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720" w:lineRule="exact" w:before="0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8"/>
        </w:rPr>
        <w:t>India</w:t>
      </w:r>
    </w:p>
    <w:p>
      <w:pPr>
        <w:autoSpaceDN w:val="0"/>
        <w:autoSpaceDE w:val="0"/>
        <w:widowControl/>
        <w:spacing w:line="540" w:lineRule="exact" w:before="21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Abstract</w:t>
      </w:r>
    </w:p>
    <w:p>
      <w:pPr>
        <w:autoSpaceDN w:val="0"/>
        <w:autoSpaceDE w:val="0"/>
        <w:widowControl/>
        <w:spacing w:line="352" w:lineRule="exact" w:before="228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Te schrijven.</w:t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Beschrijving</w:t>
      </w:r>
    </w:p>
    <w:p>
      <w:pPr>
        <w:autoSpaceDN w:val="0"/>
        <w:autoSpaceDE w:val="0"/>
        <w:widowControl/>
        <w:spacing w:line="288" w:lineRule="exact" w:before="27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Volgens Hans Groot (Van Batavia naar Weltevreden, p. 222, p. 229) schonk de resident van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Bengalen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Daniel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Anthony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Overbeek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in mei 1825 een zilveren Visnu uit Birma aan het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Bataviaas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ch Gen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ootschap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.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 xml:space="preserve"> De arts J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acobus Reinier Vos uit Bengalen was ook corresponderend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lid en schonk boeken.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Vos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schonk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ook aan het KZGW.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Artikel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over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Vos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in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tijdschrift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 xml:space="preserve">Zeeland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grafborden van de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voo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r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malige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Nederlandse kerk va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n Chin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s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urah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 xml:space="preserve"> zijn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 xml:space="preserve"> in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 xml:space="preserve"> 1949 doo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r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 xml:space="preserve"> de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bisschop van Kolkata geschonken aan het Rijksmuseum Amsterdam: NG-106 tot en met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NG-118. Koperen platen uit het Chola-rijk werden in 2026 gerestitueerd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advies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 xml:space="preserve">bijlagen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Commissie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Koloniale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Collecties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Schilderij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van Joan Ketelaars ambassade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naar d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 xml:space="preserve"> k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o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ning va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 xml:space="preserve">n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Udaipur (n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og niet op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de Datah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u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 xml:space="preserve">b)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TM-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A-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9584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KZGW: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Waaiers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uit Bengalen, geschonken door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Nicolaas Hugenholtz</w:t>
      </w:r>
    </w:p>
    <w:p>
      <w:pPr>
        <w:autoSpaceDN w:val="0"/>
        <w:autoSpaceDE w:val="0"/>
        <w:widowControl/>
        <w:spacing w:line="358" w:lineRule="exact" w:before="256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4"/>
        </w:rPr>
        <w:t>KZGW</w:t>
      </w:r>
    </w:p>
    <w:p>
      <w:pPr>
        <w:autoSpaceDN w:val="0"/>
        <w:autoSpaceDE w:val="0"/>
        <w:widowControl/>
        <w:spacing w:line="288" w:lineRule="exact" w:before="314" w:after="0"/>
        <w:ind w:left="610" w:right="144" w:hanging="212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Schenkingen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van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Adriaan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Moens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- Potje van versteend hout,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geschonken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door Jacob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Noels van Serooskerke, afkomstig uit Sri Lanka of India -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Sch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enkingen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 xml:space="preserve"> v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a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n Adrianus 's-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Gravezande</w:t>
      </w:r>
    </w:p>
    <w:p>
      <w:pPr>
        <w:autoSpaceDN w:val="0"/>
        <w:autoSpaceDE w:val="0"/>
        <w:widowControl/>
        <w:spacing w:line="422" w:lineRule="exact" w:before="202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Natuurhistorisch verzamelen?</w:t>
      </w:r>
    </w:p>
    <w:p>
      <w:pPr>
        <w:autoSpaceDN w:val="0"/>
        <w:autoSpaceDE w:val="0"/>
        <w:widowControl/>
        <w:spacing w:line="352" w:lineRule="exact" w:before="210" w:after="0"/>
        <w:ind w:left="398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Artikel: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De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katten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van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Suratte</w:t>
          </w:r>
        </w:hyperlink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Herkomstonderzoek</w:t>
      </w:r>
    </w:p>
    <w:p>
      <w:pPr>
        <w:autoSpaceDN w:val="0"/>
        <w:autoSpaceDE w:val="0"/>
        <w:widowControl/>
        <w:spacing w:line="538" w:lineRule="exact" w:before="192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Related Aids</w:t>
      </w:r>
    </w:p>
    <w:p>
      <w:pPr>
        <w:autoSpaceDN w:val="0"/>
        <w:autoSpaceDE w:val="0"/>
        <w:widowControl/>
        <w:spacing w:line="288" w:lineRule="exact" w:before="294" w:after="0"/>
        <w:ind w:left="398" w:right="360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Selecteren en afbakenen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Bronnen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Ambtena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ren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Leger en ma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rine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Koninklijk Instit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uut voor Taal-, Land en Volkenkunde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Rijksmuseum Amsterdam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Amsterda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m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Leiden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Rotter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dam</w:t>
      </w:r>
    </w:p>
    <w:p>
      <w:pPr>
        <w:autoSpaceDN w:val="0"/>
        <w:autoSpaceDE w:val="0"/>
        <w:widowControl/>
        <w:spacing w:line="354" w:lineRule="exact" w:before="17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THIS RA HAS NO SOURCES</w:t>
      </w:r>
    </w:p>
    <w:p>
      <w:pPr>
        <w:autoSpaceDN w:val="0"/>
        <w:autoSpaceDE w:val="0"/>
        <w:widowControl/>
        <w:spacing w:line="540" w:lineRule="exact" w:before="456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Relevant Data</w:t>
      </w:r>
    </w:p>
    <w:p>
      <w:pPr>
        <w:autoSpaceDN w:val="0"/>
        <w:autoSpaceDE w:val="0"/>
        <w:widowControl/>
        <w:spacing w:line="352" w:lineRule="exact" w:before="228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TO BE FILLED</w:t>
      </w:r>
    </w:p>
    <w:p>
      <w:pPr>
        <w:sectPr>
          <w:pgSz w:w="11900" w:h="16840"/>
          <w:pgMar w:top="448" w:right="940" w:bottom="396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0" w:right="432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last edited by Maarten van der Bent as original_author on 2026-01-12 (applies to section: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undefined)</w:t>
      </w:r>
    </w:p>
    <w:sectPr w:rsidR="00FC693F" w:rsidRPr="0006063C" w:rsidSect="00034616">
      <w:pgSz w:w="11900" w:h="16840"/>
      <w:pgMar w:top="324" w:right="1440" w:bottom="1440" w:left="9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n.wikipedia.org/wiki/Daniel_Anthony_Overbeek" TargetMode="External"/><Relationship Id="rId10" Type="http://schemas.openxmlformats.org/officeDocument/2006/relationships/hyperlink" Target="https://kzgwonline.nl/persoon/vos-jacobus-reinier" TargetMode="External"/><Relationship Id="rId11" Type="http://schemas.openxmlformats.org/officeDocument/2006/relationships/hyperlink" Target="https://kzgwonline.nl/collecties/collectie-j-r-vos" TargetMode="External"/><Relationship Id="rId12" Type="http://schemas.openxmlformats.org/officeDocument/2006/relationships/hyperlink" Target="https://zoeken.collectiezeeland.nl/issue/zld/2021-09-01/edition/null/page/41" TargetMode="External"/><Relationship Id="rId13" Type="http://schemas.openxmlformats.org/officeDocument/2006/relationships/hyperlink" Target="https://commissie.kolonialecollecties.nl/documenten/2026/05/16/india-2026" TargetMode="External"/><Relationship Id="rId14" Type="http://schemas.openxmlformats.org/officeDocument/2006/relationships/hyperlink" Target="https://id.rijksmuseum.nl/20067545" TargetMode="External"/><Relationship Id="rId15" Type="http://schemas.openxmlformats.org/officeDocument/2006/relationships/hyperlink" Target="https://app.colonialcollections.nl/nl/objects/https%3A%2F%2Fn2t%252Enet%2Fark%3A%2F27023%2F70344acb0575923e25b4ff07ea8e35a7" TargetMode="External"/><Relationship Id="rId16" Type="http://schemas.openxmlformats.org/officeDocument/2006/relationships/hyperlink" Target="https://kzgwonline.nl/records/waaiers-uit-bengalen" TargetMode="External"/><Relationship Id="rId17" Type="http://schemas.openxmlformats.org/officeDocument/2006/relationships/hyperlink" Target="https://kzgwonline.nl/persoon/moens-adriaan" TargetMode="External"/><Relationship Id="rId18" Type="http://schemas.openxmlformats.org/officeDocument/2006/relationships/hyperlink" Target="https://nl.wikipedia.org/wiki/Adriaan_Moens" TargetMode="External"/><Relationship Id="rId19" Type="http://schemas.openxmlformats.org/officeDocument/2006/relationships/hyperlink" Target="https://kzgwonline.nl/records/potje-van-versteend-hout" TargetMode="External"/><Relationship Id="rId20" Type="http://schemas.openxmlformats.org/officeDocument/2006/relationships/hyperlink" Target="https://kzgwonline.nl/persoon/s-gravezande-adrianus" TargetMode="External"/><Relationship Id="rId21" Type="http://schemas.openxmlformats.org/officeDocument/2006/relationships/hyperlink" Target="https://kzgw.nl/wp-content/uploads/2015/07/ZLD-26.1-t-Is-vol-van-Schatten-H.-Nijhuis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