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ting to the Bataviaasc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findings of scien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