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nkundige 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versiteit Gronin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voor onderzo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