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ersity’s Caribbea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Martin, (1806) 1828-1845 (1902))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 of Sint Eustatius and Saba,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