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612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0, 1, 841, 29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2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Visual experimental results. Theblue contours are boundary proposals, and the green contours are final dd </w:t>
      </w:r>
      <w:r>
        <w:rPr>
          <w:sz w:val="20"/>
        </w:rPr>
        <w:t xml:space="preserve">Table 6. Experimental results on CTW-1500 </w:t>
      </w:r>
      <w:r>
        <w:rPr>
          <w:sz w:val="20"/>
        </w:rPr>
        <w:t xml:space="preserve">Table 7.Experimental results on M </w:t>
      </w:r>
    </w:p>
    <w:p>
      <w:pPr>
        <w:ind w:firstLine="360"/>
      </w:pPr>
      <w:r>
        <w:rPr>
          <w:sz w:val="20"/>
        </w:rPr>
        <w:t xml:space="preserve">nental results.The blue contours are boundary proposals,and the green contours arefinal detection bound </w:t>
      </w:r>
    </w:p>
    <w:p>
      <w:pPr>
        <w:ind w:firstLine="360"/>
      </w:pPr>
      <w:r>
        <w:rPr>
          <w:sz w:val="20"/>
        </w:rPr>
        <w:t xml:space="preserve">Visual experimental results.The blue contours are boundary proposals, and the green contours are final d </w:t>
      </w:r>
      <w:r>
        <w:rPr>
          <w:sz w:val="20"/>
        </w:rPr>
        <w:t xml:space="preserve">Table 6. Experimental results on CTW-1500 </w:t>
      </w:r>
      <w:r>
        <w:rPr>
          <w:sz w:val="20"/>
        </w:rPr>
        <w:t xml:space="preserve">Table 7.Experimental results on M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Methods</w:t>
            </w:r>
          </w:p>
        </w:tc>
        <w:tc>
          <w:tcPr>
            <w:tcW w:type="dxa" w:w="1440"/>
          </w:tcPr>
          <w:p>
            <w:r>
              <w:t>Ext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FPS</w:t>
            </w:r>
          </w:p>
        </w:tc>
      </w:tr>
      <w:tr>
        <w:tc>
          <w:tcPr>
            <w:tcW w:type="dxa" w:w="1440"/>
          </w:tcPr>
          <w:p>
            <w:r>
              <w:t>TextSnake [18]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85.3</w:t>
            </w:r>
          </w:p>
        </w:tc>
        <w:tc>
          <w:tcPr>
            <w:tcW w:type="dxa" w:w="1440"/>
          </w:tcPr>
          <w:p>
            <w:r>
              <w:t>67.9</w:t>
            </w:r>
          </w:p>
        </w:tc>
        <w:tc>
          <w:tcPr>
            <w:tcW w:type="dxa" w:w="1440"/>
          </w:tcPr>
          <w:p>
            <w:r>
              <w:t>75.6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CSE [17]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76.1</w:t>
            </w:r>
          </w:p>
        </w:tc>
        <w:tc>
          <w:tcPr>
            <w:tcW w:type="dxa" w:w="1440"/>
          </w:tcPr>
          <w:p>
            <w:r>
              <w:t>78.7</w:t>
            </w:r>
          </w:p>
        </w:tc>
        <w:tc>
          <w:tcPr>
            <w:tcW w:type="dxa" w:w="1440"/>
          </w:tcPr>
          <w:p>
            <w:r>
              <w:t>77.4</w:t>
            </w:r>
          </w:p>
        </w:tc>
        <w:tc>
          <w:tcPr>
            <w:tcW w:type="dxa" w:w="1440"/>
          </w:tcPr>
          <w:p>
            <w:r>
              <w:t>0.38</w:t>
            </w:r>
          </w:p>
        </w:tc>
      </w:tr>
      <w:tr>
        <w:tc>
          <w:tcPr>
            <w:tcW w:type="dxa" w:w="1440"/>
          </w:tcPr>
          <w:p>
            <w:r>
              <w:t>LOMO[40]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76.5</w:t>
            </w:r>
          </w:p>
        </w:tc>
        <w:tc>
          <w:tcPr>
            <w:tcW w:type="dxa" w:w="1440"/>
          </w:tcPr>
          <w:p>
            <w:r>
              <w:t>85.7</w:t>
            </w:r>
          </w:p>
        </w:tc>
        <w:tc>
          <w:tcPr>
            <w:tcW w:type="dxa" w:w="1440"/>
          </w:tcPr>
          <w:p>
            <w:r>
              <w:t>80.8</w:t>
            </w:r>
          </w:p>
        </w:tc>
        <w:tc>
          <w:tcPr>
            <w:tcW w:type="dxa" w:w="1440"/>
          </w:tcPr>
          <w:p>
            <w:r>
              <w:t>4.4</w:t>
            </w:r>
          </w:p>
        </w:tc>
      </w:tr>
      <w:tr>
        <w:tc>
          <w:tcPr>
            <w:tcW w:type="dxa" w:w="1440"/>
          </w:tcPr>
          <w:p>
            <w:r>
              <w:t>ATRR[35]</w:t>
            </w:r>
          </w:p>
        </w:tc>
        <w:tc>
          <w:tcPr>
            <w:tcW w:type="dxa" w:w="1440"/>
          </w:tcPr>
          <w:p>
            <w:r>
              <w:t>Sy-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80.1</w:t>
            </w:r>
          </w:p>
        </w:tc>
        <w:tc>
          <w:tcPr>
            <w:tcW w:type="dxa" w:w="1440"/>
          </w:tcPr>
          <w:p>
            <w:r>
              <w:t>80.1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SegLink++ [28]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79.8</w:t>
            </w:r>
          </w:p>
        </w:tc>
        <w:tc>
          <w:tcPr>
            <w:tcW w:type="dxa" w:w="1440"/>
          </w:tcPr>
          <w:p>
            <w:r>
              <w:t>82.8</w:t>
            </w:r>
          </w:p>
        </w:tc>
        <w:tc>
          <w:tcPr>
            <w:tcW w:type="dxa" w:w="1440"/>
          </w:tcPr>
          <w:p>
            <w:r>
              <w:t>81.3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TextField [37]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79.8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  <w:tc>
          <w:tcPr>
            <w:tcW w:type="dxa" w:w="1440"/>
          </w:tcPr>
          <w:p>
            <w:r>
              <w:t>81.4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MSR[38]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79.0</w:t>
            </w:r>
          </w:p>
        </w:tc>
        <w:tc>
          <w:tcPr>
            <w:tcW w:type="dxa" w:w="1440"/>
          </w:tcPr>
          <w:p>
            <w:r>
              <w:t>84.1</w:t>
            </w:r>
          </w:p>
        </w:tc>
        <w:tc>
          <w:tcPr>
            <w:tcW w:type="dxa" w:w="1440"/>
          </w:tcPr>
          <w:p>
            <w:r>
              <w:t>81.5</w:t>
            </w:r>
          </w:p>
        </w:tc>
        <w:tc>
          <w:tcPr>
            <w:tcW w:type="dxa" w:w="1440"/>
          </w:tcPr>
          <w:p>
            <w:r>
              <w:t>4.3</w:t>
            </w:r>
          </w:p>
        </w:tc>
      </w:tr>
      <w:tr>
        <w:tc>
          <w:tcPr>
            <w:tcW w:type="dxa" w:w="1440"/>
          </w:tcPr>
          <w:p>
            <w:r>
              <w:t>PSENet-1s [33]</w:t>
            </w:r>
          </w:p>
        </w:tc>
        <w:tc>
          <w:tcPr>
            <w:tcW w:type="dxa" w:w="1440"/>
          </w:tcPr>
          <w:p>
            <w:r>
              <w:t>MiLT</w:t>
            </w:r>
          </w:p>
        </w:tc>
        <w:tc>
          <w:tcPr>
            <w:tcW w:type="dxa" w:w="1440"/>
          </w:tcPr>
          <w:p>
            <w:r>
              <w:t>79.7</w:t>
            </w:r>
          </w:p>
        </w:tc>
        <w:tc>
          <w:tcPr>
            <w:tcW w:type="dxa" w:w="1440"/>
          </w:tcPr>
          <w:p>
            <w:r>
              <w:t>84.8</w:t>
            </w:r>
          </w:p>
        </w:tc>
        <w:tc>
          <w:tcPr>
            <w:tcW w:type="dxa" w:w="1440"/>
          </w:tcPr>
          <w:p>
            <w:r>
              <w:t>82.2</w:t>
            </w:r>
          </w:p>
        </w:tc>
        <w:tc>
          <w:tcPr>
            <w:tcW w:type="dxa" w:w="1440"/>
          </w:tcPr>
          <w:p>
            <w:r>
              <w:t>3.9</w:t>
            </w:r>
          </w:p>
        </w:tc>
      </w:tr>
      <w:tr>
        <w:tc>
          <w:tcPr>
            <w:tcW w:type="dxa" w:w="1440"/>
          </w:tcPr>
          <w:p>
            <w:r>
              <w:t>DB [12]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86.9</w:t>
            </w:r>
          </w:p>
        </w:tc>
        <w:tc>
          <w:tcPr>
            <w:tcW w:type="dxa" w:w="1440"/>
          </w:tcPr>
          <w:p>
            <w:r>
              <w:t>83.4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</w:tr>
      <w:tr>
        <w:tc>
          <w:tcPr>
            <w:tcW w:type="dxa" w:w="1440"/>
          </w:tcPr>
          <w:p>
            <w:r>
              <w:t>CRAFT [2]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81.1</w:t>
            </w:r>
          </w:p>
        </w:tc>
        <w:tc>
          <w:tcPr>
            <w:tcW w:type="dxa" w:w="1440"/>
          </w:tcPr>
          <w:p>
            <w:r>
              <w:t>86.0</w:t>
            </w:r>
          </w:p>
        </w:tc>
        <w:tc>
          <w:tcPr>
            <w:tcW w:type="dxa" w:w="1440"/>
          </w:tcPr>
          <w:p>
            <w:r>
              <w:t>83.5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TextDragon [5]</w:t>
            </w:r>
          </w:p>
        </w:tc>
        <w:tc>
          <w:tcPr>
            <w:tcW w:type="dxa" w:w="1440"/>
          </w:tcPr>
          <w:p>
            <w:r>
              <w:t>MLT+</w:t>
            </w:r>
          </w:p>
        </w:tc>
        <w:tc>
          <w:tcPr>
            <w:tcW w:type="dxa" w:w="1440"/>
          </w:tcPr>
          <w:p>
            <w:r>
              <w:t>82.8</w:t>
            </w:r>
          </w:p>
        </w:tc>
        <w:tc>
          <w:tcPr>
            <w:tcW w:type="dxa" w:w="1440"/>
          </w:tcPr>
          <w:p>
            <w:r>
              <w:t>84.5</w:t>
            </w:r>
          </w:p>
        </w:tc>
        <w:tc>
          <w:tcPr>
            <w:tcW w:type="dxa" w:w="1440"/>
          </w:tcPr>
          <w:p>
            <w:r>
              <w:t>83.6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PAN [34]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81.2</w:t>
            </w:r>
          </w:p>
        </w:tc>
        <w:tc>
          <w:tcPr>
            <w:tcW w:type="dxa" w:w="1440"/>
          </w:tcPr>
          <w:p>
            <w:r>
              <w:t>86.4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39.8</w:t>
            </w:r>
          </w:p>
        </w:tc>
      </w:tr>
      <w:tr>
        <w:tc>
          <w:tcPr>
            <w:tcW w:type="dxa" w:w="1440"/>
          </w:tcPr>
          <w:p>
            <w:r>
              <w:t>ContourNet [36]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84.1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83.9</w:t>
            </w:r>
          </w:p>
        </w:tc>
        <w:tc>
          <w:tcPr>
            <w:tcW w:type="dxa" w:w="1440"/>
          </w:tcPr>
          <w:p>
            <w:r>
              <w:t>4.5</w:t>
            </w:r>
          </w:p>
        </w:tc>
      </w:tr>
      <w:tr>
        <w:tc>
          <w:tcPr>
            <w:tcW w:type="dxa" w:w="1440"/>
          </w:tcPr>
          <w:p>
            <w:r>
              <w:t>DRRG [41]</w:t>
            </w:r>
          </w:p>
        </w:tc>
        <w:tc>
          <w:tcPr>
            <w:tcW w:type="dxa" w:w="1440"/>
          </w:tcPr>
          <w:p>
            <w:r>
              <w:t>MLT</w:t>
            </w:r>
          </w:p>
        </w:tc>
        <w:tc>
          <w:tcPr>
            <w:tcW w:type="dxa" w:w="1440"/>
          </w:tcPr>
          <w:p>
            <w:r>
              <w:t>83.02</w:t>
            </w:r>
          </w:p>
        </w:tc>
        <w:tc>
          <w:tcPr>
            <w:tcW w:type="dxa" w:w="1440"/>
          </w:tcPr>
          <w:p>
            <w:r>
              <w:t>85.93</w:t>
            </w:r>
          </w:p>
        </w:tc>
        <w:tc>
          <w:tcPr>
            <w:tcW w:type="dxa" w:w="1440"/>
          </w:tcPr>
          <w:p>
            <w:r>
              <w:t>84.45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TextPerception[23]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81.9</w:t>
            </w:r>
          </w:p>
        </w:tc>
        <w:tc>
          <w:tcPr>
            <w:tcW w:type="dxa" w:w="1440"/>
          </w:tcPr>
          <w:p>
            <w:r>
              <w:t>87.5</w:t>
            </w:r>
          </w:p>
        </w:tc>
        <w:tc>
          <w:tcPr>
            <w:tcW w:type="dxa" w:w="1440"/>
          </w:tcPr>
          <w:p>
            <w:r>
              <w:t>84.6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80.57</w:t>
            </w:r>
          </w:p>
        </w:tc>
        <w:tc>
          <w:tcPr>
            <w:tcW w:type="dxa" w:w="1440"/>
          </w:tcPr>
          <w:p>
            <w:r>
              <w:t>87.66</w:t>
            </w:r>
          </w:p>
        </w:tc>
        <w:tc>
          <w:tcPr>
            <w:tcW w:type="dxa" w:w="1440"/>
          </w:tcPr>
          <w:p>
            <w:r>
              <w:t>83.97</w:t>
            </w:r>
          </w:p>
        </w:tc>
        <w:tc>
          <w:tcPr>
            <w:tcW w:type="dxa" w:w="1440"/>
          </w:tcPr>
          <w:p>
            <w:r>
              <w:t>12.08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>Syn</w:t>
            </w:r>
          </w:p>
        </w:tc>
        <w:tc>
          <w:tcPr>
            <w:tcW w:type="dxa" w:w="1440"/>
          </w:tcPr>
          <w:p>
            <w:r>
              <w:t>81.45</w:t>
            </w:r>
          </w:p>
        </w:tc>
        <w:tc>
          <w:tcPr>
            <w:tcW w:type="dxa" w:w="1440"/>
          </w:tcPr>
          <w:p>
            <w:r>
              <w:t>87.81</w:t>
            </w:r>
          </w:p>
        </w:tc>
        <w:tc>
          <w:tcPr>
            <w:tcW w:type="dxa" w:w="1440"/>
          </w:tcPr>
          <w:p>
            <w:r>
              <w:t>84.51</w:t>
            </w:r>
          </w:p>
        </w:tc>
        <w:tc>
          <w:tcPr>
            <w:tcW w:type="dxa" w:w="1440"/>
          </w:tcPr>
          <w:p>
            <w:r>
              <w:t>12.15</w:t>
            </w:r>
          </w:p>
        </w:tc>
      </w:tr>
      <w:tr>
        <w:tc>
          <w:tcPr>
            <w:tcW w:type="dxa" w:w="1440"/>
          </w:tcPr>
          <w:p>
            <w:r>
              <w:t>Ours</w:t>
            </w:r>
          </w:p>
        </w:tc>
        <w:tc>
          <w:tcPr>
            <w:tcW w:type="dxa" w:w="1440"/>
          </w:tcPr>
          <w:p>
            <w:r>
              <w:t>MiLT</w:t>
            </w:r>
          </w:p>
        </w:tc>
        <w:tc>
          <w:tcPr>
            <w:tcW w:type="dxa" w:w="1440"/>
          </w:tcPr>
          <w:p>
            <w:r>
              <w:t>83.60</w:t>
            </w:r>
          </w:p>
        </w:tc>
        <w:tc>
          <w:tcPr>
            <w:tcW w:type="dxa" w:w="1440"/>
          </w:tcPr>
          <w:p>
            <w:r>
              <w:t>86.45</w:t>
            </w:r>
          </w:p>
        </w:tc>
        <w:tc>
          <w:tcPr>
            <w:tcW w:type="dxa" w:w="1440"/>
          </w:tcPr>
          <w:p>
            <w:r>
              <w:t>85.00</w:t>
            </w:r>
          </w:p>
        </w:tc>
        <w:tc>
          <w:tcPr>
            <w:tcW w:type="dxa" w:w="1440"/>
          </w:tcPr>
          <w:p>
            <w:r>
              <w:t>12.21</w:t>
            </w:r>
          </w:p>
        </w:tc>
      </w:tr>
    </w:tbl>
    <w:p>
      <w:pPr>
        <w:ind w:firstLine="360"/>
      </w:pPr>
      <w:r>
        <w:rPr>
          <w:sz w:val="20"/>
        </w:rPr>
        <w:t xml:space="preserve">CTWi500.Intesting,thethresholdthsissetto0.8. </w:t>
      </w:r>
      <w:r>
        <w:rPr>
          <w:sz w:val="20"/>
        </w:rPr>
        <w:t xml:space="preserve">Representative visible resultsare shown inFig.8 (c)and </w:t>
      </w:r>
      <w:r>
        <w:rPr>
          <w:sz w:val="20"/>
        </w:rPr>
        <w:t xml:space="preserve">(d),whichindicateourmethodpreciselydetectsbound- </w:t>
      </w:r>
      <w:r>
        <w:rPr>
          <w:sz w:val="20"/>
        </w:rPr>
        <w:t xml:space="preserve">aries of long curved text with line-level.The quantitative </w:t>
      </w:r>
      <w:r>
        <w:rPr>
          <w:sz w:val="20"/>
        </w:rPr>
        <w:t xml:space="preserve">results are listed inTab.6.Compared with the previous </w:t>
      </w:r>
      <w:r>
        <w:rPr>
          <w:sz w:val="20"/>
        </w:rPr>
        <w:t xml:space="preserve">sate-of-the-artmethods[12,34,36],our approachachieves </w:t>
      </w:r>
    </w:p>
    <w:p>
      <w:pPr>
        <w:ind w:firstLine="360"/>
      </w:pPr>
      <w:r>
        <w:rPr>
          <w:sz w:val="20"/>
        </w:rPr>
        <w:t xml:space="preserve">Table 7. Experimental results on MSRA-TD500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Methods</w:t>
            </w:r>
          </w:p>
        </w:tc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P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FPS</w:t>
            </w:r>
          </w:p>
        </w:tc>
      </w:tr>
      <w:tr>
        <w:tc>
          <w:tcPr>
            <w:tcW w:type="dxa" w:w="1728"/>
          </w:tcPr>
          <w:p>
            <w:r>
              <w:t>SegLink [26]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8.9</w:t>
            </w:r>
          </w:p>
        </w:tc>
      </w:tr>
      <w:tr>
        <w:tc>
          <w:tcPr>
            <w:tcW w:type="dxa" w:w="1728"/>
          </w:tcPr>
          <w:p>
            <w:r>
              <w:t>PixelLink [4]</w:t>
            </w:r>
          </w:p>
        </w:tc>
        <w:tc>
          <w:tcPr>
            <w:tcW w:type="dxa" w:w="1728"/>
          </w:tcPr>
          <w:p>
            <w:r>
              <w:t>73.2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77.8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TextSnake [18]</w:t>
            </w:r>
          </w:p>
        </w:tc>
        <w:tc>
          <w:tcPr>
            <w:tcW w:type="dxa" w:w="1728"/>
          </w:tcPr>
          <w:p>
            <w:r>
              <w:t>73.9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78.3</w:t>
            </w:r>
          </w:p>
        </w:tc>
        <w:tc>
          <w:tcPr>
            <w:tcW w:type="dxa" w:w="1728"/>
          </w:tcPr>
          <w:p>
            <w:r>
              <w:t>1.1</w:t>
            </w:r>
          </w:p>
        </w:tc>
      </w:tr>
      <w:tr>
        <w:tc>
          <w:tcPr>
            <w:tcW w:type="dxa" w:w="1728"/>
          </w:tcPr>
          <w:p>
            <w:r>
              <w:t>TextField [37]</w:t>
            </w:r>
          </w:p>
        </w:tc>
        <w:tc>
          <w:tcPr>
            <w:tcW w:type="dxa" w:w="1728"/>
          </w:tcPr>
          <w:p>
            <w:r>
              <w:t>75.9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81.3</w:t>
            </w:r>
          </w:p>
        </w:tc>
        <w:tc>
          <w:tcPr>
            <w:tcW w:type="dxa" w:w="1728"/>
          </w:tcPr>
          <w:p>
            <w:r>
              <w:t xml:space="preserve">5.2 </w:t>
            </w:r>
          </w:p>
        </w:tc>
      </w:tr>
      <w:tr>
        <w:tc>
          <w:tcPr>
            <w:tcW w:type="dxa" w:w="1728"/>
          </w:tcPr>
          <w:p>
            <w:r>
              <w:t>MSR[38]</w:t>
            </w:r>
          </w:p>
        </w:tc>
        <w:tc>
          <w:tcPr>
            <w:tcW w:type="dxa" w:w="1728"/>
          </w:tcPr>
          <w:p>
            <w:r>
              <w:t>76.7</w:t>
            </w:r>
          </w:p>
        </w:tc>
        <w:tc>
          <w:tcPr>
            <w:tcW w:type="dxa" w:w="1728"/>
          </w:tcPr>
          <w:p>
            <w:r>
              <w:t>87.4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FTSN [3]</w:t>
            </w:r>
          </w:p>
        </w:tc>
        <w:tc>
          <w:tcPr>
            <w:tcW w:type="dxa" w:w="1728"/>
          </w:tcPr>
          <w:p>
            <w:r>
              <w:t>77.1</w:t>
            </w:r>
          </w:p>
        </w:tc>
        <w:tc>
          <w:tcPr>
            <w:tcW w:type="dxa" w:w="1728"/>
          </w:tcPr>
          <w:p>
            <w:r>
              <w:t>87.6</w:t>
            </w:r>
          </w:p>
        </w:tc>
        <w:tc>
          <w:tcPr>
            <w:tcW w:type="dxa" w:w="1728"/>
          </w:tcPr>
          <w:p>
            <w:r>
              <w:t>82.0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LSE[30]</w:t>
            </w:r>
          </w:p>
        </w:tc>
        <w:tc>
          <w:tcPr>
            <w:tcW w:type="dxa" w:w="1728"/>
          </w:tcPr>
          <w:p>
            <w:r>
              <w:t>81.7</w:t>
            </w:r>
          </w:p>
        </w:tc>
        <w:tc>
          <w:tcPr>
            <w:tcW w:type="dxa" w:w="1728"/>
          </w:tcPr>
          <w:p>
            <w:r>
              <w:t>84.2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CRAFT [2]</w:t>
            </w:r>
          </w:p>
        </w:tc>
        <w:tc>
          <w:tcPr>
            <w:tcW w:type="dxa" w:w="1728"/>
          </w:tcPr>
          <w:p>
            <w:r>
              <w:t>78.2</w:t>
            </w:r>
          </w:p>
        </w:tc>
        <w:tc>
          <w:tcPr>
            <w:tcW w:type="dxa" w:w="1728"/>
          </w:tcPr>
          <w:p>
            <w:r>
              <w:t>88.2</w:t>
            </w:r>
          </w:p>
        </w:tc>
        <w:tc>
          <w:tcPr>
            <w:tcW w:type="dxa" w:w="1728"/>
          </w:tcPr>
          <w:p>
            <w:r>
              <w:t>82.9</w:t>
            </w:r>
          </w:p>
        </w:tc>
        <w:tc>
          <w:tcPr>
            <w:tcW w:type="dxa" w:w="1728"/>
          </w:tcPr>
          <w:p>
            <w:r>
              <w:t>8.6</w:t>
            </w:r>
          </w:p>
        </w:tc>
      </w:tr>
      <w:tr>
        <w:tc>
          <w:tcPr>
            <w:tcW w:type="dxa" w:w="1728"/>
          </w:tcPr>
          <w:p>
            <w:r>
              <w:t>MCN [16]</w:t>
            </w:r>
          </w:p>
        </w:tc>
        <w:tc>
          <w:tcPr>
            <w:tcW w:type="dxa" w:w="1728"/>
          </w:tcPr>
          <w:p>
            <w:r>
              <w:t>.79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ATRR[35]</w:t>
            </w:r>
          </w:p>
        </w:tc>
        <w:tc>
          <w:tcPr>
            <w:tcW w:type="dxa" w:w="1728"/>
          </w:tcPr>
          <w:p>
            <w:r>
              <w:t>82.1</w:t>
            </w:r>
          </w:p>
        </w:tc>
        <w:tc>
          <w:tcPr>
            <w:tcW w:type="dxa" w:w="1728"/>
          </w:tcPr>
          <w:p>
            <w:r>
              <w:t>85.2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PAN [34]</w:t>
            </w:r>
          </w:p>
        </w:tc>
        <w:tc>
          <w:tcPr>
            <w:tcW w:type="dxa" w:w="1728"/>
          </w:tcPr>
          <w:p>
            <w:r>
              <w:t>83.8</w:t>
            </w:r>
          </w:p>
        </w:tc>
        <w:tc>
          <w:tcPr>
            <w:tcW w:type="dxa" w:w="1728"/>
          </w:tcPr>
          <w:p>
            <w:r>
              <w:t>84.4</w:t>
            </w:r>
          </w:p>
        </w:tc>
        <w:tc>
          <w:tcPr>
            <w:tcW w:type="dxa" w:w="1728"/>
          </w:tcPr>
          <w:p>
            <w:r>
              <w:t>84.1</w:t>
            </w:r>
          </w:p>
        </w:tc>
        <w:tc>
          <w:tcPr>
            <w:tcW w:type="dxa" w:w="1728"/>
          </w:tcPr>
          <w:p>
            <w:r>
              <w:t>30.2</w:t>
            </w:r>
          </w:p>
        </w:tc>
      </w:tr>
      <w:tr>
        <w:tc>
          <w:tcPr>
            <w:tcW w:type="dxa" w:w="1728"/>
          </w:tcPr>
          <w:p>
            <w:r>
              <w:t>DB[12]</w:t>
            </w:r>
          </w:p>
        </w:tc>
        <w:tc>
          <w:tcPr>
            <w:tcW w:type="dxa" w:w="1728"/>
          </w:tcPr>
          <w:p>
            <w:r>
              <w:t>79.2</w:t>
            </w:r>
          </w:p>
        </w:tc>
        <w:tc>
          <w:tcPr>
            <w:tcW w:type="dxa" w:w="1728"/>
          </w:tcPr>
          <w:p>
            <w:r>
              <w:t>91.5</w:t>
            </w:r>
          </w:p>
        </w:tc>
        <w:tc>
          <w:tcPr>
            <w:tcW w:type="dxa" w:w="1728"/>
          </w:tcPr>
          <w:p>
            <w:r>
              <w:t>84.9</w:t>
            </w:r>
          </w:p>
        </w:tc>
        <w:tc>
          <w:tcPr>
            <w:tcW w:type="dxa" w:w="1728"/>
          </w:tcPr>
          <w:p>
            <w:r>
              <w:t>32.0</w:t>
            </w:r>
          </w:p>
        </w:tc>
      </w:tr>
      <w:tr>
        <w:tc>
          <w:tcPr>
            <w:tcW w:type="dxa" w:w="1728"/>
          </w:tcPr>
          <w:p>
            <w:r>
              <w:t>DRRG [41]</w:t>
            </w:r>
          </w:p>
        </w:tc>
        <w:tc>
          <w:tcPr>
            <w:tcW w:type="dxa" w:w="1728"/>
          </w:tcPr>
          <w:p>
            <w:r>
              <w:t>82.30</w:t>
            </w:r>
          </w:p>
        </w:tc>
        <w:tc>
          <w:tcPr>
            <w:tcW w:type="dxa" w:w="1728"/>
          </w:tcPr>
          <w:p>
            <w:r>
              <w:t>88.05</w:t>
            </w:r>
          </w:p>
        </w:tc>
        <w:tc>
          <w:tcPr>
            <w:tcW w:type="dxa" w:w="1728"/>
          </w:tcPr>
          <w:p>
            <w:r>
              <w:t>85.08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Ours (SynText)</w:t>
            </w:r>
          </w:p>
        </w:tc>
        <w:tc>
          <w:tcPr>
            <w:tcW w:type="dxa" w:w="1728"/>
          </w:tcPr>
          <w:p>
            <w:r>
              <w:t>80.68</w:t>
            </w:r>
          </w:p>
        </w:tc>
        <w:tc>
          <w:tcPr>
            <w:tcW w:type="dxa" w:w="1728"/>
          </w:tcPr>
          <w:p>
            <w:r>
              <w:t>85.40</w:t>
            </w:r>
          </w:p>
        </w:tc>
        <w:tc>
          <w:tcPr>
            <w:tcW w:type="dxa" w:w="1728"/>
          </w:tcPr>
          <w:p>
            <w:r>
              <w:t>82.97</w:t>
            </w:r>
          </w:p>
        </w:tc>
        <w:tc>
          <w:tcPr>
            <w:tcW w:type="dxa" w:w="1728"/>
          </w:tcPr>
          <w:p>
            <w:r>
              <w:t>12.68</w:t>
            </w:r>
          </w:p>
        </w:tc>
      </w:tr>
      <w:tr>
        <w:tc>
          <w:tcPr>
            <w:tcW w:type="dxa" w:w="1728"/>
          </w:tcPr>
          <w:p>
            <w:r>
              <w:t>Ours (MLT-17)</w:t>
            </w:r>
          </w:p>
        </w:tc>
        <w:tc>
          <w:tcPr>
            <w:tcW w:type="dxa" w:w="1728"/>
          </w:tcPr>
          <w:p>
            <w:r>
              <w:t>84.54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  <w:tc>
          <w:tcPr>
            <w:tcW w:type="dxa" w:w="1728"/>
          </w:tcPr>
          <w:p>
            <w:r>
              <w:t>85.57</w:t>
            </w:r>
          </w:p>
        </w:tc>
        <w:tc>
          <w:tcPr>
            <w:tcW w:type="dxa" w:w="1728"/>
          </w:tcPr>
          <w:p>
            <w:r>
              <w:t>12.31</w:t>
            </w:r>
          </w:p>
        </w:tc>
      </w:tr>
    </w:tbl>
    <w:p>
      <w:pPr>
        <w:pStyle w:val="Heading1"/>
      </w:pPr>
      <w:r>
        <w:t>5.Conclusion</w:t>
      </w:r>
    </w:p>
    <w:p>
      <w:pPr>
        <w:ind w:firstLine="360"/>
      </w:pPr>
      <w:r>
        <w:rPr>
          <w:sz w:val="20"/>
        </w:rPr>
        <w:t xml:space="preserve">Inthispaper,weproposeanoveladaptivebound- </w:t>
      </w:r>
      <w:r>
        <w:rPr>
          <w:sz w:val="20"/>
        </w:rPr>
        <w:t xml:space="preserve">aryproposal networkfor arbitrary shapetext detection, </w:t>
      </w:r>
      <w:r>
        <w:rPr>
          <w:sz w:val="20"/>
        </w:rPr>
        <w:t xml:space="preserve">whichadopt anboundaryproposal model togenerate coarse </w:t>
      </w:r>
      <w:r>
        <w:rPr>
          <w:sz w:val="20"/>
        </w:rPr>
        <w:t xml:space="preserve">boundaryproposals,andthen adoptan adaptiveboundary </w:t>
      </w:r>
      <w:r>
        <w:rPr>
          <w:sz w:val="20"/>
        </w:rPr>
        <w:t xml:space="preserve">deformationmodelcombinedwithGCNandRNNtoper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