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1C0C0" w14:textId="13269782" w:rsidR="008468E5" w:rsidRPr="00DC262F" w:rsidRDefault="008468E5" w:rsidP="008468E5">
      <w:pPr>
        <w:jc w:val="center"/>
        <w:rPr>
          <w:rFonts w:cstheme="minorHAnsi"/>
          <w:b/>
          <w:bCs/>
          <w:sz w:val="32"/>
          <w:szCs w:val="32"/>
          <w:lang w:val="en-US"/>
        </w:rPr>
      </w:pPr>
      <w:r w:rsidRPr="00DC262F">
        <w:rPr>
          <w:rFonts w:cstheme="minorHAnsi"/>
          <w:b/>
          <w:bCs/>
          <w:noProof/>
          <w:sz w:val="32"/>
          <w:szCs w:val="32"/>
          <w:lang w:val="en-US"/>
        </w:rPr>
        <mc:AlternateContent>
          <mc:Choice Requires="wpg">
            <w:drawing>
              <wp:anchor distT="0" distB="0" distL="114300" distR="114300" simplePos="0" relativeHeight="251659264" behindDoc="0" locked="0" layoutInCell="1" allowOverlap="1" wp14:anchorId="0CE033F6" wp14:editId="103618E5">
                <wp:simplePos x="0" y="0"/>
                <wp:positionH relativeFrom="page">
                  <wp:posOffset>438150</wp:posOffset>
                </wp:positionH>
                <wp:positionV relativeFrom="margin">
                  <wp:posOffset>-1208405</wp:posOffset>
                </wp:positionV>
                <wp:extent cx="169545" cy="9144000"/>
                <wp:effectExtent l="0" t="0" r="59055" b="0"/>
                <wp:wrapNone/>
                <wp:docPr id="1588785491" name="Group 6"/>
                <wp:cNvGraphicFramePr/>
                <a:graphic xmlns:a="http://schemas.openxmlformats.org/drawingml/2006/main">
                  <a:graphicData uri="http://schemas.microsoft.com/office/word/2010/wordprocessingGroup">
                    <wpg:wgp>
                      <wpg:cNvGrpSpPr/>
                      <wpg:grpSpPr>
                        <a:xfrm>
                          <a:off x="0" y="0"/>
                          <a:ext cx="225425" cy="9143365"/>
                          <a:chOff x="0" y="0"/>
                          <a:chExt cx="228600" cy="9144000"/>
                        </a:xfrm>
                      </wpg:grpSpPr>
                      <wps:wsp>
                        <wps:cNvPr id="263138877" name="Rectangle 26313887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2982111" name="Rectangle 1592982111"/>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C0DFFF" id="Group 6" o:spid="_x0000_s1026" style="position:absolute;margin-left:34.5pt;margin-top:-95.15pt;width:13.35pt;height:10in;z-index:251659264;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">
                <v:rect id="Rectangle 26313887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" fillcolor="#ed7d31 [3205]" stroked="f" strokeweight="1pt"/>
                <v:rect id="Rectangle 1592982111"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" fillcolor="#4472c4 [3204]" stroked="f" strokeweight="1pt">
                  <o:lock v:ext="edit" aspectratio="t"/>
                </v:rect>
                <w10:wrap anchorx="page" anchory="margin"/>
              </v:group>
            </w:pict>
          </mc:Fallback>
        </mc:AlternateContent>
      </w:r>
      <w:r>
        <w:rPr>
          <w:rFonts w:cstheme="minorHAnsi"/>
          <w:b/>
          <w:bCs/>
          <w:noProof/>
          <w:sz w:val="32"/>
          <w:szCs w:val="32"/>
          <w:lang w:val="en-US"/>
        </w:rPr>
        <w:t>Dashboard</w:t>
      </w:r>
      <w:r>
        <w:rPr>
          <w:rFonts w:cstheme="minorHAnsi"/>
          <w:b/>
          <w:bCs/>
          <w:sz w:val="32"/>
          <w:szCs w:val="32"/>
          <w:lang w:val="en-US"/>
        </w:rPr>
        <w:t xml:space="preserve"> for Movies, Ratings and Tags dataset</w:t>
      </w:r>
      <w:r w:rsidR="00C802F4">
        <w:rPr>
          <w:rFonts w:cstheme="minorHAnsi"/>
          <w:b/>
          <w:bCs/>
          <w:sz w:val="32"/>
          <w:szCs w:val="32"/>
          <w:lang w:val="en-US"/>
        </w:rPr>
        <w:t xml:space="preserve"> using Plotly, Dash and Streamlit</w:t>
      </w:r>
    </w:p>
    <w:p w14:paraId="700814B1" w14:textId="77777777" w:rsidR="008468E5" w:rsidRDefault="008468E5" w:rsidP="008468E5">
      <w:pPr>
        <w:rPr>
          <w:rFonts w:cstheme="minorHAnsi"/>
          <w:b/>
          <w:bCs/>
          <w:color w:val="7030A0"/>
          <w:sz w:val="32"/>
          <w:szCs w:val="32"/>
          <w:lang w:val="en-US"/>
        </w:rPr>
      </w:pPr>
    </w:p>
    <w:p w14:paraId="010EBEBE" w14:textId="77777777" w:rsidR="008468E5" w:rsidRPr="00DC262F" w:rsidRDefault="008468E5" w:rsidP="008468E5">
      <w:pPr>
        <w:jc w:val="center"/>
        <w:rPr>
          <w:rFonts w:cstheme="minorHAnsi"/>
          <w:b/>
          <w:bCs/>
          <w:sz w:val="32"/>
          <w:szCs w:val="32"/>
          <w:lang w:val="en-US"/>
        </w:rPr>
      </w:pPr>
      <w:r w:rsidRPr="00DC262F">
        <w:rPr>
          <w:rFonts w:cstheme="minorHAnsi"/>
          <w:b/>
          <w:bCs/>
          <w:sz w:val="32"/>
          <w:szCs w:val="32"/>
          <w:lang w:val="en-US"/>
        </w:rPr>
        <w:t>Author:</w:t>
      </w:r>
    </w:p>
    <w:p w14:paraId="2DB83CFE" w14:textId="77777777" w:rsidR="008468E5" w:rsidRPr="00DC262F" w:rsidRDefault="008468E5" w:rsidP="008468E5">
      <w:pPr>
        <w:jc w:val="center"/>
        <w:rPr>
          <w:rFonts w:cstheme="minorHAnsi"/>
          <w:sz w:val="24"/>
          <w:szCs w:val="24"/>
        </w:rPr>
      </w:pPr>
      <w:r w:rsidRPr="00DC262F">
        <w:rPr>
          <w:rFonts w:cstheme="minorHAnsi"/>
          <w:sz w:val="24"/>
          <w:szCs w:val="24"/>
        </w:rPr>
        <w:t>Selvi Ganesh Kumar</w:t>
      </w:r>
    </w:p>
    <w:p w14:paraId="10089812" w14:textId="77777777" w:rsidR="008468E5" w:rsidRPr="00DC262F" w:rsidRDefault="008468E5" w:rsidP="008468E5">
      <w:pPr>
        <w:jc w:val="center"/>
        <w:rPr>
          <w:rFonts w:cstheme="minorHAnsi"/>
          <w:b/>
          <w:bCs/>
          <w:sz w:val="32"/>
          <w:szCs w:val="32"/>
          <w:lang w:val="en-US"/>
        </w:rPr>
      </w:pPr>
      <w:r w:rsidRPr="00DC262F">
        <w:rPr>
          <w:rFonts w:cstheme="minorHAnsi"/>
          <w:b/>
          <w:bCs/>
          <w:sz w:val="32"/>
          <w:szCs w:val="32"/>
          <w:lang w:val="en-US"/>
        </w:rPr>
        <w:t>Institution:</w:t>
      </w:r>
    </w:p>
    <w:p w14:paraId="34BEA792" w14:textId="77777777" w:rsidR="008468E5" w:rsidRPr="00DC262F" w:rsidRDefault="008468E5" w:rsidP="008468E5">
      <w:pPr>
        <w:jc w:val="center"/>
        <w:rPr>
          <w:rFonts w:cstheme="minorHAnsi"/>
          <w:sz w:val="24"/>
          <w:szCs w:val="24"/>
        </w:rPr>
      </w:pPr>
      <w:r w:rsidRPr="00DC262F">
        <w:rPr>
          <w:rFonts w:cstheme="minorHAnsi"/>
          <w:sz w:val="24"/>
          <w:szCs w:val="24"/>
        </w:rPr>
        <w:t>CCT College</w:t>
      </w:r>
    </w:p>
    <w:p w14:paraId="112F50A4" w14:textId="77777777" w:rsidR="008468E5" w:rsidRPr="00DC262F" w:rsidRDefault="008468E5" w:rsidP="008468E5">
      <w:pPr>
        <w:jc w:val="center"/>
        <w:rPr>
          <w:rFonts w:cstheme="minorHAnsi"/>
          <w:sz w:val="24"/>
          <w:szCs w:val="24"/>
        </w:rPr>
      </w:pPr>
      <w:r w:rsidRPr="00DC262F">
        <w:rPr>
          <w:rFonts w:cstheme="minorHAnsi"/>
          <w:sz w:val="24"/>
          <w:szCs w:val="24"/>
        </w:rPr>
        <w:t>Dublin 2</w:t>
      </w:r>
    </w:p>
    <w:p w14:paraId="5F354F13" w14:textId="77777777" w:rsidR="008468E5" w:rsidRPr="00DC262F" w:rsidRDefault="008468E5" w:rsidP="008468E5">
      <w:pPr>
        <w:jc w:val="center"/>
        <w:rPr>
          <w:rFonts w:cstheme="minorHAnsi"/>
          <w:sz w:val="24"/>
          <w:szCs w:val="24"/>
        </w:rPr>
      </w:pPr>
      <w:r w:rsidRPr="00DC262F">
        <w:rPr>
          <w:rFonts w:cstheme="minorHAnsi"/>
          <w:sz w:val="24"/>
          <w:szCs w:val="24"/>
        </w:rPr>
        <w:t>Ireland</w:t>
      </w:r>
    </w:p>
    <w:p w14:paraId="1B276389" w14:textId="77777777" w:rsidR="008468E5" w:rsidRPr="00DC262F" w:rsidRDefault="008468E5" w:rsidP="008468E5">
      <w:pPr>
        <w:jc w:val="center"/>
        <w:rPr>
          <w:rFonts w:cstheme="minorHAnsi"/>
          <w:b/>
          <w:bCs/>
          <w:sz w:val="32"/>
          <w:szCs w:val="32"/>
          <w:lang w:val="en-US"/>
        </w:rPr>
      </w:pPr>
      <w:r w:rsidRPr="00DC262F">
        <w:rPr>
          <w:rFonts w:cstheme="minorHAnsi"/>
          <w:b/>
          <w:bCs/>
          <w:sz w:val="32"/>
          <w:szCs w:val="32"/>
          <w:lang w:val="en-US"/>
        </w:rPr>
        <w:t>Course:</w:t>
      </w:r>
    </w:p>
    <w:p w14:paraId="51222F79" w14:textId="77777777" w:rsidR="008468E5" w:rsidRPr="00DC262F" w:rsidRDefault="008468E5" w:rsidP="008468E5">
      <w:pPr>
        <w:jc w:val="center"/>
        <w:rPr>
          <w:rFonts w:cstheme="minorHAnsi"/>
          <w:sz w:val="24"/>
          <w:szCs w:val="24"/>
        </w:rPr>
      </w:pPr>
      <w:r w:rsidRPr="00DC262F">
        <w:rPr>
          <w:rFonts w:cstheme="minorHAnsi"/>
          <w:sz w:val="24"/>
          <w:szCs w:val="24"/>
        </w:rPr>
        <w:t>Higher Diploma in Science in Data Analytics</w:t>
      </w:r>
    </w:p>
    <w:p w14:paraId="27841158" w14:textId="77777777" w:rsidR="008468E5" w:rsidRPr="00DC262F" w:rsidRDefault="008468E5" w:rsidP="008468E5">
      <w:pPr>
        <w:jc w:val="center"/>
        <w:rPr>
          <w:rFonts w:cstheme="minorHAnsi"/>
          <w:b/>
          <w:bCs/>
          <w:sz w:val="32"/>
          <w:szCs w:val="32"/>
          <w:lang w:val="en-US"/>
        </w:rPr>
      </w:pPr>
      <w:r w:rsidRPr="00DC262F">
        <w:rPr>
          <w:rFonts w:cstheme="minorHAnsi"/>
          <w:b/>
          <w:bCs/>
          <w:sz w:val="32"/>
          <w:szCs w:val="32"/>
          <w:lang w:val="en-US"/>
        </w:rPr>
        <w:t>Supervisor:</w:t>
      </w:r>
    </w:p>
    <w:p w14:paraId="109A3563" w14:textId="4C7F2B8B" w:rsidR="008468E5" w:rsidRDefault="008468E5" w:rsidP="008468E5">
      <w:pPr>
        <w:jc w:val="center"/>
        <w:rPr>
          <w:rFonts w:cstheme="minorHAnsi"/>
          <w:b/>
          <w:bCs/>
          <w:sz w:val="32"/>
          <w:szCs w:val="32"/>
          <w:lang w:val="en-US"/>
        </w:rPr>
      </w:pPr>
      <w:r w:rsidRPr="001D0ACD">
        <w:t>Mr. David McQuaid</w:t>
      </w:r>
      <w:r w:rsidRPr="00DC262F">
        <w:rPr>
          <w:rFonts w:cstheme="minorHAnsi"/>
          <w:b/>
          <w:bCs/>
          <w:sz w:val="32"/>
          <w:szCs w:val="32"/>
          <w:lang w:val="en-US"/>
        </w:rPr>
        <w:t xml:space="preserve"> </w:t>
      </w:r>
    </w:p>
    <w:p w14:paraId="06FED755" w14:textId="77777777" w:rsidR="008468E5" w:rsidRPr="00DC262F" w:rsidRDefault="008468E5" w:rsidP="008468E5">
      <w:pPr>
        <w:jc w:val="center"/>
        <w:rPr>
          <w:rFonts w:cstheme="minorHAnsi"/>
          <w:b/>
          <w:bCs/>
          <w:sz w:val="32"/>
          <w:szCs w:val="32"/>
          <w:lang w:val="en-US"/>
        </w:rPr>
      </w:pPr>
      <w:r w:rsidRPr="00DC262F">
        <w:rPr>
          <w:rFonts w:cstheme="minorHAnsi"/>
          <w:b/>
          <w:bCs/>
          <w:sz w:val="32"/>
          <w:szCs w:val="32"/>
          <w:lang w:val="en-US"/>
        </w:rPr>
        <w:t>Date of Submission:</w:t>
      </w:r>
    </w:p>
    <w:p w14:paraId="79978C7A" w14:textId="77777777" w:rsidR="008468E5" w:rsidRPr="00DC262F" w:rsidRDefault="008468E5" w:rsidP="008468E5">
      <w:pPr>
        <w:jc w:val="center"/>
        <w:rPr>
          <w:rFonts w:cstheme="minorHAnsi"/>
          <w:sz w:val="24"/>
          <w:szCs w:val="24"/>
        </w:rPr>
      </w:pPr>
      <w:r w:rsidRPr="00DC262F">
        <w:rPr>
          <w:rFonts w:cstheme="minorHAnsi"/>
          <w:sz w:val="24"/>
          <w:szCs w:val="24"/>
        </w:rPr>
        <w:t>18th of May 2025</w:t>
      </w:r>
    </w:p>
    <w:p w14:paraId="45F511CA" w14:textId="77777777" w:rsidR="008468E5" w:rsidRPr="00DC262F" w:rsidRDefault="008468E5" w:rsidP="008468E5">
      <w:pPr>
        <w:jc w:val="center"/>
        <w:rPr>
          <w:rFonts w:cstheme="minorHAnsi"/>
          <w:b/>
          <w:bCs/>
          <w:sz w:val="32"/>
          <w:szCs w:val="32"/>
          <w:lang w:val="en-US"/>
        </w:rPr>
      </w:pPr>
      <w:r w:rsidRPr="00DC262F">
        <w:rPr>
          <w:rFonts w:cstheme="minorHAnsi"/>
          <w:b/>
          <w:bCs/>
          <w:sz w:val="32"/>
          <w:szCs w:val="32"/>
          <w:lang w:val="en-US"/>
        </w:rPr>
        <w:t>Version:</w:t>
      </w:r>
    </w:p>
    <w:p w14:paraId="65B85AC2" w14:textId="77777777" w:rsidR="008468E5" w:rsidRPr="00DC262F" w:rsidRDefault="008468E5" w:rsidP="008468E5">
      <w:pPr>
        <w:jc w:val="center"/>
        <w:rPr>
          <w:rFonts w:cstheme="minorHAnsi"/>
          <w:sz w:val="24"/>
          <w:szCs w:val="24"/>
        </w:rPr>
      </w:pPr>
      <w:r w:rsidRPr="00DC262F">
        <w:rPr>
          <w:rFonts w:cstheme="minorHAnsi"/>
          <w:sz w:val="24"/>
          <w:szCs w:val="24"/>
        </w:rPr>
        <w:t>Final Report</w:t>
      </w:r>
    </w:p>
    <w:p w14:paraId="6C7E9F4A" w14:textId="77777777" w:rsidR="008468E5" w:rsidRPr="00D103DF" w:rsidRDefault="008468E5" w:rsidP="008468E5">
      <w:pPr>
        <w:jc w:val="center"/>
        <w:rPr>
          <w:rFonts w:cstheme="minorHAnsi"/>
          <w:sz w:val="32"/>
          <w:szCs w:val="32"/>
        </w:rPr>
      </w:pPr>
      <w:r w:rsidRPr="00DC262F">
        <w:rPr>
          <w:rFonts w:cstheme="minorHAnsi"/>
          <w:b/>
          <w:bCs/>
          <w:sz w:val="32"/>
          <w:szCs w:val="32"/>
          <w:lang w:val="en-US"/>
        </w:rPr>
        <w:t>Contact:</w:t>
      </w:r>
      <w:r w:rsidRPr="00DC262F">
        <w:rPr>
          <w:rFonts w:cstheme="minorHAnsi"/>
          <w:sz w:val="32"/>
          <w:szCs w:val="32"/>
        </w:rPr>
        <w:br/>
      </w:r>
      <w:r w:rsidRPr="00DC262F">
        <w:rPr>
          <w:rFonts w:cstheme="minorHAnsi"/>
          <w:sz w:val="24"/>
          <w:szCs w:val="24"/>
        </w:rPr>
        <w:t>Email: [selvi.digitalsolutions@gmail.com]</w:t>
      </w:r>
      <w:r w:rsidRPr="00DC262F">
        <w:rPr>
          <w:rFonts w:cstheme="minorHAnsi"/>
          <w:sz w:val="24"/>
          <w:szCs w:val="24"/>
        </w:rPr>
        <w:br/>
        <w:t>GitHub: github.com/research-selvi-datascience</w:t>
      </w:r>
    </w:p>
    <w:p w14:paraId="50B1B96A" w14:textId="77777777" w:rsidR="008468E5" w:rsidRPr="00DC262F" w:rsidRDefault="008468E5" w:rsidP="008468E5">
      <w:pPr>
        <w:jc w:val="center"/>
        <w:rPr>
          <w:rFonts w:ascii="Times New Roman" w:hAnsi="Times New Roman" w:cs="Times New Roman"/>
          <w:b/>
          <w:bCs/>
          <w:sz w:val="28"/>
          <w:szCs w:val="28"/>
          <w:lang w:val="en-IE"/>
        </w:rPr>
      </w:pPr>
    </w:p>
    <w:p w14:paraId="4D230820" w14:textId="77777777" w:rsidR="008468E5" w:rsidRPr="00DC262F" w:rsidRDefault="008468E5" w:rsidP="008468E5">
      <w:pPr>
        <w:jc w:val="center"/>
        <w:rPr>
          <w:rFonts w:cstheme="minorHAnsi"/>
          <w:i/>
          <w:iCs/>
          <w:sz w:val="24"/>
          <w:szCs w:val="24"/>
        </w:rPr>
      </w:pPr>
      <w:r w:rsidRPr="00DC262F">
        <w:rPr>
          <w:rFonts w:cstheme="minorHAnsi"/>
          <w:i/>
          <w:iCs/>
          <w:sz w:val="24"/>
          <w:szCs w:val="24"/>
        </w:rPr>
        <w:t>© 2025 Selvi Ganesh Kumar. All rights reserved.</w:t>
      </w:r>
    </w:p>
    <w:p w14:paraId="53FB8DB0" w14:textId="77777777" w:rsidR="008468E5" w:rsidRDefault="008468E5" w:rsidP="008468E5">
      <w:pPr>
        <w:spacing w:after="0" w:line="240" w:lineRule="auto"/>
        <w:jc w:val="center"/>
        <w:rPr>
          <w:rFonts w:cs="Arial"/>
          <w:b/>
          <w:sz w:val="36"/>
          <w:szCs w:val="44"/>
        </w:rPr>
      </w:pPr>
    </w:p>
    <w:p w14:paraId="74777F83" w14:textId="77777777" w:rsidR="008468E5" w:rsidRDefault="008468E5" w:rsidP="008468E5">
      <w:pPr>
        <w:spacing w:after="0" w:line="240" w:lineRule="auto"/>
        <w:jc w:val="center"/>
        <w:rPr>
          <w:rFonts w:cs="Arial"/>
          <w:b/>
          <w:sz w:val="36"/>
          <w:szCs w:val="44"/>
        </w:rPr>
      </w:pPr>
    </w:p>
    <w:p w14:paraId="2763B7FB" w14:textId="77777777" w:rsidR="008468E5" w:rsidRDefault="008468E5" w:rsidP="008468E5">
      <w:pPr>
        <w:spacing w:after="0" w:line="240" w:lineRule="auto"/>
        <w:jc w:val="center"/>
        <w:rPr>
          <w:rFonts w:cs="Arial"/>
          <w:b/>
          <w:sz w:val="36"/>
          <w:szCs w:val="44"/>
        </w:rPr>
      </w:pPr>
    </w:p>
    <w:p w14:paraId="3795E789" w14:textId="77777777" w:rsidR="008468E5" w:rsidRDefault="008468E5" w:rsidP="008468E5">
      <w:pPr>
        <w:spacing w:after="0" w:line="240" w:lineRule="auto"/>
        <w:jc w:val="center"/>
        <w:rPr>
          <w:rFonts w:cs="Arial"/>
          <w:b/>
          <w:sz w:val="36"/>
          <w:szCs w:val="44"/>
        </w:rPr>
      </w:pPr>
    </w:p>
    <w:p w14:paraId="7BAA3565" w14:textId="77777777" w:rsidR="00F63EBB" w:rsidRDefault="00F63EBB" w:rsidP="00133600">
      <w:pPr>
        <w:rPr>
          <w:rFonts w:ascii="Times New Roman" w:hAnsi="Times New Roman" w:cs="Times New Roman"/>
          <w:b/>
          <w:bCs/>
          <w:color w:val="EE0000"/>
          <w:sz w:val="24"/>
          <w:szCs w:val="24"/>
        </w:rPr>
      </w:pPr>
    </w:p>
    <w:p w14:paraId="6B7D9949" w14:textId="77777777" w:rsidR="00F63EBB" w:rsidRDefault="00F63EBB">
      <w:pPr>
        <w:rPr>
          <w:rFonts w:ascii="Times New Roman" w:hAnsi="Times New Roman" w:cs="Times New Roman"/>
          <w:b/>
          <w:bCs/>
          <w:color w:val="EE0000"/>
          <w:sz w:val="24"/>
          <w:szCs w:val="24"/>
        </w:rPr>
      </w:pPr>
      <w:r>
        <w:rPr>
          <w:rFonts w:ascii="Times New Roman" w:hAnsi="Times New Roman" w:cs="Times New Roman"/>
          <w:b/>
          <w:bCs/>
          <w:color w:val="EE0000"/>
          <w:sz w:val="24"/>
          <w:szCs w:val="24"/>
        </w:rPr>
        <w:br w:type="page"/>
      </w:r>
    </w:p>
    <w:p w14:paraId="60801D01" w14:textId="77777777" w:rsidR="00DC7A85" w:rsidRPr="00BE4E29" w:rsidRDefault="00DC7A85" w:rsidP="00DC7A85">
      <w:pPr>
        <w:jc w:val="center"/>
        <w:rPr>
          <w:rFonts w:ascii="Times New Roman" w:hAnsi="Times New Roman" w:cs="Times New Roman"/>
          <w:b/>
          <w:bCs/>
          <w:color w:val="C00000"/>
          <w:sz w:val="28"/>
          <w:szCs w:val="28"/>
        </w:rPr>
      </w:pPr>
      <w:r w:rsidRPr="00BE4E29">
        <w:rPr>
          <w:rFonts w:ascii="Times New Roman" w:hAnsi="Times New Roman" w:cs="Times New Roman"/>
          <w:b/>
          <w:bCs/>
          <w:color w:val="C00000"/>
          <w:sz w:val="28"/>
          <w:szCs w:val="28"/>
        </w:rPr>
        <w:lastRenderedPageBreak/>
        <w:t>Table of Contents</w:t>
      </w:r>
    </w:p>
    <w:p w14:paraId="48DAE493" w14:textId="77777777" w:rsidR="00DC7A85" w:rsidRPr="00E176CE" w:rsidRDefault="00DC7A8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41"/>
        <w:gridCol w:w="7992"/>
        <w:gridCol w:w="483"/>
      </w:tblGrid>
      <w:tr w:rsidR="00E176CE" w:rsidRPr="00BE4E29" w14:paraId="4D0BA63A" w14:textId="77777777" w:rsidTr="00500F15">
        <w:trPr>
          <w:trHeight w:val="206"/>
        </w:trPr>
        <w:tc>
          <w:tcPr>
            <w:tcW w:w="541" w:type="dxa"/>
          </w:tcPr>
          <w:p w14:paraId="6F8F6EB7" w14:textId="086615AF"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1</w:t>
            </w:r>
          </w:p>
        </w:tc>
        <w:tc>
          <w:tcPr>
            <w:tcW w:w="7992" w:type="dxa"/>
          </w:tcPr>
          <w:p w14:paraId="497031AE" w14:textId="579E50D2"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Objective</w:t>
            </w:r>
          </w:p>
        </w:tc>
        <w:tc>
          <w:tcPr>
            <w:tcW w:w="483" w:type="dxa"/>
          </w:tcPr>
          <w:p w14:paraId="702EC36A" w14:textId="6386BFBA"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w:t>
            </w:r>
          </w:p>
        </w:tc>
      </w:tr>
      <w:tr w:rsidR="00E176CE" w:rsidRPr="00BE4E29" w14:paraId="2E450154" w14:textId="77777777" w:rsidTr="00500F15">
        <w:tc>
          <w:tcPr>
            <w:tcW w:w="541" w:type="dxa"/>
          </w:tcPr>
          <w:p w14:paraId="079BBC4A" w14:textId="4F5A9398"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2</w:t>
            </w:r>
          </w:p>
        </w:tc>
        <w:tc>
          <w:tcPr>
            <w:tcW w:w="7992" w:type="dxa"/>
          </w:tcPr>
          <w:p w14:paraId="52F4EE7D" w14:textId="05A61FD5"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Data Preparation and Experimental Methods</w:t>
            </w:r>
          </w:p>
        </w:tc>
        <w:tc>
          <w:tcPr>
            <w:tcW w:w="483" w:type="dxa"/>
          </w:tcPr>
          <w:p w14:paraId="196E0F13" w14:textId="43763669"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w:t>
            </w:r>
          </w:p>
        </w:tc>
      </w:tr>
      <w:tr w:rsidR="00E176CE" w:rsidRPr="00BE4E29" w14:paraId="03BD25C5" w14:textId="77777777" w:rsidTr="00500F15">
        <w:tc>
          <w:tcPr>
            <w:tcW w:w="541" w:type="dxa"/>
          </w:tcPr>
          <w:p w14:paraId="5E89F28C" w14:textId="60DD10D3" w:rsidR="00E176CE" w:rsidRPr="00BE4E29" w:rsidRDefault="00E176CE" w:rsidP="006954E9">
            <w:pPr>
              <w:rPr>
                <w:rFonts w:ascii="Times New Roman" w:hAnsi="Times New Roman" w:cs="Times New Roman"/>
                <w:sz w:val="26"/>
                <w:szCs w:val="26"/>
              </w:rPr>
            </w:pPr>
            <w:r w:rsidRPr="00BE4E29">
              <w:rPr>
                <w:rFonts w:ascii="Times New Roman" w:hAnsi="Times New Roman" w:cs="Times New Roman"/>
                <w:sz w:val="26"/>
                <w:szCs w:val="26"/>
              </w:rPr>
              <w:t>3</w:t>
            </w:r>
          </w:p>
        </w:tc>
        <w:tc>
          <w:tcPr>
            <w:tcW w:w="7992" w:type="dxa"/>
          </w:tcPr>
          <w:p w14:paraId="2850BA8D" w14:textId="4FA84684"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1: Feature engineering &amp; Visualisation:</w:t>
            </w:r>
          </w:p>
        </w:tc>
        <w:tc>
          <w:tcPr>
            <w:tcW w:w="483" w:type="dxa"/>
          </w:tcPr>
          <w:p w14:paraId="3C116E31" w14:textId="29122CF1"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w:t>
            </w:r>
          </w:p>
        </w:tc>
      </w:tr>
      <w:tr w:rsidR="00E176CE" w:rsidRPr="0056683A" w14:paraId="398F4CBC" w14:textId="77777777" w:rsidTr="00500F15">
        <w:tc>
          <w:tcPr>
            <w:tcW w:w="541" w:type="dxa"/>
          </w:tcPr>
          <w:p w14:paraId="0CAB9E2B" w14:textId="4307C39E"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3.1</w:t>
            </w:r>
          </w:p>
        </w:tc>
        <w:tc>
          <w:tcPr>
            <w:tcW w:w="7992" w:type="dxa"/>
          </w:tcPr>
          <w:p w14:paraId="0A5EB37D" w14:textId="14AB1967"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1: Average Ratings and Count of Ratings by Year</w:t>
            </w:r>
          </w:p>
        </w:tc>
        <w:tc>
          <w:tcPr>
            <w:tcW w:w="483" w:type="dxa"/>
          </w:tcPr>
          <w:p w14:paraId="6E18695F" w14:textId="3952E860"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3</w:t>
            </w:r>
          </w:p>
        </w:tc>
      </w:tr>
      <w:tr w:rsidR="00E176CE" w:rsidRPr="0056683A" w14:paraId="6AF4CD4A" w14:textId="77777777" w:rsidTr="00500F15">
        <w:tc>
          <w:tcPr>
            <w:tcW w:w="541" w:type="dxa"/>
          </w:tcPr>
          <w:p w14:paraId="789C867A" w14:textId="1C3BD3C9"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3.2</w:t>
            </w:r>
          </w:p>
        </w:tc>
        <w:tc>
          <w:tcPr>
            <w:tcW w:w="7992" w:type="dxa"/>
          </w:tcPr>
          <w:p w14:paraId="497F9F70" w14:textId="2C60EBB8"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2 &amp; 3: Top Movies by Number of Ratings &amp; Release year</w:t>
            </w:r>
          </w:p>
        </w:tc>
        <w:tc>
          <w:tcPr>
            <w:tcW w:w="483" w:type="dxa"/>
          </w:tcPr>
          <w:p w14:paraId="40146F0B" w14:textId="3CA98803"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3</w:t>
            </w:r>
          </w:p>
        </w:tc>
      </w:tr>
      <w:tr w:rsidR="00E176CE" w:rsidRPr="0056683A" w14:paraId="601ED595" w14:textId="77777777" w:rsidTr="00500F15">
        <w:tc>
          <w:tcPr>
            <w:tcW w:w="541" w:type="dxa"/>
          </w:tcPr>
          <w:p w14:paraId="691444E4" w14:textId="552D9F9F"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3.3</w:t>
            </w:r>
          </w:p>
        </w:tc>
        <w:tc>
          <w:tcPr>
            <w:tcW w:w="7992" w:type="dxa"/>
          </w:tcPr>
          <w:p w14:paraId="20F5FFA9" w14:textId="1DD6DE5C"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4 &amp; 5: Top Genres by Average Rating &amp; Rating count</w:t>
            </w:r>
          </w:p>
        </w:tc>
        <w:tc>
          <w:tcPr>
            <w:tcW w:w="483" w:type="dxa"/>
          </w:tcPr>
          <w:p w14:paraId="185DC36C" w14:textId="4ED3AC76"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3</w:t>
            </w:r>
          </w:p>
        </w:tc>
      </w:tr>
      <w:tr w:rsidR="00E176CE" w:rsidRPr="0056683A" w14:paraId="0E7CC3B2" w14:textId="77777777" w:rsidTr="00500F15">
        <w:tc>
          <w:tcPr>
            <w:tcW w:w="541" w:type="dxa"/>
          </w:tcPr>
          <w:p w14:paraId="3165C338" w14:textId="74F121E7"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3.4</w:t>
            </w:r>
          </w:p>
        </w:tc>
        <w:tc>
          <w:tcPr>
            <w:tcW w:w="7992" w:type="dxa"/>
          </w:tcPr>
          <w:p w14:paraId="1BC39796" w14:textId="3E8F6307"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6: Most Frequent Movie Tags (WordCloud)</w:t>
            </w:r>
          </w:p>
        </w:tc>
        <w:tc>
          <w:tcPr>
            <w:tcW w:w="483" w:type="dxa"/>
          </w:tcPr>
          <w:p w14:paraId="399B1B8D" w14:textId="6C1A7DEB"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4</w:t>
            </w:r>
          </w:p>
        </w:tc>
      </w:tr>
      <w:tr w:rsidR="00E176CE" w:rsidRPr="0056683A" w14:paraId="48328EC5" w14:textId="77777777" w:rsidTr="00500F15">
        <w:tc>
          <w:tcPr>
            <w:tcW w:w="541" w:type="dxa"/>
          </w:tcPr>
          <w:p w14:paraId="74FAA4D1" w14:textId="21FDD097"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3.5</w:t>
            </w:r>
          </w:p>
        </w:tc>
        <w:tc>
          <w:tcPr>
            <w:tcW w:w="7992" w:type="dxa"/>
          </w:tcPr>
          <w:p w14:paraId="4F530CAD" w14:textId="11888CD4"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7: Time-Based Analysis – Monthly and Weekly Trends</w:t>
            </w:r>
          </w:p>
        </w:tc>
        <w:tc>
          <w:tcPr>
            <w:tcW w:w="483" w:type="dxa"/>
          </w:tcPr>
          <w:p w14:paraId="401A3365" w14:textId="4F5D90FD"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4</w:t>
            </w:r>
          </w:p>
        </w:tc>
      </w:tr>
      <w:tr w:rsidR="00E176CE" w:rsidRPr="00BE4E29" w14:paraId="2712CDF4" w14:textId="77777777" w:rsidTr="00500F15">
        <w:tc>
          <w:tcPr>
            <w:tcW w:w="541" w:type="dxa"/>
          </w:tcPr>
          <w:p w14:paraId="65622029" w14:textId="2137F890" w:rsidR="00E176CE" w:rsidRPr="00BE4E29" w:rsidRDefault="00E176CE" w:rsidP="006954E9">
            <w:pPr>
              <w:rPr>
                <w:rFonts w:ascii="Times New Roman" w:hAnsi="Times New Roman" w:cs="Times New Roman"/>
                <w:sz w:val="26"/>
                <w:szCs w:val="26"/>
              </w:rPr>
            </w:pPr>
            <w:r w:rsidRPr="00BE4E29">
              <w:rPr>
                <w:rFonts w:ascii="Times New Roman" w:hAnsi="Times New Roman" w:cs="Times New Roman"/>
                <w:sz w:val="26"/>
                <w:szCs w:val="26"/>
              </w:rPr>
              <w:t>4</w:t>
            </w:r>
          </w:p>
        </w:tc>
        <w:tc>
          <w:tcPr>
            <w:tcW w:w="7992" w:type="dxa"/>
          </w:tcPr>
          <w:p w14:paraId="6DBB0BAB" w14:textId="50060206"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2: Baseline Dashboard Layout Using Genre</w:t>
            </w:r>
          </w:p>
        </w:tc>
        <w:tc>
          <w:tcPr>
            <w:tcW w:w="483" w:type="dxa"/>
          </w:tcPr>
          <w:p w14:paraId="3BBB9A14" w14:textId="7718BFD8"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7D71BF84" w14:textId="77777777" w:rsidTr="00500F15">
        <w:tc>
          <w:tcPr>
            <w:tcW w:w="541" w:type="dxa"/>
          </w:tcPr>
          <w:p w14:paraId="3F4C709C" w14:textId="7B477FA1"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5</w:t>
            </w:r>
          </w:p>
        </w:tc>
        <w:tc>
          <w:tcPr>
            <w:tcW w:w="7992" w:type="dxa"/>
          </w:tcPr>
          <w:p w14:paraId="70CD32D4" w14:textId="2F47F8BA"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3: Outlier Panel Visualization</w:t>
            </w:r>
          </w:p>
        </w:tc>
        <w:tc>
          <w:tcPr>
            <w:tcW w:w="483" w:type="dxa"/>
          </w:tcPr>
          <w:p w14:paraId="0B23F4C4" w14:textId="0B84C75E"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3930B30D" w14:textId="77777777" w:rsidTr="00500F15">
        <w:tc>
          <w:tcPr>
            <w:tcW w:w="541" w:type="dxa"/>
          </w:tcPr>
          <w:p w14:paraId="5DD1DF33" w14:textId="00F84318"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6</w:t>
            </w:r>
          </w:p>
        </w:tc>
        <w:tc>
          <w:tcPr>
            <w:tcW w:w="7992" w:type="dxa"/>
          </w:tcPr>
          <w:p w14:paraId="5EB4B4EC" w14:textId="290EF023"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4: Animated Genre Popularity Chart</w:t>
            </w:r>
          </w:p>
        </w:tc>
        <w:tc>
          <w:tcPr>
            <w:tcW w:w="483" w:type="dxa"/>
          </w:tcPr>
          <w:p w14:paraId="558DBA4B" w14:textId="7FE12B66"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2BA968EE" w14:textId="77777777" w:rsidTr="00500F15">
        <w:tc>
          <w:tcPr>
            <w:tcW w:w="541" w:type="dxa"/>
          </w:tcPr>
          <w:p w14:paraId="01AB64C4" w14:textId="4F32B015"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7</w:t>
            </w:r>
          </w:p>
        </w:tc>
        <w:tc>
          <w:tcPr>
            <w:tcW w:w="7992" w:type="dxa"/>
          </w:tcPr>
          <w:p w14:paraId="14016400" w14:textId="7CED3667"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Experiments 5–7: Genre Table to Dual Dropdown Dashboard</w:t>
            </w:r>
          </w:p>
        </w:tc>
        <w:tc>
          <w:tcPr>
            <w:tcW w:w="483" w:type="dxa"/>
          </w:tcPr>
          <w:p w14:paraId="146617BD" w14:textId="7C4AE87A"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5CF2EAE4" w14:textId="77777777" w:rsidTr="00500F15">
        <w:tc>
          <w:tcPr>
            <w:tcW w:w="541" w:type="dxa"/>
          </w:tcPr>
          <w:p w14:paraId="2C58E6DD" w14:textId="6699F097"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8</w:t>
            </w:r>
          </w:p>
        </w:tc>
        <w:tc>
          <w:tcPr>
            <w:tcW w:w="7992" w:type="dxa"/>
          </w:tcPr>
          <w:p w14:paraId="3988F0FD" w14:textId="28D883B3"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Experiments 8–12: Color Scheme Optimization</w:t>
            </w:r>
          </w:p>
        </w:tc>
        <w:tc>
          <w:tcPr>
            <w:tcW w:w="483" w:type="dxa"/>
          </w:tcPr>
          <w:p w14:paraId="5591FF10" w14:textId="5390140C"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7B84964B" w14:textId="77777777" w:rsidTr="00500F15">
        <w:tc>
          <w:tcPr>
            <w:tcW w:w="541" w:type="dxa"/>
          </w:tcPr>
          <w:p w14:paraId="5FEDD890" w14:textId="3AAFC9CA"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9</w:t>
            </w:r>
          </w:p>
        </w:tc>
        <w:tc>
          <w:tcPr>
            <w:tcW w:w="7992" w:type="dxa"/>
          </w:tcPr>
          <w:p w14:paraId="34F794C2" w14:textId="1A7F42AD"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Experiments 13–15: Advanced Filters – Genre Popularity and Tags</w:t>
            </w:r>
          </w:p>
        </w:tc>
        <w:tc>
          <w:tcPr>
            <w:tcW w:w="483" w:type="dxa"/>
          </w:tcPr>
          <w:p w14:paraId="1912A65A" w14:textId="595DFDE7"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659D15AB" w14:textId="77777777" w:rsidTr="00500F15">
        <w:tc>
          <w:tcPr>
            <w:tcW w:w="541" w:type="dxa"/>
          </w:tcPr>
          <w:p w14:paraId="2415ECCC" w14:textId="33BAA542"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10</w:t>
            </w:r>
          </w:p>
        </w:tc>
        <w:tc>
          <w:tcPr>
            <w:tcW w:w="7992" w:type="dxa"/>
          </w:tcPr>
          <w:p w14:paraId="3AC737BF" w14:textId="3CF93B40"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Experiments 16–18: Framework Comparison – Panel and Streamlit</w:t>
            </w:r>
          </w:p>
        </w:tc>
        <w:tc>
          <w:tcPr>
            <w:tcW w:w="483" w:type="dxa"/>
          </w:tcPr>
          <w:p w14:paraId="07B27E1F" w14:textId="05E27631"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317B37BF" w14:textId="77777777" w:rsidTr="00500F15">
        <w:trPr>
          <w:trHeight w:val="351"/>
        </w:trPr>
        <w:tc>
          <w:tcPr>
            <w:tcW w:w="541" w:type="dxa"/>
          </w:tcPr>
          <w:p w14:paraId="66655B4F" w14:textId="55696A26"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11</w:t>
            </w:r>
          </w:p>
        </w:tc>
        <w:tc>
          <w:tcPr>
            <w:tcW w:w="7992" w:type="dxa"/>
          </w:tcPr>
          <w:p w14:paraId="1E00D887" w14:textId="723A81B8"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Conclusion</w:t>
            </w:r>
          </w:p>
        </w:tc>
        <w:tc>
          <w:tcPr>
            <w:tcW w:w="483" w:type="dxa"/>
          </w:tcPr>
          <w:p w14:paraId="217F7369" w14:textId="5BDCDF29"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4763975C" w14:textId="77777777" w:rsidTr="00500F15">
        <w:tc>
          <w:tcPr>
            <w:tcW w:w="541" w:type="dxa"/>
          </w:tcPr>
          <w:p w14:paraId="3D10E5BD" w14:textId="2EC8D3BB"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12</w:t>
            </w:r>
          </w:p>
        </w:tc>
        <w:tc>
          <w:tcPr>
            <w:tcW w:w="7992" w:type="dxa"/>
          </w:tcPr>
          <w:p w14:paraId="766D973D" w14:textId="4DF6D25F"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Appendix</w:t>
            </w:r>
          </w:p>
        </w:tc>
        <w:tc>
          <w:tcPr>
            <w:tcW w:w="483" w:type="dxa"/>
          </w:tcPr>
          <w:p w14:paraId="654FF47F" w14:textId="436A0BED"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6</w:t>
            </w:r>
          </w:p>
        </w:tc>
      </w:tr>
      <w:tr w:rsidR="00E176CE" w:rsidRPr="00BE4E29" w14:paraId="2A208DB9" w14:textId="77777777" w:rsidTr="00500F15">
        <w:tc>
          <w:tcPr>
            <w:tcW w:w="541" w:type="dxa"/>
          </w:tcPr>
          <w:p w14:paraId="280D21BD" w14:textId="7305D477"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13</w:t>
            </w:r>
          </w:p>
        </w:tc>
        <w:tc>
          <w:tcPr>
            <w:tcW w:w="7992" w:type="dxa"/>
          </w:tcPr>
          <w:p w14:paraId="4CDAA784" w14:textId="7F52D6F3"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References</w:t>
            </w:r>
          </w:p>
        </w:tc>
        <w:tc>
          <w:tcPr>
            <w:tcW w:w="483" w:type="dxa"/>
          </w:tcPr>
          <w:p w14:paraId="7B594106" w14:textId="1403F69E"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26</w:t>
            </w:r>
          </w:p>
        </w:tc>
      </w:tr>
    </w:tbl>
    <w:p w14:paraId="230C3D26" w14:textId="6076CE72" w:rsidR="000C27CE" w:rsidRDefault="000C27CE">
      <w:pPr>
        <w:rPr>
          <w:rFonts w:ascii="Times New Roman" w:hAnsi="Times New Roman" w:cs="Times New Roman"/>
          <w:b/>
          <w:bCs/>
          <w:color w:val="EE0000"/>
          <w:sz w:val="24"/>
          <w:szCs w:val="24"/>
        </w:rPr>
      </w:pPr>
      <w:r>
        <w:rPr>
          <w:rFonts w:ascii="Times New Roman" w:hAnsi="Times New Roman" w:cs="Times New Roman"/>
          <w:b/>
          <w:bCs/>
          <w:color w:val="EE0000"/>
          <w:sz w:val="24"/>
          <w:szCs w:val="24"/>
        </w:rPr>
        <w:br w:type="page"/>
      </w:r>
    </w:p>
    <w:p w14:paraId="21BC1B80" w14:textId="5F85975A" w:rsidR="00133600" w:rsidRPr="00133600" w:rsidRDefault="006437E3" w:rsidP="00133600">
      <w:pPr>
        <w:rPr>
          <w:rFonts w:ascii="Times New Roman" w:hAnsi="Times New Roman" w:cs="Times New Roman"/>
          <w:sz w:val="24"/>
          <w:szCs w:val="24"/>
        </w:rPr>
      </w:pPr>
      <w:r w:rsidRPr="006437E3">
        <w:rPr>
          <w:rFonts w:ascii="Times New Roman" w:hAnsi="Times New Roman" w:cs="Times New Roman"/>
          <w:b/>
          <w:bCs/>
          <w:color w:val="EE0000"/>
          <w:sz w:val="24"/>
          <w:szCs w:val="24"/>
        </w:rPr>
        <w:lastRenderedPageBreak/>
        <w:t>Objective</w:t>
      </w:r>
      <w:r w:rsidRPr="006437E3">
        <w:rPr>
          <w:rFonts w:ascii="Times New Roman" w:hAnsi="Times New Roman" w:cs="Times New Roman"/>
          <w:b/>
          <w:bCs/>
          <w:color w:val="EE0000"/>
          <w:sz w:val="24"/>
          <w:szCs w:val="24"/>
        </w:rPr>
        <w:br/>
      </w:r>
      <w:r w:rsidR="00133600" w:rsidRPr="00133600">
        <w:rPr>
          <w:rFonts w:ascii="Times New Roman" w:hAnsi="Times New Roman" w:cs="Times New Roman"/>
          <w:sz w:val="24"/>
          <w:szCs w:val="24"/>
        </w:rPr>
        <w:t>The primary goal of this project is to design and implement an interactive dashboard using a movie dataset containing movie titles, user ratings, genres, tags, and timestamps. Targeted at a young adult audience (ages 18–35), the dashboard emphasizes usability, interactivity, and visual appeal. A sequential experimental approach was used for feature engineering, visualisation design, layout structuring, and color scheme testing. Each stage's visual outputs are documented in the Appendix. The final dashboard achieves a balance between intuitive design and insightful data exploration, serving both casual users and machine learning applications.</w:t>
      </w:r>
    </w:p>
    <w:p w14:paraId="41BAB610" w14:textId="5123D387" w:rsidR="00E873F4" w:rsidRPr="00E873F4" w:rsidRDefault="00E873F4" w:rsidP="00E873F4">
      <w:pPr>
        <w:rPr>
          <w:rFonts w:ascii="Times New Roman" w:hAnsi="Times New Roman" w:cs="Times New Roman"/>
          <w:sz w:val="24"/>
          <w:szCs w:val="24"/>
        </w:rPr>
      </w:pPr>
      <w:r w:rsidRPr="00E873F4">
        <w:rPr>
          <w:rFonts w:ascii="Times New Roman" w:hAnsi="Times New Roman" w:cs="Times New Roman"/>
          <w:b/>
          <w:bCs/>
          <w:color w:val="EE0000"/>
          <w:sz w:val="24"/>
          <w:szCs w:val="24"/>
        </w:rPr>
        <w:t>Data Preparation and Experimental Methods</w:t>
      </w:r>
      <w:r w:rsidRPr="00E873F4">
        <w:rPr>
          <w:rFonts w:ascii="Times New Roman" w:hAnsi="Times New Roman" w:cs="Times New Roman"/>
          <w:b/>
          <w:bCs/>
          <w:color w:val="EE0000"/>
          <w:sz w:val="24"/>
          <w:szCs w:val="24"/>
        </w:rPr>
        <w:br/>
      </w:r>
      <w:r w:rsidRPr="00E873F4">
        <w:rPr>
          <w:rFonts w:ascii="Times New Roman" w:hAnsi="Times New Roman" w:cs="Times New Roman"/>
          <w:sz w:val="24"/>
          <w:szCs w:val="24"/>
        </w:rPr>
        <w:t xml:space="preserve">To build a meaningful and user-friendly dashboard, </w:t>
      </w:r>
      <w:r w:rsidR="00FB245C">
        <w:rPr>
          <w:rFonts w:ascii="Times New Roman" w:hAnsi="Times New Roman" w:cs="Times New Roman"/>
          <w:sz w:val="24"/>
          <w:szCs w:val="24"/>
        </w:rPr>
        <w:t>series of experiments were</w:t>
      </w:r>
      <w:r w:rsidRPr="00E873F4">
        <w:rPr>
          <w:rFonts w:ascii="Times New Roman" w:hAnsi="Times New Roman" w:cs="Times New Roman"/>
          <w:sz w:val="24"/>
          <w:szCs w:val="24"/>
        </w:rPr>
        <w:t xml:space="preserve"> conducted across data preparation, visualization techniques, and user interface design. The datasets (ratings, movies, and tags) were merged into a unified DataFrame to provide a holistic view of user behavior and enable cross-feature analysis. Data cleaning followed</w:t>
      </w:r>
      <w:r w:rsidR="00B55D4C">
        <w:rPr>
          <w:rFonts w:ascii="Times New Roman" w:hAnsi="Times New Roman" w:cs="Times New Roman"/>
          <w:sz w:val="24"/>
          <w:szCs w:val="24"/>
        </w:rPr>
        <w:t xml:space="preserve">, </w:t>
      </w:r>
      <w:r w:rsidRPr="00E873F4">
        <w:rPr>
          <w:rFonts w:ascii="Times New Roman" w:hAnsi="Times New Roman" w:cs="Times New Roman"/>
          <w:sz w:val="24"/>
          <w:szCs w:val="24"/>
        </w:rPr>
        <w:t>removing nulls and duplicate</w:t>
      </w:r>
      <w:r w:rsidR="00840BB3">
        <w:rPr>
          <w:rFonts w:ascii="Times New Roman" w:hAnsi="Times New Roman" w:cs="Times New Roman"/>
          <w:sz w:val="24"/>
          <w:szCs w:val="24"/>
        </w:rPr>
        <w:t>s, to</w:t>
      </w:r>
      <w:r w:rsidRPr="00E873F4">
        <w:rPr>
          <w:rFonts w:ascii="Times New Roman" w:hAnsi="Times New Roman" w:cs="Times New Roman"/>
          <w:sz w:val="24"/>
          <w:szCs w:val="24"/>
        </w:rPr>
        <w:t xml:space="preserve"> ensure reliability. Timestamps were converted to datetime format to extract year and month components, supporting seasonal trend analysis</w:t>
      </w:r>
      <w:r w:rsidR="00840BB3">
        <w:rPr>
          <w:rFonts w:ascii="Times New Roman" w:hAnsi="Times New Roman" w:cs="Times New Roman"/>
          <w:sz w:val="24"/>
          <w:szCs w:val="24"/>
        </w:rPr>
        <w:t xml:space="preserve">. </w:t>
      </w:r>
      <w:r w:rsidRPr="00E873F4">
        <w:rPr>
          <w:rFonts w:ascii="Times New Roman" w:hAnsi="Times New Roman" w:cs="Times New Roman"/>
          <w:sz w:val="24"/>
          <w:szCs w:val="24"/>
        </w:rPr>
        <w:t>Genres were split and one-hot encoded to allow filtering and comparison across multiple genre categories. Movie release years were extracted from titles for chronological analysis.</w:t>
      </w:r>
    </w:p>
    <w:p w14:paraId="58D19E8D" w14:textId="65C2513B" w:rsidR="00E531DC" w:rsidRDefault="00E531DC" w:rsidP="00E531DC">
      <w:pPr>
        <w:rPr>
          <w:rFonts w:ascii="Times New Roman" w:hAnsi="Times New Roman" w:cs="Times New Roman"/>
          <w:sz w:val="24"/>
          <w:szCs w:val="24"/>
        </w:rPr>
      </w:pPr>
      <w:r w:rsidRPr="00E531DC">
        <w:rPr>
          <w:rFonts w:ascii="Times New Roman" w:hAnsi="Times New Roman" w:cs="Times New Roman"/>
          <w:sz w:val="24"/>
          <w:szCs w:val="24"/>
        </w:rPr>
        <w:t xml:space="preserve">Line and bar charts were selected for their clarity and effectiveness, especially for the target demographic of 18–35-year-old casual users. Rating count was prioritized over average rating as it provides a more intuitive and impactful measure of popularity. Visual aesthetics, including color schemes and layout structure, were refined through iterative testing to enhance readability and engagement. </w:t>
      </w:r>
    </w:p>
    <w:p w14:paraId="11C1DBC3" w14:textId="5CA47952" w:rsidR="001227D4" w:rsidRPr="00E531DC" w:rsidRDefault="001227D4" w:rsidP="00E531DC">
      <w:pPr>
        <w:rPr>
          <w:rFonts w:ascii="Times New Roman" w:hAnsi="Times New Roman" w:cs="Times New Roman"/>
          <w:b/>
          <w:bCs/>
          <w:color w:val="EE0000"/>
          <w:sz w:val="24"/>
          <w:szCs w:val="24"/>
        </w:rPr>
      </w:pPr>
      <w:r w:rsidRPr="001227D4">
        <w:rPr>
          <w:rFonts w:ascii="Times New Roman" w:hAnsi="Times New Roman" w:cs="Times New Roman"/>
          <w:b/>
          <w:bCs/>
          <w:color w:val="EE0000"/>
          <w:sz w:val="24"/>
          <w:szCs w:val="24"/>
        </w:rPr>
        <w:t>Experiment 1: Feature engineering &amp; Visualisation:</w:t>
      </w:r>
    </w:p>
    <w:p w14:paraId="599131C2" w14:textId="2C943A4B" w:rsidR="00A6786D" w:rsidRPr="00A6786D" w:rsidRDefault="00A41761" w:rsidP="00A6786D">
      <w:pPr>
        <w:rPr>
          <w:rFonts w:ascii="Times New Roman" w:hAnsi="Times New Roman" w:cs="Times New Roman"/>
          <w:sz w:val="24"/>
          <w:szCs w:val="24"/>
        </w:rPr>
      </w:pPr>
      <w:r>
        <w:rPr>
          <w:rFonts w:ascii="Times New Roman" w:hAnsi="Times New Roman" w:cs="Times New Roman"/>
          <w:b/>
          <w:bCs/>
          <w:color w:val="7030A0"/>
          <w:sz w:val="24"/>
          <w:szCs w:val="24"/>
        </w:rPr>
        <w:t>Visualisation</w:t>
      </w:r>
      <w:r w:rsidR="00A6786D" w:rsidRPr="00A6786D">
        <w:rPr>
          <w:rFonts w:ascii="Times New Roman" w:hAnsi="Times New Roman" w:cs="Times New Roman"/>
          <w:b/>
          <w:bCs/>
          <w:color w:val="7030A0"/>
          <w:sz w:val="24"/>
          <w:szCs w:val="24"/>
        </w:rPr>
        <w:t xml:space="preserve"> 1: Average Ratings and Count of Ratings by Year</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 xml:space="preserve">To identify engagement trends over time, the </w:t>
      </w:r>
      <w:r w:rsidR="0029619A">
        <w:rPr>
          <w:rFonts w:ascii="Times New Roman" w:hAnsi="Times New Roman" w:cs="Times New Roman"/>
          <w:sz w:val="24"/>
          <w:szCs w:val="24"/>
        </w:rPr>
        <w:t>ratings</w:t>
      </w:r>
      <w:r w:rsidR="00A6786D" w:rsidRPr="00A6786D">
        <w:rPr>
          <w:rFonts w:ascii="Times New Roman" w:hAnsi="Times New Roman" w:cs="Times New Roman"/>
          <w:sz w:val="24"/>
          <w:szCs w:val="24"/>
        </w:rPr>
        <w:t xml:space="preserve"> was grouped by release year to compute average ratings and total count of ratings. Line plots were used to visualize these metrics. The count plot effectively captured peaks in user activity, particularly in the 2000s, and was more visually impactful for the 18–35 demographic. Conversely, the average ratings </w:t>
      </w:r>
      <w:r w:rsidR="00031CAC">
        <w:rPr>
          <w:rFonts w:ascii="Times New Roman" w:hAnsi="Times New Roman" w:cs="Times New Roman"/>
          <w:sz w:val="24"/>
          <w:szCs w:val="24"/>
        </w:rPr>
        <w:t>r</w:t>
      </w:r>
      <w:r w:rsidR="00A6786D" w:rsidRPr="00A6786D">
        <w:rPr>
          <w:rFonts w:ascii="Times New Roman" w:hAnsi="Times New Roman" w:cs="Times New Roman"/>
          <w:sz w:val="24"/>
          <w:szCs w:val="24"/>
        </w:rPr>
        <w:t>elatively offer</w:t>
      </w:r>
      <w:r w:rsidR="00031CAC">
        <w:rPr>
          <w:rFonts w:ascii="Times New Roman" w:hAnsi="Times New Roman" w:cs="Times New Roman"/>
          <w:sz w:val="24"/>
          <w:szCs w:val="24"/>
        </w:rPr>
        <w:t>ed</w:t>
      </w:r>
      <w:r w:rsidR="00A6786D" w:rsidRPr="00A6786D">
        <w:rPr>
          <w:rFonts w:ascii="Times New Roman" w:hAnsi="Times New Roman" w:cs="Times New Roman"/>
          <w:sz w:val="24"/>
          <w:szCs w:val="24"/>
        </w:rPr>
        <w:t xml:space="preserve"> limited variation for casual users. </w:t>
      </w:r>
      <w:r>
        <w:rPr>
          <w:rFonts w:ascii="Times New Roman" w:hAnsi="Times New Roman" w:cs="Times New Roman"/>
          <w:sz w:val="24"/>
          <w:szCs w:val="24"/>
        </w:rPr>
        <w:t>T</w:t>
      </w:r>
      <w:r w:rsidR="00A6786D" w:rsidRPr="00A6786D">
        <w:rPr>
          <w:rFonts w:ascii="Times New Roman" w:hAnsi="Times New Roman" w:cs="Times New Roman"/>
          <w:sz w:val="24"/>
          <w:szCs w:val="24"/>
        </w:rPr>
        <w:t>he count plot highlights data-rich periods beneficial for training robust models and identifies sparse years that may need special handling.</w:t>
      </w:r>
      <w:r>
        <w:rPr>
          <w:rFonts w:ascii="Times New Roman" w:hAnsi="Times New Roman" w:cs="Times New Roman"/>
          <w:sz w:val="24"/>
          <w:szCs w:val="24"/>
        </w:rPr>
        <w:t xml:space="preserve"> (Fig 1.)</w:t>
      </w:r>
    </w:p>
    <w:p w14:paraId="322EBFE9" w14:textId="5A39B3E3" w:rsidR="00A6786D" w:rsidRPr="00A6786D" w:rsidRDefault="002E58CB"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2</w:t>
      </w:r>
      <w:r w:rsidR="00EC4D2C">
        <w:rPr>
          <w:rFonts w:ascii="Times New Roman" w:hAnsi="Times New Roman" w:cs="Times New Roman"/>
          <w:b/>
          <w:bCs/>
          <w:color w:val="7030A0"/>
          <w:sz w:val="24"/>
          <w:szCs w:val="24"/>
        </w:rPr>
        <w:t xml:space="preserve"> &amp; 3</w:t>
      </w:r>
      <w:r w:rsidR="00A6786D" w:rsidRPr="00A6786D">
        <w:rPr>
          <w:rFonts w:ascii="Times New Roman" w:hAnsi="Times New Roman" w:cs="Times New Roman"/>
          <w:b/>
          <w:bCs/>
          <w:color w:val="7030A0"/>
          <w:sz w:val="24"/>
          <w:szCs w:val="24"/>
        </w:rPr>
        <w:t>: Top Movies by Number of Ratings</w:t>
      </w:r>
      <w:r w:rsidR="00452003">
        <w:rPr>
          <w:rFonts w:ascii="Times New Roman" w:hAnsi="Times New Roman" w:cs="Times New Roman"/>
          <w:b/>
          <w:bCs/>
          <w:color w:val="7030A0"/>
          <w:sz w:val="24"/>
          <w:szCs w:val="24"/>
        </w:rPr>
        <w:t xml:space="preserve"> &amp; Release year</w:t>
      </w:r>
      <w:r w:rsidR="00A6786D" w:rsidRPr="00A6786D">
        <w:rPr>
          <w:rFonts w:ascii="Times New Roman" w:hAnsi="Times New Roman" w:cs="Times New Roman"/>
          <w:b/>
          <w:bCs/>
          <w:color w:val="7030A0"/>
          <w:sz w:val="24"/>
          <w:szCs w:val="24"/>
        </w:rPr>
        <w:br/>
      </w:r>
      <w:r w:rsidR="00452003" w:rsidRPr="00FF6969">
        <w:rPr>
          <w:rFonts w:ascii="Times New Roman" w:hAnsi="Times New Roman" w:cs="Times New Roman"/>
          <w:sz w:val="24"/>
          <w:szCs w:val="24"/>
        </w:rPr>
        <w:t>A bar plot of the top 20 movies by rating count (Fig. 2) highlights the most frequently rated titles, offering immediate insight into viewer favorites and culturally iconic films</w:t>
      </w:r>
      <w:r w:rsidR="00452003">
        <w:rPr>
          <w:rFonts w:ascii="Times New Roman" w:hAnsi="Times New Roman" w:cs="Times New Roman"/>
          <w:sz w:val="24"/>
          <w:szCs w:val="24"/>
        </w:rPr>
        <w:t xml:space="preserve">, </w:t>
      </w:r>
      <w:r w:rsidR="00452003" w:rsidRPr="00FF6969">
        <w:rPr>
          <w:rFonts w:ascii="Times New Roman" w:hAnsi="Times New Roman" w:cs="Times New Roman"/>
          <w:sz w:val="24"/>
          <w:szCs w:val="24"/>
        </w:rPr>
        <w:t>particularly engaging for younger users. These movies, due to their popularity and high engagement, serve as strong training data for recommendation systems in machine learning. Complementing this, a line plot of total movies by release year post-1950 (Fig. 3) reveals a steady rise in film production, peaking around the 1990s–2000s. This trend not only illustrates the industry’s growth but also identifies data-rich periods useful for temporal feature engineering, helping models better capture evolving viewer preferences</w:t>
      </w:r>
      <w:r w:rsidR="00950BAC">
        <w:rPr>
          <w:rFonts w:ascii="Times New Roman" w:hAnsi="Times New Roman" w:cs="Times New Roman"/>
          <w:sz w:val="24"/>
          <w:szCs w:val="24"/>
        </w:rPr>
        <w:t>.</w:t>
      </w:r>
    </w:p>
    <w:p w14:paraId="7BF840D9" w14:textId="423F46B4" w:rsidR="00A6786D" w:rsidRPr="00A6786D" w:rsidRDefault="007C0199"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4</w:t>
      </w:r>
      <w:r>
        <w:rPr>
          <w:rFonts w:ascii="Times New Roman" w:hAnsi="Times New Roman" w:cs="Times New Roman"/>
          <w:b/>
          <w:bCs/>
          <w:color w:val="7030A0"/>
          <w:sz w:val="24"/>
          <w:szCs w:val="24"/>
        </w:rPr>
        <w:t xml:space="preserve"> &amp; 5</w:t>
      </w:r>
      <w:r w:rsidR="00A6786D" w:rsidRPr="00A6786D">
        <w:rPr>
          <w:rFonts w:ascii="Times New Roman" w:hAnsi="Times New Roman" w:cs="Times New Roman"/>
          <w:b/>
          <w:bCs/>
          <w:color w:val="7030A0"/>
          <w:sz w:val="24"/>
          <w:szCs w:val="24"/>
        </w:rPr>
        <w:t>: Top Genres by Average Rating</w:t>
      </w:r>
      <w:r w:rsidR="00E94F4A">
        <w:rPr>
          <w:rFonts w:ascii="Times New Roman" w:hAnsi="Times New Roman" w:cs="Times New Roman"/>
          <w:b/>
          <w:bCs/>
          <w:color w:val="7030A0"/>
          <w:sz w:val="24"/>
          <w:szCs w:val="24"/>
        </w:rPr>
        <w:t xml:space="preserve"> &amp; Rating count</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 xml:space="preserve">To explore user preferences, genres </w:t>
      </w:r>
      <w:r w:rsidR="005F2801">
        <w:rPr>
          <w:rFonts w:ascii="Times New Roman" w:hAnsi="Times New Roman" w:cs="Times New Roman"/>
          <w:sz w:val="24"/>
          <w:szCs w:val="24"/>
        </w:rPr>
        <w:t>was</w:t>
      </w:r>
      <w:r w:rsidR="00A6786D" w:rsidRPr="00A6786D">
        <w:rPr>
          <w:rFonts w:ascii="Times New Roman" w:hAnsi="Times New Roman" w:cs="Times New Roman"/>
          <w:sz w:val="24"/>
          <w:szCs w:val="24"/>
        </w:rPr>
        <w:t xml:space="preserve"> transformed into a long format and grouped to </w:t>
      </w:r>
      <w:r w:rsidR="00A6786D" w:rsidRPr="00A6786D">
        <w:rPr>
          <w:rFonts w:ascii="Times New Roman" w:hAnsi="Times New Roman" w:cs="Times New Roman"/>
          <w:sz w:val="24"/>
          <w:szCs w:val="24"/>
        </w:rPr>
        <w:lastRenderedPageBreak/>
        <w:t>calculate average ratings</w:t>
      </w:r>
      <w:r w:rsidR="007666B8">
        <w:rPr>
          <w:rFonts w:ascii="Times New Roman" w:hAnsi="Times New Roman" w:cs="Times New Roman"/>
          <w:sz w:val="24"/>
          <w:szCs w:val="24"/>
        </w:rPr>
        <w:t xml:space="preserve"> and ratings count</w:t>
      </w:r>
      <w:r w:rsidR="00A6786D" w:rsidRPr="00A6786D">
        <w:rPr>
          <w:rFonts w:ascii="Times New Roman" w:hAnsi="Times New Roman" w:cs="Times New Roman"/>
          <w:sz w:val="24"/>
          <w:szCs w:val="24"/>
        </w:rPr>
        <w:t xml:space="preserve">. This guides both user exploration </w:t>
      </w:r>
      <w:r w:rsidR="00C611BA">
        <w:rPr>
          <w:rFonts w:ascii="Times New Roman" w:hAnsi="Times New Roman" w:cs="Times New Roman"/>
          <w:sz w:val="24"/>
          <w:szCs w:val="24"/>
        </w:rPr>
        <w:t>and high engagement</w:t>
      </w:r>
      <w:r w:rsidR="000304FE">
        <w:rPr>
          <w:rFonts w:ascii="Times New Roman" w:hAnsi="Times New Roman" w:cs="Times New Roman"/>
          <w:sz w:val="24"/>
          <w:szCs w:val="24"/>
        </w:rPr>
        <w:t>. For average ratings,</w:t>
      </w:r>
      <w:r w:rsidR="000304FE" w:rsidRPr="00A6786D">
        <w:rPr>
          <w:rFonts w:ascii="Times New Roman" w:hAnsi="Times New Roman" w:cs="Times New Roman"/>
          <w:sz w:val="24"/>
          <w:szCs w:val="24"/>
        </w:rPr>
        <w:t xml:space="preserve"> Animation and Film-Noir consistently receive high ratings</w:t>
      </w:r>
      <w:r w:rsidR="000304FE">
        <w:rPr>
          <w:rFonts w:ascii="Times New Roman" w:hAnsi="Times New Roman" w:cs="Times New Roman"/>
          <w:sz w:val="24"/>
          <w:szCs w:val="24"/>
        </w:rPr>
        <w:t xml:space="preserve"> while rating counts Drama, comedy and thriller </w:t>
      </w:r>
      <w:r w:rsidR="00742658">
        <w:rPr>
          <w:rFonts w:ascii="Times New Roman" w:hAnsi="Times New Roman" w:cs="Times New Roman"/>
          <w:sz w:val="24"/>
          <w:szCs w:val="24"/>
        </w:rPr>
        <w:t>showed high</w:t>
      </w:r>
      <w:r w:rsidR="000304FE" w:rsidRPr="00A6786D">
        <w:rPr>
          <w:rFonts w:ascii="Times New Roman" w:hAnsi="Times New Roman" w:cs="Times New Roman"/>
          <w:sz w:val="24"/>
          <w:szCs w:val="24"/>
        </w:rPr>
        <w:t xml:space="preserve">. </w:t>
      </w:r>
      <w:r w:rsidR="00742658">
        <w:rPr>
          <w:rFonts w:ascii="Times New Roman" w:hAnsi="Times New Roman" w:cs="Times New Roman"/>
          <w:sz w:val="24"/>
          <w:szCs w:val="24"/>
        </w:rPr>
        <w:t xml:space="preserve">This </w:t>
      </w:r>
      <w:r w:rsidR="00A40DDE">
        <w:rPr>
          <w:rFonts w:ascii="Times New Roman" w:hAnsi="Times New Roman" w:cs="Times New Roman"/>
          <w:sz w:val="24"/>
          <w:szCs w:val="24"/>
        </w:rPr>
        <w:t>will be useful</w:t>
      </w:r>
      <w:r w:rsidR="00A6786D" w:rsidRPr="00A6786D">
        <w:rPr>
          <w:rFonts w:ascii="Times New Roman" w:hAnsi="Times New Roman" w:cs="Times New Roman"/>
          <w:sz w:val="24"/>
          <w:szCs w:val="24"/>
        </w:rPr>
        <w:t xml:space="preserve"> </w:t>
      </w:r>
      <w:r w:rsidR="00742658">
        <w:rPr>
          <w:rFonts w:ascii="Times New Roman" w:hAnsi="Times New Roman" w:cs="Times New Roman"/>
          <w:sz w:val="24"/>
          <w:szCs w:val="24"/>
        </w:rPr>
        <w:t>for personalized recommendation for the users and to identify sparser genres</w:t>
      </w:r>
      <w:r w:rsidR="00A6786D" w:rsidRPr="00A6786D">
        <w:rPr>
          <w:rFonts w:ascii="Times New Roman" w:hAnsi="Times New Roman" w:cs="Times New Roman"/>
          <w:sz w:val="24"/>
          <w:szCs w:val="24"/>
        </w:rPr>
        <w:t>.</w:t>
      </w:r>
      <w:r w:rsidR="00115013">
        <w:rPr>
          <w:rFonts w:ascii="Times New Roman" w:hAnsi="Times New Roman" w:cs="Times New Roman"/>
          <w:sz w:val="24"/>
          <w:szCs w:val="24"/>
        </w:rPr>
        <w:t xml:space="preserve"> (Fig 4.</w:t>
      </w:r>
      <w:r w:rsidR="00742658">
        <w:rPr>
          <w:rFonts w:ascii="Times New Roman" w:hAnsi="Times New Roman" w:cs="Times New Roman"/>
          <w:sz w:val="24"/>
          <w:szCs w:val="24"/>
        </w:rPr>
        <w:t xml:space="preserve"> &amp; 5.</w:t>
      </w:r>
      <w:r w:rsidR="00115013">
        <w:rPr>
          <w:rFonts w:ascii="Times New Roman" w:hAnsi="Times New Roman" w:cs="Times New Roman"/>
          <w:sz w:val="24"/>
          <w:szCs w:val="24"/>
        </w:rPr>
        <w:t>)</w:t>
      </w:r>
    </w:p>
    <w:p w14:paraId="16F3394D" w14:textId="70910766" w:rsidR="00A6786D" w:rsidRPr="00A6786D" w:rsidRDefault="00742658"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6: Most Frequent Movie Tags (WordCloud)</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Focusing on films after 2000, a word cloud was generated from user-generated tags. This visualization highlights frequently used descriptors like "romantic," "action," or "drama." For users, it offers an engaging summary of popular themes. For machine learning, frequent tags serve as valuable content-based features, supporting clustering and sentiment-aware recommendations.</w:t>
      </w:r>
      <w:r w:rsidR="000D311D">
        <w:rPr>
          <w:rFonts w:ascii="Times New Roman" w:hAnsi="Times New Roman" w:cs="Times New Roman"/>
          <w:sz w:val="24"/>
          <w:szCs w:val="24"/>
        </w:rPr>
        <w:t xml:space="preserve"> (Fig 6.)</w:t>
      </w:r>
    </w:p>
    <w:p w14:paraId="0BEA00D7" w14:textId="1F35DDF7" w:rsidR="00A6786D" w:rsidRPr="00A6786D" w:rsidRDefault="00742658"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7: Time-Based Analysis – Monthly and Weekly Trends</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Temporal features were extracted to analyze rating activity across months and weekdays. The analysis revealed user activity peaks in July and November, and high engagement on Sundays. While average ratings remained stable, count plots provided actionable insights for content scheduling. These features also enhance time-aware recommendation systems and inform strategies for cold-start content.</w:t>
      </w:r>
      <w:r w:rsidR="00450C97">
        <w:rPr>
          <w:rFonts w:ascii="Times New Roman" w:hAnsi="Times New Roman" w:cs="Times New Roman"/>
          <w:sz w:val="24"/>
          <w:szCs w:val="24"/>
        </w:rPr>
        <w:t xml:space="preserve"> (Fig 7.)</w:t>
      </w:r>
    </w:p>
    <w:p w14:paraId="26472481" w14:textId="4EFFF2F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 2: Baseline Dashboard Layout Using Genre</w:t>
      </w:r>
    </w:p>
    <w:p w14:paraId="1250385E" w14:textId="2230CED7" w:rsidR="00CC47E2" w:rsidRPr="00CC47E2" w:rsidRDefault="00CC47E2" w:rsidP="00CC47E2">
      <w:pPr>
        <w:rPr>
          <w:rFonts w:ascii="Times New Roman" w:hAnsi="Times New Roman" w:cs="Times New Roman"/>
          <w:sz w:val="24"/>
          <w:szCs w:val="24"/>
        </w:rPr>
      </w:pPr>
      <w:r w:rsidRPr="00CC47E2">
        <w:rPr>
          <w:rFonts w:ascii="Times New Roman" w:hAnsi="Times New Roman" w:cs="Times New Roman"/>
          <w:sz w:val="24"/>
          <w:szCs w:val="24"/>
        </w:rPr>
        <w:t>The initial dashboard was built using Dash with a singular filter based on the "Genre" column. This allowed for interactive filtering to observe trends in movie ratings over time. The use of genre as a filter aligned well with younger viewers’ casual browsing behavior, encouraging exploration through familiar categories. The simplicity of a genre-based dropdown with a corresponding line plot offered both usability and analytical insight, providing a foundational structure for further experiments.</w:t>
      </w:r>
      <w:r w:rsidR="003634C9">
        <w:rPr>
          <w:rFonts w:ascii="Times New Roman" w:hAnsi="Times New Roman" w:cs="Times New Roman"/>
          <w:sz w:val="24"/>
          <w:szCs w:val="24"/>
        </w:rPr>
        <w:t xml:space="preserve"> </w:t>
      </w:r>
      <w:r w:rsidR="00DA51F4">
        <w:rPr>
          <w:rFonts w:ascii="Times New Roman" w:hAnsi="Times New Roman" w:cs="Times New Roman"/>
          <w:sz w:val="24"/>
          <w:szCs w:val="24"/>
        </w:rPr>
        <w:t>(</w:t>
      </w:r>
      <w:r w:rsidR="0029320A" w:rsidRPr="0029320A">
        <w:rPr>
          <w:rFonts w:ascii="Times New Roman" w:hAnsi="Times New Roman" w:cs="Times New Roman"/>
          <w:sz w:val="24"/>
          <w:szCs w:val="24"/>
        </w:rPr>
        <w:t>Fig</w:t>
      </w:r>
      <w:r w:rsidR="0029320A">
        <w:rPr>
          <w:rFonts w:ascii="Times New Roman" w:hAnsi="Times New Roman" w:cs="Times New Roman"/>
          <w:sz w:val="24"/>
          <w:szCs w:val="24"/>
        </w:rPr>
        <w:t xml:space="preserve"> </w:t>
      </w:r>
      <w:r w:rsidR="0029320A" w:rsidRPr="0029320A">
        <w:rPr>
          <w:rFonts w:ascii="Times New Roman" w:hAnsi="Times New Roman" w:cs="Times New Roman"/>
          <w:sz w:val="24"/>
          <w:szCs w:val="24"/>
        </w:rPr>
        <w:t>8</w:t>
      </w:r>
      <w:r w:rsidR="00DA51F4">
        <w:rPr>
          <w:rFonts w:ascii="Times New Roman" w:hAnsi="Times New Roman" w:cs="Times New Roman"/>
          <w:sz w:val="24"/>
          <w:szCs w:val="24"/>
        </w:rPr>
        <w:t>.)</w:t>
      </w:r>
    </w:p>
    <w:p w14:paraId="4E6EBB4A" w14:textId="77777777" w:rsidR="00CC47E2" w:rsidRPr="00CC47E2" w:rsidRDefault="00CC47E2" w:rsidP="00CC47E2">
      <w:pPr>
        <w:rPr>
          <w:rFonts w:ascii="Times New Roman" w:hAnsi="Times New Roman" w:cs="Times New Roman"/>
          <w:color w:val="EE0000"/>
          <w:sz w:val="24"/>
          <w:szCs w:val="24"/>
        </w:rPr>
      </w:pPr>
      <w:r w:rsidRPr="00CC47E2">
        <w:rPr>
          <w:rFonts w:ascii="Times New Roman" w:hAnsi="Times New Roman" w:cs="Times New Roman"/>
          <w:b/>
          <w:bCs/>
          <w:color w:val="EE0000"/>
          <w:sz w:val="24"/>
          <w:szCs w:val="24"/>
        </w:rPr>
        <w:t>Experiment 3: Outlier Panel Visualization</w:t>
      </w:r>
    </w:p>
    <w:p w14:paraId="1B6611EC" w14:textId="25974E54" w:rsidR="00D42F87" w:rsidRPr="00CC47E2" w:rsidRDefault="00CC47E2" w:rsidP="00D42F87">
      <w:pPr>
        <w:rPr>
          <w:rFonts w:ascii="Times New Roman" w:hAnsi="Times New Roman" w:cs="Times New Roman"/>
          <w:sz w:val="24"/>
          <w:szCs w:val="24"/>
        </w:rPr>
      </w:pPr>
      <w:r w:rsidRPr="00CC47E2">
        <w:rPr>
          <w:rFonts w:ascii="Times New Roman" w:hAnsi="Times New Roman" w:cs="Times New Roman"/>
          <w:sz w:val="24"/>
          <w:szCs w:val="24"/>
        </w:rPr>
        <w:t>A second layout was created using Panel to visualize outlier movies based on user-defined rating thresholds. By highlighting movies with ratings above a chosen value, users could identify critically acclaimed films across decades. While useful for analytical purposes and valuable for machine learning tasks such as outlier detection and temporal feature engineering, this approach was better suited for niche users. Given the project’s focus on the broader 18–35 demographic, who prefer trend-based and straightforward interfaces, the outlier dashboard was ultimately excluded in favor of more intuitive visualizations.</w:t>
      </w:r>
      <w:r w:rsidR="00D42F87">
        <w:rPr>
          <w:rFonts w:ascii="Times New Roman" w:hAnsi="Times New Roman" w:cs="Times New Roman"/>
          <w:sz w:val="24"/>
          <w:szCs w:val="24"/>
        </w:rPr>
        <w:t xml:space="preserve"> </w:t>
      </w:r>
      <w:r w:rsidR="00DA51F4">
        <w:rPr>
          <w:rFonts w:ascii="Times New Roman" w:hAnsi="Times New Roman" w:cs="Times New Roman"/>
          <w:sz w:val="24"/>
          <w:szCs w:val="24"/>
        </w:rPr>
        <w:t>(</w:t>
      </w:r>
      <w:r w:rsidR="00D42F87" w:rsidRPr="0029320A">
        <w:rPr>
          <w:rFonts w:ascii="Times New Roman" w:hAnsi="Times New Roman" w:cs="Times New Roman"/>
          <w:sz w:val="24"/>
          <w:szCs w:val="24"/>
        </w:rPr>
        <w:t>Fig</w:t>
      </w:r>
      <w:r w:rsidR="00D42F87">
        <w:rPr>
          <w:rFonts w:ascii="Times New Roman" w:hAnsi="Times New Roman" w:cs="Times New Roman"/>
          <w:sz w:val="24"/>
          <w:szCs w:val="24"/>
        </w:rPr>
        <w:t xml:space="preserve"> 9.</w:t>
      </w:r>
      <w:r w:rsidR="00DA51F4">
        <w:rPr>
          <w:rFonts w:ascii="Times New Roman" w:hAnsi="Times New Roman" w:cs="Times New Roman"/>
          <w:sz w:val="24"/>
          <w:szCs w:val="24"/>
        </w:rPr>
        <w:t>)</w:t>
      </w:r>
    </w:p>
    <w:p w14:paraId="45DDD48E"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 4: Animated Genre Popularity Chart</w:t>
      </w:r>
    </w:p>
    <w:p w14:paraId="27E384B0" w14:textId="15C0EED6" w:rsidR="00F06DC3" w:rsidRPr="00CC47E2" w:rsidRDefault="00CC47E2" w:rsidP="00F06DC3">
      <w:pPr>
        <w:rPr>
          <w:rFonts w:ascii="Times New Roman" w:hAnsi="Times New Roman" w:cs="Times New Roman"/>
          <w:sz w:val="24"/>
          <w:szCs w:val="24"/>
        </w:rPr>
      </w:pPr>
      <w:r w:rsidRPr="00CC47E2">
        <w:rPr>
          <w:rFonts w:ascii="Times New Roman" w:hAnsi="Times New Roman" w:cs="Times New Roman"/>
          <w:sz w:val="24"/>
          <w:szCs w:val="24"/>
        </w:rPr>
        <w:t>This experiment explored an animated bar chart using animation_frame='year' to visualize genre popularity over time. Although visually dynamic, the rapid transitions and inconsistent data representation led to poor interpretability. Genres appeared and disappeared too quickly, resulting in visual noise. While animation can appeal to younger users, the lack of clarity outweighed the aesthetic benefits. The baseline genre plot proved more effective for analytical comparison and user experience.</w:t>
      </w:r>
      <w:r w:rsidR="00F06DC3">
        <w:rPr>
          <w:rFonts w:ascii="Times New Roman" w:hAnsi="Times New Roman" w:cs="Times New Roman"/>
          <w:sz w:val="24"/>
          <w:szCs w:val="24"/>
        </w:rPr>
        <w:t xml:space="preserve"> </w:t>
      </w:r>
      <w:r w:rsidR="00DA51F4">
        <w:rPr>
          <w:rFonts w:ascii="Times New Roman" w:hAnsi="Times New Roman" w:cs="Times New Roman"/>
          <w:sz w:val="24"/>
          <w:szCs w:val="24"/>
        </w:rPr>
        <w:t>(</w:t>
      </w:r>
      <w:r w:rsidR="00F06DC3" w:rsidRPr="0029320A">
        <w:rPr>
          <w:rFonts w:ascii="Times New Roman" w:hAnsi="Times New Roman" w:cs="Times New Roman"/>
          <w:sz w:val="24"/>
          <w:szCs w:val="24"/>
        </w:rPr>
        <w:t>Fig</w:t>
      </w:r>
      <w:r w:rsidR="00F06DC3">
        <w:rPr>
          <w:rFonts w:ascii="Times New Roman" w:hAnsi="Times New Roman" w:cs="Times New Roman"/>
          <w:sz w:val="24"/>
          <w:szCs w:val="24"/>
        </w:rPr>
        <w:t xml:space="preserve"> 10.</w:t>
      </w:r>
      <w:r w:rsidR="00DA51F4">
        <w:rPr>
          <w:rFonts w:ascii="Times New Roman" w:hAnsi="Times New Roman" w:cs="Times New Roman"/>
          <w:sz w:val="24"/>
          <w:szCs w:val="24"/>
        </w:rPr>
        <w:t>)</w:t>
      </w:r>
    </w:p>
    <w:p w14:paraId="054CB788"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Experiments 5–7: Genre Table to Dual Dropdown Dashboard</w:t>
      </w:r>
    </w:p>
    <w:p w14:paraId="6B3ADCD5" w14:textId="0D0381A3" w:rsidR="00810348" w:rsidRPr="00CC47E2" w:rsidRDefault="00CC47E2" w:rsidP="00810348">
      <w:pPr>
        <w:rPr>
          <w:rFonts w:ascii="Times New Roman" w:hAnsi="Times New Roman" w:cs="Times New Roman"/>
          <w:sz w:val="24"/>
          <w:szCs w:val="24"/>
        </w:rPr>
      </w:pPr>
      <w:r w:rsidRPr="00CC47E2">
        <w:rPr>
          <w:rFonts w:ascii="Times New Roman" w:hAnsi="Times New Roman" w:cs="Times New Roman"/>
          <w:sz w:val="24"/>
          <w:szCs w:val="24"/>
        </w:rPr>
        <w:t>A genre-based dashboard was iteratively enhanced by introducing a table</w:t>
      </w:r>
      <w:r w:rsidR="00943678">
        <w:rPr>
          <w:rFonts w:ascii="Times New Roman" w:hAnsi="Times New Roman" w:cs="Times New Roman"/>
          <w:sz w:val="24"/>
          <w:szCs w:val="24"/>
        </w:rPr>
        <w:t xml:space="preserve"> for top movies </w:t>
      </w:r>
      <w:r w:rsidRPr="00CC47E2">
        <w:rPr>
          <w:rFonts w:ascii="Times New Roman" w:hAnsi="Times New Roman" w:cs="Times New Roman"/>
          <w:sz w:val="24"/>
          <w:szCs w:val="24"/>
        </w:rPr>
        <w:t xml:space="preserve"> (Experiment 5), replacing it with a bar plot for top movies (Experiment 6), and finally </w:t>
      </w:r>
      <w:r w:rsidRPr="00CC47E2">
        <w:rPr>
          <w:rFonts w:ascii="Times New Roman" w:hAnsi="Times New Roman" w:cs="Times New Roman"/>
          <w:sz w:val="24"/>
          <w:szCs w:val="24"/>
        </w:rPr>
        <w:lastRenderedPageBreak/>
        <w:t>incorporating dual dropdowns for year and genre (Experiment 7)</w:t>
      </w:r>
      <w:r w:rsidR="00DE4D92">
        <w:rPr>
          <w:rFonts w:ascii="Times New Roman" w:hAnsi="Times New Roman" w:cs="Times New Roman"/>
          <w:sz w:val="24"/>
          <w:szCs w:val="24"/>
        </w:rPr>
        <w:t xml:space="preserve"> followed by a rating plot</w:t>
      </w:r>
      <w:r w:rsidRPr="00CC47E2">
        <w:rPr>
          <w:rFonts w:ascii="Times New Roman" w:hAnsi="Times New Roman" w:cs="Times New Roman"/>
          <w:sz w:val="24"/>
          <w:szCs w:val="24"/>
        </w:rPr>
        <w:t>. These stages progressively improved the user interface by offering both detailed (movie-level) and aggregated (trend-level) insights. The final layout displayed top-rated movies, trending titles, and genre performance trends using a structured, intuitive format. Dropdowns allowed users to dynamically explore genre and year combinations, enhancing personalization. The color scheme, particularly a black background with white and blue plots, provided high contrast and appeal, though further refinement was needed.</w:t>
      </w:r>
      <w:r w:rsidR="00810348">
        <w:rPr>
          <w:rFonts w:ascii="Times New Roman" w:hAnsi="Times New Roman" w:cs="Times New Roman"/>
          <w:sz w:val="24"/>
          <w:szCs w:val="24"/>
        </w:rPr>
        <w:t xml:space="preserve"> </w:t>
      </w:r>
      <w:r w:rsidR="00DA51F4">
        <w:rPr>
          <w:rFonts w:ascii="Times New Roman" w:hAnsi="Times New Roman" w:cs="Times New Roman"/>
          <w:sz w:val="24"/>
          <w:szCs w:val="24"/>
        </w:rPr>
        <w:t>(</w:t>
      </w:r>
      <w:r w:rsidR="00810348" w:rsidRPr="0029320A">
        <w:rPr>
          <w:rFonts w:ascii="Times New Roman" w:hAnsi="Times New Roman" w:cs="Times New Roman"/>
          <w:sz w:val="24"/>
          <w:szCs w:val="24"/>
        </w:rPr>
        <w:t>Fig</w:t>
      </w:r>
      <w:r w:rsidR="00810348">
        <w:rPr>
          <w:rFonts w:ascii="Times New Roman" w:hAnsi="Times New Roman" w:cs="Times New Roman"/>
          <w:sz w:val="24"/>
          <w:szCs w:val="24"/>
        </w:rPr>
        <w:t xml:space="preserve"> 11, 12, 13</w:t>
      </w:r>
      <w:r w:rsidR="00DA51F4">
        <w:rPr>
          <w:rFonts w:ascii="Times New Roman" w:hAnsi="Times New Roman" w:cs="Times New Roman"/>
          <w:sz w:val="24"/>
          <w:szCs w:val="24"/>
        </w:rPr>
        <w:t>.)</w:t>
      </w:r>
    </w:p>
    <w:p w14:paraId="1F943DA9"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Experiments 8–12: Color Scheme Optimization</w:t>
      </w:r>
    </w:p>
    <w:p w14:paraId="4CB8A502" w14:textId="165AB82A" w:rsidR="00AB6C48" w:rsidRPr="00CC47E2" w:rsidRDefault="00CC47E2" w:rsidP="00AB6C48">
      <w:pPr>
        <w:rPr>
          <w:rFonts w:ascii="Times New Roman" w:hAnsi="Times New Roman" w:cs="Times New Roman"/>
          <w:sz w:val="24"/>
          <w:szCs w:val="24"/>
        </w:rPr>
      </w:pPr>
      <w:r w:rsidRPr="00CC47E2">
        <w:rPr>
          <w:rFonts w:ascii="Times New Roman" w:hAnsi="Times New Roman" w:cs="Times New Roman"/>
          <w:sz w:val="24"/>
          <w:szCs w:val="24"/>
        </w:rPr>
        <w:t>Multiple experiments were conducted to optimize the visual theme. Complementary color schemes were found most effective for clarity and engagement. A white background with blue text offered readability but lacked vibrancy. A black background with gold text (Experiment 10) emerged as the most effective, providing contrast, visual hierarchy, and a sense of cinematic prestige well-suited for the target audience. Red text on black</w:t>
      </w:r>
      <w:r w:rsidR="00AB6C48">
        <w:rPr>
          <w:rFonts w:ascii="Times New Roman" w:hAnsi="Times New Roman" w:cs="Times New Roman"/>
          <w:sz w:val="24"/>
          <w:szCs w:val="24"/>
        </w:rPr>
        <w:t xml:space="preserve"> background </w:t>
      </w:r>
      <w:r w:rsidRPr="00CC47E2">
        <w:rPr>
          <w:rFonts w:ascii="Times New Roman" w:hAnsi="Times New Roman" w:cs="Times New Roman"/>
          <w:sz w:val="24"/>
          <w:szCs w:val="24"/>
        </w:rPr>
        <w:t xml:space="preserve"> (Experiment 11) created energy, offering a strong alternative. A gold background with black text (Experiment 12), though legible, lacked depth and immersion. The black</w:t>
      </w:r>
      <w:r w:rsidR="00AB6C48">
        <w:rPr>
          <w:rFonts w:ascii="Times New Roman" w:hAnsi="Times New Roman" w:cs="Times New Roman"/>
          <w:sz w:val="24"/>
          <w:szCs w:val="24"/>
        </w:rPr>
        <w:t xml:space="preserve"> background </w:t>
      </w:r>
      <w:r w:rsidRPr="00CC47E2">
        <w:rPr>
          <w:rFonts w:ascii="Times New Roman" w:hAnsi="Times New Roman" w:cs="Times New Roman"/>
          <w:sz w:val="24"/>
          <w:szCs w:val="24"/>
        </w:rPr>
        <w:t>-gold scheme was selected for the final design due to its modern, engaging aesthetic.</w:t>
      </w:r>
      <w:r w:rsidR="003634C9">
        <w:rPr>
          <w:rFonts w:ascii="Times New Roman" w:hAnsi="Times New Roman" w:cs="Times New Roman"/>
          <w:sz w:val="24"/>
          <w:szCs w:val="24"/>
        </w:rPr>
        <w:t xml:space="preserve"> </w:t>
      </w:r>
      <w:r w:rsidR="00AB6C48">
        <w:rPr>
          <w:rFonts w:ascii="Times New Roman" w:hAnsi="Times New Roman" w:cs="Times New Roman"/>
          <w:sz w:val="24"/>
          <w:szCs w:val="24"/>
        </w:rPr>
        <w:t xml:space="preserve"> </w:t>
      </w:r>
      <w:r w:rsidR="00DA51F4">
        <w:rPr>
          <w:rFonts w:ascii="Times New Roman" w:hAnsi="Times New Roman" w:cs="Times New Roman"/>
          <w:sz w:val="24"/>
          <w:szCs w:val="24"/>
        </w:rPr>
        <w:t>(</w:t>
      </w:r>
      <w:r w:rsidR="00AB6C48" w:rsidRPr="0029320A">
        <w:rPr>
          <w:rFonts w:ascii="Times New Roman" w:hAnsi="Times New Roman" w:cs="Times New Roman"/>
          <w:sz w:val="24"/>
          <w:szCs w:val="24"/>
        </w:rPr>
        <w:t>Fig</w:t>
      </w:r>
      <w:r w:rsidR="00AB6C48">
        <w:rPr>
          <w:rFonts w:ascii="Times New Roman" w:hAnsi="Times New Roman" w:cs="Times New Roman"/>
          <w:sz w:val="24"/>
          <w:szCs w:val="24"/>
        </w:rPr>
        <w:t xml:space="preserve"> 14, 15, 16</w:t>
      </w:r>
      <w:r w:rsidR="00DA51F4">
        <w:rPr>
          <w:rFonts w:ascii="Times New Roman" w:hAnsi="Times New Roman" w:cs="Times New Roman"/>
          <w:sz w:val="24"/>
          <w:szCs w:val="24"/>
        </w:rPr>
        <w:t>.)</w:t>
      </w:r>
    </w:p>
    <w:p w14:paraId="41D44015"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Experiments 13–15: Advanced Filters – Genre Popularity and Tags</w:t>
      </w:r>
    </w:p>
    <w:p w14:paraId="1B1A3475" w14:textId="7A70F652" w:rsidR="00725B42" w:rsidRPr="00CC47E2" w:rsidRDefault="00CC47E2" w:rsidP="00725B42">
      <w:pPr>
        <w:rPr>
          <w:rFonts w:ascii="Times New Roman" w:hAnsi="Times New Roman" w:cs="Times New Roman"/>
          <w:sz w:val="24"/>
          <w:szCs w:val="24"/>
        </w:rPr>
      </w:pPr>
      <w:r w:rsidRPr="00CC47E2">
        <w:rPr>
          <w:rFonts w:ascii="Times New Roman" w:hAnsi="Times New Roman" w:cs="Times New Roman"/>
          <w:sz w:val="24"/>
          <w:szCs w:val="24"/>
        </w:rPr>
        <w:t>Experiment 13 introduced a dynamic genre popularity plot, which adjusted based on year</w:t>
      </w:r>
      <w:r w:rsidR="00804705">
        <w:rPr>
          <w:rFonts w:ascii="Times New Roman" w:hAnsi="Times New Roman" w:cs="Times New Roman"/>
          <w:sz w:val="24"/>
          <w:szCs w:val="24"/>
        </w:rPr>
        <w:t xml:space="preserve"> </w:t>
      </w:r>
      <w:r w:rsidRPr="00CC47E2">
        <w:rPr>
          <w:rFonts w:ascii="Times New Roman" w:hAnsi="Times New Roman" w:cs="Times New Roman"/>
          <w:sz w:val="24"/>
          <w:szCs w:val="24"/>
        </w:rPr>
        <w:t>selections. This provided a macro-level overview of engagement trends. In Experiments 14 and 15, a “Tags” dropdown was implemented to allow filtering by specific descriptors like "suspenseful" or "romantic." This allowed users to refine movie lists based on nuanced interests. The dashboard</w:t>
      </w:r>
      <w:r w:rsidR="0017279E">
        <w:rPr>
          <w:rFonts w:ascii="Times New Roman" w:hAnsi="Times New Roman" w:cs="Times New Roman"/>
          <w:sz w:val="24"/>
          <w:szCs w:val="24"/>
        </w:rPr>
        <w:t xml:space="preserve"> </w:t>
      </w:r>
      <w:r w:rsidRPr="00CC47E2">
        <w:rPr>
          <w:rFonts w:ascii="Times New Roman" w:hAnsi="Times New Roman" w:cs="Times New Roman"/>
          <w:sz w:val="24"/>
          <w:szCs w:val="24"/>
        </w:rPr>
        <w:t>updated all relevant plots based on genre, year, and tag selections, giving users personalized and granular control over their viewing analysis. These enhancements also offered deeper input for feature engineering in machine learning models.</w:t>
      </w:r>
      <w:r w:rsidR="00725B42">
        <w:rPr>
          <w:rFonts w:ascii="Times New Roman" w:hAnsi="Times New Roman" w:cs="Times New Roman"/>
          <w:sz w:val="24"/>
          <w:szCs w:val="24"/>
        </w:rPr>
        <w:t xml:space="preserve"> </w:t>
      </w:r>
      <w:r w:rsidR="00DA51F4">
        <w:rPr>
          <w:rFonts w:ascii="Times New Roman" w:hAnsi="Times New Roman" w:cs="Times New Roman"/>
          <w:sz w:val="24"/>
          <w:szCs w:val="24"/>
        </w:rPr>
        <w:t>(</w:t>
      </w:r>
      <w:r w:rsidR="00725B42" w:rsidRPr="0029320A">
        <w:rPr>
          <w:rFonts w:ascii="Times New Roman" w:hAnsi="Times New Roman" w:cs="Times New Roman"/>
          <w:sz w:val="24"/>
          <w:szCs w:val="24"/>
        </w:rPr>
        <w:t>Fig</w:t>
      </w:r>
      <w:r w:rsidR="00725B42">
        <w:rPr>
          <w:rFonts w:ascii="Times New Roman" w:hAnsi="Times New Roman" w:cs="Times New Roman"/>
          <w:sz w:val="24"/>
          <w:szCs w:val="24"/>
        </w:rPr>
        <w:t xml:space="preserve"> </w:t>
      </w:r>
      <w:r w:rsidR="00117E32">
        <w:rPr>
          <w:rFonts w:ascii="Times New Roman" w:hAnsi="Times New Roman" w:cs="Times New Roman"/>
          <w:sz w:val="24"/>
          <w:szCs w:val="24"/>
        </w:rPr>
        <w:t>17, 18, 19</w:t>
      </w:r>
      <w:r w:rsidR="00DA51F4">
        <w:rPr>
          <w:rFonts w:ascii="Times New Roman" w:hAnsi="Times New Roman" w:cs="Times New Roman"/>
          <w:sz w:val="24"/>
          <w:szCs w:val="24"/>
        </w:rPr>
        <w:t>.)</w:t>
      </w:r>
      <w:r w:rsidR="00117E32">
        <w:rPr>
          <w:rFonts w:ascii="Times New Roman" w:hAnsi="Times New Roman" w:cs="Times New Roman"/>
          <w:sz w:val="24"/>
          <w:szCs w:val="24"/>
        </w:rPr>
        <w:t xml:space="preserve"> </w:t>
      </w:r>
      <w:r w:rsidR="00725B42">
        <w:rPr>
          <w:rFonts w:ascii="Times New Roman" w:hAnsi="Times New Roman" w:cs="Times New Roman"/>
          <w:sz w:val="24"/>
          <w:szCs w:val="24"/>
        </w:rPr>
        <w:t xml:space="preserve"> </w:t>
      </w:r>
    </w:p>
    <w:p w14:paraId="0D14AF9A" w14:textId="02F41F4B"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Experiments 16–1</w:t>
      </w:r>
      <w:r w:rsidR="003F5C51" w:rsidRPr="001E046A">
        <w:rPr>
          <w:rFonts w:ascii="Times New Roman" w:hAnsi="Times New Roman" w:cs="Times New Roman"/>
          <w:b/>
          <w:bCs/>
          <w:color w:val="EE0000"/>
          <w:sz w:val="24"/>
          <w:szCs w:val="24"/>
        </w:rPr>
        <w:t>8</w:t>
      </w:r>
      <w:r w:rsidRPr="00CC47E2">
        <w:rPr>
          <w:rFonts w:ascii="Times New Roman" w:hAnsi="Times New Roman" w:cs="Times New Roman"/>
          <w:b/>
          <w:bCs/>
          <w:color w:val="EE0000"/>
          <w:sz w:val="24"/>
          <w:szCs w:val="24"/>
        </w:rPr>
        <w:t>: Framework Comparison – Panel and Streamlit</w:t>
      </w:r>
    </w:p>
    <w:p w14:paraId="51B7A564" w14:textId="57BA4248" w:rsidR="003F5C51" w:rsidRPr="00CC47E2" w:rsidRDefault="00CC47E2" w:rsidP="003F5C51">
      <w:pPr>
        <w:rPr>
          <w:rFonts w:ascii="Times New Roman" w:hAnsi="Times New Roman" w:cs="Times New Roman"/>
          <w:sz w:val="24"/>
          <w:szCs w:val="24"/>
        </w:rPr>
      </w:pPr>
      <w:r w:rsidRPr="00CC47E2">
        <w:rPr>
          <w:rFonts w:ascii="Times New Roman" w:hAnsi="Times New Roman" w:cs="Times New Roman"/>
          <w:sz w:val="24"/>
          <w:szCs w:val="24"/>
        </w:rPr>
        <w:t>To test deployment flexibility, the final Dash dashboard was replicated using Panel (Experiment 16) with identical features</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genre, year, tags filters, and core plots</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 xml:space="preserve">organized into intuitive tabs. The design and color scheme remained consistent, confirming that Panel could deliver a comparable user experience. In Experiment 17, the dashboard was also recreated using Streamlit and deployed as a web application. </w:t>
      </w:r>
      <w:r w:rsidR="00EC506B">
        <w:rPr>
          <w:rFonts w:ascii="Times New Roman" w:hAnsi="Times New Roman" w:cs="Times New Roman"/>
          <w:sz w:val="24"/>
          <w:szCs w:val="24"/>
        </w:rPr>
        <w:t xml:space="preserve">This </w:t>
      </w:r>
      <w:r w:rsidRPr="00CC47E2">
        <w:rPr>
          <w:rFonts w:ascii="Times New Roman" w:hAnsi="Times New Roman" w:cs="Times New Roman"/>
          <w:sz w:val="24"/>
          <w:szCs w:val="24"/>
        </w:rPr>
        <w:t>baseline model was included due to time constraints, this version demonstrated strong potential for future integration of predictive analytics and recommendation engines.</w:t>
      </w:r>
      <w:r w:rsidR="003F5C51">
        <w:rPr>
          <w:rFonts w:ascii="Times New Roman" w:hAnsi="Times New Roman" w:cs="Times New Roman"/>
          <w:sz w:val="24"/>
          <w:szCs w:val="24"/>
        </w:rPr>
        <w:t xml:space="preserve"> </w:t>
      </w:r>
      <w:r w:rsidR="00DA51F4">
        <w:rPr>
          <w:rFonts w:ascii="Times New Roman" w:hAnsi="Times New Roman" w:cs="Times New Roman"/>
          <w:sz w:val="24"/>
          <w:szCs w:val="24"/>
        </w:rPr>
        <w:t>(</w:t>
      </w:r>
      <w:r w:rsidR="003F5C51" w:rsidRPr="0029320A">
        <w:rPr>
          <w:rFonts w:ascii="Times New Roman" w:hAnsi="Times New Roman" w:cs="Times New Roman"/>
          <w:sz w:val="24"/>
          <w:szCs w:val="24"/>
        </w:rPr>
        <w:t>Fig</w:t>
      </w:r>
      <w:r w:rsidR="003F5C51">
        <w:rPr>
          <w:rFonts w:ascii="Times New Roman" w:hAnsi="Times New Roman" w:cs="Times New Roman"/>
          <w:sz w:val="24"/>
          <w:szCs w:val="24"/>
        </w:rPr>
        <w:t xml:space="preserve"> 20, 21, 22</w:t>
      </w:r>
      <w:r w:rsidR="00DA51F4">
        <w:rPr>
          <w:rFonts w:ascii="Times New Roman" w:hAnsi="Times New Roman" w:cs="Times New Roman"/>
          <w:sz w:val="24"/>
          <w:szCs w:val="24"/>
        </w:rPr>
        <w:t>.)</w:t>
      </w:r>
    </w:p>
    <w:p w14:paraId="18D0F8F1" w14:textId="77777777" w:rsidR="00D7377E" w:rsidRPr="00CC47E2" w:rsidRDefault="00D7377E" w:rsidP="00D7377E">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Conclusion</w:t>
      </w:r>
    </w:p>
    <w:p w14:paraId="3A195029" w14:textId="20534003" w:rsidR="00CD7C52" w:rsidRPr="00CD7C52" w:rsidRDefault="00CD7C52" w:rsidP="00CD7C52">
      <w:pPr>
        <w:rPr>
          <w:rFonts w:ascii="Times New Roman" w:hAnsi="Times New Roman" w:cs="Times New Roman"/>
          <w:sz w:val="24"/>
          <w:szCs w:val="24"/>
        </w:rPr>
      </w:pPr>
      <w:r w:rsidRPr="00CD7C52">
        <w:rPr>
          <w:rFonts w:ascii="Times New Roman" w:hAnsi="Times New Roman" w:cs="Times New Roman"/>
          <w:sz w:val="24"/>
          <w:szCs w:val="24"/>
        </w:rPr>
        <w:t>Across 16 experiments, the dashboard was developed through a systematic, user-centered approach focused on the 18–35 age group. The final product features dynamic filters, clear navigation, and visually engaging plots</w:t>
      </w:r>
      <w:r w:rsidR="00DB167A">
        <w:rPr>
          <w:rFonts w:ascii="Times New Roman" w:hAnsi="Times New Roman" w:cs="Times New Roman"/>
          <w:sz w:val="24"/>
          <w:szCs w:val="24"/>
        </w:rPr>
        <w:t xml:space="preserve">, </w:t>
      </w:r>
      <w:r w:rsidRPr="00CD7C52">
        <w:rPr>
          <w:rFonts w:ascii="Times New Roman" w:hAnsi="Times New Roman" w:cs="Times New Roman"/>
          <w:sz w:val="24"/>
          <w:szCs w:val="24"/>
        </w:rPr>
        <w:t>balancing accessibility with analytical depth.</w:t>
      </w:r>
    </w:p>
    <w:p w14:paraId="782510AE" w14:textId="77F27E1F" w:rsidR="00CD7C52" w:rsidRPr="00CD7C52" w:rsidRDefault="00CD7C52" w:rsidP="00CD7C52">
      <w:pPr>
        <w:rPr>
          <w:rFonts w:ascii="Times New Roman" w:hAnsi="Times New Roman" w:cs="Times New Roman"/>
          <w:sz w:val="24"/>
          <w:szCs w:val="24"/>
        </w:rPr>
      </w:pPr>
      <w:r w:rsidRPr="00CD7C52">
        <w:rPr>
          <w:rFonts w:ascii="Times New Roman" w:hAnsi="Times New Roman" w:cs="Times New Roman"/>
          <w:sz w:val="24"/>
          <w:szCs w:val="24"/>
        </w:rPr>
        <w:t>The dashboard adopts a clean, tabbed layout to reduce cognitive overload, allowing users to digest information in manageable sections. A clear hierarchy guides users from the title to interactive widgets (Year, Genre, and Tags), then through sequential visual tabs: starting with “Top Movies,” followed by trending movies, genre trends,</w:t>
      </w:r>
      <w:r w:rsidR="002A5235">
        <w:rPr>
          <w:rFonts w:ascii="Times New Roman" w:hAnsi="Times New Roman" w:cs="Times New Roman"/>
          <w:sz w:val="24"/>
          <w:szCs w:val="24"/>
        </w:rPr>
        <w:t xml:space="preserve"> rating </w:t>
      </w:r>
      <w:r w:rsidR="00B92271">
        <w:rPr>
          <w:rFonts w:ascii="Times New Roman" w:hAnsi="Times New Roman" w:cs="Times New Roman"/>
          <w:sz w:val="24"/>
          <w:szCs w:val="24"/>
        </w:rPr>
        <w:t>analysis</w:t>
      </w:r>
      <w:r w:rsidRPr="00CD7C52">
        <w:rPr>
          <w:rFonts w:ascii="Times New Roman" w:hAnsi="Times New Roman" w:cs="Times New Roman"/>
          <w:sz w:val="24"/>
          <w:szCs w:val="24"/>
        </w:rPr>
        <w:t xml:space="preserve"> and temporal </w:t>
      </w:r>
      <w:r w:rsidRPr="00CD7C52">
        <w:rPr>
          <w:rFonts w:ascii="Times New Roman" w:hAnsi="Times New Roman" w:cs="Times New Roman"/>
          <w:sz w:val="24"/>
          <w:szCs w:val="24"/>
        </w:rPr>
        <w:lastRenderedPageBreak/>
        <w:t>analysis. Captions placed discreetly below plots offer contextual cues without distracting from the visuals.</w:t>
      </w:r>
    </w:p>
    <w:p w14:paraId="6438ABA3" w14:textId="059CB67D" w:rsidR="00CD7C52" w:rsidRDefault="00CD7C52" w:rsidP="00CD7C52">
      <w:pPr>
        <w:rPr>
          <w:rFonts w:ascii="Times New Roman" w:hAnsi="Times New Roman" w:cs="Times New Roman"/>
          <w:sz w:val="24"/>
          <w:szCs w:val="24"/>
        </w:rPr>
      </w:pPr>
      <w:r w:rsidRPr="00CD7C52">
        <w:rPr>
          <w:rFonts w:ascii="Times New Roman" w:hAnsi="Times New Roman" w:cs="Times New Roman"/>
          <w:sz w:val="24"/>
          <w:szCs w:val="24"/>
        </w:rPr>
        <w:t>Visual hierarchy is emphasized through strategic design: primary attention is drawn to data representations (bars and lines), followed by plot titles and axis labels. Widgets enhance interactivity but remain optional, enabling both casual exploration and targeted analysis. The high-contrast black background with vibrant yellow text was chosen for readability and to reflect the energetic aesthetic of the entertainment industry.</w:t>
      </w:r>
      <w:r w:rsidR="00EA27B7">
        <w:rPr>
          <w:rFonts w:ascii="Times New Roman" w:hAnsi="Times New Roman" w:cs="Times New Roman"/>
          <w:sz w:val="24"/>
          <w:szCs w:val="24"/>
        </w:rPr>
        <w:t xml:space="preserve"> T</w:t>
      </w:r>
      <w:r w:rsidRPr="00CD7C52">
        <w:rPr>
          <w:rFonts w:ascii="Times New Roman" w:hAnsi="Times New Roman" w:cs="Times New Roman"/>
          <w:sz w:val="24"/>
          <w:szCs w:val="24"/>
        </w:rPr>
        <w:t xml:space="preserve">his design encourages efficient exploration and confident decision-making for both casual users and those interested in deeper data insights. </w:t>
      </w:r>
    </w:p>
    <w:p w14:paraId="3C2A7051" w14:textId="260F5087" w:rsidR="0030478B" w:rsidRPr="00CD7C52" w:rsidRDefault="0030478B" w:rsidP="00CD7C52">
      <w:pPr>
        <w:rPr>
          <w:rFonts w:ascii="Times New Roman" w:hAnsi="Times New Roman" w:cs="Times New Roman"/>
          <w:sz w:val="24"/>
          <w:szCs w:val="24"/>
        </w:rPr>
      </w:pPr>
      <w:r w:rsidRPr="0030478B">
        <w:rPr>
          <w:rFonts w:ascii="Times New Roman" w:hAnsi="Times New Roman" w:cs="Times New Roman"/>
          <w:sz w:val="24"/>
          <w:szCs w:val="24"/>
        </w:rPr>
        <w:t>The final dashboard was a step-by-step process followed using an experimental approach, testing various features, designs, and layouts before selecting the final structure. Given the time constraints and the fact that a few aspects were beyond the current project's scope, the dashboard represents a solid foundation rather than a fully mature product. However, it marks an important starting phase of discovery. With additional time, data sources, and resources, this dashboard can be further enhanced, both in terms of functionality and design. It has the potential to evolve into a powerful tool for data analysis and user engagement insights.</w:t>
      </w:r>
    </w:p>
    <w:p w14:paraId="46E538CE" w14:textId="0F9588AD" w:rsidR="001C4B4A" w:rsidRPr="004D5075" w:rsidRDefault="004256F3" w:rsidP="004D5075">
      <w:pPr>
        <w:jc w:val="center"/>
        <w:rPr>
          <w:b/>
          <w:bCs/>
          <w:color w:val="EE0000"/>
          <w:sz w:val="28"/>
          <w:szCs w:val="28"/>
        </w:rPr>
      </w:pPr>
      <w:r w:rsidRPr="004D5075">
        <w:rPr>
          <w:b/>
          <w:bCs/>
          <w:color w:val="EE0000"/>
          <w:sz w:val="28"/>
          <w:szCs w:val="28"/>
        </w:rPr>
        <w:t>Appendix</w:t>
      </w:r>
    </w:p>
    <w:p w14:paraId="5045F44D" w14:textId="2317D654" w:rsidR="003F0FA0" w:rsidRDefault="008E3B55" w:rsidP="005B6B90">
      <w:pPr>
        <w:rPr>
          <w:b/>
          <w:bCs/>
          <w:color w:val="7030A0"/>
        </w:rPr>
      </w:pPr>
      <w:r>
        <w:rPr>
          <w:b/>
          <w:bCs/>
          <w:color w:val="7030A0"/>
        </w:rPr>
        <w:t xml:space="preserve">Fig 1: </w:t>
      </w:r>
      <w:r w:rsidR="002C6731">
        <w:rPr>
          <w:b/>
          <w:bCs/>
          <w:color w:val="7030A0"/>
        </w:rPr>
        <w:t xml:space="preserve">Visualisation 1: </w:t>
      </w:r>
      <w:r w:rsidR="003F0FA0">
        <w:rPr>
          <w:b/>
          <w:bCs/>
          <w:color w:val="7030A0"/>
        </w:rPr>
        <w:t>Average Ratings and Count of ratings by Year:</w:t>
      </w:r>
      <w:r w:rsidR="003F0FA0" w:rsidRPr="003F0FA0">
        <w:rPr>
          <w:b/>
          <w:bCs/>
          <w:noProof/>
          <w:color w:val="7030A0"/>
        </w:rPr>
        <w:drawing>
          <wp:inline distT="0" distB="0" distL="0" distR="0" wp14:anchorId="17EA1C80" wp14:editId="243BBF78">
            <wp:extent cx="5731510" cy="3244215"/>
            <wp:effectExtent l="0" t="0" r="2540" b="0"/>
            <wp:docPr id="199207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6598" name=""/>
                    <pic:cNvPicPr/>
                  </pic:nvPicPr>
                  <pic:blipFill>
                    <a:blip r:embed="rId8"/>
                    <a:stretch>
                      <a:fillRect/>
                    </a:stretch>
                  </pic:blipFill>
                  <pic:spPr>
                    <a:xfrm>
                      <a:off x="0" y="0"/>
                      <a:ext cx="5731510" cy="3244215"/>
                    </a:xfrm>
                    <a:prstGeom prst="rect">
                      <a:avLst/>
                    </a:prstGeom>
                  </pic:spPr>
                </pic:pic>
              </a:graphicData>
            </a:graphic>
          </wp:inline>
        </w:drawing>
      </w:r>
    </w:p>
    <w:p w14:paraId="4C7AB7CA" w14:textId="77777777" w:rsidR="0055611B" w:rsidRDefault="0055611B" w:rsidP="00255A13">
      <w:pPr>
        <w:rPr>
          <w:b/>
          <w:bCs/>
          <w:color w:val="7030A0"/>
        </w:rPr>
      </w:pPr>
    </w:p>
    <w:p w14:paraId="550A6037" w14:textId="77777777" w:rsidR="00D82FF3" w:rsidRDefault="00D82FF3" w:rsidP="00255A13">
      <w:pPr>
        <w:rPr>
          <w:b/>
          <w:bCs/>
          <w:color w:val="7030A0"/>
        </w:rPr>
      </w:pPr>
    </w:p>
    <w:p w14:paraId="253E972E" w14:textId="77777777" w:rsidR="00D82FF3" w:rsidRDefault="00D82FF3" w:rsidP="00255A13">
      <w:pPr>
        <w:rPr>
          <w:b/>
          <w:bCs/>
          <w:color w:val="7030A0"/>
        </w:rPr>
      </w:pPr>
    </w:p>
    <w:p w14:paraId="2B470C4F" w14:textId="77777777" w:rsidR="00C20D80" w:rsidRDefault="00C20D80" w:rsidP="00255A13">
      <w:pPr>
        <w:rPr>
          <w:b/>
          <w:bCs/>
          <w:color w:val="7030A0"/>
        </w:rPr>
      </w:pPr>
    </w:p>
    <w:p w14:paraId="7D8516D5" w14:textId="77777777" w:rsidR="00C20D80" w:rsidRDefault="00C20D80" w:rsidP="00255A13">
      <w:pPr>
        <w:rPr>
          <w:b/>
          <w:bCs/>
          <w:color w:val="7030A0"/>
        </w:rPr>
      </w:pPr>
    </w:p>
    <w:p w14:paraId="5AD9CFEA" w14:textId="77777777" w:rsidR="00C20D80" w:rsidRDefault="00C20D80" w:rsidP="00255A13">
      <w:pPr>
        <w:rPr>
          <w:b/>
          <w:bCs/>
          <w:color w:val="7030A0"/>
        </w:rPr>
      </w:pPr>
    </w:p>
    <w:p w14:paraId="30DF2930" w14:textId="77777777" w:rsidR="00C20D80" w:rsidRDefault="00C20D80" w:rsidP="00255A13">
      <w:pPr>
        <w:rPr>
          <w:b/>
          <w:bCs/>
          <w:color w:val="7030A0"/>
        </w:rPr>
      </w:pPr>
    </w:p>
    <w:p w14:paraId="21C5ADBE" w14:textId="77777777" w:rsidR="00C20D80" w:rsidRDefault="00C20D80" w:rsidP="00255A13">
      <w:pPr>
        <w:rPr>
          <w:b/>
          <w:bCs/>
          <w:color w:val="7030A0"/>
        </w:rPr>
      </w:pPr>
    </w:p>
    <w:p w14:paraId="228717C1" w14:textId="77777777" w:rsidR="00C20D80" w:rsidRDefault="00C20D80" w:rsidP="00255A13">
      <w:pPr>
        <w:rPr>
          <w:b/>
          <w:bCs/>
          <w:color w:val="7030A0"/>
        </w:rPr>
      </w:pPr>
    </w:p>
    <w:p w14:paraId="23D34662" w14:textId="37A726C5" w:rsidR="00255A13" w:rsidRPr="00255A13" w:rsidRDefault="00C37BC2" w:rsidP="00255A13">
      <w:pPr>
        <w:rPr>
          <w:b/>
          <w:bCs/>
          <w:color w:val="7030A0"/>
        </w:rPr>
      </w:pPr>
      <w:r>
        <w:rPr>
          <w:b/>
          <w:bCs/>
          <w:color w:val="7030A0"/>
        </w:rPr>
        <w:t xml:space="preserve">Fig 2. </w:t>
      </w:r>
      <w:r w:rsidR="00255A13" w:rsidRPr="00255A13">
        <w:rPr>
          <w:b/>
          <w:bCs/>
          <w:color w:val="7030A0"/>
        </w:rPr>
        <w:t>Visualisation 2 - Top movies by number of ratings</w:t>
      </w:r>
    </w:p>
    <w:p w14:paraId="17008156" w14:textId="4DE83F90" w:rsidR="003F0FA0" w:rsidRDefault="00A16FAF" w:rsidP="005B6B90">
      <w:pPr>
        <w:rPr>
          <w:b/>
          <w:bCs/>
          <w:color w:val="7030A0"/>
        </w:rPr>
      </w:pPr>
      <w:r w:rsidRPr="00A16FAF">
        <w:rPr>
          <w:b/>
          <w:bCs/>
          <w:noProof/>
          <w:color w:val="7030A0"/>
        </w:rPr>
        <w:drawing>
          <wp:inline distT="0" distB="0" distL="0" distR="0" wp14:anchorId="61DB4E27" wp14:editId="448645DA">
            <wp:extent cx="5731510" cy="2823210"/>
            <wp:effectExtent l="0" t="0" r="2540" b="0"/>
            <wp:docPr id="7494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8268" name=""/>
                    <pic:cNvPicPr/>
                  </pic:nvPicPr>
                  <pic:blipFill>
                    <a:blip r:embed="rId9"/>
                    <a:stretch>
                      <a:fillRect/>
                    </a:stretch>
                  </pic:blipFill>
                  <pic:spPr>
                    <a:xfrm>
                      <a:off x="0" y="0"/>
                      <a:ext cx="5731510" cy="2823210"/>
                    </a:xfrm>
                    <a:prstGeom prst="rect">
                      <a:avLst/>
                    </a:prstGeom>
                  </pic:spPr>
                </pic:pic>
              </a:graphicData>
            </a:graphic>
          </wp:inline>
        </w:drawing>
      </w:r>
    </w:p>
    <w:p w14:paraId="12382711" w14:textId="77777777" w:rsidR="0055611B" w:rsidRDefault="0055611B" w:rsidP="00A16FAF">
      <w:pPr>
        <w:rPr>
          <w:b/>
          <w:bCs/>
          <w:color w:val="7030A0"/>
        </w:rPr>
      </w:pPr>
    </w:p>
    <w:p w14:paraId="29977121" w14:textId="77777777" w:rsidR="00C20D80" w:rsidRDefault="00C20D80" w:rsidP="005B6B90">
      <w:pPr>
        <w:rPr>
          <w:b/>
          <w:bCs/>
          <w:color w:val="7030A0"/>
        </w:rPr>
      </w:pPr>
    </w:p>
    <w:p w14:paraId="2705D9AF" w14:textId="33A705D4" w:rsidR="00A16FAF" w:rsidRDefault="00C37BC2" w:rsidP="005B6B90">
      <w:pPr>
        <w:rPr>
          <w:b/>
          <w:bCs/>
          <w:color w:val="7030A0"/>
        </w:rPr>
      </w:pPr>
      <w:r>
        <w:rPr>
          <w:b/>
          <w:bCs/>
          <w:color w:val="7030A0"/>
        </w:rPr>
        <w:t xml:space="preserve">Fig 3. </w:t>
      </w:r>
      <w:r w:rsidR="00A16FAF" w:rsidRPr="00A16FAF">
        <w:rPr>
          <w:b/>
          <w:bCs/>
          <w:color w:val="7030A0"/>
        </w:rPr>
        <w:t>Visualisation: 3. Total Movies by release year</w:t>
      </w:r>
      <w:r w:rsidR="00B549D9" w:rsidRPr="00B549D9">
        <w:rPr>
          <w:b/>
          <w:bCs/>
          <w:noProof/>
          <w:color w:val="7030A0"/>
        </w:rPr>
        <w:drawing>
          <wp:inline distT="0" distB="0" distL="0" distR="0" wp14:anchorId="3EE59796" wp14:editId="4F1F6EE2">
            <wp:extent cx="5731510" cy="2854960"/>
            <wp:effectExtent l="0" t="0" r="2540" b="2540"/>
            <wp:docPr id="177354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46830" name=""/>
                    <pic:cNvPicPr/>
                  </pic:nvPicPr>
                  <pic:blipFill>
                    <a:blip r:embed="rId10"/>
                    <a:stretch>
                      <a:fillRect/>
                    </a:stretch>
                  </pic:blipFill>
                  <pic:spPr>
                    <a:xfrm>
                      <a:off x="0" y="0"/>
                      <a:ext cx="5731510" cy="2854960"/>
                    </a:xfrm>
                    <a:prstGeom prst="rect">
                      <a:avLst/>
                    </a:prstGeom>
                  </pic:spPr>
                </pic:pic>
              </a:graphicData>
            </a:graphic>
          </wp:inline>
        </w:drawing>
      </w:r>
    </w:p>
    <w:p w14:paraId="75F28A86" w14:textId="77777777" w:rsidR="0055611B" w:rsidRDefault="0055611B" w:rsidP="00456429">
      <w:pPr>
        <w:rPr>
          <w:b/>
          <w:bCs/>
          <w:color w:val="7030A0"/>
        </w:rPr>
      </w:pPr>
    </w:p>
    <w:p w14:paraId="7E2B287C" w14:textId="77777777" w:rsidR="0055611B" w:rsidRDefault="0055611B" w:rsidP="00456429">
      <w:pPr>
        <w:rPr>
          <w:b/>
          <w:bCs/>
          <w:color w:val="7030A0"/>
        </w:rPr>
      </w:pPr>
    </w:p>
    <w:p w14:paraId="501729A5" w14:textId="0A075729" w:rsidR="00B549D9" w:rsidRDefault="00C37BC2" w:rsidP="005B6B90">
      <w:pPr>
        <w:rPr>
          <w:b/>
          <w:bCs/>
          <w:color w:val="7030A0"/>
        </w:rPr>
      </w:pPr>
      <w:r>
        <w:rPr>
          <w:b/>
          <w:bCs/>
          <w:color w:val="7030A0"/>
        </w:rPr>
        <w:lastRenderedPageBreak/>
        <w:t xml:space="preserve">Fig 4. </w:t>
      </w:r>
      <w:r w:rsidR="00456429" w:rsidRPr="00456429">
        <w:rPr>
          <w:b/>
          <w:bCs/>
          <w:color w:val="7030A0"/>
        </w:rPr>
        <w:t>Visualisation 4 - Top Genres by average rating</w:t>
      </w:r>
      <w:r w:rsidR="00460A96" w:rsidRPr="00460A96">
        <w:rPr>
          <w:b/>
          <w:bCs/>
          <w:noProof/>
          <w:color w:val="7030A0"/>
        </w:rPr>
        <w:drawing>
          <wp:inline distT="0" distB="0" distL="0" distR="0" wp14:anchorId="3AAFB5EC" wp14:editId="1EF53D3A">
            <wp:extent cx="5731510" cy="2828290"/>
            <wp:effectExtent l="0" t="0" r="2540" b="0"/>
            <wp:docPr id="172778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7296" name=""/>
                    <pic:cNvPicPr/>
                  </pic:nvPicPr>
                  <pic:blipFill>
                    <a:blip r:embed="rId11"/>
                    <a:stretch>
                      <a:fillRect/>
                    </a:stretch>
                  </pic:blipFill>
                  <pic:spPr>
                    <a:xfrm>
                      <a:off x="0" y="0"/>
                      <a:ext cx="5731510" cy="2828290"/>
                    </a:xfrm>
                    <a:prstGeom prst="rect">
                      <a:avLst/>
                    </a:prstGeom>
                  </pic:spPr>
                </pic:pic>
              </a:graphicData>
            </a:graphic>
          </wp:inline>
        </w:drawing>
      </w:r>
    </w:p>
    <w:p w14:paraId="718BCEF9" w14:textId="77777777" w:rsidR="0055611B" w:rsidRDefault="0055611B" w:rsidP="00460A96">
      <w:pPr>
        <w:rPr>
          <w:b/>
          <w:bCs/>
          <w:color w:val="7030A0"/>
        </w:rPr>
      </w:pPr>
    </w:p>
    <w:p w14:paraId="62A6BE20" w14:textId="77777777" w:rsidR="0055611B" w:rsidRDefault="0055611B" w:rsidP="00460A96">
      <w:pPr>
        <w:rPr>
          <w:b/>
          <w:bCs/>
          <w:color w:val="7030A0"/>
        </w:rPr>
      </w:pPr>
    </w:p>
    <w:p w14:paraId="626FEC4B" w14:textId="77777777" w:rsidR="0055611B" w:rsidRDefault="0055611B" w:rsidP="00460A96">
      <w:pPr>
        <w:rPr>
          <w:b/>
          <w:bCs/>
          <w:color w:val="7030A0"/>
        </w:rPr>
      </w:pPr>
    </w:p>
    <w:p w14:paraId="018560CF" w14:textId="71FBBF0F" w:rsidR="00460A96" w:rsidRDefault="00C37BC2" w:rsidP="005B6B90">
      <w:pPr>
        <w:rPr>
          <w:b/>
          <w:bCs/>
          <w:color w:val="7030A0"/>
        </w:rPr>
      </w:pPr>
      <w:r>
        <w:rPr>
          <w:b/>
          <w:bCs/>
          <w:color w:val="7030A0"/>
        </w:rPr>
        <w:t xml:space="preserve">Fig 5. </w:t>
      </w:r>
      <w:r w:rsidR="00460A96" w:rsidRPr="00460A96">
        <w:rPr>
          <w:b/>
          <w:bCs/>
          <w:color w:val="7030A0"/>
        </w:rPr>
        <w:t>Visualisation 5 - Top Genres by Number of Ratings</w:t>
      </w:r>
      <w:r w:rsidR="002A7E2E" w:rsidRPr="002A7E2E">
        <w:rPr>
          <w:b/>
          <w:bCs/>
          <w:noProof/>
          <w:color w:val="7030A0"/>
        </w:rPr>
        <w:drawing>
          <wp:inline distT="0" distB="0" distL="0" distR="0" wp14:anchorId="09007821" wp14:editId="440ABED7">
            <wp:extent cx="5731510" cy="2897505"/>
            <wp:effectExtent l="0" t="0" r="2540" b="0"/>
            <wp:docPr id="48171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2014" name=""/>
                    <pic:cNvPicPr/>
                  </pic:nvPicPr>
                  <pic:blipFill>
                    <a:blip r:embed="rId12"/>
                    <a:stretch>
                      <a:fillRect/>
                    </a:stretch>
                  </pic:blipFill>
                  <pic:spPr>
                    <a:xfrm>
                      <a:off x="0" y="0"/>
                      <a:ext cx="5731510" cy="2897505"/>
                    </a:xfrm>
                    <a:prstGeom prst="rect">
                      <a:avLst/>
                    </a:prstGeom>
                  </pic:spPr>
                </pic:pic>
              </a:graphicData>
            </a:graphic>
          </wp:inline>
        </w:drawing>
      </w:r>
    </w:p>
    <w:p w14:paraId="0CB8E962" w14:textId="77777777" w:rsidR="0055611B" w:rsidRDefault="0055611B" w:rsidP="002A7E2E">
      <w:pPr>
        <w:rPr>
          <w:b/>
          <w:bCs/>
          <w:color w:val="7030A0"/>
        </w:rPr>
      </w:pPr>
    </w:p>
    <w:p w14:paraId="5F0240C1" w14:textId="77777777" w:rsidR="0055611B" w:rsidRDefault="0055611B" w:rsidP="002A7E2E">
      <w:pPr>
        <w:rPr>
          <w:b/>
          <w:bCs/>
          <w:color w:val="7030A0"/>
        </w:rPr>
      </w:pPr>
    </w:p>
    <w:p w14:paraId="5C9B184F" w14:textId="77777777" w:rsidR="00D82FF3" w:rsidRDefault="00D82FF3" w:rsidP="002A7E2E">
      <w:pPr>
        <w:rPr>
          <w:b/>
          <w:bCs/>
          <w:color w:val="7030A0"/>
        </w:rPr>
      </w:pPr>
    </w:p>
    <w:p w14:paraId="3BCB66E6" w14:textId="77777777" w:rsidR="00D82FF3" w:rsidRDefault="00D82FF3" w:rsidP="002A7E2E">
      <w:pPr>
        <w:rPr>
          <w:b/>
          <w:bCs/>
          <w:color w:val="7030A0"/>
        </w:rPr>
      </w:pPr>
    </w:p>
    <w:p w14:paraId="39AF47B7" w14:textId="77777777" w:rsidR="00D82FF3" w:rsidRDefault="00D82FF3" w:rsidP="002A7E2E">
      <w:pPr>
        <w:rPr>
          <w:b/>
          <w:bCs/>
          <w:color w:val="7030A0"/>
        </w:rPr>
      </w:pPr>
    </w:p>
    <w:p w14:paraId="1E19E91C" w14:textId="77777777" w:rsidR="00D82FF3" w:rsidRDefault="00D82FF3" w:rsidP="002A7E2E">
      <w:pPr>
        <w:rPr>
          <w:b/>
          <w:bCs/>
          <w:color w:val="7030A0"/>
        </w:rPr>
      </w:pPr>
    </w:p>
    <w:p w14:paraId="05DEB887" w14:textId="77777777" w:rsidR="00C20D80" w:rsidRDefault="00C20D80" w:rsidP="002A7E2E">
      <w:pPr>
        <w:rPr>
          <w:b/>
          <w:bCs/>
          <w:color w:val="7030A0"/>
        </w:rPr>
      </w:pPr>
    </w:p>
    <w:p w14:paraId="1B3E8EE7" w14:textId="1EE3025F" w:rsidR="002A7E2E" w:rsidRPr="002A7E2E" w:rsidRDefault="00C37BC2" w:rsidP="002A7E2E">
      <w:pPr>
        <w:rPr>
          <w:b/>
          <w:bCs/>
          <w:color w:val="7030A0"/>
        </w:rPr>
      </w:pPr>
      <w:r>
        <w:rPr>
          <w:b/>
          <w:bCs/>
          <w:color w:val="7030A0"/>
        </w:rPr>
        <w:t xml:space="preserve">Fig 6. </w:t>
      </w:r>
      <w:r w:rsidR="002A7E2E" w:rsidRPr="002A7E2E">
        <w:rPr>
          <w:b/>
          <w:bCs/>
          <w:color w:val="7030A0"/>
        </w:rPr>
        <w:t>Visualisation 6 - Most frequent movie tags : WordCloud</w:t>
      </w:r>
    </w:p>
    <w:p w14:paraId="495AFE9C" w14:textId="4A6E4701" w:rsidR="002A7E2E" w:rsidRDefault="00D650BC" w:rsidP="005B6B90">
      <w:pPr>
        <w:rPr>
          <w:b/>
          <w:bCs/>
          <w:color w:val="7030A0"/>
        </w:rPr>
      </w:pPr>
      <w:r>
        <w:rPr>
          <w:noProof/>
        </w:rPr>
        <w:drawing>
          <wp:inline distT="0" distB="0" distL="0" distR="0" wp14:anchorId="785A8912" wp14:editId="208AF3FD">
            <wp:extent cx="5731510" cy="4076700"/>
            <wp:effectExtent l="0" t="0" r="2540" b="0"/>
            <wp:docPr id="80101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2E0D99E9" w14:textId="77777777" w:rsidR="0055611B" w:rsidRDefault="0055611B" w:rsidP="00D650BC">
      <w:pPr>
        <w:rPr>
          <w:b/>
          <w:bCs/>
          <w:color w:val="7030A0"/>
        </w:rPr>
      </w:pPr>
    </w:p>
    <w:p w14:paraId="6925DEE5" w14:textId="77777777" w:rsidR="0055611B" w:rsidRDefault="0055611B" w:rsidP="00D650BC">
      <w:pPr>
        <w:rPr>
          <w:b/>
          <w:bCs/>
          <w:color w:val="7030A0"/>
        </w:rPr>
      </w:pPr>
    </w:p>
    <w:p w14:paraId="349706EC" w14:textId="77777777" w:rsidR="00C20D80" w:rsidRDefault="00C20D80" w:rsidP="005B6B90">
      <w:pPr>
        <w:rPr>
          <w:b/>
          <w:bCs/>
          <w:color w:val="7030A0"/>
        </w:rPr>
      </w:pPr>
    </w:p>
    <w:p w14:paraId="647710BE" w14:textId="77777777" w:rsidR="00C20D80" w:rsidRDefault="00C20D80" w:rsidP="005B6B90">
      <w:pPr>
        <w:rPr>
          <w:b/>
          <w:bCs/>
          <w:color w:val="7030A0"/>
        </w:rPr>
      </w:pPr>
    </w:p>
    <w:p w14:paraId="38EF7D8C" w14:textId="77777777" w:rsidR="00C20D80" w:rsidRPr="00C20D80" w:rsidRDefault="00C20D80" w:rsidP="00C20D80"/>
    <w:p w14:paraId="40CBDE41" w14:textId="77777777" w:rsidR="00C20D80" w:rsidRPr="00C20D80" w:rsidRDefault="00C20D80" w:rsidP="00C20D80"/>
    <w:p w14:paraId="50332E24" w14:textId="77777777" w:rsidR="00C20D80" w:rsidRPr="00C20D80" w:rsidRDefault="00C20D80" w:rsidP="00C20D80"/>
    <w:p w14:paraId="3B5D13B2" w14:textId="77777777" w:rsidR="00C20D80" w:rsidRPr="00C20D80" w:rsidRDefault="00C20D80" w:rsidP="00C20D80"/>
    <w:p w14:paraId="561903EE" w14:textId="77777777" w:rsidR="00C20D80" w:rsidRPr="00C20D80" w:rsidRDefault="00C20D80" w:rsidP="00C20D80"/>
    <w:p w14:paraId="00D9803B" w14:textId="77777777" w:rsidR="00C20D80" w:rsidRPr="00C20D80" w:rsidRDefault="00C20D80" w:rsidP="00C20D80"/>
    <w:p w14:paraId="615A2E9C" w14:textId="77777777" w:rsidR="00C20D80" w:rsidRPr="00C20D80" w:rsidRDefault="00C20D80" w:rsidP="00C20D80"/>
    <w:p w14:paraId="32653CCA" w14:textId="77777777" w:rsidR="00C20D80" w:rsidRDefault="00C20D80" w:rsidP="00C20D80">
      <w:pPr>
        <w:rPr>
          <w:b/>
          <w:bCs/>
          <w:color w:val="7030A0"/>
        </w:rPr>
      </w:pPr>
    </w:p>
    <w:p w14:paraId="71FC8891" w14:textId="77777777" w:rsidR="00C20D80" w:rsidRDefault="00C20D80" w:rsidP="00C20D80"/>
    <w:p w14:paraId="05C6671C" w14:textId="77777777" w:rsidR="00C20D80" w:rsidRDefault="00C20D80" w:rsidP="00C20D80"/>
    <w:p w14:paraId="4F1E63DD" w14:textId="77777777" w:rsidR="00C20D80" w:rsidRDefault="00C20D80" w:rsidP="00C20D80"/>
    <w:p w14:paraId="38E92BE7" w14:textId="77777777" w:rsidR="00C20D80" w:rsidRPr="00C20D80" w:rsidRDefault="00C20D80" w:rsidP="00C20D80"/>
    <w:p w14:paraId="6F077EBD" w14:textId="20F14F2C" w:rsidR="00D650BC" w:rsidRDefault="0055611B" w:rsidP="005B6B90">
      <w:pPr>
        <w:rPr>
          <w:b/>
          <w:bCs/>
          <w:color w:val="7030A0"/>
        </w:rPr>
      </w:pPr>
      <w:r>
        <w:rPr>
          <w:b/>
          <w:bCs/>
          <w:color w:val="7030A0"/>
        </w:rPr>
        <w:t>F</w:t>
      </w:r>
      <w:r w:rsidR="00C37BC2">
        <w:rPr>
          <w:b/>
          <w:bCs/>
          <w:color w:val="7030A0"/>
        </w:rPr>
        <w:t xml:space="preserve">ig 7. </w:t>
      </w:r>
      <w:r w:rsidR="00D650BC" w:rsidRPr="00D650BC">
        <w:rPr>
          <w:b/>
          <w:bCs/>
          <w:color w:val="7030A0"/>
        </w:rPr>
        <w:t>Visualisation 7 - Time based analysis - Monthly and weekly trends:</w:t>
      </w:r>
      <w:r w:rsidR="006B4AE6" w:rsidRPr="006B4AE6">
        <w:rPr>
          <w:b/>
          <w:bCs/>
          <w:noProof/>
          <w:color w:val="7030A0"/>
        </w:rPr>
        <w:drawing>
          <wp:inline distT="0" distB="0" distL="0" distR="0" wp14:anchorId="71F65C10" wp14:editId="5C9CA3F3">
            <wp:extent cx="5731510" cy="3702050"/>
            <wp:effectExtent l="0" t="0" r="2540" b="0"/>
            <wp:docPr id="161121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12089" name=""/>
                    <pic:cNvPicPr/>
                  </pic:nvPicPr>
                  <pic:blipFill>
                    <a:blip r:embed="rId14"/>
                    <a:stretch>
                      <a:fillRect/>
                    </a:stretch>
                  </pic:blipFill>
                  <pic:spPr>
                    <a:xfrm>
                      <a:off x="0" y="0"/>
                      <a:ext cx="5731510" cy="3702050"/>
                    </a:xfrm>
                    <a:prstGeom prst="rect">
                      <a:avLst/>
                    </a:prstGeom>
                  </pic:spPr>
                </pic:pic>
              </a:graphicData>
            </a:graphic>
          </wp:inline>
        </w:drawing>
      </w:r>
    </w:p>
    <w:p w14:paraId="7CFE9175" w14:textId="77777777" w:rsidR="006B4AE6" w:rsidRDefault="006B4AE6" w:rsidP="005B6B90">
      <w:pPr>
        <w:rPr>
          <w:b/>
          <w:bCs/>
          <w:color w:val="7030A0"/>
        </w:rPr>
      </w:pPr>
    </w:p>
    <w:p w14:paraId="02D402F6" w14:textId="2ECDE826" w:rsidR="006926CE" w:rsidRPr="006926CE" w:rsidRDefault="00C37BC2" w:rsidP="006926CE">
      <w:pPr>
        <w:rPr>
          <w:b/>
          <w:bCs/>
          <w:color w:val="7030A0"/>
        </w:rPr>
      </w:pPr>
      <w:r>
        <w:rPr>
          <w:b/>
          <w:bCs/>
          <w:color w:val="7030A0"/>
        </w:rPr>
        <w:t xml:space="preserve">Fig 8. </w:t>
      </w:r>
      <w:r w:rsidR="006926CE" w:rsidRPr="006926CE">
        <w:rPr>
          <w:b/>
          <w:bCs/>
          <w:color w:val="7030A0"/>
        </w:rPr>
        <w:t>Experiment 2: First Testing: Baseline Dash Layout using "Genre":</w:t>
      </w:r>
    </w:p>
    <w:p w14:paraId="43505C00" w14:textId="7D25BBB2" w:rsidR="006B4AE6" w:rsidRDefault="00DA7ABD" w:rsidP="005B6B90">
      <w:pPr>
        <w:rPr>
          <w:b/>
          <w:bCs/>
          <w:color w:val="7030A0"/>
        </w:rPr>
      </w:pPr>
      <w:r w:rsidRPr="00DA7ABD">
        <w:rPr>
          <w:b/>
          <w:bCs/>
          <w:noProof/>
          <w:color w:val="7030A0"/>
        </w:rPr>
        <w:drawing>
          <wp:inline distT="0" distB="0" distL="0" distR="0" wp14:anchorId="2B9E9E91" wp14:editId="1A1C5D50">
            <wp:extent cx="5731510" cy="3184525"/>
            <wp:effectExtent l="0" t="0" r="2540" b="0"/>
            <wp:docPr id="441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4536" name=""/>
                    <pic:cNvPicPr/>
                  </pic:nvPicPr>
                  <pic:blipFill>
                    <a:blip r:embed="rId15"/>
                    <a:stretch>
                      <a:fillRect/>
                    </a:stretch>
                  </pic:blipFill>
                  <pic:spPr>
                    <a:xfrm>
                      <a:off x="0" y="0"/>
                      <a:ext cx="5731510" cy="3184525"/>
                    </a:xfrm>
                    <a:prstGeom prst="rect">
                      <a:avLst/>
                    </a:prstGeom>
                  </pic:spPr>
                </pic:pic>
              </a:graphicData>
            </a:graphic>
          </wp:inline>
        </w:drawing>
      </w:r>
    </w:p>
    <w:p w14:paraId="48EA79C5" w14:textId="77777777" w:rsidR="0055611B" w:rsidRDefault="0055611B" w:rsidP="00936D4A">
      <w:pPr>
        <w:rPr>
          <w:b/>
          <w:bCs/>
          <w:color w:val="7030A0"/>
        </w:rPr>
      </w:pPr>
    </w:p>
    <w:p w14:paraId="64F217FF" w14:textId="77777777" w:rsidR="0055611B" w:rsidRDefault="0055611B" w:rsidP="00936D4A">
      <w:pPr>
        <w:rPr>
          <w:b/>
          <w:bCs/>
          <w:color w:val="7030A0"/>
        </w:rPr>
      </w:pPr>
    </w:p>
    <w:p w14:paraId="13A72D2B" w14:textId="77777777" w:rsidR="00C20D80" w:rsidRDefault="00C20D80" w:rsidP="00936D4A">
      <w:pPr>
        <w:rPr>
          <w:b/>
          <w:bCs/>
          <w:color w:val="7030A0"/>
        </w:rPr>
      </w:pPr>
    </w:p>
    <w:p w14:paraId="6DC80F6B" w14:textId="17F45680" w:rsidR="00936D4A" w:rsidRPr="00936D4A" w:rsidRDefault="00C37BC2" w:rsidP="00936D4A">
      <w:pPr>
        <w:rPr>
          <w:b/>
          <w:bCs/>
          <w:color w:val="7030A0"/>
        </w:rPr>
      </w:pPr>
      <w:r>
        <w:rPr>
          <w:b/>
          <w:bCs/>
          <w:color w:val="7030A0"/>
        </w:rPr>
        <w:t xml:space="preserve">Fig 9. </w:t>
      </w:r>
      <w:r w:rsidR="00936D4A" w:rsidRPr="00936D4A">
        <w:rPr>
          <w:b/>
          <w:bCs/>
          <w:color w:val="7030A0"/>
        </w:rPr>
        <w:t>Experiment 3: Baseline Panel (with Outliers) layout testing with Dash:</w:t>
      </w:r>
    </w:p>
    <w:p w14:paraId="7ECF70AE" w14:textId="0A0B74B6" w:rsidR="00936D4A" w:rsidRDefault="00776DEA" w:rsidP="005B6B90">
      <w:pPr>
        <w:rPr>
          <w:b/>
          <w:bCs/>
          <w:color w:val="7030A0"/>
        </w:rPr>
      </w:pPr>
      <w:r w:rsidRPr="00776DEA">
        <w:rPr>
          <w:b/>
          <w:bCs/>
          <w:noProof/>
          <w:color w:val="7030A0"/>
        </w:rPr>
        <w:drawing>
          <wp:inline distT="0" distB="0" distL="0" distR="0" wp14:anchorId="74891FB0" wp14:editId="191FEC83">
            <wp:extent cx="5731510" cy="3224530"/>
            <wp:effectExtent l="0" t="0" r="2540" b="0"/>
            <wp:docPr id="18219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991" name=""/>
                    <pic:cNvPicPr/>
                  </pic:nvPicPr>
                  <pic:blipFill>
                    <a:blip r:embed="rId16"/>
                    <a:stretch>
                      <a:fillRect/>
                    </a:stretch>
                  </pic:blipFill>
                  <pic:spPr>
                    <a:xfrm>
                      <a:off x="0" y="0"/>
                      <a:ext cx="5731510" cy="3224530"/>
                    </a:xfrm>
                    <a:prstGeom prst="rect">
                      <a:avLst/>
                    </a:prstGeom>
                  </pic:spPr>
                </pic:pic>
              </a:graphicData>
            </a:graphic>
          </wp:inline>
        </w:drawing>
      </w:r>
    </w:p>
    <w:p w14:paraId="3973BDF7" w14:textId="77777777" w:rsidR="0055611B" w:rsidRDefault="0055611B" w:rsidP="00776DEA">
      <w:pPr>
        <w:rPr>
          <w:b/>
          <w:bCs/>
          <w:color w:val="7030A0"/>
        </w:rPr>
      </w:pPr>
    </w:p>
    <w:p w14:paraId="56E900FB" w14:textId="368F7B23" w:rsidR="00776DEA" w:rsidRPr="00776DEA" w:rsidRDefault="00C37BC2" w:rsidP="00776DEA">
      <w:pPr>
        <w:rPr>
          <w:b/>
          <w:bCs/>
          <w:color w:val="7030A0"/>
        </w:rPr>
      </w:pPr>
      <w:r>
        <w:rPr>
          <w:b/>
          <w:bCs/>
          <w:color w:val="7030A0"/>
        </w:rPr>
        <w:t xml:space="preserve">Fig 10. </w:t>
      </w:r>
      <w:r w:rsidR="00776DEA" w:rsidRPr="00776DEA">
        <w:rPr>
          <w:b/>
          <w:bCs/>
          <w:color w:val="7030A0"/>
        </w:rPr>
        <w:t>Experiment 4: Popularity of movie genres by Year - Baseline model using Dash and Animation Frame by Year</w:t>
      </w:r>
    </w:p>
    <w:p w14:paraId="23D4F289" w14:textId="58B596B5" w:rsidR="00776DEA" w:rsidRDefault="001C58CF" w:rsidP="005B6B90">
      <w:pPr>
        <w:rPr>
          <w:b/>
          <w:bCs/>
          <w:color w:val="7030A0"/>
        </w:rPr>
      </w:pPr>
      <w:r w:rsidRPr="001C58CF">
        <w:rPr>
          <w:b/>
          <w:bCs/>
          <w:noProof/>
          <w:color w:val="7030A0"/>
        </w:rPr>
        <w:drawing>
          <wp:inline distT="0" distB="0" distL="0" distR="0" wp14:anchorId="496392B7" wp14:editId="1C2FE8DC">
            <wp:extent cx="5731510" cy="2480945"/>
            <wp:effectExtent l="0" t="0" r="2540" b="0"/>
            <wp:docPr id="1931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71022" name=""/>
                    <pic:cNvPicPr/>
                  </pic:nvPicPr>
                  <pic:blipFill>
                    <a:blip r:embed="rId17"/>
                    <a:stretch>
                      <a:fillRect/>
                    </a:stretch>
                  </pic:blipFill>
                  <pic:spPr>
                    <a:xfrm>
                      <a:off x="0" y="0"/>
                      <a:ext cx="5731510" cy="2480945"/>
                    </a:xfrm>
                    <a:prstGeom prst="rect">
                      <a:avLst/>
                    </a:prstGeom>
                  </pic:spPr>
                </pic:pic>
              </a:graphicData>
            </a:graphic>
          </wp:inline>
        </w:drawing>
      </w:r>
    </w:p>
    <w:p w14:paraId="71CD1F5C" w14:textId="77777777" w:rsidR="0055611B" w:rsidRDefault="0055611B" w:rsidP="001C58CF">
      <w:pPr>
        <w:rPr>
          <w:b/>
          <w:bCs/>
          <w:color w:val="7030A0"/>
        </w:rPr>
      </w:pPr>
    </w:p>
    <w:p w14:paraId="5578AC65" w14:textId="77777777" w:rsidR="0055611B" w:rsidRDefault="0055611B" w:rsidP="001C58CF">
      <w:pPr>
        <w:rPr>
          <w:b/>
          <w:bCs/>
          <w:color w:val="7030A0"/>
        </w:rPr>
      </w:pPr>
    </w:p>
    <w:p w14:paraId="24AAD158" w14:textId="77777777" w:rsidR="0055611B" w:rsidRDefault="0055611B" w:rsidP="001C58CF">
      <w:pPr>
        <w:rPr>
          <w:b/>
          <w:bCs/>
          <w:color w:val="7030A0"/>
        </w:rPr>
      </w:pPr>
    </w:p>
    <w:p w14:paraId="24262E9C" w14:textId="77777777" w:rsidR="0055611B" w:rsidRDefault="0055611B" w:rsidP="001C58CF">
      <w:pPr>
        <w:rPr>
          <w:b/>
          <w:bCs/>
          <w:color w:val="7030A0"/>
        </w:rPr>
      </w:pPr>
    </w:p>
    <w:p w14:paraId="382F6D4B" w14:textId="77777777" w:rsidR="0055611B" w:rsidRDefault="0055611B" w:rsidP="001C58CF">
      <w:pPr>
        <w:rPr>
          <w:b/>
          <w:bCs/>
          <w:color w:val="7030A0"/>
        </w:rPr>
      </w:pPr>
    </w:p>
    <w:p w14:paraId="795D7442" w14:textId="77777777" w:rsidR="0055611B" w:rsidRDefault="0055611B" w:rsidP="001C58CF">
      <w:pPr>
        <w:rPr>
          <w:b/>
          <w:bCs/>
          <w:color w:val="7030A0"/>
        </w:rPr>
      </w:pPr>
    </w:p>
    <w:p w14:paraId="2A2FE1D7" w14:textId="77777777" w:rsidR="0055611B" w:rsidRDefault="0055611B" w:rsidP="001C58CF">
      <w:pPr>
        <w:rPr>
          <w:b/>
          <w:bCs/>
          <w:color w:val="7030A0"/>
        </w:rPr>
      </w:pPr>
    </w:p>
    <w:p w14:paraId="50D08101" w14:textId="77777777" w:rsidR="005657F7" w:rsidRDefault="005657F7" w:rsidP="005B6B90">
      <w:pPr>
        <w:rPr>
          <w:b/>
          <w:bCs/>
          <w:color w:val="7030A0"/>
        </w:rPr>
      </w:pPr>
    </w:p>
    <w:p w14:paraId="592B6B09" w14:textId="008894FE" w:rsidR="001C58CF" w:rsidRDefault="00C37BC2" w:rsidP="005B6B90">
      <w:pPr>
        <w:rPr>
          <w:b/>
          <w:bCs/>
          <w:color w:val="7030A0"/>
        </w:rPr>
      </w:pPr>
      <w:r>
        <w:rPr>
          <w:b/>
          <w:bCs/>
          <w:color w:val="7030A0"/>
        </w:rPr>
        <w:t xml:space="preserve">Fig 11. </w:t>
      </w:r>
      <w:r w:rsidR="001C58CF" w:rsidRPr="001C58CF">
        <w:rPr>
          <w:b/>
          <w:bCs/>
          <w:color w:val="7030A0"/>
        </w:rPr>
        <w:t xml:space="preserve">Experiment 5: Dash Dashboard with Table and </w:t>
      </w:r>
      <w:r w:rsidR="005657F7">
        <w:rPr>
          <w:b/>
          <w:bCs/>
          <w:color w:val="7030A0"/>
        </w:rPr>
        <w:t>L</w:t>
      </w:r>
      <w:r w:rsidR="001C58CF" w:rsidRPr="001C58CF">
        <w:rPr>
          <w:b/>
          <w:bCs/>
          <w:color w:val="7030A0"/>
        </w:rPr>
        <w:t>ineplot:</w:t>
      </w:r>
      <w:r w:rsidR="00FD0592" w:rsidRPr="00FD0592">
        <w:rPr>
          <w:b/>
          <w:bCs/>
          <w:noProof/>
          <w:color w:val="7030A0"/>
        </w:rPr>
        <w:drawing>
          <wp:inline distT="0" distB="0" distL="0" distR="0" wp14:anchorId="054E0FC7" wp14:editId="48A45447">
            <wp:extent cx="5640070" cy="6966585"/>
            <wp:effectExtent l="0" t="0" r="0" b="5715"/>
            <wp:docPr id="173691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7220" name=""/>
                    <pic:cNvPicPr/>
                  </pic:nvPicPr>
                  <pic:blipFill rotWithShape="1">
                    <a:blip r:embed="rId18"/>
                    <a:srcRect l="1596" t="1508"/>
                    <a:stretch/>
                  </pic:blipFill>
                  <pic:spPr bwMode="auto">
                    <a:xfrm>
                      <a:off x="0" y="0"/>
                      <a:ext cx="5640070" cy="6966585"/>
                    </a:xfrm>
                    <a:prstGeom prst="rect">
                      <a:avLst/>
                    </a:prstGeom>
                    <a:ln>
                      <a:noFill/>
                    </a:ln>
                    <a:extLst>
                      <a:ext uri="{53640926-AAD7-44D8-BBD7-CCE9431645EC}">
                        <a14:shadowObscured xmlns:a14="http://schemas.microsoft.com/office/drawing/2010/main"/>
                      </a:ext>
                    </a:extLst>
                  </pic:spPr>
                </pic:pic>
              </a:graphicData>
            </a:graphic>
          </wp:inline>
        </w:drawing>
      </w:r>
    </w:p>
    <w:p w14:paraId="26129D4F" w14:textId="77777777" w:rsidR="006B4AE6" w:rsidRDefault="006B4AE6" w:rsidP="005B6B90">
      <w:pPr>
        <w:rPr>
          <w:b/>
          <w:bCs/>
          <w:color w:val="7030A0"/>
        </w:rPr>
      </w:pPr>
    </w:p>
    <w:p w14:paraId="397CDBE3" w14:textId="77777777" w:rsidR="0055611B" w:rsidRDefault="0055611B" w:rsidP="00FC533A">
      <w:pPr>
        <w:rPr>
          <w:b/>
          <w:bCs/>
          <w:color w:val="7030A0"/>
        </w:rPr>
      </w:pPr>
    </w:p>
    <w:p w14:paraId="23BEF28C" w14:textId="77777777" w:rsidR="0055611B" w:rsidRDefault="0055611B" w:rsidP="00FC533A">
      <w:pPr>
        <w:rPr>
          <w:b/>
          <w:bCs/>
          <w:color w:val="7030A0"/>
        </w:rPr>
      </w:pPr>
    </w:p>
    <w:p w14:paraId="10D94939" w14:textId="77777777" w:rsidR="0055611B" w:rsidRDefault="0055611B" w:rsidP="00FC533A">
      <w:pPr>
        <w:rPr>
          <w:b/>
          <w:bCs/>
          <w:color w:val="7030A0"/>
        </w:rPr>
      </w:pPr>
    </w:p>
    <w:p w14:paraId="37789CFC" w14:textId="77777777" w:rsidR="0055611B" w:rsidRDefault="0055611B" w:rsidP="00FC533A">
      <w:pPr>
        <w:rPr>
          <w:b/>
          <w:bCs/>
          <w:color w:val="7030A0"/>
        </w:rPr>
      </w:pPr>
    </w:p>
    <w:p w14:paraId="272D0C4C" w14:textId="77777777" w:rsidR="005657F7" w:rsidRDefault="005657F7" w:rsidP="00FC533A">
      <w:pPr>
        <w:rPr>
          <w:b/>
          <w:bCs/>
          <w:color w:val="7030A0"/>
        </w:rPr>
      </w:pPr>
    </w:p>
    <w:p w14:paraId="08E42B38" w14:textId="6D7B1DA4" w:rsidR="00FC533A" w:rsidRPr="00FC533A" w:rsidRDefault="00C37BC2" w:rsidP="00FC533A">
      <w:pPr>
        <w:rPr>
          <w:b/>
          <w:bCs/>
          <w:color w:val="7030A0"/>
        </w:rPr>
      </w:pPr>
      <w:r>
        <w:rPr>
          <w:b/>
          <w:bCs/>
          <w:color w:val="7030A0"/>
        </w:rPr>
        <w:t xml:space="preserve">Fig 12. </w:t>
      </w:r>
      <w:r w:rsidR="00FC533A" w:rsidRPr="00FC533A">
        <w:rPr>
          <w:b/>
          <w:bCs/>
          <w:color w:val="7030A0"/>
        </w:rPr>
        <w:t>Experiment 6: Genre Dashboard with Bar Plots and Line Plots using Dash:</w:t>
      </w:r>
    </w:p>
    <w:p w14:paraId="60DCCA88" w14:textId="384A5C96" w:rsidR="006B4AE6" w:rsidRDefault="000B4CA3" w:rsidP="005B6B90">
      <w:pPr>
        <w:rPr>
          <w:color w:val="7030A0"/>
        </w:rPr>
      </w:pPr>
      <w:r w:rsidRPr="000B4CA3">
        <w:rPr>
          <w:noProof/>
          <w:color w:val="7030A0"/>
        </w:rPr>
        <w:drawing>
          <wp:inline distT="0" distB="0" distL="0" distR="0" wp14:anchorId="17CEB339" wp14:editId="6A7066B8">
            <wp:extent cx="5731510" cy="7047230"/>
            <wp:effectExtent l="0" t="0" r="2540" b="1270"/>
            <wp:docPr id="20789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3099" name=""/>
                    <pic:cNvPicPr/>
                  </pic:nvPicPr>
                  <pic:blipFill>
                    <a:blip r:embed="rId19"/>
                    <a:stretch>
                      <a:fillRect/>
                    </a:stretch>
                  </pic:blipFill>
                  <pic:spPr>
                    <a:xfrm>
                      <a:off x="0" y="0"/>
                      <a:ext cx="5731510" cy="7047230"/>
                    </a:xfrm>
                    <a:prstGeom prst="rect">
                      <a:avLst/>
                    </a:prstGeom>
                  </pic:spPr>
                </pic:pic>
              </a:graphicData>
            </a:graphic>
          </wp:inline>
        </w:drawing>
      </w:r>
    </w:p>
    <w:p w14:paraId="0F469ACA" w14:textId="77777777" w:rsidR="007649F2" w:rsidRDefault="007649F2" w:rsidP="00E335DB">
      <w:pPr>
        <w:rPr>
          <w:color w:val="7030A0"/>
        </w:rPr>
      </w:pPr>
    </w:p>
    <w:p w14:paraId="5F75A330" w14:textId="77777777" w:rsidR="007649F2" w:rsidRDefault="007649F2" w:rsidP="00E335DB">
      <w:pPr>
        <w:rPr>
          <w:color w:val="7030A0"/>
        </w:rPr>
      </w:pPr>
    </w:p>
    <w:p w14:paraId="54BE0F13" w14:textId="77777777" w:rsidR="007649F2" w:rsidRDefault="007649F2" w:rsidP="00E335DB">
      <w:pPr>
        <w:rPr>
          <w:color w:val="7030A0"/>
        </w:rPr>
      </w:pPr>
    </w:p>
    <w:p w14:paraId="0337ADD5" w14:textId="77777777" w:rsidR="005657F7" w:rsidRDefault="005657F7" w:rsidP="00E335DB">
      <w:pPr>
        <w:rPr>
          <w:b/>
          <w:bCs/>
          <w:color w:val="7030A0"/>
        </w:rPr>
      </w:pPr>
    </w:p>
    <w:p w14:paraId="61A970C2" w14:textId="063D92DC" w:rsidR="00E335DB" w:rsidRPr="00E335DB" w:rsidRDefault="00C37BC2" w:rsidP="00E335DB">
      <w:pPr>
        <w:rPr>
          <w:b/>
          <w:bCs/>
          <w:color w:val="7030A0"/>
        </w:rPr>
      </w:pPr>
      <w:r w:rsidRPr="0055611B">
        <w:rPr>
          <w:b/>
          <w:bCs/>
          <w:color w:val="7030A0"/>
        </w:rPr>
        <w:t xml:space="preserve">Fig 13. </w:t>
      </w:r>
      <w:r w:rsidR="00E335DB" w:rsidRPr="00E335DB">
        <w:rPr>
          <w:b/>
          <w:bCs/>
          <w:color w:val="7030A0"/>
        </w:rPr>
        <w:t>Experiment 7: Enhancing the Experiment 6 Dashboard with Two Dropdowns (Year and Genre)</w:t>
      </w:r>
    </w:p>
    <w:p w14:paraId="2396F8C7" w14:textId="67DFC4D0" w:rsidR="000B4CA3" w:rsidRPr="000B4CA3" w:rsidRDefault="00E705C1" w:rsidP="005B6B90">
      <w:pPr>
        <w:rPr>
          <w:color w:val="7030A0"/>
        </w:rPr>
      </w:pPr>
      <w:r w:rsidRPr="00E705C1">
        <w:rPr>
          <w:noProof/>
          <w:color w:val="7030A0"/>
        </w:rPr>
        <w:drawing>
          <wp:inline distT="0" distB="0" distL="0" distR="0" wp14:anchorId="0E8E4F0F" wp14:editId="2FA24553">
            <wp:extent cx="5731510" cy="6466840"/>
            <wp:effectExtent l="0" t="0" r="2540" b="0"/>
            <wp:docPr id="9749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66846" name=""/>
                    <pic:cNvPicPr/>
                  </pic:nvPicPr>
                  <pic:blipFill>
                    <a:blip r:embed="rId20"/>
                    <a:stretch>
                      <a:fillRect/>
                    </a:stretch>
                  </pic:blipFill>
                  <pic:spPr>
                    <a:xfrm>
                      <a:off x="0" y="0"/>
                      <a:ext cx="5731510" cy="6466840"/>
                    </a:xfrm>
                    <a:prstGeom prst="rect">
                      <a:avLst/>
                    </a:prstGeom>
                  </pic:spPr>
                </pic:pic>
              </a:graphicData>
            </a:graphic>
          </wp:inline>
        </w:drawing>
      </w:r>
    </w:p>
    <w:p w14:paraId="12733EC6" w14:textId="77777777" w:rsidR="007649F2" w:rsidRDefault="007649F2" w:rsidP="000A6DAB">
      <w:pPr>
        <w:rPr>
          <w:b/>
          <w:bCs/>
          <w:color w:val="7030A0"/>
        </w:rPr>
      </w:pPr>
    </w:p>
    <w:p w14:paraId="178BF091" w14:textId="77777777" w:rsidR="007649F2" w:rsidRDefault="007649F2" w:rsidP="000A6DAB">
      <w:pPr>
        <w:rPr>
          <w:b/>
          <w:bCs/>
          <w:color w:val="7030A0"/>
        </w:rPr>
      </w:pPr>
    </w:p>
    <w:p w14:paraId="727912FF" w14:textId="77777777" w:rsidR="007649F2" w:rsidRDefault="007649F2" w:rsidP="000A6DAB">
      <w:pPr>
        <w:rPr>
          <w:b/>
          <w:bCs/>
          <w:color w:val="7030A0"/>
        </w:rPr>
      </w:pPr>
    </w:p>
    <w:p w14:paraId="48588786" w14:textId="77777777" w:rsidR="007649F2" w:rsidRDefault="007649F2" w:rsidP="000A6DAB">
      <w:pPr>
        <w:rPr>
          <w:b/>
          <w:bCs/>
          <w:color w:val="7030A0"/>
        </w:rPr>
      </w:pPr>
    </w:p>
    <w:p w14:paraId="3CF40557" w14:textId="77777777" w:rsidR="007649F2" w:rsidRDefault="007649F2" w:rsidP="000A6DAB">
      <w:pPr>
        <w:rPr>
          <w:b/>
          <w:bCs/>
          <w:color w:val="7030A0"/>
        </w:rPr>
      </w:pPr>
    </w:p>
    <w:p w14:paraId="0971EBBC" w14:textId="77777777" w:rsidR="007649F2" w:rsidRDefault="007649F2" w:rsidP="000A6DAB">
      <w:pPr>
        <w:rPr>
          <w:b/>
          <w:bCs/>
          <w:color w:val="7030A0"/>
        </w:rPr>
      </w:pPr>
    </w:p>
    <w:p w14:paraId="671620AE" w14:textId="77777777" w:rsidR="007649F2" w:rsidRDefault="007649F2" w:rsidP="000A6DAB">
      <w:pPr>
        <w:rPr>
          <w:b/>
          <w:bCs/>
          <w:color w:val="7030A0"/>
        </w:rPr>
      </w:pPr>
    </w:p>
    <w:p w14:paraId="0DF9713C" w14:textId="726D5300" w:rsidR="000A6DAB" w:rsidRDefault="00C37BC2" w:rsidP="000A6DAB">
      <w:pPr>
        <w:rPr>
          <w:b/>
          <w:bCs/>
          <w:color w:val="7030A0"/>
        </w:rPr>
      </w:pPr>
      <w:r>
        <w:rPr>
          <w:b/>
          <w:bCs/>
          <w:color w:val="7030A0"/>
        </w:rPr>
        <w:t xml:space="preserve">Fig 14. </w:t>
      </w:r>
      <w:r w:rsidR="000A6DAB" w:rsidRPr="000A6DAB">
        <w:rPr>
          <w:b/>
          <w:bCs/>
          <w:color w:val="7030A0"/>
        </w:rPr>
        <w:t xml:space="preserve">Experiment </w:t>
      </w:r>
      <w:r w:rsidR="00B26B85">
        <w:rPr>
          <w:b/>
          <w:bCs/>
          <w:color w:val="7030A0"/>
        </w:rPr>
        <w:t>10:</w:t>
      </w:r>
      <w:r w:rsidR="000A6DAB" w:rsidRPr="000A6DAB">
        <w:rPr>
          <w:b/>
          <w:bCs/>
          <w:color w:val="7030A0"/>
        </w:rPr>
        <w:t xml:space="preserve"> Dashboard Color Scheme: White background with blue texts:</w:t>
      </w:r>
    </w:p>
    <w:p w14:paraId="5EEFF073" w14:textId="35180C14" w:rsidR="00B26B85" w:rsidRPr="000A6DAB" w:rsidRDefault="009D653E" w:rsidP="000A6DAB">
      <w:pPr>
        <w:rPr>
          <w:b/>
          <w:bCs/>
          <w:color w:val="7030A0"/>
        </w:rPr>
      </w:pPr>
      <w:r w:rsidRPr="009D653E">
        <w:rPr>
          <w:b/>
          <w:bCs/>
          <w:noProof/>
          <w:color w:val="7030A0"/>
        </w:rPr>
        <w:drawing>
          <wp:inline distT="0" distB="0" distL="0" distR="0" wp14:anchorId="76943481" wp14:editId="56898B63">
            <wp:extent cx="5655310" cy="6607810"/>
            <wp:effectExtent l="0" t="0" r="2540" b="2540"/>
            <wp:docPr id="4066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83169" name=""/>
                    <pic:cNvPicPr/>
                  </pic:nvPicPr>
                  <pic:blipFill rotWithShape="1">
                    <a:blip r:embed="rId21"/>
                    <a:srcRect l="1330" t="801" b="-1"/>
                    <a:stretch/>
                  </pic:blipFill>
                  <pic:spPr bwMode="auto">
                    <a:xfrm>
                      <a:off x="0" y="0"/>
                      <a:ext cx="5655310" cy="6607810"/>
                    </a:xfrm>
                    <a:prstGeom prst="rect">
                      <a:avLst/>
                    </a:prstGeom>
                    <a:ln>
                      <a:noFill/>
                    </a:ln>
                    <a:extLst>
                      <a:ext uri="{53640926-AAD7-44D8-BBD7-CCE9431645EC}">
                        <a14:shadowObscured xmlns:a14="http://schemas.microsoft.com/office/drawing/2010/main"/>
                      </a:ext>
                    </a:extLst>
                  </pic:spPr>
                </pic:pic>
              </a:graphicData>
            </a:graphic>
          </wp:inline>
        </w:drawing>
      </w:r>
    </w:p>
    <w:p w14:paraId="47713BC9" w14:textId="77777777" w:rsidR="00D2202F" w:rsidRDefault="00D2202F" w:rsidP="00687FD8">
      <w:pPr>
        <w:rPr>
          <w:b/>
          <w:bCs/>
          <w:color w:val="7030A0"/>
        </w:rPr>
      </w:pPr>
    </w:p>
    <w:p w14:paraId="0F863ACE" w14:textId="77777777" w:rsidR="00D2202F" w:rsidRDefault="00D2202F" w:rsidP="00687FD8">
      <w:pPr>
        <w:rPr>
          <w:b/>
          <w:bCs/>
          <w:color w:val="7030A0"/>
        </w:rPr>
      </w:pPr>
    </w:p>
    <w:p w14:paraId="01A3192B" w14:textId="77777777" w:rsidR="00D2202F" w:rsidRDefault="00D2202F" w:rsidP="00687FD8">
      <w:pPr>
        <w:rPr>
          <w:b/>
          <w:bCs/>
          <w:color w:val="7030A0"/>
        </w:rPr>
      </w:pPr>
    </w:p>
    <w:p w14:paraId="2240202C" w14:textId="77777777" w:rsidR="00D2202F" w:rsidRDefault="00D2202F" w:rsidP="00687FD8">
      <w:pPr>
        <w:rPr>
          <w:b/>
          <w:bCs/>
          <w:color w:val="7030A0"/>
        </w:rPr>
      </w:pPr>
    </w:p>
    <w:p w14:paraId="6B07F65B" w14:textId="77777777" w:rsidR="00D2202F" w:rsidRDefault="00D2202F" w:rsidP="00687FD8">
      <w:pPr>
        <w:rPr>
          <w:b/>
          <w:bCs/>
          <w:color w:val="7030A0"/>
        </w:rPr>
      </w:pPr>
    </w:p>
    <w:p w14:paraId="5828434D" w14:textId="77777777" w:rsidR="00D2202F" w:rsidRDefault="00D2202F" w:rsidP="00687FD8">
      <w:pPr>
        <w:rPr>
          <w:b/>
          <w:bCs/>
          <w:color w:val="7030A0"/>
        </w:rPr>
      </w:pPr>
    </w:p>
    <w:p w14:paraId="795BD6FC" w14:textId="2B82E8C3" w:rsidR="00687FD8" w:rsidRPr="00687FD8" w:rsidRDefault="00C37BC2" w:rsidP="00687FD8">
      <w:pPr>
        <w:rPr>
          <w:b/>
          <w:bCs/>
          <w:color w:val="7030A0"/>
        </w:rPr>
      </w:pPr>
      <w:r>
        <w:rPr>
          <w:b/>
          <w:bCs/>
          <w:color w:val="7030A0"/>
        </w:rPr>
        <w:t xml:space="preserve">Fig 15. </w:t>
      </w:r>
      <w:r w:rsidR="00687FD8" w:rsidRPr="00687FD8">
        <w:rPr>
          <w:b/>
          <w:bCs/>
          <w:color w:val="7030A0"/>
        </w:rPr>
        <w:t>Experiment 1</w:t>
      </w:r>
      <w:r w:rsidR="00687FD8">
        <w:rPr>
          <w:b/>
          <w:bCs/>
          <w:color w:val="7030A0"/>
        </w:rPr>
        <w:t>1</w:t>
      </w:r>
      <w:r w:rsidR="00687FD8" w:rsidRPr="00687FD8">
        <w:rPr>
          <w:b/>
          <w:bCs/>
          <w:color w:val="7030A0"/>
        </w:rPr>
        <w:t>: Dashboard Color Scheme: Black background with gold texts::</w:t>
      </w:r>
    </w:p>
    <w:p w14:paraId="299B093B" w14:textId="7E79F4D7" w:rsidR="006B4AE6" w:rsidRDefault="00C27D78" w:rsidP="005B6B90">
      <w:pPr>
        <w:rPr>
          <w:b/>
          <w:bCs/>
          <w:color w:val="7030A0"/>
        </w:rPr>
      </w:pPr>
      <w:r w:rsidRPr="00C27D78">
        <w:rPr>
          <w:b/>
          <w:bCs/>
          <w:noProof/>
          <w:color w:val="7030A0"/>
        </w:rPr>
        <w:drawing>
          <wp:inline distT="0" distB="0" distL="0" distR="0" wp14:anchorId="27B2D32B" wp14:editId="4A52E313">
            <wp:extent cx="5731510" cy="6891655"/>
            <wp:effectExtent l="0" t="0" r="2540" b="4445"/>
            <wp:docPr id="75369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9208" name=""/>
                    <pic:cNvPicPr/>
                  </pic:nvPicPr>
                  <pic:blipFill>
                    <a:blip r:embed="rId22"/>
                    <a:stretch>
                      <a:fillRect/>
                    </a:stretch>
                  </pic:blipFill>
                  <pic:spPr>
                    <a:xfrm>
                      <a:off x="0" y="0"/>
                      <a:ext cx="5731510" cy="6891655"/>
                    </a:xfrm>
                    <a:prstGeom prst="rect">
                      <a:avLst/>
                    </a:prstGeom>
                  </pic:spPr>
                </pic:pic>
              </a:graphicData>
            </a:graphic>
          </wp:inline>
        </w:drawing>
      </w:r>
    </w:p>
    <w:p w14:paraId="0077279C" w14:textId="77777777" w:rsidR="00D2202F" w:rsidRDefault="00D2202F" w:rsidP="007C2C73">
      <w:pPr>
        <w:rPr>
          <w:b/>
          <w:bCs/>
          <w:color w:val="7030A0"/>
        </w:rPr>
      </w:pPr>
    </w:p>
    <w:p w14:paraId="3E7BDDA1" w14:textId="77777777" w:rsidR="00D2202F" w:rsidRDefault="00D2202F" w:rsidP="007C2C73">
      <w:pPr>
        <w:rPr>
          <w:b/>
          <w:bCs/>
          <w:color w:val="7030A0"/>
        </w:rPr>
      </w:pPr>
    </w:p>
    <w:p w14:paraId="564A9F00" w14:textId="77777777" w:rsidR="00D2202F" w:rsidRDefault="00D2202F" w:rsidP="007C2C73">
      <w:pPr>
        <w:rPr>
          <w:b/>
          <w:bCs/>
          <w:color w:val="7030A0"/>
        </w:rPr>
      </w:pPr>
    </w:p>
    <w:p w14:paraId="52691A5C" w14:textId="77777777" w:rsidR="00D2202F" w:rsidRDefault="00D2202F" w:rsidP="007C2C73">
      <w:pPr>
        <w:rPr>
          <w:b/>
          <w:bCs/>
          <w:color w:val="7030A0"/>
        </w:rPr>
      </w:pPr>
    </w:p>
    <w:p w14:paraId="1BE9AECA" w14:textId="77777777" w:rsidR="00D2202F" w:rsidRDefault="00D2202F" w:rsidP="007C2C73">
      <w:pPr>
        <w:rPr>
          <w:b/>
          <w:bCs/>
          <w:color w:val="7030A0"/>
        </w:rPr>
      </w:pPr>
    </w:p>
    <w:p w14:paraId="1A4848F5" w14:textId="039077A4" w:rsidR="007C2C73" w:rsidRPr="007C2C73" w:rsidRDefault="00C37BC2" w:rsidP="007C2C73">
      <w:pPr>
        <w:rPr>
          <w:b/>
          <w:bCs/>
          <w:color w:val="7030A0"/>
        </w:rPr>
      </w:pPr>
      <w:r>
        <w:rPr>
          <w:b/>
          <w:bCs/>
          <w:color w:val="7030A0"/>
        </w:rPr>
        <w:t xml:space="preserve">Fig 16. </w:t>
      </w:r>
      <w:r w:rsidR="007C2C73" w:rsidRPr="007C2C73">
        <w:rPr>
          <w:b/>
          <w:bCs/>
          <w:color w:val="7030A0"/>
        </w:rPr>
        <w:t>Experiment 1</w:t>
      </w:r>
      <w:r w:rsidR="00845526">
        <w:rPr>
          <w:b/>
          <w:bCs/>
          <w:color w:val="7030A0"/>
        </w:rPr>
        <w:t>2</w:t>
      </w:r>
      <w:r w:rsidR="007C2C73" w:rsidRPr="007C2C73">
        <w:rPr>
          <w:b/>
          <w:bCs/>
          <w:color w:val="7030A0"/>
        </w:rPr>
        <w:t>: Dashboard Color Scheme: Black background with red texts:</w:t>
      </w:r>
    </w:p>
    <w:p w14:paraId="01EE297C" w14:textId="5F2E5B54" w:rsidR="006B4AE6" w:rsidRDefault="001A725E" w:rsidP="005B6B90">
      <w:pPr>
        <w:rPr>
          <w:b/>
          <w:bCs/>
          <w:color w:val="7030A0"/>
        </w:rPr>
      </w:pPr>
      <w:r w:rsidRPr="001A725E">
        <w:rPr>
          <w:b/>
          <w:bCs/>
          <w:noProof/>
          <w:color w:val="7030A0"/>
        </w:rPr>
        <w:drawing>
          <wp:inline distT="0" distB="0" distL="0" distR="0" wp14:anchorId="10728042" wp14:editId="3C87D334">
            <wp:extent cx="5731510" cy="6487795"/>
            <wp:effectExtent l="0" t="0" r="2540" b="8255"/>
            <wp:docPr id="10106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1421" name=""/>
                    <pic:cNvPicPr/>
                  </pic:nvPicPr>
                  <pic:blipFill>
                    <a:blip r:embed="rId23"/>
                    <a:stretch>
                      <a:fillRect/>
                    </a:stretch>
                  </pic:blipFill>
                  <pic:spPr>
                    <a:xfrm>
                      <a:off x="0" y="0"/>
                      <a:ext cx="5731510" cy="6487795"/>
                    </a:xfrm>
                    <a:prstGeom prst="rect">
                      <a:avLst/>
                    </a:prstGeom>
                  </pic:spPr>
                </pic:pic>
              </a:graphicData>
            </a:graphic>
          </wp:inline>
        </w:drawing>
      </w:r>
    </w:p>
    <w:p w14:paraId="2A12C70D" w14:textId="77777777" w:rsidR="002C6731" w:rsidRDefault="002C6731" w:rsidP="005B6B90">
      <w:pPr>
        <w:rPr>
          <w:b/>
          <w:bCs/>
          <w:color w:val="7030A0"/>
        </w:rPr>
      </w:pPr>
    </w:p>
    <w:p w14:paraId="3346E3AC" w14:textId="77777777" w:rsidR="00C41638" w:rsidRDefault="00C41638" w:rsidP="00F42CC2">
      <w:pPr>
        <w:rPr>
          <w:b/>
          <w:bCs/>
          <w:color w:val="7030A0"/>
        </w:rPr>
      </w:pPr>
    </w:p>
    <w:p w14:paraId="27579164" w14:textId="77777777" w:rsidR="00C41638" w:rsidRDefault="00C41638" w:rsidP="00F42CC2">
      <w:pPr>
        <w:rPr>
          <w:b/>
          <w:bCs/>
          <w:color w:val="7030A0"/>
        </w:rPr>
      </w:pPr>
    </w:p>
    <w:p w14:paraId="4966B7FB" w14:textId="77777777" w:rsidR="00C41638" w:rsidRDefault="00C41638" w:rsidP="00F42CC2">
      <w:pPr>
        <w:rPr>
          <w:b/>
          <w:bCs/>
          <w:color w:val="7030A0"/>
        </w:rPr>
      </w:pPr>
    </w:p>
    <w:p w14:paraId="7B1DF2B8" w14:textId="77777777" w:rsidR="00C41638" w:rsidRDefault="00C41638" w:rsidP="00F42CC2">
      <w:pPr>
        <w:rPr>
          <w:b/>
          <w:bCs/>
          <w:color w:val="7030A0"/>
        </w:rPr>
      </w:pPr>
    </w:p>
    <w:p w14:paraId="4F754D97" w14:textId="77777777" w:rsidR="00C41638" w:rsidRDefault="00C41638" w:rsidP="00F42CC2">
      <w:pPr>
        <w:rPr>
          <w:b/>
          <w:bCs/>
          <w:color w:val="7030A0"/>
        </w:rPr>
      </w:pPr>
    </w:p>
    <w:p w14:paraId="2C91D465" w14:textId="77777777" w:rsidR="00C41638" w:rsidRDefault="00C41638" w:rsidP="00F42CC2">
      <w:pPr>
        <w:rPr>
          <w:b/>
          <w:bCs/>
          <w:color w:val="7030A0"/>
        </w:rPr>
      </w:pPr>
    </w:p>
    <w:p w14:paraId="3E2ACFE9" w14:textId="622E7D82" w:rsidR="00F42CC2" w:rsidRPr="00F42CC2" w:rsidRDefault="00C37BC2" w:rsidP="00F42CC2">
      <w:pPr>
        <w:rPr>
          <w:b/>
          <w:bCs/>
          <w:color w:val="7030A0"/>
        </w:rPr>
      </w:pPr>
      <w:r>
        <w:rPr>
          <w:b/>
          <w:bCs/>
          <w:color w:val="7030A0"/>
        </w:rPr>
        <w:t xml:space="preserve">Fig 17. </w:t>
      </w:r>
      <w:r w:rsidR="00F42CC2" w:rsidRPr="00F42CC2">
        <w:rPr>
          <w:b/>
          <w:bCs/>
          <w:color w:val="7030A0"/>
        </w:rPr>
        <w:t>Experiment 13: Adding plot "Genre popularity" to the dashboard</w:t>
      </w:r>
    </w:p>
    <w:p w14:paraId="73E335AA" w14:textId="3777A11A" w:rsidR="001A725E" w:rsidRDefault="001E4B61" w:rsidP="005B6B90">
      <w:pPr>
        <w:rPr>
          <w:b/>
          <w:bCs/>
          <w:color w:val="7030A0"/>
        </w:rPr>
      </w:pPr>
      <w:r w:rsidRPr="001E4B61">
        <w:rPr>
          <w:b/>
          <w:bCs/>
          <w:noProof/>
          <w:color w:val="7030A0"/>
        </w:rPr>
        <w:drawing>
          <wp:inline distT="0" distB="0" distL="0" distR="0" wp14:anchorId="036C2D3A" wp14:editId="2F28D88B">
            <wp:extent cx="5731510" cy="7160260"/>
            <wp:effectExtent l="0" t="0" r="2540" b="2540"/>
            <wp:docPr id="85599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97750" name=""/>
                    <pic:cNvPicPr/>
                  </pic:nvPicPr>
                  <pic:blipFill>
                    <a:blip r:embed="rId24"/>
                    <a:stretch>
                      <a:fillRect/>
                    </a:stretch>
                  </pic:blipFill>
                  <pic:spPr>
                    <a:xfrm>
                      <a:off x="0" y="0"/>
                      <a:ext cx="5731510" cy="7160260"/>
                    </a:xfrm>
                    <a:prstGeom prst="rect">
                      <a:avLst/>
                    </a:prstGeom>
                  </pic:spPr>
                </pic:pic>
              </a:graphicData>
            </a:graphic>
          </wp:inline>
        </w:drawing>
      </w:r>
    </w:p>
    <w:p w14:paraId="74D25F3F" w14:textId="77777777" w:rsidR="001A725E" w:rsidRDefault="001A725E" w:rsidP="005B6B90">
      <w:pPr>
        <w:rPr>
          <w:b/>
          <w:bCs/>
          <w:color w:val="7030A0"/>
        </w:rPr>
      </w:pPr>
    </w:p>
    <w:p w14:paraId="2FD1792D" w14:textId="77777777" w:rsidR="001A725E" w:rsidRDefault="001A725E" w:rsidP="005B6B90">
      <w:pPr>
        <w:rPr>
          <w:b/>
          <w:bCs/>
          <w:color w:val="7030A0"/>
        </w:rPr>
      </w:pPr>
    </w:p>
    <w:p w14:paraId="77DA39B0" w14:textId="0F5F2862" w:rsidR="00B94DC3" w:rsidRPr="00B94DC3" w:rsidRDefault="00C37BC2" w:rsidP="00B94DC3">
      <w:pPr>
        <w:rPr>
          <w:b/>
          <w:bCs/>
          <w:color w:val="7030A0"/>
        </w:rPr>
      </w:pPr>
      <w:r>
        <w:rPr>
          <w:b/>
          <w:bCs/>
          <w:color w:val="7030A0"/>
        </w:rPr>
        <w:t xml:space="preserve">Fig 18. </w:t>
      </w:r>
      <w:r w:rsidR="00B94DC3" w:rsidRPr="00B94DC3">
        <w:rPr>
          <w:b/>
          <w:bCs/>
          <w:color w:val="7030A0"/>
        </w:rPr>
        <w:t>Experiment 14: Adding Tag to the Dashboard:</w:t>
      </w:r>
    </w:p>
    <w:p w14:paraId="4ED2072D" w14:textId="63A19588" w:rsidR="001A725E" w:rsidRDefault="00474D9E" w:rsidP="005B6B90">
      <w:pPr>
        <w:rPr>
          <w:b/>
          <w:bCs/>
          <w:color w:val="7030A0"/>
        </w:rPr>
      </w:pPr>
      <w:r w:rsidRPr="00474D9E">
        <w:rPr>
          <w:b/>
          <w:bCs/>
          <w:noProof/>
          <w:color w:val="7030A0"/>
        </w:rPr>
        <w:drawing>
          <wp:inline distT="0" distB="0" distL="0" distR="0" wp14:anchorId="48F26550" wp14:editId="4BA13F02">
            <wp:extent cx="5731510" cy="3811905"/>
            <wp:effectExtent l="0" t="0" r="2540" b="0"/>
            <wp:docPr id="35190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02497" name=""/>
                    <pic:cNvPicPr/>
                  </pic:nvPicPr>
                  <pic:blipFill>
                    <a:blip r:embed="rId25"/>
                    <a:stretch>
                      <a:fillRect/>
                    </a:stretch>
                  </pic:blipFill>
                  <pic:spPr>
                    <a:xfrm>
                      <a:off x="0" y="0"/>
                      <a:ext cx="5731510" cy="3811905"/>
                    </a:xfrm>
                    <a:prstGeom prst="rect">
                      <a:avLst/>
                    </a:prstGeom>
                  </pic:spPr>
                </pic:pic>
              </a:graphicData>
            </a:graphic>
          </wp:inline>
        </w:drawing>
      </w:r>
    </w:p>
    <w:p w14:paraId="02ADF188" w14:textId="77777777" w:rsidR="00402047" w:rsidRDefault="00402047" w:rsidP="00474D9E">
      <w:pPr>
        <w:rPr>
          <w:b/>
          <w:bCs/>
          <w:color w:val="7030A0"/>
        </w:rPr>
      </w:pPr>
    </w:p>
    <w:p w14:paraId="332BB278" w14:textId="77777777" w:rsidR="00402047" w:rsidRDefault="00402047" w:rsidP="00474D9E">
      <w:pPr>
        <w:rPr>
          <w:b/>
          <w:bCs/>
          <w:color w:val="7030A0"/>
        </w:rPr>
      </w:pPr>
    </w:p>
    <w:p w14:paraId="42B6A464" w14:textId="77777777" w:rsidR="00402047" w:rsidRDefault="00402047" w:rsidP="00474D9E">
      <w:pPr>
        <w:rPr>
          <w:b/>
          <w:bCs/>
          <w:color w:val="7030A0"/>
        </w:rPr>
      </w:pPr>
    </w:p>
    <w:p w14:paraId="28AB7999" w14:textId="77777777" w:rsidR="00402047" w:rsidRDefault="00402047" w:rsidP="00474D9E">
      <w:pPr>
        <w:rPr>
          <w:b/>
          <w:bCs/>
          <w:color w:val="7030A0"/>
        </w:rPr>
      </w:pPr>
    </w:p>
    <w:p w14:paraId="13C8967B" w14:textId="77777777" w:rsidR="00402047" w:rsidRDefault="00402047" w:rsidP="00474D9E">
      <w:pPr>
        <w:rPr>
          <w:b/>
          <w:bCs/>
          <w:color w:val="7030A0"/>
        </w:rPr>
      </w:pPr>
    </w:p>
    <w:p w14:paraId="1D4E1AB5" w14:textId="77777777" w:rsidR="00402047" w:rsidRDefault="00402047" w:rsidP="00474D9E">
      <w:pPr>
        <w:rPr>
          <w:b/>
          <w:bCs/>
          <w:color w:val="7030A0"/>
        </w:rPr>
      </w:pPr>
    </w:p>
    <w:p w14:paraId="75D65DE9" w14:textId="77777777" w:rsidR="00402047" w:rsidRDefault="00402047" w:rsidP="00474D9E">
      <w:pPr>
        <w:rPr>
          <w:b/>
          <w:bCs/>
          <w:color w:val="7030A0"/>
        </w:rPr>
      </w:pPr>
    </w:p>
    <w:p w14:paraId="40D0FA08" w14:textId="77777777" w:rsidR="00402047" w:rsidRDefault="00402047" w:rsidP="00474D9E">
      <w:pPr>
        <w:rPr>
          <w:b/>
          <w:bCs/>
          <w:color w:val="7030A0"/>
        </w:rPr>
      </w:pPr>
    </w:p>
    <w:p w14:paraId="368FC41F" w14:textId="77777777" w:rsidR="00402047" w:rsidRDefault="00402047" w:rsidP="00474D9E">
      <w:pPr>
        <w:rPr>
          <w:b/>
          <w:bCs/>
          <w:color w:val="7030A0"/>
        </w:rPr>
      </w:pPr>
    </w:p>
    <w:p w14:paraId="3EEC28DA" w14:textId="77777777" w:rsidR="00402047" w:rsidRDefault="00402047" w:rsidP="00474D9E">
      <w:pPr>
        <w:rPr>
          <w:b/>
          <w:bCs/>
          <w:color w:val="7030A0"/>
        </w:rPr>
      </w:pPr>
    </w:p>
    <w:p w14:paraId="54BC0A47" w14:textId="77777777" w:rsidR="00402047" w:rsidRDefault="00402047" w:rsidP="00474D9E">
      <w:pPr>
        <w:rPr>
          <w:b/>
          <w:bCs/>
          <w:color w:val="7030A0"/>
        </w:rPr>
      </w:pPr>
    </w:p>
    <w:p w14:paraId="41B42AD7" w14:textId="77777777" w:rsidR="00402047" w:rsidRDefault="00402047" w:rsidP="00474D9E">
      <w:pPr>
        <w:rPr>
          <w:b/>
          <w:bCs/>
          <w:color w:val="7030A0"/>
        </w:rPr>
      </w:pPr>
    </w:p>
    <w:p w14:paraId="1B4DD3EC" w14:textId="77777777" w:rsidR="00402047" w:rsidRDefault="00402047" w:rsidP="00474D9E">
      <w:pPr>
        <w:rPr>
          <w:b/>
          <w:bCs/>
          <w:color w:val="7030A0"/>
        </w:rPr>
      </w:pPr>
    </w:p>
    <w:p w14:paraId="747EECE9" w14:textId="77777777" w:rsidR="00402047" w:rsidRDefault="00402047" w:rsidP="00474D9E">
      <w:pPr>
        <w:rPr>
          <w:b/>
          <w:bCs/>
          <w:color w:val="7030A0"/>
        </w:rPr>
      </w:pPr>
    </w:p>
    <w:p w14:paraId="553AE6ED" w14:textId="77777777" w:rsidR="00402047" w:rsidRDefault="00402047" w:rsidP="00474D9E">
      <w:pPr>
        <w:rPr>
          <w:b/>
          <w:bCs/>
          <w:color w:val="7030A0"/>
        </w:rPr>
      </w:pPr>
    </w:p>
    <w:p w14:paraId="2991D3E3" w14:textId="77777777" w:rsidR="00402047" w:rsidRDefault="00402047" w:rsidP="00474D9E">
      <w:pPr>
        <w:rPr>
          <w:b/>
          <w:bCs/>
          <w:color w:val="7030A0"/>
        </w:rPr>
      </w:pPr>
    </w:p>
    <w:p w14:paraId="48DC97F6" w14:textId="4FB9E4F8" w:rsidR="00474D9E" w:rsidRPr="00474D9E" w:rsidRDefault="00C37BC2" w:rsidP="00474D9E">
      <w:pPr>
        <w:rPr>
          <w:b/>
          <w:bCs/>
          <w:color w:val="7030A0"/>
        </w:rPr>
      </w:pPr>
      <w:r>
        <w:rPr>
          <w:b/>
          <w:bCs/>
          <w:color w:val="7030A0"/>
        </w:rPr>
        <w:t xml:space="preserve">Fig 19. </w:t>
      </w:r>
      <w:r w:rsidR="00474D9E" w:rsidRPr="00474D9E">
        <w:rPr>
          <w:b/>
          <w:bCs/>
          <w:color w:val="7030A0"/>
        </w:rPr>
        <w:t>Experiment 15: Additional dropdown "Tags" added to the dashboard</w:t>
      </w:r>
    </w:p>
    <w:p w14:paraId="03732A05" w14:textId="6256B7F9" w:rsidR="001A725E" w:rsidRDefault="00B01653" w:rsidP="005B6B90">
      <w:pPr>
        <w:rPr>
          <w:b/>
          <w:bCs/>
          <w:color w:val="7030A0"/>
        </w:rPr>
      </w:pPr>
      <w:r w:rsidRPr="00B01653">
        <w:rPr>
          <w:b/>
          <w:bCs/>
          <w:noProof/>
          <w:color w:val="7030A0"/>
        </w:rPr>
        <w:drawing>
          <wp:inline distT="0" distB="0" distL="0" distR="0" wp14:anchorId="33DCA7D8" wp14:editId="2D41AF42">
            <wp:extent cx="5731510" cy="6901180"/>
            <wp:effectExtent l="0" t="0" r="2540" b="0"/>
            <wp:docPr id="162651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4992" name=""/>
                    <pic:cNvPicPr/>
                  </pic:nvPicPr>
                  <pic:blipFill>
                    <a:blip r:embed="rId26"/>
                    <a:stretch>
                      <a:fillRect/>
                    </a:stretch>
                  </pic:blipFill>
                  <pic:spPr>
                    <a:xfrm>
                      <a:off x="0" y="0"/>
                      <a:ext cx="5731510" cy="6901180"/>
                    </a:xfrm>
                    <a:prstGeom prst="rect">
                      <a:avLst/>
                    </a:prstGeom>
                  </pic:spPr>
                </pic:pic>
              </a:graphicData>
            </a:graphic>
          </wp:inline>
        </w:drawing>
      </w:r>
    </w:p>
    <w:p w14:paraId="00A2E29A" w14:textId="77777777" w:rsidR="001A725E" w:rsidRDefault="001A725E" w:rsidP="005B6B90">
      <w:pPr>
        <w:rPr>
          <w:b/>
          <w:bCs/>
          <w:color w:val="7030A0"/>
        </w:rPr>
      </w:pPr>
    </w:p>
    <w:p w14:paraId="2939346F" w14:textId="77777777" w:rsidR="00402047" w:rsidRDefault="00402047" w:rsidP="00B72604">
      <w:pPr>
        <w:rPr>
          <w:b/>
          <w:bCs/>
          <w:color w:val="7030A0"/>
        </w:rPr>
      </w:pPr>
    </w:p>
    <w:p w14:paraId="35B953E5" w14:textId="77777777" w:rsidR="00402047" w:rsidRDefault="00402047" w:rsidP="00B72604">
      <w:pPr>
        <w:rPr>
          <w:b/>
          <w:bCs/>
          <w:color w:val="7030A0"/>
        </w:rPr>
      </w:pPr>
    </w:p>
    <w:p w14:paraId="674DC63E" w14:textId="77777777" w:rsidR="00402047" w:rsidRDefault="00402047" w:rsidP="00B72604">
      <w:pPr>
        <w:rPr>
          <w:b/>
          <w:bCs/>
          <w:color w:val="7030A0"/>
        </w:rPr>
      </w:pPr>
    </w:p>
    <w:p w14:paraId="0073C0A8" w14:textId="77777777" w:rsidR="00402047" w:rsidRDefault="00402047" w:rsidP="00B72604">
      <w:pPr>
        <w:rPr>
          <w:b/>
          <w:bCs/>
          <w:color w:val="7030A0"/>
        </w:rPr>
      </w:pPr>
    </w:p>
    <w:p w14:paraId="253BE29A" w14:textId="2DBB2B2A" w:rsidR="00B72604" w:rsidRPr="00B72604" w:rsidRDefault="00C37BC2" w:rsidP="00B72604">
      <w:pPr>
        <w:rPr>
          <w:b/>
          <w:bCs/>
          <w:color w:val="7030A0"/>
        </w:rPr>
      </w:pPr>
      <w:r>
        <w:rPr>
          <w:b/>
          <w:bCs/>
          <w:color w:val="7030A0"/>
        </w:rPr>
        <w:t xml:space="preserve">Fig 20. </w:t>
      </w:r>
      <w:r w:rsidR="00B72604" w:rsidRPr="00B72604">
        <w:rPr>
          <w:b/>
          <w:bCs/>
          <w:color w:val="7030A0"/>
        </w:rPr>
        <w:t>Experiment 16: Using Panel for Dashboard with the same design</w:t>
      </w:r>
    </w:p>
    <w:p w14:paraId="24F682D3" w14:textId="3BA817FC" w:rsidR="001A725E" w:rsidRDefault="00D067A4" w:rsidP="005B6B90">
      <w:pPr>
        <w:rPr>
          <w:b/>
          <w:bCs/>
          <w:color w:val="7030A0"/>
        </w:rPr>
      </w:pPr>
      <w:r w:rsidRPr="00D067A4">
        <w:rPr>
          <w:b/>
          <w:bCs/>
          <w:noProof/>
          <w:color w:val="7030A0"/>
        </w:rPr>
        <w:drawing>
          <wp:inline distT="0" distB="0" distL="0" distR="0" wp14:anchorId="3AACE6B4" wp14:editId="6DEAEECF">
            <wp:extent cx="5731510" cy="4138295"/>
            <wp:effectExtent l="0" t="0" r="2540" b="0"/>
            <wp:docPr id="11140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3787" name=""/>
                    <pic:cNvPicPr/>
                  </pic:nvPicPr>
                  <pic:blipFill>
                    <a:blip r:embed="rId27"/>
                    <a:stretch>
                      <a:fillRect/>
                    </a:stretch>
                  </pic:blipFill>
                  <pic:spPr>
                    <a:xfrm>
                      <a:off x="0" y="0"/>
                      <a:ext cx="5731510" cy="4138295"/>
                    </a:xfrm>
                    <a:prstGeom prst="rect">
                      <a:avLst/>
                    </a:prstGeom>
                  </pic:spPr>
                </pic:pic>
              </a:graphicData>
            </a:graphic>
          </wp:inline>
        </w:drawing>
      </w:r>
    </w:p>
    <w:p w14:paraId="12A492C8" w14:textId="77777777" w:rsidR="00030D38" w:rsidRDefault="00030D38" w:rsidP="009E67FA">
      <w:pPr>
        <w:rPr>
          <w:b/>
          <w:bCs/>
          <w:color w:val="7030A0"/>
        </w:rPr>
      </w:pPr>
    </w:p>
    <w:p w14:paraId="636B01DF" w14:textId="77777777" w:rsidR="00030D38" w:rsidRDefault="00030D38" w:rsidP="009E67FA">
      <w:pPr>
        <w:rPr>
          <w:b/>
          <w:bCs/>
          <w:color w:val="7030A0"/>
        </w:rPr>
      </w:pPr>
    </w:p>
    <w:p w14:paraId="288CC615" w14:textId="77777777" w:rsidR="00030D38" w:rsidRDefault="00030D38" w:rsidP="009E67FA">
      <w:pPr>
        <w:rPr>
          <w:b/>
          <w:bCs/>
          <w:color w:val="7030A0"/>
        </w:rPr>
      </w:pPr>
    </w:p>
    <w:p w14:paraId="4BEBA3E1" w14:textId="77777777" w:rsidR="00030D38" w:rsidRDefault="00030D38" w:rsidP="009E67FA">
      <w:pPr>
        <w:rPr>
          <w:b/>
          <w:bCs/>
          <w:color w:val="7030A0"/>
        </w:rPr>
      </w:pPr>
    </w:p>
    <w:p w14:paraId="184EE083" w14:textId="77777777" w:rsidR="00030D38" w:rsidRDefault="00030D38" w:rsidP="009E67FA">
      <w:pPr>
        <w:rPr>
          <w:b/>
          <w:bCs/>
          <w:color w:val="7030A0"/>
        </w:rPr>
      </w:pPr>
    </w:p>
    <w:p w14:paraId="377D1386" w14:textId="77777777" w:rsidR="00030D38" w:rsidRDefault="00030D38" w:rsidP="009E67FA">
      <w:pPr>
        <w:rPr>
          <w:b/>
          <w:bCs/>
          <w:color w:val="7030A0"/>
        </w:rPr>
      </w:pPr>
    </w:p>
    <w:p w14:paraId="6EA900DB" w14:textId="77777777" w:rsidR="00030D38" w:rsidRDefault="00030D38" w:rsidP="009E67FA">
      <w:pPr>
        <w:rPr>
          <w:b/>
          <w:bCs/>
          <w:color w:val="7030A0"/>
        </w:rPr>
      </w:pPr>
    </w:p>
    <w:p w14:paraId="6ED69F8C" w14:textId="77777777" w:rsidR="00030D38" w:rsidRDefault="00030D38" w:rsidP="009E67FA">
      <w:pPr>
        <w:rPr>
          <w:b/>
          <w:bCs/>
          <w:color w:val="7030A0"/>
        </w:rPr>
      </w:pPr>
    </w:p>
    <w:p w14:paraId="1C0263F9" w14:textId="77777777" w:rsidR="00030D38" w:rsidRDefault="00030D38" w:rsidP="009E67FA">
      <w:pPr>
        <w:rPr>
          <w:b/>
          <w:bCs/>
          <w:color w:val="7030A0"/>
        </w:rPr>
      </w:pPr>
    </w:p>
    <w:p w14:paraId="0A4DEBC3" w14:textId="77777777" w:rsidR="00030D38" w:rsidRDefault="00030D38" w:rsidP="009E67FA">
      <w:pPr>
        <w:rPr>
          <w:b/>
          <w:bCs/>
          <w:color w:val="7030A0"/>
        </w:rPr>
      </w:pPr>
    </w:p>
    <w:p w14:paraId="25E58A24" w14:textId="77777777" w:rsidR="00030D38" w:rsidRDefault="00030D38" w:rsidP="009E67FA">
      <w:pPr>
        <w:rPr>
          <w:b/>
          <w:bCs/>
          <w:color w:val="7030A0"/>
        </w:rPr>
      </w:pPr>
    </w:p>
    <w:p w14:paraId="527F1BCB" w14:textId="77777777" w:rsidR="00030D38" w:rsidRDefault="00030D38" w:rsidP="009E67FA">
      <w:pPr>
        <w:rPr>
          <w:b/>
          <w:bCs/>
          <w:color w:val="7030A0"/>
        </w:rPr>
      </w:pPr>
    </w:p>
    <w:p w14:paraId="2B162AA9" w14:textId="77777777" w:rsidR="00030D38" w:rsidRDefault="00030D38" w:rsidP="009E67FA">
      <w:pPr>
        <w:rPr>
          <w:b/>
          <w:bCs/>
          <w:color w:val="7030A0"/>
        </w:rPr>
      </w:pPr>
    </w:p>
    <w:p w14:paraId="2919AD55" w14:textId="77777777" w:rsidR="00030D38" w:rsidRDefault="00030D38" w:rsidP="009E67FA">
      <w:pPr>
        <w:rPr>
          <w:b/>
          <w:bCs/>
          <w:color w:val="7030A0"/>
        </w:rPr>
      </w:pPr>
    </w:p>
    <w:p w14:paraId="38C3BF94" w14:textId="77777777" w:rsidR="00F51282" w:rsidRDefault="00F51282" w:rsidP="009E67FA">
      <w:pPr>
        <w:rPr>
          <w:b/>
          <w:bCs/>
          <w:color w:val="7030A0"/>
        </w:rPr>
      </w:pPr>
    </w:p>
    <w:p w14:paraId="40621091" w14:textId="77777777" w:rsidR="00F51282" w:rsidRDefault="00F51282" w:rsidP="009E67FA">
      <w:pPr>
        <w:rPr>
          <w:b/>
          <w:bCs/>
          <w:color w:val="7030A0"/>
        </w:rPr>
      </w:pPr>
    </w:p>
    <w:p w14:paraId="3494806E" w14:textId="4899691B" w:rsidR="00F51282" w:rsidRDefault="00C37BC2" w:rsidP="009E67FA">
      <w:pPr>
        <w:rPr>
          <w:b/>
          <w:bCs/>
          <w:color w:val="7030A0"/>
        </w:rPr>
      </w:pPr>
      <w:r>
        <w:rPr>
          <w:b/>
          <w:bCs/>
          <w:color w:val="7030A0"/>
        </w:rPr>
        <w:t xml:space="preserve">Fig 21. </w:t>
      </w:r>
      <w:r w:rsidR="009E67FA" w:rsidRPr="009E67FA">
        <w:rPr>
          <w:b/>
          <w:bCs/>
          <w:color w:val="7030A0"/>
        </w:rPr>
        <w:t>Experiment 1</w:t>
      </w:r>
      <w:r w:rsidR="0025616E">
        <w:rPr>
          <w:b/>
          <w:bCs/>
          <w:color w:val="7030A0"/>
        </w:rPr>
        <w:t>7</w:t>
      </w:r>
      <w:r w:rsidR="009E67FA" w:rsidRPr="009E67FA">
        <w:rPr>
          <w:b/>
          <w:bCs/>
          <w:color w:val="7030A0"/>
        </w:rPr>
        <w:t>: Adding Monthly and Weekly Trend Tabs to the Dashboard</w:t>
      </w:r>
      <w:r w:rsidR="005930BB">
        <w:rPr>
          <w:b/>
          <w:bCs/>
          <w:color w:val="7030A0"/>
        </w:rPr>
        <w:t xml:space="preserve">: </w:t>
      </w:r>
    </w:p>
    <w:p w14:paraId="657E9D69" w14:textId="36EE4288" w:rsidR="009E67FA" w:rsidRDefault="005930BB" w:rsidP="009E67FA">
      <w:pPr>
        <w:rPr>
          <w:b/>
          <w:bCs/>
          <w:color w:val="7030A0"/>
        </w:rPr>
      </w:pPr>
      <w:r>
        <w:rPr>
          <w:b/>
          <w:bCs/>
          <w:color w:val="7030A0"/>
        </w:rPr>
        <w:t>Final Dashboard:</w:t>
      </w:r>
      <w:r w:rsidR="00753176">
        <w:rPr>
          <w:b/>
          <w:bCs/>
          <w:color w:val="7030A0"/>
        </w:rPr>
        <w:t xml:space="preserve"> </w:t>
      </w:r>
      <w:r w:rsidR="005657F7">
        <w:rPr>
          <w:b/>
          <w:bCs/>
          <w:color w:val="7030A0"/>
        </w:rPr>
        <w:t xml:space="preserve">      </w:t>
      </w:r>
      <w:r w:rsidR="00753176">
        <w:rPr>
          <w:b/>
          <w:bCs/>
          <w:color w:val="7030A0"/>
        </w:rPr>
        <w:t>Few screenshots of the functionality of the Dashboard:</w:t>
      </w:r>
    </w:p>
    <w:p w14:paraId="23570955" w14:textId="2C7A55D2" w:rsidR="005930BB" w:rsidRDefault="005930BB" w:rsidP="009E67FA">
      <w:pPr>
        <w:rPr>
          <w:b/>
          <w:bCs/>
          <w:color w:val="7030A0"/>
        </w:rPr>
      </w:pPr>
      <w:r w:rsidRPr="005930BB">
        <w:rPr>
          <w:b/>
          <w:bCs/>
          <w:noProof/>
          <w:color w:val="7030A0"/>
        </w:rPr>
        <w:drawing>
          <wp:inline distT="0" distB="0" distL="0" distR="0" wp14:anchorId="6C3B1EBF" wp14:editId="45161069">
            <wp:extent cx="5731510" cy="4290695"/>
            <wp:effectExtent l="0" t="0" r="2540" b="0"/>
            <wp:docPr id="9573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1976" name=""/>
                    <pic:cNvPicPr/>
                  </pic:nvPicPr>
                  <pic:blipFill>
                    <a:blip r:embed="rId28"/>
                    <a:stretch>
                      <a:fillRect/>
                    </a:stretch>
                  </pic:blipFill>
                  <pic:spPr>
                    <a:xfrm>
                      <a:off x="0" y="0"/>
                      <a:ext cx="5731510" cy="4290695"/>
                    </a:xfrm>
                    <a:prstGeom prst="rect">
                      <a:avLst/>
                    </a:prstGeom>
                  </pic:spPr>
                </pic:pic>
              </a:graphicData>
            </a:graphic>
          </wp:inline>
        </w:drawing>
      </w:r>
    </w:p>
    <w:p w14:paraId="5DD81033" w14:textId="07F0D349" w:rsidR="00921189" w:rsidRPr="009E67FA" w:rsidRDefault="00921189" w:rsidP="009E67FA">
      <w:pPr>
        <w:rPr>
          <w:b/>
          <w:bCs/>
          <w:color w:val="7030A0"/>
        </w:rPr>
      </w:pPr>
      <w:r w:rsidRPr="00921189">
        <w:rPr>
          <w:b/>
          <w:bCs/>
          <w:noProof/>
          <w:color w:val="7030A0"/>
        </w:rPr>
        <w:lastRenderedPageBreak/>
        <w:drawing>
          <wp:inline distT="0" distB="0" distL="0" distR="0" wp14:anchorId="3CE65496" wp14:editId="375C84FF">
            <wp:extent cx="5731510" cy="4299585"/>
            <wp:effectExtent l="0" t="0" r="2540" b="5715"/>
            <wp:docPr id="17395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477" name=""/>
                    <pic:cNvPicPr/>
                  </pic:nvPicPr>
                  <pic:blipFill>
                    <a:blip r:embed="rId29"/>
                    <a:stretch>
                      <a:fillRect/>
                    </a:stretch>
                  </pic:blipFill>
                  <pic:spPr>
                    <a:xfrm>
                      <a:off x="0" y="0"/>
                      <a:ext cx="5731510" cy="4299585"/>
                    </a:xfrm>
                    <a:prstGeom prst="rect">
                      <a:avLst/>
                    </a:prstGeom>
                  </pic:spPr>
                </pic:pic>
              </a:graphicData>
            </a:graphic>
          </wp:inline>
        </w:drawing>
      </w:r>
    </w:p>
    <w:p w14:paraId="531A1AB7" w14:textId="6F5CA18F" w:rsidR="00D067A4" w:rsidRDefault="006E1AB7" w:rsidP="005B6B90">
      <w:pPr>
        <w:rPr>
          <w:b/>
          <w:bCs/>
          <w:color w:val="7030A0"/>
        </w:rPr>
      </w:pPr>
      <w:r w:rsidRPr="006E1AB7">
        <w:rPr>
          <w:b/>
          <w:bCs/>
          <w:noProof/>
          <w:color w:val="7030A0"/>
        </w:rPr>
        <w:drawing>
          <wp:inline distT="0" distB="0" distL="0" distR="0" wp14:anchorId="4FAEDEA3" wp14:editId="1B3B1F09">
            <wp:extent cx="5731510" cy="4281170"/>
            <wp:effectExtent l="0" t="0" r="2540" b="5080"/>
            <wp:docPr id="37915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1602" name=""/>
                    <pic:cNvPicPr/>
                  </pic:nvPicPr>
                  <pic:blipFill>
                    <a:blip r:embed="rId30"/>
                    <a:stretch>
                      <a:fillRect/>
                    </a:stretch>
                  </pic:blipFill>
                  <pic:spPr>
                    <a:xfrm>
                      <a:off x="0" y="0"/>
                      <a:ext cx="5731510" cy="4281170"/>
                    </a:xfrm>
                    <a:prstGeom prst="rect">
                      <a:avLst/>
                    </a:prstGeom>
                  </pic:spPr>
                </pic:pic>
              </a:graphicData>
            </a:graphic>
          </wp:inline>
        </w:drawing>
      </w:r>
    </w:p>
    <w:p w14:paraId="3400714D" w14:textId="56D70F7A" w:rsidR="004E4773" w:rsidRDefault="004E4773" w:rsidP="005B6B90">
      <w:pPr>
        <w:rPr>
          <w:b/>
          <w:bCs/>
          <w:color w:val="7030A0"/>
        </w:rPr>
      </w:pPr>
      <w:r w:rsidRPr="004E4773">
        <w:rPr>
          <w:b/>
          <w:bCs/>
          <w:noProof/>
          <w:color w:val="7030A0"/>
        </w:rPr>
        <w:lastRenderedPageBreak/>
        <w:drawing>
          <wp:inline distT="0" distB="0" distL="0" distR="0" wp14:anchorId="137994DD" wp14:editId="57BA1C56">
            <wp:extent cx="5731510" cy="4311650"/>
            <wp:effectExtent l="0" t="0" r="2540" b="0"/>
            <wp:docPr id="4047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2381" name=""/>
                    <pic:cNvPicPr/>
                  </pic:nvPicPr>
                  <pic:blipFill>
                    <a:blip r:embed="rId31"/>
                    <a:stretch>
                      <a:fillRect/>
                    </a:stretch>
                  </pic:blipFill>
                  <pic:spPr>
                    <a:xfrm>
                      <a:off x="0" y="0"/>
                      <a:ext cx="5731510" cy="4311650"/>
                    </a:xfrm>
                    <a:prstGeom prst="rect">
                      <a:avLst/>
                    </a:prstGeom>
                  </pic:spPr>
                </pic:pic>
              </a:graphicData>
            </a:graphic>
          </wp:inline>
        </w:drawing>
      </w:r>
    </w:p>
    <w:p w14:paraId="3675711A" w14:textId="7040FCE7" w:rsidR="00971FD4" w:rsidRDefault="00971FD4" w:rsidP="005B6B90">
      <w:pPr>
        <w:rPr>
          <w:b/>
          <w:bCs/>
          <w:color w:val="7030A0"/>
        </w:rPr>
      </w:pPr>
      <w:r w:rsidRPr="00971FD4">
        <w:rPr>
          <w:b/>
          <w:bCs/>
          <w:noProof/>
          <w:color w:val="7030A0"/>
        </w:rPr>
        <w:drawing>
          <wp:inline distT="0" distB="0" distL="0" distR="0" wp14:anchorId="083316B8" wp14:editId="48451DF0">
            <wp:extent cx="5731510" cy="4287520"/>
            <wp:effectExtent l="0" t="0" r="2540" b="0"/>
            <wp:docPr id="143013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31402" name=""/>
                    <pic:cNvPicPr/>
                  </pic:nvPicPr>
                  <pic:blipFill>
                    <a:blip r:embed="rId32"/>
                    <a:stretch>
                      <a:fillRect/>
                    </a:stretch>
                  </pic:blipFill>
                  <pic:spPr>
                    <a:xfrm>
                      <a:off x="0" y="0"/>
                      <a:ext cx="5731510" cy="4287520"/>
                    </a:xfrm>
                    <a:prstGeom prst="rect">
                      <a:avLst/>
                    </a:prstGeom>
                  </pic:spPr>
                </pic:pic>
              </a:graphicData>
            </a:graphic>
          </wp:inline>
        </w:drawing>
      </w:r>
    </w:p>
    <w:p w14:paraId="116E0C43" w14:textId="2E8D5303" w:rsidR="00525E6E" w:rsidRDefault="00525E6E" w:rsidP="005B6B90">
      <w:pPr>
        <w:rPr>
          <w:b/>
          <w:bCs/>
          <w:color w:val="7030A0"/>
        </w:rPr>
      </w:pPr>
      <w:r w:rsidRPr="00525E6E">
        <w:rPr>
          <w:b/>
          <w:bCs/>
          <w:noProof/>
          <w:color w:val="7030A0"/>
        </w:rPr>
        <w:lastRenderedPageBreak/>
        <w:drawing>
          <wp:inline distT="0" distB="0" distL="0" distR="0" wp14:anchorId="7EB66CE2" wp14:editId="4D9F7F22">
            <wp:extent cx="5731510" cy="4286250"/>
            <wp:effectExtent l="0" t="0" r="2540" b="0"/>
            <wp:docPr id="173924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46940" name=""/>
                    <pic:cNvPicPr/>
                  </pic:nvPicPr>
                  <pic:blipFill>
                    <a:blip r:embed="rId33"/>
                    <a:stretch>
                      <a:fillRect/>
                    </a:stretch>
                  </pic:blipFill>
                  <pic:spPr>
                    <a:xfrm>
                      <a:off x="0" y="0"/>
                      <a:ext cx="5731510" cy="4286250"/>
                    </a:xfrm>
                    <a:prstGeom prst="rect">
                      <a:avLst/>
                    </a:prstGeom>
                  </pic:spPr>
                </pic:pic>
              </a:graphicData>
            </a:graphic>
          </wp:inline>
        </w:drawing>
      </w:r>
    </w:p>
    <w:p w14:paraId="52A3EFF9" w14:textId="4B78CBD4" w:rsidR="00FC4C86" w:rsidRDefault="00FC4C86" w:rsidP="005B6B90">
      <w:pPr>
        <w:rPr>
          <w:b/>
          <w:bCs/>
          <w:color w:val="7030A0"/>
        </w:rPr>
      </w:pPr>
      <w:r w:rsidRPr="00FC4C86">
        <w:rPr>
          <w:b/>
          <w:bCs/>
          <w:noProof/>
          <w:color w:val="7030A0"/>
        </w:rPr>
        <w:drawing>
          <wp:inline distT="0" distB="0" distL="0" distR="0" wp14:anchorId="743050D0" wp14:editId="11AE9CED">
            <wp:extent cx="5731510" cy="4309110"/>
            <wp:effectExtent l="0" t="0" r="2540" b="0"/>
            <wp:docPr id="16601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0371" name=""/>
                    <pic:cNvPicPr/>
                  </pic:nvPicPr>
                  <pic:blipFill>
                    <a:blip r:embed="rId34"/>
                    <a:stretch>
                      <a:fillRect/>
                    </a:stretch>
                  </pic:blipFill>
                  <pic:spPr>
                    <a:xfrm>
                      <a:off x="0" y="0"/>
                      <a:ext cx="5731510" cy="4309110"/>
                    </a:xfrm>
                    <a:prstGeom prst="rect">
                      <a:avLst/>
                    </a:prstGeom>
                  </pic:spPr>
                </pic:pic>
              </a:graphicData>
            </a:graphic>
          </wp:inline>
        </w:drawing>
      </w:r>
    </w:p>
    <w:p w14:paraId="75CF7C6C" w14:textId="77777777" w:rsidR="00F63EBB" w:rsidRDefault="00F63EBB" w:rsidP="0025616E">
      <w:pPr>
        <w:rPr>
          <w:b/>
          <w:bCs/>
          <w:color w:val="7030A0"/>
        </w:rPr>
      </w:pPr>
    </w:p>
    <w:p w14:paraId="4A04E664" w14:textId="7DFD3462" w:rsidR="0025616E" w:rsidRDefault="00C37BC2" w:rsidP="0025616E">
      <w:pPr>
        <w:rPr>
          <w:b/>
          <w:bCs/>
          <w:color w:val="7030A0"/>
        </w:rPr>
      </w:pPr>
      <w:r>
        <w:rPr>
          <w:b/>
          <w:bCs/>
          <w:color w:val="7030A0"/>
        </w:rPr>
        <w:t xml:space="preserve">Fig 22. </w:t>
      </w:r>
      <w:r w:rsidR="0025616E" w:rsidRPr="0025616E">
        <w:rPr>
          <w:b/>
          <w:bCs/>
          <w:color w:val="7030A0"/>
        </w:rPr>
        <w:t>Experiment 1</w:t>
      </w:r>
      <w:r w:rsidR="0025616E">
        <w:rPr>
          <w:b/>
          <w:bCs/>
          <w:color w:val="7030A0"/>
        </w:rPr>
        <w:t>8</w:t>
      </w:r>
      <w:r w:rsidR="0025616E" w:rsidRPr="0025616E">
        <w:rPr>
          <w:b/>
          <w:bCs/>
          <w:color w:val="7030A0"/>
        </w:rPr>
        <w:t>: Streamlit Dashboard</w:t>
      </w:r>
    </w:p>
    <w:p w14:paraId="2DB621A5" w14:textId="3C9E9B82" w:rsidR="00140248" w:rsidRPr="0025616E" w:rsidRDefault="00140248" w:rsidP="0025616E">
      <w:pPr>
        <w:rPr>
          <w:b/>
          <w:bCs/>
          <w:color w:val="7030A0"/>
        </w:rPr>
      </w:pPr>
      <w:hyperlink r:id="rId35" w:history="1">
        <w:r w:rsidRPr="008421A9">
          <w:rPr>
            <w:rStyle w:val="Hyperlink"/>
            <w:b/>
            <w:bCs/>
          </w:rPr>
          <w:t>https://dashboard5py-gitkvut7ugh2ueftkkettr.streamlit.app/</w:t>
        </w:r>
      </w:hyperlink>
      <w:r>
        <w:rPr>
          <w:b/>
          <w:bCs/>
          <w:color w:val="7030A0"/>
        </w:rPr>
        <w:t xml:space="preserve"> </w:t>
      </w:r>
    </w:p>
    <w:p w14:paraId="5C3BF6A1" w14:textId="32FBEC40" w:rsidR="00550A14" w:rsidRDefault="005D62A7" w:rsidP="005B6B90">
      <w:r w:rsidRPr="005D62A7">
        <w:rPr>
          <w:noProof/>
        </w:rPr>
        <w:drawing>
          <wp:inline distT="0" distB="0" distL="0" distR="0" wp14:anchorId="05A32EBE" wp14:editId="1FF55751">
            <wp:extent cx="5731510" cy="2603500"/>
            <wp:effectExtent l="0" t="0" r="2540" b="6350"/>
            <wp:docPr id="181292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3040" name=""/>
                    <pic:cNvPicPr/>
                  </pic:nvPicPr>
                  <pic:blipFill>
                    <a:blip r:embed="rId36"/>
                    <a:stretch>
                      <a:fillRect/>
                    </a:stretch>
                  </pic:blipFill>
                  <pic:spPr>
                    <a:xfrm>
                      <a:off x="0" y="0"/>
                      <a:ext cx="5731510" cy="2603500"/>
                    </a:xfrm>
                    <a:prstGeom prst="rect">
                      <a:avLst/>
                    </a:prstGeom>
                  </pic:spPr>
                </pic:pic>
              </a:graphicData>
            </a:graphic>
          </wp:inline>
        </w:drawing>
      </w:r>
    </w:p>
    <w:p w14:paraId="082153E7" w14:textId="2F0BA551" w:rsidR="00AA7CA6" w:rsidRDefault="00AA7CA6" w:rsidP="005B6B90"/>
    <w:p w14:paraId="0FA91131" w14:textId="77777777" w:rsidR="00D82FF3" w:rsidRPr="00EB19AF" w:rsidRDefault="00D82FF3" w:rsidP="00D82FF3">
      <w:pPr>
        <w:rPr>
          <w:rFonts w:ascii="Times New Roman" w:hAnsi="Times New Roman" w:cs="Times New Roman"/>
          <w:b/>
          <w:bCs/>
          <w:color w:val="EE0000"/>
          <w:sz w:val="28"/>
          <w:szCs w:val="28"/>
        </w:rPr>
      </w:pPr>
      <w:r w:rsidRPr="00EB19AF">
        <w:rPr>
          <w:rFonts w:ascii="Times New Roman" w:hAnsi="Times New Roman" w:cs="Times New Roman"/>
          <w:b/>
          <w:bCs/>
          <w:color w:val="EE0000"/>
          <w:sz w:val="28"/>
          <w:szCs w:val="28"/>
        </w:rPr>
        <w:t>References:</w:t>
      </w:r>
    </w:p>
    <w:p w14:paraId="64053BCC"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(Create your first Streamlit app, Mr. McQuaid)</w:t>
      </w:r>
    </w:p>
    <w:p w14:paraId="37D3E763"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(Avocado_dasboard, Mr. McQuaid)</w:t>
      </w:r>
    </w:p>
    <w:p w14:paraId="5760987B"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Pr="00997774">
        <w:rPr>
          <w:rFonts w:ascii="Times New Roman" w:hAnsi="Times New Roman" w:cs="Times New Roman"/>
          <w:sz w:val="24"/>
          <w:szCs w:val="24"/>
        </w:rPr>
        <w:t>Creating an Interactive Dashboard from Jupyter Notebook with Voila</w:t>
      </w:r>
      <w:r>
        <w:rPr>
          <w:rFonts w:ascii="Times New Roman" w:hAnsi="Times New Roman" w:cs="Times New Roman"/>
          <w:sz w:val="24"/>
          <w:szCs w:val="24"/>
        </w:rPr>
        <w:t>, Mr. McQuaid)</w:t>
      </w:r>
    </w:p>
    <w:p w14:paraId="2FC68685"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(Dates and Times in Python.pdf, Mr. McQuaid)</w:t>
      </w:r>
    </w:p>
    <w:p w14:paraId="6E235C01"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Pr="004A69F0">
        <w:rPr>
          <w:rFonts w:ascii="Times New Roman" w:hAnsi="Times New Roman" w:cs="Times New Roman"/>
          <w:sz w:val="24"/>
          <w:szCs w:val="24"/>
        </w:rPr>
        <w:t>How to Create a GUI in Python using Tkinter</w:t>
      </w:r>
      <w:r>
        <w:rPr>
          <w:rFonts w:ascii="Times New Roman" w:hAnsi="Times New Roman" w:cs="Times New Roman"/>
          <w:sz w:val="24"/>
          <w:szCs w:val="24"/>
        </w:rPr>
        <w:t>, Mr. McQuaid)</w:t>
      </w:r>
    </w:p>
    <w:p w14:paraId="5D8D7B56"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(Colour Theory, Mr. McQuaid)</w:t>
      </w:r>
    </w:p>
    <w:p w14:paraId="17C17E84"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9 Principles of Design, Mr. McQuaid)</w:t>
      </w:r>
    </w:p>
    <w:p w14:paraId="22D9C3DF" w14:textId="0CD1AFB4" w:rsidR="008B47AC" w:rsidRDefault="00D82FF3" w:rsidP="00A00BB1">
      <w:pPr>
        <w:pStyle w:val="ListParagraph"/>
        <w:numPr>
          <w:ilvl w:val="0"/>
          <w:numId w:val="2"/>
        </w:numPr>
      </w:pPr>
      <w:r w:rsidRPr="00A00BB1">
        <w:rPr>
          <w:rFonts w:ascii="Times New Roman" w:hAnsi="Times New Roman" w:cs="Times New Roman"/>
          <w:sz w:val="24"/>
          <w:szCs w:val="24"/>
        </w:rPr>
        <w:t>(What Visualisation should I use v3, Mr. McQuiad)</w:t>
      </w:r>
    </w:p>
    <w:p w14:paraId="0CCF0F1C" w14:textId="49084268" w:rsidR="0086590F" w:rsidRDefault="0086590F" w:rsidP="005B6B90"/>
    <w:p w14:paraId="32997A2F" w14:textId="5CE865DF" w:rsidR="00280D5E" w:rsidRDefault="00280D5E" w:rsidP="005B6B90"/>
    <w:p w14:paraId="11FD9E32" w14:textId="5A9910E6" w:rsidR="00C46298" w:rsidRPr="005B6B90" w:rsidRDefault="00C46298" w:rsidP="005B6B90"/>
    <w:sectPr w:rsidR="00C46298" w:rsidRPr="005B6B90">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C91FD" w14:textId="77777777" w:rsidR="007F4801" w:rsidRDefault="007F4801" w:rsidP="0067717E">
      <w:pPr>
        <w:spacing w:after="0" w:line="240" w:lineRule="auto"/>
      </w:pPr>
      <w:r>
        <w:separator/>
      </w:r>
    </w:p>
  </w:endnote>
  <w:endnote w:type="continuationSeparator" w:id="0">
    <w:p w14:paraId="65BEE3DF" w14:textId="77777777" w:rsidR="007F4801" w:rsidRDefault="007F4801" w:rsidP="00677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56019"/>
      <w:docPartObj>
        <w:docPartGallery w:val="Page Numbers (Bottom of Page)"/>
        <w:docPartUnique/>
      </w:docPartObj>
    </w:sdtPr>
    <w:sdtEndPr>
      <w:rPr>
        <w:noProof/>
      </w:rPr>
    </w:sdtEndPr>
    <w:sdtContent>
      <w:p w14:paraId="2F4E6E98" w14:textId="45C4D84A" w:rsidR="000C27CE" w:rsidRDefault="000C27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FC4D3" w14:textId="77777777" w:rsidR="000C27CE" w:rsidRDefault="000C2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803A7" w14:textId="77777777" w:rsidR="007F4801" w:rsidRDefault="007F4801" w:rsidP="0067717E">
      <w:pPr>
        <w:spacing w:after="0" w:line="240" w:lineRule="auto"/>
      </w:pPr>
      <w:r>
        <w:separator/>
      </w:r>
    </w:p>
  </w:footnote>
  <w:footnote w:type="continuationSeparator" w:id="0">
    <w:p w14:paraId="1E9C3BB0" w14:textId="77777777" w:rsidR="007F4801" w:rsidRDefault="007F4801" w:rsidP="00677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F2202"/>
    <w:multiLevelType w:val="hybridMultilevel"/>
    <w:tmpl w:val="C1B026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7540691"/>
    <w:multiLevelType w:val="multilevel"/>
    <w:tmpl w:val="4F02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987503">
    <w:abstractNumId w:val="1"/>
  </w:num>
  <w:num w:numId="2" w16cid:durableId="1829976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EF"/>
    <w:rsid w:val="00005176"/>
    <w:rsid w:val="000170A6"/>
    <w:rsid w:val="000304FE"/>
    <w:rsid w:val="00030D38"/>
    <w:rsid w:val="00031CAC"/>
    <w:rsid w:val="00070D2A"/>
    <w:rsid w:val="000726E4"/>
    <w:rsid w:val="00081403"/>
    <w:rsid w:val="0008165E"/>
    <w:rsid w:val="0008649B"/>
    <w:rsid w:val="000A6DAB"/>
    <w:rsid w:val="000B23D9"/>
    <w:rsid w:val="000B4CA3"/>
    <w:rsid w:val="000B5D8C"/>
    <w:rsid w:val="000C27CE"/>
    <w:rsid w:val="000D311D"/>
    <w:rsid w:val="000E2781"/>
    <w:rsid w:val="00115013"/>
    <w:rsid w:val="00117E32"/>
    <w:rsid w:val="001227D4"/>
    <w:rsid w:val="00127590"/>
    <w:rsid w:val="00130F6A"/>
    <w:rsid w:val="00133600"/>
    <w:rsid w:val="00140248"/>
    <w:rsid w:val="001502EB"/>
    <w:rsid w:val="0017279E"/>
    <w:rsid w:val="001843CC"/>
    <w:rsid w:val="001A725E"/>
    <w:rsid w:val="001A7E9C"/>
    <w:rsid w:val="001C4B4A"/>
    <w:rsid w:val="001C58CF"/>
    <w:rsid w:val="001D0ACD"/>
    <w:rsid w:val="001E046A"/>
    <w:rsid w:val="001E4B61"/>
    <w:rsid w:val="001E637F"/>
    <w:rsid w:val="002019A7"/>
    <w:rsid w:val="00202CEF"/>
    <w:rsid w:val="002131E6"/>
    <w:rsid w:val="00255A13"/>
    <w:rsid w:val="0025616E"/>
    <w:rsid w:val="00280D5E"/>
    <w:rsid w:val="002811DD"/>
    <w:rsid w:val="00292246"/>
    <w:rsid w:val="0029320A"/>
    <w:rsid w:val="0029619A"/>
    <w:rsid w:val="002A5235"/>
    <w:rsid w:val="002A7E2E"/>
    <w:rsid w:val="002C6731"/>
    <w:rsid w:val="002E58CB"/>
    <w:rsid w:val="0030478B"/>
    <w:rsid w:val="003052D1"/>
    <w:rsid w:val="00327ECF"/>
    <w:rsid w:val="00353A90"/>
    <w:rsid w:val="003634C9"/>
    <w:rsid w:val="003743C4"/>
    <w:rsid w:val="00396FE5"/>
    <w:rsid w:val="003B2071"/>
    <w:rsid w:val="003D4A55"/>
    <w:rsid w:val="003F0FA0"/>
    <w:rsid w:val="003F5C51"/>
    <w:rsid w:val="00402047"/>
    <w:rsid w:val="00414A00"/>
    <w:rsid w:val="004256F3"/>
    <w:rsid w:val="00450C97"/>
    <w:rsid w:val="00452003"/>
    <w:rsid w:val="00456429"/>
    <w:rsid w:val="00460A96"/>
    <w:rsid w:val="00474D9E"/>
    <w:rsid w:val="00475D1C"/>
    <w:rsid w:val="004A484C"/>
    <w:rsid w:val="004A69F0"/>
    <w:rsid w:val="004B44A6"/>
    <w:rsid w:val="004D3255"/>
    <w:rsid w:val="004D5075"/>
    <w:rsid w:val="004E4773"/>
    <w:rsid w:val="00500F15"/>
    <w:rsid w:val="00525E6E"/>
    <w:rsid w:val="00532891"/>
    <w:rsid w:val="00550A14"/>
    <w:rsid w:val="00552CE4"/>
    <w:rsid w:val="0055611B"/>
    <w:rsid w:val="005657F7"/>
    <w:rsid w:val="00565C99"/>
    <w:rsid w:val="0056683A"/>
    <w:rsid w:val="00584446"/>
    <w:rsid w:val="005930BB"/>
    <w:rsid w:val="00593338"/>
    <w:rsid w:val="00594163"/>
    <w:rsid w:val="005B6B90"/>
    <w:rsid w:val="005D62A7"/>
    <w:rsid w:val="005E14EF"/>
    <w:rsid w:val="005F2801"/>
    <w:rsid w:val="006437E3"/>
    <w:rsid w:val="00674432"/>
    <w:rsid w:val="0067717E"/>
    <w:rsid w:val="00687FD8"/>
    <w:rsid w:val="006926CE"/>
    <w:rsid w:val="006954E9"/>
    <w:rsid w:val="006A4BDF"/>
    <w:rsid w:val="006A6098"/>
    <w:rsid w:val="006B2FCB"/>
    <w:rsid w:val="006B4AE6"/>
    <w:rsid w:val="006B6968"/>
    <w:rsid w:val="006E1AB7"/>
    <w:rsid w:val="00717E83"/>
    <w:rsid w:val="007205DD"/>
    <w:rsid w:val="00725B42"/>
    <w:rsid w:val="00742658"/>
    <w:rsid w:val="007448B9"/>
    <w:rsid w:val="00753176"/>
    <w:rsid w:val="0075541B"/>
    <w:rsid w:val="00762627"/>
    <w:rsid w:val="007649F2"/>
    <w:rsid w:val="007666B8"/>
    <w:rsid w:val="00776DEA"/>
    <w:rsid w:val="007949CB"/>
    <w:rsid w:val="007B1EFD"/>
    <w:rsid w:val="007C0199"/>
    <w:rsid w:val="007C2C73"/>
    <w:rsid w:val="007C7560"/>
    <w:rsid w:val="007E623D"/>
    <w:rsid w:val="007F4801"/>
    <w:rsid w:val="00804705"/>
    <w:rsid w:val="00810348"/>
    <w:rsid w:val="00840BB3"/>
    <w:rsid w:val="00845526"/>
    <w:rsid w:val="008468E5"/>
    <w:rsid w:val="00863C5F"/>
    <w:rsid w:val="0086590F"/>
    <w:rsid w:val="008760C2"/>
    <w:rsid w:val="008911BB"/>
    <w:rsid w:val="008A72DE"/>
    <w:rsid w:val="008B47AC"/>
    <w:rsid w:val="008E3B55"/>
    <w:rsid w:val="00906D0C"/>
    <w:rsid w:val="00921189"/>
    <w:rsid w:val="00936D4A"/>
    <w:rsid w:val="00943678"/>
    <w:rsid w:val="009504D9"/>
    <w:rsid w:val="00950BAC"/>
    <w:rsid w:val="00971FD4"/>
    <w:rsid w:val="00997774"/>
    <w:rsid w:val="009C086B"/>
    <w:rsid w:val="009D653E"/>
    <w:rsid w:val="009E67FA"/>
    <w:rsid w:val="00A00A6B"/>
    <w:rsid w:val="00A00BB1"/>
    <w:rsid w:val="00A16FAF"/>
    <w:rsid w:val="00A40DDE"/>
    <w:rsid w:val="00A41761"/>
    <w:rsid w:val="00A53069"/>
    <w:rsid w:val="00A6786D"/>
    <w:rsid w:val="00A84383"/>
    <w:rsid w:val="00A9580E"/>
    <w:rsid w:val="00AA2FD8"/>
    <w:rsid w:val="00AA7CA6"/>
    <w:rsid w:val="00AB6C48"/>
    <w:rsid w:val="00B00918"/>
    <w:rsid w:val="00B01653"/>
    <w:rsid w:val="00B26B85"/>
    <w:rsid w:val="00B4311B"/>
    <w:rsid w:val="00B549D9"/>
    <w:rsid w:val="00B55D4C"/>
    <w:rsid w:val="00B72604"/>
    <w:rsid w:val="00B83C40"/>
    <w:rsid w:val="00B92271"/>
    <w:rsid w:val="00B94DC3"/>
    <w:rsid w:val="00BE4E29"/>
    <w:rsid w:val="00C05748"/>
    <w:rsid w:val="00C05969"/>
    <w:rsid w:val="00C20D80"/>
    <w:rsid w:val="00C27D78"/>
    <w:rsid w:val="00C37BC2"/>
    <w:rsid w:val="00C41638"/>
    <w:rsid w:val="00C46298"/>
    <w:rsid w:val="00C611BA"/>
    <w:rsid w:val="00C802F4"/>
    <w:rsid w:val="00C83FA0"/>
    <w:rsid w:val="00CC47E2"/>
    <w:rsid w:val="00CD7C52"/>
    <w:rsid w:val="00D060D1"/>
    <w:rsid w:val="00D067A4"/>
    <w:rsid w:val="00D2202F"/>
    <w:rsid w:val="00D25C2E"/>
    <w:rsid w:val="00D42F87"/>
    <w:rsid w:val="00D461D0"/>
    <w:rsid w:val="00D650BC"/>
    <w:rsid w:val="00D7377E"/>
    <w:rsid w:val="00D82FF3"/>
    <w:rsid w:val="00DA51F4"/>
    <w:rsid w:val="00DA7ABD"/>
    <w:rsid w:val="00DB167A"/>
    <w:rsid w:val="00DC7A85"/>
    <w:rsid w:val="00DE050F"/>
    <w:rsid w:val="00DE4D92"/>
    <w:rsid w:val="00DF4F79"/>
    <w:rsid w:val="00E15445"/>
    <w:rsid w:val="00E176CE"/>
    <w:rsid w:val="00E335DB"/>
    <w:rsid w:val="00E531DC"/>
    <w:rsid w:val="00E5601F"/>
    <w:rsid w:val="00E705C1"/>
    <w:rsid w:val="00E873F4"/>
    <w:rsid w:val="00E94F4A"/>
    <w:rsid w:val="00EA27B7"/>
    <w:rsid w:val="00EB19AF"/>
    <w:rsid w:val="00EB3775"/>
    <w:rsid w:val="00EC228A"/>
    <w:rsid w:val="00EC4D2C"/>
    <w:rsid w:val="00EC506B"/>
    <w:rsid w:val="00F06DC3"/>
    <w:rsid w:val="00F23447"/>
    <w:rsid w:val="00F364D5"/>
    <w:rsid w:val="00F42CC2"/>
    <w:rsid w:val="00F51282"/>
    <w:rsid w:val="00F542CC"/>
    <w:rsid w:val="00F63EBB"/>
    <w:rsid w:val="00FB245C"/>
    <w:rsid w:val="00FB3DFA"/>
    <w:rsid w:val="00FC4C86"/>
    <w:rsid w:val="00FC533A"/>
    <w:rsid w:val="00FD0592"/>
    <w:rsid w:val="00FD15F2"/>
    <w:rsid w:val="00FF6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E85B5"/>
  <w15:chartTrackingRefBased/>
  <w15:docId w15:val="{E4990A01-E838-4452-A403-6C61B875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4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E14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E14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14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14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14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4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4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4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E14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E14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14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14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14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4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4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4EF"/>
    <w:rPr>
      <w:rFonts w:eastAsiaTheme="majorEastAsia" w:cstheme="majorBidi"/>
      <w:color w:val="272727" w:themeColor="text1" w:themeTint="D8"/>
    </w:rPr>
  </w:style>
  <w:style w:type="paragraph" w:styleId="Title">
    <w:name w:val="Title"/>
    <w:basedOn w:val="Normal"/>
    <w:next w:val="Normal"/>
    <w:link w:val="TitleChar"/>
    <w:uiPriority w:val="10"/>
    <w:qFormat/>
    <w:rsid w:val="005E1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4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4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4EF"/>
    <w:pPr>
      <w:spacing w:before="160"/>
      <w:jc w:val="center"/>
    </w:pPr>
    <w:rPr>
      <w:i/>
      <w:iCs/>
      <w:color w:val="404040" w:themeColor="text1" w:themeTint="BF"/>
    </w:rPr>
  </w:style>
  <w:style w:type="character" w:customStyle="1" w:styleId="QuoteChar">
    <w:name w:val="Quote Char"/>
    <w:basedOn w:val="DefaultParagraphFont"/>
    <w:link w:val="Quote"/>
    <w:uiPriority w:val="29"/>
    <w:rsid w:val="005E14EF"/>
    <w:rPr>
      <w:i/>
      <w:iCs/>
      <w:color w:val="404040" w:themeColor="text1" w:themeTint="BF"/>
    </w:rPr>
  </w:style>
  <w:style w:type="paragraph" w:styleId="ListParagraph">
    <w:name w:val="List Paragraph"/>
    <w:basedOn w:val="Normal"/>
    <w:uiPriority w:val="34"/>
    <w:qFormat/>
    <w:rsid w:val="005E14EF"/>
    <w:pPr>
      <w:ind w:left="720"/>
      <w:contextualSpacing/>
    </w:pPr>
  </w:style>
  <w:style w:type="character" w:styleId="IntenseEmphasis">
    <w:name w:val="Intense Emphasis"/>
    <w:basedOn w:val="DefaultParagraphFont"/>
    <w:uiPriority w:val="21"/>
    <w:qFormat/>
    <w:rsid w:val="005E14EF"/>
    <w:rPr>
      <w:i/>
      <w:iCs/>
      <w:color w:val="2F5496" w:themeColor="accent1" w:themeShade="BF"/>
    </w:rPr>
  </w:style>
  <w:style w:type="paragraph" w:styleId="IntenseQuote">
    <w:name w:val="Intense Quote"/>
    <w:basedOn w:val="Normal"/>
    <w:next w:val="Normal"/>
    <w:link w:val="IntenseQuoteChar"/>
    <w:uiPriority w:val="30"/>
    <w:qFormat/>
    <w:rsid w:val="005E14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14EF"/>
    <w:rPr>
      <w:i/>
      <w:iCs/>
      <w:color w:val="2F5496" w:themeColor="accent1" w:themeShade="BF"/>
    </w:rPr>
  </w:style>
  <w:style w:type="character" w:styleId="IntenseReference">
    <w:name w:val="Intense Reference"/>
    <w:basedOn w:val="DefaultParagraphFont"/>
    <w:uiPriority w:val="32"/>
    <w:qFormat/>
    <w:rsid w:val="005E14EF"/>
    <w:rPr>
      <w:b/>
      <w:bCs/>
      <w:smallCaps/>
      <w:color w:val="2F5496" w:themeColor="accent1" w:themeShade="BF"/>
      <w:spacing w:val="5"/>
    </w:rPr>
  </w:style>
  <w:style w:type="character" w:styleId="Hyperlink">
    <w:name w:val="Hyperlink"/>
    <w:basedOn w:val="DefaultParagraphFont"/>
    <w:uiPriority w:val="99"/>
    <w:unhideWhenUsed/>
    <w:rsid w:val="00140248"/>
    <w:rPr>
      <w:color w:val="0563C1" w:themeColor="hyperlink"/>
      <w:u w:val="single"/>
    </w:rPr>
  </w:style>
  <w:style w:type="character" w:styleId="UnresolvedMention">
    <w:name w:val="Unresolved Mention"/>
    <w:basedOn w:val="DefaultParagraphFont"/>
    <w:uiPriority w:val="99"/>
    <w:semiHidden/>
    <w:unhideWhenUsed/>
    <w:rsid w:val="00140248"/>
    <w:rPr>
      <w:color w:val="605E5C"/>
      <w:shd w:val="clear" w:color="auto" w:fill="E1DFDD"/>
    </w:rPr>
  </w:style>
  <w:style w:type="paragraph" w:styleId="Header">
    <w:name w:val="header"/>
    <w:basedOn w:val="Normal"/>
    <w:link w:val="HeaderChar"/>
    <w:uiPriority w:val="99"/>
    <w:unhideWhenUsed/>
    <w:rsid w:val="00677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17E"/>
  </w:style>
  <w:style w:type="paragraph" w:styleId="Footer">
    <w:name w:val="footer"/>
    <w:basedOn w:val="Normal"/>
    <w:link w:val="FooterChar"/>
    <w:uiPriority w:val="99"/>
    <w:unhideWhenUsed/>
    <w:rsid w:val="00677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17E"/>
  </w:style>
  <w:style w:type="table" w:styleId="TableGrid">
    <w:name w:val="Table Grid"/>
    <w:basedOn w:val="TableNormal"/>
    <w:uiPriority w:val="59"/>
    <w:rsid w:val="001843CC"/>
    <w:pPr>
      <w:spacing w:after="0" w:line="240" w:lineRule="auto"/>
    </w:pPr>
    <w:rPr>
      <w:kern w:val="0"/>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81403"/>
    <w:pPr>
      <w:spacing w:before="240" w:after="0"/>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003">
      <w:bodyDiv w:val="1"/>
      <w:marLeft w:val="0"/>
      <w:marRight w:val="0"/>
      <w:marTop w:val="0"/>
      <w:marBottom w:val="0"/>
      <w:divBdr>
        <w:top w:val="none" w:sz="0" w:space="0" w:color="auto"/>
        <w:left w:val="none" w:sz="0" w:space="0" w:color="auto"/>
        <w:bottom w:val="none" w:sz="0" w:space="0" w:color="auto"/>
        <w:right w:val="none" w:sz="0" w:space="0" w:color="auto"/>
      </w:divBdr>
    </w:div>
    <w:div w:id="52122387">
      <w:bodyDiv w:val="1"/>
      <w:marLeft w:val="0"/>
      <w:marRight w:val="0"/>
      <w:marTop w:val="0"/>
      <w:marBottom w:val="0"/>
      <w:divBdr>
        <w:top w:val="none" w:sz="0" w:space="0" w:color="auto"/>
        <w:left w:val="none" w:sz="0" w:space="0" w:color="auto"/>
        <w:bottom w:val="none" w:sz="0" w:space="0" w:color="auto"/>
        <w:right w:val="none" w:sz="0" w:space="0" w:color="auto"/>
      </w:divBdr>
    </w:div>
    <w:div w:id="70393622">
      <w:bodyDiv w:val="1"/>
      <w:marLeft w:val="0"/>
      <w:marRight w:val="0"/>
      <w:marTop w:val="0"/>
      <w:marBottom w:val="0"/>
      <w:divBdr>
        <w:top w:val="none" w:sz="0" w:space="0" w:color="auto"/>
        <w:left w:val="none" w:sz="0" w:space="0" w:color="auto"/>
        <w:bottom w:val="none" w:sz="0" w:space="0" w:color="auto"/>
        <w:right w:val="none" w:sz="0" w:space="0" w:color="auto"/>
      </w:divBdr>
    </w:div>
    <w:div w:id="74009804">
      <w:bodyDiv w:val="1"/>
      <w:marLeft w:val="0"/>
      <w:marRight w:val="0"/>
      <w:marTop w:val="0"/>
      <w:marBottom w:val="0"/>
      <w:divBdr>
        <w:top w:val="none" w:sz="0" w:space="0" w:color="auto"/>
        <w:left w:val="none" w:sz="0" w:space="0" w:color="auto"/>
        <w:bottom w:val="none" w:sz="0" w:space="0" w:color="auto"/>
        <w:right w:val="none" w:sz="0" w:space="0" w:color="auto"/>
      </w:divBdr>
    </w:div>
    <w:div w:id="85197237">
      <w:bodyDiv w:val="1"/>
      <w:marLeft w:val="0"/>
      <w:marRight w:val="0"/>
      <w:marTop w:val="0"/>
      <w:marBottom w:val="0"/>
      <w:divBdr>
        <w:top w:val="none" w:sz="0" w:space="0" w:color="auto"/>
        <w:left w:val="none" w:sz="0" w:space="0" w:color="auto"/>
        <w:bottom w:val="none" w:sz="0" w:space="0" w:color="auto"/>
        <w:right w:val="none" w:sz="0" w:space="0" w:color="auto"/>
      </w:divBdr>
    </w:div>
    <w:div w:id="92090109">
      <w:bodyDiv w:val="1"/>
      <w:marLeft w:val="0"/>
      <w:marRight w:val="0"/>
      <w:marTop w:val="0"/>
      <w:marBottom w:val="0"/>
      <w:divBdr>
        <w:top w:val="none" w:sz="0" w:space="0" w:color="auto"/>
        <w:left w:val="none" w:sz="0" w:space="0" w:color="auto"/>
        <w:bottom w:val="none" w:sz="0" w:space="0" w:color="auto"/>
        <w:right w:val="none" w:sz="0" w:space="0" w:color="auto"/>
      </w:divBdr>
    </w:div>
    <w:div w:id="165558764">
      <w:bodyDiv w:val="1"/>
      <w:marLeft w:val="0"/>
      <w:marRight w:val="0"/>
      <w:marTop w:val="0"/>
      <w:marBottom w:val="0"/>
      <w:divBdr>
        <w:top w:val="none" w:sz="0" w:space="0" w:color="auto"/>
        <w:left w:val="none" w:sz="0" w:space="0" w:color="auto"/>
        <w:bottom w:val="none" w:sz="0" w:space="0" w:color="auto"/>
        <w:right w:val="none" w:sz="0" w:space="0" w:color="auto"/>
      </w:divBdr>
    </w:div>
    <w:div w:id="232737224">
      <w:bodyDiv w:val="1"/>
      <w:marLeft w:val="0"/>
      <w:marRight w:val="0"/>
      <w:marTop w:val="0"/>
      <w:marBottom w:val="0"/>
      <w:divBdr>
        <w:top w:val="none" w:sz="0" w:space="0" w:color="auto"/>
        <w:left w:val="none" w:sz="0" w:space="0" w:color="auto"/>
        <w:bottom w:val="none" w:sz="0" w:space="0" w:color="auto"/>
        <w:right w:val="none" w:sz="0" w:space="0" w:color="auto"/>
      </w:divBdr>
    </w:div>
    <w:div w:id="234750088">
      <w:bodyDiv w:val="1"/>
      <w:marLeft w:val="0"/>
      <w:marRight w:val="0"/>
      <w:marTop w:val="0"/>
      <w:marBottom w:val="0"/>
      <w:divBdr>
        <w:top w:val="none" w:sz="0" w:space="0" w:color="auto"/>
        <w:left w:val="none" w:sz="0" w:space="0" w:color="auto"/>
        <w:bottom w:val="none" w:sz="0" w:space="0" w:color="auto"/>
        <w:right w:val="none" w:sz="0" w:space="0" w:color="auto"/>
      </w:divBdr>
    </w:div>
    <w:div w:id="249240032">
      <w:bodyDiv w:val="1"/>
      <w:marLeft w:val="0"/>
      <w:marRight w:val="0"/>
      <w:marTop w:val="0"/>
      <w:marBottom w:val="0"/>
      <w:divBdr>
        <w:top w:val="none" w:sz="0" w:space="0" w:color="auto"/>
        <w:left w:val="none" w:sz="0" w:space="0" w:color="auto"/>
        <w:bottom w:val="none" w:sz="0" w:space="0" w:color="auto"/>
        <w:right w:val="none" w:sz="0" w:space="0" w:color="auto"/>
      </w:divBdr>
    </w:div>
    <w:div w:id="255332893">
      <w:bodyDiv w:val="1"/>
      <w:marLeft w:val="0"/>
      <w:marRight w:val="0"/>
      <w:marTop w:val="0"/>
      <w:marBottom w:val="0"/>
      <w:divBdr>
        <w:top w:val="none" w:sz="0" w:space="0" w:color="auto"/>
        <w:left w:val="none" w:sz="0" w:space="0" w:color="auto"/>
        <w:bottom w:val="none" w:sz="0" w:space="0" w:color="auto"/>
        <w:right w:val="none" w:sz="0" w:space="0" w:color="auto"/>
      </w:divBdr>
    </w:div>
    <w:div w:id="320349374">
      <w:bodyDiv w:val="1"/>
      <w:marLeft w:val="0"/>
      <w:marRight w:val="0"/>
      <w:marTop w:val="0"/>
      <w:marBottom w:val="0"/>
      <w:divBdr>
        <w:top w:val="none" w:sz="0" w:space="0" w:color="auto"/>
        <w:left w:val="none" w:sz="0" w:space="0" w:color="auto"/>
        <w:bottom w:val="none" w:sz="0" w:space="0" w:color="auto"/>
        <w:right w:val="none" w:sz="0" w:space="0" w:color="auto"/>
      </w:divBdr>
    </w:div>
    <w:div w:id="358623532">
      <w:bodyDiv w:val="1"/>
      <w:marLeft w:val="0"/>
      <w:marRight w:val="0"/>
      <w:marTop w:val="0"/>
      <w:marBottom w:val="0"/>
      <w:divBdr>
        <w:top w:val="none" w:sz="0" w:space="0" w:color="auto"/>
        <w:left w:val="none" w:sz="0" w:space="0" w:color="auto"/>
        <w:bottom w:val="none" w:sz="0" w:space="0" w:color="auto"/>
        <w:right w:val="none" w:sz="0" w:space="0" w:color="auto"/>
      </w:divBdr>
    </w:div>
    <w:div w:id="420566031">
      <w:bodyDiv w:val="1"/>
      <w:marLeft w:val="0"/>
      <w:marRight w:val="0"/>
      <w:marTop w:val="0"/>
      <w:marBottom w:val="0"/>
      <w:divBdr>
        <w:top w:val="none" w:sz="0" w:space="0" w:color="auto"/>
        <w:left w:val="none" w:sz="0" w:space="0" w:color="auto"/>
        <w:bottom w:val="none" w:sz="0" w:space="0" w:color="auto"/>
        <w:right w:val="none" w:sz="0" w:space="0" w:color="auto"/>
      </w:divBdr>
    </w:div>
    <w:div w:id="482503137">
      <w:bodyDiv w:val="1"/>
      <w:marLeft w:val="0"/>
      <w:marRight w:val="0"/>
      <w:marTop w:val="0"/>
      <w:marBottom w:val="0"/>
      <w:divBdr>
        <w:top w:val="none" w:sz="0" w:space="0" w:color="auto"/>
        <w:left w:val="none" w:sz="0" w:space="0" w:color="auto"/>
        <w:bottom w:val="none" w:sz="0" w:space="0" w:color="auto"/>
        <w:right w:val="none" w:sz="0" w:space="0" w:color="auto"/>
      </w:divBdr>
    </w:div>
    <w:div w:id="489832444">
      <w:bodyDiv w:val="1"/>
      <w:marLeft w:val="0"/>
      <w:marRight w:val="0"/>
      <w:marTop w:val="0"/>
      <w:marBottom w:val="0"/>
      <w:divBdr>
        <w:top w:val="none" w:sz="0" w:space="0" w:color="auto"/>
        <w:left w:val="none" w:sz="0" w:space="0" w:color="auto"/>
        <w:bottom w:val="none" w:sz="0" w:space="0" w:color="auto"/>
        <w:right w:val="none" w:sz="0" w:space="0" w:color="auto"/>
      </w:divBdr>
    </w:div>
    <w:div w:id="499198624">
      <w:bodyDiv w:val="1"/>
      <w:marLeft w:val="0"/>
      <w:marRight w:val="0"/>
      <w:marTop w:val="0"/>
      <w:marBottom w:val="0"/>
      <w:divBdr>
        <w:top w:val="none" w:sz="0" w:space="0" w:color="auto"/>
        <w:left w:val="none" w:sz="0" w:space="0" w:color="auto"/>
        <w:bottom w:val="none" w:sz="0" w:space="0" w:color="auto"/>
        <w:right w:val="none" w:sz="0" w:space="0" w:color="auto"/>
      </w:divBdr>
    </w:div>
    <w:div w:id="532689191">
      <w:bodyDiv w:val="1"/>
      <w:marLeft w:val="0"/>
      <w:marRight w:val="0"/>
      <w:marTop w:val="0"/>
      <w:marBottom w:val="0"/>
      <w:divBdr>
        <w:top w:val="none" w:sz="0" w:space="0" w:color="auto"/>
        <w:left w:val="none" w:sz="0" w:space="0" w:color="auto"/>
        <w:bottom w:val="none" w:sz="0" w:space="0" w:color="auto"/>
        <w:right w:val="none" w:sz="0" w:space="0" w:color="auto"/>
      </w:divBdr>
    </w:div>
    <w:div w:id="545411081">
      <w:bodyDiv w:val="1"/>
      <w:marLeft w:val="0"/>
      <w:marRight w:val="0"/>
      <w:marTop w:val="0"/>
      <w:marBottom w:val="0"/>
      <w:divBdr>
        <w:top w:val="none" w:sz="0" w:space="0" w:color="auto"/>
        <w:left w:val="none" w:sz="0" w:space="0" w:color="auto"/>
        <w:bottom w:val="none" w:sz="0" w:space="0" w:color="auto"/>
        <w:right w:val="none" w:sz="0" w:space="0" w:color="auto"/>
      </w:divBdr>
    </w:div>
    <w:div w:id="556823584">
      <w:bodyDiv w:val="1"/>
      <w:marLeft w:val="0"/>
      <w:marRight w:val="0"/>
      <w:marTop w:val="0"/>
      <w:marBottom w:val="0"/>
      <w:divBdr>
        <w:top w:val="none" w:sz="0" w:space="0" w:color="auto"/>
        <w:left w:val="none" w:sz="0" w:space="0" w:color="auto"/>
        <w:bottom w:val="none" w:sz="0" w:space="0" w:color="auto"/>
        <w:right w:val="none" w:sz="0" w:space="0" w:color="auto"/>
      </w:divBdr>
    </w:div>
    <w:div w:id="567033431">
      <w:bodyDiv w:val="1"/>
      <w:marLeft w:val="0"/>
      <w:marRight w:val="0"/>
      <w:marTop w:val="0"/>
      <w:marBottom w:val="0"/>
      <w:divBdr>
        <w:top w:val="none" w:sz="0" w:space="0" w:color="auto"/>
        <w:left w:val="none" w:sz="0" w:space="0" w:color="auto"/>
        <w:bottom w:val="none" w:sz="0" w:space="0" w:color="auto"/>
        <w:right w:val="none" w:sz="0" w:space="0" w:color="auto"/>
      </w:divBdr>
    </w:div>
    <w:div w:id="580481020">
      <w:bodyDiv w:val="1"/>
      <w:marLeft w:val="0"/>
      <w:marRight w:val="0"/>
      <w:marTop w:val="0"/>
      <w:marBottom w:val="0"/>
      <w:divBdr>
        <w:top w:val="none" w:sz="0" w:space="0" w:color="auto"/>
        <w:left w:val="none" w:sz="0" w:space="0" w:color="auto"/>
        <w:bottom w:val="none" w:sz="0" w:space="0" w:color="auto"/>
        <w:right w:val="none" w:sz="0" w:space="0" w:color="auto"/>
      </w:divBdr>
    </w:div>
    <w:div w:id="771783158">
      <w:bodyDiv w:val="1"/>
      <w:marLeft w:val="0"/>
      <w:marRight w:val="0"/>
      <w:marTop w:val="0"/>
      <w:marBottom w:val="0"/>
      <w:divBdr>
        <w:top w:val="none" w:sz="0" w:space="0" w:color="auto"/>
        <w:left w:val="none" w:sz="0" w:space="0" w:color="auto"/>
        <w:bottom w:val="none" w:sz="0" w:space="0" w:color="auto"/>
        <w:right w:val="none" w:sz="0" w:space="0" w:color="auto"/>
      </w:divBdr>
    </w:div>
    <w:div w:id="789007139">
      <w:bodyDiv w:val="1"/>
      <w:marLeft w:val="0"/>
      <w:marRight w:val="0"/>
      <w:marTop w:val="0"/>
      <w:marBottom w:val="0"/>
      <w:divBdr>
        <w:top w:val="none" w:sz="0" w:space="0" w:color="auto"/>
        <w:left w:val="none" w:sz="0" w:space="0" w:color="auto"/>
        <w:bottom w:val="none" w:sz="0" w:space="0" w:color="auto"/>
        <w:right w:val="none" w:sz="0" w:space="0" w:color="auto"/>
      </w:divBdr>
    </w:div>
    <w:div w:id="789477333">
      <w:bodyDiv w:val="1"/>
      <w:marLeft w:val="0"/>
      <w:marRight w:val="0"/>
      <w:marTop w:val="0"/>
      <w:marBottom w:val="0"/>
      <w:divBdr>
        <w:top w:val="none" w:sz="0" w:space="0" w:color="auto"/>
        <w:left w:val="none" w:sz="0" w:space="0" w:color="auto"/>
        <w:bottom w:val="none" w:sz="0" w:space="0" w:color="auto"/>
        <w:right w:val="none" w:sz="0" w:space="0" w:color="auto"/>
      </w:divBdr>
    </w:div>
    <w:div w:id="811799604">
      <w:bodyDiv w:val="1"/>
      <w:marLeft w:val="0"/>
      <w:marRight w:val="0"/>
      <w:marTop w:val="0"/>
      <w:marBottom w:val="0"/>
      <w:divBdr>
        <w:top w:val="none" w:sz="0" w:space="0" w:color="auto"/>
        <w:left w:val="none" w:sz="0" w:space="0" w:color="auto"/>
        <w:bottom w:val="none" w:sz="0" w:space="0" w:color="auto"/>
        <w:right w:val="none" w:sz="0" w:space="0" w:color="auto"/>
      </w:divBdr>
    </w:div>
    <w:div w:id="862404199">
      <w:bodyDiv w:val="1"/>
      <w:marLeft w:val="0"/>
      <w:marRight w:val="0"/>
      <w:marTop w:val="0"/>
      <w:marBottom w:val="0"/>
      <w:divBdr>
        <w:top w:val="none" w:sz="0" w:space="0" w:color="auto"/>
        <w:left w:val="none" w:sz="0" w:space="0" w:color="auto"/>
        <w:bottom w:val="none" w:sz="0" w:space="0" w:color="auto"/>
        <w:right w:val="none" w:sz="0" w:space="0" w:color="auto"/>
      </w:divBdr>
    </w:div>
    <w:div w:id="869416876">
      <w:bodyDiv w:val="1"/>
      <w:marLeft w:val="0"/>
      <w:marRight w:val="0"/>
      <w:marTop w:val="0"/>
      <w:marBottom w:val="0"/>
      <w:divBdr>
        <w:top w:val="none" w:sz="0" w:space="0" w:color="auto"/>
        <w:left w:val="none" w:sz="0" w:space="0" w:color="auto"/>
        <w:bottom w:val="none" w:sz="0" w:space="0" w:color="auto"/>
        <w:right w:val="none" w:sz="0" w:space="0" w:color="auto"/>
      </w:divBdr>
    </w:div>
    <w:div w:id="879710605">
      <w:bodyDiv w:val="1"/>
      <w:marLeft w:val="0"/>
      <w:marRight w:val="0"/>
      <w:marTop w:val="0"/>
      <w:marBottom w:val="0"/>
      <w:divBdr>
        <w:top w:val="none" w:sz="0" w:space="0" w:color="auto"/>
        <w:left w:val="none" w:sz="0" w:space="0" w:color="auto"/>
        <w:bottom w:val="none" w:sz="0" w:space="0" w:color="auto"/>
        <w:right w:val="none" w:sz="0" w:space="0" w:color="auto"/>
      </w:divBdr>
    </w:div>
    <w:div w:id="906380686">
      <w:bodyDiv w:val="1"/>
      <w:marLeft w:val="0"/>
      <w:marRight w:val="0"/>
      <w:marTop w:val="0"/>
      <w:marBottom w:val="0"/>
      <w:divBdr>
        <w:top w:val="none" w:sz="0" w:space="0" w:color="auto"/>
        <w:left w:val="none" w:sz="0" w:space="0" w:color="auto"/>
        <w:bottom w:val="none" w:sz="0" w:space="0" w:color="auto"/>
        <w:right w:val="none" w:sz="0" w:space="0" w:color="auto"/>
      </w:divBdr>
    </w:div>
    <w:div w:id="906494185">
      <w:bodyDiv w:val="1"/>
      <w:marLeft w:val="0"/>
      <w:marRight w:val="0"/>
      <w:marTop w:val="0"/>
      <w:marBottom w:val="0"/>
      <w:divBdr>
        <w:top w:val="none" w:sz="0" w:space="0" w:color="auto"/>
        <w:left w:val="none" w:sz="0" w:space="0" w:color="auto"/>
        <w:bottom w:val="none" w:sz="0" w:space="0" w:color="auto"/>
        <w:right w:val="none" w:sz="0" w:space="0" w:color="auto"/>
      </w:divBdr>
    </w:div>
    <w:div w:id="1019549070">
      <w:bodyDiv w:val="1"/>
      <w:marLeft w:val="0"/>
      <w:marRight w:val="0"/>
      <w:marTop w:val="0"/>
      <w:marBottom w:val="0"/>
      <w:divBdr>
        <w:top w:val="none" w:sz="0" w:space="0" w:color="auto"/>
        <w:left w:val="none" w:sz="0" w:space="0" w:color="auto"/>
        <w:bottom w:val="none" w:sz="0" w:space="0" w:color="auto"/>
        <w:right w:val="none" w:sz="0" w:space="0" w:color="auto"/>
      </w:divBdr>
    </w:div>
    <w:div w:id="1022782202">
      <w:bodyDiv w:val="1"/>
      <w:marLeft w:val="0"/>
      <w:marRight w:val="0"/>
      <w:marTop w:val="0"/>
      <w:marBottom w:val="0"/>
      <w:divBdr>
        <w:top w:val="none" w:sz="0" w:space="0" w:color="auto"/>
        <w:left w:val="none" w:sz="0" w:space="0" w:color="auto"/>
        <w:bottom w:val="none" w:sz="0" w:space="0" w:color="auto"/>
        <w:right w:val="none" w:sz="0" w:space="0" w:color="auto"/>
      </w:divBdr>
    </w:div>
    <w:div w:id="1084959219">
      <w:bodyDiv w:val="1"/>
      <w:marLeft w:val="0"/>
      <w:marRight w:val="0"/>
      <w:marTop w:val="0"/>
      <w:marBottom w:val="0"/>
      <w:divBdr>
        <w:top w:val="none" w:sz="0" w:space="0" w:color="auto"/>
        <w:left w:val="none" w:sz="0" w:space="0" w:color="auto"/>
        <w:bottom w:val="none" w:sz="0" w:space="0" w:color="auto"/>
        <w:right w:val="none" w:sz="0" w:space="0" w:color="auto"/>
      </w:divBdr>
    </w:div>
    <w:div w:id="1108770035">
      <w:bodyDiv w:val="1"/>
      <w:marLeft w:val="0"/>
      <w:marRight w:val="0"/>
      <w:marTop w:val="0"/>
      <w:marBottom w:val="0"/>
      <w:divBdr>
        <w:top w:val="none" w:sz="0" w:space="0" w:color="auto"/>
        <w:left w:val="none" w:sz="0" w:space="0" w:color="auto"/>
        <w:bottom w:val="none" w:sz="0" w:space="0" w:color="auto"/>
        <w:right w:val="none" w:sz="0" w:space="0" w:color="auto"/>
      </w:divBdr>
    </w:div>
    <w:div w:id="1142191338">
      <w:bodyDiv w:val="1"/>
      <w:marLeft w:val="0"/>
      <w:marRight w:val="0"/>
      <w:marTop w:val="0"/>
      <w:marBottom w:val="0"/>
      <w:divBdr>
        <w:top w:val="none" w:sz="0" w:space="0" w:color="auto"/>
        <w:left w:val="none" w:sz="0" w:space="0" w:color="auto"/>
        <w:bottom w:val="none" w:sz="0" w:space="0" w:color="auto"/>
        <w:right w:val="none" w:sz="0" w:space="0" w:color="auto"/>
      </w:divBdr>
    </w:div>
    <w:div w:id="1147892396">
      <w:bodyDiv w:val="1"/>
      <w:marLeft w:val="0"/>
      <w:marRight w:val="0"/>
      <w:marTop w:val="0"/>
      <w:marBottom w:val="0"/>
      <w:divBdr>
        <w:top w:val="none" w:sz="0" w:space="0" w:color="auto"/>
        <w:left w:val="none" w:sz="0" w:space="0" w:color="auto"/>
        <w:bottom w:val="none" w:sz="0" w:space="0" w:color="auto"/>
        <w:right w:val="none" w:sz="0" w:space="0" w:color="auto"/>
      </w:divBdr>
    </w:div>
    <w:div w:id="1148937839">
      <w:bodyDiv w:val="1"/>
      <w:marLeft w:val="0"/>
      <w:marRight w:val="0"/>
      <w:marTop w:val="0"/>
      <w:marBottom w:val="0"/>
      <w:divBdr>
        <w:top w:val="none" w:sz="0" w:space="0" w:color="auto"/>
        <w:left w:val="none" w:sz="0" w:space="0" w:color="auto"/>
        <w:bottom w:val="none" w:sz="0" w:space="0" w:color="auto"/>
        <w:right w:val="none" w:sz="0" w:space="0" w:color="auto"/>
      </w:divBdr>
    </w:div>
    <w:div w:id="1266232758">
      <w:bodyDiv w:val="1"/>
      <w:marLeft w:val="0"/>
      <w:marRight w:val="0"/>
      <w:marTop w:val="0"/>
      <w:marBottom w:val="0"/>
      <w:divBdr>
        <w:top w:val="none" w:sz="0" w:space="0" w:color="auto"/>
        <w:left w:val="none" w:sz="0" w:space="0" w:color="auto"/>
        <w:bottom w:val="none" w:sz="0" w:space="0" w:color="auto"/>
        <w:right w:val="none" w:sz="0" w:space="0" w:color="auto"/>
      </w:divBdr>
    </w:div>
    <w:div w:id="1317608288">
      <w:bodyDiv w:val="1"/>
      <w:marLeft w:val="0"/>
      <w:marRight w:val="0"/>
      <w:marTop w:val="0"/>
      <w:marBottom w:val="0"/>
      <w:divBdr>
        <w:top w:val="none" w:sz="0" w:space="0" w:color="auto"/>
        <w:left w:val="none" w:sz="0" w:space="0" w:color="auto"/>
        <w:bottom w:val="none" w:sz="0" w:space="0" w:color="auto"/>
        <w:right w:val="none" w:sz="0" w:space="0" w:color="auto"/>
      </w:divBdr>
    </w:div>
    <w:div w:id="1356076450">
      <w:bodyDiv w:val="1"/>
      <w:marLeft w:val="0"/>
      <w:marRight w:val="0"/>
      <w:marTop w:val="0"/>
      <w:marBottom w:val="0"/>
      <w:divBdr>
        <w:top w:val="none" w:sz="0" w:space="0" w:color="auto"/>
        <w:left w:val="none" w:sz="0" w:space="0" w:color="auto"/>
        <w:bottom w:val="none" w:sz="0" w:space="0" w:color="auto"/>
        <w:right w:val="none" w:sz="0" w:space="0" w:color="auto"/>
      </w:divBdr>
    </w:div>
    <w:div w:id="1379623919">
      <w:bodyDiv w:val="1"/>
      <w:marLeft w:val="0"/>
      <w:marRight w:val="0"/>
      <w:marTop w:val="0"/>
      <w:marBottom w:val="0"/>
      <w:divBdr>
        <w:top w:val="none" w:sz="0" w:space="0" w:color="auto"/>
        <w:left w:val="none" w:sz="0" w:space="0" w:color="auto"/>
        <w:bottom w:val="none" w:sz="0" w:space="0" w:color="auto"/>
        <w:right w:val="none" w:sz="0" w:space="0" w:color="auto"/>
      </w:divBdr>
    </w:div>
    <w:div w:id="1397781978">
      <w:bodyDiv w:val="1"/>
      <w:marLeft w:val="0"/>
      <w:marRight w:val="0"/>
      <w:marTop w:val="0"/>
      <w:marBottom w:val="0"/>
      <w:divBdr>
        <w:top w:val="none" w:sz="0" w:space="0" w:color="auto"/>
        <w:left w:val="none" w:sz="0" w:space="0" w:color="auto"/>
        <w:bottom w:val="none" w:sz="0" w:space="0" w:color="auto"/>
        <w:right w:val="none" w:sz="0" w:space="0" w:color="auto"/>
      </w:divBdr>
    </w:div>
    <w:div w:id="1432430730">
      <w:bodyDiv w:val="1"/>
      <w:marLeft w:val="0"/>
      <w:marRight w:val="0"/>
      <w:marTop w:val="0"/>
      <w:marBottom w:val="0"/>
      <w:divBdr>
        <w:top w:val="none" w:sz="0" w:space="0" w:color="auto"/>
        <w:left w:val="none" w:sz="0" w:space="0" w:color="auto"/>
        <w:bottom w:val="none" w:sz="0" w:space="0" w:color="auto"/>
        <w:right w:val="none" w:sz="0" w:space="0" w:color="auto"/>
      </w:divBdr>
    </w:div>
    <w:div w:id="1448891616">
      <w:bodyDiv w:val="1"/>
      <w:marLeft w:val="0"/>
      <w:marRight w:val="0"/>
      <w:marTop w:val="0"/>
      <w:marBottom w:val="0"/>
      <w:divBdr>
        <w:top w:val="none" w:sz="0" w:space="0" w:color="auto"/>
        <w:left w:val="none" w:sz="0" w:space="0" w:color="auto"/>
        <w:bottom w:val="none" w:sz="0" w:space="0" w:color="auto"/>
        <w:right w:val="none" w:sz="0" w:space="0" w:color="auto"/>
      </w:divBdr>
    </w:div>
    <w:div w:id="1494570569">
      <w:bodyDiv w:val="1"/>
      <w:marLeft w:val="0"/>
      <w:marRight w:val="0"/>
      <w:marTop w:val="0"/>
      <w:marBottom w:val="0"/>
      <w:divBdr>
        <w:top w:val="none" w:sz="0" w:space="0" w:color="auto"/>
        <w:left w:val="none" w:sz="0" w:space="0" w:color="auto"/>
        <w:bottom w:val="none" w:sz="0" w:space="0" w:color="auto"/>
        <w:right w:val="none" w:sz="0" w:space="0" w:color="auto"/>
      </w:divBdr>
    </w:div>
    <w:div w:id="1553689409">
      <w:bodyDiv w:val="1"/>
      <w:marLeft w:val="0"/>
      <w:marRight w:val="0"/>
      <w:marTop w:val="0"/>
      <w:marBottom w:val="0"/>
      <w:divBdr>
        <w:top w:val="none" w:sz="0" w:space="0" w:color="auto"/>
        <w:left w:val="none" w:sz="0" w:space="0" w:color="auto"/>
        <w:bottom w:val="none" w:sz="0" w:space="0" w:color="auto"/>
        <w:right w:val="none" w:sz="0" w:space="0" w:color="auto"/>
      </w:divBdr>
    </w:div>
    <w:div w:id="1620722229">
      <w:bodyDiv w:val="1"/>
      <w:marLeft w:val="0"/>
      <w:marRight w:val="0"/>
      <w:marTop w:val="0"/>
      <w:marBottom w:val="0"/>
      <w:divBdr>
        <w:top w:val="none" w:sz="0" w:space="0" w:color="auto"/>
        <w:left w:val="none" w:sz="0" w:space="0" w:color="auto"/>
        <w:bottom w:val="none" w:sz="0" w:space="0" w:color="auto"/>
        <w:right w:val="none" w:sz="0" w:space="0" w:color="auto"/>
      </w:divBdr>
    </w:div>
    <w:div w:id="1623732850">
      <w:bodyDiv w:val="1"/>
      <w:marLeft w:val="0"/>
      <w:marRight w:val="0"/>
      <w:marTop w:val="0"/>
      <w:marBottom w:val="0"/>
      <w:divBdr>
        <w:top w:val="none" w:sz="0" w:space="0" w:color="auto"/>
        <w:left w:val="none" w:sz="0" w:space="0" w:color="auto"/>
        <w:bottom w:val="none" w:sz="0" w:space="0" w:color="auto"/>
        <w:right w:val="none" w:sz="0" w:space="0" w:color="auto"/>
      </w:divBdr>
    </w:div>
    <w:div w:id="1629162721">
      <w:bodyDiv w:val="1"/>
      <w:marLeft w:val="0"/>
      <w:marRight w:val="0"/>
      <w:marTop w:val="0"/>
      <w:marBottom w:val="0"/>
      <w:divBdr>
        <w:top w:val="none" w:sz="0" w:space="0" w:color="auto"/>
        <w:left w:val="none" w:sz="0" w:space="0" w:color="auto"/>
        <w:bottom w:val="none" w:sz="0" w:space="0" w:color="auto"/>
        <w:right w:val="none" w:sz="0" w:space="0" w:color="auto"/>
      </w:divBdr>
    </w:div>
    <w:div w:id="1644385497">
      <w:bodyDiv w:val="1"/>
      <w:marLeft w:val="0"/>
      <w:marRight w:val="0"/>
      <w:marTop w:val="0"/>
      <w:marBottom w:val="0"/>
      <w:divBdr>
        <w:top w:val="none" w:sz="0" w:space="0" w:color="auto"/>
        <w:left w:val="none" w:sz="0" w:space="0" w:color="auto"/>
        <w:bottom w:val="none" w:sz="0" w:space="0" w:color="auto"/>
        <w:right w:val="none" w:sz="0" w:space="0" w:color="auto"/>
      </w:divBdr>
    </w:div>
    <w:div w:id="1649090687">
      <w:bodyDiv w:val="1"/>
      <w:marLeft w:val="0"/>
      <w:marRight w:val="0"/>
      <w:marTop w:val="0"/>
      <w:marBottom w:val="0"/>
      <w:divBdr>
        <w:top w:val="none" w:sz="0" w:space="0" w:color="auto"/>
        <w:left w:val="none" w:sz="0" w:space="0" w:color="auto"/>
        <w:bottom w:val="none" w:sz="0" w:space="0" w:color="auto"/>
        <w:right w:val="none" w:sz="0" w:space="0" w:color="auto"/>
      </w:divBdr>
    </w:div>
    <w:div w:id="1694332828">
      <w:bodyDiv w:val="1"/>
      <w:marLeft w:val="0"/>
      <w:marRight w:val="0"/>
      <w:marTop w:val="0"/>
      <w:marBottom w:val="0"/>
      <w:divBdr>
        <w:top w:val="none" w:sz="0" w:space="0" w:color="auto"/>
        <w:left w:val="none" w:sz="0" w:space="0" w:color="auto"/>
        <w:bottom w:val="none" w:sz="0" w:space="0" w:color="auto"/>
        <w:right w:val="none" w:sz="0" w:space="0" w:color="auto"/>
      </w:divBdr>
    </w:div>
    <w:div w:id="1722559487">
      <w:bodyDiv w:val="1"/>
      <w:marLeft w:val="0"/>
      <w:marRight w:val="0"/>
      <w:marTop w:val="0"/>
      <w:marBottom w:val="0"/>
      <w:divBdr>
        <w:top w:val="none" w:sz="0" w:space="0" w:color="auto"/>
        <w:left w:val="none" w:sz="0" w:space="0" w:color="auto"/>
        <w:bottom w:val="none" w:sz="0" w:space="0" w:color="auto"/>
        <w:right w:val="none" w:sz="0" w:space="0" w:color="auto"/>
      </w:divBdr>
    </w:div>
    <w:div w:id="1738825396">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823497364">
      <w:bodyDiv w:val="1"/>
      <w:marLeft w:val="0"/>
      <w:marRight w:val="0"/>
      <w:marTop w:val="0"/>
      <w:marBottom w:val="0"/>
      <w:divBdr>
        <w:top w:val="none" w:sz="0" w:space="0" w:color="auto"/>
        <w:left w:val="none" w:sz="0" w:space="0" w:color="auto"/>
        <w:bottom w:val="none" w:sz="0" w:space="0" w:color="auto"/>
        <w:right w:val="none" w:sz="0" w:space="0" w:color="auto"/>
      </w:divBdr>
    </w:div>
    <w:div w:id="1837381736">
      <w:bodyDiv w:val="1"/>
      <w:marLeft w:val="0"/>
      <w:marRight w:val="0"/>
      <w:marTop w:val="0"/>
      <w:marBottom w:val="0"/>
      <w:divBdr>
        <w:top w:val="none" w:sz="0" w:space="0" w:color="auto"/>
        <w:left w:val="none" w:sz="0" w:space="0" w:color="auto"/>
        <w:bottom w:val="none" w:sz="0" w:space="0" w:color="auto"/>
        <w:right w:val="none" w:sz="0" w:space="0" w:color="auto"/>
      </w:divBdr>
    </w:div>
    <w:div w:id="1947618148">
      <w:bodyDiv w:val="1"/>
      <w:marLeft w:val="0"/>
      <w:marRight w:val="0"/>
      <w:marTop w:val="0"/>
      <w:marBottom w:val="0"/>
      <w:divBdr>
        <w:top w:val="none" w:sz="0" w:space="0" w:color="auto"/>
        <w:left w:val="none" w:sz="0" w:space="0" w:color="auto"/>
        <w:bottom w:val="none" w:sz="0" w:space="0" w:color="auto"/>
        <w:right w:val="none" w:sz="0" w:space="0" w:color="auto"/>
      </w:divBdr>
    </w:div>
    <w:div w:id="1954290900">
      <w:bodyDiv w:val="1"/>
      <w:marLeft w:val="0"/>
      <w:marRight w:val="0"/>
      <w:marTop w:val="0"/>
      <w:marBottom w:val="0"/>
      <w:divBdr>
        <w:top w:val="none" w:sz="0" w:space="0" w:color="auto"/>
        <w:left w:val="none" w:sz="0" w:space="0" w:color="auto"/>
        <w:bottom w:val="none" w:sz="0" w:space="0" w:color="auto"/>
        <w:right w:val="none" w:sz="0" w:space="0" w:color="auto"/>
      </w:divBdr>
    </w:div>
    <w:div w:id="1957789037">
      <w:bodyDiv w:val="1"/>
      <w:marLeft w:val="0"/>
      <w:marRight w:val="0"/>
      <w:marTop w:val="0"/>
      <w:marBottom w:val="0"/>
      <w:divBdr>
        <w:top w:val="none" w:sz="0" w:space="0" w:color="auto"/>
        <w:left w:val="none" w:sz="0" w:space="0" w:color="auto"/>
        <w:bottom w:val="none" w:sz="0" w:space="0" w:color="auto"/>
        <w:right w:val="none" w:sz="0" w:space="0" w:color="auto"/>
      </w:divBdr>
    </w:div>
    <w:div w:id="1989705490">
      <w:bodyDiv w:val="1"/>
      <w:marLeft w:val="0"/>
      <w:marRight w:val="0"/>
      <w:marTop w:val="0"/>
      <w:marBottom w:val="0"/>
      <w:divBdr>
        <w:top w:val="none" w:sz="0" w:space="0" w:color="auto"/>
        <w:left w:val="none" w:sz="0" w:space="0" w:color="auto"/>
        <w:bottom w:val="none" w:sz="0" w:space="0" w:color="auto"/>
        <w:right w:val="none" w:sz="0" w:space="0" w:color="auto"/>
      </w:divBdr>
    </w:div>
    <w:div w:id="2004241590">
      <w:bodyDiv w:val="1"/>
      <w:marLeft w:val="0"/>
      <w:marRight w:val="0"/>
      <w:marTop w:val="0"/>
      <w:marBottom w:val="0"/>
      <w:divBdr>
        <w:top w:val="none" w:sz="0" w:space="0" w:color="auto"/>
        <w:left w:val="none" w:sz="0" w:space="0" w:color="auto"/>
        <w:bottom w:val="none" w:sz="0" w:space="0" w:color="auto"/>
        <w:right w:val="none" w:sz="0" w:space="0" w:color="auto"/>
      </w:divBdr>
    </w:div>
    <w:div w:id="2103138524">
      <w:bodyDiv w:val="1"/>
      <w:marLeft w:val="0"/>
      <w:marRight w:val="0"/>
      <w:marTop w:val="0"/>
      <w:marBottom w:val="0"/>
      <w:divBdr>
        <w:top w:val="none" w:sz="0" w:space="0" w:color="auto"/>
        <w:left w:val="none" w:sz="0" w:space="0" w:color="auto"/>
        <w:bottom w:val="none" w:sz="0" w:space="0" w:color="auto"/>
        <w:right w:val="none" w:sz="0" w:space="0" w:color="auto"/>
      </w:divBdr>
    </w:div>
    <w:div w:id="2115589193">
      <w:bodyDiv w:val="1"/>
      <w:marLeft w:val="0"/>
      <w:marRight w:val="0"/>
      <w:marTop w:val="0"/>
      <w:marBottom w:val="0"/>
      <w:divBdr>
        <w:top w:val="none" w:sz="0" w:space="0" w:color="auto"/>
        <w:left w:val="none" w:sz="0" w:space="0" w:color="auto"/>
        <w:bottom w:val="none" w:sz="0" w:space="0" w:color="auto"/>
        <w:right w:val="none" w:sz="0" w:space="0" w:color="auto"/>
      </w:divBdr>
    </w:div>
    <w:div w:id="214330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ashboard5py-gitkvut7ugh2ueftkkettr.streamlit.ap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AC367-BB9A-4192-BA0D-C02D390DA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2276</Words>
  <Characters>12977</Characters>
  <Application>Microsoft Office Word</Application>
  <DocSecurity>0</DocSecurity>
  <Lines>108</Lines>
  <Paragraphs>30</Paragraphs>
  <ScaleCrop>false</ScaleCrop>
  <Company/>
  <LinksUpToDate>false</LinksUpToDate>
  <CharactersWithSpaces>15223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 Kumar</dc:creator>
  <cp:keywords/>
  <dc:description/>
  <cp:lastModifiedBy>Selvi Kumar</cp:lastModifiedBy>
  <cp:revision>277</cp:revision>
  <dcterms:created xsi:type="dcterms:W3CDTF">2025-05-19T20:04:00Z</dcterms:created>
  <dcterms:modified xsi:type="dcterms:W3CDTF">2025-06-08T21:57:00Z</dcterms:modified>
</cp:coreProperties>
</file>