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12272" w14:textId="4D6ED721" w:rsidR="00FF70C3" w:rsidRPr="00D07B36" w:rsidRDefault="001630DB" w:rsidP="00FF70C3">
      <w:pPr>
        <w:jc w:val="center"/>
        <w:rPr>
          <w:rFonts w:cstheme="minorHAnsi"/>
          <w:b/>
          <w:bCs/>
          <w:sz w:val="32"/>
          <w:szCs w:val="32"/>
          <w:lang w:val="en-US"/>
        </w:rPr>
      </w:pPr>
      <w:r w:rsidRPr="00DC262F">
        <w:rPr>
          <w:rFonts w:cstheme="minorHAnsi"/>
          <w:b/>
          <w:bCs/>
          <w:noProof/>
          <w:sz w:val="32"/>
          <w:szCs w:val="32"/>
          <w:lang w:val="en-US"/>
        </w:rPr>
        <mc:AlternateContent>
          <mc:Choice Requires="wpg">
            <w:drawing>
              <wp:anchor distT="0" distB="0" distL="114300" distR="114300" simplePos="0" relativeHeight="251659264" behindDoc="0" locked="0" layoutInCell="1" allowOverlap="1" wp14:anchorId="19421703" wp14:editId="17799E0B">
                <wp:simplePos x="0" y="0"/>
                <wp:positionH relativeFrom="page">
                  <wp:posOffset>438150</wp:posOffset>
                </wp:positionH>
                <wp:positionV relativeFrom="margin">
                  <wp:posOffset>-1208405</wp:posOffset>
                </wp:positionV>
                <wp:extent cx="169545" cy="9144000"/>
                <wp:effectExtent l="0" t="0" r="59055" b="0"/>
                <wp:wrapNone/>
                <wp:docPr id="1588785491" name="Group 6"/>
                <wp:cNvGraphicFramePr/>
                <a:graphic xmlns:a="http://schemas.openxmlformats.org/drawingml/2006/main">
                  <a:graphicData uri="http://schemas.microsoft.com/office/word/2010/wordprocessingGroup">
                    <wpg:wgp>
                      <wpg:cNvGrpSpPr/>
                      <wpg:grpSpPr>
                        <a:xfrm>
                          <a:off x="0" y="0"/>
                          <a:ext cx="225425" cy="9143365"/>
                          <a:chOff x="0" y="0"/>
                          <a:chExt cx="228600" cy="9144000"/>
                        </a:xfrm>
                      </wpg:grpSpPr>
                      <wps:wsp>
                        <wps:cNvPr id="263138877" name="Rectangle 26313887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2982111" name="Rectangle 159298211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1E7C48" id="Group 6" o:spid="_x0000_s1026" style="position:absolute;margin-left:34.5pt;margin-top:-95.15pt;width:13.35pt;height:10in;z-index:251659264;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">
                <v:rect id="Rectangle 26313887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" fillcolor="#ed7d31 [3205]" stroked="f" strokeweight="1pt"/>
                <v:rect id="Rectangle 159298211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" fillcolor="#4472c4 [3204]" stroked="f" strokeweight="1pt">
                  <o:lock v:ext="edit" aspectratio="t"/>
                </v:rect>
                <w10:wrap anchorx="page" anchory="margin"/>
              </v:group>
            </w:pict>
          </mc:Fallback>
        </mc:AlternateContent>
      </w:r>
      <w:r w:rsidR="00FF70C3" w:rsidRPr="00D07B36">
        <w:rPr>
          <w:rFonts w:cstheme="minorHAnsi"/>
          <w:b/>
          <w:bCs/>
          <w:sz w:val="32"/>
          <w:szCs w:val="32"/>
          <w:lang w:val="en-US"/>
        </w:rPr>
        <w:t xml:space="preserve"> Forecasting Electricity Generation in Ireland: A Time Series Analysis</w:t>
      </w:r>
    </w:p>
    <w:p w14:paraId="19CBA50D" w14:textId="3487AE81" w:rsidR="00BA7AE5" w:rsidRPr="00D07B36" w:rsidRDefault="00BA7AE5" w:rsidP="00FF70C3">
      <w:pPr>
        <w:jc w:val="center"/>
        <w:rPr>
          <w:rFonts w:cstheme="minorHAnsi"/>
          <w:b/>
          <w:bCs/>
          <w:sz w:val="32"/>
          <w:szCs w:val="32"/>
          <w:lang w:val="en-US"/>
        </w:rPr>
      </w:pPr>
      <w:r w:rsidRPr="00D07B36">
        <w:rPr>
          <w:rFonts w:cstheme="minorHAnsi"/>
          <w:b/>
          <w:bCs/>
          <w:sz w:val="32"/>
          <w:szCs w:val="32"/>
          <w:lang w:val="en-US"/>
        </w:rPr>
        <w:t>&amp;</w:t>
      </w:r>
    </w:p>
    <w:p w14:paraId="74828EE9" w14:textId="3DE882BC" w:rsidR="00BA7AE5" w:rsidRPr="00D07B36" w:rsidRDefault="00BA7AE5" w:rsidP="00FF70C3">
      <w:pPr>
        <w:jc w:val="center"/>
        <w:rPr>
          <w:rFonts w:cstheme="minorHAnsi"/>
          <w:b/>
          <w:bCs/>
          <w:sz w:val="32"/>
          <w:szCs w:val="32"/>
          <w:lang w:val="en-US"/>
        </w:rPr>
      </w:pPr>
      <w:r w:rsidRPr="00D07B36">
        <w:rPr>
          <w:rFonts w:cstheme="minorHAnsi"/>
          <w:b/>
          <w:bCs/>
          <w:sz w:val="32"/>
          <w:szCs w:val="32"/>
          <w:lang w:val="en-US"/>
        </w:rPr>
        <w:t xml:space="preserve">Identifying </w:t>
      </w:r>
      <w:r w:rsidR="00D07B36" w:rsidRPr="00D07B36">
        <w:rPr>
          <w:rFonts w:cstheme="minorHAnsi"/>
          <w:b/>
          <w:bCs/>
          <w:sz w:val="32"/>
          <w:szCs w:val="32"/>
          <w:lang w:val="en-US"/>
        </w:rPr>
        <w:t xml:space="preserve">Frequent </w:t>
      </w:r>
      <w:r w:rsidR="002F155A" w:rsidRPr="00D07B36">
        <w:rPr>
          <w:rFonts w:cstheme="minorHAnsi"/>
          <w:b/>
          <w:bCs/>
          <w:sz w:val="32"/>
          <w:szCs w:val="32"/>
          <w:lang w:val="en-US"/>
        </w:rPr>
        <w:t>Itemset</w:t>
      </w:r>
      <w:r w:rsidR="00D07B36" w:rsidRPr="00D07B36">
        <w:rPr>
          <w:rFonts w:cstheme="minorHAnsi"/>
          <w:b/>
          <w:bCs/>
          <w:sz w:val="32"/>
          <w:szCs w:val="32"/>
          <w:lang w:val="en-US"/>
        </w:rPr>
        <w:t xml:space="preserve"> and the associated </w:t>
      </w:r>
      <w:r w:rsidR="00057650">
        <w:rPr>
          <w:rFonts w:cstheme="minorHAnsi"/>
          <w:b/>
          <w:bCs/>
          <w:sz w:val="32"/>
          <w:szCs w:val="32"/>
          <w:lang w:val="en-US"/>
        </w:rPr>
        <w:t>A</w:t>
      </w:r>
      <w:r w:rsidR="00D07B36" w:rsidRPr="00D07B36">
        <w:rPr>
          <w:rFonts w:cstheme="minorHAnsi"/>
          <w:b/>
          <w:bCs/>
          <w:sz w:val="32"/>
          <w:szCs w:val="32"/>
          <w:lang w:val="en-US"/>
        </w:rPr>
        <w:t>ssociation rules</w:t>
      </w:r>
      <w:r w:rsidR="00D07B36">
        <w:rPr>
          <w:rFonts w:cstheme="minorHAnsi"/>
          <w:b/>
          <w:bCs/>
          <w:sz w:val="32"/>
          <w:szCs w:val="32"/>
          <w:lang w:val="en-US"/>
        </w:rPr>
        <w:t xml:space="preserve">: Retail store </w:t>
      </w:r>
    </w:p>
    <w:p w14:paraId="34A19A8F" w14:textId="77777777" w:rsidR="001630DB" w:rsidRPr="00DC262F" w:rsidRDefault="001630DB" w:rsidP="001630DB">
      <w:pPr>
        <w:jc w:val="center"/>
        <w:rPr>
          <w:rFonts w:cstheme="minorHAnsi"/>
          <w:sz w:val="24"/>
          <w:szCs w:val="24"/>
        </w:rPr>
      </w:pPr>
      <w:r w:rsidRPr="00DC262F">
        <w:rPr>
          <w:rFonts w:cstheme="minorHAnsi"/>
          <w:sz w:val="24"/>
          <w:szCs w:val="24"/>
        </w:rPr>
        <w:t>An exploratory study using EDA, Statistical Analysis, and Machine Learning</w:t>
      </w:r>
    </w:p>
    <w:p w14:paraId="36B32E40" w14:textId="77777777" w:rsidR="001630DB" w:rsidRDefault="001630DB" w:rsidP="001630DB">
      <w:pPr>
        <w:rPr>
          <w:rFonts w:cstheme="minorHAnsi"/>
          <w:b/>
          <w:bCs/>
          <w:color w:val="7030A0"/>
          <w:sz w:val="32"/>
          <w:szCs w:val="32"/>
          <w:lang w:val="en-US"/>
        </w:rPr>
      </w:pPr>
    </w:p>
    <w:p w14:paraId="13021FF9"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Author:</w:t>
      </w:r>
    </w:p>
    <w:p w14:paraId="53915B50" w14:textId="77777777" w:rsidR="001630DB" w:rsidRPr="00DC262F" w:rsidRDefault="001630DB" w:rsidP="001630DB">
      <w:pPr>
        <w:jc w:val="center"/>
        <w:rPr>
          <w:rFonts w:cstheme="minorHAnsi"/>
          <w:sz w:val="24"/>
          <w:szCs w:val="24"/>
        </w:rPr>
      </w:pPr>
      <w:r w:rsidRPr="00DC262F">
        <w:rPr>
          <w:rFonts w:cstheme="minorHAnsi"/>
          <w:sz w:val="24"/>
          <w:szCs w:val="24"/>
        </w:rPr>
        <w:t>Selvi Ganesh Kumar</w:t>
      </w:r>
    </w:p>
    <w:p w14:paraId="0A68ED53"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Institution:</w:t>
      </w:r>
    </w:p>
    <w:p w14:paraId="766533C9" w14:textId="77777777" w:rsidR="001630DB" w:rsidRPr="00DC262F" w:rsidRDefault="001630DB" w:rsidP="001630DB">
      <w:pPr>
        <w:jc w:val="center"/>
        <w:rPr>
          <w:rFonts w:cstheme="minorHAnsi"/>
          <w:sz w:val="24"/>
          <w:szCs w:val="24"/>
        </w:rPr>
      </w:pPr>
      <w:r w:rsidRPr="00DC262F">
        <w:rPr>
          <w:rFonts w:cstheme="minorHAnsi"/>
          <w:sz w:val="24"/>
          <w:szCs w:val="24"/>
        </w:rPr>
        <w:t>CCT College</w:t>
      </w:r>
    </w:p>
    <w:p w14:paraId="23808D6C" w14:textId="77777777" w:rsidR="001630DB" w:rsidRPr="00DC262F" w:rsidRDefault="001630DB" w:rsidP="001630DB">
      <w:pPr>
        <w:jc w:val="center"/>
        <w:rPr>
          <w:rFonts w:cstheme="minorHAnsi"/>
          <w:sz w:val="24"/>
          <w:szCs w:val="24"/>
        </w:rPr>
      </w:pPr>
      <w:r w:rsidRPr="00DC262F">
        <w:rPr>
          <w:rFonts w:cstheme="minorHAnsi"/>
          <w:sz w:val="24"/>
          <w:szCs w:val="24"/>
        </w:rPr>
        <w:t>Dublin 2</w:t>
      </w:r>
    </w:p>
    <w:p w14:paraId="15BE3530" w14:textId="77777777" w:rsidR="001630DB" w:rsidRPr="00DC262F" w:rsidRDefault="001630DB" w:rsidP="001630DB">
      <w:pPr>
        <w:jc w:val="center"/>
        <w:rPr>
          <w:rFonts w:cstheme="minorHAnsi"/>
          <w:sz w:val="24"/>
          <w:szCs w:val="24"/>
        </w:rPr>
      </w:pPr>
      <w:r w:rsidRPr="00DC262F">
        <w:rPr>
          <w:rFonts w:cstheme="minorHAnsi"/>
          <w:sz w:val="24"/>
          <w:szCs w:val="24"/>
        </w:rPr>
        <w:t>Ireland</w:t>
      </w:r>
    </w:p>
    <w:p w14:paraId="3D0B3AD2"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Course:</w:t>
      </w:r>
    </w:p>
    <w:p w14:paraId="72DC4F98" w14:textId="77777777" w:rsidR="001630DB" w:rsidRPr="00DC262F" w:rsidRDefault="001630DB" w:rsidP="001630DB">
      <w:pPr>
        <w:jc w:val="center"/>
        <w:rPr>
          <w:rFonts w:cstheme="minorHAnsi"/>
          <w:sz w:val="24"/>
          <w:szCs w:val="24"/>
        </w:rPr>
      </w:pPr>
      <w:r w:rsidRPr="00DC262F">
        <w:rPr>
          <w:rFonts w:cstheme="minorHAnsi"/>
          <w:sz w:val="24"/>
          <w:szCs w:val="24"/>
        </w:rPr>
        <w:t>Higher Diploma in Science in Data Analytics</w:t>
      </w:r>
    </w:p>
    <w:p w14:paraId="08E67B19"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Supervisor:</w:t>
      </w:r>
    </w:p>
    <w:p w14:paraId="0D0D31BF" w14:textId="77777777" w:rsidR="001630DB" w:rsidRDefault="001630DB" w:rsidP="001630DB">
      <w:pPr>
        <w:jc w:val="center"/>
        <w:rPr>
          <w:rFonts w:cstheme="minorHAnsi"/>
          <w:b/>
          <w:bCs/>
          <w:sz w:val="32"/>
          <w:szCs w:val="32"/>
          <w:lang w:val="en-US"/>
        </w:rPr>
      </w:pPr>
      <w:r w:rsidRPr="001D0ACD">
        <w:t xml:space="preserve">Mr. </w:t>
      </w:r>
      <w:r w:rsidRPr="00182CCC">
        <w:t>Sam Weiss</w:t>
      </w:r>
      <w:r w:rsidRPr="00DC262F">
        <w:rPr>
          <w:rFonts w:cstheme="minorHAnsi"/>
          <w:b/>
          <w:bCs/>
          <w:sz w:val="32"/>
          <w:szCs w:val="32"/>
          <w:lang w:val="en-US"/>
        </w:rPr>
        <w:t xml:space="preserve"> </w:t>
      </w:r>
    </w:p>
    <w:p w14:paraId="4E3A20B0"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Date of Submission:</w:t>
      </w:r>
    </w:p>
    <w:p w14:paraId="2704D189" w14:textId="5F467AA8" w:rsidR="001630DB" w:rsidRPr="00DC262F" w:rsidRDefault="005F1FAB" w:rsidP="001630DB">
      <w:pPr>
        <w:jc w:val="center"/>
        <w:rPr>
          <w:rFonts w:cstheme="minorHAnsi"/>
          <w:sz w:val="24"/>
          <w:szCs w:val="24"/>
        </w:rPr>
      </w:pPr>
      <w:r>
        <w:rPr>
          <w:rFonts w:cstheme="minorHAnsi"/>
          <w:sz w:val="24"/>
          <w:szCs w:val="24"/>
        </w:rPr>
        <w:t>12</w:t>
      </w:r>
      <w:r w:rsidRPr="005F1FAB">
        <w:rPr>
          <w:rFonts w:cstheme="minorHAnsi"/>
          <w:sz w:val="24"/>
          <w:szCs w:val="24"/>
          <w:vertAlign w:val="superscript"/>
        </w:rPr>
        <w:t>th</w:t>
      </w:r>
      <w:r>
        <w:rPr>
          <w:rFonts w:cstheme="minorHAnsi"/>
          <w:sz w:val="24"/>
          <w:szCs w:val="24"/>
        </w:rPr>
        <w:t xml:space="preserve"> of April</w:t>
      </w:r>
      <w:r w:rsidR="001630DB" w:rsidRPr="00DC262F">
        <w:rPr>
          <w:rFonts w:cstheme="minorHAnsi"/>
          <w:sz w:val="24"/>
          <w:szCs w:val="24"/>
        </w:rPr>
        <w:t xml:space="preserve"> 2025</w:t>
      </w:r>
    </w:p>
    <w:p w14:paraId="7EE74730" w14:textId="77777777" w:rsidR="001630DB" w:rsidRPr="00DC262F" w:rsidRDefault="001630DB" w:rsidP="001630DB">
      <w:pPr>
        <w:jc w:val="center"/>
        <w:rPr>
          <w:rFonts w:cstheme="minorHAnsi"/>
          <w:b/>
          <w:bCs/>
          <w:sz w:val="32"/>
          <w:szCs w:val="32"/>
          <w:lang w:val="en-US"/>
        </w:rPr>
      </w:pPr>
      <w:r w:rsidRPr="00DC262F">
        <w:rPr>
          <w:rFonts w:cstheme="minorHAnsi"/>
          <w:b/>
          <w:bCs/>
          <w:sz w:val="32"/>
          <w:szCs w:val="32"/>
          <w:lang w:val="en-US"/>
        </w:rPr>
        <w:t>Version:</w:t>
      </w:r>
    </w:p>
    <w:p w14:paraId="09A2F527" w14:textId="77777777" w:rsidR="001630DB" w:rsidRPr="00DC262F" w:rsidRDefault="001630DB" w:rsidP="001630DB">
      <w:pPr>
        <w:jc w:val="center"/>
        <w:rPr>
          <w:rFonts w:cstheme="minorHAnsi"/>
          <w:sz w:val="24"/>
          <w:szCs w:val="24"/>
        </w:rPr>
      </w:pPr>
      <w:r w:rsidRPr="00DC262F">
        <w:rPr>
          <w:rFonts w:cstheme="minorHAnsi"/>
          <w:sz w:val="24"/>
          <w:szCs w:val="24"/>
        </w:rPr>
        <w:t>Final Report</w:t>
      </w:r>
    </w:p>
    <w:p w14:paraId="4BA37E42" w14:textId="77777777" w:rsidR="001630DB" w:rsidRPr="00D103DF" w:rsidRDefault="001630DB" w:rsidP="001630DB">
      <w:pPr>
        <w:jc w:val="center"/>
        <w:rPr>
          <w:rFonts w:cstheme="minorHAnsi"/>
          <w:sz w:val="32"/>
          <w:szCs w:val="32"/>
        </w:rPr>
      </w:pPr>
      <w:r w:rsidRPr="00DC262F">
        <w:rPr>
          <w:rFonts w:cstheme="minorHAnsi"/>
          <w:b/>
          <w:bCs/>
          <w:sz w:val="32"/>
          <w:szCs w:val="32"/>
          <w:lang w:val="en-US"/>
        </w:rPr>
        <w:t>Contact:</w:t>
      </w:r>
      <w:r w:rsidRPr="00DC262F">
        <w:rPr>
          <w:rFonts w:cstheme="minorHAnsi"/>
          <w:sz w:val="32"/>
          <w:szCs w:val="32"/>
        </w:rPr>
        <w:br/>
      </w:r>
      <w:r w:rsidRPr="00DC262F">
        <w:rPr>
          <w:rFonts w:cstheme="minorHAnsi"/>
          <w:sz w:val="24"/>
          <w:szCs w:val="24"/>
        </w:rPr>
        <w:t>Email: [selvi.digitalsolutions@gmail.com]</w:t>
      </w:r>
      <w:r w:rsidRPr="00DC262F">
        <w:rPr>
          <w:rFonts w:cstheme="minorHAnsi"/>
          <w:sz w:val="24"/>
          <w:szCs w:val="24"/>
        </w:rPr>
        <w:br/>
        <w:t>GitHub: github.com/research-selvi-datascience</w:t>
      </w:r>
    </w:p>
    <w:p w14:paraId="5A2F8071" w14:textId="77777777" w:rsidR="001630DB" w:rsidRPr="00DC262F" w:rsidRDefault="001630DB" w:rsidP="001630DB">
      <w:pPr>
        <w:jc w:val="center"/>
        <w:rPr>
          <w:rFonts w:ascii="Times New Roman" w:hAnsi="Times New Roman" w:cs="Times New Roman"/>
          <w:b/>
          <w:bCs/>
          <w:sz w:val="28"/>
          <w:szCs w:val="28"/>
          <w:lang w:val="en-IE"/>
        </w:rPr>
      </w:pPr>
    </w:p>
    <w:p w14:paraId="6B5F606A" w14:textId="77777777" w:rsidR="001630DB" w:rsidRPr="00DC262F" w:rsidRDefault="001630DB" w:rsidP="001630DB">
      <w:pPr>
        <w:jc w:val="center"/>
        <w:rPr>
          <w:rFonts w:cstheme="minorHAnsi"/>
          <w:i/>
          <w:iCs/>
          <w:sz w:val="24"/>
          <w:szCs w:val="24"/>
        </w:rPr>
      </w:pPr>
      <w:r w:rsidRPr="00DC262F">
        <w:rPr>
          <w:rFonts w:cstheme="minorHAnsi"/>
          <w:i/>
          <w:iCs/>
          <w:sz w:val="24"/>
          <w:szCs w:val="24"/>
        </w:rPr>
        <w:t>© 2025 Selvi Ganesh Kumar. All rights reserved.</w:t>
      </w:r>
    </w:p>
    <w:p w14:paraId="4502BBE4" w14:textId="77777777" w:rsidR="001630DB" w:rsidRDefault="001630DB" w:rsidP="001630DB">
      <w:pPr>
        <w:spacing w:after="0" w:line="240" w:lineRule="auto"/>
        <w:jc w:val="center"/>
        <w:rPr>
          <w:rFonts w:cs="Arial"/>
          <w:b/>
          <w:sz w:val="36"/>
          <w:szCs w:val="44"/>
        </w:rPr>
      </w:pPr>
    </w:p>
    <w:p w14:paraId="14EEFD90" w14:textId="77777777" w:rsidR="001630DB" w:rsidRDefault="001630DB" w:rsidP="001630DB">
      <w:pPr>
        <w:spacing w:after="0" w:line="240" w:lineRule="auto"/>
        <w:jc w:val="center"/>
        <w:rPr>
          <w:rFonts w:cs="Arial"/>
          <w:b/>
          <w:sz w:val="36"/>
          <w:szCs w:val="44"/>
        </w:rPr>
      </w:pPr>
    </w:p>
    <w:p w14:paraId="449CD889" w14:textId="77777777" w:rsidR="0035288D" w:rsidRDefault="0035288D" w:rsidP="002E79D4">
      <w:pPr>
        <w:jc w:val="center"/>
        <w:rPr>
          <w:rFonts w:cstheme="minorHAnsi"/>
          <w:b/>
          <w:bCs/>
          <w:color w:val="C00000"/>
          <w:sz w:val="30"/>
          <w:szCs w:val="30"/>
        </w:rPr>
      </w:pPr>
    </w:p>
    <w:p w14:paraId="636A007A" w14:textId="09EC2D91" w:rsidR="00A46A9B" w:rsidRPr="002E79D4" w:rsidRDefault="00A46A9B" w:rsidP="002E79D4">
      <w:pPr>
        <w:jc w:val="center"/>
        <w:rPr>
          <w:rFonts w:cstheme="minorHAnsi"/>
          <w:color w:val="C00000"/>
          <w:sz w:val="30"/>
          <w:szCs w:val="30"/>
        </w:rPr>
      </w:pPr>
      <w:r w:rsidRPr="002E79D4">
        <w:rPr>
          <w:rFonts w:cstheme="minorHAnsi"/>
          <w:b/>
          <w:bCs/>
          <w:color w:val="C00000"/>
          <w:sz w:val="30"/>
          <w:szCs w:val="30"/>
        </w:rPr>
        <w:lastRenderedPageBreak/>
        <w:t>Forecasting Electricity Generation in Ireland: A Time Series Analysis</w:t>
      </w:r>
    </w:p>
    <w:p w14:paraId="14A734E3" w14:textId="02AE6A8B" w:rsidR="00446620" w:rsidRPr="00126C04" w:rsidRDefault="00446620" w:rsidP="00E2575D">
      <w:pPr>
        <w:spacing w:line="360" w:lineRule="auto"/>
        <w:jc w:val="center"/>
        <w:rPr>
          <w:rFonts w:cstheme="minorHAnsi"/>
          <w:b/>
          <w:bCs/>
          <w:color w:val="7030A0"/>
          <w:sz w:val="30"/>
          <w:szCs w:val="30"/>
        </w:rPr>
      </w:pPr>
      <w:r w:rsidRPr="00126C04">
        <w:rPr>
          <w:rFonts w:cstheme="minorHAnsi"/>
          <w:b/>
          <w:bCs/>
          <w:color w:val="7030A0"/>
          <w:sz w:val="30"/>
          <w:szCs w:val="30"/>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6"/>
        <w:gridCol w:w="840"/>
      </w:tblGrid>
      <w:tr w:rsidR="006B2BF6" w:rsidRPr="00AA404F" w14:paraId="0451583F" w14:textId="77777777" w:rsidTr="009B22F9">
        <w:tc>
          <w:tcPr>
            <w:tcW w:w="8186" w:type="dxa"/>
          </w:tcPr>
          <w:p w14:paraId="3D585CA2" w14:textId="1C379180" w:rsidR="006B2BF6" w:rsidRPr="00AA404F" w:rsidRDefault="006B2BF6" w:rsidP="005F1FAB">
            <w:pPr>
              <w:pStyle w:val="ListParagraph"/>
              <w:numPr>
                <w:ilvl w:val="0"/>
                <w:numId w:val="13"/>
              </w:numPr>
              <w:spacing w:line="360" w:lineRule="auto"/>
              <w:rPr>
                <w:rFonts w:cstheme="minorHAnsi"/>
                <w:b/>
                <w:bCs/>
                <w:sz w:val="26"/>
                <w:szCs w:val="26"/>
              </w:rPr>
            </w:pPr>
            <w:r w:rsidRPr="00AA404F">
              <w:rPr>
                <w:rFonts w:cstheme="minorHAnsi"/>
                <w:b/>
                <w:bCs/>
                <w:sz w:val="26"/>
                <w:szCs w:val="26"/>
              </w:rPr>
              <w:t>Introduction</w:t>
            </w:r>
            <w:r w:rsidR="00AA404F" w:rsidRPr="00AA404F">
              <w:rPr>
                <w:rFonts w:cstheme="minorHAnsi"/>
                <w:b/>
                <w:bCs/>
                <w:sz w:val="26"/>
                <w:szCs w:val="26"/>
              </w:rPr>
              <w:t xml:space="preserve"> (Total electricity generation and Wind </w:t>
            </w:r>
            <w:r w:rsidR="00A71DAF">
              <w:rPr>
                <w:rFonts w:cstheme="minorHAnsi"/>
                <w:b/>
                <w:bCs/>
                <w:sz w:val="26"/>
                <w:szCs w:val="26"/>
              </w:rPr>
              <w:t xml:space="preserve">energy </w:t>
            </w:r>
            <w:r w:rsidR="00AA404F" w:rsidRPr="00AA404F">
              <w:rPr>
                <w:rFonts w:cstheme="minorHAnsi"/>
                <w:b/>
                <w:bCs/>
                <w:sz w:val="26"/>
                <w:szCs w:val="26"/>
              </w:rPr>
              <w:t>Forecasting)</w:t>
            </w:r>
          </w:p>
        </w:tc>
        <w:tc>
          <w:tcPr>
            <w:tcW w:w="840" w:type="dxa"/>
          </w:tcPr>
          <w:p w14:paraId="01E68A39" w14:textId="7A25A471" w:rsidR="006B2BF6" w:rsidRPr="00AA404F" w:rsidRDefault="000A443C" w:rsidP="00E2575D">
            <w:pPr>
              <w:spacing w:line="360" w:lineRule="auto"/>
              <w:ind w:left="360"/>
              <w:rPr>
                <w:rFonts w:cstheme="minorHAnsi"/>
                <w:b/>
                <w:bCs/>
                <w:sz w:val="26"/>
                <w:szCs w:val="26"/>
              </w:rPr>
            </w:pPr>
            <w:r w:rsidRPr="00AA404F">
              <w:rPr>
                <w:rFonts w:cstheme="minorHAnsi"/>
                <w:b/>
                <w:bCs/>
                <w:sz w:val="26"/>
                <w:szCs w:val="26"/>
              </w:rPr>
              <w:t>3</w:t>
            </w:r>
          </w:p>
        </w:tc>
      </w:tr>
      <w:tr w:rsidR="004B74DB" w:rsidRPr="004B74DB" w14:paraId="1F7EBB50" w14:textId="77777777" w:rsidTr="009B22F9">
        <w:tc>
          <w:tcPr>
            <w:tcW w:w="8186" w:type="dxa"/>
          </w:tcPr>
          <w:p w14:paraId="3FB30A75" w14:textId="486E56CF" w:rsidR="006B2BF6" w:rsidRPr="00AA404F" w:rsidRDefault="006B2BF6" w:rsidP="005F1FAB">
            <w:pPr>
              <w:pStyle w:val="ListParagraph"/>
              <w:numPr>
                <w:ilvl w:val="0"/>
                <w:numId w:val="13"/>
              </w:numPr>
              <w:spacing w:line="360" w:lineRule="auto"/>
              <w:rPr>
                <w:rFonts w:cstheme="minorHAnsi"/>
                <w:sz w:val="26"/>
                <w:szCs w:val="26"/>
              </w:rPr>
            </w:pPr>
            <w:r w:rsidRPr="00AA404F">
              <w:rPr>
                <w:rFonts w:cstheme="minorHAnsi"/>
                <w:sz w:val="26"/>
                <w:szCs w:val="26"/>
              </w:rPr>
              <w:t>Methodology</w:t>
            </w:r>
            <w:r w:rsidR="00C15D73" w:rsidRPr="00AA404F">
              <w:rPr>
                <w:rFonts w:cstheme="minorHAnsi"/>
                <w:sz w:val="26"/>
                <w:szCs w:val="26"/>
              </w:rPr>
              <w:t xml:space="preserve"> </w:t>
            </w:r>
          </w:p>
        </w:tc>
        <w:tc>
          <w:tcPr>
            <w:tcW w:w="840" w:type="dxa"/>
          </w:tcPr>
          <w:p w14:paraId="52A5035C" w14:textId="74C73E49" w:rsidR="006B2BF6" w:rsidRPr="004B74DB" w:rsidRDefault="000A443C" w:rsidP="00E2575D">
            <w:pPr>
              <w:spacing w:line="360" w:lineRule="auto"/>
              <w:ind w:left="360"/>
              <w:rPr>
                <w:rFonts w:cstheme="minorHAnsi"/>
                <w:b/>
                <w:bCs/>
                <w:sz w:val="26"/>
                <w:szCs w:val="26"/>
              </w:rPr>
            </w:pPr>
            <w:r w:rsidRPr="004B74DB">
              <w:rPr>
                <w:rFonts w:cstheme="minorHAnsi"/>
                <w:b/>
                <w:bCs/>
                <w:sz w:val="26"/>
                <w:szCs w:val="26"/>
              </w:rPr>
              <w:t>3</w:t>
            </w:r>
          </w:p>
        </w:tc>
      </w:tr>
      <w:tr w:rsidR="004B74DB" w:rsidRPr="004B74DB" w14:paraId="4C9099BF" w14:textId="77777777" w:rsidTr="009B22F9">
        <w:trPr>
          <w:trHeight w:val="381"/>
        </w:trPr>
        <w:tc>
          <w:tcPr>
            <w:tcW w:w="8186" w:type="dxa"/>
          </w:tcPr>
          <w:p w14:paraId="5BE4AC33" w14:textId="374751BF" w:rsidR="006B2BF6" w:rsidRPr="004B74DB" w:rsidRDefault="006B2BF6" w:rsidP="005F1FAB">
            <w:pPr>
              <w:pStyle w:val="ListParagraph"/>
              <w:numPr>
                <w:ilvl w:val="0"/>
                <w:numId w:val="13"/>
              </w:numPr>
              <w:spacing w:line="360" w:lineRule="auto"/>
              <w:rPr>
                <w:rFonts w:cstheme="minorHAnsi"/>
                <w:sz w:val="26"/>
                <w:szCs w:val="26"/>
              </w:rPr>
            </w:pPr>
            <w:r w:rsidRPr="004B74DB">
              <w:rPr>
                <w:rFonts w:cstheme="minorHAnsi"/>
                <w:sz w:val="26"/>
                <w:szCs w:val="26"/>
              </w:rPr>
              <w:t>Feature Engineering</w:t>
            </w:r>
            <w:r w:rsidR="00190257" w:rsidRPr="004B74DB">
              <w:rPr>
                <w:rFonts w:cstheme="minorHAnsi"/>
                <w:sz w:val="26"/>
                <w:szCs w:val="26"/>
              </w:rPr>
              <w:t xml:space="preserve">: Total </w:t>
            </w:r>
            <w:r w:rsidR="00AA404F">
              <w:rPr>
                <w:rFonts w:cstheme="minorHAnsi"/>
                <w:sz w:val="26"/>
                <w:szCs w:val="26"/>
              </w:rPr>
              <w:t>electricity g</w:t>
            </w:r>
            <w:r w:rsidR="00190257" w:rsidRPr="004B74DB">
              <w:rPr>
                <w:rFonts w:cstheme="minorHAnsi"/>
                <w:sz w:val="26"/>
                <w:szCs w:val="26"/>
              </w:rPr>
              <w:t>eneration</w:t>
            </w:r>
          </w:p>
        </w:tc>
        <w:tc>
          <w:tcPr>
            <w:tcW w:w="840" w:type="dxa"/>
          </w:tcPr>
          <w:p w14:paraId="6EAF0CF2" w14:textId="094C2494" w:rsidR="006B2BF6" w:rsidRPr="004B74DB" w:rsidRDefault="000A443C" w:rsidP="00E2575D">
            <w:pPr>
              <w:spacing w:line="360" w:lineRule="auto"/>
              <w:ind w:left="360"/>
              <w:rPr>
                <w:rFonts w:cstheme="minorHAnsi"/>
                <w:sz w:val="26"/>
                <w:szCs w:val="26"/>
              </w:rPr>
            </w:pPr>
            <w:r w:rsidRPr="004B74DB">
              <w:rPr>
                <w:rFonts w:cstheme="minorHAnsi"/>
                <w:sz w:val="26"/>
                <w:szCs w:val="26"/>
              </w:rPr>
              <w:t>3</w:t>
            </w:r>
          </w:p>
        </w:tc>
      </w:tr>
      <w:tr w:rsidR="004B74DB" w:rsidRPr="004B74DB" w14:paraId="7707FEBB" w14:textId="77777777" w:rsidTr="009B22F9">
        <w:tc>
          <w:tcPr>
            <w:tcW w:w="8186" w:type="dxa"/>
          </w:tcPr>
          <w:p w14:paraId="62671BB6" w14:textId="491EC291" w:rsidR="006B2BF6" w:rsidRPr="004B74DB" w:rsidRDefault="006B2BF6" w:rsidP="005F1FAB">
            <w:pPr>
              <w:pStyle w:val="ListParagraph"/>
              <w:numPr>
                <w:ilvl w:val="0"/>
                <w:numId w:val="13"/>
              </w:numPr>
              <w:spacing w:line="360" w:lineRule="auto"/>
              <w:rPr>
                <w:rFonts w:cstheme="minorHAnsi"/>
                <w:sz w:val="26"/>
                <w:szCs w:val="26"/>
              </w:rPr>
            </w:pPr>
            <w:r w:rsidRPr="004B74DB">
              <w:rPr>
                <w:rFonts w:cstheme="minorHAnsi"/>
                <w:sz w:val="26"/>
                <w:szCs w:val="26"/>
              </w:rPr>
              <w:t>Time Series Decomposition</w:t>
            </w:r>
          </w:p>
        </w:tc>
        <w:tc>
          <w:tcPr>
            <w:tcW w:w="840" w:type="dxa"/>
          </w:tcPr>
          <w:p w14:paraId="289F0177" w14:textId="04DA2DCF" w:rsidR="006B2BF6" w:rsidRPr="004B74DB" w:rsidRDefault="000A443C" w:rsidP="00E2575D">
            <w:pPr>
              <w:spacing w:line="360" w:lineRule="auto"/>
              <w:ind w:left="360"/>
              <w:rPr>
                <w:rFonts w:cstheme="minorHAnsi"/>
                <w:sz w:val="26"/>
                <w:szCs w:val="26"/>
              </w:rPr>
            </w:pPr>
            <w:r w:rsidRPr="004B74DB">
              <w:rPr>
                <w:rFonts w:cstheme="minorHAnsi"/>
                <w:sz w:val="26"/>
                <w:szCs w:val="26"/>
              </w:rPr>
              <w:t>3</w:t>
            </w:r>
          </w:p>
        </w:tc>
      </w:tr>
      <w:tr w:rsidR="004B74DB" w:rsidRPr="004B74DB" w14:paraId="7289C3DB" w14:textId="77777777" w:rsidTr="009B22F9">
        <w:tc>
          <w:tcPr>
            <w:tcW w:w="8186" w:type="dxa"/>
          </w:tcPr>
          <w:p w14:paraId="08C4373C" w14:textId="7919188F" w:rsidR="006B2BF6" w:rsidRPr="004B74DB" w:rsidRDefault="006B2BF6" w:rsidP="005F1FAB">
            <w:pPr>
              <w:pStyle w:val="ListParagraph"/>
              <w:numPr>
                <w:ilvl w:val="0"/>
                <w:numId w:val="13"/>
              </w:numPr>
              <w:spacing w:line="360" w:lineRule="auto"/>
              <w:rPr>
                <w:rFonts w:cstheme="minorHAnsi"/>
                <w:sz w:val="26"/>
                <w:szCs w:val="26"/>
              </w:rPr>
            </w:pPr>
            <w:r w:rsidRPr="004B74DB">
              <w:rPr>
                <w:rFonts w:cstheme="minorHAnsi"/>
                <w:sz w:val="26"/>
                <w:szCs w:val="26"/>
              </w:rPr>
              <w:t>Model Selection and Evaluatio</w:t>
            </w:r>
            <w:r w:rsidR="00E2575D" w:rsidRPr="004B74DB">
              <w:rPr>
                <w:rFonts w:cstheme="minorHAnsi"/>
                <w:sz w:val="26"/>
                <w:szCs w:val="26"/>
              </w:rPr>
              <w:t>n</w:t>
            </w:r>
          </w:p>
        </w:tc>
        <w:tc>
          <w:tcPr>
            <w:tcW w:w="840" w:type="dxa"/>
          </w:tcPr>
          <w:p w14:paraId="6A87B077" w14:textId="6E0CBDF0" w:rsidR="006B2BF6" w:rsidRPr="004B74DB" w:rsidRDefault="000A443C" w:rsidP="00E2575D">
            <w:pPr>
              <w:spacing w:line="360" w:lineRule="auto"/>
              <w:ind w:left="360"/>
              <w:rPr>
                <w:rFonts w:cstheme="minorHAnsi"/>
                <w:sz w:val="26"/>
                <w:szCs w:val="26"/>
              </w:rPr>
            </w:pPr>
            <w:r w:rsidRPr="004B74DB">
              <w:rPr>
                <w:rFonts w:cstheme="minorHAnsi"/>
                <w:sz w:val="26"/>
                <w:szCs w:val="26"/>
              </w:rPr>
              <w:t>3</w:t>
            </w:r>
          </w:p>
        </w:tc>
      </w:tr>
      <w:tr w:rsidR="004B74DB" w:rsidRPr="004B74DB" w14:paraId="2D485640" w14:textId="77777777" w:rsidTr="009B22F9">
        <w:tc>
          <w:tcPr>
            <w:tcW w:w="8186" w:type="dxa"/>
          </w:tcPr>
          <w:p w14:paraId="0149D1F1" w14:textId="31AB6C48" w:rsidR="006B2BF6" w:rsidRPr="004B74DB" w:rsidRDefault="006B2BF6" w:rsidP="005F1FAB">
            <w:pPr>
              <w:pStyle w:val="ListParagraph"/>
              <w:numPr>
                <w:ilvl w:val="0"/>
                <w:numId w:val="13"/>
              </w:numPr>
              <w:spacing w:line="360" w:lineRule="auto"/>
              <w:rPr>
                <w:rFonts w:cstheme="minorHAnsi"/>
                <w:sz w:val="26"/>
                <w:szCs w:val="26"/>
              </w:rPr>
            </w:pPr>
            <w:r w:rsidRPr="004B74DB">
              <w:rPr>
                <w:rFonts w:cstheme="minorHAnsi"/>
                <w:sz w:val="26"/>
                <w:szCs w:val="26"/>
              </w:rPr>
              <w:t>Results &amp; Model Evaluation</w:t>
            </w:r>
          </w:p>
        </w:tc>
        <w:tc>
          <w:tcPr>
            <w:tcW w:w="840" w:type="dxa"/>
          </w:tcPr>
          <w:p w14:paraId="0807C61F" w14:textId="116CA16C" w:rsidR="006B2BF6" w:rsidRPr="004B74DB" w:rsidRDefault="000A443C" w:rsidP="00E2575D">
            <w:pPr>
              <w:spacing w:line="360" w:lineRule="auto"/>
              <w:ind w:left="360"/>
              <w:rPr>
                <w:rFonts w:cstheme="minorHAnsi"/>
                <w:sz w:val="26"/>
                <w:szCs w:val="26"/>
              </w:rPr>
            </w:pPr>
            <w:r w:rsidRPr="004B74DB">
              <w:rPr>
                <w:rFonts w:cstheme="minorHAnsi"/>
                <w:sz w:val="26"/>
                <w:szCs w:val="26"/>
              </w:rPr>
              <w:t>4</w:t>
            </w:r>
          </w:p>
        </w:tc>
      </w:tr>
      <w:tr w:rsidR="004B74DB" w:rsidRPr="004B74DB" w14:paraId="3BAC45CE" w14:textId="77777777" w:rsidTr="009B22F9">
        <w:tc>
          <w:tcPr>
            <w:tcW w:w="8186" w:type="dxa"/>
          </w:tcPr>
          <w:p w14:paraId="238E9D72" w14:textId="1865E64B" w:rsidR="006B2BF6" w:rsidRPr="004B74DB" w:rsidRDefault="006B2BF6" w:rsidP="005F1FAB">
            <w:pPr>
              <w:pStyle w:val="ListParagraph"/>
              <w:numPr>
                <w:ilvl w:val="0"/>
                <w:numId w:val="13"/>
              </w:numPr>
              <w:spacing w:line="360" w:lineRule="auto"/>
              <w:rPr>
                <w:rFonts w:cstheme="minorHAnsi"/>
                <w:sz w:val="26"/>
                <w:szCs w:val="26"/>
              </w:rPr>
            </w:pPr>
            <w:r w:rsidRPr="004B74DB">
              <w:rPr>
                <w:rFonts w:cstheme="minorHAnsi"/>
                <w:sz w:val="26"/>
                <w:szCs w:val="26"/>
              </w:rPr>
              <w:t>Performance Metrics Comparison</w:t>
            </w:r>
          </w:p>
        </w:tc>
        <w:tc>
          <w:tcPr>
            <w:tcW w:w="840" w:type="dxa"/>
          </w:tcPr>
          <w:p w14:paraId="313AE692" w14:textId="406A82FE" w:rsidR="006B2BF6" w:rsidRPr="004B74DB" w:rsidRDefault="000A443C" w:rsidP="00E2575D">
            <w:pPr>
              <w:spacing w:line="360" w:lineRule="auto"/>
              <w:ind w:left="360"/>
              <w:rPr>
                <w:rFonts w:cstheme="minorHAnsi"/>
                <w:sz w:val="26"/>
                <w:szCs w:val="26"/>
              </w:rPr>
            </w:pPr>
            <w:r w:rsidRPr="004B74DB">
              <w:rPr>
                <w:rFonts w:cstheme="minorHAnsi"/>
                <w:sz w:val="26"/>
                <w:szCs w:val="26"/>
              </w:rPr>
              <w:t>6</w:t>
            </w:r>
          </w:p>
        </w:tc>
      </w:tr>
      <w:tr w:rsidR="004B74DB" w:rsidRPr="004B74DB" w14:paraId="32F0D203" w14:textId="77777777" w:rsidTr="009B22F9">
        <w:tc>
          <w:tcPr>
            <w:tcW w:w="8186" w:type="dxa"/>
          </w:tcPr>
          <w:p w14:paraId="2FB497AF" w14:textId="0E482D00" w:rsidR="006B2BF6" w:rsidRPr="004B74DB" w:rsidRDefault="006B2BF6" w:rsidP="005F1FAB">
            <w:pPr>
              <w:pStyle w:val="ListParagraph"/>
              <w:numPr>
                <w:ilvl w:val="0"/>
                <w:numId w:val="13"/>
              </w:numPr>
              <w:spacing w:line="360" w:lineRule="auto"/>
              <w:rPr>
                <w:rFonts w:cstheme="minorHAnsi"/>
                <w:b/>
                <w:bCs/>
                <w:sz w:val="26"/>
                <w:szCs w:val="26"/>
              </w:rPr>
            </w:pPr>
            <w:r w:rsidRPr="004B74DB">
              <w:rPr>
                <w:rFonts w:cstheme="minorHAnsi"/>
                <w:b/>
                <w:bCs/>
                <w:sz w:val="26"/>
                <w:szCs w:val="26"/>
              </w:rPr>
              <w:t>Conclusion</w:t>
            </w:r>
            <w:r w:rsidR="00190257" w:rsidRPr="004B74DB">
              <w:rPr>
                <w:rFonts w:cstheme="minorHAnsi"/>
                <w:b/>
                <w:bCs/>
                <w:sz w:val="26"/>
                <w:szCs w:val="26"/>
              </w:rPr>
              <w:t xml:space="preserve">: Total </w:t>
            </w:r>
            <w:r w:rsidR="00F91CAB">
              <w:rPr>
                <w:rFonts w:cstheme="minorHAnsi"/>
                <w:b/>
                <w:bCs/>
                <w:sz w:val="26"/>
                <w:szCs w:val="26"/>
              </w:rPr>
              <w:t>electricity g</w:t>
            </w:r>
            <w:r w:rsidR="00190257" w:rsidRPr="004B74DB">
              <w:rPr>
                <w:rFonts w:cstheme="minorHAnsi"/>
                <w:b/>
                <w:bCs/>
                <w:sz w:val="26"/>
                <w:szCs w:val="26"/>
              </w:rPr>
              <w:t xml:space="preserve">eneration </w:t>
            </w:r>
            <w:r w:rsidR="00A71DAF">
              <w:rPr>
                <w:rFonts w:cstheme="minorHAnsi"/>
                <w:b/>
                <w:bCs/>
                <w:sz w:val="26"/>
                <w:szCs w:val="26"/>
              </w:rPr>
              <w:t xml:space="preserve">- </w:t>
            </w:r>
            <w:r w:rsidR="00190257" w:rsidRPr="004B74DB">
              <w:rPr>
                <w:rFonts w:cstheme="minorHAnsi"/>
                <w:b/>
                <w:bCs/>
                <w:sz w:val="26"/>
                <w:szCs w:val="26"/>
              </w:rPr>
              <w:t>Forecasting</w:t>
            </w:r>
          </w:p>
        </w:tc>
        <w:tc>
          <w:tcPr>
            <w:tcW w:w="840" w:type="dxa"/>
          </w:tcPr>
          <w:p w14:paraId="3E2BD756" w14:textId="402DEF77" w:rsidR="006B2BF6" w:rsidRPr="004B74DB" w:rsidRDefault="000A443C" w:rsidP="00E2575D">
            <w:pPr>
              <w:spacing w:line="360" w:lineRule="auto"/>
              <w:ind w:left="360"/>
              <w:rPr>
                <w:rFonts w:cstheme="minorHAnsi"/>
                <w:b/>
                <w:bCs/>
                <w:sz w:val="26"/>
                <w:szCs w:val="26"/>
              </w:rPr>
            </w:pPr>
            <w:r w:rsidRPr="004B74DB">
              <w:rPr>
                <w:rFonts w:cstheme="minorHAnsi"/>
                <w:b/>
                <w:bCs/>
                <w:sz w:val="26"/>
                <w:szCs w:val="26"/>
              </w:rPr>
              <w:t>8</w:t>
            </w:r>
          </w:p>
        </w:tc>
      </w:tr>
      <w:tr w:rsidR="004B74DB" w:rsidRPr="004B74DB" w14:paraId="62C66B05" w14:textId="77777777" w:rsidTr="009B22F9">
        <w:tc>
          <w:tcPr>
            <w:tcW w:w="8186" w:type="dxa"/>
          </w:tcPr>
          <w:p w14:paraId="74EBB977" w14:textId="4F0E92BE" w:rsidR="00190257" w:rsidRPr="004B74DB" w:rsidRDefault="00190257" w:rsidP="005F1FAB">
            <w:pPr>
              <w:pStyle w:val="ListParagraph"/>
              <w:numPr>
                <w:ilvl w:val="0"/>
                <w:numId w:val="13"/>
              </w:numPr>
              <w:spacing w:line="360" w:lineRule="auto"/>
              <w:rPr>
                <w:rFonts w:cstheme="minorHAnsi"/>
                <w:b/>
                <w:bCs/>
                <w:sz w:val="26"/>
                <w:szCs w:val="26"/>
              </w:rPr>
            </w:pPr>
            <w:r w:rsidRPr="004B74DB">
              <w:rPr>
                <w:rFonts w:cstheme="minorHAnsi"/>
                <w:b/>
                <w:bCs/>
                <w:sz w:val="26"/>
                <w:szCs w:val="26"/>
              </w:rPr>
              <w:t>Conclusion: Wind Energy Forecasting</w:t>
            </w:r>
          </w:p>
        </w:tc>
        <w:tc>
          <w:tcPr>
            <w:tcW w:w="840" w:type="dxa"/>
          </w:tcPr>
          <w:p w14:paraId="1236FE4C" w14:textId="3369642A" w:rsidR="00190257" w:rsidRPr="004B74DB" w:rsidRDefault="00FA3B18" w:rsidP="00E2575D">
            <w:pPr>
              <w:spacing w:line="360" w:lineRule="auto"/>
              <w:ind w:left="360"/>
              <w:rPr>
                <w:rFonts w:cstheme="minorHAnsi"/>
                <w:b/>
                <w:bCs/>
                <w:sz w:val="26"/>
                <w:szCs w:val="26"/>
              </w:rPr>
            </w:pPr>
            <w:r w:rsidRPr="004B74DB">
              <w:rPr>
                <w:rFonts w:cstheme="minorHAnsi"/>
                <w:b/>
                <w:bCs/>
                <w:sz w:val="26"/>
                <w:szCs w:val="26"/>
              </w:rPr>
              <w:t>9</w:t>
            </w:r>
          </w:p>
        </w:tc>
      </w:tr>
      <w:tr w:rsidR="006B2BF6" w:rsidRPr="00C63D09" w14:paraId="1C52524D" w14:textId="77777777" w:rsidTr="009B22F9">
        <w:tc>
          <w:tcPr>
            <w:tcW w:w="8186" w:type="dxa"/>
          </w:tcPr>
          <w:p w14:paraId="01CD4474" w14:textId="7D8C6DE7" w:rsidR="006B2BF6" w:rsidRPr="00C63D09" w:rsidRDefault="006B2BF6" w:rsidP="005C72BF">
            <w:pPr>
              <w:spacing w:line="360" w:lineRule="auto"/>
              <w:rPr>
                <w:rFonts w:cstheme="minorHAnsi"/>
                <w:sz w:val="26"/>
                <w:szCs w:val="26"/>
              </w:rPr>
            </w:pPr>
            <w:r w:rsidRPr="005C72BF">
              <w:rPr>
                <w:rFonts w:cstheme="minorHAnsi"/>
                <w:b/>
                <w:bCs/>
                <w:color w:val="C00000"/>
                <w:sz w:val="28"/>
                <w:szCs w:val="28"/>
              </w:rPr>
              <w:t>Market Basket Analysis</w:t>
            </w:r>
          </w:p>
        </w:tc>
        <w:tc>
          <w:tcPr>
            <w:tcW w:w="840" w:type="dxa"/>
          </w:tcPr>
          <w:p w14:paraId="3AC7C160" w14:textId="20374F49" w:rsidR="006B2BF6" w:rsidRPr="00C63D09" w:rsidRDefault="000A443C" w:rsidP="00E2575D">
            <w:pPr>
              <w:spacing w:line="360" w:lineRule="auto"/>
              <w:ind w:left="360"/>
              <w:rPr>
                <w:rFonts w:cstheme="minorHAnsi"/>
                <w:sz w:val="26"/>
                <w:szCs w:val="26"/>
              </w:rPr>
            </w:pPr>
            <w:r>
              <w:rPr>
                <w:rFonts w:cstheme="minorHAnsi"/>
                <w:sz w:val="26"/>
                <w:szCs w:val="26"/>
              </w:rPr>
              <w:t>9</w:t>
            </w:r>
          </w:p>
        </w:tc>
      </w:tr>
      <w:tr w:rsidR="006B2BF6" w:rsidRPr="00C63D09" w14:paraId="0F943EC1" w14:textId="77777777" w:rsidTr="009B22F9">
        <w:tc>
          <w:tcPr>
            <w:tcW w:w="8186" w:type="dxa"/>
          </w:tcPr>
          <w:p w14:paraId="541C329E" w14:textId="4459A2EB"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Introduction</w:t>
            </w:r>
          </w:p>
        </w:tc>
        <w:tc>
          <w:tcPr>
            <w:tcW w:w="840" w:type="dxa"/>
          </w:tcPr>
          <w:p w14:paraId="58CEC624" w14:textId="07B27B31" w:rsidR="006B2BF6" w:rsidRPr="00C63D09" w:rsidRDefault="000A443C" w:rsidP="00E2575D">
            <w:pPr>
              <w:spacing w:line="360" w:lineRule="auto"/>
              <w:ind w:left="360"/>
              <w:rPr>
                <w:rFonts w:cstheme="minorHAnsi"/>
                <w:sz w:val="26"/>
                <w:szCs w:val="26"/>
              </w:rPr>
            </w:pPr>
            <w:r>
              <w:rPr>
                <w:rFonts w:cstheme="minorHAnsi"/>
                <w:sz w:val="26"/>
                <w:szCs w:val="26"/>
              </w:rPr>
              <w:t>9</w:t>
            </w:r>
          </w:p>
        </w:tc>
      </w:tr>
      <w:tr w:rsidR="006B2BF6" w:rsidRPr="00C63D09" w14:paraId="2EE4DB35" w14:textId="77777777" w:rsidTr="009B22F9">
        <w:tc>
          <w:tcPr>
            <w:tcW w:w="8186" w:type="dxa"/>
          </w:tcPr>
          <w:p w14:paraId="2EF0D444" w14:textId="3DCBDA0D"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Preprocessing</w:t>
            </w:r>
          </w:p>
        </w:tc>
        <w:tc>
          <w:tcPr>
            <w:tcW w:w="840" w:type="dxa"/>
          </w:tcPr>
          <w:p w14:paraId="680BFC8F" w14:textId="23A4BC69" w:rsidR="006B2BF6" w:rsidRPr="00C63D09" w:rsidRDefault="003F1162" w:rsidP="00E2575D">
            <w:pPr>
              <w:spacing w:line="360" w:lineRule="auto"/>
              <w:ind w:left="360"/>
              <w:rPr>
                <w:rFonts w:cstheme="minorHAnsi"/>
                <w:sz w:val="26"/>
                <w:szCs w:val="26"/>
              </w:rPr>
            </w:pPr>
            <w:r>
              <w:rPr>
                <w:rFonts w:cstheme="minorHAnsi"/>
                <w:sz w:val="26"/>
                <w:szCs w:val="26"/>
              </w:rPr>
              <w:t>10</w:t>
            </w:r>
          </w:p>
        </w:tc>
      </w:tr>
      <w:tr w:rsidR="006B2BF6" w:rsidRPr="00C63D09" w14:paraId="2FEE4107" w14:textId="77777777" w:rsidTr="009B22F9">
        <w:tc>
          <w:tcPr>
            <w:tcW w:w="8186" w:type="dxa"/>
          </w:tcPr>
          <w:p w14:paraId="07DB7B97" w14:textId="507905E7"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Experiments</w:t>
            </w:r>
          </w:p>
        </w:tc>
        <w:tc>
          <w:tcPr>
            <w:tcW w:w="840" w:type="dxa"/>
          </w:tcPr>
          <w:p w14:paraId="0A2105F5" w14:textId="5C9A936A" w:rsidR="006B2BF6" w:rsidRPr="00C63D09" w:rsidRDefault="003F1162" w:rsidP="00E2575D">
            <w:pPr>
              <w:spacing w:line="360" w:lineRule="auto"/>
              <w:ind w:left="360"/>
              <w:rPr>
                <w:rFonts w:cstheme="minorHAnsi"/>
                <w:sz w:val="26"/>
                <w:szCs w:val="26"/>
              </w:rPr>
            </w:pPr>
            <w:r>
              <w:rPr>
                <w:rFonts w:cstheme="minorHAnsi"/>
                <w:sz w:val="26"/>
                <w:szCs w:val="26"/>
              </w:rPr>
              <w:t>10</w:t>
            </w:r>
          </w:p>
        </w:tc>
      </w:tr>
      <w:tr w:rsidR="006B2BF6" w:rsidRPr="00C63D09" w14:paraId="512823A3" w14:textId="77777777" w:rsidTr="009B22F9">
        <w:tc>
          <w:tcPr>
            <w:tcW w:w="8186" w:type="dxa"/>
          </w:tcPr>
          <w:p w14:paraId="03BCE7A7" w14:textId="4DE45F4F"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1: Apriori (Minimum Support 0.01)</w:t>
            </w:r>
          </w:p>
        </w:tc>
        <w:tc>
          <w:tcPr>
            <w:tcW w:w="840" w:type="dxa"/>
          </w:tcPr>
          <w:p w14:paraId="010FAB38" w14:textId="38A02C94" w:rsidR="006B2BF6" w:rsidRPr="00C63D09" w:rsidRDefault="003F1162" w:rsidP="00E2575D">
            <w:pPr>
              <w:spacing w:line="360" w:lineRule="auto"/>
              <w:ind w:left="360"/>
              <w:rPr>
                <w:rFonts w:cstheme="minorHAnsi"/>
                <w:sz w:val="26"/>
                <w:szCs w:val="26"/>
              </w:rPr>
            </w:pPr>
            <w:r>
              <w:rPr>
                <w:rFonts w:cstheme="minorHAnsi"/>
                <w:sz w:val="26"/>
                <w:szCs w:val="26"/>
              </w:rPr>
              <w:t>10</w:t>
            </w:r>
          </w:p>
        </w:tc>
      </w:tr>
      <w:tr w:rsidR="006B2BF6" w:rsidRPr="00C63D09" w14:paraId="46C0C7F5" w14:textId="77777777" w:rsidTr="009B22F9">
        <w:tc>
          <w:tcPr>
            <w:tcW w:w="8186" w:type="dxa"/>
          </w:tcPr>
          <w:p w14:paraId="22BCAC02" w14:textId="4D294539"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2: Apriori (Minimum Support 0.005)</w:t>
            </w:r>
          </w:p>
        </w:tc>
        <w:tc>
          <w:tcPr>
            <w:tcW w:w="840" w:type="dxa"/>
          </w:tcPr>
          <w:p w14:paraId="3B1F9C6D" w14:textId="30A82B34" w:rsidR="006B2BF6" w:rsidRPr="00C63D09" w:rsidRDefault="000A443C" w:rsidP="00E2575D">
            <w:pPr>
              <w:spacing w:line="360" w:lineRule="auto"/>
              <w:ind w:left="360"/>
              <w:rPr>
                <w:rFonts w:cstheme="minorHAnsi"/>
                <w:sz w:val="26"/>
                <w:szCs w:val="26"/>
              </w:rPr>
            </w:pPr>
            <w:r>
              <w:rPr>
                <w:rFonts w:cstheme="minorHAnsi"/>
                <w:sz w:val="26"/>
                <w:szCs w:val="26"/>
              </w:rPr>
              <w:t>1</w:t>
            </w:r>
            <w:r w:rsidR="003F1162">
              <w:rPr>
                <w:rFonts w:cstheme="minorHAnsi"/>
                <w:sz w:val="26"/>
                <w:szCs w:val="26"/>
              </w:rPr>
              <w:t>1</w:t>
            </w:r>
          </w:p>
        </w:tc>
      </w:tr>
      <w:tr w:rsidR="006B2BF6" w:rsidRPr="00C63D09" w14:paraId="4E0A8381" w14:textId="77777777" w:rsidTr="009B22F9">
        <w:tc>
          <w:tcPr>
            <w:tcW w:w="8186" w:type="dxa"/>
          </w:tcPr>
          <w:p w14:paraId="0A7DE514" w14:textId="43516849"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3: Apriori (Minimum Support 0.0005)</w:t>
            </w:r>
          </w:p>
        </w:tc>
        <w:tc>
          <w:tcPr>
            <w:tcW w:w="840" w:type="dxa"/>
          </w:tcPr>
          <w:p w14:paraId="1AC9E2B2" w14:textId="6F53D66F" w:rsidR="006B2BF6" w:rsidRPr="00C63D09" w:rsidRDefault="000A443C" w:rsidP="00E2575D">
            <w:pPr>
              <w:spacing w:line="360" w:lineRule="auto"/>
              <w:ind w:left="360"/>
              <w:rPr>
                <w:rFonts w:cstheme="minorHAnsi"/>
                <w:sz w:val="26"/>
                <w:szCs w:val="26"/>
              </w:rPr>
            </w:pPr>
            <w:r>
              <w:rPr>
                <w:rFonts w:cstheme="minorHAnsi"/>
                <w:sz w:val="26"/>
                <w:szCs w:val="26"/>
              </w:rPr>
              <w:t>1</w:t>
            </w:r>
            <w:r w:rsidR="003F1162">
              <w:rPr>
                <w:rFonts w:cstheme="minorHAnsi"/>
                <w:sz w:val="26"/>
                <w:szCs w:val="26"/>
              </w:rPr>
              <w:t>1</w:t>
            </w:r>
          </w:p>
        </w:tc>
      </w:tr>
      <w:tr w:rsidR="006B2BF6" w:rsidRPr="00C63D09" w14:paraId="7B97D1E8" w14:textId="77777777" w:rsidTr="009B22F9">
        <w:tc>
          <w:tcPr>
            <w:tcW w:w="8186" w:type="dxa"/>
          </w:tcPr>
          <w:p w14:paraId="272F9025" w14:textId="56AAF293"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4: FP-Growth (Minimum Support 0.01)</w:t>
            </w:r>
          </w:p>
        </w:tc>
        <w:tc>
          <w:tcPr>
            <w:tcW w:w="840" w:type="dxa"/>
          </w:tcPr>
          <w:p w14:paraId="66B9A911" w14:textId="532F27E0" w:rsidR="006B2BF6" w:rsidRPr="00C63D09" w:rsidRDefault="00961CE3" w:rsidP="00E2575D">
            <w:pPr>
              <w:spacing w:line="360" w:lineRule="auto"/>
              <w:ind w:left="360"/>
              <w:rPr>
                <w:rFonts w:cstheme="minorHAnsi"/>
                <w:sz w:val="26"/>
                <w:szCs w:val="26"/>
              </w:rPr>
            </w:pPr>
            <w:r w:rsidRPr="00C63D09">
              <w:rPr>
                <w:rFonts w:cstheme="minorHAnsi"/>
                <w:sz w:val="26"/>
                <w:szCs w:val="26"/>
              </w:rPr>
              <w:t>1</w:t>
            </w:r>
            <w:r w:rsidR="003F1162">
              <w:rPr>
                <w:rFonts w:cstheme="minorHAnsi"/>
                <w:sz w:val="26"/>
                <w:szCs w:val="26"/>
              </w:rPr>
              <w:t>2</w:t>
            </w:r>
          </w:p>
        </w:tc>
      </w:tr>
      <w:tr w:rsidR="006B2BF6" w:rsidRPr="00C63D09" w14:paraId="5A8D9084" w14:textId="77777777" w:rsidTr="009B22F9">
        <w:tc>
          <w:tcPr>
            <w:tcW w:w="8186" w:type="dxa"/>
          </w:tcPr>
          <w:p w14:paraId="1AD8DF6D" w14:textId="0556FD27"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5: FP-Growth (Minimum Support 0.005)</w:t>
            </w:r>
          </w:p>
        </w:tc>
        <w:tc>
          <w:tcPr>
            <w:tcW w:w="840" w:type="dxa"/>
          </w:tcPr>
          <w:p w14:paraId="0D002B66" w14:textId="62DCEF50" w:rsidR="006B2BF6" w:rsidRPr="00C63D09" w:rsidRDefault="000A443C" w:rsidP="00E2575D">
            <w:pPr>
              <w:spacing w:line="360" w:lineRule="auto"/>
              <w:ind w:left="360"/>
              <w:rPr>
                <w:rFonts w:cstheme="minorHAnsi"/>
                <w:sz w:val="26"/>
                <w:szCs w:val="26"/>
              </w:rPr>
            </w:pPr>
            <w:r>
              <w:rPr>
                <w:rFonts w:cstheme="minorHAnsi"/>
                <w:sz w:val="26"/>
                <w:szCs w:val="26"/>
              </w:rPr>
              <w:t>12</w:t>
            </w:r>
          </w:p>
        </w:tc>
      </w:tr>
      <w:tr w:rsidR="006B2BF6" w:rsidRPr="00C63D09" w14:paraId="10E2CF19" w14:textId="77777777" w:rsidTr="009B22F9">
        <w:tc>
          <w:tcPr>
            <w:tcW w:w="8186" w:type="dxa"/>
          </w:tcPr>
          <w:p w14:paraId="01BFD77E" w14:textId="753A7371"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Experiment 6: FP-Growth (Minimum Support 0.0005)</w:t>
            </w:r>
          </w:p>
        </w:tc>
        <w:tc>
          <w:tcPr>
            <w:tcW w:w="840" w:type="dxa"/>
          </w:tcPr>
          <w:p w14:paraId="37BAB5F2" w14:textId="34B4FD1C" w:rsidR="006B2BF6" w:rsidRPr="00C63D09" w:rsidRDefault="00961CE3" w:rsidP="00E2575D">
            <w:pPr>
              <w:spacing w:line="360" w:lineRule="auto"/>
              <w:ind w:left="360"/>
              <w:rPr>
                <w:rFonts w:cstheme="minorHAnsi"/>
                <w:sz w:val="26"/>
                <w:szCs w:val="26"/>
              </w:rPr>
            </w:pPr>
            <w:r w:rsidRPr="00C63D09">
              <w:rPr>
                <w:rFonts w:cstheme="minorHAnsi"/>
                <w:sz w:val="26"/>
                <w:szCs w:val="26"/>
              </w:rPr>
              <w:t>1</w:t>
            </w:r>
            <w:r w:rsidR="000A443C">
              <w:rPr>
                <w:rFonts w:cstheme="minorHAnsi"/>
                <w:sz w:val="26"/>
                <w:szCs w:val="26"/>
              </w:rPr>
              <w:t>3</w:t>
            </w:r>
          </w:p>
        </w:tc>
      </w:tr>
      <w:tr w:rsidR="00E2575D" w:rsidRPr="00C63D09" w14:paraId="1294AF31" w14:textId="77777777" w:rsidTr="009B22F9">
        <w:tc>
          <w:tcPr>
            <w:tcW w:w="8186" w:type="dxa"/>
          </w:tcPr>
          <w:p w14:paraId="2F74B122" w14:textId="1D3F0156" w:rsidR="00E2575D" w:rsidRPr="00C63D09" w:rsidRDefault="00E2575D" w:rsidP="005F1FAB">
            <w:pPr>
              <w:pStyle w:val="ListParagraph"/>
              <w:numPr>
                <w:ilvl w:val="0"/>
                <w:numId w:val="13"/>
              </w:numPr>
              <w:spacing w:line="360" w:lineRule="auto"/>
              <w:rPr>
                <w:rFonts w:cstheme="minorHAnsi"/>
                <w:sz w:val="26"/>
                <w:szCs w:val="26"/>
              </w:rPr>
            </w:pPr>
            <w:r w:rsidRPr="00C63D09">
              <w:rPr>
                <w:rFonts w:cstheme="minorHAnsi"/>
                <w:sz w:val="26"/>
                <w:szCs w:val="26"/>
              </w:rPr>
              <w:t>Findings</w:t>
            </w:r>
          </w:p>
        </w:tc>
        <w:tc>
          <w:tcPr>
            <w:tcW w:w="840" w:type="dxa"/>
          </w:tcPr>
          <w:p w14:paraId="2ABC3D9E" w14:textId="0B339832" w:rsidR="00E2575D" w:rsidRPr="00C63D09" w:rsidRDefault="00961CE3" w:rsidP="00E2575D">
            <w:pPr>
              <w:spacing w:line="360" w:lineRule="auto"/>
              <w:ind w:left="360"/>
              <w:rPr>
                <w:rFonts w:cstheme="minorHAnsi"/>
                <w:sz w:val="26"/>
                <w:szCs w:val="26"/>
              </w:rPr>
            </w:pPr>
            <w:r w:rsidRPr="00C63D09">
              <w:rPr>
                <w:rFonts w:cstheme="minorHAnsi"/>
                <w:sz w:val="26"/>
                <w:szCs w:val="26"/>
              </w:rPr>
              <w:t>1</w:t>
            </w:r>
            <w:r w:rsidR="00B63322">
              <w:rPr>
                <w:rFonts w:cstheme="minorHAnsi"/>
                <w:sz w:val="26"/>
                <w:szCs w:val="26"/>
              </w:rPr>
              <w:t>4</w:t>
            </w:r>
          </w:p>
        </w:tc>
      </w:tr>
      <w:tr w:rsidR="006B2BF6" w:rsidRPr="00C63D09" w14:paraId="401A7485" w14:textId="77777777" w:rsidTr="009B22F9">
        <w:tc>
          <w:tcPr>
            <w:tcW w:w="8186" w:type="dxa"/>
          </w:tcPr>
          <w:p w14:paraId="7F3D9C31" w14:textId="5E6BB1AE" w:rsidR="006B2BF6" w:rsidRPr="00C63D09" w:rsidRDefault="006B2BF6" w:rsidP="005F1FAB">
            <w:pPr>
              <w:pStyle w:val="ListParagraph"/>
              <w:numPr>
                <w:ilvl w:val="0"/>
                <w:numId w:val="13"/>
              </w:numPr>
              <w:spacing w:line="360" w:lineRule="auto"/>
              <w:rPr>
                <w:rFonts w:cstheme="minorHAnsi"/>
                <w:sz w:val="26"/>
                <w:szCs w:val="26"/>
              </w:rPr>
            </w:pPr>
            <w:r w:rsidRPr="00C63D09">
              <w:rPr>
                <w:rFonts w:cstheme="minorHAnsi"/>
                <w:sz w:val="26"/>
                <w:szCs w:val="26"/>
              </w:rPr>
              <w:t>Conclusion</w:t>
            </w:r>
          </w:p>
        </w:tc>
        <w:tc>
          <w:tcPr>
            <w:tcW w:w="840" w:type="dxa"/>
          </w:tcPr>
          <w:p w14:paraId="799E11B6" w14:textId="3A987478" w:rsidR="00961CE3" w:rsidRPr="00C63D09" w:rsidRDefault="00961CE3" w:rsidP="00961CE3">
            <w:pPr>
              <w:spacing w:line="360" w:lineRule="auto"/>
              <w:ind w:left="360"/>
              <w:rPr>
                <w:rFonts w:cstheme="minorHAnsi"/>
                <w:sz w:val="26"/>
                <w:szCs w:val="26"/>
              </w:rPr>
            </w:pPr>
            <w:r w:rsidRPr="00C63D09">
              <w:rPr>
                <w:rFonts w:cstheme="minorHAnsi"/>
                <w:sz w:val="26"/>
                <w:szCs w:val="26"/>
              </w:rPr>
              <w:t>1</w:t>
            </w:r>
            <w:r w:rsidR="00B63322">
              <w:rPr>
                <w:rFonts w:cstheme="minorHAnsi"/>
                <w:sz w:val="26"/>
                <w:szCs w:val="26"/>
              </w:rPr>
              <w:t>4</w:t>
            </w:r>
          </w:p>
        </w:tc>
      </w:tr>
      <w:tr w:rsidR="005B34ED" w:rsidRPr="005B34ED" w14:paraId="0BC38930" w14:textId="77777777" w:rsidTr="009B22F9">
        <w:tc>
          <w:tcPr>
            <w:tcW w:w="8186" w:type="dxa"/>
          </w:tcPr>
          <w:p w14:paraId="14A24459" w14:textId="4E1B6170" w:rsidR="00E12C30" w:rsidRPr="005B34ED" w:rsidRDefault="00E12C30" w:rsidP="005F1FAB">
            <w:pPr>
              <w:pStyle w:val="ListParagraph"/>
              <w:numPr>
                <w:ilvl w:val="0"/>
                <w:numId w:val="13"/>
              </w:numPr>
              <w:spacing w:line="360" w:lineRule="auto"/>
              <w:rPr>
                <w:rFonts w:cstheme="minorHAnsi"/>
                <w:b/>
                <w:bCs/>
                <w:color w:val="C00000"/>
                <w:sz w:val="26"/>
                <w:szCs w:val="26"/>
              </w:rPr>
            </w:pPr>
            <w:r w:rsidRPr="005B34ED">
              <w:rPr>
                <w:rFonts w:cstheme="minorHAnsi"/>
                <w:b/>
                <w:bCs/>
                <w:color w:val="C00000"/>
                <w:sz w:val="26"/>
                <w:szCs w:val="26"/>
              </w:rPr>
              <w:t>Appendix: Table of Figures</w:t>
            </w:r>
          </w:p>
        </w:tc>
        <w:tc>
          <w:tcPr>
            <w:tcW w:w="840" w:type="dxa"/>
          </w:tcPr>
          <w:p w14:paraId="3024B86A" w14:textId="43D61A6C" w:rsidR="00E12C30" w:rsidRPr="005B34ED" w:rsidRDefault="00E12C30" w:rsidP="00961CE3">
            <w:pPr>
              <w:spacing w:line="360" w:lineRule="auto"/>
              <w:ind w:left="360"/>
              <w:rPr>
                <w:rFonts w:cstheme="minorHAnsi"/>
                <w:b/>
                <w:bCs/>
                <w:color w:val="C00000"/>
                <w:sz w:val="26"/>
                <w:szCs w:val="26"/>
              </w:rPr>
            </w:pPr>
            <w:r w:rsidRPr="005B34ED">
              <w:rPr>
                <w:rFonts w:cstheme="minorHAnsi"/>
                <w:b/>
                <w:bCs/>
                <w:color w:val="C00000"/>
                <w:sz w:val="26"/>
                <w:szCs w:val="26"/>
              </w:rPr>
              <w:t>1</w:t>
            </w:r>
            <w:r w:rsidR="000A443C" w:rsidRPr="005B34ED">
              <w:rPr>
                <w:rFonts w:cstheme="minorHAnsi"/>
                <w:b/>
                <w:bCs/>
                <w:color w:val="C00000"/>
                <w:sz w:val="26"/>
                <w:szCs w:val="26"/>
              </w:rPr>
              <w:t>4</w:t>
            </w:r>
          </w:p>
        </w:tc>
      </w:tr>
      <w:tr w:rsidR="005B34ED" w:rsidRPr="005B34ED" w14:paraId="69A13A0B" w14:textId="77777777" w:rsidTr="009B22F9">
        <w:tc>
          <w:tcPr>
            <w:tcW w:w="8186" w:type="dxa"/>
          </w:tcPr>
          <w:p w14:paraId="0068AD56" w14:textId="08E91745" w:rsidR="00961CE3" w:rsidRPr="005B34ED" w:rsidRDefault="00961CE3" w:rsidP="005F1FAB">
            <w:pPr>
              <w:pStyle w:val="ListParagraph"/>
              <w:numPr>
                <w:ilvl w:val="0"/>
                <w:numId w:val="13"/>
              </w:numPr>
              <w:spacing w:line="360" w:lineRule="auto"/>
              <w:rPr>
                <w:rFonts w:cstheme="minorHAnsi"/>
                <w:b/>
                <w:bCs/>
                <w:color w:val="C00000"/>
                <w:sz w:val="26"/>
                <w:szCs w:val="26"/>
              </w:rPr>
            </w:pPr>
            <w:r w:rsidRPr="005B34ED">
              <w:rPr>
                <w:rFonts w:cstheme="minorHAnsi"/>
                <w:b/>
                <w:bCs/>
                <w:color w:val="C00000"/>
                <w:sz w:val="26"/>
                <w:szCs w:val="26"/>
              </w:rPr>
              <w:t xml:space="preserve"> References</w:t>
            </w:r>
          </w:p>
        </w:tc>
        <w:tc>
          <w:tcPr>
            <w:tcW w:w="840" w:type="dxa"/>
          </w:tcPr>
          <w:p w14:paraId="4ACE5BB6" w14:textId="2140ABC9" w:rsidR="00961CE3" w:rsidRPr="005B34ED" w:rsidRDefault="00961CE3" w:rsidP="00961CE3">
            <w:pPr>
              <w:spacing w:line="360" w:lineRule="auto"/>
              <w:ind w:left="360"/>
              <w:rPr>
                <w:rFonts w:cstheme="minorHAnsi"/>
                <w:b/>
                <w:bCs/>
                <w:color w:val="C00000"/>
                <w:sz w:val="26"/>
                <w:szCs w:val="26"/>
              </w:rPr>
            </w:pPr>
            <w:r w:rsidRPr="005B34ED">
              <w:rPr>
                <w:rFonts w:cstheme="minorHAnsi"/>
                <w:b/>
                <w:bCs/>
                <w:color w:val="C00000"/>
                <w:sz w:val="26"/>
                <w:szCs w:val="26"/>
              </w:rPr>
              <w:t>1</w:t>
            </w:r>
            <w:r w:rsidR="00B63322">
              <w:rPr>
                <w:rFonts w:cstheme="minorHAnsi"/>
                <w:b/>
                <w:bCs/>
                <w:color w:val="C00000"/>
                <w:sz w:val="26"/>
                <w:szCs w:val="26"/>
              </w:rPr>
              <w:t>5</w:t>
            </w:r>
          </w:p>
        </w:tc>
      </w:tr>
    </w:tbl>
    <w:p w14:paraId="4851036A" w14:textId="77777777" w:rsidR="003345FA" w:rsidRPr="00C63D09" w:rsidRDefault="003345FA">
      <w:pPr>
        <w:rPr>
          <w:rFonts w:cstheme="minorHAnsi"/>
          <w:b/>
          <w:bCs/>
          <w:color w:val="C00000"/>
          <w:sz w:val="28"/>
          <w:szCs w:val="28"/>
        </w:rPr>
      </w:pPr>
    </w:p>
    <w:p w14:paraId="715B315D" w14:textId="77777777" w:rsidR="006B2BF6" w:rsidRPr="00C63D09" w:rsidRDefault="006B2BF6">
      <w:pPr>
        <w:rPr>
          <w:rFonts w:cstheme="minorHAnsi"/>
          <w:b/>
          <w:bCs/>
          <w:color w:val="C00000"/>
          <w:sz w:val="28"/>
          <w:szCs w:val="28"/>
        </w:rPr>
      </w:pPr>
    </w:p>
    <w:p w14:paraId="1C49A5B7" w14:textId="77777777" w:rsidR="008F11B8" w:rsidRDefault="00317992" w:rsidP="00317992">
      <w:pPr>
        <w:rPr>
          <w:rFonts w:cstheme="minorHAnsi"/>
          <w:b/>
          <w:bCs/>
          <w:color w:val="7030A0"/>
          <w:sz w:val="26"/>
          <w:szCs w:val="26"/>
        </w:rPr>
      </w:pPr>
      <w:r w:rsidRPr="00317992">
        <w:rPr>
          <w:rFonts w:cstheme="minorHAnsi"/>
          <w:b/>
          <w:bCs/>
          <w:color w:val="7030A0"/>
          <w:sz w:val="26"/>
          <w:szCs w:val="26"/>
        </w:rPr>
        <w:lastRenderedPageBreak/>
        <w:t>Introduction</w:t>
      </w:r>
      <w:r w:rsidR="008F11B8">
        <w:rPr>
          <w:rFonts w:cstheme="minorHAnsi"/>
          <w:b/>
          <w:bCs/>
          <w:color w:val="7030A0"/>
          <w:sz w:val="26"/>
          <w:szCs w:val="26"/>
        </w:rPr>
        <w:t xml:space="preserve"> - Total Electricity Generation and Wind Energy Forecasting</w:t>
      </w:r>
    </w:p>
    <w:p w14:paraId="76A652CB" w14:textId="0AE20795" w:rsidR="00FD00B4" w:rsidRDefault="008F11B8" w:rsidP="00317992">
      <w:pPr>
        <w:rPr>
          <w:rFonts w:cstheme="minorHAnsi"/>
          <w:sz w:val="24"/>
          <w:szCs w:val="24"/>
        </w:rPr>
      </w:pPr>
      <w:r>
        <w:rPr>
          <w:rFonts w:cstheme="minorHAnsi"/>
          <w:b/>
          <w:bCs/>
          <w:color w:val="7030A0"/>
          <w:sz w:val="26"/>
          <w:szCs w:val="26"/>
        </w:rPr>
        <w:br/>
      </w:r>
      <w:r w:rsidR="002146EE" w:rsidRPr="002146EE">
        <w:rPr>
          <w:rFonts w:cstheme="minorHAnsi"/>
          <w:sz w:val="24"/>
          <w:szCs w:val="24"/>
        </w:rPr>
        <w:t xml:space="preserve">Electricity generation is crucial to a nation’s energy strategy, impacting economic growth, sustainability, and environmental policies. This report analyzes Ireland’s </w:t>
      </w:r>
      <w:r w:rsidR="00FD00B4">
        <w:rPr>
          <w:rFonts w:cstheme="minorHAnsi"/>
          <w:sz w:val="24"/>
          <w:szCs w:val="24"/>
        </w:rPr>
        <w:t xml:space="preserve">total </w:t>
      </w:r>
      <w:r w:rsidR="002146EE" w:rsidRPr="002146EE">
        <w:rPr>
          <w:rFonts w:cstheme="minorHAnsi"/>
          <w:sz w:val="24"/>
          <w:szCs w:val="24"/>
        </w:rPr>
        <w:t xml:space="preserve">electricity generation from January 2010 to December 2024, </w:t>
      </w:r>
      <w:r w:rsidR="00FD00B4">
        <w:rPr>
          <w:rFonts w:cstheme="minorHAnsi"/>
          <w:sz w:val="24"/>
          <w:szCs w:val="24"/>
        </w:rPr>
        <w:t>across</w:t>
      </w:r>
      <w:r w:rsidR="002146EE" w:rsidRPr="002146EE">
        <w:rPr>
          <w:rFonts w:cstheme="minorHAnsi"/>
          <w:sz w:val="24"/>
          <w:szCs w:val="24"/>
        </w:rPr>
        <w:t xml:space="preserve"> sources such as coal, renewables, hydro, natural gas, oil, peat, solar, biomass, and wind. </w:t>
      </w:r>
    </w:p>
    <w:p w14:paraId="09370A80" w14:textId="65C330DA" w:rsidR="002146EE" w:rsidRDefault="002146EE" w:rsidP="00317992">
      <w:pPr>
        <w:rPr>
          <w:rFonts w:cstheme="minorHAnsi"/>
          <w:sz w:val="24"/>
          <w:szCs w:val="24"/>
        </w:rPr>
      </w:pPr>
      <w:r w:rsidRPr="002146EE">
        <w:rPr>
          <w:rFonts w:cstheme="minorHAnsi"/>
          <w:sz w:val="24"/>
          <w:szCs w:val="24"/>
        </w:rPr>
        <w:t>Additionally, it examines wind energy for the same period. Using time series analysis techniques like ARIMA and SARIMA, the study identifies trends, seasonality, and forecasts future demand. Model performance was evaluated using metrics such as R², AIC, RMSE, MAE, and MAPE, with the best models chosen for their accuracy and interpretability.</w:t>
      </w:r>
    </w:p>
    <w:p w14:paraId="65CC34D2" w14:textId="77777777" w:rsidR="008F11B8" w:rsidRDefault="00317992" w:rsidP="00317992">
      <w:pPr>
        <w:rPr>
          <w:rFonts w:cstheme="minorHAnsi"/>
          <w:b/>
          <w:bCs/>
          <w:color w:val="7030A0"/>
          <w:sz w:val="26"/>
          <w:szCs w:val="26"/>
        </w:rPr>
      </w:pPr>
      <w:r w:rsidRPr="00317992">
        <w:rPr>
          <w:rFonts w:cstheme="minorHAnsi"/>
          <w:b/>
          <w:bCs/>
          <w:color w:val="7030A0"/>
          <w:sz w:val="26"/>
          <w:szCs w:val="26"/>
        </w:rPr>
        <w:t>Methodology</w:t>
      </w:r>
      <w:r w:rsidR="00F973C9">
        <w:rPr>
          <w:rFonts w:cstheme="minorHAnsi"/>
          <w:b/>
          <w:bCs/>
          <w:color w:val="7030A0"/>
          <w:sz w:val="26"/>
          <w:szCs w:val="26"/>
        </w:rPr>
        <w:t xml:space="preserve"> </w:t>
      </w:r>
    </w:p>
    <w:p w14:paraId="3FE9F4DD" w14:textId="135CAFAD" w:rsidR="00317992" w:rsidRPr="00317992" w:rsidRDefault="00F973C9" w:rsidP="00317992">
      <w:pPr>
        <w:rPr>
          <w:rFonts w:cstheme="minorHAnsi"/>
          <w:b/>
          <w:bCs/>
          <w:color w:val="00B050"/>
          <w:sz w:val="24"/>
          <w:szCs w:val="24"/>
        </w:rPr>
      </w:pPr>
      <w:r>
        <w:rPr>
          <w:rFonts w:cstheme="minorHAnsi"/>
          <w:b/>
          <w:bCs/>
          <w:color w:val="00B050"/>
          <w:sz w:val="24"/>
          <w:szCs w:val="24"/>
        </w:rPr>
        <w:t>Total</w:t>
      </w:r>
      <w:r w:rsidR="0088004F">
        <w:rPr>
          <w:rFonts w:cstheme="minorHAnsi"/>
          <w:b/>
          <w:bCs/>
          <w:color w:val="00B050"/>
          <w:sz w:val="24"/>
          <w:szCs w:val="24"/>
        </w:rPr>
        <w:t xml:space="preserve"> </w:t>
      </w:r>
      <w:r w:rsidR="00FD00B4" w:rsidRPr="00FD00B4">
        <w:rPr>
          <w:rFonts w:cstheme="minorHAnsi"/>
          <w:b/>
          <w:bCs/>
          <w:color w:val="00B050"/>
          <w:sz w:val="24"/>
          <w:szCs w:val="24"/>
        </w:rPr>
        <w:t>Electricity</w:t>
      </w:r>
      <w:r w:rsidR="00FD00B4">
        <w:rPr>
          <w:rFonts w:cstheme="minorHAnsi"/>
          <w:b/>
          <w:bCs/>
          <w:color w:val="7030A0"/>
          <w:sz w:val="26"/>
          <w:szCs w:val="26"/>
        </w:rPr>
        <w:t xml:space="preserve"> </w:t>
      </w:r>
      <w:r>
        <w:rPr>
          <w:rFonts w:cstheme="minorHAnsi"/>
          <w:b/>
          <w:bCs/>
          <w:color w:val="00B050"/>
          <w:sz w:val="24"/>
          <w:szCs w:val="24"/>
        </w:rPr>
        <w:t>Generation</w:t>
      </w:r>
      <w:r w:rsidR="005C3AA8">
        <w:rPr>
          <w:rFonts w:cstheme="minorHAnsi"/>
          <w:b/>
          <w:bCs/>
          <w:color w:val="00B050"/>
          <w:sz w:val="24"/>
          <w:szCs w:val="24"/>
        </w:rPr>
        <w:t xml:space="preserve"> - </w:t>
      </w:r>
      <w:r w:rsidR="005C3AA8" w:rsidRPr="00C63D09">
        <w:rPr>
          <w:rFonts w:cstheme="minorHAnsi"/>
          <w:b/>
          <w:bCs/>
          <w:color w:val="00B050"/>
          <w:sz w:val="24"/>
          <w:szCs w:val="24"/>
        </w:rPr>
        <w:t>Feature Engineering</w:t>
      </w:r>
      <w:r w:rsidR="005C3AA8">
        <w:rPr>
          <w:rFonts w:cstheme="minorHAnsi"/>
          <w:b/>
          <w:bCs/>
          <w:color w:val="00B050"/>
          <w:sz w:val="24"/>
          <w:szCs w:val="24"/>
        </w:rPr>
        <w:t>:</w:t>
      </w:r>
    </w:p>
    <w:p w14:paraId="0D63A113" w14:textId="3AB5DEF1" w:rsidR="00317992" w:rsidRPr="00317992" w:rsidRDefault="00317992" w:rsidP="00317992">
      <w:pPr>
        <w:rPr>
          <w:rFonts w:cstheme="minorHAnsi"/>
          <w:sz w:val="24"/>
          <w:szCs w:val="24"/>
        </w:rPr>
      </w:pPr>
      <w:r w:rsidRPr="00317992">
        <w:rPr>
          <w:rFonts w:cstheme="minorHAnsi"/>
          <w:sz w:val="24"/>
          <w:szCs w:val="24"/>
        </w:rPr>
        <w:t>The total electricity generated was calculated for</w:t>
      </w:r>
      <w:r w:rsidR="00104FBE" w:rsidRPr="00C63D09">
        <w:rPr>
          <w:rFonts w:cstheme="minorHAnsi"/>
          <w:sz w:val="24"/>
          <w:szCs w:val="24"/>
        </w:rPr>
        <w:t xml:space="preserve"> </w:t>
      </w:r>
      <w:r w:rsidR="0088004F">
        <w:rPr>
          <w:rFonts w:cstheme="minorHAnsi"/>
          <w:sz w:val="24"/>
          <w:szCs w:val="24"/>
        </w:rPr>
        <w:t>each</w:t>
      </w:r>
      <w:r w:rsidR="00104FBE" w:rsidRPr="00C63D09">
        <w:rPr>
          <w:rFonts w:cstheme="minorHAnsi"/>
          <w:sz w:val="24"/>
          <w:szCs w:val="24"/>
        </w:rPr>
        <w:t xml:space="preserve"> month of</w:t>
      </w:r>
      <w:r w:rsidRPr="00317992">
        <w:rPr>
          <w:rFonts w:cstheme="minorHAnsi"/>
          <w:sz w:val="24"/>
          <w:szCs w:val="24"/>
        </w:rPr>
        <w:t xml:space="preserve"> </w:t>
      </w:r>
      <w:r w:rsidR="0088004F">
        <w:rPr>
          <w:rFonts w:cstheme="minorHAnsi"/>
          <w:sz w:val="24"/>
          <w:szCs w:val="24"/>
        </w:rPr>
        <w:t>every</w:t>
      </w:r>
      <w:r w:rsidRPr="00317992">
        <w:rPr>
          <w:rFonts w:cstheme="minorHAnsi"/>
          <w:sz w:val="24"/>
          <w:szCs w:val="24"/>
        </w:rPr>
        <w:t xml:space="preserve"> year </w:t>
      </w:r>
      <w:r w:rsidR="0088004F">
        <w:rPr>
          <w:rFonts w:cstheme="minorHAnsi"/>
          <w:sz w:val="24"/>
          <w:szCs w:val="24"/>
        </w:rPr>
        <w:t xml:space="preserve">across all energy sources </w:t>
      </w:r>
      <w:r w:rsidRPr="00317992">
        <w:rPr>
          <w:rFonts w:cstheme="minorHAnsi"/>
          <w:sz w:val="24"/>
          <w:szCs w:val="24"/>
        </w:rPr>
        <w:t>to observe long-term patterns and seasonal fluctuations.</w:t>
      </w:r>
    </w:p>
    <w:p w14:paraId="422700C3" w14:textId="77777777" w:rsidR="00317992" w:rsidRPr="00317992" w:rsidRDefault="00317992" w:rsidP="00317992">
      <w:pPr>
        <w:rPr>
          <w:rFonts w:cstheme="minorHAnsi"/>
          <w:b/>
          <w:bCs/>
          <w:color w:val="00B050"/>
          <w:sz w:val="24"/>
          <w:szCs w:val="24"/>
        </w:rPr>
      </w:pPr>
      <w:r w:rsidRPr="00317992">
        <w:rPr>
          <w:rFonts w:cstheme="minorHAnsi"/>
          <w:b/>
          <w:bCs/>
          <w:color w:val="00B050"/>
          <w:sz w:val="24"/>
          <w:szCs w:val="24"/>
        </w:rPr>
        <w:t>Time Series Decomposition</w:t>
      </w:r>
    </w:p>
    <w:p w14:paraId="6E3F9B70" w14:textId="77777777" w:rsidR="00672C33" w:rsidRDefault="00672C33" w:rsidP="00317992">
      <w:pPr>
        <w:rPr>
          <w:rFonts w:cstheme="minorHAnsi"/>
          <w:sz w:val="24"/>
          <w:szCs w:val="24"/>
        </w:rPr>
      </w:pPr>
      <w:r w:rsidRPr="00672C33">
        <w:rPr>
          <w:rFonts w:cstheme="minorHAnsi"/>
          <w:sz w:val="24"/>
          <w:szCs w:val="24"/>
        </w:rPr>
        <w:t>A seasonal decomposition plot showed that electricity generation in Ireland has steadily increased since 2016, with a notable surge from 2019 onwards. The peak occurred between 2022 and 2023, followed by stabilization. Seasonal patterns were consistent throughout the years, with residual analysis revealing occasional deviations, especially in early 2020, 2021, and 2024.</w:t>
      </w:r>
    </w:p>
    <w:p w14:paraId="7324F59B" w14:textId="72441EB9" w:rsidR="00317992" w:rsidRPr="00317992" w:rsidRDefault="00317992" w:rsidP="00317992">
      <w:pPr>
        <w:rPr>
          <w:rFonts w:cstheme="minorHAnsi"/>
          <w:b/>
          <w:bCs/>
          <w:color w:val="00B050"/>
          <w:sz w:val="24"/>
          <w:szCs w:val="24"/>
        </w:rPr>
      </w:pPr>
      <w:r w:rsidRPr="00317992">
        <w:rPr>
          <w:rFonts w:cstheme="minorHAnsi"/>
          <w:b/>
          <w:bCs/>
          <w:color w:val="00B050"/>
          <w:sz w:val="24"/>
          <w:szCs w:val="24"/>
        </w:rPr>
        <w:t>Model Selection and Evaluation</w:t>
      </w:r>
      <w:r w:rsidR="00681B32">
        <w:rPr>
          <w:rFonts w:cstheme="minorHAnsi"/>
          <w:b/>
          <w:bCs/>
          <w:color w:val="00B050"/>
          <w:sz w:val="24"/>
          <w:szCs w:val="24"/>
        </w:rPr>
        <w:t xml:space="preserve"> </w:t>
      </w:r>
      <w:r w:rsidR="008D0A83">
        <w:rPr>
          <w:rFonts w:cstheme="minorHAnsi"/>
          <w:b/>
          <w:bCs/>
          <w:color w:val="00B050"/>
          <w:sz w:val="24"/>
          <w:szCs w:val="24"/>
        </w:rPr>
        <w:t>–</w:t>
      </w:r>
      <w:r w:rsidR="00681B32">
        <w:rPr>
          <w:rFonts w:cstheme="minorHAnsi"/>
          <w:b/>
          <w:bCs/>
          <w:color w:val="00B050"/>
          <w:sz w:val="24"/>
          <w:szCs w:val="24"/>
        </w:rPr>
        <w:t xml:space="preserve"> Total</w:t>
      </w:r>
      <w:r w:rsidR="008D0A83">
        <w:rPr>
          <w:rFonts w:cstheme="minorHAnsi"/>
          <w:b/>
          <w:bCs/>
          <w:color w:val="00B050"/>
          <w:sz w:val="24"/>
          <w:szCs w:val="24"/>
        </w:rPr>
        <w:t xml:space="preserve"> </w:t>
      </w:r>
      <w:r w:rsidR="00FD00B4">
        <w:rPr>
          <w:rFonts w:cstheme="minorHAnsi"/>
          <w:b/>
          <w:bCs/>
          <w:color w:val="00B050"/>
          <w:sz w:val="24"/>
          <w:szCs w:val="24"/>
        </w:rPr>
        <w:t xml:space="preserve">electricity </w:t>
      </w:r>
      <w:r w:rsidR="00681B32">
        <w:rPr>
          <w:rFonts w:cstheme="minorHAnsi"/>
          <w:b/>
          <w:bCs/>
          <w:color w:val="00B050"/>
          <w:sz w:val="24"/>
          <w:szCs w:val="24"/>
        </w:rPr>
        <w:t xml:space="preserve">Generation </w:t>
      </w:r>
    </w:p>
    <w:p w14:paraId="6BEF2B53" w14:textId="77777777" w:rsidR="00317992" w:rsidRPr="00317992" w:rsidRDefault="00317992" w:rsidP="00317992">
      <w:pPr>
        <w:rPr>
          <w:rFonts w:cstheme="minorHAnsi"/>
          <w:sz w:val="24"/>
          <w:szCs w:val="24"/>
        </w:rPr>
      </w:pPr>
      <w:r w:rsidRPr="00317992">
        <w:rPr>
          <w:rFonts w:cstheme="minorHAnsi"/>
          <w:sz w:val="24"/>
          <w:szCs w:val="24"/>
        </w:rPr>
        <w:t>To develop robust forecasting models, 20 different experiments were conducted using various combinations of ARIMA/SARIMA parameters. The initial selection of parameters was based on Autocorrelation Function (ACF) and Partial Autocorrelation Function (PACF) plots, followed by hyperparameter tuning via GridSearchCV. The following statistical tests were conducted to assess model validity:</w:t>
      </w:r>
    </w:p>
    <w:p w14:paraId="515DFE45" w14:textId="77777777" w:rsidR="00317992" w:rsidRPr="00317992" w:rsidRDefault="00317992" w:rsidP="005F1FAB">
      <w:pPr>
        <w:numPr>
          <w:ilvl w:val="0"/>
          <w:numId w:val="2"/>
        </w:numPr>
        <w:rPr>
          <w:rFonts w:cstheme="minorHAnsi"/>
          <w:sz w:val="24"/>
          <w:szCs w:val="24"/>
        </w:rPr>
      </w:pPr>
      <w:r w:rsidRPr="00317992">
        <w:rPr>
          <w:rFonts w:cstheme="minorHAnsi"/>
          <w:b/>
          <w:bCs/>
          <w:color w:val="00B0F0"/>
          <w:sz w:val="24"/>
          <w:szCs w:val="24"/>
        </w:rPr>
        <w:t>p-values:</w:t>
      </w:r>
      <w:r w:rsidRPr="00317992">
        <w:rPr>
          <w:rFonts w:cstheme="minorHAnsi"/>
          <w:color w:val="00B0F0"/>
          <w:sz w:val="24"/>
          <w:szCs w:val="24"/>
        </w:rPr>
        <w:t xml:space="preserve"> </w:t>
      </w:r>
      <w:r w:rsidRPr="00317992">
        <w:rPr>
          <w:rFonts w:cstheme="minorHAnsi"/>
          <w:sz w:val="24"/>
          <w:szCs w:val="24"/>
        </w:rPr>
        <w:t>Ensured statistical significance of parameters.</w:t>
      </w:r>
    </w:p>
    <w:p w14:paraId="1DF0854B" w14:textId="77777777" w:rsidR="00317992" w:rsidRPr="00317992" w:rsidRDefault="00317992" w:rsidP="005F1FAB">
      <w:pPr>
        <w:numPr>
          <w:ilvl w:val="0"/>
          <w:numId w:val="2"/>
        </w:numPr>
        <w:rPr>
          <w:rFonts w:cstheme="minorHAnsi"/>
          <w:sz w:val="24"/>
          <w:szCs w:val="24"/>
        </w:rPr>
      </w:pPr>
      <w:r w:rsidRPr="00317992">
        <w:rPr>
          <w:rFonts w:cstheme="minorHAnsi"/>
          <w:b/>
          <w:bCs/>
          <w:color w:val="00B0F0"/>
          <w:sz w:val="24"/>
          <w:szCs w:val="24"/>
        </w:rPr>
        <w:t>Ljung-Box Test:</w:t>
      </w:r>
      <w:r w:rsidRPr="00317992">
        <w:rPr>
          <w:rFonts w:cstheme="minorHAnsi"/>
          <w:sz w:val="24"/>
          <w:szCs w:val="24"/>
        </w:rPr>
        <w:t xml:space="preserve"> Checked for residual autocorrelation.</w:t>
      </w:r>
    </w:p>
    <w:p w14:paraId="2F365B20" w14:textId="77777777" w:rsidR="00317992" w:rsidRPr="00317992" w:rsidRDefault="00317992" w:rsidP="005F1FAB">
      <w:pPr>
        <w:numPr>
          <w:ilvl w:val="0"/>
          <w:numId w:val="2"/>
        </w:numPr>
        <w:rPr>
          <w:rFonts w:cstheme="minorHAnsi"/>
          <w:sz w:val="24"/>
          <w:szCs w:val="24"/>
        </w:rPr>
      </w:pPr>
      <w:r w:rsidRPr="00317992">
        <w:rPr>
          <w:rFonts w:cstheme="minorHAnsi"/>
          <w:b/>
          <w:bCs/>
          <w:color w:val="00B0F0"/>
          <w:sz w:val="24"/>
          <w:szCs w:val="24"/>
        </w:rPr>
        <w:t xml:space="preserve">Jarque-Bera Normality Test: </w:t>
      </w:r>
      <w:r w:rsidRPr="00317992">
        <w:rPr>
          <w:rFonts w:cstheme="minorHAnsi"/>
          <w:sz w:val="24"/>
          <w:szCs w:val="24"/>
        </w:rPr>
        <w:t>Evaluated normality of residuals.</w:t>
      </w:r>
    </w:p>
    <w:p w14:paraId="53529C09" w14:textId="77777777" w:rsidR="00317992" w:rsidRPr="00317992" w:rsidRDefault="00317992" w:rsidP="005F1FAB">
      <w:pPr>
        <w:numPr>
          <w:ilvl w:val="0"/>
          <w:numId w:val="2"/>
        </w:numPr>
        <w:rPr>
          <w:rFonts w:cstheme="minorHAnsi"/>
          <w:sz w:val="24"/>
          <w:szCs w:val="24"/>
        </w:rPr>
      </w:pPr>
      <w:r w:rsidRPr="00317992">
        <w:rPr>
          <w:rFonts w:cstheme="minorHAnsi"/>
          <w:b/>
          <w:bCs/>
          <w:color w:val="00B0F0"/>
          <w:sz w:val="24"/>
          <w:szCs w:val="24"/>
        </w:rPr>
        <w:t>Heteroskedasticity Test:</w:t>
      </w:r>
      <w:r w:rsidRPr="00317992">
        <w:rPr>
          <w:rFonts w:cstheme="minorHAnsi"/>
          <w:sz w:val="24"/>
          <w:szCs w:val="24"/>
        </w:rPr>
        <w:t xml:space="preserve"> Verified variance stability.</w:t>
      </w:r>
    </w:p>
    <w:p w14:paraId="2E965F4E" w14:textId="7805C97C" w:rsidR="00317992" w:rsidRPr="00C63D09" w:rsidRDefault="00317992" w:rsidP="005F1FAB">
      <w:pPr>
        <w:numPr>
          <w:ilvl w:val="0"/>
          <w:numId w:val="2"/>
        </w:numPr>
        <w:rPr>
          <w:rFonts w:cstheme="minorHAnsi"/>
          <w:sz w:val="24"/>
          <w:szCs w:val="24"/>
        </w:rPr>
      </w:pPr>
      <w:r w:rsidRPr="00317992">
        <w:rPr>
          <w:rFonts w:cstheme="minorHAnsi"/>
          <w:b/>
          <w:bCs/>
          <w:color w:val="00B0F0"/>
          <w:sz w:val="24"/>
          <w:szCs w:val="24"/>
        </w:rPr>
        <w:t>Kurtosis Analysis:</w:t>
      </w:r>
      <w:r w:rsidRPr="00317992">
        <w:rPr>
          <w:rFonts w:cstheme="minorHAnsi"/>
          <w:sz w:val="24"/>
          <w:szCs w:val="24"/>
        </w:rPr>
        <w:t xml:space="preserve"> Assessed residual distribution shape and tail </w:t>
      </w:r>
      <w:r w:rsidR="00CA41D7" w:rsidRPr="00C63D09">
        <w:rPr>
          <w:rFonts w:cstheme="minorHAnsi"/>
          <w:sz w:val="24"/>
          <w:szCs w:val="24"/>
        </w:rPr>
        <w:t>behaviour</w:t>
      </w:r>
      <w:r w:rsidRPr="00317992">
        <w:rPr>
          <w:rFonts w:cstheme="minorHAnsi"/>
          <w:sz w:val="24"/>
          <w:szCs w:val="24"/>
        </w:rPr>
        <w:t>.</w:t>
      </w:r>
    </w:p>
    <w:p w14:paraId="0ED4FB94" w14:textId="3A905C5F" w:rsidR="009E013C" w:rsidRPr="00C63D09" w:rsidRDefault="009E013C" w:rsidP="005F1FAB">
      <w:pPr>
        <w:numPr>
          <w:ilvl w:val="0"/>
          <w:numId w:val="2"/>
        </w:numPr>
        <w:rPr>
          <w:rFonts w:cstheme="minorHAnsi"/>
          <w:sz w:val="24"/>
          <w:szCs w:val="24"/>
        </w:rPr>
      </w:pPr>
      <w:r w:rsidRPr="00C63D09">
        <w:rPr>
          <w:rFonts w:cstheme="minorHAnsi"/>
          <w:b/>
          <w:bCs/>
          <w:color w:val="00B0F0"/>
          <w:sz w:val="24"/>
          <w:szCs w:val="24"/>
        </w:rPr>
        <w:t>AIC Value:</w:t>
      </w:r>
      <w:r w:rsidRPr="00C63D09">
        <w:rPr>
          <w:rFonts w:cstheme="minorHAnsi"/>
          <w:sz w:val="24"/>
          <w:szCs w:val="24"/>
        </w:rPr>
        <w:t xml:space="preserve"> For better model fit.</w:t>
      </w:r>
    </w:p>
    <w:p w14:paraId="2DB565F6" w14:textId="7F89C347" w:rsidR="00783E5B" w:rsidRPr="00C63D09" w:rsidRDefault="00783E5B" w:rsidP="005F1FAB">
      <w:pPr>
        <w:numPr>
          <w:ilvl w:val="0"/>
          <w:numId w:val="2"/>
        </w:numPr>
        <w:rPr>
          <w:rFonts w:cstheme="minorHAnsi"/>
          <w:sz w:val="24"/>
          <w:szCs w:val="24"/>
        </w:rPr>
      </w:pPr>
      <w:r w:rsidRPr="00C63D09">
        <w:rPr>
          <w:rFonts w:cstheme="minorHAnsi"/>
          <w:b/>
          <w:bCs/>
          <w:color w:val="00B0F0"/>
          <w:sz w:val="24"/>
          <w:szCs w:val="24"/>
        </w:rPr>
        <w:t xml:space="preserve">Performance metrics: </w:t>
      </w:r>
      <w:r w:rsidRPr="00C63D09">
        <w:rPr>
          <w:rFonts w:cstheme="minorHAnsi"/>
          <w:sz w:val="24"/>
          <w:szCs w:val="24"/>
        </w:rPr>
        <w:t>R2_Scores and Errors (MAPE, MAE, RMSE)</w:t>
      </w:r>
    </w:p>
    <w:p w14:paraId="2B0998EC" w14:textId="2A3C6589" w:rsidR="009E013C" w:rsidRPr="00C63D09" w:rsidRDefault="009E013C" w:rsidP="000967AE">
      <w:pPr>
        <w:jc w:val="center"/>
        <w:rPr>
          <w:rFonts w:cstheme="minorHAnsi"/>
        </w:rPr>
      </w:pPr>
      <w:r w:rsidRPr="00C63D09">
        <w:rPr>
          <w:rFonts w:cstheme="minorHAnsi"/>
          <w:b/>
          <w:bCs/>
          <w:noProof/>
        </w:rPr>
        <w:lastRenderedPageBreak/>
        <w:drawing>
          <wp:inline distT="0" distB="0" distL="0" distR="0" wp14:anchorId="6A0FFD67" wp14:editId="6EB9741B">
            <wp:extent cx="6182965" cy="2400300"/>
            <wp:effectExtent l="0" t="0" r="8890" b="0"/>
            <wp:docPr id="79088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31" name=""/>
                    <pic:cNvPicPr/>
                  </pic:nvPicPr>
                  <pic:blipFill>
                    <a:blip r:embed="rId8"/>
                    <a:stretch>
                      <a:fillRect/>
                    </a:stretch>
                  </pic:blipFill>
                  <pic:spPr>
                    <a:xfrm>
                      <a:off x="0" y="0"/>
                      <a:ext cx="6187070" cy="2401894"/>
                    </a:xfrm>
                    <a:prstGeom prst="rect">
                      <a:avLst/>
                    </a:prstGeom>
                  </pic:spPr>
                </pic:pic>
              </a:graphicData>
            </a:graphic>
          </wp:inline>
        </w:drawing>
      </w:r>
    </w:p>
    <w:p w14:paraId="342E5C09" w14:textId="5EB4F9F2" w:rsidR="009E013C" w:rsidRPr="00C63D09" w:rsidRDefault="009E013C" w:rsidP="009E013C">
      <w:pPr>
        <w:jc w:val="center"/>
        <w:rPr>
          <w:rFonts w:cstheme="minorHAnsi"/>
          <w:b/>
          <w:bCs/>
          <w:i/>
          <w:iCs/>
          <w:color w:val="FF0000"/>
        </w:rPr>
      </w:pPr>
      <w:r w:rsidRPr="00C63D09">
        <w:rPr>
          <w:rFonts w:cstheme="minorHAnsi"/>
          <w:b/>
          <w:bCs/>
          <w:i/>
          <w:iCs/>
          <w:color w:val="FF0000"/>
        </w:rPr>
        <w:t>Figure 1</w:t>
      </w:r>
      <w:r w:rsidR="00364534" w:rsidRPr="00C63D09">
        <w:rPr>
          <w:rFonts w:cstheme="minorHAnsi"/>
          <w:b/>
          <w:bCs/>
          <w:i/>
          <w:iCs/>
          <w:color w:val="FF0000"/>
        </w:rPr>
        <w:t xml:space="preserve">: </w:t>
      </w:r>
      <w:r w:rsidRPr="00C63D09">
        <w:rPr>
          <w:rFonts w:cstheme="minorHAnsi"/>
          <w:b/>
          <w:bCs/>
          <w:i/>
          <w:iCs/>
          <w:color w:val="FF0000"/>
        </w:rPr>
        <w:t xml:space="preserve"> 20 Experiments and approaches with performance scores</w:t>
      </w:r>
      <w:r w:rsidR="00335296">
        <w:rPr>
          <w:rFonts w:cstheme="minorHAnsi"/>
          <w:b/>
          <w:bCs/>
          <w:i/>
          <w:iCs/>
          <w:color w:val="FF0000"/>
        </w:rPr>
        <w:t xml:space="preserve"> for </w:t>
      </w:r>
      <w:r w:rsidR="00335296" w:rsidRPr="00335296">
        <w:rPr>
          <w:rFonts w:cstheme="minorHAnsi"/>
          <w:b/>
          <w:bCs/>
          <w:i/>
          <w:iCs/>
          <w:color w:val="FF0000"/>
        </w:rPr>
        <w:t>Total_Generation</w:t>
      </w:r>
    </w:p>
    <w:p w14:paraId="73F0E38C" w14:textId="366560CD" w:rsidR="00317992" w:rsidRPr="00C63D09" w:rsidRDefault="00317992" w:rsidP="00317992">
      <w:pPr>
        <w:rPr>
          <w:rFonts w:cstheme="minorHAnsi"/>
          <w:b/>
          <w:bCs/>
          <w:color w:val="7030A0"/>
          <w:sz w:val="26"/>
          <w:szCs w:val="26"/>
        </w:rPr>
      </w:pPr>
      <w:r w:rsidRPr="00C63D09">
        <w:rPr>
          <w:rFonts w:cstheme="minorHAnsi"/>
          <w:b/>
          <w:bCs/>
          <w:color w:val="7030A0"/>
          <w:sz w:val="26"/>
          <w:szCs w:val="26"/>
        </w:rPr>
        <w:t>Results &amp; Model Evaluation</w:t>
      </w:r>
      <w:r w:rsidR="00B959E4">
        <w:rPr>
          <w:rFonts w:cstheme="minorHAnsi"/>
          <w:b/>
          <w:bCs/>
          <w:color w:val="7030A0"/>
          <w:sz w:val="26"/>
          <w:szCs w:val="26"/>
        </w:rPr>
        <w:t xml:space="preserve"> </w:t>
      </w:r>
      <w:r w:rsidR="008D0A83">
        <w:rPr>
          <w:rFonts w:cstheme="minorHAnsi"/>
          <w:b/>
          <w:bCs/>
          <w:color w:val="7030A0"/>
          <w:sz w:val="26"/>
          <w:szCs w:val="26"/>
        </w:rPr>
        <w:t>–</w:t>
      </w:r>
      <w:r w:rsidR="00B959E4">
        <w:rPr>
          <w:rFonts w:cstheme="minorHAnsi"/>
          <w:b/>
          <w:bCs/>
          <w:color w:val="7030A0"/>
          <w:sz w:val="26"/>
          <w:szCs w:val="26"/>
        </w:rPr>
        <w:t xml:space="preserve"> </w:t>
      </w:r>
      <w:r w:rsidR="00B959E4" w:rsidRPr="00B959E4">
        <w:rPr>
          <w:rFonts w:cstheme="minorHAnsi"/>
          <w:b/>
          <w:bCs/>
          <w:color w:val="7030A0"/>
          <w:sz w:val="26"/>
          <w:szCs w:val="26"/>
        </w:rPr>
        <w:t>Total</w:t>
      </w:r>
      <w:r w:rsidR="008D0A83">
        <w:rPr>
          <w:rFonts w:cstheme="minorHAnsi"/>
          <w:b/>
          <w:bCs/>
          <w:color w:val="7030A0"/>
          <w:sz w:val="26"/>
          <w:szCs w:val="26"/>
        </w:rPr>
        <w:t xml:space="preserve"> </w:t>
      </w:r>
      <w:r w:rsidR="00B959E4" w:rsidRPr="00B959E4">
        <w:rPr>
          <w:rFonts w:cstheme="minorHAnsi"/>
          <w:b/>
          <w:bCs/>
          <w:color w:val="7030A0"/>
          <w:sz w:val="26"/>
          <w:szCs w:val="26"/>
        </w:rPr>
        <w:t>Generation</w:t>
      </w:r>
    </w:p>
    <w:p w14:paraId="077E02F0" w14:textId="77777777" w:rsidR="003F58A2" w:rsidRPr="003F58A2" w:rsidRDefault="003F58A2" w:rsidP="003F58A2">
      <w:pPr>
        <w:rPr>
          <w:rFonts w:cstheme="minorHAnsi"/>
          <w:b/>
          <w:bCs/>
          <w:color w:val="00B050"/>
          <w:sz w:val="24"/>
          <w:szCs w:val="24"/>
        </w:rPr>
      </w:pPr>
      <w:r w:rsidRPr="003F58A2">
        <w:rPr>
          <w:rFonts w:cstheme="minorHAnsi"/>
          <w:b/>
          <w:bCs/>
          <w:color w:val="00B050"/>
          <w:sz w:val="24"/>
          <w:szCs w:val="24"/>
        </w:rPr>
        <w:t>Seasonal Parameter Effects</w:t>
      </w:r>
    </w:p>
    <w:p w14:paraId="08436890" w14:textId="77777777" w:rsidR="003F58A2" w:rsidRPr="003F58A2" w:rsidRDefault="003F58A2" w:rsidP="003F58A2">
      <w:pPr>
        <w:rPr>
          <w:rFonts w:cstheme="minorHAnsi"/>
          <w:sz w:val="24"/>
          <w:szCs w:val="24"/>
        </w:rPr>
      </w:pPr>
      <w:r w:rsidRPr="003F58A2">
        <w:rPr>
          <w:rFonts w:cstheme="minorHAnsi"/>
          <w:sz w:val="24"/>
          <w:szCs w:val="24"/>
        </w:rPr>
        <w:t>Experiments with varying seasonal parameters revealed that:</w:t>
      </w:r>
    </w:p>
    <w:p w14:paraId="1D0F18B5" w14:textId="77777777" w:rsidR="003F58A2" w:rsidRPr="003F58A2" w:rsidRDefault="003F58A2" w:rsidP="005F1FAB">
      <w:pPr>
        <w:numPr>
          <w:ilvl w:val="0"/>
          <w:numId w:val="3"/>
        </w:numPr>
        <w:rPr>
          <w:rFonts w:cstheme="minorHAnsi"/>
          <w:sz w:val="24"/>
          <w:szCs w:val="24"/>
        </w:rPr>
      </w:pPr>
      <w:r w:rsidRPr="003F58A2">
        <w:rPr>
          <w:rFonts w:cstheme="minorHAnsi"/>
          <w:sz w:val="24"/>
          <w:szCs w:val="24"/>
        </w:rPr>
        <w:t>High differencing values (D &gt; 3) led to increased prediction errors.</w:t>
      </w:r>
    </w:p>
    <w:p w14:paraId="67339AAA" w14:textId="77777777" w:rsidR="003F58A2" w:rsidRPr="003F58A2" w:rsidRDefault="003F58A2" w:rsidP="005F1FAB">
      <w:pPr>
        <w:numPr>
          <w:ilvl w:val="0"/>
          <w:numId w:val="3"/>
        </w:numPr>
        <w:rPr>
          <w:rFonts w:cstheme="minorHAnsi"/>
          <w:sz w:val="24"/>
          <w:szCs w:val="24"/>
        </w:rPr>
      </w:pPr>
      <w:r w:rsidRPr="003F58A2">
        <w:rPr>
          <w:rFonts w:cstheme="minorHAnsi"/>
          <w:sz w:val="24"/>
          <w:szCs w:val="24"/>
        </w:rPr>
        <w:t>D = 2 provided the best trade-off between accuracy and stability.</w:t>
      </w:r>
    </w:p>
    <w:p w14:paraId="377B2682" w14:textId="0EDAE5B7" w:rsidR="006470E2" w:rsidRPr="00C63D09" w:rsidRDefault="0098208B" w:rsidP="005F1FAB">
      <w:pPr>
        <w:numPr>
          <w:ilvl w:val="0"/>
          <w:numId w:val="3"/>
        </w:numPr>
        <w:rPr>
          <w:rFonts w:cstheme="minorHAnsi"/>
          <w:sz w:val="24"/>
          <w:szCs w:val="24"/>
        </w:rPr>
      </w:pPr>
      <w:r w:rsidRPr="00C63D09">
        <w:rPr>
          <w:rFonts w:cstheme="minorHAnsi"/>
          <w:sz w:val="24"/>
          <w:szCs w:val="24"/>
        </w:rPr>
        <w:t xml:space="preserve">Seasonal P and Q as ‘0’ </w:t>
      </w:r>
      <w:r w:rsidR="00A605D5" w:rsidRPr="00C63D09">
        <w:rPr>
          <w:rFonts w:cstheme="minorHAnsi"/>
          <w:sz w:val="24"/>
          <w:szCs w:val="24"/>
        </w:rPr>
        <w:t xml:space="preserve">or ‘1’ </w:t>
      </w:r>
      <w:r w:rsidR="003F58A2" w:rsidRPr="003F58A2">
        <w:rPr>
          <w:rFonts w:cstheme="minorHAnsi"/>
          <w:sz w:val="24"/>
          <w:szCs w:val="24"/>
        </w:rPr>
        <w:t>resulted in significant performance degradation.</w:t>
      </w:r>
    </w:p>
    <w:p w14:paraId="368EE2F3" w14:textId="41403851" w:rsidR="00CE4B04" w:rsidRPr="00C63D09" w:rsidRDefault="003B71DC" w:rsidP="006470E2">
      <w:pPr>
        <w:rPr>
          <w:rFonts w:cstheme="minorHAnsi"/>
          <w:sz w:val="24"/>
          <w:szCs w:val="24"/>
        </w:rPr>
      </w:pPr>
      <w:r w:rsidRPr="00C63D09">
        <w:rPr>
          <w:rFonts w:cstheme="minorHAnsi"/>
          <w:b/>
          <w:bCs/>
          <w:color w:val="00B050"/>
          <w:sz w:val="24"/>
          <w:szCs w:val="24"/>
        </w:rPr>
        <w:t>AIC Scores</w:t>
      </w:r>
      <w:r w:rsidR="006470E2" w:rsidRPr="00C63D09">
        <w:rPr>
          <w:rFonts w:cstheme="minorHAnsi"/>
          <w:b/>
          <w:bCs/>
          <w:color w:val="00B050"/>
          <w:sz w:val="24"/>
          <w:szCs w:val="24"/>
        </w:rPr>
        <w:t>:</w:t>
      </w:r>
      <w:r w:rsidR="006470E2" w:rsidRPr="00C63D09">
        <w:rPr>
          <w:rFonts w:cstheme="minorHAnsi"/>
          <w:sz w:val="24"/>
          <w:szCs w:val="24"/>
        </w:rPr>
        <w:t xml:space="preserve"> </w:t>
      </w:r>
      <w:r w:rsidR="00A605D5" w:rsidRPr="00C63D09">
        <w:rPr>
          <w:rFonts w:cstheme="minorHAnsi"/>
          <w:sz w:val="24"/>
          <w:szCs w:val="24"/>
        </w:rPr>
        <w:t xml:space="preserve"> </w:t>
      </w:r>
      <w:r w:rsidR="00783E5B" w:rsidRPr="00C63D09">
        <w:rPr>
          <w:rFonts w:cstheme="minorHAnsi"/>
          <w:sz w:val="24"/>
          <w:szCs w:val="24"/>
        </w:rPr>
        <w:t xml:space="preserve">The top </w:t>
      </w:r>
      <w:r w:rsidR="00135555" w:rsidRPr="00C63D09">
        <w:rPr>
          <w:rFonts w:cstheme="minorHAnsi"/>
          <w:sz w:val="24"/>
          <w:szCs w:val="24"/>
        </w:rPr>
        <w:t>three experiments</w:t>
      </w:r>
      <w:r w:rsidR="00783E5B" w:rsidRPr="00C63D09">
        <w:rPr>
          <w:rFonts w:cstheme="minorHAnsi"/>
          <w:sz w:val="24"/>
          <w:szCs w:val="24"/>
        </w:rPr>
        <w:t xml:space="preserve"> that obtained low </w:t>
      </w:r>
      <w:r w:rsidR="005A5B91" w:rsidRPr="00C63D09">
        <w:rPr>
          <w:rFonts w:cstheme="minorHAnsi"/>
          <w:sz w:val="24"/>
          <w:szCs w:val="24"/>
        </w:rPr>
        <w:t xml:space="preserve">AIC </w:t>
      </w:r>
      <w:r w:rsidR="00783E5B" w:rsidRPr="00C63D09">
        <w:rPr>
          <w:rFonts w:cstheme="minorHAnsi"/>
          <w:sz w:val="24"/>
          <w:szCs w:val="24"/>
        </w:rPr>
        <w:t>scores were</w:t>
      </w:r>
      <w:r w:rsidR="00135555" w:rsidRPr="00C63D09">
        <w:rPr>
          <w:rFonts w:cstheme="minorHAnsi"/>
          <w:sz w:val="24"/>
          <w:szCs w:val="24"/>
        </w:rPr>
        <w:t>:</w:t>
      </w:r>
    </w:p>
    <w:p w14:paraId="10BEE1FE" w14:textId="5166A9EF" w:rsidR="001867C5" w:rsidRPr="00C63D09" w:rsidRDefault="001867C5" w:rsidP="006470E2">
      <w:pPr>
        <w:rPr>
          <w:rFonts w:cstheme="minorHAnsi"/>
          <w:sz w:val="24"/>
          <w:szCs w:val="24"/>
        </w:rPr>
      </w:pPr>
      <w:r w:rsidRPr="001867C5">
        <w:rPr>
          <w:rFonts w:cstheme="minorHAnsi"/>
          <w:sz w:val="24"/>
          <w:szCs w:val="24"/>
        </w:rPr>
        <w:t>(5,1,0)(0,1,0,12)</w:t>
      </w:r>
      <w:r w:rsidRPr="00C63D09">
        <w:rPr>
          <w:rFonts w:cstheme="minorHAnsi"/>
          <w:sz w:val="24"/>
          <w:szCs w:val="24"/>
        </w:rPr>
        <w:t xml:space="preserve"> with 722.899</w:t>
      </w:r>
      <w:r w:rsidR="00CE4B04" w:rsidRPr="00C63D09">
        <w:rPr>
          <w:rFonts w:cstheme="minorHAnsi"/>
          <w:sz w:val="24"/>
          <w:szCs w:val="24"/>
        </w:rPr>
        <w:t>;</w:t>
      </w:r>
    </w:p>
    <w:p w14:paraId="23DD46C3" w14:textId="7AF05F1C" w:rsidR="00CE4B04" w:rsidRPr="00C63D09" w:rsidRDefault="00783E5B" w:rsidP="006470E2">
      <w:pPr>
        <w:rPr>
          <w:rFonts w:cstheme="minorHAnsi"/>
          <w:sz w:val="24"/>
          <w:szCs w:val="24"/>
        </w:rPr>
      </w:pPr>
      <w:r w:rsidRPr="00C63D09">
        <w:rPr>
          <w:rFonts w:cstheme="minorHAnsi"/>
          <w:sz w:val="24"/>
          <w:szCs w:val="24"/>
        </w:rPr>
        <w:t xml:space="preserve">(0,1,0)(2,4,1,12) </w:t>
      </w:r>
      <w:r w:rsidR="001867C5" w:rsidRPr="00C63D09">
        <w:rPr>
          <w:rFonts w:cstheme="minorHAnsi"/>
          <w:sz w:val="24"/>
          <w:szCs w:val="24"/>
        </w:rPr>
        <w:t>with 1592.429</w:t>
      </w:r>
      <w:r w:rsidR="00CE4B04" w:rsidRPr="00C63D09">
        <w:rPr>
          <w:rFonts w:cstheme="minorHAnsi"/>
          <w:sz w:val="24"/>
          <w:szCs w:val="24"/>
        </w:rPr>
        <w:t xml:space="preserve">; </w:t>
      </w:r>
    </w:p>
    <w:p w14:paraId="69019F15" w14:textId="0C61ED67" w:rsidR="006470E2" w:rsidRPr="00C63D09" w:rsidRDefault="00783E5B" w:rsidP="006470E2">
      <w:pPr>
        <w:rPr>
          <w:rFonts w:cstheme="minorHAnsi"/>
          <w:sz w:val="24"/>
          <w:szCs w:val="24"/>
        </w:rPr>
      </w:pPr>
      <w:r w:rsidRPr="00C63D09">
        <w:rPr>
          <w:rFonts w:cstheme="minorHAnsi"/>
          <w:sz w:val="24"/>
          <w:szCs w:val="24"/>
        </w:rPr>
        <w:t>(2,1,0)(5,2,1,12)</w:t>
      </w:r>
      <w:r w:rsidR="001867C5" w:rsidRPr="00C63D09">
        <w:rPr>
          <w:rFonts w:cstheme="minorHAnsi"/>
          <w:sz w:val="24"/>
          <w:szCs w:val="24"/>
        </w:rPr>
        <w:t xml:space="preserve"> with 1728.700</w:t>
      </w:r>
      <w:r w:rsidRPr="00C63D09">
        <w:rPr>
          <w:rFonts w:cstheme="minorHAnsi"/>
          <w:sz w:val="24"/>
          <w:szCs w:val="24"/>
        </w:rPr>
        <w:t>, though 6-7 models were close to each other with their AIC score.</w:t>
      </w:r>
    </w:p>
    <w:p w14:paraId="71ABD91A" w14:textId="79275324" w:rsidR="00096CBD" w:rsidRPr="00C63D09" w:rsidRDefault="00096CBD" w:rsidP="000967AE">
      <w:pPr>
        <w:jc w:val="center"/>
        <w:rPr>
          <w:rFonts w:cstheme="minorHAnsi"/>
          <w:b/>
          <w:bCs/>
          <w:i/>
          <w:iCs/>
          <w:color w:val="FF0000"/>
        </w:rPr>
      </w:pPr>
      <w:r w:rsidRPr="00C63D09">
        <w:rPr>
          <w:rFonts w:cstheme="minorHAnsi"/>
          <w:noProof/>
        </w:rPr>
        <w:drawing>
          <wp:inline distT="0" distB="0" distL="0" distR="0" wp14:anchorId="78804304" wp14:editId="6E46B5DE">
            <wp:extent cx="5394570" cy="2446020"/>
            <wp:effectExtent l="0" t="0" r="0" b="0"/>
            <wp:docPr id="780102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6666" cy="2496847"/>
                    </a:xfrm>
                    <a:prstGeom prst="rect">
                      <a:avLst/>
                    </a:prstGeom>
                    <a:noFill/>
                    <a:ln>
                      <a:noFill/>
                    </a:ln>
                  </pic:spPr>
                </pic:pic>
              </a:graphicData>
            </a:graphic>
          </wp:inline>
        </w:drawing>
      </w:r>
    </w:p>
    <w:p w14:paraId="13F27FFD" w14:textId="11495CEE" w:rsidR="00096CBD" w:rsidRPr="00C63D09" w:rsidRDefault="00096CBD" w:rsidP="00CE4B04">
      <w:pPr>
        <w:jc w:val="center"/>
        <w:rPr>
          <w:rFonts w:cstheme="minorHAnsi"/>
          <w:b/>
          <w:bCs/>
          <w:i/>
          <w:iCs/>
          <w:color w:val="FF0000"/>
        </w:rPr>
      </w:pPr>
      <w:r w:rsidRPr="00C63D09">
        <w:rPr>
          <w:rFonts w:cstheme="minorHAnsi"/>
          <w:b/>
          <w:bCs/>
          <w:i/>
          <w:iCs/>
          <w:color w:val="FF0000"/>
        </w:rPr>
        <w:t xml:space="preserve">Figure 2:  AIC scores of all the </w:t>
      </w:r>
      <w:r w:rsidR="00950767" w:rsidRPr="00C63D09">
        <w:rPr>
          <w:rFonts w:cstheme="minorHAnsi"/>
          <w:b/>
          <w:bCs/>
          <w:i/>
          <w:iCs/>
          <w:color w:val="FF0000"/>
        </w:rPr>
        <w:t xml:space="preserve">Model </w:t>
      </w:r>
      <w:r w:rsidRPr="00C63D09">
        <w:rPr>
          <w:rFonts w:cstheme="minorHAnsi"/>
          <w:b/>
          <w:bCs/>
          <w:i/>
          <w:iCs/>
          <w:color w:val="FF0000"/>
        </w:rPr>
        <w:t>experiments</w:t>
      </w:r>
    </w:p>
    <w:p w14:paraId="6D22C638" w14:textId="2E85531F" w:rsidR="00135555" w:rsidRPr="00530203" w:rsidRDefault="00E02887" w:rsidP="00E02887">
      <w:pPr>
        <w:rPr>
          <w:rFonts w:cstheme="minorHAnsi"/>
          <w:sz w:val="24"/>
          <w:szCs w:val="24"/>
        </w:rPr>
      </w:pPr>
      <w:r w:rsidRPr="00530203">
        <w:rPr>
          <w:rFonts w:cstheme="minorHAnsi"/>
          <w:b/>
          <w:bCs/>
          <w:color w:val="00B050"/>
          <w:sz w:val="24"/>
          <w:szCs w:val="24"/>
        </w:rPr>
        <w:lastRenderedPageBreak/>
        <w:t>R2_Scores:</w:t>
      </w:r>
      <w:r w:rsidRPr="00530203">
        <w:rPr>
          <w:rFonts w:cstheme="minorHAnsi"/>
          <w:b/>
          <w:bCs/>
          <w:i/>
          <w:iCs/>
          <w:color w:val="FF0000"/>
          <w:sz w:val="24"/>
          <w:szCs w:val="24"/>
        </w:rPr>
        <w:t xml:space="preserve"> </w:t>
      </w:r>
      <w:r w:rsidR="00135555" w:rsidRPr="00530203">
        <w:rPr>
          <w:rFonts w:cstheme="minorHAnsi"/>
          <w:b/>
          <w:bCs/>
          <w:i/>
          <w:iCs/>
          <w:color w:val="FF0000"/>
          <w:sz w:val="24"/>
          <w:szCs w:val="24"/>
        </w:rPr>
        <w:t xml:space="preserve"> </w:t>
      </w:r>
      <w:r w:rsidR="00F1696C" w:rsidRPr="00530203">
        <w:rPr>
          <w:rFonts w:cstheme="minorHAnsi"/>
          <w:sz w:val="24"/>
          <w:szCs w:val="24"/>
        </w:rPr>
        <w:t xml:space="preserve">The top </w:t>
      </w:r>
      <w:r w:rsidR="00135555" w:rsidRPr="00530203">
        <w:rPr>
          <w:rFonts w:cstheme="minorHAnsi"/>
          <w:sz w:val="24"/>
          <w:szCs w:val="24"/>
        </w:rPr>
        <w:t>three</w:t>
      </w:r>
      <w:r w:rsidR="00F1696C" w:rsidRPr="00530203">
        <w:rPr>
          <w:rFonts w:cstheme="minorHAnsi"/>
          <w:sz w:val="24"/>
          <w:szCs w:val="24"/>
        </w:rPr>
        <w:t xml:space="preserve"> </w:t>
      </w:r>
      <w:r w:rsidR="00135555" w:rsidRPr="00530203">
        <w:rPr>
          <w:rFonts w:cstheme="minorHAnsi"/>
          <w:sz w:val="24"/>
          <w:szCs w:val="24"/>
        </w:rPr>
        <w:t>experiments</w:t>
      </w:r>
      <w:r w:rsidR="00F1696C" w:rsidRPr="00530203">
        <w:rPr>
          <w:rFonts w:cstheme="minorHAnsi"/>
          <w:sz w:val="24"/>
          <w:szCs w:val="24"/>
        </w:rPr>
        <w:t xml:space="preserve">, that achieved high score was </w:t>
      </w:r>
    </w:p>
    <w:p w14:paraId="32075B8A" w14:textId="77777777" w:rsidR="00135555" w:rsidRPr="00530203" w:rsidRDefault="00F1696C" w:rsidP="00E02887">
      <w:pPr>
        <w:rPr>
          <w:rFonts w:cstheme="minorHAnsi"/>
          <w:sz w:val="24"/>
          <w:szCs w:val="24"/>
        </w:rPr>
      </w:pPr>
      <w:r w:rsidRPr="00530203">
        <w:rPr>
          <w:rFonts w:cstheme="minorHAnsi"/>
          <w:sz w:val="24"/>
          <w:szCs w:val="24"/>
        </w:rPr>
        <w:t xml:space="preserve">(0,1,0)(2,2,1,12) with 0.90, </w:t>
      </w:r>
    </w:p>
    <w:p w14:paraId="0B2EC255" w14:textId="77777777" w:rsidR="00135555" w:rsidRPr="00530203" w:rsidRDefault="00F1696C" w:rsidP="00E02887">
      <w:pPr>
        <w:rPr>
          <w:rFonts w:cstheme="minorHAnsi"/>
          <w:sz w:val="24"/>
          <w:szCs w:val="24"/>
        </w:rPr>
      </w:pPr>
      <w:r w:rsidRPr="00530203">
        <w:rPr>
          <w:rFonts w:cstheme="minorHAnsi"/>
          <w:sz w:val="24"/>
          <w:szCs w:val="24"/>
        </w:rPr>
        <w:t xml:space="preserve">(3,2,2)(3,2,2,12) with 0.87, </w:t>
      </w:r>
    </w:p>
    <w:p w14:paraId="43D76304" w14:textId="77777777" w:rsidR="00135555" w:rsidRPr="00530203" w:rsidRDefault="00F1696C" w:rsidP="00E02887">
      <w:pPr>
        <w:rPr>
          <w:rFonts w:cstheme="minorHAnsi"/>
          <w:sz w:val="24"/>
          <w:szCs w:val="24"/>
        </w:rPr>
      </w:pPr>
      <w:r w:rsidRPr="00530203">
        <w:rPr>
          <w:rFonts w:cstheme="minorHAnsi"/>
          <w:sz w:val="24"/>
          <w:szCs w:val="24"/>
        </w:rPr>
        <w:t>(0,1,0)(2,2,212) with 0.86</w:t>
      </w:r>
      <w:r w:rsidR="00DA716C" w:rsidRPr="00530203">
        <w:rPr>
          <w:rFonts w:cstheme="minorHAnsi"/>
          <w:sz w:val="24"/>
          <w:szCs w:val="24"/>
        </w:rPr>
        <w:t xml:space="preserve"> and </w:t>
      </w:r>
    </w:p>
    <w:p w14:paraId="39C4360B" w14:textId="1BE1E33D" w:rsidR="00096CBD" w:rsidRPr="00530203" w:rsidRDefault="00DA716C" w:rsidP="00E02887">
      <w:pPr>
        <w:rPr>
          <w:rFonts w:cstheme="minorHAnsi"/>
          <w:b/>
          <w:bCs/>
          <w:i/>
          <w:iCs/>
          <w:color w:val="FF0000"/>
          <w:sz w:val="24"/>
          <w:szCs w:val="24"/>
        </w:rPr>
      </w:pPr>
      <w:r w:rsidRPr="00530203">
        <w:rPr>
          <w:rFonts w:cstheme="minorHAnsi"/>
          <w:sz w:val="24"/>
          <w:szCs w:val="24"/>
        </w:rPr>
        <w:t xml:space="preserve">(2,1,0)(7,2,0,12) with </w:t>
      </w:r>
      <w:r w:rsidR="00E877D8" w:rsidRPr="00530203">
        <w:rPr>
          <w:rFonts w:cstheme="minorHAnsi"/>
          <w:sz w:val="24"/>
          <w:szCs w:val="24"/>
        </w:rPr>
        <w:t>0.</w:t>
      </w:r>
      <w:r w:rsidRPr="00530203">
        <w:rPr>
          <w:rFonts w:cstheme="minorHAnsi"/>
          <w:sz w:val="24"/>
          <w:szCs w:val="24"/>
        </w:rPr>
        <w:t>86</w:t>
      </w:r>
    </w:p>
    <w:p w14:paraId="13B3B4E5" w14:textId="702F801E" w:rsidR="00096CBD" w:rsidRPr="00C63D09" w:rsidRDefault="00096CBD" w:rsidP="00E02887">
      <w:pPr>
        <w:jc w:val="center"/>
        <w:rPr>
          <w:rFonts w:cstheme="minorHAnsi"/>
          <w:b/>
          <w:bCs/>
          <w:i/>
          <w:iCs/>
          <w:color w:val="FF0000"/>
        </w:rPr>
      </w:pPr>
      <w:r w:rsidRPr="00C63D09">
        <w:rPr>
          <w:rFonts w:cstheme="minorHAnsi"/>
          <w:noProof/>
        </w:rPr>
        <w:drawing>
          <wp:inline distT="0" distB="0" distL="0" distR="0" wp14:anchorId="6952F150" wp14:editId="6BDA00A9">
            <wp:extent cx="5692140" cy="3002463"/>
            <wp:effectExtent l="0" t="0" r="3810" b="7620"/>
            <wp:docPr id="589655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1211" cy="3059996"/>
                    </a:xfrm>
                    <a:prstGeom prst="rect">
                      <a:avLst/>
                    </a:prstGeom>
                    <a:noFill/>
                    <a:ln>
                      <a:noFill/>
                    </a:ln>
                  </pic:spPr>
                </pic:pic>
              </a:graphicData>
            </a:graphic>
          </wp:inline>
        </w:drawing>
      </w:r>
    </w:p>
    <w:p w14:paraId="2523F59D" w14:textId="6F925D4D" w:rsidR="00AB1380" w:rsidRPr="00C63D09" w:rsidRDefault="00096CBD" w:rsidP="00E02887">
      <w:pPr>
        <w:jc w:val="center"/>
        <w:rPr>
          <w:rFonts w:cstheme="minorHAnsi"/>
          <w:b/>
          <w:bCs/>
          <w:i/>
          <w:iCs/>
          <w:color w:val="FF0000"/>
        </w:rPr>
      </w:pPr>
      <w:r w:rsidRPr="00C63D09">
        <w:rPr>
          <w:rFonts w:cstheme="minorHAnsi"/>
          <w:b/>
          <w:bCs/>
          <w:i/>
          <w:iCs/>
          <w:color w:val="FF0000"/>
        </w:rPr>
        <w:t>Figure 3: R2_Scores of all parameters</w:t>
      </w:r>
    </w:p>
    <w:p w14:paraId="3D26DA5D" w14:textId="77777777" w:rsidR="00135555" w:rsidRPr="00530203" w:rsidRDefault="00DA2994" w:rsidP="00DA716C">
      <w:pPr>
        <w:rPr>
          <w:rFonts w:cstheme="minorHAnsi"/>
          <w:sz w:val="24"/>
          <w:szCs w:val="24"/>
        </w:rPr>
      </w:pPr>
      <w:r w:rsidRPr="00530203">
        <w:rPr>
          <w:rFonts w:cstheme="minorHAnsi"/>
          <w:b/>
          <w:bCs/>
          <w:color w:val="00B050"/>
          <w:sz w:val="24"/>
          <w:szCs w:val="24"/>
        </w:rPr>
        <w:t>MAPE Scores:</w:t>
      </w:r>
      <w:r w:rsidRPr="00530203">
        <w:rPr>
          <w:rFonts w:cstheme="minorHAnsi"/>
          <w:b/>
          <w:bCs/>
          <w:i/>
          <w:iCs/>
          <w:color w:val="FF0000"/>
          <w:sz w:val="24"/>
          <w:szCs w:val="24"/>
        </w:rPr>
        <w:t xml:space="preserve"> </w:t>
      </w:r>
      <w:r w:rsidR="00135555" w:rsidRPr="00530203">
        <w:rPr>
          <w:rFonts w:cstheme="minorHAnsi"/>
          <w:b/>
          <w:bCs/>
          <w:i/>
          <w:iCs/>
          <w:color w:val="FF0000"/>
          <w:sz w:val="24"/>
          <w:szCs w:val="24"/>
        </w:rPr>
        <w:t xml:space="preserve"> </w:t>
      </w:r>
      <w:r w:rsidR="00135555" w:rsidRPr="00530203">
        <w:rPr>
          <w:rFonts w:cstheme="minorHAnsi"/>
          <w:sz w:val="24"/>
          <w:szCs w:val="24"/>
        </w:rPr>
        <w:t>The</w:t>
      </w:r>
      <w:r w:rsidR="00135555" w:rsidRPr="00530203">
        <w:rPr>
          <w:rFonts w:cstheme="minorHAnsi"/>
          <w:b/>
          <w:bCs/>
          <w:i/>
          <w:iCs/>
          <w:color w:val="FF0000"/>
          <w:sz w:val="24"/>
          <w:szCs w:val="24"/>
        </w:rPr>
        <w:t xml:space="preserve"> </w:t>
      </w:r>
      <w:r w:rsidR="00DA716C" w:rsidRPr="00530203">
        <w:rPr>
          <w:rFonts w:cstheme="minorHAnsi"/>
          <w:sz w:val="24"/>
          <w:szCs w:val="24"/>
        </w:rPr>
        <w:t>top four models, that achieved high score was</w:t>
      </w:r>
      <w:r w:rsidR="00135555" w:rsidRPr="00530203">
        <w:rPr>
          <w:rFonts w:cstheme="minorHAnsi"/>
          <w:sz w:val="24"/>
          <w:szCs w:val="24"/>
        </w:rPr>
        <w:t>:</w:t>
      </w:r>
    </w:p>
    <w:p w14:paraId="7061EAEA" w14:textId="77777777" w:rsidR="00135555" w:rsidRPr="00530203" w:rsidRDefault="00DA716C" w:rsidP="00DA716C">
      <w:pPr>
        <w:rPr>
          <w:rFonts w:cstheme="minorHAnsi"/>
          <w:sz w:val="24"/>
          <w:szCs w:val="24"/>
        </w:rPr>
      </w:pPr>
      <w:r w:rsidRPr="00530203">
        <w:rPr>
          <w:rFonts w:cstheme="minorHAnsi"/>
          <w:sz w:val="24"/>
          <w:szCs w:val="24"/>
        </w:rPr>
        <w:t xml:space="preserve">(0,1,0)(2,2,1,12) with 2.78%, </w:t>
      </w:r>
    </w:p>
    <w:p w14:paraId="36CB7D5F" w14:textId="77777777" w:rsidR="00135555" w:rsidRPr="00530203" w:rsidRDefault="00DA716C" w:rsidP="00DA716C">
      <w:pPr>
        <w:rPr>
          <w:rFonts w:cstheme="minorHAnsi"/>
          <w:sz w:val="24"/>
          <w:szCs w:val="24"/>
        </w:rPr>
      </w:pPr>
      <w:r w:rsidRPr="00530203">
        <w:rPr>
          <w:rFonts w:cstheme="minorHAnsi"/>
          <w:sz w:val="24"/>
          <w:szCs w:val="24"/>
        </w:rPr>
        <w:t xml:space="preserve">(3,2,2)(3,2,2,12) with 3.08%, </w:t>
      </w:r>
    </w:p>
    <w:p w14:paraId="7AB40EDA" w14:textId="77777777" w:rsidR="00135555" w:rsidRPr="00530203" w:rsidRDefault="00DA716C" w:rsidP="00DA716C">
      <w:pPr>
        <w:rPr>
          <w:rFonts w:cstheme="minorHAnsi"/>
          <w:sz w:val="24"/>
          <w:szCs w:val="24"/>
        </w:rPr>
      </w:pPr>
      <w:r w:rsidRPr="00530203">
        <w:rPr>
          <w:rFonts w:cstheme="minorHAnsi"/>
          <w:sz w:val="24"/>
          <w:szCs w:val="24"/>
        </w:rPr>
        <w:t xml:space="preserve">(2,1,0)(7,2,0,12) with 3.20% and </w:t>
      </w:r>
    </w:p>
    <w:p w14:paraId="18593244" w14:textId="37956E45" w:rsidR="00DA716C" w:rsidRPr="00530203" w:rsidRDefault="00DA716C" w:rsidP="00DA716C">
      <w:pPr>
        <w:rPr>
          <w:rFonts w:cstheme="minorHAnsi"/>
          <w:b/>
          <w:bCs/>
          <w:i/>
          <w:iCs/>
          <w:color w:val="FF0000"/>
          <w:sz w:val="24"/>
          <w:szCs w:val="24"/>
        </w:rPr>
      </w:pPr>
      <w:r w:rsidRPr="00530203">
        <w:rPr>
          <w:rFonts w:cstheme="minorHAnsi"/>
          <w:sz w:val="24"/>
          <w:szCs w:val="24"/>
        </w:rPr>
        <w:t>(0,1,0)(2,2,2,12) with 3.24%.</w:t>
      </w:r>
    </w:p>
    <w:p w14:paraId="215E8A7F" w14:textId="42F3E87A" w:rsidR="00AB1380" w:rsidRPr="00C63D09" w:rsidRDefault="00AB1380" w:rsidP="00403BD2">
      <w:pPr>
        <w:jc w:val="center"/>
        <w:rPr>
          <w:rFonts w:cstheme="minorHAnsi"/>
          <w:b/>
          <w:bCs/>
          <w:i/>
          <w:iCs/>
          <w:color w:val="FF0000"/>
        </w:rPr>
      </w:pPr>
      <w:r w:rsidRPr="00C63D09">
        <w:rPr>
          <w:rFonts w:cstheme="minorHAnsi"/>
          <w:noProof/>
        </w:rPr>
        <w:lastRenderedPageBreak/>
        <w:drawing>
          <wp:inline distT="0" distB="0" distL="0" distR="0" wp14:anchorId="222A6EF5" wp14:editId="4340FEB5">
            <wp:extent cx="5767070" cy="2839512"/>
            <wp:effectExtent l="0" t="0" r="5080" b="0"/>
            <wp:docPr id="1511461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6786" cy="2859067"/>
                    </a:xfrm>
                    <a:prstGeom prst="rect">
                      <a:avLst/>
                    </a:prstGeom>
                    <a:noFill/>
                    <a:ln>
                      <a:noFill/>
                    </a:ln>
                  </pic:spPr>
                </pic:pic>
              </a:graphicData>
            </a:graphic>
          </wp:inline>
        </w:drawing>
      </w:r>
    </w:p>
    <w:p w14:paraId="61475DD8" w14:textId="63BE84F4" w:rsidR="00C0796C" w:rsidRPr="00C63D09" w:rsidRDefault="00C0796C" w:rsidP="00C0796C">
      <w:pPr>
        <w:jc w:val="center"/>
        <w:rPr>
          <w:rFonts w:cstheme="minorHAnsi"/>
          <w:b/>
          <w:bCs/>
          <w:i/>
          <w:iCs/>
          <w:color w:val="FF0000"/>
        </w:rPr>
      </w:pPr>
      <w:r w:rsidRPr="00C63D09">
        <w:rPr>
          <w:rFonts w:cstheme="minorHAnsi"/>
          <w:b/>
          <w:bCs/>
          <w:i/>
          <w:iCs/>
          <w:color w:val="FF0000"/>
        </w:rPr>
        <w:t>Figure 4: MAPE Scores of all parameters</w:t>
      </w:r>
    </w:p>
    <w:p w14:paraId="2F3B1FA0" w14:textId="638E0AA2" w:rsidR="00C01DC3" w:rsidRPr="00530203" w:rsidRDefault="00C0796C" w:rsidP="00C0796C">
      <w:pPr>
        <w:rPr>
          <w:rFonts w:cstheme="minorHAnsi"/>
          <w:sz w:val="24"/>
          <w:szCs w:val="24"/>
        </w:rPr>
      </w:pPr>
      <w:r w:rsidRPr="00530203">
        <w:rPr>
          <w:rFonts w:cstheme="minorHAnsi"/>
          <w:b/>
          <w:bCs/>
          <w:color w:val="00B050"/>
          <w:sz w:val="24"/>
          <w:szCs w:val="24"/>
        </w:rPr>
        <w:t>RMSE Scores:</w:t>
      </w:r>
      <w:r w:rsidRPr="00530203">
        <w:rPr>
          <w:rFonts w:cstheme="minorHAnsi"/>
          <w:b/>
          <w:bCs/>
          <w:i/>
          <w:iCs/>
          <w:color w:val="FF0000"/>
          <w:sz w:val="24"/>
          <w:szCs w:val="24"/>
        </w:rPr>
        <w:t xml:space="preserve"> </w:t>
      </w:r>
      <w:r w:rsidRPr="00530203">
        <w:rPr>
          <w:rFonts w:cstheme="minorHAnsi"/>
          <w:sz w:val="24"/>
          <w:szCs w:val="24"/>
        </w:rPr>
        <w:t xml:space="preserve">The top four </w:t>
      </w:r>
      <w:r w:rsidR="00C01DC3" w:rsidRPr="00530203">
        <w:rPr>
          <w:rFonts w:cstheme="minorHAnsi"/>
          <w:sz w:val="24"/>
          <w:szCs w:val="24"/>
        </w:rPr>
        <w:t>experiments</w:t>
      </w:r>
      <w:r w:rsidRPr="00530203">
        <w:rPr>
          <w:rFonts w:cstheme="minorHAnsi"/>
          <w:sz w:val="24"/>
          <w:szCs w:val="24"/>
        </w:rPr>
        <w:t xml:space="preserve">, that achieved high score was </w:t>
      </w:r>
    </w:p>
    <w:p w14:paraId="4AC59851" w14:textId="77777777" w:rsidR="00C01DC3" w:rsidRPr="00530203" w:rsidRDefault="00C0796C" w:rsidP="00C0796C">
      <w:pPr>
        <w:rPr>
          <w:rFonts w:cstheme="minorHAnsi"/>
          <w:sz w:val="24"/>
          <w:szCs w:val="24"/>
        </w:rPr>
      </w:pPr>
      <w:r w:rsidRPr="00530203">
        <w:rPr>
          <w:rFonts w:cstheme="minorHAnsi"/>
          <w:sz w:val="24"/>
          <w:szCs w:val="24"/>
        </w:rPr>
        <w:t xml:space="preserve">(0,1,0)(2,2,1,12) with 80.32,  </w:t>
      </w:r>
    </w:p>
    <w:p w14:paraId="277CBEB9" w14:textId="77777777" w:rsidR="00C01DC3" w:rsidRPr="00530203" w:rsidRDefault="00C0796C" w:rsidP="00C0796C">
      <w:pPr>
        <w:rPr>
          <w:rFonts w:cstheme="minorHAnsi"/>
          <w:sz w:val="24"/>
          <w:szCs w:val="24"/>
        </w:rPr>
      </w:pPr>
      <w:r w:rsidRPr="00530203">
        <w:rPr>
          <w:rFonts w:cstheme="minorHAnsi"/>
          <w:sz w:val="24"/>
          <w:szCs w:val="24"/>
        </w:rPr>
        <w:t xml:space="preserve">(3,2,2)(3,2,2,12) with 90.87,  </w:t>
      </w:r>
    </w:p>
    <w:p w14:paraId="54C7AD3A" w14:textId="77777777" w:rsidR="00C01DC3" w:rsidRPr="00530203" w:rsidRDefault="00C0796C" w:rsidP="00C0796C">
      <w:pPr>
        <w:rPr>
          <w:rFonts w:cstheme="minorHAnsi"/>
          <w:sz w:val="24"/>
          <w:szCs w:val="24"/>
        </w:rPr>
      </w:pPr>
      <w:r w:rsidRPr="00530203">
        <w:rPr>
          <w:rFonts w:cstheme="minorHAnsi"/>
          <w:sz w:val="24"/>
          <w:szCs w:val="24"/>
        </w:rPr>
        <w:t xml:space="preserve">(2,1,0)(7,2,0,12) with </w:t>
      </w:r>
      <w:r w:rsidRPr="003F58A2">
        <w:rPr>
          <w:rFonts w:cstheme="minorHAnsi"/>
          <w:sz w:val="24"/>
          <w:szCs w:val="24"/>
        </w:rPr>
        <w:t>93.65</w:t>
      </w:r>
      <w:r w:rsidRPr="00530203">
        <w:rPr>
          <w:rFonts w:cstheme="minorHAnsi"/>
          <w:sz w:val="24"/>
          <w:szCs w:val="24"/>
        </w:rPr>
        <w:t xml:space="preserve"> and </w:t>
      </w:r>
    </w:p>
    <w:p w14:paraId="5A17A190" w14:textId="77AD7753" w:rsidR="00C0796C" w:rsidRPr="00530203" w:rsidRDefault="00C0796C" w:rsidP="00C0796C">
      <w:pPr>
        <w:rPr>
          <w:rFonts w:cstheme="minorHAnsi"/>
          <w:b/>
          <w:bCs/>
          <w:i/>
          <w:iCs/>
          <w:color w:val="FF0000"/>
          <w:sz w:val="24"/>
          <w:szCs w:val="24"/>
        </w:rPr>
      </w:pPr>
      <w:r w:rsidRPr="00530203">
        <w:rPr>
          <w:rFonts w:cstheme="minorHAnsi"/>
          <w:sz w:val="24"/>
          <w:szCs w:val="24"/>
        </w:rPr>
        <w:t>(0,1,0)(2,2,2,12) with 93.67</w:t>
      </w:r>
    </w:p>
    <w:p w14:paraId="22367BC6" w14:textId="1F372B7B" w:rsidR="00B116EE" w:rsidRPr="00C63D09" w:rsidRDefault="00B116EE" w:rsidP="00403BD2">
      <w:pPr>
        <w:jc w:val="center"/>
        <w:rPr>
          <w:rFonts w:cstheme="minorHAnsi"/>
          <w:b/>
          <w:bCs/>
          <w:i/>
          <w:iCs/>
          <w:color w:val="FF0000"/>
        </w:rPr>
      </w:pPr>
      <w:r w:rsidRPr="00C63D09">
        <w:rPr>
          <w:rFonts w:cstheme="minorHAnsi"/>
          <w:noProof/>
        </w:rPr>
        <w:drawing>
          <wp:inline distT="0" distB="0" distL="0" distR="0" wp14:anchorId="228BCB47" wp14:editId="6A6B9888">
            <wp:extent cx="5836930" cy="2805815"/>
            <wp:effectExtent l="0" t="0" r="0" b="0"/>
            <wp:docPr id="1897456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2624" cy="2822973"/>
                    </a:xfrm>
                    <a:prstGeom prst="rect">
                      <a:avLst/>
                    </a:prstGeom>
                    <a:noFill/>
                    <a:ln>
                      <a:noFill/>
                    </a:ln>
                  </pic:spPr>
                </pic:pic>
              </a:graphicData>
            </a:graphic>
          </wp:inline>
        </w:drawing>
      </w:r>
    </w:p>
    <w:p w14:paraId="32F2769A" w14:textId="4DD9B6F6" w:rsidR="00C0796C" w:rsidRPr="00C63D09" w:rsidRDefault="00C0796C" w:rsidP="00C0796C">
      <w:pPr>
        <w:jc w:val="center"/>
        <w:rPr>
          <w:rFonts w:cstheme="minorHAnsi"/>
          <w:b/>
          <w:bCs/>
          <w:i/>
          <w:iCs/>
          <w:color w:val="FF0000"/>
        </w:rPr>
      </w:pPr>
      <w:r w:rsidRPr="00C63D09">
        <w:rPr>
          <w:rFonts w:cstheme="minorHAnsi"/>
          <w:b/>
          <w:bCs/>
          <w:i/>
          <w:iCs/>
          <w:color w:val="FF0000"/>
        </w:rPr>
        <w:t>Figure 5: RMSE Scores of all parameters</w:t>
      </w:r>
    </w:p>
    <w:p w14:paraId="56AE6110" w14:textId="79ABA31D" w:rsidR="003F58A2" w:rsidRPr="00C63D09" w:rsidRDefault="003F58A2" w:rsidP="003F58A2">
      <w:pPr>
        <w:rPr>
          <w:rFonts w:cstheme="minorHAnsi"/>
          <w:color w:val="7030A0"/>
          <w:sz w:val="26"/>
          <w:szCs w:val="26"/>
        </w:rPr>
      </w:pPr>
      <w:r w:rsidRPr="00C63D09">
        <w:rPr>
          <w:rFonts w:cstheme="minorHAnsi"/>
          <w:b/>
          <w:bCs/>
          <w:color w:val="7030A0"/>
          <w:sz w:val="26"/>
          <w:szCs w:val="26"/>
        </w:rPr>
        <w:t>Performance Metrics Comparison</w:t>
      </w:r>
    </w:p>
    <w:p w14:paraId="560FF0D8" w14:textId="0236F330" w:rsidR="003F58A2" w:rsidRPr="00530203" w:rsidRDefault="003F58A2" w:rsidP="003F58A2">
      <w:pPr>
        <w:rPr>
          <w:rFonts w:cstheme="minorHAnsi"/>
          <w:sz w:val="24"/>
          <w:szCs w:val="24"/>
        </w:rPr>
      </w:pPr>
      <w:r w:rsidRPr="003F58A2">
        <w:rPr>
          <w:rFonts w:cstheme="minorHAnsi"/>
          <w:sz w:val="24"/>
          <w:szCs w:val="24"/>
        </w:rPr>
        <w:t xml:space="preserve">The top five models were selected based on </w:t>
      </w:r>
      <w:r w:rsidR="00BD12D7" w:rsidRPr="00530203">
        <w:rPr>
          <w:rFonts w:cstheme="minorHAnsi"/>
          <w:sz w:val="24"/>
          <w:szCs w:val="24"/>
        </w:rPr>
        <w:t xml:space="preserve">the above </w:t>
      </w:r>
      <w:r w:rsidRPr="003F58A2">
        <w:rPr>
          <w:rFonts w:cstheme="minorHAnsi"/>
          <w:sz w:val="24"/>
          <w:szCs w:val="24"/>
        </w:rPr>
        <w:t>key performance indicators:</w:t>
      </w:r>
    </w:p>
    <w:p w14:paraId="69144522" w14:textId="49AD2535" w:rsidR="00EF28AA" w:rsidRPr="00C63D09" w:rsidRDefault="00EF28AA" w:rsidP="00BD12D7">
      <w:pPr>
        <w:jc w:val="center"/>
        <w:rPr>
          <w:rFonts w:cstheme="minorHAnsi"/>
        </w:rPr>
      </w:pPr>
      <w:r w:rsidRPr="00C63D09">
        <w:rPr>
          <w:rFonts w:cstheme="minorHAnsi"/>
          <w:noProof/>
        </w:rPr>
        <w:lastRenderedPageBreak/>
        <w:drawing>
          <wp:inline distT="0" distB="0" distL="0" distR="0" wp14:anchorId="127945C3" wp14:editId="55BB1A5E">
            <wp:extent cx="5821680" cy="3586768"/>
            <wp:effectExtent l="0" t="0" r="7620" b="0"/>
            <wp:docPr id="203632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258" cy="3621626"/>
                    </a:xfrm>
                    <a:prstGeom prst="rect">
                      <a:avLst/>
                    </a:prstGeom>
                    <a:noFill/>
                    <a:ln>
                      <a:noFill/>
                    </a:ln>
                  </pic:spPr>
                </pic:pic>
              </a:graphicData>
            </a:graphic>
          </wp:inline>
        </w:drawing>
      </w:r>
    </w:p>
    <w:p w14:paraId="04AF1CE7" w14:textId="77E2DDD2" w:rsidR="00BD12D7" w:rsidRPr="00C63D09" w:rsidRDefault="00BD12D7" w:rsidP="00BD12D7">
      <w:pPr>
        <w:jc w:val="center"/>
        <w:rPr>
          <w:rFonts w:cstheme="minorHAnsi"/>
          <w:b/>
          <w:bCs/>
          <w:i/>
          <w:iCs/>
          <w:color w:val="FF0000"/>
        </w:rPr>
      </w:pPr>
      <w:r w:rsidRPr="00C63D09">
        <w:rPr>
          <w:rFonts w:cstheme="minorHAnsi"/>
          <w:b/>
          <w:bCs/>
          <w:i/>
          <w:iCs/>
          <w:color w:val="FF0000"/>
        </w:rPr>
        <w:t xml:space="preserve">Figure 6: Performance of Top 5 Models </w:t>
      </w:r>
      <w:r w:rsidR="00FA3B18">
        <w:rPr>
          <w:rFonts w:cstheme="minorHAnsi"/>
          <w:b/>
          <w:bCs/>
          <w:i/>
          <w:iCs/>
          <w:color w:val="FF0000"/>
        </w:rPr>
        <w:t>–</w:t>
      </w:r>
      <w:r w:rsidRPr="00C63D09">
        <w:rPr>
          <w:rFonts w:cstheme="minorHAnsi"/>
          <w:b/>
          <w:bCs/>
          <w:i/>
          <w:iCs/>
          <w:color w:val="FF0000"/>
        </w:rPr>
        <w:t xml:space="preserve"> </w:t>
      </w:r>
      <w:r w:rsidR="00FA3B18">
        <w:rPr>
          <w:rFonts w:cstheme="minorHAnsi"/>
          <w:b/>
          <w:bCs/>
          <w:i/>
          <w:iCs/>
          <w:color w:val="FF0000"/>
        </w:rPr>
        <w:t>Total_Generation</w:t>
      </w:r>
    </w:p>
    <w:p w14:paraId="64506B52" w14:textId="77777777" w:rsidR="00403BD2" w:rsidRPr="00C63D09" w:rsidRDefault="00403BD2" w:rsidP="00F90EC0">
      <w:pPr>
        <w:rPr>
          <w:rFonts w:cstheme="minorHAnsi"/>
          <w:b/>
          <w:bCs/>
          <w:color w:val="00B050"/>
        </w:rPr>
      </w:pPr>
    </w:p>
    <w:p w14:paraId="3C97799E" w14:textId="1D8DCF24" w:rsidR="003F58A2" w:rsidRPr="003F58A2" w:rsidRDefault="003F58A2" w:rsidP="00F90EC0">
      <w:pPr>
        <w:rPr>
          <w:rFonts w:cstheme="minorHAnsi"/>
          <w:b/>
          <w:bCs/>
          <w:color w:val="00B050"/>
          <w:sz w:val="24"/>
          <w:szCs w:val="24"/>
        </w:rPr>
      </w:pPr>
      <w:r w:rsidRPr="003F58A2">
        <w:rPr>
          <w:rFonts w:cstheme="minorHAnsi"/>
          <w:b/>
          <w:bCs/>
          <w:color w:val="00B050"/>
          <w:sz w:val="24"/>
          <w:szCs w:val="24"/>
        </w:rPr>
        <w:t>Experiment 13 (Best Model): (0,1</w:t>
      </w:r>
      <w:r w:rsidR="00B508B3" w:rsidRPr="00530203">
        <w:rPr>
          <w:rFonts w:cstheme="minorHAnsi"/>
          <w:b/>
          <w:bCs/>
          <w:color w:val="00B050"/>
          <w:sz w:val="24"/>
          <w:szCs w:val="24"/>
        </w:rPr>
        <w:t>,</w:t>
      </w:r>
      <w:r w:rsidRPr="003F58A2">
        <w:rPr>
          <w:rFonts w:cstheme="minorHAnsi"/>
          <w:b/>
          <w:bCs/>
          <w:color w:val="00B050"/>
          <w:sz w:val="24"/>
          <w:szCs w:val="24"/>
        </w:rPr>
        <w:t>0)(2,2,1,12)</w:t>
      </w:r>
    </w:p>
    <w:p w14:paraId="7A3D1B99" w14:textId="77777777" w:rsidR="00C01DC3" w:rsidRPr="00530203" w:rsidRDefault="003F58A2" w:rsidP="00C01DC3">
      <w:pPr>
        <w:rPr>
          <w:rFonts w:cstheme="minorHAnsi"/>
          <w:sz w:val="24"/>
          <w:szCs w:val="24"/>
        </w:rPr>
      </w:pPr>
      <w:r w:rsidRPr="003F58A2">
        <w:rPr>
          <w:rFonts w:cstheme="minorHAnsi"/>
          <w:b/>
          <w:bCs/>
          <w:color w:val="00B0F0"/>
          <w:sz w:val="24"/>
          <w:szCs w:val="24"/>
        </w:rPr>
        <w:t>R² Score:</w:t>
      </w:r>
      <w:r w:rsidRPr="003F58A2">
        <w:rPr>
          <w:rFonts w:cstheme="minorHAnsi"/>
          <w:sz w:val="24"/>
          <w:szCs w:val="24"/>
        </w:rPr>
        <w:t xml:space="preserve"> 90% (Highest)</w:t>
      </w:r>
      <w:r w:rsidR="005F3B09" w:rsidRPr="00530203">
        <w:rPr>
          <w:rFonts w:cstheme="minorHAnsi"/>
          <w:sz w:val="24"/>
          <w:szCs w:val="24"/>
        </w:rPr>
        <w:t xml:space="preserve">         </w:t>
      </w:r>
    </w:p>
    <w:p w14:paraId="04E2844A" w14:textId="77777777" w:rsidR="00C01DC3" w:rsidRPr="00530203" w:rsidRDefault="003F58A2" w:rsidP="00C01DC3">
      <w:pPr>
        <w:rPr>
          <w:rFonts w:cstheme="minorHAnsi"/>
          <w:sz w:val="24"/>
          <w:szCs w:val="24"/>
        </w:rPr>
      </w:pPr>
      <w:r w:rsidRPr="003F58A2">
        <w:rPr>
          <w:rFonts w:cstheme="minorHAnsi"/>
          <w:b/>
          <w:bCs/>
          <w:color w:val="00B0F0"/>
          <w:sz w:val="24"/>
          <w:szCs w:val="24"/>
        </w:rPr>
        <w:t>RMSE</w:t>
      </w:r>
      <w:r w:rsidRPr="003F58A2">
        <w:rPr>
          <w:rFonts w:cstheme="minorHAnsi"/>
          <w:sz w:val="24"/>
          <w:szCs w:val="24"/>
        </w:rPr>
        <w:t>: 80.32 (Lowest)</w:t>
      </w:r>
      <w:r w:rsidR="005F3B09" w:rsidRPr="00530203">
        <w:rPr>
          <w:rFonts w:cstheme="minorHAnsi"/>
          <w:sz w:val="24"/>
          <w:szCs w:val="24"/>
        </w:rPr>
        <w:t xml:space="preserve">           </w:t>
      </w:r>
    </w:p>
    <w:p w14:paraId="75995BFB" w14:textId="1558A5EF" w:rsidR="003F58A2" w:rsidRPr="003F58A2" w:rsidRDefault="003F58A2" w:rsidP="00C01DC3">
      <w:pPr>
        <w:rPr>
          <w:rFonts w:cstheme="minorHAnsi"/>
          <w:sz w:val="24"/>
          <w:szCs w:val="24"/>
        </w:rPr>
      </w:pPr>
      <w:r w:rsidRPr="003F58A2">
        <w:rPr>
          <w:rFonts w:cstheme="minorHAnsi"/>
          <w:b/>
          <w:bCs/>
          <w:color w:val="00B0F0"/>
          <w:sz w:val="24"/>
          <w:szCs w:val="24"/>
        </w:rPr>
        <w:t>MAPE:</w:t>
      </w:r>
      <w:r w:rsidRPr="003F58A2">
        <w:rPr>
          <w:rFonts w:cstheme="minorHAnsi"/>
          <w:sz w:val="24"/>
          <w:szCs w:val="24"/>
        </w:rPr>
        <w:t xml:space="preserve"> 2.78% (Lowest)</w:t>
      </w:r>
    </w:p>
    <w:p w14:paraId="08D58230" w14:textId="00F9C2C9" w:rsidR="00E3565A" w:rsidRPr="00530203" w:rsidRDefault="003F58A2" w:rsidP="00C01DC3">
      <w:pPr>
        <w:rPr>
          <w:rFonts w:cstheme="minorHAnsi"/>
          <w:sz w:val="24"/>
          <w:szCs w:val="24"/>
        </w:rPr>
      </w:pPr>
      <w:r w:rsidRPr="003F58A2">
        <w:rPr>
          <w:rFonts w:cstheme="minorHAnsi"/>
          <w:b/>
          <w:bCs/>
          <w:color w:val="00B0F0"/>
          <w:sz w:val="24"/>
          <w:szCs w:val="24"/>
        </w:rPr>
        <w:t>AIC:</w:t>
      </w:r>
      <w:r w:rsidRPr="003F58A2">
        <w:rPr>
          <w:rFonts w:cstheme="minorHAnsi"/>
          <w:sz w:val="24"/>
          <w:szCs w:val="24"/>
        </w:rPr>
        <w:t xml:space="preserve"> 1737.415 </w:t>
      </w:r>
      <w:r w:rsidR="00E3565A" w:rsidRPr="00530203">
        <w:rPr>
          <w:rFonts w:cstheme="minorHAnsi"/>
          <w:sz w:val="24"/>
          <w:szCs w:val="24"/>
        </w:rPr>
        <w:t xml:space="preserve">(Higher, but acceptable given the strong fit and accuracy) </w:t>
      </w:r>
    </w:p>
    <w:p w14:paraId="75841464" w14:textId="77777777" w:rsidR="00C01DC3" w:rsidRPr="00C63D09" w:rsidRDefault="00B116EE" w:rsidP="00CE457F">
      <w:pPr>
        <w:jc w:val="center"/>
        <w:rPr>
          <w:rFonts w:cstheme="minorHAnsi"/>
          <w:i/>
          <w:iCs/>
          <w:color w:val="FF0000"/>
        </w:rPr>
      </w:pPr>
      <w:r w:rsidRPr="00C63D09">
        <w:rPr>
          <w:rFonts w:cstheme="minorHAnsi"/>
          <w:noProof/>
        </w:rPr>
        <w:drawing>
          <wp:inline distT="0" distB="0" distL="0" distR="0" wp14:anchorId="028EEB4C" wp14:editId="3CDDAC21">
            <wp:extent cx="5651500" cy="2355775"/>
            <wp:effectExtent l="0" t="0" r="6350" b="6985"/>
            <wp:docPr id="16324178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6457" cy="2378683"/>
                    </a:xfrm>
                    <a:prstGeom prst="rect">
                      <a:avLst/>
                    </a:prstGeom>
                    <a:noFill/>
                    <a:ln>
                      <a:noFill/>
                    </a:ln>
                  </pic:spPr>
                </pic:pic>
              </a:graphicData>
            </a:graphic>
          </wp:inline>
        </w:drawing>
      </w:r>
    </w:p>
    <w:p w14:paraId="4D7D3CDF" w14:textId="34C480FB" w:rsidR="007610B7" w:rsidRPr="00C63D09" w:rsidRDefault="007610B7" w:rsidP="00CE457F">
      <w:pPr>
        <w:jc w:val="center"/>
        <w:rPr>
          <w:rFonts w:cstheme="minorHAnsi"/>
          <w:i/>
          <w:iCs/>
          <w:color w:val="FF0000"/>
        </w:rPr>
      </w:pPr>
      <w:r w:rsidRPr="00C63D09">
        <w:rPr>
          <w:rFonts w:cstheme="minorHAnsi"/>
          <w:i/>
          <w:iCs/>
          <w:color w:val="FF0000"/>
        </w:rPr>
        <w:t>Figure</w:t>
      </w:r>
      <w:r w:rsidR="00CE457F" w:rsidRPr="00C63D09">
        <w:rPr>
          <w:rFonts w:cstheme="minorHAnsi"/>
          <w:i/>
          <w:iCs/>
          <w:color w:val="FF0000"/>
        </w:rPr>
        <w:t xml:space="preserve"> </w:t>
      </w:r>
      <w:r w:rsidR="00B45A5B" w:rsidRPr="00C63D09">
        <w:rPr>
          <w:rFonts w:cstheme="minorHAnsi"/>
          <w:i/>
          <w:iCs/>
          <w:color w:val="FF0000"/>
        </w:rPr>
        <w:t>7</w:t>
      </w:r>
      <w:r w:rsidRPr="00C63D09">
        <w:rPr>
          <w:rFonts w:cstheme="minorHAnsi"/>
          <w:i/>
          <w:iCs/>
          <w:color w:val="FF0000"/>
        </w:rPr>
        <w:t>: Train, Test, Forecast plot of the Experiment 13 – (0,1,0)</w:t>
      </w:r>
      <w:r w:rsidR="00CE457F" w:rsidRPr="00C63D09">
        <w:rPr>
          <w:rFonts w:cstheme="minorHAnsi"/>
          <w:i/>
          <w:iCs/>
          <w:color w:val="FF0000"/>
        </w:rPr>
        <w:t xml:space="preserve"> </w:t>
      </w:r>
      <w:r w:rsidRPr="00C63D09">
        <w:rPr>
          <w:rFonts w:cstheme="minorHAnsi"/>
          <w:i/>
          <w:iCs/>
          <w:color w:val="FF0000"/>
        </w:rPr>
        <w:t>(2,2,1,12)</w:t>
      </w:r>
    </w:p>
    <w:p w14:paraId="4C8BED33" w14:textId="77777777" w:rsidR="00AB0EAB" w:rsidRPr="00C63D09" w:rsidRDefault="00AB0EAB" w:rsidP="00795E2A">
      <w:pPr>
        <w:rPr>
          <w:rFonts w:cstheme="minorHAnsi"/>
          <w:b/>
          <w:bCs/>
          <w:color w:val="00B050"/>
        </w:rPr>
      </w:pPr>
    </w:p>
    <w:p w14:paraId="6EA5EA4A" w14:textId="05EF6896" w:rsidR="00795E2A" w:rsidRPr="003F58A2" w:rsidRDefault="00795E2A" w:rsidP="00795E2A">
      <w:pPr>
        <w:rPr>
          <w:rFonts w:cstheme="minorHAnsi"/>
          <w:b/>
          <w:bCs/>
          <w:color w:val="00B050"/>
          <w:sz w:val="24"/>
          <w:szCs w:val="24"/>
        </w:rPr>
      </w:pPr>
      <w:r w:rsidRPr="003F58A2">
        <w:rPr>
          <w:rFonts w:cstheme="minorHAnsi"/>
          <w:b/>
          <w:bCs/>
          <w:color w:val="00B050"/>
          <w:sz w:val="24"/>
          <w:szCs w:val="24"/>
        </w:rPr>
        <w:lastRenderedPageBreak/>
        <w:t>Residual Analysis &amp; Model Diagnostics</w:t>
      </w:r>
    </w:p>
    <w:p w14:paraId="6E1A1B1B" w14:textId="77777777" w:rsidR="00795E2A" w:rsidRPr="003F58A2" w:rsidRDefault="00795E2A" w:rsidP="00795E2A">
      <w:pPr>
        <w:rPr>
          <w:rFonts w:cstheme="minorHAnsi"/>
          <w:sz w:val="24"/>
          <w:szCs w:val="24"/>
        </w:rPr>
      </w:pPr>
      <w:r w:rsidRPr="003F58A2">
        <w:rPr>
          <w:rFonts w:cstheme="minorHAnsi"/>
          <w:sz w:val="24"/>
          <w:szCs w:val="24"/>
        </w:rPr>
        <w:t>Key findings from the best-performing model (Experiment 13) included:</w:t>
      </w:r>
    </w:p>
    <w:p w14:paraId="7A8ECF52" w14:textId="77777777" w:rsidR="00795E2A" w:rsidRPr="003F58A2" w:rsidRDefault="00795E2A" w:rsidP="005F1FAB">
      <w:pPr>
        <w:numPr>
          <w:ilvl w:val="0"/>
          <w:numId w:val="5"/>
        </w:numPr>
        <w:rPr>
          <w:rFonts w:cstheme="minorHAnsi"/>
          <w:b/>
          <w:bCs/>
          <w:color w:val="7030A0"/>
          <w:sz w:val="24"/>
          <w:szCs w:val="24"/>
        </w:rPr>
      </w:pPr>
      <w:r w:rsidRPr="003F58A2">
        <w:rPr>
          <w:rFonts w:cstheme="minorHAnsi"/>
          <w:b/>
          <w:bCs/>
          <w:color w:val="00B0F0"/>
          <w:sz w:val="24"/>
          <w:szCs w:val="24"/>
        </w:rPr>
        <w:t>Autoregressive Coefficients:</w:t>
      </w:r>
      <w:r w:rsidRPr="003F58A2">
        <w:rPr>
          <w:rFonts w:cstheme="minorHAnsi"/>
          <w:b/>
          <w:bCs/>
          <w:color w:val="7030A0"/>
          <w:sz w:val="24"/>
          <w:szCs w:val="24"/>
        </w:rPr>
        <w:t xml:space="preserve"> </w:t>
      </w:r>
      <w:r w:rsidRPr="003F58A2">
        <w:rPr>
          <w:rFonts w:cstheme="minorHAnsi"/>
          <w:sz w:val="24"/>
          <w:szCs w:val="24"/>
        </w:rPr>
        <w:t>Significant seasonal lags at 12 and 24 months.</w:t>
      </w:r>
    </w:p>
    <w:p w14:paraId="53B46803" w14:textId="05179944" w:rsidR="00795E2A" w:rsidRPr="00530203" w:rsidRDefault="00795E2A" w:rsidP="005F1FAB">
      <w:pPr>
        <w:numPr>
          <w:ilvl w:val="0"/>
          <w:numId w:val="5"/>
        </w:numPr>
        <w:rPr>
          <w:rFonts w:cstheme="minorHAnsi"/>
          <w:b/>
          <w:bCs/>
          <w:color w:val="7030A0"/>
          <w:sz w:val="24"/>
          <w:szCs w:val="24"/>
        </w:rPr>
      </w:pPr>
      <w:r w:rsidRPr="003F58A2">
        <w:rPr>
          <w:rFonts w:cstheme="minorHAnsi"/>
          <w:b/>
          <w:bCs/>
          <w:color w:val="00B0F0"/>
          <w:sz w:val="24"/>
          <w:szCs w:val="24"/>
        </w:rPr>
        <w:t xml:space="preserve">Residual Tests: </w:t>
      </w:r>
      <w:r w:rsidRPr="003F58A2">
        <w:rPr>
          <w:rFonts w:cstheme="minorHAnsi"/>
          <w:sz w:val="24"/>
          <w:szCs w:val="24"/>
        </w:rPr>
        <w:t>Ljung-Box (p = 0.02) showed some autocorrelation; Jarque-Bera (p = 0.01) indicated non-normality; heteroskedasticity (p = 0.04) suggested slight variance fluctuations</w:t>
      </w:r>
      <w:r w:rsidR="00A633AA" w:rsidRPr="00530203">
        <w:rPr>
          <w:rFonts w:cstheme="minorHAnsi"/>
          <w:sz w:val="24"/>
          <w:szCs w:val="24"/>
        </w:rPr>
        <w:t xml:space="preserve"> and mild kurtosis</w:t>
      </w:r>
      <w:r w:rsidRPr="003F58A2">
        <w:rPr>
          <w:rFonts w:cstheme="minorHAnsi"/>
          <w:sz w:val="24"/>
          <w:szCs w:val="24"/>
        </w:rPr>
        <w:t>.</w:t>
      </w:r>
    </w:p>
    <w:p w14:paraId="4813A418" w14:textId="6959476A" w:rsidR="00E3565A" w:rsidRPr="00530203" w:rsidRDefault="00E3565A" w:rsidP="00E3565A">
      <w:pPr>
        <w:rPr>
          <w:rFonts w:cstheme="minorHAnsi"/>
          <w:sz w:val="24"/>
          <w:szCs w:val="24"/>
        </w:rPr>
      </w:pPr>
      <w:r w:rsidRPr="00530203">
        <w:rPr>
          <w:rFonts w:cstheme="minorHAnsi"/>
          <w:b/>
          <w:bCs/>
          <w:color w:val="C00000"/>
          <w:sz w:val="24"/>
          <w:szCs w:val="24"/>
        </w:rPr>
        <w:t>Conclusio</w:t>
      </w:r>
      <w:r w:rsidR="00FE4CC0" w:rsidRPr="00530203">
        <w:rPr>
          <w:rFonts w:cstheme="minorHAnsi"/>
          <w:b/>
          <w:bCs/>
          <w:color w:val="C00000"/>
          <w:sz w:val="24"/>
          <w:szCs w:val="24"/>
        </w:rPr>
        <w:t>n:</w:t>
      </w:r>
      <w:r w:rsidRPr="00530203">
        <w:rPr>
          <w:rFonts w:cstheme="minorHAnsi"/>
          <w:sz w:val="24"/>
          <w:szCs w:val="24"/>
        </w:rPr>
        <w:t xml:space="preserve"> This model provides the most accurate predictions and the best fit.</w:t>
      </w:r>
    </w:p>
    <w:p w14:paraId="49DD4101" w14:textId="77777777" w:rsidR="00E3565A" w:rsidRPr="003F58A2" w:rsidRDefault="00E3565A" w:rsidP="00E3565A">
      <w:pPr>
        <w:rPr>
          <w:rFonts w:cstheme="minorHAnsi"/>
          <w:b/>
          <w:bCs/>
          <w:color w:val="7030A0"/>
          <w:sz w:val="26"/>
          <w:szCs w:val="26"/>
        </w:rPr>
      </w:pPr>
    </w:p>
    <w:tbl>
      <w:tblPr>
        <w:tblStyle w:val="TableGrid"/>
        <w:tblW w:w="0" w:type="auto"/>
        <w:tblLook w:val="04A0" w:firstRow="1" w:lastRow="0" w:firstColumn="1" w:lastColumn="0" w:noHBand="0" w:noVBand="1"/>
      </w:tblPr>
      <w:tblGrid>
        <w:gridCol w:w="4508"/>
        <w:gridCol w:w="4508"/>
      </w:tblGrid>
      <w:tr w:rsidR="00E0730A" w:rsidRPr="00C63D09" w14:paraId="6067B20C" w14:textId="77777777" w:rsidTr="00E0730A">
        <w:trPr>
          <w:trHeight w:val="399"/>
        </w:trPr>
        <w:tc>
          <w:tcPr>
            <w:tcW w:w="9016" w:type="dxa"/>
            <w:gridSpan w:val="2"/>
          </w:tcPr>
          <w:p w14:paraId="073A3DF6" w14:textId="32112388" w:rsidR="00E0730A" w:rsidRPr="00530203" w:rsidRDefault="00E0730A" w:rsidP="00E0730A">
            <w:pPr>
              <w:jc w:val="center"/>
              <w:rPr>
                <w:rFonts w:cstheme="minorHAnsi"/>
                <w:b/>
                <w:bCs/>
                <w:color w:val="7030A0"/>
                <w:sz w:val="24"/>
                <w:szCs w:val="24"/>
              </w:rPr>
            </w:pPr>
            <w:r w:rsidRPr="00530203">
              <w:rPr>
                <w:rFonts w:cstheme="minorHAnsi"/>
                <w:b/>
                <w:bCs/>
                <w:color w:val="7030A0"/>
                <w:sz w:val="24"/>
                <w:szCs w:val="24"/>
              </w:rPr>
              <w:t xml:space="preserve">The </w:t>
            </w:r>
            <w:r w:rsidR="00CC08DA" w:rsidRPr="00530203">
              <w:rPr>
                <w:rFonts w:cstheme="minorHAnsi"/>
                <w:b/>
                <w:bCs/>
                <w:color w:val="7030A0"/>
                <w:sz w:val="24"/>
                <w:szCs w:val="24"/>
              </w:rPr>
              <w:t xml:space="preserve">next </w:t>
            </w:r>
            <w:r w:rsidRPr="00530203">
              <w:rPr>
                <w:rFonts w:cstheme="minorHAnsi"/>
                <w:b/>
                <w:bCs/>
                <w:color w:val="7030A0"/>
                <w:sz w:val="24"/>
                <w:szCs w:val="24"/>
              </w:rPr>
              <w:t>best four models, its parameters and the performance scores</w:t>
            </w:r>
          </w:p>
        </w:tc>
      </w:tr>
      <w:tr w:rsidR="00C603FD" w:rsidRPr="00C63D09" w14:paraId="554E206C" w14:textId="77777777" w:rsidTr="00E0730A">
        <w:trPr>
          <w:trHeight w:val="2220"/>
        </w:trPr>
        <w:tc>
          <w:tcPr>
            <w:tcW w:w="4508" w:type="dxa"/>
          </w:tcPr>
          <w:p w14:paraId="484B96F4" w14:textId="77777777" w:rsidR="00C603FD" w:rsidRPr="003F58A2" w:rsidRDefault="00C603FD" w:rsidP="005F1FAB">
            <w:pPr>
              <w:numPr>
                <w:ilvl w:val="0"/>
                <w:numId w:val="4"/>
              </w:numPr>
              <w:spacing w:after="160" w:line="259" w:lineRule="auto"/>
              <w:rPr>
                <w:rFonts w:cstheme="minorHAnsi"/>
                <w:b/>
                <w:bCs/>
                <w:color w:val="00B050"/>
                <w:sz w:val="24"/>
                <w:szCs w:val="24"/>
              </w:rPr>
            </w:pPr>
            <w:r w:rsidRPr="003F58A2">
              <w:rPr>
                <w:rFonts w:cstheme="minorHAnsi"/>
                <w:b/>
                <w:bCs/>
                <w:color w:val="00B050"/>
                <w:sz w:val="24"/>
                <w:szCs w:val="24"/>
              </w:rPr>
              <w:t>Experiment 18.1: (3,2,2)(3,2,2,12)</w:t>
            </w:r>
          </w:p>
          <w:p w14:paraId="16EAF991"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R² Score:</w:t>
            </w:r>
            <w:r w:rsidRPr="00530203">
              <w:rPr>
                <w:rFonts w:cstheme="minorHAnsi"/>
                <w:sz w:val="24"/>
                <w:szCs w:val="24"/>
              </w:rPr>
              <w:t xml:space="preserve"> 87%</w:t>
            </w:r>
          </w:p>
          <w:p w14:paraId="4F74EADE"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RMSE:</w:t>
            </w:r>
            <w:r w:rsidRPr="00530203">
              <w:rPr>
                <w:rFonts w:cstheme="minorHAnsi"/>
                <w:sz w:val="24"/>
                <w:szCs w:val="24"/>
              </w:rPr>
              <w:t xml:space="preserve"> 90.87</w:t>
            </w:r>
          </w:p>
          <w:p w14:paraId="53633385"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MAPE:</w:t>
            </w:r>
            <w:r w:rsidRPr="00530203">
              <w:rPr>
                <w:rFonts w:cstheme="minorHAnsi"/>
                <w:sz w:val="24"/>
                <w:szCs w:val="24"/>
              </w:rPr>
              <w:t xml:space="preserve"> 3.08%</w:t>
            </w:r>
          </w:p>
          <w:p w14:paraId="7109974B" w14:textId="7539B151" w:rsidR="00E3565A"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AIC:</w:t>
            </w:r>
            <w:r w:rsidRPr="00530203">
              <w:rPr>
                <w:rFonts w:cstheme="minorHAnsi"/>
                <w:sz w:val="24"/>
                <w:szCs w:val="24"/>
              </w:rPr>
              <w:t xml:space="preserve"> 1730.796</w:t>
            </w:r>
            <w:r w:rsidR="00E3565A" w:rsidRPr="00530203">
              <w:rPr>
                <w:rFonts w:cstheme="minorHAnsi"/>
                <w:sz w:val="24"/>
                <w:szCs w:val="24"/>
              </w:rPr>
              <w:t xml:space="preserve"> </w:t>
            </w:r>
            <w:r w:rsidR="00E3565A" w:rsidRPr="00BD4B16">
              <w:rPr>
                <w:rFonts w:cstheme="minorHAnsi"/>
                <w:sz w:val="24"/>
                <w:szCs w:val="24"/>
              </w:rPr>
              <w:t>(Relatively low, in comparison with the rest of the models)</w:t>
            </w:r>
          </w:p>
          <w:p w14:paraId="1607C7C8" w14:textId="2B763630" w:rsidR="00C603FD" w:rsidRPr="00530203" w:rsidRDefault="00E3565A" w:rsidP="005F1FAB">
            <w:pPr>
              <w:pStyle w:val="ListParagraph"/>
              <w:numPr>
                <w:ilvl w:val="1"/>
                <w:numId w:val="4"/>
              </w:numPr>
              <w:rPr>
                <w:rFonts w:cstheme="minorHAnsi"/>
                <w:sz w:val="24"/>
                <w:szCs w:val="24"/>
              </w:rPr>
            </w:pPr>
            <w:r w:rsidRPr="00530203">
              <w:rPr>
                <w:rFonts w:cstheme="minorHAnsi"/>
                <w:b/>
                <w:bCs/>
                <w:color w:val="00B0F0"/>
                <w:sz w:val="24"/>
                <w:szCs w:val="24"/>
              </w:rPr>
              <w:t>Conclusion</w:t>
            </w:r>
            <w:r w:rsidRPr="00530203">
              <w:rPr>
                <w:rFonts w:cstheme="minorHAnsi"/>
                <w:i/>
                <w:iCs/>
                <w:color w:val="FF0000"/>
                <w:sz w:val="24"/>
                <w:szCs w:val="24"/>
              </w:rPr>
              <w:t xml:space="preserve">: </w:t>
            </w:r>
            <w:r w:rsidRPr="00530203">
              <w:rPr>
                <w:rFonts w:cstheme="minorHAnsi"/>
                <w:sz w:val="24"/>
                <w:szCs w:val="24"/>
              </w:rPr>
              <w:t>This model is also highly accurate and generalizable.</w:t>
            </w:r>
          </w:p>
        </w:tc>
        <w:tc>
          <w:tcPr>
            <w:tcW w:w="4508" w:type="dxa"/>
          </w:tcPr>
          <w:p w14:paraId="0525FD22" w14:textId="77777777" w:rsidR="00C603FD" w:rsidRPr="003F58A2" w:rsidRDefault="00C603FD" w:rsidP="005F1FAB">
            <w:pPr>
              <w:numPr>
                <w:ilvl w:val="0"/>
                <w:numId w:val="4"/>
              </w:numPr>
              <w:spacing w:after="160" w:line="259" w:lineRule="auto"/>
              <w:rPr>
                <w:rFonts w:cstheme="minorHAnsi"/>
                <w:b/>
                <w:bCs/>
                <w:color w:val="00B050"/>
                <w:sz w:val="24"/>
                <w:szCs w:val="24"/>
              </w:rPr>
            </w:pPr>
            <w:r w:rsidRPr="003F58A2">
              <w:rPr>
                <w:rFonts w:cstheme="minorHAnsi"/>
                <w:b/>
                <w:bCs/>
                <w:color w:val="00B050"/>
                <w:sz w:val="24"/>
                <w:szCs w:val="24"/>
              </w:rPr>
              <w:t>Experiment 14: (2,1,0)(7,2,0,12)</w:t>
            </w:r>
          </w:p>
          <w:p w14:paraId="1D6CABD7"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R² Score:</w:t>
            </w:r>
            <w:r w:rsidRPr="00530203">
              <w:rPr>
                <w:rFonts w:cstheme="minorHAnsi"/>
                <w:sz w:val="24"/>
                <w:szCs w:val="24"/>
              </w:rPr>
              <w:t xml:space="preserve"> 86%</w:t>
            </w:r>
          </w:p>
          <w:p w14:paraId="6D090A34"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RMSE:</w:t>
            </w:r>
            <w:r w:rsidRPr="00530203">
              <w:rPr>
                <w:rFonts w:cstheme="minorHAnsi"/>
                <w:sz w:val="24"/>
                <w:szCs w:val="24"/>
              </w:rPr>
              <w:t xml:space="preserve"> 93.65</w:t>
            </w:r>
          </w:p>
          <w:p w14:paraId="0ED96873"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MAPE</w:t>
            </w:r>
            <w:r w:rsidRPr="00530203">
              <w:rPr>
                <w:rFonts w:cstheme="minorHAnsi"/>
                <w:sz w:val="24"/>
                <w:szCs w:val="24"/>
              </w:rPr>
              <w:t>: 3.20%</w:t>
            </w:r>
          </w:p>
          <w:p w14:paraId="26BEA45C" w14:textId="77777777" w:rsidR="00E3565A"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AIC:</w:t>
            </w:r>
            <w:r w:rsidRPr="00530203">
              <w:rPr>
                <w:rFonts w:cstheme="minorHAnsi"/>
                <w:sz w:val="24"/>
                <w:szCs w:val="24"/>
              </w:rPr>
              <w:t xml:space="preserve"> 1732.761</w:t>
            </w:r>
            <w:r w:rsidR="00E3565A" w:rsidRPr="00530203">
              <w:rPr>
                <w:rFonts w:cstheme="minorHAnsi"/>
                <w:sz w:val="24"/>
                <w:szCs w:val="24"/>
              </w:rPr>
              <w:t xml:space="preserve"> </w:t>
            </w:r>
            <w:r w:rsidR="00E3565A" w:rsidRPr="00BD4B16">
              <w:rPr>
                <w:rFonts w:cstheme="minorHAnsi"/>
                <w:sz w:val="24"/>
                <w:szCs w:val="24"/>
              </w:rPr>
              <w:t>(Relatively low)</w:t>
            </w:r>
          </w:p>
          <w:p w14:paraId="43880C56" w14:textId="4DDCB2A8" w:rsidR="00C603FD" w:rsidRPr="00530203" w:rsidRDefault="00E3565A" w:rsidP="005F1FAB">
            <w:pPr>
              <w:pStyle w:val="ListParagraph"/>
              <w:numPr>
                <w:ilvl w:val="1"/>
                <w:numId w:val="4"/>
              </w:numPr>
              <w:rPr>
                <w:rFonts w:cstheme="minorHAnsi"/>
                <w:sz w:val="24"/>
                <w:szCs w:val="24"/>
              </w:rPr>
            </w:pPr>
            <w:r w:rsidRPr="00530203">
              <w:rPr>
                <w:rFonts w:cstheme="minorHAnsi"/>
                <w:b/>
                <w:bCs/>
                <w:color w:val="00B0F0"/>
                <w:sz w:val="24"/>
                <w:szCs w:val="24"/>
              </w:rPr>
              <w:t>Conclusion:</w:t>
            </w:r>
            <w:r w:rsidRPr="00530203">
              <w:rPr>
                <w:rFonts w:cstheme="minorHAnsi"/>
                <w:sz w:val="24"/>
                <w:szCs w:val="24"/>
              </w:rPr>
              <w:t xml:space="preserve"> Another strong candidate with balanced accuracy and fit.</w:t>
            </w:r>
          </w:p>
        </w:tc>
      </w:tr>
      <w:tr w:rsidR="00C603FD" w:rsidRPr="00C63D09" w14:paraId="6FD1D4E1" w14:textId="77777777" w:rsidTr="00E0730A">
        <w:trPr>
          <w:trHeight w:val="2525"/>
        </w:trPr>
        <w:tc>
          <w:tcPr>
            <w:tcW w:w="4508" w:type="dxa"/>
          </w:tcPr>
          <w:p w14:paraId="5BB9674C" w14:textId="77777777" w:rsidR="00C603FD" w:rsidRPr="003F58A2" w:rsidRDefault="00C603FD" w:rsidP="005F1FAB">
            <w:pPr>
              <w:numPr>
                <w:ilvl w:val="0"/>
                <w:numId w:val="4"/>
              </w:numPr>
              <w:spacing w:after="160" w:line="259" w:lineRule="auto"/>
              <w:rPr>
                <w:rFonts w:cstheme="minorHAnsi"/>
                <w:b/>
                <w:bCs/>
                <w:color w:val="00B050"/>
                <w:sz w:val="24"/>
                <w:szCs w:val="24"/>
              </w:rPr>
            </w:pPr>
            <w:r w:rsidRPr="003F58A2">
              <w:rPr>
                <w:rFonts w:cstheme="minorHAnsi"/>
                <w:b/>
                <w:bCs/>
                <w:color w:val="00B050"/>
                <w:sz w:val="24"/>
                <w:szCs w:val="24"/>
              </w:rPr>
              <w:t>Experiment 17: (0,1,0)(2,2,2,12)</w:t>
            </w:r>
          </w:p>
          <w:p w14:paraId="72BCA5F9"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R² Score:</w:t>
            </w:r>
            <w:r w:rsidRPr="00530203">
              <w:rPr>
                <w:rFonts w:cstheme="minorHAnsi"/>
                <w:sz w:val="24"/>
                <w:szCs w:val="24"/>
              </w:rPr>
              <w:t xml:space="preserve"> 86%</w:t>
            </w:r>
          </w:p>
          <w:p w14:paraId="4A3839B7"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RMSE:</w:t>
            </w:r>
            <w:r w:rsidRPr="00530203">
              <w:rPr>
                <w:rFonts w:cstheme="minorHAnsi"/>
                <w:sz w:val="24"/>
                <w:szCs w:val="24"/>
              </w:rPr>
              <w:t xml:space="preserve"> 93.67</w:t>
            </w:r>
          </w:p>
          <w:p w14:paraId="6A0B0FD9"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MAPE:</w:t>
            </w:r>
            <w:r w:rsidRPr="00530203">
              <w:rPr>
                <w:rFonts w:cstheme="minorHAnsi"/>
                <w:sz w:val="24"/>
                <w:szCs w:val="24"/>
              </w:rPr>
              <w:t xml:space="preserve"> 3.24%</w:t>
            </w:r>
          </w:p>
          <w:p w14:paraId="456BE707"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AIC:</w:t>
            </w:r>
            <w:r w:rsidRPr="00530203">
              <w:rPr>
                <w:rFonts w:cstheme="minorHAnsi"/>
                <w:sz w:val="24"/>
                <w:szCs w:val="24"/>
              </w:rPr>
              <w:t xml:space="preserve"> 1735.299</w:t>
            </w:r>
          </w:p>
          <w:p w14:paraId="313EBFA1" w14:textId="4E462D03" w:rsidR="00C603FD" w:rsidRPr="00530203" w:rsidRDefault="00E3565A" w:rsidP="005F1FAB">
            <w:pPr>
              <w:pStyle w:val="ListParagraph"/>
              <w:numPr>
                <w:ilvl w:val="1"/>
                <w:numId w:val="4"/>
              </w:numPr>
              <w:rPr>
                <w:rFonts w:cstheme="minorHAnsi"/>
                <w:sz w:val="24"/>
                <w:szCs w:val="24"/>
              </w:rPr>
            </w:pPr>
            <w:r w:rsidRPr="00530203">
              <w:rPr>
                <w:rFonts w:cstheme="minorHAnsi"/>
                <w:b/>
                <w:bCs/>
                <w:color w:val="00B0F0"/>
                <w:sz w:val="24"/>
                <w:szCs w:val="24"/>
              </w:rPr>
              <w:t>Conclusion:</w:t>
            </w:r>
            <w:r w:rsidRPr="00530203">
              <w:rPr>
                <w:rFonts w:cstheme="minorHAnsi"/>
                <w:sz w:val="24"/>
                <w:szCs w:val="24"/>
              </w:rPr>
              <w:t xml:space="preserve"> Despite slightly higher RMSE/MAPE, indicating lower complexity.</w:t>
            </w:r>
          </w:p>
        </w:tc>
        <w:tc>
          <w:tcPr>
            <w:tcW w:w="4508" w:type="dxa"/>
          </w:tcPr>
          <w:p w14:paraId="13E6DA26" w14:textId="77777777" w:rsidR="00C603FD" w:rsidRPr="003F58A2" w:rsidRDefault="00C603FD" w:rsidP="005F1FAB">
            <w:pPr>
              <w:numPr>
                <w:ilvl w:val="0"/>
                <w:numId w:val="4"/>
              </w:numPr>
              <w:spacing w:after="160" w:line="259" w:lineRule="auto"/>
              <w:rPr>
                <w:rFonts w:cstheme="minorHAnsi"/>
                <w:b/>
                <w:bCs/>
                <w:color w:val="00B050"/>
                <w:sz w:val="24"/>
                <w:szCs w:val="24"/>
              </w:rPr>
            </w:pPr>
            <w:r w:rsidRPr="003F58A2">
              <w:rPr>
                <w:rFonts w:cstheme="minorHAnsi"/>
                <w:b/>
                <w:bCs/>
                <w:color w:val="00B050"/>
                <w:sz w:val="24"/>
                <w:szCs w:val="24"/>
              </w:rPr>
              <w:t>Experiment 15: (2,1,0)(5,2,1,12)</w:t>
            </w:r>
          </w:p>
          <w:p w14:paraId="1A4BAAC4"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R² Score:</w:t>
            </w:r>
            <w:r w:rsidRPr="00530203">
              <w:rPr>
                <w:rFonts w:cstheme="minorHAnsi"/>
                <w:sz w:val="24"/>
                <w:szCs w:val="24"/>
              </w:rPr>
              <w:t xml:space="preserve"> 85%</w:t>
            </w:r>
          </w:p>
          <w:p w14:paraId="63E2D534"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RMSE</w:t>
            </w:r>
            <w:r w:rsidRPr="00530203">
              <w:rPr>
                <w:rFonts w:cstheme="minorHAnsi"/>
                <w:sz w:val="24"/>
                <w:szCs w:val="24"/>
              </w:rPr>
              <w:t>: 96.72</w:t>
            </w:r>
          </w:p>
          <w:p w14:paraId="101A07FB" w14:textId="77777777"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MAPE:</w:t>
            </w:r>
            <w:r w:rsidRPr="00530203">
              <w:rPr>
                <w:rFonts w:cstheme="minorHAnsi"/>
                <w:sz w:val="24"/>
                <w:szCs w:val="24"/>
              </w:rPr>
              <w:t xml:space="preserve"> 3.32%</w:t>
            </w:r>
          </w:p>
          <w:p w14:paraId="4F4A48A6" w14:textId="60D10F6D" w:rsidR="00C603FD" w:rsidRPr="00530203" w:rsidRDefault="00C603FD" w:rsidP="005F1FAB">
            <w:pPr>
              <w:pStyle w:val="ListParagraph"/>
              <w:numPr>
                <w:ilvl w:val="1"/>
                <w:numId w:val="4"/>
              </w:numPr>
              <w:rPr>
                <w:rFonts w:cstheme="minorHAnsi"/>
                <w:sz w:val="24"/>
                <w:szCs w:val="24"/>
              </w:rPr>
            </w:pPr>
            <w:r w:rsidRPr="00530203">
              <w:rPr>
                <w:rFonts w:cstheme="minorHAnsi"/>
                <w:b/>
                <w:bCs/>
                <w:color w:val="00B0F0"/>
                <w:sz w:val="24"/>
                <w:szCs w:val="24"/>
              </w:rPr>
              <w:t>AIC:</w:t>
            </w:r>
            <w:r w:rsidRPr="00530203">
              <w:rPr>
                <w:rFonts w:cstheme="minorHAnsi"/>
                <w:sz w:val="24"/>
                <w:szCs w:val="24"/>
              </w:rPr>
              <w:t xml:space="preserve"> 1728.700</w:t>
            </w:r>
            <w:r w:rsidRPr="00BD4B16">
              <w:rPr>
                <w:rFonts w:cstheme="minorHAnsi"/>
                <w:sz w:val="24"/>
                <w:szCs w:val="24"/>
              </w:rPr>
              <w:t xml:space="preserve"> (Relatively low, a best fit with higher R2 Score and low errors)</w:t>
            </w:r>
          </w:p>
        </w:tc>
      </w:tr>
    </w:tbl>
    <w:p w14:paraId="27FB563F" w14:textId="77777777" w:rsidR="00C603FD" w:rsidRPr="00C63D09" w:rsidRDefault="00C603FD" w:rsidP="00C603FD">
      <w:pPr>
        <w:rPr>
          <w:rFonts w:cstheme="minorHAnsi"/>
        </w:rPr>
      </w:pPr>
    </w:p>
    <w:p w14:paraId="3D483740" w14:textId="5976156B" w:rsidR="003F58A2" w:rsidRPr="003F58A2" w:rsidRDefault="003F58A2" w:rsidP="003F58A2">
      <w:pPr>
        <w:rPr>
          <w:rFonts w:cstheme="minorHAnsi"/>
          <w:b/>
          <w:bCs/>
          <w:color w:val="7030A0"/>
          <w:sz w:val="28"/>
          <w:szCs w:val="28"/>
        </w:rPr>
      </w:pPr>
      <w:r w:rsidRPr="003F58A2">
        <w:rPr>
          <w:rFonts w:cstheme="minorHAnsi"/>
          <w:b/>
          <w:bCs/>
          <w:color w:val="7030A0"/>
          <w:sz w:val="28"/>
          <w:szCs w:val="28"/>
        </w:rPr>
        <w:t>Conclusion</w:t>
      </w:r>
      <w:r w:rsidR="003915A4">
        <w:rPr>
          <w:rFonts w:cstheme="minorHAnsi"/>
          <w:b/>
          <w:bCs/>
          <w:color w:val="7030A0"/>
          <w:sz w:val="28"/>
          <w:szCs w:val="28"/>
        </w:rPr>
        <w:t>: Total</w:t>
      </w:r>
      <w:r w:rsidR="008D0A83">
        <w:rPr>
          <w:rFonts w:cstheme="minorHAnsi"/>
          <w:b/>
          <w:bCs/>
          <w:color w:val="7030A0"/>
          <w:sz w:val="28"/>
          <w:szCs w:val="28"/>
        </w:rPr>
        <w:t xml:space="preserve"> </w:t>
      </w:r>
      <w:r w:rsidR="00FD00B4">
        <w:rPr>
          <w:rFonts w:cstheme="minorHAnsi"/>
          <w:b/>
          <w:bCs/>
          <w:color w:val="7030A0"/>
          <w:sz w:val="28"/>
          <w:szCs w:val="28"/>
        </w:rPr>
        <w:t>electricity g</w:t>
      </w:r>
      <w:r w:rsidR="003915A4">
        <w:rPr>
          <w:rFonts w:cstheme="minorHAnsi"/>
          <w:b/>
          <w:bCs/>
          <w:color w:val="7030A0"/>
          <w:sz w:val="28"/>
          <w:szCs w:val="28"/>
        </w:rPr>
        <w:t>eneration</w:t>
      </w:r>
      <w:r w:rsidR="00EF5955">
        <w:rPr>
          <w:rFonts w:cstheme="minorHAnsi"/>
          <w:b/>
          <w:bCs/>
          <w:color w:val="7030A0"/>
          <w:sz w:val="28"/>
          <w:szCs w:val="28"/>
        </w:rPr>
        <w:t xml:space="preserve"> -</w:t>
      </w:r>
      <w:r w:rsidR="00EB200E">
        <w:rPr>
          <w:rFonts w:cstheme="minorHAnsi"/>
          <w:b/>
          <w:bCs/>
          <w:color w:val="7030A0"/>
          <w:sz w:val="28"/>
          <w:szCs w:val="28"/>
        </w:rPr>
        <w:t xml:space="preserve"> Forecasting</w:t>
      </w:r>
      <w:r w:rsidR="003915A4">
        <w:rPr>
          <w:rFonts w:cstheme="minorHAnsi"/>
          <w:b/>
          <w:bCs/>
          <w:color w:val="7030A0"/>
          <w:sz w:val="28"/>
          <w:szCs w:val="28"/>
        </w:rPr>
        <w:t>:</w:t>
      </w:r>
    </w:p>
    <w:p w14:paraId="167C5AB5" w14:textId="3446903F" w:rsidR="003F58A2" w:rsidRPr="003F58A2" w:rsidRDefault="003F58A2" w:rsidP="002D1596">
      <w:pPr>
        <w:rPr>
          <w:rFonts w:cstheme="minorHAnsi"/>
          <w:sz w:val="24"/>
          <w:szCs w:val="24"/>
        </w:rPr>
      </w:pPr>
      <w:r w:rsidRPr="003F58A2">
        <w:rPr>
          <w:rFonts w:cstheme="minorHAnsi"/>
          <w:sz w:val="24"/>
          <w:szCs w:val="24"/>
        </w:rPr>
        <w:t xml:space="preserve">This study successfully developed time series forecasting models for </w:t>
      </w:r>
      <w:r w:rsidR="008D0A83">
        <w:rPr>
          <w:rFonts w:cstheme="minorHAnsi"/>
          <w:sz w:val="24"/>
          <w:szCs w:val="24"/>
        </w:rPr>
        <w:t xml:space="preserve">total </w:t>
      </w:r>
      <w:r w:rsidRPr="003F58A2">
        <w:rPr>
          <w:rFonts w:cstheme="minorHAnsi"/>
          <w:sz w:val="24"/>
          <w:szCs w:val="24"/>
        </w:rPr>
        <w:t>electricity generation in Ireland. The best-performing model (Experiment 13) provided a high R² (90%) and low MAPE (2.78%), making it suitable for accurate predictions. Seasonal factors played a crucial role in model performance, emphasizing the need to incorporate them into forecasting models.</w:t>
      </w:r>
    </w:p>
    <w:p w14:paraId="6B154203" w14:textId="7CC455DB" w:rsidR="006F4F6B" w:rsidRDefault="003F58A2" w:rsidP="003915A4">
      <w:pPr>
        <w:rPr>
          <w:rFonts w:cstheme="minorHAnsi"/>
          <w:b/>
          <w:bCs/>
          <w:color w:val="7030A0"/>
          <w:sz w:val="28"/>
          <w:szCs w:val="28"/>
        </w:rPr>
      </w:pPr>
      <w:r w:rsidRPr="003F58A2">
        <w:rPr>
          <w:rFonts w:cstheme="minorHAnsi"/>
          <w:sz w:val="24"/>
          <w:szCs w:val="24"/>
        </w:rPr>
        <w:t xml:space="preserve">While some residual issues (autocorrelation and variance fluctuations) remain, the selected model provides reliable forecasts for future electricity demand. </w:t>
      </w:r>
    </w:p>
    <w:p w14:paraId="710409C4" w14:textId="632705C5" w:rsidR="003915A4" w:rsidRDefault="003915A4" w:rsidP="003915A4">
      <w:pPr>
        <w:rPr>
          <w:rFonts w:cstheme="minorHAnsi"/>
          <w:b/>
          <w:bCs/>
          <w:color w:val="7030A0"/>
          <w:sz w:val="28"/>
          <w:szCs w:val="28"/>
        </w:rPr>
      </w:pPr>
      <w:r>
        <w:rPr>
          <w:rFonts w:cstheme="minorHAnsi"/>
          <w:b/>
          <w:bCs/>
          <w:color w:val="7030A0"/>
          <w:sz w:val="28"/>
          <w:szCs w:val="28"/>
        </w:rPr>
        <w:t xml:space="preserve">Conclusion : </w:t>
      </w:r>
      <w:r w:rsidRPr="00271F3E">
        <w:rPr>
          <w:rFonts w:cstheme="minorHAnsi"/>
          <w:b/>
          <w:bCs/>
          <w:color w:val="7030A0"/>
          <w:sz w:val="28"/>
          <w:szCs w:val="28"/>
        </w:rPr>
        <w:t>Wind Energy Forecasting:</w:t>
      </w:r>
    </w:p>
    <w:p w14:paraId="4830ED27" w14:textId="77777777" w:rsidR="006F4F6B" w:rsidRDefault="006F4F6B" w:rsidP="006F4F6B">
      <w:pPr>
        <w:rPr>
          <w:rFonts w:cstheme="minorHAnsi"/>
          <w:sz w:val="24"/>
          <w:szCs w:val="24"/>
        </w:rPr>
      </w:pPr>
      <w:r w:rsidRPr="00271F3E">
        <w:rPr>
          <w:rFonts w:cstheme="minorHAnsi"/>
          <w:sz w:val="24"/>
          <w:szCs w:val="24"/>
        </w:rPr>
        <w:lastRenderedPageBreak/>
        <w:t xml:space="preserve">Wind energy forecasting was conducted as part of Ireland's electricity generation analysis, driven by significant growth, increasing demand, and the global shift towards renewables. </w:t>
      </w:r>
    </w:p>
    <w:p w14:paraId="2D042E3A" w14:textId="3BF63A9C" w:rsidR="003915A4" w:rsidRDefault="00EB200E" w:rsidP="003915A4">
      <w:pPr>
        <w:rPr>
          <w:rFonts w:cstheme="minorHAnsi"/>
          <w:sz w:val="24"/>
          <w:szCs w:val="24"/>
        </w:rPr>
      </w:pPr>
      <w:r>
        <w:rPr>
          <w:noProof/>
        </w:rPr>
        <w:drawing>
          <wp:inline distT="0" distB="0" distL="0" distR="0" wp14:anchorId="4FF007A6" wp14:editId="25A29CC3">
            <wp:extent cx="5731510" cy="3241964"/>
            <wp:effectExtent l="0" t="0" r="2540" b="0"/>
            <wp:docPr id="1555328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5174"/>
                    <a:stretch/>
                  </pic:blipFill>
                  <pic:spPr bwMode="auto">
                    <a:xfrm>
                      <a:off x="0" y="0"/>
                      <a:ext cx="5731510" cy="3241964"/>
                    </a:xfrm>
                    <a:prstGeom prst="rect">
                      <a:avLst/>
                    </a:prstGeom>
                    <a:noFill/>
                    <a:ln>
                      <a:noFill/>
                    </a:ln>
                    <a:extLst>
                      <a:ext uri="{53640926-AAD7-44D8-BBD7-CCE9431645EC}">
                        <a14:shadowObscured xmlns:a14="http://schemas.microsoft.com/office/drawing/2010/main"/>
                      </a:ext>
                    </a:extLst>
                  </pic:spPr>
                </pic:pic>
              </a:graphicData>
            </a:graphic>
          </wp:inline>
        </w:drawing>
      </w:r>
    </w:p>
    <w:p w14:paraId="0CF6FF6D" w14:textId="136CB4B3" w:rsidR="00EB200E" w:rsidRPr="00ED7BD8" w:rsidRDefault="00EB200E" w:rsidP="00EB200E">
      <w:pPr>
        <w:jc w:val="center"/>
        <w:rPr>
          <w:rFonts w:cstheme="minorHAnsi"/>
          <w:b/>
          <w:bCs/>
          <w:color w:val="FF0000"/>
        </w:rPr>
      </w:pPr>
      <w:r w:rsidRPr="00C63D09">
        <w:rPr>
          <w:rFonts w:cstheme="minorHAnsi"/>
          <w:b/>
          <w:bCs/>
          <w:color w:val="FF0000"/>
        </w:rPr>
        <w:t xml:space="preserve">Figure 8: </w:t>
      </w:r>
      <w:r>
        <w:rPr>
          <w:rFonts w:cstheme="minorHAnsi"/>
          <w:b/>
          <w:bCs/>
          <w:color w:val="FF0000"/>
        </w:rPr>
        <w:t>R2_Scores for Different Wind Forecasting models</w:t>
      </w:r>
    </w:p>
    <w:p w14:paraId="146E2544" w14:textId="1A208770" w:rsidR="003915A4" w:rsidRDefault="003915A4" w:rsidP="003915A4">
      <w:pPr>
        <w:rPr>
          <w:rFonts w:cstheme="minorHAnsi"/>
          <w:sz w:val="24"/>
          <w:szCs w:val="24"/>
        </w:rPr>
      </w:pPr>
      <w:r w:rsidRPr="00271F3E">
        <w:rPr>
          <w:rFonts w:cstheme="minorHAnsi"/>
          <w:sz w:val="24"/>
          <w:szCs w:val="24"/>
        </w:rPr>
        <w:t xml:space="preserve">Exponential Smoothing achieved a higher R² score of 50%, capturing half of the variance, while SARIMA had an AIC of 2085.117 and an R² score of 44%. Both models showed normal residuals and no significant autocorrelation, but exhibited heteroscedasticity and kurtosis, indicating non-constant variance and medium-tailed distributions. </w:t>
      </w:r>
    </w:p>
    <w:p w14:paraId="192E0B7C" w14:textId="77777777" w:rsidR="00F64213" w:rsidRDefault="00F64213" w:rsidP="00F64213">
      <w:pPr>
        <w:rPr>
          <w:rFonts w:cstheme="minorHAnsi"/>
          <w:sz w:val="24"/>
          <w:szCs w:val="24"/>
        </w:rPr>
      </w:pPr>
      <w:r w:rsidRPr="003F58A2">
        <w:rPr>
          <w:rFonts w:cstheme="minorHAnsi"/>
          <w:sz w:val="24"/>
          <w:szCs w:val="24"/>
        </w:rPr>
        <w:t>Future improvements could include refining seasonal components, testing deep learning approaches, or integrating external factors (economic indicators, policy changes) for enhanced forecasting accuracy.</w:t>
      </w:r>
    </w:p>
    <w:p w14:paraId="7BA0123A" w14:textId="77777777" w:rsidR="00BD278D" w:rsidRPr="00C63D09" w:rsidRDefault="00BD278D" w:rsidP="00BD278D">
      <w:pPr>
        <w:rPr>
          <w:rFonts w:cstheme="minorHAnsi"/>
          <w:b/>
          <w:bCs/>
          <w:color w:val="FF0000"/>
          <w:sz w:val="30"/>
          <w:szCs w:val="30"/>
        </w:rPr>
      </w:pPr>
      <w:r w:rsidRPr="00C63D09">
        <w:rPr>
          <w:rFonts w:cstheme="minorHAnsi"/>
          <w:b/>
          <w:bCs/>
          <w:color w:val="FF0000"/>
          <w:sz w:val="30"/>
          <w:szCs w:val="30"/>
        </w:rPr>
        <w:t>Market Basket Analysis:</w:t>
      </w:r>
    </w:p>
    <w:p w14:paraId="46E83B1F" w14:textId="77777777" w:rsidR="00BD278D" w:rsidRPr="004B15F1" w:rsidRDefault="00BD278D" w:rsidP="00BD278D">
      <w:pPr>
        <w:rPr>
          <w:rFonts w:cstheme="minorHAnsi"/>
          <w:b/>
          <w:bCs/>
          <w:color w:val="7030A0"/>
          <w:sz w:val="28"/>
          <w:szCs w:val="28"/>
        </w:rPr>
      </w:pPr>
      <w:r w:rsidRPr="004B15F1">
        <w:rPr>
          <w:rFonts w:cstheme="minorHAnsi"/>
          <w:b/>
          <w:bCs/>
          <w:color w:val="7030A0"/>
          <w:sz w:val="28"/>
          <w:szCs w:val="28"/>
        </w:rPr>
        <w:t>Introduction</w:t>
      </w:r>
    </w:p>
    <w:p w14:paraId="00FDC2F4" w14:textId="56F71E19" w:rsidR="00692295" w:rsidRPr="00692295" w:rsidRDefault="00692295" w:rsidP="00692295">
      <w:pPr>
        <w:rPr>
          <w:rFonts w:cstheme="minorHAnsi"/>
          <w:sz w:val="24"/>
          <w:szCs w:val="24"/>
        </w:rPr>
      </w:pPr>
      <w:r w:rsidRPr="00692295">
        <w:rPr>
          <w:rFonts w:cstheme="minorHAnsi"/>
          <w:sz w:val="24"/>
          <w:szCs w:val="24"/>
        </w:rPr>
        <w:t>Market Basket Analysis identifies relationships between frequently purchased items using Apriori (iterative frequent itemset generation) and FP-Growth (compact tree-based approach). This study analyzes grocery store transactions to uncover strong product associations.</w:t>
      </w:r>
      <w:r w:rsidR="00470BAA">
        <w:rPr>
          <w:rFonts w:cstheme="minorHAnsi"/>
          <w:sz w:val="24"/>
          <w:szCs w:val="24"/>
        </w:rPr>
        <w:t xml:space="preserve"> </w:t>
      </w:r>
      <w:r w:rsidRPr="00692295">
        <w:rPr>
          <w:rFonts w:cstheme="minorHAnsi"/>
          <w:sz w:val="24"/>
          <w:szCs w:val="24"/>
        </w:rPr>
        <w:t>Key Metrics:</w:t>
      </w:r>
    </w:p>
    <w:p w14:paraId="222CC40A" w14:textId="77777777" w:rsidR="00692295" w:rsidRPr="00692295" w:rsidRDefault="00692295" w:rsidP="005F1FAB">
      <w:pPr>
        <w:numPr>
          <w:ilvl w:val="0"/>
          <w:numId w:val="12"/>
        </w:numPr>
        <w:rPr>
          <w:rFonts w:cstheme="minorHAnsi"/>
          <w:sz w:val="24"/>
          <w:szCs w:val="24"/>
        </w:rPr>
      </w:pPr>
      <w:r w:rsidRPr="00692295">
        <w:rPr>
          <w:rFonts w:cstheme="minorHAnsi"/>
          <w:sz w:val="24"/>
          <w:szCs w:val="24"/>
        </w:rPr>
        <w:t>Support: Itemset frequency</w:t>
      </w:r>
    </w:p>
    <w:p w14:paraId="2A696C5B" w14:textId="77777777" w:rsidR="00692295" w:rsidRPr="00692295" w:rsidRDefault="00692295" w:rsidP="005F1FAB">
      <w:pPr>
        <w:numPr>
          <w:ilvl w:val="0"/>
          <w:numId w:val="12"/>
        </w:numPr>
        <w:rPr>
          <w:rFonts w:cstheme="minorHAnsi"/>
          <w:sz w:val="24"/>
          <w:szCs w:val="24"/>
        </w:rPr>
      </w:pPr>
      <w:r w:rsidRPr="00692295">
        <w:rPr>
          <w:rFonts w:cstheme="minorHAnsi"/>
          <w:sz w:val="24"/>
          <w:szCs w:val="24"/>
        </w:rPr>
        <w:t>Confidence: Rule reliability</w:t>
      </w:r>
    </w:p>
    <w:p w14:paraId="296EB14B" w14:textId="77777777" w:rsidR="00692295" w:rsidRPr="00692295" w:rsidRDefault="00692295" w:rsidP="005F1FAB">
      <w:pPr>
        <w:numPr>
          <w:ilvl w:val="0"/>
          <w:numId w:val="12"/>
        </w:numPr>
        <w:rPr>
          <w:rFonts w:cstheme="minorHAnsi"/>
          <w:sz w:val="24"/>
          <w:szCs w:val="24"/>
        </w:rPr>
      </w:pPr>
      <w:r w:rsidRPr="00692295">
        <w:rPr>
          <w:rFonts w:cstheme="minorHAnsi"/>
          <w:sz w:val="24"/>
          <w:szCs w:val="24"/>
        </w:rPr>
        <w:t>Lift: Rule strength</w:t>
      </w:r>
    </w:p>
    <w:p w14:paraId="16945E5B" w14:textId="77777777" w:rsidR="00692295" w:rsidRPr="00692295" w:rsidRDefault="00692295" w:rsidP="005F1FAB">
      <w:pPr>
        <w:numPr>
          <w:ilvl w:val="0"/>
          <w:numId w:val="12"/>
        </w:numPr>
        <w:rPr>
          <w:rFonts w:cstheme="minorHAnsi"/>
          <w:sz w:val="24"/>
          <w:szCs w:val="24"/>
        </w:rPr>
      </w:pPr>
      <w:r w:rsidRPr="00692295">
        <w:rPr>
          <w:rFonts w:cstheme="minorHAnsi"/>
          <w:sz w:val="24"/>
          <w:szCs w:val="24"/>
        </w:rPr>
        <w:t>Conviction: Predictive power &amp; dependency</w:t>
      </w:r>
    </w:p>
    <w:p w14:paraId="27C6FCC7" w14:textId="77777777" w:rsidR="00BD278D" w:rsidRPr="00FC6813" w:rsidRDefault="00BD278D" w:rsidP="00BD278D">
      <w:pPr>
        <w:rPr>
          <w:rFonts w:cstheme="minorHAnsi"/>
          <w:b/>
          <w:bCs/>
          <w:color w:val="FF0000"/>
          <w:sz w:val="30"/>
          <w:szCs w:val="30"/>
        </w:rPr>
      </w:pPr>
      <w:r w:rsidRPr="00FC6813">
        <w:rPr>
          <w:rFonts w:cstheme="minorHAnsi"/>
          <w:b/>
          <w:bCs/>
          <w:color w:val="7030A0"/>
          <w:sz w:val="28"/>
          <w:szCs w:val="28"/>
        </w:rPr>
        <w:t>Preprocessing</w:t>
      </w:r>
    </w:p>
    <w:p w14:paraId="4B84D73B" w14:textId="77777777" w:rsidR="00BD2DDB" w:rsidRPr="00BD2DDB" w:rsidRDefault="00BD2DDB" w:rsidP="005F1FAB">
      <w:pPr>
        <w:numPr>
          <w:ilvl w:val="0"/>
          <w:numId w:val="6"/>
        </w:numPr>
        <w:rPr>
          <w:rFonts w:cstheme="minorHAnsi"/>
          <w:sz w:val="24"/>
          <w:szCs w:val="24"/>
        </w:rPr>
      </w:pPr>
      <w:r w:rsidRPr="00BD2DDB">
        <w:rPr>
          <w:rFonts w:cstheme="minorHAnsi"/>
          <w:b/>
          <w:bCs/>
          <w:color w:val="C00000"/>
          <w:sz w:val="24"/>
          <w:szCs w:val="24"/>
        </w:rPr>
        <w:lastRenderedPageBreak/>
        <w:t>Data Transformation</w:t>
      </w:r>
      <w:r w:rsidRPr="00BD2DDB">
        <w:rPr>
          <w:rFonts w:cstheme="minorHAnsi"/>
          <w:b/>
          <w:bCs/>
          <w:sz w:val="24"/>
          <w:szCs w:val="24"/>
        </w:rPr>
        <w:t>:</w:t>
      </w:r>
      <w:r w:rsidRPr="00BD2DDB">
        <w:rPr>
          <w:rFonts w:cstheme="minorHAnsi"/>
          <w:sz w:val="24"/>
          <w:szCs w:val="24"/>
        </w:rPr>
        <w:t xml:space="preserve"> The dataset was structured into a list of transactions representing purchased items.</w:t>
      </w:r>
    </w:p>
    <w:p w14:paraId="4241DEB5" w14:textId="77777777" w:rsidR="00BD2DDB" w:rsidRPr="00BD2DDB" w:rsidRDefault="00BD2DDB" w:rsidP="005F1FAB">
      <w:pPr>
        <w:numPr>
          <w:ilvl w:val="0"/>
          <w:numId w:val="6"/>
        </w:numPr>
        <w:rPr>
          <w:rFonts w:cstheme="minorHAnsi"/>
          <w:sz w:val="24"/>
          <w:szCs w:val="24"/>
        </w:rPr>
      </w:pPr>
      <w:r w:rsidRPr="00BD2DDB">
        <w:rPr>
          <w:rFonts w:cstheme="minorHAnsi"/>
          <w:b/>
          <w:bCs/>
          <w:color w:val="C00000"/>
          <w:sz w:val="24"/>
          <w:szCs w:val="24"/>
        </w:rPr>
        <w:t>One-Hot Encoding:</w:t>
      </w:r>
      <w:r w:rsidRPr="00BD2DDB">
        <w:rPr>
          <w:rFonts w:cstheme="minorHAnsi"/>
          <w:color w:val="C00000"/>
          <w:sz w:val="24"/>
          <w:szCs w:val="24"/>
        </w:rPr>
        <w:t xml:space="preserve"> </w:t>
      </w:r>
      <w:r w:rsidRPr="00BD2DDB">
        <w:rPr>
          <w:rFonts w:cstheme="minorHAnsi"/>
          <w:sz w:val="24"/>
          <w:szCs w:val="24"/>
        </w:rPr>
        <w:t>A binary matrix was created where rows represent transactions, columns represent unique items, and each cell indicates item purchase.</w:t>
      </w:r>
    </w:p>
    <w:p w14:paraId="7FE16CD6" w14:textId="77777777" w:rsidR="00BD278D" w:rsidRPr="009335B3" w:rsidRDefault="00BD278D" w:rsidP="00BD278D">
      <w:pPr>
        <w:rPr>
          <w:rFonts w:cstheme="minorHAnsi"/>
          <w:b/>
          <w:bCs/>
          <w:color w:val="7030A0"/>
          <w:sz w:val="28"/>
          <w:szCs w:val="28"/>
        </w:rPr>
      </w:pPr>
      <w:r w:rsidRPr="009335B3">
        <w:rPr>
          <w:rFonts w:cstheme="minorHAnsi"/>
          <w:b/>
          <w:bCs/>
          <w:color w:val="7030A0"/>
          <w:sz w:val="28"/>
          <w:szCs w:val="28"/>
        </w:rPr>
        <w:t>Experiments</w:t>
      </w:r>
    </w:p>
    <w:p w14:paraId="06194A5A" w14:textId="77777777" w:rsidR="00BD278D" w:rsidRPr="009335B3" w:rsidRDefault="00BD278D" w:rsidP="005F1FAB">
      <w:pPr>
        <w:numPr>
          <w:ilvl w:val="0"/>
          <w:numId w:val="1"/>
        </w:numPr>
        <w:rPr>
          <w:rFonts w:cstheme="minorHAnsi"/>
          <w:sz w:val="24"/>
          <w:szCs w:val="24"/>
        </w:rPr>
      </w:pPr>
      <w:r w:rsidRPr="009335B3">
        <w:rPr>
          <w:rFonts w:cstheme="minorHAnsi"/>
          <w:b/>
          <w:bCs/>
          <w:color w:val="C00000"/>
          <w:sz w:val="24"/>
          <w:szCs w:val="24"/>
        </w:rPr>
        <w:t>Frequent Itemset Mining:</w:t>
      </w:r>
      <w:r w:rsidRPr="009335B3">
        <w:rPr>
          <w:rFonts w:cstheme="minorHAnsi"/>
          <w:color w:val="C00000"/>
          <w:sz w:val="24"/>
          <w:szCs w:val="24"/>
        </w:rPr>
        <w:t xml:space="preserve"> </w:t>
      </w:r>
      <w:r w:rsidRPr="009335B3">
        <w:rPr>
          <w:rFonts w:cstheme="minorHAnsi"/>
          <w:sz w:val="24"/>
          <w:szCs w:val="24"/>
        </w:rPr>
        <w:t>Both Apriori and FP-Growth algorithms were applied with different minimum support levels (0.01, 0.005, and 0.0005) to extract frequent itemsets.</w:t>
      </w:r>
    </w:p>
    <w:p w14:paraId="134614DF" w14:textId="77777777" w:rsidR="00BD278D" w:rsidRPr="009335B3" w:rsidRDefault="00BD278D" w:rsidP="005F1FAB">
      <w:pPr>
        <w:numPr>
          <w:ilvl w:val="0"/>
          <w:numId w:val="1"/>
        </w:numPr>
        <w:rPr>
          <w:rFonts w:cstheme="minorHAnsi"/>
          <w:sz w:val="24"/>
          <w:szCs w:val="24"/>
        </w:rPr>
      </w:pPr>
      <w:r w:rsidRPr="009335B3">
        <w:rPr>
          <w:rFonts w:cstheme="minorHAnsi"/>
          <w:b/>
          <w:bCs/>
          <w:color w:val="C00000"/>
          <w:sz w:val="24"/>
          <w:szCs w:val="24"/>
        </w:rPr>
        <w:t>Association Rule Generation:</w:t>
      </w:r>
      <w:r w:rsidRPr="009335B3">
        <w:rPr>
          <w:rFonts w:cstheme="minorHAnsi"/>
          <w:sz w:val="24"/>
          <w:szCs w:val="24"/>
        </w:rPr>
        <w:t xml:space="preserve"> Rules were generated by varying confidence thresholds (0.5, 0.3, 0.1).</w:t>
      </w:r>
    </w:p>
    <w:p w14:paraId="029B6F01" w14:textId="77777777" w:rsidR="00BD278D" w:rsidRPr="00C63D09" w:rsidRDefault="00BD278D" w:rsidP="005F1FAB">
      <w:pPr>
        <w:numPr>
          <w:ilvl w:val="0"/>
          <w:numId w:val="1"/>
        </w:numPr>
        <w:rPr>
          <w:rFonts w:cstheme="minorHAnsi"/>
          <w:sz w:val="24"/>
          <w:szCs w:val="24"/>
        </w:rPr>
      </w:pPr>
      <w:r w:rsidRPr="009335B3">
        <w:rPr>
          <w:rFonts w:cstheme="minorHAnsi"/>
          <w:b/>
          <w:bCs/>
          <w:color w:val="C00000"/>
          <w:sz w:val="24"/>
          <w:szCs w:val="24"/>
        </w:rPr>
        <w:t>Analysis:</w:t>
      </w:r>
      <w:r w:rsidRPr="009335B3">
        <w:rPr>
          <w:rFonts w:cstheme="minorHAnsi"/>
          <w:sz w:val="24"/>
          <w:szCs w:val="24"/>
        </w:rPr>
        <w:t xml:space="preserve"> The top 10–20 association rules were evaluated using Lift, Confidence, and Conviction, revealing different patterns based on varying support and confidence levels.</w:t>
      </w:r>
    </w:p>
    <w:p w14:paraId="70E9A9AA" w14:textId="77777777" w:rsidR="00D94208" w:rsidRPr="00C63D09" w:rsidRDefault="00D94208" w:rsidP="00D94208">
      <w:pPr>
        <w:rPr>
          <w:rFonts w:cstheme="minorHAnsi"/>
          <w:b/>
          <w:bCs/>
          <w:color w:val="7030A0"/>
          <w:sz w:val="28"/>
          <w:szCs w:val="28"/>
        </w:rPr>
      </w:pPr>
      <w:r w:rsidRPr="00D94208">
        <w:rPr>
          <w:rFonts w:cstheme="minorHAnsi"/>
          <w:b/>
          <w:bCs/>
          <w:color w:val="7030A0"/>
          <w:sz w:val="28"/>
          <w:szCs w:val="28"/>
        </w:rPr>
        <w:t>Experiment 1: Apriori (Minimum Support 0.01)</w:t>
      </w:r>
    </w:p>
    <w:p w14:paraId="68F7DAFD" w14:textId="77777777" w:rsidR="00A364D9" w:rsidRPr="00D94208" w:rsidRDefault="00A364D9" w:rsidP="00A364D9">
      <w:pPr>
        <w:rPr>
          <w:rFonts w:cstheme="minorHAnsi"/>
          <w:b/>
          <w:bCs/>
          <w:color w:val="00B050"/>
          <w:sz w:val="24"/>
          <w:szCs w:val="24"/>
        </w:rPr>
      </w:pPr>
      <w:r w:rsidRPr="00D94208">
        <w:rPr>
          <w:rFonts w:cstheme="minorHAnsi"/>
          <w:b/>
          <w:bCs/>
          <w:color w:val="00B050"/>
          <w:sz w:val="24"/>
          <w:szCs w:val="24"/>
        </w:rPr>
        <w:t>Confidence 0.5:</w:t>
      </w:r>
    </w:p>
    <w:p w14:paraId="07991A78" w14:textId="1135AFDB" w:rsidR="00A364D9" w:rsidRPr="00D94208" w:rsidRDefault="00A364D9" w:rsidP="00A364D9">
      <w:pPr>
        <w:rPr>
          <w:rFonts w:cstheme="minorHAnsi"/>
          <w:sz w:val="24"/>
          <w:szCs w:val="24"/>
        </w:rPr>
      </w:pPr>
      <w:r w:rsidRPr="00D94208">
        <w:rPr>
          <w:rFonts w:cstheme="minorHAnsi"/>
          <w:sz w:val="24"/>
          <w:szCs w:val="24"/>
        </w:rPr>
        <w:t>High-lift values indicate strong product relationships for bundling and promotions.</w:t>
      </w:r>
      <w:r w:rsidR="004E1404" w:rsidRPr="00C63D09">
        <w:rPr>
          <w:rFonts w:cstheme="minorHAnsi"/>
          <w:sz w:val="24"/>
          <w:szCs w:val="24"/>
        </w:rPr>
        <w:t xml:space="preserve"> The </w:t>
      </w:r>
      <w:r w:rsidR="00B71975" w:rsidRPr="00C63D09">
        <w:rPr>
          <w:rFonts w:cstheme="minorHAnsi"/>
          <w:sz w:val="24"/>
          <w:szCs w:val="24"/>
        </w:rPr>
        <w:t xml:space="preserve">top 10 associations highlights the combination of </w:t>
      </w:r>
      <w:r w:rsidR="00DD3689" w:rsidRPr="00C63D09">
        <w:rPr>
          <w:rFonts w:cstheme="minorHAnsi"/>
          <w:sz w:val="24"/>
          <w:szCs w:val="24"/>
        </w:rPr>
        <w:t>fresh produce</w:t>
      </w:r>
      <w:r w:rsidR="00B71975" w:rsidRPr="00C63D09">
        <w:rPr>
          <w:rFonts w:cstheme="minorHAnsi"/>
          <w:sz w:val="24"/>
          <w:szCs w:val="24"/>
        </w:rPr>
        <w:t xml:space="preserve"> and whole milk.</w:t>
      </w:r>
    </w:p>
    <w:p w14:paraId="0D6EA68B" w14:textId="77777777" w:rsidR="00A364D9" w:rsidRPr="00C63D09" w:rsidRDefault="00A364D9" w:rsidP="00D94208">
      <w:pPr>
        <w:rPr>
          <w:rFonts w:cstheme="minorHAnsi"/>
          <w:b/>
          <w:bCs/>
          <w:color w:val="7030A0"/>
          <w:sz w:val="28"/>
          <w:szCs w:val="28"/>
        </w:rPr>
      </w:pPr>
    </w:p>
    <w:p w14:paraId="26034AFC" w14:textId="77777777" w:rsidR="004333DD" w:rsidRPr="00C63D09" w:rsidRDefault="004333DD" w:rsidP="004333DD">
      <w:pPr>
        <w:jc w:val="center"/>
        <w:rPr>
          <w:rFonts w:cstheme="minorHAnsi"/>
          <w:sz w:val="24"/>
          <w:szCs w:val="24"/>
        </w:rPr>
      </w:pPr>
      <w:r w:rsidRPr="00C63D09">
        <w:rPr>
          <w:rFonts w:cstheme="minorHAnsi"/>
          <w:noProof/>
        </w:rPr>
        <w:drawing>
          <wp:inline distT="0" distB="0" distL="0" distR="0" wp14:anchorId="799406B2" wp14:editId="3ED1E655">
            <wp:extent cx="5657850" cy="2162175"/>
            <wp:effectExtent l="0" t="0" r="0" b="9525"/>
            <wp:docPr id="73845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3408" cy="2168121"/>
                    </a:xfrm>
                    <a:prstGeom prst="rect">
                      <a:avLst/>
                    </a:prstGeom>
                    <a:noFill/>
                    <a:ln>
                      <a:noFill/>
                    </a:ln>
                  </pic:spPr>
                </pic:pic>
              </a:graphicData>
            </a:graphic>
          </wp:inline>
        </w:drawing>
      </w:r>
    </w:p>
    <w:p w14:paraId="67606F20" w14:textId="1DA073C8" w:rsidR="004333DD" w:rsidRPr="00ED7BD8" w:rsidRDefault="004333DD" w:rsidP="004333DD">
      <w:pPr>
        <w:jc w:val="center"/>
        <w:rPr>
          <w:rFonts w:cstheme="minorHAnsi"/>
          <w:b/>
          <w:bCs/>
          <w:color w:val="FF0000"/>
        </w:rPr>
      </w:pPr>
      <w:r w:rsidRPr="00C63D09">
        <w:rPr>
          <w:rFonts w:cstheme="minorHAnsi"/>
          <w:b/>
          <w:bCs/>
          <w:color w:val="FF0000"/>
        </w:rPr>
        <w:t xml:space="preserve">Figure </w:t>
      </w:r>
      <w:r w:rsidR="00FA3B18">
        <w:rPr>
          <w:rFonts w:cstheme="minorHAnsi"/>
          <w:b/>
          <w:bCs/>
          <w:color w:val="FF0000"/>
        </w:rPr>
        <w:t>9</w:t>
      </w:r>
      <w:r w:rsidRPr="00C63D09">
        <w:rPr>
          <w:rFonts w:cstheme="minorHAnsi"/>
          <w:b/>
          <w:bCs/>
          <w:color w:val="FF0000"/>
        </w:rPr>
        <w:t>: Top 10 Association Rules by Confidence for support (0.01)</w:t>
      </w:r>
    </w:p>
    <w:p w14:paraId="5854323F" w14:textId="77777777" w:rsidR="00D94208" w:rsidRPr="00D94208" w:rsidRDefault="00D94208" w:rsidP="000777AF">
      <w:pPr>
        <w:rPr>
          <w:rFonts w:cstheme="minorHAnsi"/>
          <w:b/>
          <w:bCs/>
          <w:color w:val="00B050"/>
          <w:sz w:val="24"/>
          <w:szCs w:val="24"/>
        </w:rPr>
      </w:pPr>
      <w:r w:rsidRPr="00D94208">
        <w:rPr>
          <w:rFonts w:cstheme="minorHAnsi"/>
          <w:b/>
          <w:bCs/>
          <w:color w:val="00B050"/>
          <w:sz w:val="24"/>
          <w:szCs w:val="24"/>
        </w:rPr>
        <w:t>Confidence 0.3:</w:t>
      </w:r>
    </w:p>
    <w:p w14:paraId="585FE691" w14:textId="77777777" w:rsidR="00A364D9" w:rsidRPr="00D94208" w:rsidRDefault="00D94208" w:rsidP="005F1FAB">
      <w:pPr>
        <w:numPr>
          <w:ilvl w:val="1"/>
          <w:numId w:val="9"/>
        </w:numPr>
        <w:rPr>
          <w:rFonts w:cstheme="minorHAnsi"/>
          <w:sz w:val="24"/>
          <w:szCs w:val="24"/>
        </w:rPr>
      </w:pPr>
      <w:r w:rsidRPr="00D94208">
        <w:rPr>
          <w:rFonts w:cstheme="minorHAnsi"/>
          <w:sz w:val="24"/>
          <w:szCs w:val="24"/>
        </w:rPr>
        <w:t>Beef’s repeated associations suggest cross-selling potential.</w:t>
      </w:r>
      <w:r w:rsidR="00A364D9" w:rsidRPr="00C63D09">
        <w:rPr>
          <w:rFonts w:cstheme="minorHAnsi"/>
          <w:sz w:val="24"/>
          <w:szCs w:val="24"/>
        </w:rPr>
        <w:t xml:space="preserve">  </w:t>
      </w:r>
      <w:r w:rsidR="00A364D9" w:rsidRPr="00D94208">
        <w:rPr>
          <w:rFonts w:cstheme="minorHAnsi"/>
          <w:sz w:val="24"/>
          <w:szCs w:val="24"/>
        </w:rPr>
        <w:t>High-lift associations (e.g., beef with vegetables, baking powder with milk) should be prioritized for cross-promotion and store placement.</w:t>
      </w:r>
    </w:p>
    <w:p w14:paraId="48D63A25" w14:textId="77777777" w:rsidR="00D94208" w:rsidRPr="00D94208" w:rsidRDefault="00D94208" w:rsidP="000777AF">
      <w:pPr>
        <w:rPr>
          <w:rFonts w:cstheme="minorHAnsi"/>
          <w:b/>
          <w:bCs/>
          <w:color w:val="00B050"/>
          <w:sz w:val="24"/>
          <w:szCs w:val="24"/>
        </w:rPr>
      </w:pPr>
      <w:r w:rsidRPr="00D94208">
        <w:rPr>
          <w:rFonts w:cstheme="minorHAnsi"/>
          <w:b/>
          <w:bCs/>
          <w:color w:val="00B050"/>
          <w:sz w:val="24"/>
          <w:szCs w:val="24"/>
        </w:rPr>
        <w:t>Confidence 0.1:</w:t>
      </w:r>
    </w:p>
    <w:p w14:paraId="5D81813F" w14:textId="77777777" w:rsidR="00D94208" w:rsidRPr="00C63D09" w:rsidRDefault="00D94208" w:rsidP="005F1FAB">
      <w:pPr>
        <w:numPr>
          <w:ilvl w:val="1"/>
          <w:numId w:val="9"/>
        </w:numPr>
        <w:rPr>
          <w:rFonts w:cstheme="minorHAnsi"/>
          <w:sz w:val="24"/>
          <w:szCs w:val="24"/>
        </w:rPr>
      </w:pPr>
      <w:r w:rsidRPr="00C63D09">
        <w:rPr>
          <w:rFonts w:cstheme="minorHAnsi"/>
          <w:sz w:val="24"/>
          <w:szCs w:val="24"/>
        </w:rPr>
        <w:lastRenderedPageBreak/>
        <w:t>More associations appear, revealing lower-confidence but still insightful relationships.</w:t>
      </w:r>
    </w:p>
    <w:p w14:paraId="35102D7F" w14:textId="77777777" w:rsidR="00667991" w:rsidRDefault="00667991" w:rsidP="00AC5750">
      <w:pPr>
        <w:rPr>
          <w:rFonts w:cstheme="minorHAnsi"/>
          <w:b/>
          <w:bCs/>
          <w:color w:val="7030A0"/>
          <w:sz w:val="28"/>
          <w:szCs w:val="28"/>
        </w:rPr>
      </w:pPr>
    </w:p>
    <w:p w14:paraId="6A927A21" w14:textId="7DFEDA78" w:rsidR="00AC5750" w:rsidRPr="00AC5750" w:rsidRDefault="00AC5750" w:rsidP="00AC5750">
      <w:pPr>
        <w:rPr>
          <w:rFonts w:cstheme="minorHAnsi"/>
          <w:b/>
          <w:bCs/>
          <w:color w:val="7030A0"/>
          <w:sz w:val="28"/>
          <w:szCs w:val="28"/>
        </w:rPr>
      </w:pPr>
      <w:r w:rsidRPr="00AC5750">
        <w:rPr>
          <w:rFonts w:cstheme="minorHAnsi"/>
          <w:b/>
          <w:bCs/>
          <w:color w:val="7030A0"/>
          <w:sz w:val="28"/>
          <w:szCs w:val="28"/>
        </w:rPr>
        <w:t>Experiment 2: Apriori (Minimum Support 0.005)</w:t>
      </w:r>
    </w:p>
    <w:p w14:paraId="70C31876" w14:textId="77777777" w:rsidR="00BC072B" w:rsidRPr="00AC5750" w:rsidRDefault="00AC5750" w:rsidP="00BC072B">
      <w:pPr>
        <w:rPr>
          <w:rFonts w:cstheme="minorHAnsi"/>
          <w:sz w:val="24"/>
          <w:szCs w:val="24"/>
        </w:rPr>
      </w:pPr>
      <w:r w:rsidRPr="00AC5750">
        <w:rPr>
          <w:rFonts w:cstheme="minorHAnsi"/>
          <w:sz w:val="24"/>
          <w:szCs w:val="24"/>
        </w:rPr>
        <w:t>Lowering minimum support to 0.005 increased frequent itemsets to 1001. The same confidence thresholds (0.5, 0.3, 0.1) were applied to uncover significant product relationships.</w:t>
      </w:r>
      <w:r w:rsidR="00BC072B" w:rsidRPr="00C63D09">
        <w:rPr>
          <w:rFonts w:cstheme="minorHAnsi"/>
          <w:sz w:val="24"/>
          <w:szCs w:val="24"/>
        </w:rPr>
        <w:t xml:space="preserve">  </w:t>
      </w:r>
      <w:r w:rsidR="00BC072B" w:rsidRPr="00AC5750">
        <w:rPr>
          <w:rFonts w:cstheme="minorHAnsi"/>
          <w:sz w:val="24"/>
          <w:szCs w:val="24"/>
        </w:rPr>
        <w:t>Similar trends emerged, confirming the robustness of associations.</w:t>
      </w:r>
    </w:p>
    <w:p w14:paraId="639AFA27" w14:textId="77777777" w:rsidR="00BC072B" w:rsidRPr="00C63D09" w:rsidRDefault="00BC072B" w:rsidP="008D1124">
      <w:pPr>
        <w:rPr>
          <w:rFonts w:cstheme="minorHAnsi"/>
        </w:rPr>
      </w:pPr>
      <w:r w:rsidRPr="00C63D09">
        <w:rPr>
          <w:rFonts w:cstheme="minorHAnsi"/>
          <w:noProof/>
        </w:rPr>
        <w:drawing>
          <wp:inline distT="0" distB="0" distL="0" distR="0" wp14:anchorId="5C5BD435" wp14:editId="4A8CDB85">
            <wp:extent cx="5974080" cy="2516892"/>
            <wp:effectExtent l="0" t="0" r="7620" b="0"/>
            <wp:docPr id="1715494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2909" cy="2520612"/>
                    </a:xfrm>
                    <a:prstGeom prst="rect">
                      <a:avLst/>
                    </a:prstGeom>
                    <a:noFill/>
                    <a:ln>
                      <a:noFill/>
                    </a:ln>
                  </pic:spPr>
                </pic:pic>
              </a:graphicData>
            </a:graphic>
          </wp:inline>
        </w:drawing>
      </w:r>
    </w:p>
    <w:p w14:paraId="4B7B82F5" w14:textId="001307F5" w:rsidR="00BC072B" w:rsidRPr="00C63D09" w:rsidRDefault="00BC072B" w:rsidP="005F1FAB">
      <w:pPr>
        <w:pStyle w:val="ListParagraph"/>
        <w:numPr>
          <w:ilvl w:val="0"/>
          <w:numId w:val="7"/>
        </w:numPr>
        <w:jc w:val="center"/>
        <w:rPr>
          <w:rFonts w:cstheme="minorHAnsi"/>
          <w:b/>
          <w:bCs/>
          <w:color w:val="FF0000"/>
        </w:rPr>
      </w:pPr>
      <w:r w:rsidRPr="00C63D09">
        <w:rPr>
          <w:rFonts w:cstheme="minorHAnsi"/>
          <w:b/>
          <w:bCs/>
          <w:color w:val="FF0000"/>
        </w:rPr>
        <w:t xml:space="preserve">Figure </w:t>
      </w:r>
      <w:r w:rsidR="00FA3B18">
        <w:rPr>
          <w:rFonts w:cstheme="minorHAnsi"/>
          <w:b/>
          <w:bCs/>
          <w:color w:val="FF0000"/>
        </w:rPr>
        <w:t>10</w:t>
      </w:r>
      <w:r w:rsidRPr="00C63D09">
        <w:rPr>
          <w:rFonts w:cstheme="minorHAnsi"/>
          <w:b/>
          <w:bCs/>
          <w:color w:val="FF0000"/>
        </w:rPr>
        <w:t>: Top 10 Association Rules by Confidence for support (0.005)</w:t>
      </w:r>
    </w:p>
    <w:p w14:paraId="461F5BDF" w14:textId="0B52B5D8" w:rsidR="00433857" w:rsidRPr="00433857" w:rsidRDefault="00433857" w:rsidP="00433857">
      <w:pPr>
        <w:rPr>
          <w:rFonts w:cstheme="minorHAnsi"/>
          <w:b/>
          <w:bCs/>
          <w:color w:val="7030A0"/>
          <w:sz w:val="28"/>
          <w:szCs w:val="28"/>
        </w:rPr>
      </w:pPr>
      <w:r w:rsidRPr="00433857">
        <w:rPr>
          <w:rFonts w:cstheme="minorHAnsi"/>
          <w:b/>
          <w:bCs/>
          <w:color w:val="7030A0"/>
          <w:sz w:val="28"/>
          <w:szCs w:val="28"/>
        </w:rPr>
        <w:t>Experiment 3: Apriori (Minimum Support 0.0005)</w:t>
      </w:r>
    </w:p>
    <w:p w14:paraId="3C145BCB" w14:textId="00871756" w:rsidR="00433857" w:rsidRPr="00C63D09" w:rsidRDefault="00433857" w:rsidP="00433857">
      <w:pPr>
        <w:rPr>
          <w:rFonts w:cstheme="minorHAnsi"/>
          <w:sz w:val="24"/>
          <w:szCs w:val="24"/>
        </w:rPr>
      </w:pPr>
      <w:r w:rsidRPr="00433857">
        <w:rPr>
          <w:rFonts w:cstheme="minorHAnsi"/>
          <w:sz w:val="24"/>
          <w:szCs w:val="24"/>
        </w:rPr>
        <w:t>Reducing minimum support further to 0.0005 increased frequent itemsets to 49,579, capturing rare item associations and larger item combinations</w:t>
      </w:r>
      <w:r w:rsidR="00524A8E" w:rsidRPr="00C63D09">
        <w:rPr>
          <w:rFonts w:cstheme="minorHAnsi"/>
          <w:sz w:val="24"/>
          <w:szCs w:val="24"/>
        </w:rPr>
        <w:t xml:space="preserve"> with high lift, conviction and confidence levels.</w:t>
      </w:r>
    </w:p>
    <w:p w14:paraId="61B901E0" w14:textId="73B4F7B5" w:rsidR="00524A8E" w:rsidRPr="00C63D09" w:rsidRDefault="00524A8E" w:rsidP="00052EA7">
      <w:pPr>
        <w:jc w:val="center"/>
        <w:rPr>
          <w:rFonts w:cstheme="minorHAnsi"/>
          <w:sz w:val="24"/>
          <w:szCs w:val="24"/>
        </w:rPr>
      </w:pPr>
      <w:r w:rsidRPr="00C63D09">
        <w:rPr>
          <w:rFonts w:cstheme="minorHAnsi"/>
          <w:noProof/>
        </w:rPr>
        <w:drawing>
          <wp:inline distT="0" distB="0" distL="0" distR="0" wp14:anchorId="3BA1B9A7" wp14:editId="502BD6D6">
            <wp:extent cx="5825837" cy="2368550"/>
            <wp:effectExtent l="0" t="0" r="3810" b="0"/>
            <wp:docPr id="1323753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1897" cy="2375079"/>
                    </a:xfrm>
                    <a:prstGeom prst="rect">
                      <a:avLst/>
                    </a:prstGeom>
                    <a:noFill/>
                    <a:ln>
                      <a:noFill/>
                    </a:ln>
                  </pic:spPr>
                </pic:pic>
              </a:graphicData>
            </a:graphic>
          </wp:inline>
        </w:drawing>
      </w:r>
    </w:p>
    <w:p w14:paraId="11E5C674" w14:textId="247A51EA" w:rsidR="00822C57" w:rsidRPr="00C63D09" w:rsidRDefault="00822C57" w:rsidP="005F1FAB">
      <w:pPr>
        <w:pStyle w:val="ListParagraph"/>
        <w:numPr>
          <w:ilvl w:val="0"/>
          <w:numId w:val="7"/>
        </w:numPr>
        <w:jc w:val="center"/>
        <w:rPr>
          <w:rFonts w:cstheme="minorHAnsi"/>
          <w:b/>
          <w:bCs/>
          <w:color w:val="FF0000"/>
        </w:rPr>
      </w:pPr>
      <w:r w:rsidRPr="00C63D09">
        <w:rPr>
          <w:rFonts w:cstheme="minorHAnsi"/>
          <w:b/>
          <w:bCs/>
          <w:color w:val="FF0000"/>
        </w:rPr>
        <w:t xml:space="preserve">Figure </w:t>
      </w:r>
      <w:r w:rsidR="00B45A5B" w:rsidRPr="00C63D09">
        <w:rPr>
          <w:rFonts w:cstheme="minorHAnsi"/>
          <w:b/>
          <w:bCs/>
          <w:color w:val="FF0000"/>
        </w:rPr>
        <w:t>1</w:t>
      </w:r>
      <w:r w:rsidR="00FA3B18">
        <w:rPr>
          <w:rFonts w:cstheme="minorHAnsi"/>
          <w:b/>
          <w:bCs/>
          <w:color w:val="FF0000"/>
        </w:rPr>
        <w:t>1</w:t>
      </w:r>
      <w:r w:rsidRPr="00C63D09">
        <w:rPr>
          <w:rFonts w:cstheme="minorHAnsi"/>
          <w:b/>
          <w:bCs/>
          <w:color w:val="FF0000"/>
        </w:rPr>
        <w:t>: Association Rules by Confidence for support (0.0005)</w:t>
      </w:r>
    </w:p>
    <w:p w14:paraId="5E2378FF" w14:textId="77777777" w:rsidR="00822C57" w:rsidRPr="00433857" w:rsidRDefault="00822C57" w:rsidP="00433857">
      <w:pPr>
        <w:rPr>
          <w:rFonts w:cstheme="minorHAnsi"/>
          <w:sz w:val="24"/>
          <w:szCs w:val="24"/>
        </w:rPr>
      </w:pPr>
    </w:p>
    <w:p w14:paraId="74125628" w14:textId="77777777" w:rsidR="00433857" w:rsidRPr="00433857" w:rsidRDefault="00433857" w:rsidP="00433857">
      <w:pPr>
        <w:rPr>
          <w:rFonts w:cstheme="minorHAnsi"/>
          <w:b/>
          <w:bCs/>
          <w:color w:val="C00000"/>
          <w:sz w:val="24"/>
          <w:szCs w:val="24"/>
        </w:rPr>
      </w:pPr>
      <w:r w:rsidRPr="00433857">
        <w:rPr>
          <w:rFonts w:cstheme="minorHAnsi"/>
          <w:b/>
          <w:bCs/>
          <w:color w:val="C00000"/>
          <w:sz w:val="24"/>
          <w:szCs w:val="24"/>
        </w:rPr>
        <w:lastRenderedPageBreak/>
        <w:t>Key Findings:</w:t>
      </w:r>
    </w:p>
    <w:p w14:paraId="7E802D72" w14:textId="77777777" w:rsidR="00433857" w:rsidRPr="00C63D09" w:rsidRDefault="00433857" w:rsidP="005F1FAB">
      <w:pPr>
        <w:pStyle w:val="ListParagraph"/>
        <w:numPr>
          <w:ilvl w:val="1"/>
          <w:numId w:val="8"/>
        </w:numPr>
        <w:rPr>
          <w:rFonts w:cstheme="minorHAnsi"/>
          <w:sz w:val="24"/>
          <w:szCs w:val="24"/>
        </w:rPr>
      </w:pPr>
      <w:r w:rsidRPr="00C63D09">
        <w:rPr>
          <w:rFonts w:cstheme="minorHAnsi"/>
          <w:sz w:val="24"/>
          <w:szCs w:val="24"/>
        </w:rPr>
        <w:t>Rare items like baby cosmetics and artificial sweeteners emerged.</w:t>
      </w:r>
    </w:p>
    <w:p w14:paraId="165C646E" w14:textId="77777777" w:rsidR="00433857" w:rsidRPr="00C63D09" w:rsidRDefault="00433857" w:rsidP="005F1FAB">
      <w:pPr>
        <w:pStyle w:val="ListParagraph"/>
        <w:numPr>
          <w:ilvl w:val="1"/>
          <w:numId w:val="8"/>
        </w:numPr>
        <w:rPr>
          <w:rFonts w:cstheme="minorHAnsi"/>
          <w:sz w:val="24"/>
          <w:szCs w:val="24"/>
        </w:rPr>
      </w:pPr>
      <w:r w:rsidRPr="00C63D09">
        <w:rPr>
          <w:rFonts w:cstheme="minorHAnsi"/>
          <w:sz w:val="24"/>
          <w:szCs w:val="24"/>
        </w:rPr>
        <w:t>Larger itemsets (3-4 items) appeared, such as (whipped/sour cream, margarine, rolls/buns, root vegetables).</w:t>
      </w:r>
    </w:p>
    <w:p w14:paraId="0F17F07B" w14:textId="77777777" w:rsidR="00EC7912" w:rsidRDefault="00EC7912" w:rsidP="00ED7BD8">
      <w:pPr>
        <w:rPr>
          <w:rFonts w:cstheme="minorHAnsi"/>
          <w:b/>
          <w:bCs/>
          <w:color w:val="7030A0"/>
          <w:sz w:val="28"/>
          <w:szCs w:val="28"/>
        </w:rPr>
      </w:pPr>
    </w:p>
    <w:p w14:paraId="4EBFC684" w14:textId="29E69CBE" w:rsidR="00ED7BD8" w:rsidRPr="00ED7BD8" w:rsidRDefault="00ED7BD8" w:rsidP="00ED7BD8">
      <w:pPr>
        <w:rPr>
          <w:rFonts w:cstheme="minorHAnsi"/>
          <w:b/>
          <w:bCs/>
          <w:color w:val="7030A0"/>
          <w:sz w:val="28"/>
          <w:szCs w:val="28"/>
        </w:rPr>
      </w:pPr>
      <w:r w:rsidRPr="00ED7BD8">
        <w:rPr>
          <w:rFonts w:cstheme="minorHAnsi"/>
          <w:b/>
          <w:bCs/>
          <w:color w:val="7030A0"/>
          <w:sz w:val="28"/>
          <w:szCs w:val="28"/>
        </w:rPr>
        <w:t>Experiment 4: FP-Growth (Minimum Support 0.01)</w:t>
      </w:r>
    </w:p>
    <w:p w14:paraId="7C809940" w14:textId="73E286DF" w:rsidR="00777625" w:rsidRPr="00ED7BD8" w:rsidRDefault="005A1408" w:rsidP="00DA541F">
      <w:pPr>
        <w:rPr>
          <w:rFonts w:cstheme="minorHAnsi"/>
          <w:sz w:val="24"/>
          <w:szCs w:val="24"/>
        </w:rPr>
      </w:pPr>
      <w:r w:rsidRPr="00C63D09">
        <w:rPr>
          <w:rFonts w:cstheme="minorHAnsi"/>
          <w:sz w:val="24"/>
          <w:szCs w:val="24"/>
        </w:rPr>
        <w:t xml:space="preserve">The analysis revealed same results as Apriori. So, analysed with </w:t>
      </w:r>
      <w:r w:rsidR="00ED7BD8" w:rsidRPr="00ED7BD8">
        <w:rPr>
          <w:rFonts w:cstheme="minorHAnsi"/>
          <w:sz w:val="24"/>
          <w:szCs w:val="24"/>
        </w:rPr>
        <w:t>Confidence ≥ 0.46</w:t>
      </w:r>
      <w:r w:rsidRPr="00C63D09">
        <w:rPr>
          <w:rFonts w:cstheme="minorHAnsi"/>
          <w:sz w:val="24"/>
          <w:szCs w:val="24"/>
        </w:rPr>
        <w:t>.</w:t>
      </w:r>
      <w:r w:rsidRPr="00C63D09">
        <w:rPr>
          <w:rFonts w:cstheme="minorHAnsi"/>
          <w:b/>
          <w:bCs/>
          <w:color w:val="00B050"/>
          <w:sz w:val="24"/>
          <w:szCs w:val="24"/>
        </w:rPr>
        <w:t xml:space="preserve"> </w:t>
      </w:r>
      <w:r w:rsidRPr="00C63D09">
        <w:rPr>
          <w:rFonts w:cstheme="minorHAnsi"/>
          <w:sz w:val="24"/>
          <w:szCs w:val="24"/>
        </w:rPr>
        <w:t>The</w:t>
      </w:r>
      <w:r w:rsidR="00DA541F" w:rsidRPr="00C63D09">
        <w:rPr>
          <w:rFonts w:cstheme="minorHAnsi"/>
          <w:sz w:val="24"/>
          <w:szCs w:val="24"/>
        </w:rPr>
        <w:t xml:space="preserve"> whole milk and vegetables ranked high as consequents</w:t>
      </w:r>
      <w:r w:rsidRPr="00C63D09">
        <w:rPr>
          <w:rFonts w:cstheme="minorHAnsi"/>
          <w:sz w:val="24"/>
          <w:szCs w:val="24"/>
        </w:rPr>
        <w:t>. So,</w:t>
      </w:r>
      <w:r w:rsidR="00DA541F" w:rsidRPr="00C63D09">
        <w:rPr>
          <w:rFonts w:cstheme="minorHAnsi"/>
          <w:sz w:val="24"/>
          <w:szCs w:val="24"/>
        </w:rPr>
        <w:t xml:space="preserve"> pairing</w:t>
      </w:r>
      <w:r w:rsidR="00777625" w:rsidRPr="00ED7BD8">
        <w:rPr>
          <w:rFonts w:cstheme="minorHAnsi"/>
          <w:sz w:val="24"/>
          <w:szCs w:val="24"/>
        </w:rPr>
        <w:t xml:space="preserve"> whole milk with fresh produce and breakfast essentials</w:t>
      </w:r>
      <w:r w:rsidR="00DA541F" w:rsidRPr="00C63D09">
        <w:rPr>
          <w:rFonts w:cstheme="minorHAnsi"/>
          <w:sz w:val="24"/>
          <w:szCs w:val="24"/>
        </w:rPr>
        <w:t xml:space="preserve"> and p</w:t>
      </w:r>
      <w:r w:rsidR="00777625" w:rsidRPr="00ED7BD8">
        <w:rPr>
          <w:rFonts w:cstheme="minorHAnsi"/>
          <w:sz w:val="24"/>
          <w:szCs w:val="24"/>
        </w:rPr>
        <w:t>osition</w:t>
      </w:r>
      <w:r w:rsidR="00DA541F" w:rsidRPr="00C63D09">
        <w:rPr>
          <w:rFonts w:cstheme="minorHAnsi"/>
          <w:sz w:val="24"/>
          <w:szCs w:val="24"/>
        </w:rPr>
        <w:t>ing</w:t>
      </w:r>
      <w:r w:rsidR="00777625" w:rsidRPr="00ED7BD8">
        <w:rPr>
          <w:rFonts w:cstheme="minorHAnsi"/>
          <w:sz w:val="24"/>
          <w:szCs w:val="24"/>
        </w:rPr>
        <w:t xml:space="preserve"> dairy near fruits, vegetables, and pastries</w:t>
      </w:r>
      <w:r w:rsidR="00DA541F" w:rsidRPr="00C63D09">
        <w:rPr>
          <w:rFonts w:cstheme="minorHAnsi"/>
          <w:sz w:val="24"/>
          <w:szCs w:val="24"/>
        </w:rPr>
        <w:t xml:space="preserve"> would benefit.</w:t>
      </w:r>
    </w:p>
    <w:p w14:paraId="3DA9B3F6" w14:textId="77777777" w:rsidR="00777625" w:rsidRPr="00ED7BD8" w:rsidRDefault="00777625" w:rsidP="00F06F6F">
      <w:pPr>
        <w:rPr>
          <w:rFonts w:cstheme="minorHAnsi"/>
          <w:b/>
          <w:bCs/>
          <w:color w:val="00B050"/>
          <w:sz w:val="24"/>
          <w:szCs w:val="24"/>
        </w:rPr>
      </w:pPr>
    </w:p>
    <w:p w14:paraId="279B7719" w14:textId="1234CFCE" w:rsidR="00701A12" w:rsidRPr="00C63D09" w:rsidRDefault="00701A12" w:rsidP="00490E76">
      <w:pPr>
        <w:jc w:val="center"/>
        <w:rPr>
          <w:rFonts w:cstheme="minorHAnsi"/>
          <w:sz w:val="24"/>
          <w:szCs w:val="24"/>
        </w:rPr>
      </w:pPr>
      <w:r w:rsidRPr="00C63D09">
        <w:rPr>
          <w:rFonts w:cstheme="minorHAnsi"/>
          <w:noProof/>
        </w:rPr>
        <w:drawing>
          <wp:inline distT="0" distB="0" distL="0" distR="0" wp14:anchorId="0F14BD86" wp14:editId="5FB57F80">
            <wp:extent cx="5731510" cy="4244975"/>
            <wp:effectExtent l="0" t="0" r="2540" b="3175"/>
            <wp:docPr id="1149388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44975"/>
                    </a:xfrm>
                    <a:prstGeom prst="rect">
                      <a:avLst/>
                    </a:prstGeom>
                    <a:noFill/>
                    <a:ln>
                      <a:noFill/>
                    </a:ln>
                  </pic:spPr>
                </pic:pic>
              </a:graphicData>
            </a:graphic>
          </wp:inline>
        </w:drawing>
      </w:r>
    </w:p>
    <w:p w14:paraId="2C261C2E" w14:textId="73F7ED40" w:rsidR="00490E76" w:rsidRPr="00ED7BD8" w:rsidRDefault="00490E76" w:rsidP="00490E76">
      <w:pPr>
        <w:jc w:val="center"/>
        <w:rPr>
          <w:rFonts w:cstheme="minorHAnsi"/>
          <w:b/>
          <w:bCs/>
          <w:color w:val="FF0000"/>
        </w:rPr>
      </w:pPr>
      <w:r w:rsidRPr="00C63D09">
        <w:rPr>
          <w:rFonts w:cstheme="minorHAnsi"/>
          <w:b/>
          <w:bCs/>
          <w:color w:val="FF0000"/>
        </w:rPr>
        <w:t xml:space="preserve">Figure </w:t>
      </w:r>
      <w:r w:rsidR="00822C57" w:rsidRPr="00C63D09">
        <w:rPr>
          <w:rFonts w:cstheme="minorHAnsi"/>
          <w:b/>
          <w:bCs/>
          <w:color w:val="FF0000"/>
        </w:rPr>
        <w:t>1</w:t>
      </w:r>
      <w:r w:rsidR="00FA3B18">
        <w:rPr>
          <w:rFonts w:cstheme="minorHAnsi"/>
          <w:b/>
          <w:bCs/>
          <w:color w:val="FF0000"/>
        </w:rPr>
        <w:t>2</w:t>
      </w:r>
      <w:r w:rsidRPr="00C63D09">
        <w:rPr>
          <w:rFonts w:cstheme="minorHAnsi"/>
          <w:b/>
          <w:bCs/>
          <w:color w:val="FF0000"/>
        </w:rPr>
        <w:t>: Association Rules by Lift for support (0.01)</w:t>
      </w:r>
    </w:p>
    <w:p w14:paraId="29E86663" w14:textId="77777777" w:rsidR="00EC7912" w:rsidRDefault="00EC7912" w:rsidP="00ED7BD8">
      <w:pPr>
        <w:rPr>
          <w:rFonts w:cstheme="minorHAnsi"/>
          <w:b/>
          <w:bCs/>
          <w:color w:val="7030A0"/>
          <w:sz w:val="28"/>
          <w:szCs w:val="28"/>
        </w:rPr>
      </w:pPr>
    </w:p>
    <w:p w14:paraId="643F884B" w14:textId="24714ECA" w:rsidR="00ED7BD8" w:rsidRPr="00ED7BD8" w:rsidRDefault="00ED7BD8" w:rsidP="00ED7BD8">
      <w:pPr>
        <w:rPr>
          <w:rFonts w:cstheme="minorHAnsi"/>
          <w:b/>
          <w:bCs/>
          <w:color w:val="7030A0"/>
          <w:sz w:val="28"/>
          <w:szCs w:val="28"/>
        </w:rPr>
      </w:pPr>
      <w:r w:rsidRPr="00ED7BD8">
        <w:rPr>
          <w:rFonts w:cstheme="minorHAnsi"/>
          <w:b/>
          <w:bCs/>
          <w:color w:val="7030A0"/>
          <w:sz w:val="28"/>
          <w:szCs w:val="28"/>
        </w:rPr>
        <w:t>Experiment 5: FP-Growth (Minimum Support 0.005)</w:t>
      </w:r>
    </w:p>
    <w:p w14:paraId="745C9A6E" w14:textId="5FC38DAE" w:rsidR="00ED7BD8" w:rsidRPr="00C63D09" w:rsidRDefault="00D12002" w:rsidP="00ED7BD8">
      <w:pPr>
        <w:rPr>
          <w:rFonts w:cstheme="minorHAnsi"/>
          <w:sz w:val="24"/>
          <w:szCs w:val="24"/>
        </w:rPr>
      </w:pPr>
      <w:r w:rsidRPr="00C63D09">
        <w:rPr>
          <w:rFonts w:cstheme="minorHAnsi"/>
          <w:sz w:val="24"/>
          <w:szCs w:val="24"/>
        </w:rPr>
        <w:t>R</w:t>
      </w:r>
      <w:r w:rsidR="00ED7BD8" w:rsidRPr="00ED7BD8">
        <w:rPr>
          <w:rFonts w:cstheme="minorHAnsi"/>
          <w:sz w:val="24"/>
          <w:szCs w:val="24"/>
        </w:rPr>
        <w:t xml:space="preserve">evealed </w:t>
      </w:r>
      <w:r w:rsidRPr="00C63D09">
        <w:rPr>
          <w:rFonts w:cstheme="minorHAnsi"/>
          <w:sz w:val="24"/>
          <w:szCs w:val="24"/>
        </w:rPr>
        <w:t>same results like Apriori</w:t>
      </w:r>
      <w:r w:rsidR="00591138" w:rsidRPr="00C63D09">
        <w:rPr>
          <w:rFonts w:cstheme="minorHAnsi"/>
          <w:sz w:val="24"/>
          <w:szCs w:val="24"/>
        </w:rPr>
        <w:t xml:space="preserve">, which </w:t>
      </w:r>
      <w:r w:rsidR="00ED7BD8" w:rsidRPr="00ED7BD8">
        <w:rPr>
          <w:rFonts w:cstheme="minorHAnsi"/>
          <w:sz w:val="24"/>
          <w:szCs w:val="24"/>
        </w:rPr>
        <w:t>were visualized using scatter plots to compare association strengths.</w:t>
      </w:r>
    </w:p>
    <w:p w14:paraId="592CECA6" w14:textId="77777777" w:rsidR="00701A12" w:rsidRPr="00C63D09" w:rsidRDefault="00701A12" w:rsidP="009E3D22">
      <w:pPr>
        <w:jc w:val="center"/>
        <w:rPr>
          <w:rFonts w:cstheme="minorHAnsi"/>
        </w:rPr>
      </w:pPr>
      <w:r w:rsidRPr="00C63D09">
        <w:rPr>
          <w:rFonts w:cstheme="minorHAnsi"/>
          <w:noProof/>
        </w:rPr>
        <w:lastRenderedPageBreak/>
        <w:drawing>
          <wp:inline distT="0" distB="0" distL="0" distR="0" wp14:anchorId="099B5551" wp14:editId="44106A0B">
            <wp:extent cx="5844540" cy="2493487"/>
            <wp:effectExtent l="0" t="0" r="3810" b="2540"/>
            <wp:docPr id="281409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8015" cy="2516301"/>
                    </a:xfrm>
                    <a:prstGeom prst="rect">
                      <a:avLst/>
                    </a:prstGeom>
                    <a:noFill/>
                    <a:ln>
                      <a:noFill/>
                    </a:ln>
                  </pic:spPr>
                </pic:pic>
              </a:graphicData>
            </a:graphic>
          </wp:inline>
        </w:drawing>
      </w:r>
    </w:p>
    <w:p w14:paraId="4DB52887" w14:textId="352BBD3C" w:rsidR="00490E76" w:rsidRPr="00C63D09" w:rsidRDefault="00490E76" w:rsidP="00490E76">
      <w:pPr>
        <w:jc w:val="center"/>
        <w:rPr>
          <w:rFonts w:cstheme="minorHAnsi"/>
          <w:b/>
          <w:bCs/>
          <w:color w:val="FF0000"/>
        </w:rPr>
      </w:pPr>
      <w:r w:rsidRPr="00C63D09">
        <w:rPr>
          <w:rFonts w:cstheme="minorHAnsi"/>
          <w:b/>
          <w:bCs/>
          <w:color w:val="FF0000"/>
        </w:rPr>
        <w:t>Figure 1</w:t>
      </w:r>
      <w:r w:rsidR="00FA3B18">
        <w:rPr>
          <w:rFonts w:cstheme="minorHAnsi"/>
          <w:b/>
          <w:bCs/>
          <w:color w:val="FF0000"/>
        </w:rPr>
        <w:t>3</w:t>
      </w:r>
      <w:r w:rsidRPr="00C63D09">
        <w:rPr>
          <w:rFonts w:cstheme="minorHAnsi"/>
          <w:b/>
          <w:bCs/>
          <w:color w:val="FF0000"/>
        </w:rPr>
        <w:t>:  Association Rules by Lift vs Conviction for support (0.005)</w:t>
      </w:r>
    </w:p>
    <w:p w14:paraId="06720E93" w14:textId="01E52CE8" w:rsidR="004B5AAF" w:rsidRPr="00C63D09" w:rsidRDefault="004B5AAF" w:rsidP="004B5AAF">
      <w:pPr>
        <w:rPr>
          <w:rFonts w:cstheme="minorHAnsi"/>
          <w:b/>
          <w:bCs/>
          <w:color w:val="7030A0"/>
          <w:sz w:val="28"/>
          <w:szCs w:val="28"/>
        </w:rPr>
      </w:pPr>
      <w:r w:rsidRPr="00ED7BD8">
        <w:rPr>
          <w:rFonts w:cstheme="minorHAnsi"/>
          <w:b/>
          <w:bCs/>
          <w:color w:val="7030A0"/>
          <w:sz w:val="28"/>
          <w:szCs w:val="28"/>
        </w:rPr>
        <w:t xml:space="preserve">Experiment </w:t>
      </w:r>
      <w:r w:rsidRPr="00C63D09">
        <w:rPr>
          <w:rFonts w:cstheme="minorHAnsi"/>
          <w:b/>
          <w:bCs/>
          <w:color w:val="7030A0"/>
          <w:sz w:val="28"/>
          <w:szCs w:val="28"/>
        </w:rPr>
        <w:t>6</w:t>
      </w:r>
      <w:r w:rsidRPr="00ED7BD8">
        <w:rPr>
          <w:rFonts w:cstheme="minorHAnsi"/>
          <w:b/>
          <w:bCs/>
          <w:color w:val="7030A0"/>
          <w:sz w:val="28"/>
          <w:szCs w:val="28"/>
        </w:rPr>
        <w:t>: FP-Growth (Minimum Support 0.0</w:t>
      </w:r>
      <w:r w:rsidRPr="00C63D09">
        <w:rPr>
          <w:rFonts w:cstheme="minorHAnsi"/>
          <w:b/>
          <w:bCs/>
          <w:color w:val="7030A0"/>
          <w:sz w:val="28"/>
          <w:szCs w:val="28"/>
        </w:rPr>
        <w:t>0</w:t>
      </w:r>
      <w:r w:rsidRPr="00ED7BD8">
        <w:rPr>
          <w:rFonts w:cstheme="minorHAnsi"/>
          <w:b/>
          <w:bCs/>
          <w:color w:val="7030A0"/>
          <w:sz w:val="28"/>
          <w:szCs w:val="28"/>
        </w:rPr>
        <w:t>05)</w:t>
      </w:r>
    </w:p>
    <w:p w14:paraId="65D396A5" w14:textId="75E5B72F" w:rsidR="00C94446" w:rsidRPr="00C63D09" w:rsidRDefault="001B5E06" w:rsidP="004B5AAF">
      <w:pPr>
        <w:rPr>
          <w:rFonts w:cstheme="minorHAnsi"/>
          <w:sz w:val="24"/>
          <w:szCs w:val="24"/>
        </w:rPr>
      </w:pPr>
      <w:r w:rsidRPr="00C63D09">
        <w:rPr>
          <w:rFonts w:cstheme="minorHAnsi"/>
          <w:sz w:val="24"/>
          <w:szCs w:val="24"/>
        </w:rPr>
        <w:t xml:space="preserve">Certain associations have resulted in Lift more than 350 and conviction rate of upto 12. This reveals serious niche associations </w:t>
      </w:r>
      <w:r w:rsidR="00147AFF" w:rsidRPr="00C63D09">
        <w:rPr>
          <w:rFonts w:cstheme="minorHAnsi"/>
          <w:sz w:val="24"/>
          <w:szCs w:val="24"/>
        </w:rPr>
        <w:t>(eg. whole milk, yogurt and sugar t</w:t>
      </w:r>
      <w:r w:rsidR="00F57A26" w:rsidRPr="00C63D09">
        <w:rPr>
          <w:rFonts w:cstheme="minorHAnsi"/>
          <w:sz w:val="24"/>
          <w:szCs w:val="24"/>
        </w:rPr>
        <w:t>o</w:t>
      </w:r>
      <w:r w:rsidR="00147AFF" w:rsidRPr="00C63D09">
        <w:rPr>
          <w:rFonts w:cstheme="minorHAnsi"/>
          <w:sz w:val="24"/>
          <w:szCs w:val="24"/>
        </w:rPr>
        <w:t>g</w:t>
      </w:r>
      <w:r w:rsidR="00F57A26" w:rsidRPr="00C63D09">
        <w:rPr>
          <w:rFonts w:cstheme="minorHAnsi"/>
          <w:sz w:val="24"/>
          <w:szCs w:val="24"/>
        </w:rPr>
        <w:t>e</w:t>
      </w:r>
      <w:r w:rsidR="00147AFF" w:rsidRPr="00C63D09">
        <w:rPr>
          <w:rFonts w:cstheme="minorHAnsi"/>
          <w:sz w:val="24"/>
          <w:szCs w:val="24"/>
        </w:rPr>
        <w:t xml:space="preserve">ther) </w:t>
      </w:r>
      <w:r w:rsidR="00FB1A06" w:rsidRPr="00C63D09">
        <w:rPr>
          <w:rFonts w:cstheme="minorHAnsi"/>
          <w:sz w:val="24"/>
          <w:szCs w:val="24"/>
        </w:rPr>
        <w:t>for</w:t>
      </w:r>
      <w:r w:rsidRPr="00C63D09">
        <w:rPr>
          <w:rFonts w:cstheme="minorHAnsi"/>
          <w:sz w:val="24"/>
          <w:szCs w:val="24"/>
        </w:rPr>
        <w:t xml:space="preserve"> specific targeted approaches.</w:t>
      </w:r>
      <w:r w:rsidR="00C94446" w:rsidRPr="00C63D09">
        <w:rPr>
          <w:rFonts w:cstheme="minorHAnsi"/>
          <w:sz w:val="24"/>
          <w:szCs w:val="24"/>
        </w:rPr>
        <w:t xml:space="preserve"> </w:t>
      </w:r>
    </w:p>
    <w:p w14:paraId="3465F5D3" w14:textId="67690926" w:rsidR="00A23444" w:rsidRPr="00C63D09" w:rsidRDefault="005C6380" w:rsidP="00273454">
      <w:pPr>
        <w:jc w:val="center"/>
        <w:rPr>
          <w:rFonts w:cstheme="minorHAnsi"/>
          <w:b/>
          <w:bCs/>
          <w:color w:val="7030A0"/>
          <w:sz w:val="28"/>
          <w:szCs w:val="28"/>
        </w:rPr>
      </w:pPr>
      <w:r w:rsidRPr="00C63D09">
        <w:rPr>
          <w:rFonts w:cstheme="minorHAnsi"/>
          <w:noProof/>
        </w:rPr>
        <w:drawing>
          <wp:inline distT="0" distB="0" distL="0" distR="0" wp14:anchorId="69FC2B08" wp14:editId="22EEA154">
            <wp:extent cx="5131295" cy="3790200"/>
            <wp:effectExtent l="0" t="0" r="0" b="1270"/>
            <wp:docPr id="1372818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673" cy="3795650"/>
                    </a:xfrm>
                    <a:prstGeom prst="rect">
                      <a:avLst/>
                    </a:prstGeom>
                    <a:noFill/>
                    <a:ln>
                      <a:noFill/>
                    </a:ln>
                  </pic:spPr>
                </pic:pic>
              </a:graphicData>
            </a:graphic>
          </wp:inline>
        </w:drawing>
      </w:r>
    </w:p>
    <w:p w14:paraId="79AD1803" w14:textId="3E295004" w:rsidR="001B5E06" w:rsidRPr="00C63D09" w:rsidRDefault="001B5E06" w:rsidP="001B5E06">
      <w:pPr>
        <w:jc w:val="center"/>
        <w:rPr>
          <w:rFonts w:cstheme="minorHAnsi"/>
          <w:b/>
          <w:bCs/>
          <w:color w:val="FF0000"/>
        </w:rPr>
      </w:pPr>
      <w:r w:rsidRPr="00C63D09">
        <w:rPr>
          <w:rFonts w:cstheme="minorHAnsi"/>
          <w:b/>
          <w:bCs/>
          <w:color w:val="FF0000"/>
        </w:rPr>
        <w:t>Figure 1</w:t>
      </w:r>
      <w:r w:rsidR="00FA3B18">
        <w:rPr>
          <w:rFonts w:cstheme="minorHAnsi"/>
          <w:b/>
          <w:bCs/>
          <w:color w:val="FF0000"/>
        </w:rPr>
        <w:t>4</w:t>
      </w:r>
      <w:r w:rsidRPr="00C63D09">
        <w:rPr>
          <w:rFonts w:cstheme="minorHAnsi"/>
          <w:b/>
          <w:bCs/>
          <w:color w:val="FF0000"/>
        </w:rPr>
        <w:t xml:space="preserve">:  </w:t>
      </w:r>
      <w:r w:rsidR="00245CF3" w:rsidRPr="00C63D09">
        <w:rPr>
          <w:rFonts w:cstheme="minorHAnsi"/>
          <w:b/>
          <w:bCs/>
          <w:color w:val="FF0000"/>
        </w:rPr>
        <w:t xml:space="preserve">Top </w:t>
      </w:r>
      <w:r w:rsidRPr="00C63D09">
        <w:rPr>
          <w:rFonts w:cstheme="minorHAnsi"/>
          <w:b/>
          <w:bCs/>
          <w:color w:val="FF0000"/>
        </w:rPr>
        <w:t>Association Rules by Lift vs Conviction for support (0.0005)</w:t>
      </w:r>
    </w:p>
    <w:p w14:paraId="1828C7B5" w14:textId="77777777" w:rsidR="003F1162" w:rsidRDefault="003F1162" w:rsidP="00544FE5">
      <w:pPr>
        <w:ind w:left="360"/>
        <w:rPr>
          <w:rFonts w:cstheme="minorHAnsi"/>
          <w:b/>
          <w:bCs/>
          <w:color w:val="7030A0"/>
          <w:sz w:val="28"/>
          <w:szCs w:val="28"/>
        </w:rPr>
      </w:pPr>
    </w:p>
    <w:p w14:paraId="6E138C00" w14:textId="77777777" w:rsidR="003F1162" w:rsidRDefault="003F1162" w:rsidP="00544FE5">
      <w:pPr>
        <w:ind w:left="360"/>
        <w:rPr>
          <w:rFonts w:cstheme="minorHAnsi"/>
          <w:b/>
          <w:bCs/>
          <w:color w:val="7030A0"/>
          <w:sz w:val="28"/>
          <w:szCs w:val="28"/>
        </w:rPr>
      </w:pPr>
    </w:p>
    <w:p w14:paraId="6DEB5A29" w14:textId="6F822006" w:rsidR="00391826" w:rsidRPr="00391826" w:rsidRDefault="00025490" w:rsidP="00544FE5">
      <w:pPr>
        <w:ind w:left="360"/>
        <w:rPr>
          <w:rFonts w:cstheme="minorHAnsi"/>
          <w:b/>
          <w:bCs/>
          <w:color w:val="7030A0"/>
          <w:sz w:val="28"/>
          <w:szCs w:val="28"/>
        </w:rPr>
      </w:pPr>
      <w:r w:rsidRPr="00C63D09">
        <w:rPr>
          <w:rFonts w:cstheme="minorHAnsi"/>
          <w:b/>
          <w:bCs/>
          <w:color w:val="7030A0"/>
          <w:sz w:val="28"/>
          <w:szCs w:val="28"/>
        </w:rPr>
        <w:lastRenderedPageBreak/>
        <w:t>Findings:</w:t>
      </w:r>
    </w:p>
    <w:p w14:paraId="78EECC28" w14:textId="77777777" w:rsidR="00391826" w:rsidRPr="00391826" w:rsidRDefault="00391826" w:rsidP="005F1FAB">
      <w:pPr>
        <w:numPr>
          <w:ilvl w:val="0"/>
          <w:numId w:val="10"/>
        </w:numPr>
        <w:spacing w:before="100" w:beforeAutospacing="1" w:after="100" w:afterAutospacing="1" w:line="240" w:lineRule="auto"/>
        <w:rPr>
          <w:rFonts w:eastAsia="Times New Roman" w:cstheme="minorHAnsi"/>
          <w:kern w:val="0"/>
          <w:sz w:val="24"/>
          <w:szCs w:val="24"/>
          <w:lang w:eastAsia="en-GB"/>
          <w14:ligatures w14:val="none"/>
        </w:rPr>
      </w:pPr>
      <w:r w:rsidRPr="00391826">
        <w:rPr>
          <w:rFonts w:cstheme="minorHAnsi"/>
          <w:b/>
          <w:bCs/>
          <w:color w:val="00B050"/>
          <w:sz w:val="24"/>
          <w:szCs w:val="24"/>
        </w:rPr>
        <w:t>Frequent Product Associations:</w:t>
      </w:r>
      <w:r w:rsidRPr="00391826">
        <w:rPr>
          <w:rFonts w:eastAsia="Times New Roman" w:cstheme="minorHAnsi"/>
          <w:kern w:val="0"/>
          <w:sz w:val="24"/>
          <w:szCs w:val="24"/>
          <w:lang w:eastAsia="en-GB"/>
          <w14:ligatures w14:val="none"/>
        </w:rPr>
        <w:t xml:space="preserve"> </w:t>
      </w:r>
      <w:r w:rsidRPr="00391826">
        <w:rPr>
          <w:rFonts w:cstheme="minorHAnsi"/>
          <w:sz w:val="24"/>
          <w:szCs w:val="24"/>
        </w:rPr>
        <w:t>Whole milk frequently appeared as a consequent, indicating high demand.</w:t>
      </w:r>
    </w:p>
    <w:p w14:paraId="7C1B0A3F" w14:textId="77777777" w:rsidR="00391826" w:rsidRPr="00391826" w:rsidRDefault="00391826" w:rsidP="005F1FAB">
      <w:pPr>
        <w:numPr>
          <w:ilvl w:val="0"/>
          <w:numId w:val="10"/>
        </w:numPr>
        <w:spacing w:before="100" w:beforeAutospacing="1" w:after="100" w:afterAutospacing="1" w:line="240" w:lineRule="auto"/>
        <w:rPr>
          <w:rFonts w:eastAsia="Times New Roman" w:cstheme="minorHAnsi"/>
          <w:kern w:val="0"/>
          <w:sz w:val="24"/>
          <w:szCs w:val="24"/>
          <w:lang w:eastAsia="en-GB"/>
          <w14:ligatures w14:val="none"/>
        </w:rPr>
      </w:pPr>
      <w:r w:rsidRPr="00391826">
        <w:rPr>
          <w:rFonts w:cstheme="minorHAnsi"/>
          <w:b/>
          <w:bCs/>
          <w:color w:val="00B050"/>
          <w:sz w:val="24"/>
          <w:szCs w:val="24"/>
        </w:rPr>
        <w:t>Lowering Support Thresholds:</w:t>
      </w:r>
      <w:r w:rsidRPr="00391826">
        <w:rPr>
          <w:rFonts w:eastAsia="Times New Roman" w:cstheme="minorHAnsi"/>
          <w:kern w:val="0"/>
          <w:sz w:val="24"/>
          <w:szCs w:val="24"/>
          <w:lang w:eastAsia="en-GB"/>
          <w14:ligatures w14:val="none"/>
        </w:rPr>
        <w:t xml:space="preserve"> </w:t>
      </w:r>
      <w:r w:rsidRPr="00391826">
        <w:rPr>
          <w:rFonts w:cstheme="minorHAnsi"/>
          <w:sz w:val="24"/>
          <w:szCs w:val="24"/>
        </w:rPr>
        <w:t>Detected more associations, including rare item combinations.</w:t>
      </w:r>
    </w:p>
    <w:p w14:paraId="34650C7F" w14:textId="77777777" w:rsidR="00391826" w:rsidRPr="00391826" w:rsidRDefault="00391826" w:rsidP="005F1FAB">
      <w:pPr>
        <w:numPr>
          <w:ilvl w:val="0"/>
          <w:numId w:val="10"/>
        </w:numPr>
        <w:spacing w:before="100" w:beforeAutospacing="1" w:after="100" w:afterAutospacing="1" w:line="240" w:lineRule="auto"/>
        <w:rPr>
          <w:rFonts w:eastAsia="Times New Roman" w:cstheme="minorHAnsi"/>
          <w:kern w:val="0"/>
          <w:sz w:val="24"/>
          <w:szCs w:val="24"/>
          <w:lang w:eastAsia="en-GB"/>
          <w14:ligatures w14:val="none"/>
        </w:rPr>
      </w:pPr>
      <w:r w:rsidRPr="00391826">
        <w:rPr>
          <w:rFonts w:cstheme="minorHAnsi"/>
          <w:b/>
          <w:bCs/>
          <w:color w:val="00B050"/>
          <w:sz w:val="24"/>
          <w:szCs w:val="24"/>
        </w:rPr>
        <w:t>Confidence, Lift &amp; Conviction Metrics:</w:t>
      </w:r>
      <w:r w:rsidRPr="00391826">
        <w:rPr>
          <w:rFonts w:eastAsia="Times New Roman" w:cstheme="minorHAnsi"/>
          <w:kern w:val="0"/>
          <w:sz w:val="24"/>
          <w:szCs w:val="24"/>
          <w:lang w:eastAsia="en-GB"/>
          <w14:ligatures w14:val="none"/>
        </w:rPr>
        <w:t xml:space="preserve"> </w:t>
      </w:r>
      <w:r w:rsidRPr="00391826">
        <w:rPr>
          <w:rFonts w:cstheme="minorHAnsi"/>
          <w:sz w:val="24"/>
          <w:szCs w:val="24"/>
        </w:rPr>
        <w:t>Highlighted strong purchasing patterns for product placement and cross-selling.</w:t>
      </w:r>
    </w:p>
    <w:p w14:paraId="239D367C" w14:textId="77777777" w:rsidR="00391826" w:rsidRPr="00391826" w:rsidRDefault="00391826" w:rsidP="005F1FAB">
      <w:pPr>
        <w:numPr>
          <w:ilvl w:val="0"/>
          <w:numId w:val="10"/>
        </w:numPr>
        <w:spacing w:before="100" w:beforeAutospacing="1" w:after="100" w:afterAutospacing="1" w:line="240" w:lineRule="auto"/>
        <w:rPr>
          <w:rFonts w:eastAsia="Times New Roman" w:cstheme="minorHAnsi"/>
          <w:kern w:val="0"/>
          <w:sz w:val="24"/>
          <w:szCs w:val="24"/>
          <w:lang w:eastAsia="en-GB"/>
          <w14:ligatures w14:val="none"/>
        </w:rPr>
      </w:pPr>
      <w:r w:rsidRPr="00391826">
        <w:rPr>
          <w:rFonts w:cstheme="minorHAnsi"/>
          <w:b/>
          <w:bCs/>
          <w:color w:val="00B050"/>
          <w:sz w:val="24"/>
          <w:szCs w:val="24"/>
        </w:rPr>
        <w:t>Algorithm Performance:</w:t>
      </w:r>
      <w:r w:rsidRPr="00391826">
        <w:rPr>
          <w:rFonts w:eastAsia="Times New Roman" w:cstheme="minorHAnsi"/>
          <w:kern w:val="0"/>
          <w:sz w:val="24"/>
          <w:szCs w:val="24"/>
          <w:lang w:eastAsia="en-GB"/>
          <w14:ligatures w14:val="none"/>
        </w:rPr>
        <w:t xml:space="preserve"> </w:t>
      </w:r>
      <w:r w:rsidRPr="00391826">
        <w:rPr>
          <w:rFonts w:cstheme="minorHAnsi"/>
          <w:sz w:val="24"/>
          <w:szCs w:val="24"/>
        </w:rPr>
        <w:t>FP-Growth was computationally efficient, while Apriori required more iterations.</w:t>
      </w:r>
    </w:p>
    <w:p w14:paraId="613FFE6C" w14:textId="0E85C95D" w:rsidR="00391826" w:rsidRPr="00C63D09" w:rsidRDefault="00391826" w:rsidP="005F1FAB">
      <w:pPr>
        <w:numPr>
          <w:ilvl w:val="0"/>
          <w:numId w:val="10"/>
        </w:numPr>
        <w:spacing w:before="100" w:beforeAutospacing="1" w:after="100" w:afterAutospacing="1" w:line="240" w:lineRule="auto"/>
        <w:rPr>
          <w:rFonts w:eastAsia="Times New Roman" w:cstheme="minorHAnsi"/>
          <w:kern w:val="0"/>
          <w:sz w:val="24"/>
          <w:szCs w:val="24"/>
          <w:lang w:eastAsia="en-GB"/>
          <w14:ligatures w14:val="none"/>
        </w:rPr>
      </w:pPr>
      <w:r w:rsidRPr="00391826">
        <w:rPr>
          <w:rFonts w:cstheme="minorHAnsi"/>
          <w:b/>
          <w:bCs/>
          <w:color w:val="00B050"/>
          <w:sz w:val="24"/>
          <w:szCs w:val="24"/>
        </w:rPr>
        <w:t>Business Applications:</w:t>
      </w:r>
      <w:r w:rsidRPr="00391826">
        <w:rPr>
          <w:rFonts w:eastAsia="Times New Roman" w:cstheme="minorHAnsi"/>
          <w:kern w:val="0"/>
          <w:sz w:val="24"/>
          <w:szCs w:val="24"/>
          <w:lang w:eastAsia="en-GB"/>
          <w14:ligatures w14:val="none"/>
        </w:rPr>
        <w:t xml:space="preserve"> </w:t>
      </w:r>
      <w:r w:rsidRPr="00391826">
        <w:rPr>
          <w:rFonts w:cstheme="minorHAnsi"/>
          <w:sz w:val="24"/>
          <w:szCs w:val="24"/>
        </w:rPr>
        <w:t>Supports product bundling, cross-selling, and store layout optimization to enhance sales, marketing, and customer experience.</w:t>
      </w:r>
    </w:p>
    <w:p w14:paraId="297E23F0" w14:textId="77777777" w:rsidR="003345FA" w:rsidRPr="00C63D09" w:rsidRDefault="003345FA" w:rsidP="003345FA">
      <w:pPr>
        <w:ind w:left="360"/>
        <w:rPr>
          <w:rFonts w:cstheme="minorHAnsi"/>
          <w:b/>
          <w:bCs/>
          <w:color w:val="7030A0"/>
          <w:sz w:val="28"/>
          <w:szCs w:val="28"/>
        </w:rPr>
      </w:pPr>
      <w:r w:rsidRPr="00C63D09">
        <w:rPr>
          <w:rFonts w:cstheme="minorHAnsi"/>
          <w:b/>
          <w:bCs/>
          <w:color w:val="7030A0"/>
          <w:sz w:val="28"/>
          <w:szCs w:val="28"/>
        </w:rPr>
        <w:t>Conclusion:</w:t>
      </w:r>
    </w:p>
    <w:p w14:paraId="673587E0" w14:textId="77777777" w:rsidR="003345FA" w:rsidRPr="00C63D09" w:rsidRDefault="003345FA" w:rsidP="005F1FAB">
      <w:pPr>
        <w:pStyle w:val="ListParagraph"/>
        <w:numPr>
          <w:ilvl w:val="0"/>
          <w:numId w:val="10"/>
        </w:numPr>
        <w:rPr>
          <w:rFonts w:cstheme="minorHAnsi"/>
          <w:sz w:val="24"/>
          <w:szCs w:val="24"/>
        </w:rPr>
      </w:pPr>
      <w:r w:rsidRPr="00C63D09">
        <w:rPr>
          <w:rFonts w:cstheme="minorHAnsi"/>
          <w:sz w:val="24"/>
          <w:szCs w:val="24"/>
        </w:rPr>
        <w:t>Both algorithms identified frequent itemsets and association rules consistently across support levels (0.01, 0.005, 0.0005), with nearly identical metrics (support, confidence, lift, leverage, conviction). While both used the same thresholds, FP-Growth was significantly faster, making it more efficient for large datasets, whereas Apriori was more computationally intensive but provided similar insights.</w:t>
      </w:r>
    </w:p>
    <w:p w14:paraId="0CE432D1" w14:textId="47FD90CB" w:rsidR="003345FA" w:rsidRPr="00C63D09" w:rsidRDefault="00F63AAA" w:rsidP="0000789A">
      <w:pPr>
        <w:jc w:val="center"/>
        <w:rPr>
          <w:rFonts w:cstheme="minorHAnsi"/>
          <w:b/>
          <w:bCs/>
          <w:color w:val="7030A0"/>
          <w:sz w:val="28"/>
          <w:szCs w:val="28"/>
        </w:rPr>
      </w:pPr>
      <w:r w:rsidRPr="00C63D09">
        <w:rPr>
          <w:rFonts w:cstheme="minorHAnsi"/>
          <w:b/>
          <w:bCs/>
          <w:color w:val="7030A0"/>
          <w:sz w:val="28"/>
          <w:szCs w:val="28"/>
        </w:rPr>
        <w:t>Appendix</w:t>
      </w:r>
    </w:p>
    <w:p w14:paraId="0BC4D271" w14:textId="25D72459" w:rsidR="00F63AAA" w:rsidRPr="00C63D09" w:rsidRDefault="00922156" w:rsidP="00922156">
      <w:pPr>
        <w:jc w:val="center"/>
        <w:rPr>
          <w:rFonts w:cstheme="minorHAnsi"/>
          <w:b/>
          <w:bCs/>
          <w:color w:val="7030A0"/>
          <w:sz w:val="26"/>
          <w:szCs w:val="26"/>
        </w:rPr>
      </w:pPr>
      <w:r w:rsidRPr="00C63D09">
        <w:rPr>
          <w:rFonts w:cstheme="minorHAnsi"/>
          <w:b/>
          <w:bCs/>
          <w:color w:val="7030A0"/>
          <w:sz w:val="26"/>
          <w:szCs w:val="26"/>
        </w:rPr>
        <w:t>Table of Figures</w:t>
      </w:r>
    </w:p>
    <w:tbl>
      <w:tblPr>
        <w:tblStyle w:val="TableGrid"/>
        <w:tblW w:w="0" w:type="auto"/>
        <w:tblLook w:val="04A0" w:firstRow="1" w:lastRow="0" w:firstColumn="1" w:lastColumn="0" w:noHBand="0" w:noVBand="1"/>
      </w:tblPr>
      <w:tblGrid>
        <w:gridCol w:w="8500"/>
        <w:gridCol w:w="516"/>
      </w:tblGrid>
      <w:tr w:rsidR="00922156" w:rsidRPr="00C63D09" w14:paraId="5149C025" w14:textId="77777777" w:rsidTr="00F63AAA">
        <w:tc>
          <w:tcPr>
            <w:tcW w:w="8500" w:type="dxa"/>
          </w:tcPr>
          <w:p w14:paraId="6B0EA158" w14:textId="678FBBBC"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1: Experiments and approaches with performance scores</w:t>
            </w:r>
          </w:p>
        </w:tc>
        <w:tc>
          <w:tcPr>
            <w:tcW w:w="516" w:type="dxa"/>
          </w:tcPr>
          <w:p w14:paraId="2B50AEAC" w14:textId="01E09240" w:rsidR="00F63AAA" w:rsidRPr="00C63D09" w:rsidRDefault="000A443C" w:rsidP="00F63AAA">
            <w:pPr>
              <w:rPr>
                <w:rFonts w:cstheme="minorHAnsi"/>
                <w:sz w:val="24"/>
                <w:szCs w:val="24"/>
              </w:rPr>
            </w:pPr>
            <w:r>
              <w:rPr>
                <w:rFonts w:cstheme="minorHAnsi"/>
                <w:sz w:val="24"/>
                <w:szCs w:val="24"/>
              </w:rPr>
              <w:t>4</w:t>
            </w:r>
          </w:p>
        </w:tc>
      </w:tr>
      <w:tr w:rsidR="00922156" w:rsidRPr="00C63D09" w14:paraId="563B8734" w14:textId="77777777" w:rsidTr="00F63AAA">
        <w:tc>
          <w:tcPr>
            <w:tcW w:w="8500" w:type="dxa"/>
          </w:tcPr>
          <w:p w14:paraId="155D261C" w14:textId="74441C2E"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2 : AIC Scores of all parameters</w:t>
            </w:r>
          </w:p>
        </w:tc>
        <w:tc>
          <w:tcPr>
            <w:tcW w:w="516" w:type="dxa"/>
          </w:tcPr>
          <w:p w14:paraId="318BAB68" w14:textId="210F0FC5" w:rsidR="00F63AAA" w:rsidRPr="00C63D09" w:rsidRDefault="000A443C" w:rsidP="00F63AAA">
            <w:pPr>
              <w:rPr>
                <w:rFonts w:cstheme="minorHAnsi"/>
                <w:sz w:val="24"/>
                <w:szCs w:val="24"/>
              </w:rPr>
            </w:pPr>
            <w:r>
              <w:rPr>
                <w:rFonts w:cstheme="minorHAnsi"/>
                <w:sz w:val="24"/>
                <w:szCs w:val="24"/>
              </w:rPr>
              <w:t>4</w:t>
            </w:r>
          </w:p>
        </w:tc>
      </w:tr>
      <w:tr w:rsidR="00922156" w:rsidRPr="00C63D09" w14:paraId="474D38A2" w14:textId="77777777" w:rsidTr="00F63AAA">
        <w:tc>
          <w:tcPr>
            <w:tcW w:w="8500" w:type="dxa"/>
          </w:tcPr>
          <w:p w14:paraId="44BEA83D" w14:textId="39DC13AC"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3: R2_Scores Scores of all parameters</w:t>
            </w:r>
          </w:p>
        </w:tc>
        <w:tc>
          <w:tcPr>
            <w:tcW w:w="516" w:type="dxa"/>
          </w:tcPr>
          <w:p w14:paraId="6148F789" w14:textId="5707C86F" w:rsidR="00F63AAA" w:rsidRPr="00C63D09" w:rsidRDefault="000A443C" w:rsidP="00F63AAA">
            <w:pPr>
              <w:rPr>
                <w:rFonts w:cstheme="minorHAnsi"/>
                <w:sz w:val="24"/>
                <w:szCs w:val="24"/>
              </w:rPr>
            </w:pPr>
            <w:r>
              <w:rPr>
                <w:rFonts w:cstheme="minorHAnsi"/>
                <w:sz w:val="24"/>
                <w:szCs w:val="24"/>
              </w:rPr>
              <w:t>5</w:t>
            </w:r>
          </w:p>
        </w:tc>
      </w:tr>
      <w:tr w:rsidR="00922156" w:rsidRPr="00C63D09" w14:paraId="2F19D68F" w14:textId="77777777" w:rsidTr="00F63AAA">
        <w:tc>
          <w:tcPr>
            <w:tcW w:w="8500" w:type="dxa"/>
          </w:tcPr>
          <w:p w14:paraId="78826DF9" w14:textId="5CB323B6"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4: MAPE Scores of all parameters</w:t>
            </w:r>
          </w:p>
        </w:tc>
        <w:tc>
          <w:tcPr>
            <w:tcW w:w="516" w:type="dxa"/>
          </w:tcPr>
          <w:p w14:paraId="3EC1E277" w14:textId="216B9A56" w:rsidR="00F63AAA" w:rsidRPr="00C63D09" w:rsidRDefault="000A443C" w:rsidP="00F63AAA">
            <w:pPr>
              <w:rPr>
                <w:rFonts w:cstheme="minorHAnsi"/>
                <w:sz w:val="24"/>
                <w:szCs w:val="24"/>
              </w:rPr>
            </w:pPr>
            <w:r>
              <w:rPr>
                <w:rFonts w:cstheme="minorHAnsi"/>
                <w:sz w:val="24"/>
                <w:szCs w:val="24"/>
              </w:rPr>
              <w:t>6</w:t>
            </w:r>
          </w:p>
        </w:tc>
      </w:tr>
      <w:tr w:rsidR="00922156" w:rsidRPr="00C63D09" w14:paraId="4A429D73" w14:textId="77777777" w:rsidTr="00F63AAA">
        <w:tc>
          <w:tcPr>
            <w:tcW w:w="8500" w:type="dxa"/>
          </w:tcPr>
          <w:p w14:paraId="0D48F1F0" w14:textId="56928D9F"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5: RMSE Scores of all parameters</w:t>
            </w:r>
          </w:p>
        </w:tc>
        <w:tc>
          <w:tcPr>
            <w:tcW w:w="516" w:type="dxa"/>
          </w:tcPr>
          <w:p w14:paraId="42762A54" w14:textId="24750AC0" w:rsidR="00F63AAA" w:rsidRPr="00C63D09" w:rsidRDefault="000A443C" w:rsidP="00F63AAA">
            <w:pPr>
              <w:rPr>
                <w:rFonts w:cstheme="minorHAnsi"/>
                <w:sz w:val="24"/>
                <w:szCs w:val="24"/>
              </w:rPr>
            </w:pPr>
            <w:r>
              <w:rPr>
                <w:rFonts w:cstheme="minorHAnsi"/>
                <w:sz w:val="24"/>
                <w:szCs w:val="24"/>
              </w:rPr>
              <w:t>6</w:t>
            </w:r>
          </w:p>
        </w:tc>
      </w:tr>
      <w:tr w:rsidR="00922156" w:rsidRPr="00C63D09" w14:paraId="11A766F5" w14:textId="77777777" w:rsidTr="00F63AAA">
        <w:tc>
          <w:tcPr>
            <w:tcW w:w="8500" w:type="dxa"/>
          </w:tcPr>
          <w:p w14:paraId="789F22CF" w14:textId="2B773AFD"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6: Performance of Top 5 Models – Parameters</w:t>
            </w:r>
          </w:p>
        </w:tc>
        <w:tc>
          <w:tcPr>
            <w:tcW w:w="516" w:type="dxa"/>
          </w:tcPr>
          <w:p w14:paraId="0C075DD5" w14:textId="02D218CD" w:rsidR="00F63AAA" w:rsidRPr="00C63D09" w:rsidRDefault="000A443C" w:rsidP="00F63AAA">
            <w:pPr>
              <w:rPr>
                <w:rFonts w:cstheme="minorHAnsi"/>
                <w:sz w:val="24"/>
                <w:szCs w:val="24"/>
              </w:rPr>
            </w:pPr>
            <w:r>
              <w:rPr>
                <w:rFonts w:cstheme="minorHAnsi"/>
                <w:sz w:val="24"/>
                <w:szCs w:val="24"/>
              </w:rPr>
              <w:t>7</w:t>
            </w:r>
          </w:p>
        </w:tc>
      </w:tr>
      <w:tr w:rsidR="00922156" w:rsidRPr="00C63D09" w14:paraId="4C97AA0E" w14:textId="77777777" w:rsidTr="00F63AAA">
        <w:tc>
          <w:tcPr>
            <w:tcW w:w="8500" w:type="dxa"/>
          </w:tcPr>
          <w:p w14:paraId="61F484F6" w14:textId="0BD45B18"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 xml:space="preserve">Figure 7: Train, Test, Forecast plot of the Experiment 13 – (0,1,0) (2,2,1,12) </w:t>
            </w:r>
          </w:p>
        </w:tc>
        <w:tc>
          <w:tcPr>
            <w:tcW w:w="516" w:type="dxa"/>
          </w:tcPr>
          <w:p w14:paraId="7C9DCB92" w14:textId="4F221EB1" w:rsidR="00F63AAA" w:rsidRPr="00C63D09" w:rsidRDefault="000A443C" w:rsidP="00F63AAA">
            <w:pPr>
              <w:rPr>
                <w:rFonts w:cstheme="minorHAnsi"/>
                <w:sz w:val="24"/>
                <w:szCs w:val="24"/>
              </w:rPr>
            </w:pPr>
            <w:r>
              <w:rPr>
                <w:rFonts w:cstheme="minorHAnsi"/>
                <w:sz w:val="24"/>
                <w:szCs w:val="24"/>
              </w:rPr>
              <w:t>7</w:t>
            </w:r>
          </w:p>
        </w:tc>
      </w:tr>
      <w:tr w:rsidR="00FA3B18" w:rsidRPr="00C63D09" w14:paraId="221459EE" w14:textId="77777777" w:rsidTr="00F63AAA">
        <w:tc>
          <w:tcPr>
            <w:tcW w:w="8500" w:type="dxa"/>
          </w:tcPr>
          <w:p w14:paraId="5D56A834" w14:textId="300A65E1" w:rsidR="00FA3B18" w:rsidRPr="00273454" w:rsidRDefault="00273454" w:rsidP="005F1FAB">
            <w:pPr>
              <w:pStyle w:val="ListParagraph"/>
              <w:numPr>
                <w:ilvl w:val="0"/>
                <w:numId w:val="11"/>
              </w:numPr>
              <w:spacing w:line="360" w:lineRule="auto"/>
              <w:rPr>
                <w:rFonts w:cstheme="minorHAnsi"/>
                <w:color w:val="FF0000"/>
              </w:rPr>
            </w:pPr>
            <w:r w:rsidRPr="00273454">
              <w:rPr>
                <w:rFonts w:cstheme="minorHAnsi"/>
                <w:sz w:val="24"/>
                <w:szCs w:val="24"/>
              </w:rPr>
              <w:t>Figure 8: R2_Scores for Different Wind Forecasting models</w:t>
            </w:r>
          </w:p>
        </w:tc>
        <w:tc>
          <w:tcPr>
            <w:tcW w:w="516" w:type="dxa"/>
          </w:tcPr>
          <w:p w14:paraId="607FCE25" w14:textId="1E7367CF" w:rsidR="00FA3B18" w:rsidRDefault="00F64213" w:rsidP="00F63AAA">
            <w:pPr>
              <w:rPr>
                <w:rFonts w:cstheme="minorHAnsi"/>
                <w:sz w:val="24"/>
                <w:szCs w:val="24"/>
              </w:rPr>
            </w:pPr>
            <w:r>
              <w:rPr>
                <w:rFonts w:cstheme="minorHAnsi"/>
                <w:sz w:val="24"/>
                <w:szCs w:val="24"/>
              </w:rPr>
              <w:t>9</w:t>
            </w:r>
          </w:p>
        </w:tc>
      </w:tr>
      <w:tr w:rsidR="00922156" w:rsidRPr="00C63D09" w14:paraId="31E5B21A" w14:textId="77777777" w:rsidTr="00F63AAA">
        <w:tc>
          <w:tcPr>
            <w:tcW w:w="8500" w:type="dxa"/>
          </w:tcPr>
          <w:p w14:paraId="02ED8700" w14:textId="425E8194"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 xml:space="preserve">Figure </w:t>
            </w:r>
            <w:r w:rsidR="00273454">
              <w:rPr>
                <w:rFonts w:cstheme="minorHAnsi"/>
                <w:sz w:val="24"/>
                <w:szCs w:val="24"/>
              </w:rPr>
              <w:t>9</w:t>
            </w:r>
            <w:r w:rsidRPr="00C63D09">
              <w:rPr>
                <w:rFonts w:cstheme="minorHAnsi"/>
                <w:sz w:val="24"/>
                <w:szCs w:val="24"/>
              </w:rPr>
              <w:t xml:space="preserve">: Top 10 Association Rules by Confidence for support (0.01) </w:t>
            </w:r>
          </w:p>
        </w:tc>
        <w:tc>
          <w:tcPr>
            <w:tcW w:w="516" w:type="dxa"/>
          </w:tcPr>
          <w:p w14:paraId="6D60B3FC" w14:textId="7B26A6D9" w:rsidR="00F63AAA" w:rsidRPr="00C63D09" w:rsidRDefault="000A443C" w:rsidP="00F63AAA">
            <w:pPr>
              <w:rPr>
                <w:rFonts w:cstheme="minorHAnsi"/>
                <w:sz w:val="24"/>
                <w:szCs w:val="24"/>
              </w:rPr>
            </w:pPr>
            <w:r>
              <w:rPr>
                <w:rFonts w:cstheme="minorHAnsi"/>
                <w:sz w:val="24"/>
                <w:szCs w:val="24"/>
              </w:rPr>
              <w:t>10</w:t>
            </w:r>
          </w:p>
        </w:tc>
      </w:tr>
      <w:tr w:rsidR="00922156" w:rsidRPr="00C63D09" w14:paraId="21249C90" w14:textId="77777777" w:rsidTr="00F63AAA">
        <w:tc>
          <w:tcPr>
            <w:tcW w:w="8500" w:type="dxa"/>
          </w:tcPr>
          <w:p w14:paraId="4D2E69CC" w14:textId="7CCC65C6"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 xml:space="preserve">Figure </w:t>
            </w:r>
            <w:r w:rsidR="00273454">
              <w:rPr>
                <w:rFonts w:cstheme="minorHAnsi"/>
                <w:sz w:val="24"/>
                <w:szCs w:val="24"/>
              </w:rPr>
              <w:t>10</w:t>
            </w:r>
            <w:r w:rsidRPr="00C63D09">
              <w:rPr>
                <w:rFonts w:cstheme="minorHAnsi"/>
                <w:sz w:val="24"/>
                <w:szCs w:val="24"/>
              </w:rPr>
              <w:t>: Top 10 Association Rules by Confidence for support (0.005)</w:t>
            </w:r>
          </w:p>
        </w:tc>
        <w:tc>
          <w:tcPr>
            <w:tcW w:w="516" w:type="dxa"/>
          </w:tcPr>
          <w:p w14:paraId="089D99DE" w14:textId="36864E35" w:rsidR="00F63AAA" w:rsidRPr="00C63D09" w:rsidRDefault="000A443C" w:rsidP="00F63AAA">
            <w:pPr>
              <w:rPr>
                <w:rFonts w:cstheme="minorHAnsi"/>
                <w:sz w:val="24"/>
                <w:szCs w:val="24"/>
              </w:rPr>
            </w:pPr>
            <w:r>
              <w:rPr>
                <w:rFonts w:cstheme="minorHAnsi"/>
                <w:sz w:val="24"/>
                <w:szCs w:val="24"/>
              </w:rPr>
              <w:t>1</w:t>
            </w:r>
            <w:r w:rsidR="00052EA7">
              <w:rPr>
                <w:rFonts w:cstheme="minorHAnsi"/>
                <w:sz w:val="24"/>
                <w:szCs w:val="24"/>
              </w:rPr>
              <w:t>1</w:t>
            </w:r>
          </w:p>
        </w:tc>
      </w:tr>
      <w:tr w:rsidR="00922156" w:rsidRPr="00C63D09" w14:paraId="6A93B58A" w14:textId="77777777" w:rsidTr="00F63AAA">
        <w:tc>
          <w:tcPr>
            <w:tcW w:w="8500" w:type="dxa"/>
          </w:tcPr>
          <w:p w14:paraId="1027A023" w14:textId="0E62E4E0"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1</w:t>
            </w:r>
            <w:r w:rsidR="00273454">
              <w:rPr>
                <w:rFonts w:cstheme="minorHAnsi"/>
                <w:sz w:val="24"/>
                <w:szCs w:val="24"/>
              </w:rPr>
              <w:t>1</w:t>
            </w:r>
            <w:r w:rsidRPr="00C63D09">
              <w:rPr>
                <w:rFonts w:cstheme="minorHAnsi"/>
                <w:sz w:val="24"/>
                <w:szCs w:val="24"/>
              </w:rPr>
              <w:t>: Association Rules by Confidence for support (0.0005)</w:t>
            </w:r>
          </w:p>
        </w:tc>
        <w:tc>
          <w:tcPr>
            <w:tcW w:w="516" w:type="dxa"/>
          </w:tcPr>
          <w:p w14:paraId="5B3710FE" w14:textId="74BAEAD6" w:rsidR="00F63AAA" w:rsidRPr="00C63D09" w:rsidRDefault="00F63AAA" w:rsidP="00F63AAA">
            <w:pPr>
              <w:rPr>
                <w:rFonts w:cstheme="minorHAnsi"/>
                <w:sz w:val="24"/>
                <w:szCs w:val="24"/>
              </w:rPr>
            </w:pPr>
            <w:r w:rsidRPr="00C63D09">
              <w:rPr>
                <w:rFonts w:cstheme="minorHAnsi"/>
                <w:sz w:val="24"/>
                <w:szCs w:val="24"/>
              </w:rPr>
              <w:t>1</w:t>
            </w:r>
            <w:r w:rsidR="000A443C">
              <w:rPr>
                <w:rFonts w:cstheme="minorHAnsi"/>
                <w:sz w:val="24"/>
                <w:szCs w:val="24"/>
              </w:rPr>
              <w:t>1</w:t>
            </w:r>
          </w:p>
        </w:tc>
      </w:tr>
      <w:tr w:rsidR="00922156" w:rsidRPr="00C63D09" w14:paraId="6B8519BC" w14:textId="77777777" w:rsidTr="00F63AAA">
        <w:tc>
          <w:tcPr>
            <w:tcW w:w="8500" w:type="dxa"/>
          </w:tcPr>
          <w:p w14:paraId="1706E95C" w14:textId="45157D76"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1</w:t>
            </w:r>
            <w:r w:rsidR="00273454">
              <w:rPr>
                <w:rFonts w:cstheme="minorHAnsi"/>
                <w:sz w:val="24"/>
                <w:szCs w:val="24"/>
              </w:rPr>
              <w:t>2</w:t>
            </w:r>
            <w:r w:rsidRPr="00C63D09">
              <w:rPr>
                <w:rFonts w:cstheme="minorHAnsi"/>
                <w:sz w:val="24"/>
                <w:szCs w:val="24"/>
              </w:rPr>
              <w:t>: Association Rules by Lift for support (0.01)</w:t>
            </w:r>
          </w:p>
        </w:tc>
        <w:tc>
          <w:tcPr>
            <w:tcW w:w="516" w:type="dxa"/>
          </w:tcPr>
          <w:p w14:paraId="7F333BAB" w14:textId="43FB2258" w:rsidR="00F63AAA" w:rsidRPr="00C63D09" w:rsidRDefault="00F63AAA" w:rsidP="00F63AAA">
            <w:pPr>
              <w:rPr>
                <w:rFonts w:cstheme="minorHAnsi"/>
                <w:sz w:val="24"/>
                <w:szCs w:val="24"/>
              </w:rPr>
            </w:pPr>
            <w:r w:rsidRPr="00C63D09">
              <w:rPr>
                <w:rFonts w:cstheme="minorHAnsi"/>
                <w:sz w:val="24"/>
                <w:szCs w:val="24"/>
              </w:rPr>
              <w:t>1</w:t>
            </w:r>
            <w:r w:rsidR="000A443C">
              <w:rPr>
                <w:rFonts w:cstheme="minorHAnsi"/>
                <w:sz w:val="24"/>
                <w:szCs w:val="24"/>
              </w:rPr>
              <w:t>2</w:t>
            </w:r>
          </w:p>
        </w:tc>
      </w:tr>
      <w:tr w:rsidR="00922156" w:rsidRPr="00C63D09" w14:paraId="44353E0A" w14:textId="77777777" w:rsidTr="00F63AAA">
        <w:tc>
          <w:tcPr>
            <w:tcW w:w="8500" w:type="dxa"/>
          </w:tcPr>
          <w:p w14:paraId="70683413" w14:textId="58F9D38F"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1</w:t>
            </w:r>
            <w:r w:rsidR="00273454">
              <w:rPr>
                <w:rFonts w:cstheme="minorHAnsi"/>
                <w:sz w:val="24"/>
                <w:szCs w:val="24"/>
              </w:rPr>
              <w:t>3</w:t>
            </w:r>
            <w:r w:rsidRPr="00C63D09">
              <w:rPr>
                <w:rFonts w:cstheme="minorHAnsi"/>
                <w:sz w:val="24"/>
                <w:szCs w:val="24"/>
              </w:rPr>
              <w:t>:  Association Rules by Lift vs Conviction for support (0.005)</w:t>
            </w:r>
          </w:p>
        </w:tc>
        <w:tc>
          <w:tcPr>
            <w:tcW w:w="516" w:type="dxa"/>
          </w:tcPr>
          <w:p w14:paraId="68A2AF8A" w14:textId="71D5BD60" w:rsidR="00F63AAA" w:rsidRPr="00C63D09" w:rsidRDefault="00F63AAA" w:rsidP="00F63AAA">
            <w:pPr>
              <w:rPr>
                <w:rFonts w:cstheme="minorHAnsi"/>
                <w:sz w:val="24"/>
                <w:szCs w:val="24"/>
              </w:rPr>
            </w:pPr>
            <w:r w:rsidRPr="00C63D09">
              <w:rPr>
                <w:rFonts w:cstheme="minorHAnsi"/>
                <w:sz w:val="24"/>
                <w:szCs w:val="24"/>
              </w:rPr>
              <w:t>1</w:t>
            </w:r>
            <w:r w:rsidR="00273454">
              <w:rPr>
                <w:rFonts w:cstheme="minorHAnsi"/>
                <w:sz w:val="24"/>
                <w:szCs w:val="24"/>
              </w:rPr>
              <w:t>3</w:t>
            </w:r>
          </w:p>
        </w:tc>
      </w:tr>
      <w:tr w:rsidR="00922156" w:rsidRPr="00C63D09" w14:paraId="07F347E4" w14:textId="77777777" w:rsidTr="00F63AAA">
        <w:tc>
          <w:tcPr>
            <w:tcW w:w="8500" w:type="dxa"/>
          </w:tcPr>
          <w:p w14:paraId="1AD7C404" w14:textId="4B945953" w:rsidR="00F63AAA" w:rsidRPr="00C63D09" w:rsidRDefault="00F63AAA" w:rsidP="005F1FAB">
            <w:pPr>
              <w:pStyle w:val="ListParagraph"/>
              <w:numPr>
                <w:ilvl w:val="0"/>
                <w:numId w:val="11"/>
              </w:numPr>
              <w:spacing w:line="360" w:lineRule="auto"/>
              <w:rPr>
                <w:rFonts w:cstheme="minorHAnsi"/>
                <w:sz w:val="24"/>
                <w:szCs w:val="24"/>
              </w:rPr>
            </w:pPr>
            <w:r w:rsidRPr="00C63D09">
              <w:rPr>
                <w:rFonts w:cstheme="minorHAnsi"/>
                <w:sz w:val="24"/>
                <w:szCs w:val="24"/>
              </w:rPr>
              <w:t>Figure 1</w:t>
            </w:r>
            <w:r w:rsidR="00273454">
              <w:rPr>
                <w:rFonts w:cstheme="minorHAnsi"/>
                <w:sz w:val="24"/>
                <w:szCs w:val="24"/>
              </w:rPr>
              <w:t>4</w:t>
            </w:r>
            <w:r w:rsidRPr="00C63D09">
              <w:rPr>
                <w:rFonts w:cstheme="minorHAnsi"/>
                <w:sz w:val="24"/>
                <w:szCs w:val="24"/>
              </w:rPr>
              <w:t>:  Top Association Rules by Lift vs Conviction for support (0.0005)</w:t>
            </w:r>
          </w:p>
        </w:tc>
        <w:tc>
          <w:tcPr>
            <w:tcW w:w="516" w:type="dxa"/>
          </w:tcPr>
          <w:p w14:paraId="62879F33" w14:textId="47C0753D" w:rsidR="00F63AAA" w:rsidRPr="00C63D09" w:rsidRDefault="00F63AAA" w:rsidP="00F63AAA">
            <w:pPr>
              <w:rPr>
                <w:rFonts w:cstheme="minorHAnsi"/>
                <w:sz w:val="24"/>
                <w:szCs w:val="24"/>
              </w:rPr>
            </w:pPr>
            <w:r w:rsidRPr="00C63D09">
              <w:rPr>
                <w:rFonts w:cstheme="minorHAnsi"/>
                <w:sz w:val="24"/>
                <w:szCs w:val="24"/>
              </w:rPr>
              <w:t>1</w:t>
            </w:r>
            <w:r w:rsidR="000A443C">
              <w:rPr>
                <w:rFonts w:cstheme="minorHAnsi"/>
                <w:sz w:val="24"/>
                <w:szCs w:val="24"/>
              </w:rPr>
              <w:t>3</w:t>
            </w:r>
          </w:p>
        </w:tc>
      </w:tr>
    </w:tbl>
    <w:p w14:paraId="0408A346" w14:textId="77777777" w:rsidR="00F63AAA" w:rsidRPr="00C63D09" w:rsidRDefault="00F63AAA" w:rsidP="00F63AAA">
      <w:pPr>
        <w:spacing w:line="360" w:lineRule="auto"/>
        <w:rPr>
          <w:rFonts w:cstheme="minorHAnsi"/>
          <w:color w:val="7030A0"/>
          <w:sz w:val="28"/>
          <w:szCs w:val="28"/>
        </w:rPr>
      </w:pPr>
    </w:p>
    <w:p w14:paraId="5121FF3F" w14:textId="3B8E0D4C" w:rsidR="005562FA" w:rsidRPr="005562FA" w:rsidRDefault="005562FA" w:rsidP="005562FA">
      <w:pPr>
        <w:rPr>
          <w:rFonts w:cstheme="minorHAnsi"/>
          <w:b/>
          <w:bCs/>
          <w:color w:val="7030A0"/>
          <w:sz w:val="28"/>
          <w:szCs w:val="28"/>
        </w:rPr>
      </w:pPr>
      <w:r w:rsidRPr="005562FA">
        <w:rPr>
          <w:rFonts w:cstheme="minorHAnsi"/>
          <w:b/>
          <w:bCs/>
          <w:color w:val="7030A0"/>
          <w:sz w:val="28"/>
          <w:szCs w:val="28"/>
        </w:rPr>
        <w:lastRenderedPageBreak/>
        <w:t>References:</w:t>
      </w:r>
      <w:r w:rsidRPr="00C63D09">
        <w:rPr>
          <w:rFonts w:cstheme="minorHAnsi"/>
          <w:b/>
          <w:bCs/>
          <w:color w:val="7030A0"/>
          <w:sz w:val="28"/>
          <w:szCs w:val="28"/>
        </w:rPr>
        <w:t xml:space="preserve"> </w:t>
      </w:r>
    </w:p>
    <w:p w14:paraId="2049EA5B" w14:textId="77777777" w:rsidR="005562FA" w:rsidRPr="005562FA" w:rsidRDefault="005562FA" w:rsidP="005562FA">
      <w:pPr>
        <w:rPr>
          <w:rFonts w:cstheme="minorHAnsi"/>
          <w:sz w:val="24"/>
          <w:szCs w:val="24"/>
        </w:rPr>
      </w:pPr>
      <w:r w:rsidRPr="005562FA">
        <w:rPr>
          <w:rFonts w:cstheme="minorHAnsi"/>
          <w:sz w:val="24"/>
          <w:szCs w:val="24"/>
        </w:rPr>
        <w:t>1. Tutorial_MBA_Apriori.ipynb, Mr. Sam Weiss</w:t>
      </w:r>
    </w:p>
    <w:p w14:paraId="4EB07010" w14:textId="77777777" w:rsidR="005562FA" w:rsidRPr="005562FA" w:rsidRDefault="005562FA" w:rsidP="005562FA">
      <w:pPr>
        <w:rPr>
          <w:rFonts w:cstheme="minorHAnsi"/>
          <w:sz w:val="24"/>
          <w:szCs w:val="24"/>
        </w:rPr>
      </w:pPr>
      <w:r w:rsidRPr="005562FA">
        <w:rPr>
          <w:rFonts w:cstheme="minorHAnsi"/>
          <w:sz w:val="24"/>
          <w:szCs w:val="24"/>
        </w:rPr>
        <w:t>2. Tutorial_MBA_Apriori - In class.ipynb, Mr. Sam Weiss</w:t>
      </w:r>
    </w:p>
    <w:p w14:paraId="61C7E8D5" w14:textId="77777777" w:rsidR="005562FA" w:rsidRPr="005562FA" w:rsidRDefault="005562FA" w:rsidP="005562FA">
      <w:pPr>
        <w:rPr>
          <w:rFonts w:cstheme="minorHAnsi"/>
          <w:sz w:val="24"/>
          <w:szCs w:val="24"/>
        </w:rPr>
      </w:pPr>
      <w:r w:rsidRPr="005562FA">
        <w:rPr>
          <w:rFonts w:cstheme="minorHAnsi"/>
          <w:sz w:val="24"/>
          <w:szCs w:val="24"/>
        </w:rPr>
        <w:t>3. MBA-Actual-Class.ipynb, Mr. Sam Weiss</w:t>
      </w:r>
    </w:p>
    <w:p w14:paraId="4D3C171C" w14:textId="77777777" w:rsidR="005562FA" w:rsidRPr="005562FA" w:rsidRDefault="005562FA" w:rsidP="005562FA">
      <w:pPr>
        <w:rPr>
          <w:rFonts w:cstheme="minorHAnsi"/>
          <w:sz w:val="24"/>
          <w:szCs w:val="24"/>
        </w:rPr>
      </w:pPr>
      <w:r w:rsidRPr="005562FA">
        <w:rPr>
          <w:rFonts w:cstheme="minorHAnsi"/>
          <w:sz w:val="24"/>
          <w:szCs w:val="24"/>
        </w:rPr>
        <w:t>4. Tutorial 9 - MBA.ipynb, Dr. Mohammed Iqbal</w:t>
      </w:r>
    </w:p>
    <w:p w14:paraId="154F5DF3" w14:textId="77777777" w:rsidR="005562FA" w:rsidRPr="005562FA" w:rsidRDefault="005562FA" w:rsidP="005562FA">
      <w:pPr>
        <w:rPr>
          <w:rFonts w:cstheme="minorHAnsi"/>
          <w:sz w:val="24"/>
          <w:szCs w:val="24"/>
        </w:rPr>
      </w:pPr>
      <w:r w:rsidRPr="005562FA">
        <w:rPr>
          <w:rFonts w:cstheme="minorHAnsi"/>
          <w:sz w:val="24"/>
          <w:szCs w:val="24"/>
        </w:rPr>
        <w:t>5. Apriori - Store dataset.ipynb, Ms. Marina Iantorno</w:t>
      </w:r>
    </w:p>
    <w:p w14:paraId="20D3DF6A" w14:textId="77777777" w:rsidR="005562FA" w:rsidRPr="00C63D09" w:rsidRDefault="005562FA" w:rsidP="005562FA">
      <w:pPr>
        <w:rPr>
          <w:rFonts w:cstheme="minorHAnsi"/>
          <w:sz w:val="24"/>
          <w:szCs w:val="24"/>
        </w:rPr>
      </w:pPr>
      <w:r w:rsidRPr="005562FA">
        <w:rPr>
          <w:rFonts w:cstheme="minorHAnsi"/>
          <w:sz w:val="24"/>
          <w:szCs w:val="24"/>
        </w:rPr>
        <w:t>6. PDA - Market Basket Analysis.ipynb, Ms. Marina Iantorno</w:t>
      </w:r>
    </w:p>
    <w:p w14:paraId="222B4D67" w14:textId="08616AA5" w:rsidR="0044386C" w:rsidRPr="0044386C" w:rsidRDefault="0044386C" w:rsidP="0044386C">
      <w:pPr>
        <w:rPr>
          <w:rFonts w:cstheme="minorHAnsi"/>
          <w:sz w:val="24"/>
          <w:szCs w:val="24"/>
        </w:rPr>
      </w:pPr>
      <w:r w:rsidRPr="00C63D09">
        <w:rPr>
          <w:rFonts w:cstheme="minorHAnsi"/>
          <w:sz w:val="24"/>
          <w:szCs w:val="24"/>
        </w:rPr>
        <w:t>7</w:t>
      </w:r>
      <w:r w:rsidRPr="0044386C">
        <w:rPr>
          <w:rFonts w:cstheme="minorHAnsi"/>
          <w:sz w:val="24"/>
          <w:szCs w:val="24"/>
        </w:rPr>
        <w:t>. ARMA - 1.ipynb, Mr. Sam Weiss</w:t>
      </w:r>
    </w:p>
    <w:p w14:paraId="7245385D" w14:textId="19BBE367" w:rsidR="0044386C" w:rsidRPr="0044386C" w:rsidRDefault="0044386C" w:rsidP="0044386C">
      <w:pPr>
        <w:rPr>
          <w:rFonts w:cstheme="minorHAnsi"/>
          <w:sz w:val="24"/>
          <w:szCs w:val="24"/>
        </w:rPr>
      </w:pPr>
      <w:r w:rsidRPr="00C63D09">
        <w:rPr>
          <w:rFonts w:cstheme="minorHAnsi"/>
          <w:sz w:val="24"/>
          <w:szCs w:val="24"/>
        </w:rPr>
        <w:t>8</w:t>
      </w:r>
      <w:r w:rsidRPr="0044386C">
        <w:rPr>
          <w:rFonts w:cstheme="minorHAnsi"/>
          <w:sz w:val="24"/>
          <w:szCs w:val="24"/>
        </w:rPr>
        <w:t>. ARMA - 2 and ARIMA.ipynb, Mr. Sam Weiss</w:t>
      </w:r>
    </w:p>
    <w:p w14:paraId="649040B8" w14:textId="6A618E6C" w:rsidR="0044386C" w:rsidRPr="0044386C" w:rsidRDefault="0044386C" w:rsidP="0044386C">
      <w:pPr>
        <w:rPr>
          <w:rFonts w:cstheme="minorHAnsi"/>
          <w:sz w:val="24"/>
          <w:szCs w:val="24"/>
        </w:rPr>
      </w:pPr>
      <w:r w:rsidRPr="00C63D09">
        <w:rPr>
          <w:rFonts w:cstheme="minorHAnsi"/>
          <w:sz w:val="24"/>
          <w:szCs w:val="24"/>
        </w:rPr>
        <w:t>9</w:t>
      </w:r>
      <w:r w:rsidRPr="0044386C">
        <w:rPr>
          <w:rFonts w:cstheme="minorHAnsi"/>
          <w:sz w:val="24"/>
          <w:szCs w:val="24"/>
        </w:rPr>
        <w:t>. SARIMA Full.ipynb, Mr. Sam Weiss</w:t>
      </w:r>
    </w:p>
    <w:p w14:paraId="0D0FB348" w14:textId="56F97F97" w:rsidR="0044386C" w:rsidRPr="0044386C" w:rsidRDefault="0044386C" w:rsidP="0044386C">
      <w:pPr>
        <w:rPr>
          <w:rFonts w:cstheme="minorHAnsi"/>
          <w:sz w:val="24"/>
          <w:szCs w:val="24"/>
        </w:rPr>
      </w:pPr>
      <w:r w:rsidRPr="00C63D09">
        <w:rPr>
          <w:rFonts w:cstheme="minorHAnsi"/>
          <w:sz w:val="24"/>
          <w:szCs w:val="24"/>
        </w:rPr>
        <w:t>10</w:t>
      </w:r>
      <w:r w:rsidRPr="0044386C">
        <w:rPr>
          <w:rFonts w:cstheme="minorHAnsi"/>
          <w:sz w:val="24"/>
          <w:szCs w:val="24"/>
        </w:rPr>
        <w:t>. SARIMA.ipynb, Mr. Sam Weiss</w:t>
      </w:r>
    </w:p>
    <w:p w14:paraId="2E5D7BDE" w14:textId="6AADC793" w:rsidR="0044386C" w:rsidRPr="0044386C" w:rsidRDefault="0044386C" w:rsidP="0044386C">
      <w:pPr>
        <w:rPr>
          <w:rFonts w:cstheme="minorHAnsi"/>
          <w:sz w:val="24"/>
          <w:szCs w:val="24"/>
        </w:rPr>
      </w:pPr>
      <w:r w:rsidRPr="00C63D09">
        <w:rPr>
          <w:rFonts w:cstheme="minorHAnsi"/>
          <w:sz w:val="24"/>
          <w:szCs w:val="24"/>
        </w:rPr>
        <w:t>11</w:t>
      </w:r>
      <w:r w:rsidRPr="0044386C">
        <w:rPr>
          <w:rFonts w:cstheme="minorHAnsi"/>
          <w:sz w:val="24"/>
          <w:szCs w:val="24"/>
        </w:rPr>
        <w:t>. TSA-SARIMA-US Air Traffic Part 1.ipynb, Mr. Sam Weiss</w:t>
      </w:r>
    </w:p>
    <w:p w14:paraId="5365BBA7" w14:textId="79009419" w:rsidR="0044386C" w:rsidRPr="0044386C" w:rsidRDefault="0044386C" w:rsidP="0044386C">
      <w:pPr>
        <w:rPr>
          <w:rFonts w:cstheme="minorHAnsi"/>
          <w:sz w:val="24"/>
          <w:szCs w:val="24"/>
        </w:rPr>
      </w:pPr>
      <w:r w:rsidRPr="00C63D09">
        <w:rPr>
          <w:rFonts w:cstheme="minorHAnsi"/>
          <w:sz w:val="24"/>
          <w:szCs w:val="24"/>
        </w:rPr>
        <w:t>12</w:t>
      </w:r>
      <w:r w:rsidRPr="0044386C">
        <w:rPr>
          <w:rFonts w:cstheme="minorHAnsi"/>
          <w:sz w:val="24"/>
          <w:szCs w:val="24"/>
        </w:rPr>
        <w:t>. TSA-SARIMA-US Air Traffic Part 2.ipynb, Mr. Sam Weiss</w:t>
      </w:r>
    </w:p>
    <w:p w14:paraId="74CF5395" w14:textId="77777777" w:rsidR="0044386C" w:rsidRPr="005562FA" w:rsidRDefault="0044386C" w:rsidP="005562FA">
      <w:pPr>
        <w:rPr>
          <w:sz w:val="24"/>
          <w:szCs w:val="24"/>
        </w:rPr>
      </w:pPr>
    </w:p>
    <w:p w14:paraId="1C3B0011" w14:textId="77777777" w:rsidR="005562FA" w:rsidRPr="00E619C2" w:rsidRDefault="005562FA" w:rsidP="005562FA">
      <w:pPr>
        <w:rPr>
          <w:sz w:val="24"/>
          <w:szCs w:val="24"/>
        </w:rPr>
      </w:pPr>
    </w:p>
    <w:sectPr w:rsidR="005562FA" w:rsidRPr="00E619C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84BF6" w14:textId="77777777" w:rsidR="007B0223" w:rsidRDefault="007B0223" w:rsidP="00AF7B1D">
      <w:pPr>
        <w:spacing w:after="0" w:line="240" w:lineRule="auto"/>
      </w:pPr>
      <w:r>
        <w:separator/>
      </w:r>
    </w:p>
  </w:endnote>
  <w:endnote w:type="continuationSeparator" w:id="0">
    <w:p w14:paraId="3A59539F" w14:textId="77777777" w:rsidR="007B0223" w:rsidRDefault="007B0223" w:rsidP="00AF7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194568"/>
      <w:docPartObj>
        <w:docPartGallery w:val="Page Numbers (Bottom of Page)"/>
        <w:docPartUnique/>
      </w:docPartObj>
    </w:sdtPr>
    <w:sdtEndPr>
      <w:rPr>
        <w:color w:val="7F7F7F" w:themeColor="background1" w:themeShade="7F"/>
        <w:spacing w:val="60"/>
      </w:rPr>
    </w:sdtEndPr>
    <w:sdtContent>
      <w:p w14:paraId="12FA8B22" w14:textId="3FE21764" w:rsidR="00AF7B1D" w:rsidRDefault="00AF7B1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73422A" w14:textId="77777777" w:rsidR="00AF7B1D" w:rsidRDefault="00AF7B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9E6EA" w14:textId="77777777" w:rsidR="007B0223" w:rsidRDefault="007B0223" w:rsidP="00AF7B1D">
      <w:pPr>
        <w:spacing w:after="0" w:line="240" w:lineRule="auto"/>
      </w:pPr>
      <w:r>
        <w:separator/>
      </w:r>
    </w:p>
  </w:footnote>
  <w:footnote w:type="continuationSeparator" w:id="0">
    <w:p w14:paraId="263FA2F0" w14:textId="77777777" w:rsidR="007B0223" w:rsidRDefault="007B0223" w:rsidP="00AF7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91045"/>
    <w:multiLevelType w:val="hybridMultilevel"/>
    <w:tmpl w:val="C6B0FA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924691"/>
    <w:multiLevelType w:val="hybridMultilevel"/>
    <w:tmpl w:val="51B6050E"/>
    <w:lvl w:ilvl="0" w:tplc="342E50A6">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E45D66"/>
    <w:multiLevelType w:val="multilevel"/>
    <w:tmpl w:val="B68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C0457"/>
    <w:multiLevelType w:val="multilevel"/>
    <w:tmpl w:val="3CCA7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21C65"/>
    <w:multiLevelType w:val="multilevel"/>
    <w:tmpl w:val="DEA4F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4A1E52"/>
    <w:multiLevelType w:val="multilevel"/>
    <w:tmpl w:val="EBF8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2A5682"/>
    <w:multiLevelType w:val="multilevel"/>
    <w:tmpl w:val="05D2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2D6D73"/>
    <w:multiLevelType w:val="multilevel"/>
    <w:tmpl w:val="2CF6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172416"/>
    <w:multiLevelType w:val="multilevel"/>
    <w:tmpl w:val="3CCA7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9027F9"/>
    <w:multiLevelType w:val="multilevel"/>
    <w:tmpl w:val="70DE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664579"/>
    <w:multiLevelType w:val="multilevel"/>
    <w:tmpl w:val="49747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C84634"/>
    <w:multiLevelType w:val="multilevel"/>
    <w:tmpl w:val="DA24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B3AD4"/>
    <w:multiLevelType w:val="multilevel"/>
    <w:tmpl w:val="462A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4698470">
    <w:abstractNumId w:val="11"/>
  </w:num>
  <w:num w:numId="2" w16cid:durableId="417749056">
    <w:abstractNumId w:val="7"/>
  </w:num>
  <w:num w:numId="3" w16cid:durableId="691689380">
    <w:abstractNumId w:val="2"/>
  </w:num>
  <w:num w:numId="4" w16cid:durableId="476532083">
    <w:abstractNumId w:val="3"/>
  </w:num>
  <w:num w:numId="5" w16cid:durableId="514617526">
    <w:abstractNumId w:val="12"/>
  </w:num>
  <w:num w:numId="6" w16cid:durableId="1064526586">
    <w:abstractNumId w:val="6"/>
  </w:num>
  <w:num w:numId="7" w16cid:durableId="734593692">
    <w:abstractNumId w:val="8"/>
  </w:num>
  <w:num w:numId="8" w16cid:durableId="1747264811">
    <w:abstractNumId w:val="10"/>
  </w:num>
  <w:num w:numId="9" w16cid:durableId="156699707">
    <w:abstractNumId w:val="4"/>
  </w:num>
  <w:num w:numId="10" w16cid:durableId="523594651">
    <w:abstractNumId w:val="5"/>
  </w:num>
  <w:num w:numId="11" w16cid:durableId="839976319">
    <w:abstractNumId w:val="1"/>
  </w:num>
  <w:num w:numId="12" w16cid:durableId="1124546677">
    <w:abstractNumId w:val="9"/>
  </w:num>
  <w:num w:numId="13" w16cid:durableId="34132380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8D"/>
    <w:rsid w:val="0000789A"/>
    <w:rsid w:val="00017098"/>
    <w:rsid w:val="00025490"/>
    <w:rsid w:val="00045B91"/>
    <w:rsid w:val="00052EA7"/>
    <w:rsid w:val="00056CB6"/>
    <w:rsid w:val="00057650"/>
    <w:rsid w:val="000777AF"/>
    <w:rsid w:val="00096409"/>
    <w:rsid w:val="000967AE"/>
    <w:rsid w:val="00096CBD"/>
    <w:rsid w:val="000A443C"/>
    <w:rsid w:val="000B78E0"/>
    <w:rsid w:val="000D2E72"/>
    <w:rsid w:val="000F44ED"/>
    <w:rsid w:val="000F544E"/>
    <w:rsid w:val="00104FBE"/>
    <w:rsid w:val="00105568"/>
    <w:rsid w:val="0010594B"/>
    <w:rsid w:val="001147FE"/>
    <w:rsid w:val="00125F4F"/>
    <w:rsid w:val="00126C04"/>
    <w:rsid w:val="0013425C"/>
    <w:rsid w:val="00134EDB"/>
    <w:rsid w:val="00135555"/>
    <w:rsid w:val="00147AFF"/>
    <w:rsid w:val="00155EC0"/>
    <w:rsid w:val="00157853"/>
    <w:rsid w:val="00161708"/>
    <w:rsid w:val="00162421"/>
    <w:rsid w:val="001630DB"/>
    <w:rsid w:val="001867C5"/>
    <w:rsid w:val="00190257"/>
    <w:rsid w:val="001A6D05"/>
    <w:rsid w:val="001B5E06"/>
    <w:rsid w:val="001D0ED2"/>
    <w:rsid w:val="001F0B9D"/>
    <w:rsid w:val="00202D48"/>
    <w:rsid w:val="002146EE"/>
    <w:rsid w:val="0024457F"/>
    <w:rsid w:val="00244B62"/>
    <w:rsid w:val="00245CF3"/>
    <w:rsid w:val="00255061"/>
    <w:rsid w:val="002658F3"/>
    <w:rsid w:val="00271F3E"/>
    <w:rsid w:val="00273115"/>
    <w:rsid w:val="00273454"/>
    <w:rsid w:val="0029649B"/>
    <w:rsid w:val="002A6916"/>
    <w:rsid w:val="002B17BF"/>
    <w:rsid w:val="002D1596"/>
    <w:rsid w:val="002D3542"/>
    <w:rsid w:val="002E79D4"/>
    <w:rsid w:val="002F155A"/>
    <w:rsid w:val="00317992"/>
    <w:rsid w:val="003345FA"/>
    <w:rsid w:val="00335296"/>
    <w:rsid w:val="0035288D"/>
    <w:rsid w:val="00364534"/>
    <w:rsid w:val="003915A4"/>
    <w:rsid w:val="00391826"/>
    <w:rsid w:val="003A0DCA"/>
    <w:rsid w:val="003A4686"/>
    <w:rsid w:val="003B1DD8"/>
    <w:rsid w:val="003B2071"/>
    <w:rsid w:val="003B4712"/>
    <w:rsid w:val="003B71DC"/>
    <w:rsid w:val="003F1162"/>
    <w:rsid w:val="003F58A2"/>
    <w:rsid w:val="00400106"/>
    <w:rsid w:val="00403557"/>
    <w:rsid w:val="00403BD2"/>
    <w:rsid w:val="00412818"/>
    <w:rsid w:val="004333DD"/>
    <w:rsid w:val="00433857"/>
    <w:rsid w:val="004401D6"/>
    <w:rsid w:val="0044386C"/>
    <w:rsid w:val="00446620"/>
    <w:rsid w:val="00451D7D"/>
    <w:rsid w:val="00470BAA"/>
    <w:rsid w:val="00477C42"/>
    <w:rsid w:val="0048058F"/>
    <w:rsid w:val="00490E76"/>
    <w:rsid w:val="004A52B6"/>
    <w:rsid w:val="004B28F8"/>
    <w:rsid w:val="004B5AAF"/>
    <w:rsid w:val="004B74DB"/>
    <w:rsid w:val="004B7E4E"/>
    <w:rsid w:val="004E1404"/>
    <w:rsid w:val="00524A8E"/>
    <w:rsid w:val="00530203"/>
    <w:rsid w:val="00544FE5"/>
    <w:rsid w:val="00552CE4"/>
    <w:rsid w:val="005562FA"/>
    <w:rsid w:val="00574958"/>
    <w:rsid w:val="00591138"/>
    <w:rsid w:val="005A1408"/>
    <w:rsid w:val="005A5B91"/>
    <w:rsid w:val="005B34ED"/>
    <w:rsid w:val="005C3AA8"/>
    <w:rsid w:val="005C4E98"/>
    <w:rsid w:val="005C5AE9"/>
    <w:rsid w:val="005C6380"/>
    <w:rsid w:val="005C72BF"/>
    <w:rsid w:val="005F1FAB"/>
    <w:rsid w:val="005F3B09"/>
    <w:rsid w:val="00635DB4"/>
    <w:rsid w:val="006470E2"/>
    <w:rsid w:val="00667991"/>
    <w:rsid w:val="00672C33"/>
    <w:rsid w:val="00681B32"/>
    <w:rsid w:val="006855AD"/>
    <w:rsid w:val="00692295"/>
    <w:rsid w:val="006B2BF6"/>
    <w:rsid w:val="006B4480"/>
    <w:rsid w:val="006D01C4"/>
    <w:rsid w:val="006E1BB3"/>
    <w:rsid w:val="006F4F6B"/>
    <w:rsid w:val="00701A12"/>
    <w:rsid w:val="007120AA"/>
    <w:rsid w:val="00712D9F"/>
    <w:rsid w:val="00731C26"/>
    <w:rsid w:val="00744E90"/>
    <w:rsid w:val="007610B7"/>
    <w:rsid w:val="00762627"/>
    <w:rsid w:val="00772C52"/>
    <w:rsid w:val="00774DC1"/>
    <w:rsid w:val="00777625"/>
    <w:rsid w:val="00783E5B"/>
    <w:rsid w:val="00785B4C"/>
    <w:rsid w:val="00794B1C"/>
    <w:rsid w:val="00795E2A"/>
    <w:rsid w:val="007B0223"/>
    <w:rsid w:val="007B13D5"/>
    <w:rsid w:val="007C011E"/>
    <w:rsid w:val="007C5A5C"/>
    <w:rsid w:val="007E73C3"/>
    <w:rsid w:val="00803A09"/>
    <w:rsid w:val="00805C1D"/>
    <w:rsid w:val="00822C57"/>
    <w:rsid w:val="00824C52"/>
    <w:rsid w:val="00840673"/>
    <w:rsid w:val="008659AD"/>
    <w:rsid w:val="0088004F"/>
    <w:rsid w:val="00884DF1"/>
    <w:rsid w:val="008A20F6"/>
    <w:rsid w:val="008B56D0"/>
    <w:rsid w:val="008D0A83"/>
    <w:rsid w:val="008D1124"/>
    <w:rsid w:val="008E1056"/>
    <w:rsid w:val="008F11B8"/>
    <w:rsid w:val="00905DE6"/>
    <w:rsid w:val="009173D0"/>
    <w:rsid w:val="00922156"/>
    <w:rsid w:val="009378B3"/>
    <w:rsid w:val="00950767"/>
    <w:rsid w:val="00953553"/>
    <w:rsid w:val="00957BA1"/>
    <w:rsid w:val="00961CE3"/>
    <w:rsid w:val="00981CB3"/>
    <w:rsid w:val="0098208B"/>
    <w:rsid w:val="009975FD"/>
    <w:rsid w:val="009B22F9"/>
    <w:rsid w:val="009C2764"/>
    <w:rsid w:val="009E013C"/>
    <w:rsid w:val="009E3D22"/>
    <w:rsid w:val="00A11E2F"/>
    <w:rsid w:val="00A23444"/>
    <w:rsid w:val="00A364D9"/>
    <w:rsid w:val="00A46A9B"/>
    <w:rsid w:val="00A605D5"/>
    <w:rsid w:val="00A633AA"/>
    <w:rsid w:val="00A71DAF"/>
    <w:rsid w:val="00A86806"/>
    <w:rsid w:val="00AA404F"/>
    <w:rsid w:val="00AB0EAB"/>
    <w:rsid w:val="00AB1380"/>
    <w:rsid w:val="00AB50DC"/>
    <w:rsid w:val="00AC5750"/>
    <w:rsid w:val="00AF7B1D"/>
    <w:rsid w:val="00B00918"/>
    <w:rsid w:val="00B116EE"/>
    <w:rsid w:val="00B24C11"/>
    <w:rsid w:val="00B45A5B"/>
    <w:rsid w:val="00B5077E"/>
    <w:rsid w:val="00B508B3"/>
    <w:rsid w:val="00B63322"/>
    <w:rsid w:val="00B708D5"/>
    <w:rsid w:val="00B71975"/>
    <w:rsid w:val="00B72DF0"/>
    <w:rsid w:val="00B75F5A"/>
    <w:rsid w:val="00B959E4"/>
    <w:rsid w:val="00BA6846"/>
    <w:rsid w:val="00BA7AE5"/>
    <w:rsid w:val="00BC072B"/>
    <w:rsid w:val="00BD12D7"/>
    <w:rsid w:val="00BD278D"/>
    <w:rsid w:val="00BD2DDB"/>
    <w:rsid w:val="00BD4B16"/>
    <w:rsid w:val="00BE1990"/>
    <w:rsid w:val="00BE38E2"/>
    <w:rsid w:val="00C01DC3"/>
    <w:rsid w:val="00C03A28"/>
    <w:rsid w:val="00C0796C"/>
    <w:rsid w:val="00C15D73"/>
    <w:rsid w:val="00C22051"/>
    <w:rsid w:val="00C455C0"/>
    <w:rsid w:val="00C51BAC"/>
    <w:rsid w:val="00C5670A"/>
    <w:rsid w:val="00C57EF6"/>
    <w:rsid w:val="00C603FD"/>
    <w:rsid w:val="00C63D09"/>
    <w:rsid w:val="00C82F7F"/>
    <w:rsid w:val="00C94446"/>
    <w:rsid w:val="00CA41D7"/>
    <w:rsid w:val="00CA4A99"/>
    <w:rsid w:val="00CC08DA"/>
    <w:rsid w:val="00CC2672"/>
    <w:rsid w:val="00CC61F5"/>
    <w:rsid w:val="00CD2CD2"/>
    <w:rsid w:val="00CE457F"/>
    <w:rsid w:val="00CE4B04"/>
    <w:rsid w:val="00D07B36"/>
    <w:rsid w:val="00D12002"/>
    <w:rsid w:val="00D209B5"/>
    <w:rsid w:val="00D36D2A"/>
    <w:rsid w:val="00D505C6"/>
    <w:rsid w:val="00D86CCE"/>
    <w:rsid w:val="00D871EE"/>
    <w:rsid w:val="00D94208"/>
    <w:rsid w:val="00DA2994"/>
    <w:rsid w:val="00DA541F"/>
    <w:rsid w:val="00DA716C"/>
    <w:rsid w:val="00DD3689"/>
    <w:rsid w:val="00DF6F46"/>
    <w:rsid w:val="00DF7B78"/>
    <w:rsid w:val="00DF7D6E"/>
    <w:rsid w:val="00E02887"/>
    <w:rsid w:val="00E0730A"/>
    <w:rsid w:val="00E10A4E"/>
    <w:rsid w:val="00E12C30"/>
    <w:rsid w:val="00E2575D"/>
    <w:rsid w:val="00E35653"/>
    <w:rsid w:val="00E3565A"/>
    <w:rsid w:val="00E619C2"/>
    <w:rsid w:val="00E877D8"/>
    <w:rsid w:val="00EA3995"/>
    <w:rsid w:val="00EB200E"/>
    <w:rsid w:val="00EB2184"/>
    <w:rsid w:val="00EC3190"/>
    <w:rsid w:val="00EC7912"/>
    <w:rsid w:val="00ED202F"/>
    <w:rsid w:val="00ED6E59"/>
    <w:rsid w:val="00ED7BD8"/>
    <w:rsid w:val="00EE38D0"/>
    <w:rsid w:val="00EE7302"/>
    <w:rsid w:val="00EE7E6D"/>
    <w:rsid w:val="00EF28AA"/>
    <w:rsid w:val="00EF5955"/>
    <w:rsid w:val="00F06F6F"/>
    <w:rsid w:val="00F13D0D"/>
    <w:rsid w:val="00F1696C"/>
    <w:rsid w:val="00F47B77"/>
    <w:rsid w:val="00F57A26"/>
    <w:rsid w:val="00F63AAA"/>
    <w:rsid w:val="00F64213"/>
    <w:rsid w:val="00F65589"/>
    <w:rsid w:val="00F71031"/>
    <w:rsid w:val="00F71426"/>
    <w:rsid w:val="00F9024D"/>
    <w:rsid w:val="00F90EC0"/>
    <w:rsid w:val="00F91CAB"/>
    <w:rsid w:val="00F96BC4"/>
    <w:rsid w:val="00F973C9"/>
    <w:rsid w:val="00FA3B18"/>
    <w:rsid w:val="00FB1A06"/>
    <w:rsid w:val="00FD00B4"/>
    <w:rsid w:val="00FE4CC0"/>
    <w:rsid w:val="00FF70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F5FBC"/>
  <w15:chartTrackingRefBased/>
  <w15:docId w15:val="{C900495F-F68F-4CF5-AF2F-12561468F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7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27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D278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D278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D278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27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7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7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7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7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D27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D27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D278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D278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27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7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7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78D"/>
    <w:rPr>
      <w:rFonts w:eastAsiaTheme="majorEastAsia" w:cstheme="majorBidi"/>
      <w:color w:val="272727" w:themeColor="text1" w:themeTint="D8"/>
    </w:rPr>
  </w:style>
  <w:style w:type="paragraph" w:styleId="Title">
    <w:name w:val="Title"/>
    <w:basedOn w:val="Normal"/>
    <w:next w:val="Normal"/>
    <w:link w:val="TitleChar"/>
    <w:uiPriority w:val="10"/>
    <w:qFormat/>
    <w:rsid w:val="00BD27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7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27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27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78D"/>
    <w:pPr>
      <w:spacing w:before="160"/>
      <w:jc w:val="center"/>
    </w:pPr>
    <w:rPr>
      <w:i/>
      <w:iCs/>
      <w:color w:val="404040" w:themeColor="text1" w:themeTint="BF"/>
    </w:rPr>
  </w:style>
  <w:style w:type="character" w:customStyle="1" w:styleId="QuoteChar">
    <w:name w:val="Quote Char"/>
    <w:basedOn w:val="DefaultParagraphFont"/>
    <w:link w:val="Quote"/>
    <w:uiPriority w:val="29"/>
    <w:rsid w:val="00BD278D"/>
    <w:rPr>
      <w:i/>
      <w:iCs/>
      <w:color w:val="404040" w:themeColor="text1" w:themeTint="BF"/>
    </w:rPr>
  </w:style>
  <w:style w:type="paragraph" w:styleId="ListParagraph">
    <w:name w:val="List Paragraph"/>
    <w:basedOn w:val="Normal"/>
    <w:uiPriority w:val="34"/>
    <w:qFormat/>
    <w:rsid w:val="00BD278D"/>
    <w:pPr>
      <w:ind w:left="720"/>
      <w:contextualSpacing/>
    </w:pPr>
  </w:style>
  <w:style w:type="character" w:styleId="IntenseEmphasis">
    <w:name w:val="Intense Emphasis"/>
    <w:basedOn w:val="DefaultParagraphFont"/>
    <w:uiPriority w:val="21"/>
    <w:qFormat/>
    <w:rsid w:val="00BD278D"/>
    <w:rPr>
      <w:i/>
      <w:iCs/>
      <w:color w:val="2F5496" w:themeColor="accent1" w:themeShade="BF"/>
    </w:rPr>
  </w:style>
  <w:style w:type="paragraph" w:styleId="IntenseQuote">
    <w:name w:val="Intense Quote"/>
    <w:basedOn w:val="Normal"/>
    <w:next w:val="Normal"/>
    <w:link w:val="IntenseQuoteChar"/>
    <w:uiPriority w:val="30"/>
    <w:qFormat/>
    <w:rsid w:val="00BD27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278D"/>
    <w:rPr>
      <w:i/>
      <w:iCs/>
      <w:color w:val="2F5496" w:themeColor="accent1" w:themeShade="BF"/>
    </w:rPr>
  </w:style>
  <w:style w:type="character" w:styleId="IntenseReference">
    <w:name w:val="Intense Reference"/>
    <w:basedOn w:val="DefaultParagraphFont"/>
    <w:uiPriority w:val="32"/>
    <w:qFormat/>
    <w:rsid w:val="00BD278D"/>
    <w:rPr>
      <w:b/>
      <w:bCs/>
      <w:smallCaps/>
      <w:color w:val="2F5496" w:themeColor="accent1" w:themeShade="BF"/>
      <w:spacing w:val="5"/>
    </w:rPr>
  </w:style>
  <w:style w:type="paragraph" w:styleId="NormalWeb">
    <w:name w:val="Normal (Web)"/>
    <w:basedOn w:val="Normal"/>
    <w:uiPriority w:val="99"/>
    <w:unhideWhenUsed/>
    <w:rsid w:val="004A52B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317992"/>
    <w:rPr>
      <w:b/>
      <w:bCs/>
    </w:rPr>
  </w:style>
  <w:style w:type="table" w:styleId="TableGrid">
    <w:name w:val="Table Grid"/>
    <w:basedOn w:val="TableNormal"/>
    <w:uiPriority w:val="59"/>
    <w:rsid w:val="00C60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62FA"/>
    <w:rPr>
      <w:color w:val="0563C1" w:themeColor="hyperlink"/>
      <w:u w:val="single"/>
    </w:rPr>
  </w:style>
  <w:style w:type="character" w:styleId="UnresolvedMention">
    <w:name w:val="Unresolved Mention"/>
    <w:basedOn w:val="DefaultParagraphFont"/>
    <w:uiPriority w:val="99"/>
    <w:semiHidden/>
    <w:unhideWhenUsed/>
    <w:rsid w:val="005562FA"/>
    <w:rPr>
      <w:color w:val="605E5C"/>
      <w:shd w:val="clear" w:color="auto" w:fill="E1DFDD"/>
    </w:rPr>
  </w:style>
  <w:style w:type="paragraph" w:styleId="Header">
    <w:name w:val="header"/>
    <w:basedOn w:val="Normal"/>
    <w:link w:val="HeaderChar"/>
    <w:uiPriority w:val="99"/>
    <w:unhideWhenUsed/>
    <w:rsid w:val="00AF7B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B1D"/>
  </w:style>
  <w:style w:type="paragraph" w:styleId="Footer">
    <w:name w:val="footer"/>
    <w:basedOn w:val="Normal"/>
    <w:link w:val="FooterChar"/>
    <w:uiPriority w:val="99"/>
    <w:unhideWhenUsed/>
    <w:rsid w:val="00AF7B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78999">
      <w:bodyDiv w:val="1"/>
      <w:marLeft w:val="0"/>
      <w:marRight w:val="0"/>
      <w:marTop w:val="0"/>
      <w:marBottom w:val="0"/>
      <w:divBdr>
        <w:top w:val="none" w:sz="0" w:space="0" w:color="auto"/>
        <w:left w:val="none" w:sz="0" w:space="0" w:color="auto"/>
        <w:bottom w:val="none" w:sz="0" w:space="0" w:color="auto"/>
        <w:right w:val="none" w:sz="0" w:space="0" w:color="auto"/>
      </w:divBdr>
    </w:div>
    <w:div w:id="61373392">
      <w:bodyDiv w:val="1"/>
      <w:marLeft w:val="0"/>
      <w:marRight w:val="0"/>
      <w:marTop w:val="0"/>
      <w:marBottom w:val="0"/>
      <w:divBdr>
        <w:top w:val="none" w:sz="0" w:space="0" w:color="auto"/>
        <w:left w:val="none" w:sz="0" w:space="0" w:color="auto"/>
        <w:bottom w:val="none" w:sz="0" w:space="0" w:color="auto"/>
        <w:right w:val="none" w:sz="0" w:space="0" w:color="auto"/>
      </w:divBdr>
    </w:div>
    <w:div w:id="76245582">
      <w:bodyDiv w:val="1"/>
      <w:marLeft w:val="0"/>
      <w:marRight w:val="0"/>
      <w:marTop w:val="0"/>
      <w:marBottom w:val="0"/>
      <w:divBdr>
        <w:top w:val="none" w:sz="0" w:space="0" w:color="auto"/>
        <w:left w:val="none" w:sz="0" w:space="0" w:color="auto"/>
        <w:bottom w:val="none" w:sz="0" w:space="0" w:color="auto"/>
        <w:right w:val="none" w:sz="0" w:space="0" w:color="auto"/>
      </w:divBdr>
    </w:div>
    <w:div w:id="109250034">
      <w:bodyDiv w:val="1"/>
      <w:marLeft w:val="0"/>
      <w:marRight w:val="0"/>
      <w:marTop w:val="0"/>
      <w:marBottom w:val="0"/>
      <w:divBdr>
        <w:top w:val="none" w:sz="0" w:space="0" w:color="auto"/>
        <w:left w:val="none" w:sz="0" w:space="0" w:color="auto"/>
        <w:bottom w:val="none" w:sz="0" w:space="0" w:color="auto"/>
        <w:right w:val="none" w:sz="0" w:space="0" w:color="auto"/>
      </w:divBdr>
    </w:div>
    <w:div w:id="129058573">
      <w:bodyDiv w:val="1"/>
      <w:marLeft w:val="0"/>
      <w:marRight w:val="0"/>
      <w:marTop w:val="0"/>
      <w:marBottom w:val="0"/>
      <w:divBdr>
        <w:top w:val="none" w:sz="0" w:space="0" w:color="auto"/>
        <w:left w:val="none" w:sz="0" w:space="0" w:color="auto"/>
        <w:bottom w:val="none" w:sz="0" w:space="0" w:color="auto"/>
        <w:right w:val="none" w:sz="0" w:space="0" w:color="auto"/>
      </w:divBdr>
    </w:div>
    <w:div w:id="230241642">
      <w:bodyDiv w:val="1"/>
      <w:marLeft w:val="0"/>
      <w:marRight w:val="0"/>
      <w:marTop w:val="0"/>
      <w:marBottom w:val="0"/>
      <w:divBdr>
        <w:top w:val="none" w:sz="0" w:space="0" w:color="auto"/>
        <w:left w:val="none" w:sz="0" w:space="0" w:color="auto"/>
        <w:bottom w:val="none" w:sz="0" w:space="0" w:color="auto"/>
        <w:right w:val="none" w:sz="0" w:space="0" w:color="auto"/>
      </w:divBdr>
    </w:div>
    <w:div w:id="243609162">
      <w:bodyDiv w:val="1"/>
      <w:marLeft w:val="0"/>
      <w:marRight w:val="0"/>
      <w:marTop w:val="0"/>
      <w:marBottom w:val="0"/>
      <w:divBdr>
        <w:top w:val="none" w:sz="0" w:space="0" w:color="auto"/>
        <w:left w:val="none" w:sz="0" w:space="0" w:color="auto"/>
        <w:bottom w:val="none" w:sz="0" w:space="0" w:color="auto"/>
        <w:right w:val="none" w:sz="0" w:space="0" w:color="auto"/>
      </w:divBdr>
    </w:div>
    <w:div w:id="261186938">
      <w:bodyDiv w:val="1"/>
      <w:marLeft w:val="0"/>
      <w:marRight w:val="0"/>
      <w:marTop w:val="0"/>
      <w:marBottom w:val="0"/>
      <w:divBdr>
        <w:top w:val="none" w:sz="0" w:space="0" w:color="auto"/>
        <w:left w:val="none" w:sz="0" w:space="0" w:color="auto"/>
        <w:bottom w:val="none" w:sz="0" w:space="0" w:color="auto"/>
        <w:right w:val="none" w:sz="0" w:space="0" w:color="auto"/>
      </w:divBdr>
    </w:div>
    <w:div w:id="273832920">
      <w:bodyDiv w:val="1"/>
      <w:marLeft w:val="0"/>
      <w:marRight w:val="0"/>
      <w:marTop w:val="0"/>
      <w:marBottom w:val="0"/>
      <w:divBdr>
        <w:top w:val="none" w:sz="0" w:space="0" w:color="auto"/>
        <w:left w:val="none" w:sz="0" w:space="0" w:color="auto"/>
        <w:bottom w:val="none" w:sz="0" w:space="0" w:color="auto"/>
        <w:right w:val="none" w:sz="0" w:space="0" w:color="auto"/>
      </w:divBdr>
    </w:div>
    <w:div w:id="280308802">
      <w:bodyDiv w:val="1"/>
      <w:marLeft w:val="0"/>
      <w:marRight w:val="0"/>
      <w:marTop w:val="0"/>
      <w:marBottom w:val="0"/>
      <w:divBdr>
        <w:top w:val="none" w:sz="0" w:space="0" w:color="auto"/>
        <w:left w:val="none" w:sz="0" w:space="0" w:color="auto"/>
        <w:bottom w:val="none" w:sz="0" w:space="0" w:color="auto"/>
        <w:right w:val="none" w:sz="0" w:space="0" w:color="auto"/>
      </w:divBdr>
    </w:div>
    <w:div w:id="305360597">
      <w:bodyDiv w:val="1"/>
      <w:marLeft w:val="0"/>
      <w:marRight w:val="0"/>
      <w:marTop w:val="0"/>
      <w:marBottom w:val="0"/>
      <w:divBdr>
        <w:top w:val="none" w:sz="0" w:space="0" w:color="auto"/>
        <w:left w:val="none" w:sz="0" w:space="0" w:color="auto"/>
        <w:bottom w:val="none" w:sz="0" w:space="0" w:color="auto"/>
        <w:right w:val="none" w:sz="0" w:space="0" w:color="auto"/>
      </w:divBdr>
    </w:div>
    <w:div w:id="394353927">
      <w:bodyDiv w:val="1"/>
      <w:marLeft w:val="0"/>
      <w:marRight w:val="0"/>
      <w:marTop w:val="0"/>
      <w:marBottom w:val="0"/>
      <w:divBdr>
        <w:top w:val="none" w:sz="0" w:space="0" w:color="auto"/>
        <w:left w:val="none" w:sz="0" w:space="0" w:color="auto"/>
        <w:bottom w:val="none" w:sz="0" w:space="0" w:color="auto"/>
        <w:right w:val="none" w:sz="0" w:space="0" w:color="auto"/>
      </w:divBdr>
    </w:div>
    <w:div w:id="415589342">
      <w:bodyDiv w:val="1"/>
      <w:marLeft w:val="0"/>
      <w:marRight w:val="0"/>
      <w:marTop w:val="0"/>
      <w:marBottom w:val="0"/>
      <w:divBdr>
        <w:top w:val="none" w:sz="0" w:space="0" w:color="auto"/>
        <w:left w:val="none" w:sz="0" w:space="0" w:color="auto"/>
        <w:bottom w:val="none" w:sz="0" w:space="0" w:color="auto"/>
        <w:right w:val="none" w:sz="0" w:space="0" w:color="auto"/>
      </w:divBdr>
    </w:div>
    <w:div w:id="436681569">
      <w:bodyDiv w:val="1"/>
      <w:marLeft w:val="0"/>
      <w:marRight w:val="0"/>
      <w:marTop w:val="0"/>
      <w:marBottom w:val="0"/>
      <w:divBdr>
        <w:top w:val="none" w:sz="0" w:space="0" w:color="auto"/>
        <w:left w:val="none" w:sz="0" w:space="0" w:color="auto"/>
        <w:bottom w:val="none" w:sz="0" w:space="0" w:color="auto"/>
        <w:right w:val="none" w:sz="0" w:space="0" w:color="auto"/>
      </w:divBdr>
    </w:div>
    <w:div w:id="462767767">
      <w:bodyDiv w:val="1"/>
      <w:marLeft w:val="0"/>
      <w:marRight w:val="0"/>
      <w:marTop w:val="0"/>
      <w:marBottom w:val="0"/>
      <w:divBdr>
        <w:top w:val="none" w:sz="0" w:space="0" w:color="auto"/>
        <w:left w:val="none" w:sz="0" w:space="0" w:color="auto"/>
        <w:bottom w:val="none" w:sz="0" w:space="0" w:color="auto"/>
        <w:right w:val="none" w:sz="0" w:space="0" w:color="auto"/>
      </w:divBdr>
    </w:div>
    <w:div w:id="471556286">
      <w:bodyDiv w:val="1"/>
      <w:marLeft w:val="0"/>
      <w:marRight w:val="0"/>
      <w:marTop w:val="0"/>
      <w:marBottom w:val="0"/>
      <w:divBdr>
        <w:top w:val="none" w:sz="0" w:space="0" w:color="auto"/>
        <w:left w:val="none" w:sz="0" w:space="0" w:color="auto"/>
        <w:bottom w:val="none" w:sz="0" w:space="0" w:color="auto"/>
        <w:right w:val="none" w:sz="0" w:space="0" w:color="auto"/>
      </w:divBdr>
    </w:div>
    <w:div w:id="482090335">
      <w:bodyDiv w:val="1"/>
      <w:marLeft w:val="0"/>
      <w:marRight w:val="0"/>
      <w:marTop w:val="0"/>
      <w:marBottom w:val="0"/>
      <w:divBdr>
        <w:top w:val="none" w:sz="0" w:space="0" w:color="auto"/>
        <w:left w:val="none" w:sz="0" w:space="0" w:color="auto"/>
        <w:bottom w:val="none" w:sz="0" w:space="0" w:color="auto"/>
        <w:right w:val="none" w:sz="0" w:space="0" w:color="auto"/>
      </w:divBdr>
    </w:div>
    <w:div w:id="541137890">
      <w:bodyDiv w:val="1"/>
      <w:marLeft w:val="0"/>
      <w:marRight w:val="0"/>
      <w:marTop w:val="0"/>
      <w:marBottom w:val="0"/>
      <w:divBdr>
        <w:top w:val="none" w:sz="0" w:space="0" w:color="auto"/>
        <w:left w:val="none" w:sz="0" w:space="0" w:color="auto"/>
        <w:bottom w:val="none" w:sz="0" w:space="0" w:color="auto"/>
        <w:right w:val="none" w:sz="0" w:space="0" w:color="auto"/>
      </w:divBdr>
    </w:div>
    <w:div w:id="614093447">
      <w:bodyDiv w:val="1"/>
      <w:marLeft w:val="0"/>
      <w:marRight w:val="0"/>
      <w:marTop w:val="0"/>
      <w:marBottom w:val="0"/>
      <w:divBdr>
        <w:top w:val="none" w:sz="0" w:space="0" w:color="auto"/>
        <w:left w:val="none" w:sz="0" w:space="0" w:color="auto"/>
        <w:bottom w:val="none" w:sz="0" w:space="0" w:color="auto"/>
        <w:right w:val="none" w:sz="0" w:space="0" w:color="auto"/>
      </w:divBdr>
    </w:div>
    <w:div w:id="615450855">
      <w:bodyDiv w:val="1"/>
      <w:marLeft w:val="0"/>
      <w:marRight w:val="0"/>
      <w:marTop w:val="0"/>
      <w:marBottom w:val="0"/>
      <w:divBdr>
        <w:top w:val="none" w:sz="0" w:space="0" w:color="auto"/>
        <w:left w:val="none" w:sz="0" w:space="0" w:color="auto"/>
        <w:bottom w:val="none" w:sz="0" w:space="0" w:color="auto"/>
        <w:right w:val="none" w:sz="0" w:space="0" w:color="auto"/>
      </w:divBdr>
    </w:div>
    <w:div w:id="678892664">
      <w:bodyDiv w:val="1"/>
      <w:marLeft w:val="0"/>
      <w:marRight w:val="0"/>
      <w:marTop w:val="0"/>
      <w:marBottom w:val="0"/>
      <w:divBdr>
        <w:top w:val="none" w:sz="0" w:space="0" w:color="auto"/>
        <w:left w:val="none" w:sz="0" w:space="0" w:color="auto"/>
        <w:bottom w:val="none" w:sz="0" w:space="0" w:color="auto"/>
        <w:right w:val="none" w:sz="0" w:space="0" w:color="auto"/>
      </w:divBdr>
    </w:div>
    <w:div w:id="686370846">
      <w:bodyDiv w:val="1"/>
      <w:marLeft w:val="0"/>
      <w:marRight w:val="0"/>
      <w:marTop w:val="0"/>
      <w:marBottom w:val="0"/>
      <w:divBdr>
        <w:top w:val="none" w:sz="0" w:space="0" w:color="auto"/>
        <w:left w:val="none" w:sz="0" w:space="0" w:color="auto"/>
        <w:bottom w:val="none" w:sz="0" w:space="0" w:color="auto"/>
        <w:right w:val="none" w:sz="0" w:space="0" w:color="auto"/>
      </w:divBdr>
    </w:div>
    <w:div w:id="802890386">
      <w:bodyDiv w:val="1"/>
      <w:marLeft w:val="0"/>
      <w:marRight w:val="0"/>
      <w:marTop w:val="0"/>
      <w:marBottom w:val="0"/>
      <w:divBdr>
        <w:top w:val="none" w:sz="0" w:space="0" w:color="auto"/>
        <w:left w:val="none" w:sz="0" w:space="0" w:color="auto"/>
        <w:bottom w:val="none" w:sz="0" w:space="0" w:color="auto"/>
        <w:right w:val="none" w:sz="0" w:space="0" w:color="auto"/>
      </w:divBdr>
    </w:div>
    <w:div w:id="843013583">
      <w:bodyDiv w:val="1"/>
      <w:marLeft w:val="0"/>
      <w:marRight w:val="0"/>
      <w:marTop w:val="0"/>
      <w:marBottom w:val="0"/>
      <w:divBdr>
        <w:top w:val="none" w:sz="0" w:space="0" w:color="auto"/>
        <w:left w:val="none" w:sz="0" w:space="0" w:color="auto"/>
        <w:bottom w:val="none" w:sz="0" w:space="0" w:color="auto"/>
        <w:right w:val="none" w:sz="0" w:space="0" w:color="auto"/>
      </w:divBdr>
    </w:div>
    <w:div w:id="908274902">
      <w:bodyDiv w:val="1"/>
      <w:marLeft w:val="0"/>
      <w:marRight w:val="0"/>
      <w:marTop w:val="0"/>
      <w:marBottom w:val="0"/>
      <w:divBdr>
        <w:top w:val="none" w:sz="0" w:space="0" w:color="auto"/>
        <w:left w:val="none" w:sz="0" w:space="0" w:color="auto"/>
        <w:bottom w:val="none" w:sz="0" w:space="0" w:color="auto"/>
        <w:right w:val="none" w:sz="0" w:space="0" w:color="auto"/>
      </w:divBdr>
    </w:div>
    <w:div w:id="938834438">
      <w:bodyDiv w:val="1"/>
      <w:marLeft w:val="0"/>
      <w:marRight w:val="0"/>
      <w:marTop w:val="0"/>
      <w:marBottom w:val="0"/>
      <w:divBdr>
        <w:top w:val="none" w:sz="0" w:space="0" w:color="auto"/>
        <w:left w:val="none" w:sz="0" w:space="0" w:color="auto"/>
        <w:bottom w:val="none" w:sz="0" w:space="0" w:color="auto"/>
        <w:right w:val="none" w:sz="0" w:space="0" w:color="auto"/>
      </w:divBdr>
    </w:div>
    <w:div w:id="972054624">
      <w:bodyDiv w:val="1"/>
      <w:marLeft w:val="0"/>
      <w:marRight w:val="0"/>
      <w:marTop w:val="0"/>
      <w:marBottom w:val="0"/>
      <w:divBdr>
        <w:top w:val="none" w:sz="0" w:space="0" w:color="auto"/>
        <w:left w:val="none" w:sz="0" w:space="0" w:color="auto"/>
        <w:bottom w:val="none" w:sz="0" w:space="0" w:color="auto"/>
        <w:right w:val="none" w:sz="0" w:space="0" w:color="auto"/>
      </w:divBdr>
    </w:div>
    <w:div w:id="1001275739">
      <w:bodyDiv w:val="1"/>
      <w:marLeft w:val="0"/>
      <w:marRight w:val="0"/>
      <w:marTop w:val="0"/>
      <w:marBottom w:val="0"/>
      <w:divBdr>
        <w:top w:val="none" w:sz="0" w:space="0" w:color="auto"/>
        <w:left w:val="none" w:sz="0" w:space="0" w:color="auto"/>
        <w:bottom w:val="none" w:sz="0" w:space="0" w:color="auto"/>
        <w:right w:val="none" w:sz="0" w:space="0" w:color="auto"/>
      </w:divBdr>
    </w:div>
    <w:div w:id="1014310066">
      <w:bodyDiv w:val="1"/>
      <w:marLeft w:val="0"/>
      <w:marRight w:val="0"/>
      <w:marTop w:val="0"/>
      <w:marBottom w:val="0"/>
      <w:divBdr>
        <w:top w:val="none" w:sz="0" w:space="0" w:color="auto"/>
        <w:left w:val="none" w:sz="0" w:space="0" w:color="auto"/>
        <w:bottom w:val="none" w:sz="0" w:space="0" w:color="auto"/>
        <w:right w:val="none" w:sz="0" w:space="0" w:color="auto"/>
      </w:divBdr>
    </w:div>
    <w:div w:id="1063724499">
      <w:bodyDiv w:val="1"/>
      <w:marLeft w:val="0"/>
      <w:marRight w:val="0"/>
      <w:marTop w:val="0"/>
      <w:marBottom w:val="0"/>
      <w:divBdr>
        <w:top w:val="none" w:sz="0" w:space="0" w:color="auto"/>
        <w:left w:val="none" w:sz="0" w:space="0" w:color="auto"/>
        <w:bottom w:val="none" w:sz="0" w:space="0" w:color="auto"/>
        <w:right w:val="none" w:sz="0" w:space="0" w:color="auto"/>
      </w:divBdr>
    </w:div>
    <w:div w:id="1102215562">
      <w:bodyDiv w:val="1"/>
      <w:marLeft w:val="0"/>
      <w:marRight w:val="0"/>
      <w:marTop w:val="0"/>
      <w:marBottom w:val="0"/>
      <w:divBdr>
        <w:top w:val="none" w:sz="0" w:space="0" w:color="auto"/>
        <w:left w:val="none" w:sz="0" w:space="0" w:color="auto"/>
        <w:bottom w:val="none" w:sz="0" w:space="0" w:color="auto"/>
        <w:right w:val="none" w:sz="0" w:space="0" w:color="auto"/>
      </w:divBdr>
    </w:div>
    <w:div w:id="1132941676">
      <w:bodyDiv w:val="1"/>
      <w:marLeft w:val="0"/>
      <w:marRight w:val="0"/>
      <w:marTop w:val="0"/>
      <w:marBottom w:val="0"/>
      <w:divBdr>
        <w:top w:val="none" w:sz="0" w:space="0" w:color="auto"/>
        <w:left w:val="none" w:sz="0" w:space="0" w:color="auto"/>
        <w:bottom w:val="none" w:sz="0" w:space="0" w:color="auto"/>
        <w:right w:val="none" w:sz="0" w:space="0" w:color="auto"/>
      </w:divBdr>
    </w:div>
    <w:div w:id="1146094722">
      <w:bodyDiv w:val="1"/>
      <w:marLeft w:val="0"/>
      <w:marRight w:val="0"/>
      <w:marTop w:val="0"/>
      <w:marBottom w:val="0"/>
      <w:divBdr>
        <w:top w:val="none" w:sz="0" w:space="0" w:color="auto"/>
        <w:left w:val="none" w:sz="0" w:space="0" w:color="auto"/>
        <w:bottom w:val="none" w:sz="0" w:space="0" w:color="auto"/>
        <w:right w:val="none" w:sz="0" w:space="0" w:color="auto"/>
      </w:divBdr>
    </w:div>
    <w:div w:id="1241331589">
      <w:bodyDiv w:val="1"/>
      <w:marLeft w:val="0"/>
      <w:marRight w:val="0"/>
      <w:marTop w:val="0"/>
      <w:marBottom w:val="0"/>
      <w:divBdr>
        <w:top w:val="none" w:sz="0" w:space="0" w:color="auto"/>
        <w:left w:val="none" w:sz="0" w:space="0" w:color="auto"/>
        <w:bottom w:val="none" w:sz="0" w:space="0" w:color="auto"/>
        <w:right w:val="none" w:sz="0" w:space="0" w:color="auto"/>
      </w:divBdr>
    </w:div>
    <w:div w:id="1271863589">
      <w:bodyDiv w:val="1"/>
      <w:marLeft w:val="0"/>
      <w:marRight w:val="0"/>
      <w:marTop w:val="0"/>
      <w:marBottom w:val="0"/>
      <w:divBdr>
        <w:top w:val="none" w:sz="0" w:space="0" w:color="auto"/>
        <w:left w:val="none" w:sz="0" w:space="0" w:color="auto"/>
        <w:bottom w:val="none" w:sz="0" w:space="0" w:color="auto"/>
        <w:right w:val="none" w:sz="0" w:space="0" w:color="auto"/>
      </w:divBdr>
    </w:div>
    <w:div w:id="1275215329">
      <w:bodyDiv w:val="1"/>
      <w:marLeft w:val="0"/>
      <w:marRight w:val="0"/>
      <w:marTop w:val="0"/>
      <w:marBottom w:val="0"/>
      <w:divBdr>
        <w:top w:val="none" w:sz="0" w:space="0" w:color="auto"/>
        <w:left w:val="none" w:sz="0" w:space="0" w:color="auto"/>
        <w:bottom w:val="none" w:sz="0" w:space="0" w:color="auto"/>
        <w:right w:val="none" w:sz="0" w:space="0" w:color="auto"/>
      </w:divBdr>
    </w:div>
    <w:div w:id="1309746583">
      <w:bodyDiv w:val="1"/>
      <w:marLeft w:val="0"/>
      <w:marRight w:val="0"/>
      <w:marTop w:val="0"/>
      <w:marBottom w:val="0"/>
      <w:divBdr>
        <w:top w:val="none" w:sz="0" w:space="0" w:color="auto"/>
        <w:left w:val="none" w:sz="0" w:space="0" w:color="auto"/>
        <w:bottom w:val="none" w:sz="0" w:space="0" w:color="auto"/>
        <w:right w:val="none" w:sz="0" w:space="0" w:color="auto"/>
      </w:divBdr>
    </w:div>
    <w:div w:id="1342315854">
      <w:bodyDiv w:val="1"/>
      <w:marLeft w:val="0"/>
      <w:marRight w:val="0"/>
      <w:marTop w:val="0"/>
      <w:marBottom w:val="0"/>
      <w:divBdr>
        <w:top w:val="none" w:sz="0" w:space="0" w:color="auto"/>
        <w:left w:val="none" w:sz="0" w:space="0" w:color="auto"/>
        <w:bottom w:val="none" w:sz="0" w:space="0" w:color="auto"/>
        <w:right w:val="none" w:sz="0" w:space="0" w:color="auto"/>
      </w:divBdr>
    </w:div>
    <w:div w:id="1351176874">
      <w:bodyDiv w:val="1"/>
      <w:marLeft w:val="0"/>
      <w:marRight w:val="0"/>
      <w:marTop w:val="0"/>
      <w:marBottom w:val="0"/>
      <w:divBdr>
        <w:top w:val="none" w:sz="0" w:space="0" w:color="auto"/>
        <w:left w:val="none" w:sz="0" w:space="0" w:color="auto"/>
        <w:bottom w:val="none" w:sz="0" w:space="0" w:color="auto"/>
        <w:right w:val="none" w:sz="0" w:space="0" w:color="auto"/>
      </w:divBdr>
    </w:div>
    <w:div w:id="1389690916">
      <w:bodyDiv w:val="1"/>
      <w:marLeft w:val="0"/>
      <w:marRight w:val="0"/>
      <w:marTop w:val="0"/>
      <w:marBottom w:val="0"/>
      <w:divBdr>
        <w:top w:val="none" w:sz="0" w:space="0" w:color="auto"/>
        <w:left w:val="none" w:sz="0" w:space="0" w:color="auto"/>
        <w:bottom w:val="none" w:sz="0" w:space="0" w:color="auto"/>
        <w:right w:val="none" w:sz="0" w:space="0" w:color="auto"/>
      </w:divBdr>
    </w:div>
    <w:div w:id="1457017578">
      <w:bodyDiv w:val="1"/>
      <w:marLeft w:val="0"/>
      <w:marRight w:val="0"/>
      <w:marTop w:val="0"/>
      <w:marBottom w:val="0"/>
      <w:divBdr>
        <w:top w:val="none" w:sz="0" w:space="0" w:color="auto"/>
        <w:left w:val="none" w:sz="0" w:space="0" w:color="auto"/>
        <w:bottom w:val="none" w:sz="0" w:space="0" w:color="auto"/>
        <w:right w:val="none" w:sz="0" w:space="0" w:color="auto"/>
      </w:divBdr>
    </w:div>
    <w:div w:id="1459372932">
      <w:bodyDiv w:val="1"/>
      <w:marLeft w:val="0"/>
      <w:marRight w:val="0"/>
      <w:marTop w:val="0"/>
      <w:marBottom w:val="0"/>
      <w:divBdr>
        <w:top w:val="none" w:sz="0" w:space="0" w:color="auto"/>
        <w:left w:val="none" w:sz="0" w:space="0" w:color="auto"/>
        <w:bottom w:val="none" w:sz="0" w:space="0" w:color="auto"/>
        <w:right w:val="none" w:sz="0" w:space="0" w:color="auto"/>
      </w:divBdr>
    </w:div>
    <w:div w:id="1497840567">
      <w:bodyDiv w:val="1"/>
      <w:marLeft w:val="0"/>
      <w:marRight w:val="0"/>
      <w:marTop w:val="0"/>
      <w:marBottom w:val="0"/>
      <w:divBdr>
        <w:top w:val="none" w:sz="0" w:space="0" w:color="auto"/>
        <w:left w:val="none" w:sz="0" w:space="0" w:color="auto"/>
        <w:bottom w:val="none" w:sz="0" w:space="0" w:color="auto"/>
        <w:right w:val="none" w:sz="0" w:space="0" w:color="auto"/>
      </w:divBdr>
    </w:div>
    <w:div w:id="1546141932">
      <w:bodyDiv w:val="1"/>
      <w:marLeft w:val="0"/>
      <w:marRight w:val="0"/>
      <w:marTop w:val="0"/>
      <w:marBottom w:val="0"/>
      <w:divBdr>
        <w:top w:val="none" w:sz="0" w:space="0" w:color="auto"/>
        <w:left w:val="none" w:sz="0" w:space="0" w:color="auto"/>
        <w:bottom w:val="none" w:sz="0" w:space="0" w:color="auto"/>
        <w:right w:val="none" w:sz="0" w:space="0" w:color="auto"/>
      </w:divBdr>
    </w:div>
    <w:div w:id="1655446032">
      <w:bodyDiv w:val="1"/>
      <w:marLeft w:val="0"/>
      <w:marRight w:val="0"/>
      <w:marTop w:val="0"/>
      <w:marBottom w:val="0"/>
      <w:divBdr>
        <w:top w:val="none" w:sz="0" w:space="0" w:color="auto"/>
        <w:left w:val="none" w:sz="0" w:space="0" w:color="auto"/>
        <w:bottom w:val="none" w:sz="0" w:space="0" w:color="auto"/>
        <w:right w:val="none" w:sz="0" w:space="0" w:color="auto"/>
      </w:divBdr>
    </w:div>
    <w:div w:id="1709646539">
      <w:bodyDiv w:val="1"/>
      <w:marLeft w:val="0"/>
      <w:marRight w:val="0"/>
      <w:marTop w:val="0"/>
      <w:marBottom w:val="0"/>
      <w:divBdr>
        <w:top w:val="none" w:sz="0" w:space="0" w:color="auto"/>
        <w:left w:val="none" w:sz="0" w:space="0" w:color="auto"/>
        <w:bottom w:val="none" w:sz="0" w:space="0" w:color="auto"/>
        <w:right w:val="none" w:sz="0" w:space="0" w:color="auto"/>
      </w:divBdr>
    </w:div>
    <w:div w:id="1716656843">
      <w:bodyDiv w:val="1"/>
      <w:marLeft w:val="0"/>
      <w:marRight w:val="0"/>
      <w:marTop w:val="0"/>
      <w:marBottom w:val="0"/>
      <w:divBdr>
        <w:top w:val="none" w:sz="0" w:space="0" w:color="auto"/>
        <w:left w:val="none" w:sz="0" w:space="0" w:color="auto"/>
        <w:bottom w:val="none" w:sz="0" w:space="0" w:color="auto"/>
        <w:right w:val="none" w:sz="0" w:space="0" w:color="auto"/>
      </w:divBdr>
    </w:div>
    <w:div w:id="1751660473">
      <w:bodyDiv w:val="1"/>
      <w:marLeft w:val="0"/>
      <w:marRight w:val="0"/>
      <w:marTop w:val="0"/>
      <w:marBottom w:val="0"/>
      <w:divBdr>
        <w:top w:val="none" w:sz="0" w:space="0" w:color="auto"/>
        <w:left w:val="none" w:sz="0" w:space="0" w:color="auto"/>
        <w:bottom w:val="none" w:sz="0" w:space="0" w:color="auto"/>
        <w:right w:val="none" w:sz="0" w:space="0" w:color="auto"/>
      </w:divBdr>
    </w:div>
    <w:div w:id="1777290799">
      <w:bodyDiv w:val="1"/>
      <w:marLeft w:val="0"/>
      <w:marRight w:val="0"/>
      <w:marTop w:val="0"/>
      <w:marBottom w:val="0"/>
      <w:divBdr>
        <w:top w:val="none" w:sz="0" w:space="0" w:color="auto"/>
        <w:left w:val="none" w:sz="0" w:space="0" w:color="auto"/>
        <w:bottom w:val="none" w:sz="0" w:space="0" w:color="auto"/>
        <w:right w:val="none" w:sz="0" w:space="0" w:color="auto"/>
      </w:divBdr>
    </w:div>
    <w:div w:id="1778258932">
      <w:bodyDiv w:val="1"/>
      <w:marLeft w:val="0"/>
      <w:marRight w:val="0"/>
      <w:marTop w:val="0"/>
      <w:marBottom w:val="0"/>
      <w:divBdr>
        <w:top w:val="none" w:sz="0" w:space="0" w:color="auto"/>
        <w:left w:val="none" w:sz="0" w:space="0" w:color="auto"/>
        <w:bottom w:val="none" w:sz="0" w:space="0" w:color="auto"/>
        <w:right w:val="none" w:sz="0" w:space="0" w:color="auto"/>
      </w:divBdr>
    </w:div>
    <w:div w:id="1801919695">
      <w:bodyDiv w:val="1"/>
      <w:marLeft w:val="0"/>
      <w:marRight w:val="0"/>
      <w:marTop w:val="0"/>
      <w:marBottom w:val="0"/>
      <w:divBdr>
        <w:top w:val="none" w:sz="0" w:space="0" w:color="auto"/>
        <w:left w:val="none" w:sz="0" w:space="0" w:color="auto"/>
        <w:bottom w:val="none" w:sz="0" w:space="0" w:color="auto"/>
        <w:right w:val="none" w:sz="0" w:space="0" w:color="auto"/>
      </w:divBdr>
    </w:div>
    <w:div w:id="1811971118">
      <w:bodyDiv w:val="1"/>
      <w:marLeft w:val="0"/>
      <w:marRight w:val="0"/>
      <w:marTop w:val="0"/>
      <w:marBottom w:val="0"/>
      <w:divBdr>
        <w:top w:val="none" w:sz="0" w:space="0" w:color="auto"/>
        <w:left w:val="none" w:sz="0" w:space="0" w:color="auto"/>
        <w:bottom w:val="none" w:sz="0" w:space="0" w:color="auto"/>
        <w:right w:val="none" w:sz="0" w:space="0" w:color="auto"/>
      </w:divBdr>
    </w:div>
    <w:div w:id="1845583874">
      <w:bodyDiv w:val="1"/>
      <w:marLeft w:val="0"/>
      <w:marRight w:val="0"/>
      <w:marTop w:val="0"/>
      <w:marBottom w:val="0"/>
      <w:divBdr>
        <w:top w:val="none" w:sz="0" w:space="0" w:color="auto"/>
        <w:left w:val="none" w:sz="0" w:space="0" w:color="auto"/>
        <w:bottom w:val="none" w:sz="0" w:space="0" w:color="auto"/>
        <w:right w:val="none" w:sz="0" w:space="0" w:color="auto"/>
      </w:divBdr>
    </w:div>
    <w:div w:id="1856917691">
      <w:bodyDiv w:val="1"/>
      <w:marLeft w:val="0"/>
      <w:marRight w:val="0"/>
      <w:marTop w:val="0"/>
      <w:marBottom w:val="0"/>
      <w:divBdr>
        <w:top w:val="none" w:sz="0" w:space="0" w:color="auto"/>
        <w:left w:val="none" w:sz="0" w:space="0" w:color="auto"/>
        <w:bottom w:val="none" w:sz="0" w:space="0" w:color="auto"/>
        <w:right w:val="none" w:sz="0" w:space="0" w:color="auto"/>
      </w:divBdr>
    </w:div>
    <w:div w:id="1952934435">
      <w:bodyDiv w:val="1"/>
      <w:marLeft w:val="0"/>
      <w:marRight w:val="0"/>
      <w:marTop w:val="0"/>
      <w:marBottom w:val="0"/>
      <w:divBdr>
        <w:top w:val="none" w:sz="0" w:space="0" w:color="auto"/>
        <w:left w:val="none" w:sz="0" w:space="0" w:color="auto"/>
        <w:bottom w:val="none" w:sz="0" w:space="0" w:color="auto"/>
        <w:right w:val="none" w:sz="0" w:space="0" w:color="auto"/>
      </w:divBdr>
    </w:div>
    <w:div w:id="1958246134">
      <w:bodyDiv w:val="1"/>
      <w:marLeft w:val="0"/>
      <w:marRight w:val="0"/>
      <w:marTop w:val="0"/>
      <w:marBottom w:val="0"/>
      <w:divBdr>
        <w:top w:val="none" w:sz="0" w:space="0" w:color="auto"/>
        <w:left w:val="none" w:sz="0" w:space="0" w:color="auto"/>
        <w:bottom w:val="none" w:sz="0" w:space="0" w:color="auto"/>
        <w:right w:val="none" w:sz="0" w:space="0" w:color="auto"/>
      </w:divBdr>
    </w:div>
    <w:div w:id="1969118831">
      <w:bodyDiv w:val="1"/>
      <w:marLeft w:val="0"/>
      <w:marRight w:val="0"/>
      <w:marTop w:val="0"/>
      <w:marBottom w:val="0"/>
      <w:divBdr>
        <w:top w:val="none" w:sz="0" w:space="0" w:color="auto"/>
        <w:left w:val="none" w:sz="0" w:space="0" w:color="auto"/>
        <w:bottom w:val="none" w:sz="0" w:space="0" w:color="auto"/>
        <w:right w:val="none" w:sz="0" w:space="0" w:color="auto"/>
      </w:divBdr>
    </w:div>
    <w:div w:id="1995065793">
      <w:bodyDiv w:val="1"/>
      <w:marLeft w:val="0"/>
      <w:marRight w:val="0"/>
      <w:marTop w:val="0"/>
      <w:marBottom w:val="0"/>
      <w:divBdr>
        <w:top w:val="none" w:sz="0" w:space="0" w:color="auto"/>
        <w:left w:val="none" w:sz="0" w:space="0" w:color="auto"/>
        <w:bottom w:val="none" w:sz="0" w:space="0" w:color="auto"/>
        <w:right w:val="none" w:sz="0" w:space="0" w:color="auto"/>
      </w:divBdr>
    </w:div>
    <w:div w:id="2035225172">
      <w:bodyDiv w:val="1"/>
      <w:marLeft w:val="0"/>
      <w:marRight w:val="0"/>
      <w:marTop w:val="0"/>
      <w:marBottom w:val="0"/>
      <w:divBdr>
        <w:top w:val="none" w:sz="0" w:space="0" w:color="auto"/>
        <w:left w:val="none" w:sz="0" w:space="0" w:color="auto"/>
        <w:bottom w:val="none" w:sz="0" w:space="0" w:color="auto"/>
        <w:right w:val="none" w:sz="0" w:space="0" w:color="auto"/>
      </w:divBdr>
    </w:div>
    <w:div w:id="2040931287">
      <w:bodyDiv w:val="1"/>
      <w:marLeft w:val="0"/>
      <w:marRight w:val="0"/>
      <w:marTop w:val="0"/>
      <w:marBottom w:val="0"/>
      <w:divBdr>
        <w:top w:val="none" w:sz="0" w:space="0" w:color="auto"/>
        <w:left w:val="none" w:sz="0" w:space="0" w:color="auto"/>
        <w:bottom w:val="none" w:sz="0" w:space="0" w:color="auto"/>
        <w:right w:val="none" w:sz="0" w:space="0" w:color="auto"/>
      </w:divBdr>
    </w:div>
    <w:div w:id="2050956687">
      <w:bodyDiv w:val="1"/>
      <w:marLeft w:val="0"/>
      <w:marRight w:val="0"/>
      <w:marTop w:val="0"/>
      <w:marBottom w:val="0"/>
      <w:divBdr>
        <w:top w:val="none" w:sz="0" w:space="0" w:color="auto"/>
        <w:left w:val="none" w:sz="0" w:space="0" w:color="auto"/>
        <w:bottom w:val="none" w:sz="0" w:space="0" w:color="auto"/>
        <w:right w:val="none" w:sz="0" w:space="0" w:color="auto"/>
      </w:divBdr>
    </w:div>
    <w:div w:id="2056152700">
      <w:bodyDiv w:val="1"/>
      <w:marLeft w:val="0"/>
      <w:marRight w:val="0"/>
      <w:marTop w:val="0"/>
      <w:marBottom w:val="0"/>
      <w:divBdr>
        <w:top w:val="none" w:sz="0" w:space="0" w:color="auto"/>
        <w:left w:val="none" w:sz="0" w:space="0" w:color="auto"/>
        <w:bottom w:val="none" w:sz="0" w:space="0" w:color="auto"/>
        <w:right w:val="none" w:sz="0" w:space="0" w:color="auto"/>
      </w:divBdr>
    </w:div>
    <w:div w:id="208078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A1C09-DD19-4E25-B1B6-4FFF93B5B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 Kumar</dc:creator>
  <cp:keywords/>
  <dc:description/>
  <cp:lastModifiedBy>Selvi Kumar</cp:lastModifiedBy>
  <cp:revision>615</cp:revision>
  <dcterms:created xsi:type="dcterms:W3CDTF">2025-04-06T21:29:00Z</dcterms:created>
  <dcterms:modified xsi:type="dcterms:W3CDTF">2025-06-09T19:17:00Z</dcterms:modified>
</cp:coreProperties>
</file>