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88C45" w14:textId="77777777" w:rsidR="007B2656" w:rsidRPr="007B2656" w:rsidRDefault="007B2656" w:rsidP="007B2656">
      <w:pPr>
        <w:rPr>
          <w:b/>
          <w:bCs/>
        </w:rPr>
      </w:pPr>
      <w:r w:rsidRPr="007B2656">
        <w:rPr>
          <w:b/>
          <w:bCs/>
        </w:rPr>
        <w:t>Master</w:t>
      </w:r>
      <w:r w:rsidRPr="007B2656">
        <w:rPr>
          <w:b/>
          <w:bCs/>
        </w:rPr>
        <w:noBreakHyphen/>
        <w:t>Dossier: Leitfähige LEA</w:t>
      </w:r>
      <w:r w:rsidRPr="007B2656">
        <w:rPr>
          <w:b/>
          <w:bCs/>
        </w:rPr>
        <w:noBreakHyphen/>
      </w:r>
      <w:proofErr w:type="spellStart"/>
      <w:r w:rsidRPr="007B2656">
        <w:rPr>
          <w:b/>
          <w:bCs/>
        </w:rPr>
        <w:t>Cu</w:t>
      </w:r>
      <w:proofErr w:type="spellEnd"/>
      <w:r w:rsidRPr="007B2656">
        <w:rPr>
          <w:b/>
          <w:bCs/>
        </w:rPr>
        <w:noBreakHyphen/>
        <w:t>Mg</w:t>
      </w:r>
      <w:r w:rsidRPr="007B2656">
        <w:rPr>
          <w:b/>
          <w:bCs/>
        </w:rPr>
        <w:noBreakHyphen/>
        <w:t xml:space="preserve">Al </w:t>
      </w:r>
      <w:proofErr w:type="spellStart"/>
      <w:r w:rsidRPr="007B2656">
        <w:rPr>
          <w:b/>
          <w:bCs/>
        </w:rPr>
        <w:t>Hyper</w:t>
      </w:r>
      <w:proofErr w:type="spellEnd"/>
      <w:r w:rsidRPr="007B2656">
        <w:rPr>
          <w:b/>
          <w:bCs/>
        </w:rPr>
        <w:noBreakHyphen/>
        <w:t>Legierung für nachhaltige Hochleistungsanwendungen</w:t>
      </w:r>
    </w:p>
    <w:p w14:paraId="172A154D" w14:textId="77777777" w:rsidR="007B2656" w:rsidRPr="007B2656" w:rsidRDefault="00000000" w:rsidP="007B2656">
      <w:r>
        <w:pict w14:anchorId="763D793F">
          <v:rect id="_x0000_i1025" style="width:0;height:1.5pt" o:hralign="center" o:hrstd="t" o:hr="t" fillcolor="#a0a0a0" stroked="f"/>
        </w:pict>
      </w:r>
    </w:p>
    <w:p w14:paraId="447FE378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Hauptteil – Grundlagen, Materialdesign und Systemübersicht</w:t>
      </w:r>
    </w:p>
    <w:p w14:paraId="7EF5BC19" w14:textId="77777777" w:rsidR="007B2656" w:rsidRDefault="007B2656" w:rsidP="007B2656">
      <w:pPr>
        <w:rPr>
          <w:b/>
          <w:bCs/>
          <w:sz w:val="22"/>
          <w:szCs w:val="22"/>
        </w:rPr>
      </w:pPr>
    </w:p>
    <w:p w14:paraId="79464AC8" w14:textId="10A0AC11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1. Einleitung</w:t>
      </w:r>
    </w:p>
    <w:p w14:paraId="18AFD2D8" w14:textId="77777777" w:rsidR="007B2656" w:rsidRPr="007B2656" w:rsidRDefault="007B2656" w:rsidP="007B2656">
      <w:pPr>
        <w:ind w:left="357" w:firstLine="0"/>
        <w:rPr>
          <w:sz w:val="20"/>
          <w:szCs w:val="20"/>
        </w:rPr>
      </w:pPr>
      <w:r w:rsidRPr="007B2656">
        <w:rPr>
          <w:sz w:val="20"/>
          <w:szCs w:val="20"/>
        </w:rPr>
        <w:t>Die LEA</w:t>
      </w:r>
      <w:r w:rsidRPr="007B2656">
        <w:rPr>
          <w:sz w:val="20"/>
          <w:szCs w:val="20"/>
        </w:rPr>
        <w:noBreakHyphen/>
      </w:r>
      <w:proofErr w:type="spellStart"/>
      <w:r w:rsidRPr="007B2656">
        <w:rPr>
          <w:sz w:val="20"/>
          <w:szCs w:val="20"/>
        </w:rPr>
        <w:t>Cu</w:t>
      </w:r>
      <w:proofErr w:type="spellEnd"/>
      <w:r w:rsidRPr="007B2656">
        <w:rPr>
          <w:sz w:val="20"/>
          <w:szCs w:val="20"/>
        </w:rPr>
        <w:noBreakHyphen/>
        <w:t>Mg</w:t>
      </w:r>
      <w:r w:rsidRPr="007B2656">
        <w:rPr>
          <w:sz w:val="20"/>
          <w:szCs w:val="20"/>
        </w:rPr>
        <w:noBreakHyphen/>
        <w:t xml:space="preserve">Al </w:t>
      </w:r>
      <w:proofErr w:type="spellStart"/>
      <w:r w:rsidRPr="007B2656">
        <w:rPr>
          <w:sz w:val="20"/>
          <w:szCs w:val="20"/>
        </w:rPr>
        <w:t>Hyper</w:t>
      </w:r>
      <w:proofErr w:type="spellEnd"/>
      <w:r w:rsidRPr="007B2656">
        <w:rPr>
          <w:sz w:val="20"/>
          <w:szCs w:val="20"/>
        </w:rPr>
        <w:noBreakHyphen/>
        <w:t xml:space="preserve">Legierung ist eine neu entwickelte, leitfähige, ungiftige und global skalierbare Metalllegierung, die auf der Optimierung </w:t>
      </w:r>
      <w:proofErr w:type="gramStart"/>
      <w:r w:rsidRPr="007B2656">
        <w:rPr>
          <w:sz w:val="20"/>
          <w:szCs w:val="20"/>
        </w:rPr>
        <w:t>klassischer Aluminium</w:t>
      </w:r>
      <w:proofErr w:type="gramEnd"/>
      <w:r w:rsidRPr="007B2656">
        <w:rPr>
          <w:sz w:val="20"/>
          <w:szCs w:val="20"/>
        </w:rPr>
        <w:noBreakHyphen/>
        <w:t>Kupfer</w:t>
      </w:r>
      <w:r w:rsidRPr="007B2656">
        <w:rPr>
          <w:sz w:val="20"/>
          <w:szCs w:val="20"/>
        </w:rPr>
        <w:noBreakHyphen/>
        <w:t>Magnesium</w:t>
      </w:r>
      <w:r w:rsidRPr="007B2656">
        <w:rPr>
          <w:sz w:val="20"/>
          <w:szCs w:val="20"/>
        </w:rPr>
        <w:noBreakHyphen/>
        <w:t>Systeme basiert. Ziel ist die Kombination aus hoher elektrischer Leitfähigkeit, struktureller Stabilität, Nachhaltigkeit und industrieller Herstellbarkeit.</w:t>
      </w:r>
    </w:p>
    <w:p w14:paraId="4A8EA957" w14:textId="77777777" w:rsidR="007B2656" w:rsidRPr="007B2656" w:rsidRDefault="007B2656" w:rsidP="007B2656">
      <w:pPr>
        <w:ind w:left="357" w:firstLine="0"/>
      </w:pPr>
    </w:p>
    <w:p w14:paraId="2C38696F" w14:textId="77777777" w:rsidR="007B2656" w:rsidRPr="007B2656" w:rsidRDefault="007B2656" w:rsidP="007B2656">
      <w:pPr>
        <w:ind w:left="357" w:firstLine="0"/>
        <w:rPr>
          <w:sz w:val="20"/>
          <w:szCs w:val="20"/>
        </w:rPr>
      </w:pPr>
      <w:r w:rsidRPr="007B2656">
        <w:rPr>
          <w:sz w:val="20"/>
          <w:szCs w:val="20"/>
        </w:rPr>
        <w:t>Diese Legierung adressiert Anwendungen, in denen Kupfer zu schwer, zu teuer oder ökologisch ungünstig ist, Aluminium jedoch nicht die erforderliche Leitfähigkeit oder mechanische Robustheit bietet.</w:t>
      </w:r>
    </w:p>
    <w:p w14:paraId="0B318D50" w14:textId="77777777" w:rsidR="007B2656" w:rsidRPr="007B2656" w:rsidRDefault="00000000" w:rsidP="007B2656">
      <w:r>
        <w:pict w14:anchorId="2F61535C">
          <v:rect id="_x0000_i1026" style="width:0;height:1.5pt" o:hralign="center" o:hrstd="t" o:hr="t" fillcolor="#a0a0a0" stroked="f"/>
        </w:pict>
      </w:r>
    </w:p>
    <w:p w14:paraId="0706DC34" w14:textId="77777777" w:rsid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2. Materialwissenschaftliche Grundlagen</w:t>
      </w:r>
    </w:p>
    <w:p w14:paraId="7A927A04" w14:textId="77777777" w:rsidR="007B2656" w:rsidRPr="007B2656" w:rsidRDefault="007B2656" w:rsidP="007B2656">
      <w:pPr>
        <w:rPr>
          <w:b/>
          <w:bCs/>
          <w:sz w:val="22"/>
          <w:szCs w:val="22"/>
        </w:rPr>
      </w:pPr>
    </w:p>
    <w:p w14:paraId="2D3A7BD3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2.1 Elementare Eigenschaften</w:t>
      </w:r>
    </w:p>
    <w:p w14:paraId="37AD2BB0" w14:textId="77777777" w:rsidR="007B2656" w:rsidRPr="007B2656" w:rsidRDefault="007B2656" w:rsidP="007B2656">
      <w:pPr>
        <w:numPr>
          <w:ilvl w:val="0"/>
          <w:numId w:val="1"/>
        </w:numPr>
        <w:rPr>
          <w:sz w:val="20"/>
          <w:szCs w:val="20"/>
        </w:rPr>
      </w:pPr>
      <w:r w:rsidRPr="007B2656">
        <w:rPr>
          <w:b/>
          <w:bCs/>
          <w:sz w:val="20"/>
          <w:szCs w:val="20"/>
        </w:rPr>
        <w:t>Aluminium (Al):</w:t>
      </w:r>
      <w:r w:rsidRPr="007B2656">
        <w:rPr>
          <w:sz w:val="20"/>
          <w:szCs w:val="20"/>
        </w:rPr>
        <w:t xml:space="preserve"> hohe Leitfähigkeit, geringe Dichte, gute Korrosionsbeständigkeit.</w:t>
      </w:r>
    </w:p>
    <w:p w14:paraId="0971D735" w14:textId="77777777" w:rsidR="007B2656" w:rsidRPr="007B2656" w:rsidRDefault="007B2656" w:rsidP="007B2656">
      <w:pPr>
        <w:numPr>
          <w:ilvl w:val="0"/>
          <w:numId w:val="1"/>
        </w:numPr>
        <w:rPr>
          <w:sz w:val="20"/>
          <w:szCs w:val="20"/>
        </w:rPr>
      </w:pPr>
      <w:r w:rsidRPr="007B2656">
        <w:rPr>
          <w:b/>
          <w:bCs/>
          <w:sz w:val="20"/>
          <w:szCs w:val="20"/>
        </w:rPr>
        <w:t>Kupfer (</w:t>
      </w:r>
      <w:proofErr w:type="spellStart"/>
      <w:r w:rsidRPr="007B2656">
        <w:rPr>
          <w:b/>
          <w:bCs/>
          <w:sz w:val="20"/>
          <w:szCs w:val="20"/>
        </w:rPr>
        <w:t>Cu</w:t>
      </w:r>
      <w:proofErr w:type="spellEnd"/>
      <w:r w:rsidRPr="007B2656">
        <w:rPr>
          <w:b/>
          <w:bCs/>
          <w:sz w:val="20"/>
          <w:szCs w:val="20"/>
        </w:rPr>
        <w:t>):</w:t>
      </w:r>
      <w:r w:rsidRPr="007B2656">
        <w:rPr>
          <w:sz w:val="20"/>
          <w:szCs w:val="20"/>
        </w:rPr>
        <w:t xml:space="preserve"> sehr hohe Leitfähigkeit, verbessert elektrische Performance.</w:t>
      </w:r>
    </w:p>
    <w:p w14:paraId="6F59BEAE" w14:textId="77777777" w:rsidR="007B2656" w:rsidRPr="007B2656" w:rsidRDefault="007B2656" w:rsidP="007B2656">
      <w:pPr>
        <w:numPr>
          <w:ilvl w:val="0"/>
          <w:numId w:val="1"/>
        </w:numPr>
        <w:rPr>
          <w:sz w:val="20"/>
          <w:szCs w:val="20"/>
        </w:rPr>
      </w:pPr>
      <w:r w:rsidRPr="007B2656">
        <w:rPr>
          <w:b/>
          <w:bCs/>
          <w:sz w:val="20"/>
          <w:szCs w:val="20"/>
        </w:rPr>
        <w:t>Magnesium (Mg):</w:t>
      </w:r>
      <w:r w:rsidRPr="007B2656">
        <w:rPr>
          <w:sz w:val="20"/>
          <w:szCs w:val="20"/>
        </w:rPr>
        <w:t xml:space="preserve"> reduziert Dichte, stabilisiert Kornstruktur, verbessert Verarbeitbarkeit.</w:t>
      </w:r>
    </w:p>
    <w:p w14:paraId="010943D6" w14:textId="77777777" w:rsidR="007B2656" w:rsidRDefault="007B2656" w:rsidP="007B2656">
      <w:pPr>
        <w:rPr>
          <w:b/>
          <w:bCs/>
        </w:rPr>
      </w:pPr>
    </w:p>
    <w:p w14:paraId="60F4FC6A" w14:textId="66EF2FCA" w:rsidR="007B2656" w:rsidRPr="007B2656" w:rsidRDefault="007B2656" w:rsidP="007B2656">
      <w:pPr>
        <w:rPr>
          <w:b/>
          <w:bCs/>
        </w:rPr>
      </w:pPr>
      <w:r w:rsidRPr="007B2656">
        <w:rPr>
          <w:b/>
          <w:bCs/>
        </w:rPr>
        <w:t>2.2 Metallurgische Kompatibilität</w:t>
      </w:r>
    </w:p>
    <w:p w14:paraId="31845B3B" w14:textId="5B7C07FC" w:rsidR="007B2656" w:rsidRPr="007B2656" w:rsidRDefault="007B2656" w:rsidP="007B2656">
      <w:pPr>
        <w:ind w:left="357" w:firstLine="0"/>
        <w:rPr>
          <w:sz w:val="20"/>
          <w:szCs w:val="20"/>
        </w:rPr>
      </w:pPr>
      <w:r w:rsidRPr="007B2656">
        <w:rPr>
          <w:sz w:val="20"/>
          <w:szCs w:val="20"/>
        </w:rPr>
        <w:t>Alle drei Elemente bilden stabile Mischkristalle und intermetallische Phasen. Die Legierung nutzt kontrollierte Ausscheidungshärtung, jedoch in abgeschwächter Form, um Leitfähigkeit zu maximieren.</w:t>
      </w:r>
    </w:p>
    <w:p w14:paraId="3DACAF6A" w14:textId="77777777" w:rsidR="007B2656" w:rsidRPr="007B2656" w:rsidRDefault="00000000" w:rsidP="007B2656">
      <w:r>
        <w:pict w14:anchorId="43C7B26F">
          <v:rect id="_x0000_i1027" style="width:0;height:1.5pt" o:hralign="center" o:hrstd="t" o:hr="t" fillcolor="#a0a0a0" stroked="f"/>
        </w:pict>
      </w:r>
    </w:p>
    <w:p w14:paraId="24D24C34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3. Legierungsdesign (LEA</w:t>
      </w:r>
      <w:r w:rsidRPr="007B2656">
        <w:rPr>
          <w:b/>
          <w:bCs/>
          <w:sz w:val="22"/>
          <w:szCs w:val="22"/>
        </w:rPr>
        <w:noBreakHyphen/>
        <w:t>System)</w:t>
      </w:r>
    </w:p>
    <w:p w14:paraId="32C22070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3.1 Zielparameter</w:t>
      </w:r>
    </w:p>
    <w:p w14:paraId="5C632F58" w14:textId="77777777" w:rsidR="007B2656" w:rsidRPr="007B2656" w:rsidRDefault="007B2656" w:rsidP="007B2656">
      <w:pPr>
        <w:numPr>
          <w:ilvl w:val="0"/>
          <w:numId w:val="2"/>
        </w:numPr>
        <w:rPr>
          <w:sz w:val="20"/>
          <w:szCs w:val="20"/>
        </w:rPr>
      </w:pPr>
      <w:r w:rsidRPr="007B2656">
        <w:rPr>
          <w:sz w:val="20"/>
          <w:szCs w:val="20"/>
        </w:rPr>
        <w:t>Erhöhte elektrische Leitfähigkeit (&gt; 45 % IACS)</w:t>
      </w:r>
    </w:p>
    <w:p w14:paraId="641C27D2" w14:textId="77777777" w:rsidR="007B2656" w:rsidRPr="007B2656" w:rsidRDefault="007B2656" w:rsidP="007B2656">
      <w:pPr>
        <w:numPr>
          <w:ilvl w:val="0"/>
          <w:numId w:val="2"/>
        </w:numPr>
        <w:rPr>
          <w:sz w:val="20"/>
          <w:szCs w:val="20"/>
        </w:rPr>
      </w:pPr>
      <w:r w:rsidRPr="007B2656">
        <w:rPr>
          <w:sz w:val="20"/>
          <w:szCs w:val="20"/>
        </w:rPr>
        <w:t>Moderate Festigkeit (200–300 MPa)</w:t>
      </w:r>
    </w:p>
    <w:p w14:paraId="27308FDD" w14:textId="77777777" w:rsidR="007B2656" w:rsidRPr="007B2656" w:rsidRDefault="007B2656" w:rsidP="007B2656">
      <w:pPr>
        <w:numPr>
          <w:ilvl w:val="0"/>
          <w:numId w:val="2"/>
        </w:numPr>
        <w:rPr>
          <w:sz w:val="20"/>
          <w:szCs w:val="20"/>
        </w:rPr>
      </w:pPr>
      <w:r w:rsidRPr="007B2656">
        <w:rPr>
          <w:sz w:val="20"/>
          <w:szCs w:val="20"/>
        </w:rPr>
        <w:t>Hohe thermische Stabilität</w:t>
      </w:r>
    </w:p>
    <w:p w14:paraId="0D0BCC55" w14:textId="77777777" w:rsidR="007B2656" w:rsidRPr="007B2656" w:rsidRDefault="007B2656" w:rsidP="007B2656">
      <w:pPr>
        <w:numPr>
          <w:ilvl w:val="0"/>
          <w:numId w:val="2"/>
        </w:numPr>
        <w:rPr>
          <w:sz w:val="20"/>
          <w:szCs w:val="20"/>
        </w:rPr>
      </w:pPr>
      <w:r w:rsidRPr="007B2656">
        <w:rPr>
          <w:sz w:val="20"/>
          <w:szCs w:val="20"/>
        </w:rPr>
        <w:t>Gute Korrosionsbeständigkeit</w:t>
      </w:r>
    </w:p>
    <w:p w14:paraId="18AA9174" w14:textId="77777777" w:rsidR="007B2656" w:rsidRDefault="007B2656" w:rsidP="007B2656">
      <w:pPr>
        <w:numPr>
          <w:ilvl w:val="0"/>
          <w:numId w:val="2"/>
        </w:numPr>
        <w:rPr>
          <w:sz w:val="20"/>
          <w:szCs w:val="20"/>
        </w:rPr>
      </w:pPr>
      <w:r w:rsidRPr="007B2656">
        <w:rPr>
          <w:sz w:val="20"/>
          <w:szCs w:val="20"/>
        </w:rPr>
        <w:t>Geringe Dichte (&lt; 2,8 g/cm³)</w:t>
      </w:r>
    </w:p>
    <w:p w14:paraId="123F5C24" w14:textId="77777777" w:rsidR="007B2656" w:rsidRPr="007B2656" w:rsidRDefault="007B2656" w:rsidP="007B2656">
      <w:pPr>
        <w:rPr>
          <w:sz w:val="20"/>
          <w:szCs w:val="20"/>
        </w:rPr>
      </w:pPr>
    </w:p>
    <w:p w14:paraId="629AC7EF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3.2 Beispielhafte Zusammensetzung</w:t>
      </w:r>
    </w:p>
    <w:p w14:paraId="66F50FE3" w14:textId="77777777" w:rsidR="007B2656" w:rsidRPr="007B2656" w:rsidRDefault="007B2656" w:rsidP="007B2656">
      <w:pPr>
        <w:numPr>
          <w:ilvl w:val="0"/>
          <w:numId w:val="3"/>
        </w:numPr>
        <w:rPr>
          <w:sz w:val="20"/>
          <w:szCs w:val="20"/>
        </w:rPr>
      </w:pPr>
      <w:r w:rsidRPr="007B2656">
        <w:rPr>
          <w:b/>
          <w:bCs/>
          <w:sz w:val="20"/>
          <w:szCs w:val="20"/>
        </w:rPr>
        <w:t>Aluminium:</w:t>
      </w:r>
      <w:r w:rsidRPr="007B2656">
        <w:rPr>
          <w:sz w:val="20"/>
          <w:szCs w:val="20"/>
        </w:rPr>
        <w:t xml:space="preserve"> 94–96 %</w:t>
      </w:r>
    </w:p>
    <w:p w14:paraId="626F5F2A" w14:textId="77777777" w:rsidR="007B2656" w:rsidRPr="007B2656" w:rsidRDefault="007B2656" w:rsidP="007B2656">
      <w:pPr>
        <w:numPr>
          <w:ilvl w:val="0"/>
          <w:numId w:val="3"/>
        </w:numPr>
        <w:rPr>
          <w:sz w:val="20"/>
          <w:szCs w:val="20"/>
        </w:rPr>
      </w:pPr>
      <w:r w:rsidRPr="007B2656">
        <w:rPr>
          <w:b/>
          <w:bCs/>
          <w:sz w:val="20"/>
          <w:szCs w:val="20"/>
        </w:rPr>
        <w:t>Kupfer:</w:t>
      </w:r>
      <w:r w:rsidRPr="007B2656">
        <w:rPr>
          <w:sz w:val="20"/>
          <w:szCs w:val="20"/>
        </w:rPr>
        <w:t xml:space="preserve"> 2–3 %</w:t>
      </w:r>
    </w:p>
    <w:p w14:paraId="65A2B715" w14:textId="77777777" w:rsidR="007B2656" w:rsidRPr="007B2656" w:rsidRDefault="007B2656" w:rsidP="007B2656">
      <w:pPr>
        <w:numPr>
          <w:ilvl w:val="0"/>
          <w:numId w:val="3"/>
        </w:numPr>
        <w:rPr>
          <w:sz w:val="20"/>
          <w:szCs w:val="20"/>
        </w:rPr>
      </w:pPr>
      <w:r w:rsidRPr="007B2656">
        <w:rPr>
          <w:b/>
          <w:bCs/>
          <w:sz w:val="20"/>
          <w:szCs w:val="20"/>
        </w:rPr>
        <w:t>Magnesium:</w:t>
      </w:r>
      <w:r w:rsidRPr="007B2656">
        <w:rPr>
          <w:sz w:val="20"/>
          <w:szCs w:val="20"/>
        </w:rPr>
        <w:t xml:space="preserve"> 1–2 %</w:t>
      </w:r>
    </w:p>
    <w:p w14:paraId="2E567EE4" w14:textId="77777777" w:rsidR="007B2656" w:rsidRPr="007B2656" w:rsidRDefault="007B2656" w:rsidP="007B2656">
      <w:pPr>
        <w:numPr>
          <w:ilvl w:val="0"/>
          <w:numId w:val="3"/>
        </w:numPr>
        <w:rPr>
          <w:sz w:val="20"/>
          <w:szCs w:val="20"/>
        </w:rPr>
      </w:pPr>
      <w:r w:rsidRPr="007B2656">
        <w:rPr>
          <w:b/>
          <w:bCs/>
          <w:sz w:val="20"/>
          <w:szCs w:val="20"/>
        </w:rPr>
        <w:t>Spurenelemente:</w:t>
      </w:r>
      <w:r w:rsidRPr="007B2656">
        <w:rPr>
          <w:sz w:val="20"/>
          <w:szCs w:val="20"/>
        </w:rPr>
        <w:t xml:space="preserve"> &lt; 0,1 % (</w:t>
      </w:r>
      <w:proofErr w:type="spellStart"/>
      <w:r w:rsidRPr="007B2656">
        <w:rPr>
          <w:sz w:val="20"/>
          <w:szCs w:val="20"/>
        </w:rPr>
        <w:t>Fe</w:t>
      </w:r>
      <w:proofErr w:type="spellEnd"/>
      <w:r w:rsidRPr="007B2656">
        <w:rPr>
          <w:sz w:val="20"/>
          <w:szCs w:val="20"/>
        </w:rPr>
        <w:t>, Si kontrolliert)</w:t>
      </w:r>
    </w:p>
    <w:p w14:paraId="3085CBCD" w14:textId="77777777" w:rsidR="007B2656" w:rsidRPr="007B2656" w:rsidRDefault="007B2656" w:rsidP="007B2656">
      <w:pPr>
        <w:rPr>
          <w:sz w:val="22"/>
          <w:szCs w:val="22"/>
        </w:rPr>
      </w:pPr>
    </w:p>
    <w:p w14:paraId="474EB7A3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3.3 Mikrostrukturziele</w:t>
      </w:r>
    </w:p>
    <w:p w14:paraId="31E7B4A5" w14:textId="77777777" w:rsidR="007B2656" w:rsidRPr="007B2656" w:rsidRDefault="007B2656" w:rsidP="007B2656">
      <w:pPr>
        <w:numPr>
          <w:ilvl w:val="0"/>
          <w:numId w:val="4"/>
        </w:numPr>
        <w:rPr>
          <w:sz w:val="20"/>
          <w:szCs w:val="20"/>
        </w:rPr>
      </w:pPr>
      <w:r w:rsidRPr="007B2656">
        <w:rPr>
          <w:sz w:val="20"/>
          <w:szCs w:val="20"/>
        </w:rPr>
        <w:t>Grobkörnige Matrix zur Minimierung von Elektronenstreuung</w:t>
      </w:r>
    </w:p>
    <w:p w14:paraId="2109DBE9" w14:textId="77777777" w:rsidR="007B2656" w:rsidRPr="007B2656" w:rsidRDefault="007B2656" w:rsidP="007B2656">
      <w:pPr>
        <w:numPr>
          <w:ilvl w:val="0"/>
          <w:numId w:val="4"/>
        </w:numPr>
        <w:rPr>
          <w:sz w:val="20"/>
          <w:szCs w:val="20"/>
        </w:rPr>
      </w:pPr>
      <w:r w:rsidRPr="007B2656">
        <w:rPr>
          <w:sz w:val="20"/>
          <w:szCs w:val="20"/>
        </w:rPr>
        <w:t>Reduzierte Ausscheidungsdichte</w:t>
      </w:r>
    </w:p>
    <w:p w14:paraId="12463571" w14:textId="77777777" w:rsidR="007B2656" w:rsidRPr="007B2656" w:rsidRDefault="007B2656" w:rsidP="007B2656">
      <w:pPr>
        <w:numPr>
          <w:ilvl w:val="0"/>
          <w:numId w:val="4"/>
        </w:numPr>
        <w:rPr>
          <w:sz w:val="20"/>
          <w:szCs w:val="20"/>
        </w:rPr>
      </w:pPr>
      <w:r w:rsidRPr="007B2656">
        <w:rPr>
          <w:sz w:val="20"/>
          <w:szCs w:val="20"/>
        </w:rPr>
        <w:t>Thermisch überalterte Struktur für maximale Leitfähigkeit</w:t>
      </w:r>
    </w:p>
    <w:p w14:paraId="2A7CE194" w14:textId="77777777" w:rsidR="007B2656" w:rsidRPr="007B2656" w:rsidRDefault="00000000" w:rsidP="007B2656">
      <w:r>
        <w:pict w14:anchorId="5F152723">
          <v:rect id="_x0000_i1028" style="width:0;height:1.5pt" o:hralign="center" o:hrstd="t" o:hr="t" fillcolor="#a0a0a0" stroked="f"/>
        </w:pict>
      </w:r>
    </w:p>
    <w:p w14:paraId="13E6C715" w14:textId="77777777" w:rsid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lastRenderedPageBreak/>
        <w:t>4. Prozesskette</w:t>
      </w:r>
    </w:p>
    <w:p w14:paraId="60782B94" w14:textId="77777777" w:rsidR="007B2656" w:rsidRPr="007B2656" w:rsidRDefault="007B2656" w:rsidP="007B2656">
      <w:pPr>
        <w:rPr>
          <w:b/>
          <w:bCs/>
          <w:sz w:val="22"/>
          <w:szCs w:val="22"/>
        </w:rPr>
      </w:pPr>
    </w:p>
    <w:p w14:paraId="54DDFAFB" w14:textId="7D2CA4A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4.1 Schmelzmetallurgie</w:t>
      </w:r>
    </w:p>
    <w:p w14:paraId="42E3FFF7" w14:textId="77777777" w:rsidR="007B2656" w:rsidRPr="007B2656" w:rsidRDefault="007B2656" w:rsidP="007B2656">
      <w:pPr>
        <w:numPr>
          <w:ilvl w:val="0"/>
          <w:numId w:val="5"/>
        </w:numPr>
        <w:rPr>
          <w:sz w:val="20"/>
          <w:szCs w:val="20"/>
        </w:rPr>
      </w:pPr>
      <w:r w:rsidRPr="007B2656">
        <w:rPr>
          <w:sz w:val="20"/>
          <w:szCs w:val="20"/>
        </w:rPr>
        <w:t>Schmelztemperatur: 650–700 °C</w:t>
      </w:r>
    </w:p>
    <w:p w14:paraId="3FDF8152" w14:textId="77777777" w:rsidR="007B2656" w:rsidRPr="007B2656" w:rsidRDefault="007B2656" w:rsidP="007B2656">
      <w:pPr>
        <w:numPr>
          <w:ilvl w:val="0"/>
          <w:numId w:val="5"/>
        </w:numPr>
        <w:rPr>
          <w:sz w:val="20"/>
          <w:szCs w:val="20"/>
        </w:rPr>
      </w:pPr>
      <w:r w:rsidRPr="007B2656">
        <w:rPr>
          <w:sz w:val="20"/>
          <w:szCs w:val="20"/>
        </w:rPr>
        <w:t>Schutzgas optional (Argon)</w:t>
      </w:r>
    </w:p>
    <w:p w14:paraId="7C70F16A" w14:textId="77777777" w:rsidR="007B2656" w:rsidRPr="007B2656" w:rsidRDefault="007B2656" w:rsidP="007B2656">
      <w:pPr>
        <w:numPr>
          <w:ilvl w:val="0"/>
          <w:numId w:val="5"/>
        </w:numPr>
        <w:rPr>
          <w:sz w:val="20"/>
          <w:szCs w:val="20"/>
        </w:rPr>
      </w:pPr>
      <w:r w:rsidRPr="007B2656">
        <w:rPr>
          <w:sz w:val="20"/>
          <w:szCs w:val="20"/>
        </w:rPr>
        <w:t>Strangguss oder Blockguss</w:t>
      </w:r>
    </w:p>
    <w:p w14:paraId="588B7B56" w14:textId="77777777" w:rsidR="007B2656" w:rsidRPr="007B2656" w:rsidRDefault="007B2656" w:rsidP="007B2656"/>
    <w:p w14:paraId="71BE7187" w14:textId="32163BA9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4.2 Formgebung</w:t>
      </w:r>
    </w:p>
    <w:p w14:paraId="234DF08E" w14:textId="77777777" w:rsidR="007B2656" w:rsidRPr="007B2656" w:rsidRDefault="007B2656" w:rsidP="007B2656">
      <w:pPr>
        <w:numPr>
          <w:ilvl w:val="0"/>
          <w:numId w:val="6"/>
        </w:numPr>
        <w:rPr>
          <w:sz w:val="20"/>
          <w:szCs w:val="20"/>
        </w:rPr>
      </w:pPr>
      <w:r w:rsidRPr="007B2656">
        <w:rPr>
          <w:sz w:val="20"/>
          <w:szCs w:val="20"/>
        </w:rPr>
        <w:t>Warmwalzen oder Extrusion</w:t>
      </w:r>
    </w:p>
    <w:p w14:paraId="00124D75" w14:textId="77777777" w:rsidR="007B2656" w:rsidRPr="007B2656" w:rsidRDefault="007B2656" w:rsidP="007B2656">
      <w:pPr>
        <w:numPr>
          <w:ilvl w:val="0"/>
          <w:numId w:val="6"/>
        </w:numPr>
        <w:rPr>
          <w:sz w:val="20"/>
          <w:szCs w:val="20"/>
        </w:rPr>
      </w:pPr>
      <w:r w:rsidRPr="007B2656">
        <w:rPr>
          <w:sz w:val="20"/>
          <w:szCs w:val="20"/>
        </w:rPr>
        <w:t>Optional: Kaltverfestigung für mechanische Optimierung</w:t>
      </w:r>
    </w:p>
    <w:p w14:paraId="095CF838" w14:textId="77777777" w:rsidR="007B2656" w:rsidRPr="007B2656" w:rsidRDefault="007B2656" w:rsidP="007B2656"/>
    <w:p w14:paraId="59323B1F" w14:textId="77777777" w:rsidR="007B2656" w:rsidRPr="007B2656" w:rsidRDefault="007B2656" w:rsidP="007B2656">
      <w:pPr>
        <w:rPr>
          <w:b/>
          <w:bCs/>
        </w:rPr>
      </w:pPr>
      <w:r w:rsidRPr="007B2656">
        <w:rPr>
          <w:b/>
          <w:bCs/>
        </w:rPr>
        <w:t>4.3 Wärmebehandlung</w:t>
      </w:r>
    </w:p>
    <w:p w14:paraId="77130840" w14:textId="77777777" w:rsidR="007B2656" w:rsidRPr="007B2656" w:rsidRDefault="007B2656" w:rsidP="007B2656">
      <w:pPr>
        <w:numPr>
          <w:ilvl w:val="0"/>
          <w:numId w:val="7"/>
        </w:numPr>
        <w:rPr>
          <w:sz w:val="20"/>
          <w:szCs w:val="20"/>
        </w:rPr>
      </w:pPr>
      <w:r w:rsidRPr="007B2656">
        <w:rPr>
          <w:b/>
          <w:bCs/>
          <w:sz w:val="20"/>
          <w:szCs w:val="20"/>
        </w:rPr>
        <w:t>Lösungsglühen:</w:t>
      </w:r>
      <w:r w:rsidRPr="007B2656">
        <w:rPr>
          <w:sz w:val="20"/>
          <w:szCs w:val="20"/>
        </w:rPr>
        <w:t xml:space="preserve"> 500–520 °C</w:t>
      </w:r>
    </w:p>
    <w:p w14:paraId="30306D9F" w14:textId="77777777" w:rsidR="007B2656" w:rsidRPr="007B2656" w:rsidRDefault="007B2656" w:rsidP="007B2656">
      <w:pPr>
        <w:numPr>
          <w:ilvl w:val="0"/>
          <w:numId w:val="7"/>
        </w:numPr>
        <w:rPr>
          <w:sz w:val="20"/>
          <w:szCs w:val="20"/>
        </w:rPr>
      </w:pPr>
      <w:r w:rsidRPr="007B2656">
        <w:rPr>
          <w:b/>
          <w:bCs/>
          <w:sz w:val="20"/>
          <w:szCs w:val="20"/>
        </w:rPr>
        <w:t>Abschrecken:</w:t>
      </w:r>
      <w:r w:rsidRPr="007B2656">
        <w:rPr>
          <w:sz w:val="20"/>
          <w:szCs w:val="20"/>
        </w:rPr>
        <w:t xml:space="preserve"> Wasser oder Luft</w:t>
      </w:r>
    </w:p>
    <w:p w14:paraId="4CEA35AB" w14:textId="77777777" w:rsidR="007B2656" w:rsidRPr="007B2656" w:rsidRDefault="007B2656" w:rsidP="007B2656">
      <w:pPr>
        <w:numPr>
          <w:ilvl w:val="0"/>
          <w:numId w:val="7"/>
        </w:numPr>
        <w:rPr>
          <w:sz w:val="20"/>
          <w:szCs w:val="20"/>
        </w:rPr>
      </w:pPr>
      <w:r w:rsidRPr="007B2656">
        <w:rPr>
          <w:b/>
          <w:bCs/>
          <w:sz w:val="20"/>
          <w:szCs w:val="20"/>
        </w:rPr>
        <w:t>Überaltern:</w:t>
      </w:r>
      <w:r w:rsidRPr="007B2656">
        <w:rPr>
          <w:sz w:val="20"/>
          <w:szCs w:val="20"/>
        </w:rPr>
        <w:t xml:space="preserve"> 150–200 °C für 4–12 h</w:t>
      </w:r>
    </w:p>
    <w:p w14:paraId="5019B0D8" w14:textId="77777777" w:rsidR="007B2656" w:rsidRPr="007B2656" w:rsidRDefault="00000000" w:rsidP="007B2656">
      <w:r>
        <w:pict w14:anchorId="498B4940">
          <v:rect id="_x0000_i1029" style="width:0;height:1.5pt" o:hralign="center" o:hrstd="t" o:hr="t" fillcolor="#a0a0a0" stroked="f"/>
        </w:pict>
      </w:r>
    </w:p>
    <w:p w14:paraId="04A23281" w14:textId="26EA7AC0" w:rsidR="007B2656" w:rsidRPr="007B2656" w:rsidRDefault="007B2656" w:rsidP="007B2656">
      <w:pPr>
        <w:pStyle w:val="Listenabsatz"/>
        <w:numPr>
          <w:ilvl w:val="0"/>
          <w:numId w:val="7"/>
        </w:num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Eigenschaften</w:t>
      </w:r>
    </w:p>
    <w:p w14:paraId="0D664179" w14:textId="77777777" w:rsidR="007B2656" w:rsidRPr="007B2656" w:rsidRDefault="007B2656" w:rsidP="007B2656">
      <w:pPr>
        <w:rPr>
          <w:b/>
          <w:bCs/>
          <w:sz w:val="22"/>
          <w:szCs w:val="22"/>
        </w:rPr>
      </w:pPr>
    </w:p>
    <w:p w14:paraId="5D781EC8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5.1 Elektrische Eigenschaften</w:t>
      </w:r>
    </w:p>
    <w:p w14:paraId="6441C708" w14:textId="77777777" w:rsidR="007B2656" w:rsidRPr="007B2656" w:rsidRDefault="007B2656" w:rsidP="007B2656">
      <w:pPr>
        <w:numPr>
          <w:ilvl w:val="0"/>
          <w:numId w:val="8"/>
        </w:numPr>
        <w:rPr>
          <w:sz w:val="20"/>
          <w:szCs w:val="20"/>
        </w:rPr>
      </w:pPr>
      <w:r w:rsidRPr="007B2656">
        <w:rPr>
          <w:sz w:val="20"/>
          <w:szCs w:val="20"/>
        </w:rPr>
        <w:t>Ziel: 45–55 % IACS</w:t>
      </w:r>
    </w:p>
    <w:p w14:paraId="4A7D58B8" w14:textId="77777777" w:rsidR="007B2656" w:rsidRDefault="007B2656" w:rsidP="007B2656">
      <w:pPr>
        <w:numPr>
          <w:ilvl w:val="0"/>
          <w:numId w:val="8"/>
        </w:numPr>
        <w:rPr>
          <w:sz w:val="20"/>
          <w:szCs w:val="20"/>
        </w:rPr>
      </w:pPr>
      <w:r w:rsidRPr="007B2656">
        <w:rPr>
          <w:sz w:val="20"/>
          <w:szCs w:val="20"/>
        </w:rPr>
        <w:t>Temperaturkoeffizient ähnlich Al</w:t>
      </w:r>
    </w:p>
    <w:p w14:paraId="33196BE8" w14:textId="77777777" w:rsidR="007B2656" w:rsidRPr="007B2656" w:rsidRDefault="007B2656" w:rsidP="007B2656">
      <w:pPr>
        <w:rPr>
          <w:sz w:val="20"/>
          <w:szCs w:val="20"/>
        </w:rPr>
      </w:pPr>
    </w:p>
    <w:p w14:paraId="45C16A61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5.2 Mechanische Eigenschaften</w:t>
      </w:r>
    </w:p>
    <w:p w14:paraId="281AD56B" w14:textId="77777777" w:rsidR="007B2656" w:rsidRPr="007B2656" w:rsidRDefault="007B2656" w:rsidP="007B2656">
      <w:pPr>
        <w:numPr>
          <w:ilvl w:val="0"/>
          <w:numId w:val="9"/>
        </w:numPr>
        <w:rPr>
          <w:sz w:val="20"/>
          <w:szCs w:val="20"/>
        </w:rPr>
      </w:pPr>
      <w:r w:rsidRPr="007B2656">
        <w:rPr>
          <w:sz w:val="20"/>
          <w:szCs w:val="20"/>
        </w:rPr>
        <w:t>Zugfestigkeit: 200–300 MPa</w:t>
      </w:r>
    </w:p>
    <w:p w14:paraId="287A3CF8" w14:textId="77777777" w:rsidR="007B2656" w:rsidRPr="007B2656" w:rsidRDefault="007B2656" w:rsidP="007B2656">
      <w:pPr>
        <w:numPr>
          <w:ilvl w:val="0"/>
          <w:numId w:val="9"/>
        </w:numPr>
        <w:rPr>
          <w:sz w:val="20"/>
          <w:szCs w:val="20"/>
        </w:rPr>
      </w:pPr>
      <w:r w:rsidRPr="007B2656">
        <w:rPr>
          <w:sz w:val="20"/>
          <w:szCs w:val="20"/>
        </w:rPr>
        <w:t>Dehnung: 8–15 %</w:t>
      </w:r>
    </w:p>
    <w:p w14:paraId="7481BA6D" w14:textId="77777777" w:rsidR="007B2656" w:rsidRDefault="007B2656" w:rsidP="007B2656">
      <w:pPr>
        <w:numPr>
          <w:ilvl w:val="0"/>
          <w:numId w:val="9"/>
        </w:numPr>
        <w:rPr>
          <w:sz w:val="20"/>
          <w:szCs w:val="20"/>
        </w:rPr>
      </w:pPr>
      <w:r w:rsidRPr="007B2656">
        <w:rPr>
          <w:sz w:val="20"/>
          <w:szCs w:val="20"/>
        </w:rPr>
        <w:t>Härte: 60–80 HB</w:t>
      </w:r>
    </w:p>
    <w:p w14:paraId="7CD83406" w14:textId="77777777" w:rsidR="007B2656" w:rsidRPr="007B2656" w:rsidRDefault="007B2656" w:rsidP="007B2656">
      <w:pPr>
        <w:ind w:left="720" w:firstLine="0"/>
        <w:rPr>
          <w:sz w:val="22"/>
          <w:szCs w:val="22"/>
        </w:rPr>
      </w:pPr>
    </w:p>
    <w:p w14:paraId="2FD9DA9D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5.3 Thermische Eigenschaften</w:t>
      </w:r>
    </w:p>
    <w:p w14:paraId="53A48BFB" w14:textId="77777777" w:rsidR="007B2656" w:rsidRPr="007B2656" w:rsidRDefault="007B2656" w:rsidP="007B2656">
      <w:pPr>
        <w:numPr>
          <w:ilvl w:val="0"/>
          <w:numId w:val="10"/>
        </w:numPr>
        <w:rPr>
          <w:sz w:val="20"/>
          <w:szCs w:val="20"/>
        </w:rPr>
      </w:pPr>
      <w:r w:rsidRPr="007B2656">
        <w:rPr>
          <w:sz w:val="20"/>
          <w:szCs w:val="20"/>
        </w:rPr>
        <w:t>Wärmeleitfähigkeit: 150–180 W/</w:t>
      </w:r>
      <w:proofErr w:type="spellStart"/>
      <w:r w:rsidRPr="007B2656">
        <w:rPr>
          <w:sz w:val="20"/>
          <w:szCs w:val="20"/>
        </w:rPr>
        <w:t>mK</w:t>
      </w:r>
      <w:proofErr w:type="spellEnd"/>
    </w:p>
    <w:p w14:paraId="6A9AF8F1" w14:textId="77777777" w:rsidR="007B2656" w:rsidRPr="007B2656" w:rsidRDefault="007B2656" w:rsidP="007B2656">
      <w:pPr>
        <w:numPr>
          <w:ilvl w:val="0"/>
          <w:numId w:val="10"/>
        </w:numPr>
        <w:rPr>
          <w:sz w:val="20"/>
          <w:szCs w:val="20"/>
        </w:rPr>
      </w:pPr>
      <w:r w:rsidRPr="007B2656">
        <w:rPr>
          <w:sz w:val="20"/>
          <w:szCs w:val="20"/>
        </w:rPr>
        <w:t>Schmelzpunkt: ~630 °C</w:t>
      </w:r>
    </w:p>
    <w:p w14:paraId="564D30CF" w14:textId="77777777" w:rsidR="007B2656" w:rsidRPr="007B2656" w:rsidRDefault="00000000" w:rsidP="007B2656">
      <w:r>
        <w:pict w14:anchorId="7F85E66D">
          <v:rect id="_x0000_i1030" style="width:0;height:1.5pt" o:hralign="center" o:hrstd="t" o:hr="t" fillcolor="#a0a0a0" stroked="f"/>
        </w:pict>
      </w:r>
    </w:p>
    <w:p w14:paraId="6A564752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6. Sicherheit &amp; Umwelt</w:t>
      </w:r>
    </w:p>
    <w:p w14:paraId="0AFAF1A1" w14:textId="77777777" w:rsidR="007B2656" w:rsidRPr="007B2656" w:rsidRDefault="007B2656" w:rsidP="007B2656">
      <w:pPr>
        <w:numPr>
          <w:ilvl w:val="0"/>
          <w:numId w:val="11"/>
        </w:numPr>
        <w:rPr>
          <w:sz w:val="20"/>
          <w:szCs w:val="20"/>
        </w:rPr>
      </w:pPr>
      <w:r w:rsidRPr="007B2656">
        <w:rPr>
          <w:sz w:val="20"/>
          <w:szCs w:val="20"/>
        </w:rPr>
        <w:t>Alle Elemente ungiftig</w:t>
      </w:r>
    </w:p>
    <w:p w14:paraId="581462FC" w14:textId="77777777" w:rsidR="007B2656" w:rsidRPr="007B2656" w:rsidRDefault="007B2656" w:rsidP="007B2656">
      <w:pPr>
        <w:numPr>
          <w:ilvl w:val="0"/>
          <w:numId w:val="11"/>
        </w:numPr>
        <w:rPr>
          <w:sz w:val="20"/>
          <w:szCs w:val="20"/>
        </w:rPr>
      </w:pPr>
      <w:r w:rsidRPr="007B2656">
        <w:rPr>
          <w:sz w:val="20"/>
          <w:szCs w:val="20"/>
        </w:rPr>
        <w:t>Keine kritischen Rohstoffe</w:t>
      </w:r>
    </w:p>
    <w:p w14:paraId="212651EA" w14:textId="77777777" w:rsidR="007B2656" w:rsidRPr="007B2656" w:rsidRDefault="007B2656" w:rsidP="007B2656">
      <w:pPr>
        <w:numPr>
          <w:ilvl w:val="0"/>
          <w:numId w:val="11"/>
        </w:numPr>
        <w:rPr>
          <w:sz w:val="20"/>
          <w:szCs w:val="20"/>
        </w:rPr>
      </w:pPr>
      <w:r w:rsidRPr="007B2656">
        <w:rPr>
          <w:sz w:val="20"/>
          <w:szCs w:val="20"/>
        </w:rPr>
        <w:t>100 % recycelbar</w:t>
      </w:r>
    </w:p>
    <w:p w14:paraId="562134DB" w14:textId="77777777" w:rsidR="007B2656" w:rsidRPr="007B2656" w:rsidRDefault="007B2656" w:rsidP="007B2656">
      <w:pPr>
        <w:numPr>
          <w:ilvl w:val="0"/>
          <w:numId w:val="11"/>
        </w:numPr>
        <w:rPr>
          <w:sz w:val="20"/>
          <w:szCs w:val="20"/>
        </w:rPr>
      </w:pPr>
      <w:r w:rsidRPr="007B2656">
        <w:rPr>
          <w:sz w:val="20"/>
          <w:szCs w:val="20"/>
        </w:rPr>
        <w:t>Niedrige CO₂</w:t>
      </w:r>
      <w:r w:rsidRPr="007B2656">
        <w:rPr>
          <w:sz w:val="20"/>
          <w:szCs w:val="20"/>
        </w:rPr>
        <w:noBreakHyphen/>
        <w:t>Bilanz im Vergleich zu Kupfer</w:t>
      </w:r>
    </w:p>
    <w:p w14:paraId="52F58DE6" w14:textId="77777777" w:rsidR="007B2656" w:rsidRPr="007B2656" w:rsidRDefault="00000000" w:rsidP="007B2656">
      <w:r>
        <w:pict w14:anchorId="4EE5DD0E">
          <v:rect id="_x0000_i1031" style="width:0;height:1.5pt" o:hralign="center" o:hrstd="t" o:hr="t" fillcolor="#a0a0a0" stroked="f"/>
        </w:pict>
      </w:r>
    </w:p>
    <w:p w14:paraId="31519050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7. Recycling &amp; Supply</w:t>
      </w:r>
      <w:r w:rsidRPr="007B2656">
        <w:rPr>
          <w:b/>
          <w:bCs/>
          <w:sz w:val="22"/>
          <w:szCs w:val="22"/>
        </w:rPr>
        <w:noBreakHyphen/>
        <w:t>Chain</w:t>
      </w:r>
    </w:p>
    <w:p w14:paraId="211A2C26" w14:textId="77777777" w:rsidR="007B2656" w:rsidRPr="007B2656" w:rsidRDefault="007B2656" w:rsidP="007B2656">
      <w:pPr>
        <w:numPr>
          <w:ilvl w:val="0"/>
          <w:numId w:val="12"/>
        </w:numPr>
        <w:rPr>
          <w:sz w:val="20"/>
          <w:szCs w:val="20"/>
        </w:rPr>
      </w:pPr>
      <w:r w:rsidRPr="007B2656">
        <w:rPr>
          <w:sz w:val="20"/>
          <w:szCs w:val="20"/>
        </w:rPr>
        <w:t>Aluminium</w:t>
      </w:r>
      <w:r w:rsidRPr="007B2656">
        <w:rPr>
          <w:sz w:val="20"/>
          <w:szCs w:val="20"/>
        </w:rPr>
        <w:noBreakHyphen/>
        <w:t>Recycling weltweit etabliert</w:t>
      </w:r>
    </w:p>
    <w:p w14:paraId="041C748A" w14:textId="77777777" w:rsidR="007B2656" w:rsidRPr="007B2656" w:rsidRDefault="007B2656" w:rsidP="007B2656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7B2656">
        <w:rPr>
          <w:sz w:val="20"/>
          <w:szCs w:val="20"/>
        </w:rPr>
        <w:t>Cu</w:t>
      </w:r>
      <w:proofErr w:type="spellEnd"/>
      <w:r w:rsidRPr="007B2656">
        <w:rPr>
          <w:sz w:val="20"/>
          <w:szCs w:val="20"/>
        </w:rPr>
        <w:t>/Mg</w:t>
      </w:r>
      <w:r w:rsidRPr="007B2656">
        <w:rPr>
          <w:sz w:val="20"/>
          <w:szCs w:val="20"/>
        </w:rPr>
        <w:noBreakHyphen/>
        <w:t>Anteile problemlos rückführbar</w:t>
      </w:r>
    </w:p>
    <w:p w14:paraId="52AF9797" w14:textId="77777777" w:rsidR="007B2656" w:rsidRPr="007B2656" w:rsidRDefault="007B2656" w:rsidP="007B2656">
      <w:pPr>
        <w:numPr>
          <w:ilvl w:val="0"/>
          <w:numId w:val="12"/>
        </w:numPr>
        <w:rPr>
          <w:sz w:val="20"/>
          <w:szCs w:val="20"/>
        </w:rPr>
      </w:pPr>
      <w:r w:rsidRPr="007B2656">
        <w:rPr>
          <w:sz w:val="20"/>
          <w:szCs w:val="20"/>
        </w:rPr>
        <w:t>Keine Sonderabfälle</w:t>
      </w:r>
    </w:p>
    <w:p w14:paraId="3557644E" w14:textId="77777777" w:rsidR="007B2656" w:rsidRPr="007B2656" w:rsidRDefault="00000000" w:rsidP="007B2656">
      <w:r>
        <w:pict w14:anchorId="635E4CDB">
          <v:rect id="_x0000_i1032" style="width:0;height:1.5pt" o:hralign="center" o:hrstd="t" o:hr="t" fillcolor="#a0a0a0" stroked="f"/>
        </w:pict>
      </w:r>
    </w:p>
    <w:p w14:paraId="4214355E" w14:textId="77777777" w:rsidR="007B2656" w:rsidRDefault="007B2656" w:rsidP="007B2656">
      <w:pPr>
        <w:rPr>
          <w:b/>
          <w:bCs/>
          <w:sz w:val="22"/>
          <w:szCs w:val="22"/>
        </w:rPr>
      </w:pPr>
    </w:p>
    <w:p w14:paraId="497A4258" w14:textId="77777777" w:rsidR="007B2656" w:rsidRDefault="007B2656" w:rsidP="007B2656">
      <w:pPr>
        <w:rPr>
          <w:b/>
          <w:bCs/>
          <w:sz w:val="22"/>
          <w:szCs w:val="22"/>
        </w:rPr>
      </w:pPr>
    </w:p>
    <w:p w14:paraId="0213B4DC" w14:textId="77777777" w:rsidR="007B2656" w:rsidRDefault="007B2656" w:rsidP="007B2656">
      <w:pPr>
        <w:rPr>
          <w:b/>
          <w:bCs/>
          <w:sz w:val="22"/>
          <w:szCs w:val="22"/>
        </w:rPr>
      </w:pPr>
    </w:p>
    <w:p w14:paraId="3A3B1BB2" w14:textId="77777777" w:rsidR="007B2656" w:rsidRDefault="007B2656" w:rsidP="007B2656">
      <w:pPr>
        <w:rPr>
          <w:b/>
          <w:bCs/>
          <w:sz w:val="22"/>
          <w:szCs w:val="22"/>
        </w:rPr>
      </w:pPr>
    </w:p>
    <w:p w14:paraId="74AFE61D" w14:textId="490E074E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lastRenderedPageBreak/>
        <w:t>8. Anwendungsfelder</w:t>
      </w:r>
    </w:p>
    <w:p w14:paraId="1B1BE850" w14:textId="77777777" w:rsidR="007B2656" w:rsidRPr="007B2656" w:rsidRDefault="007B2656" w:rsidP="007B2656">
      <w:pPr>
        <w:numPr>
          <w:ilvl w:val="0"/>
          <w:numId w:val="13"/>
        </w:numPr>
        <w:rPr>
          <w:sz w:val="20"/>
          <w:szCs w:val="20"/>
        </w:rPr>
      </w:pPr>
      <w:r w:rsidRPr="007B2656">
        <w:rPr>
          <w:sz w:val="20"/>
          <w:szCs w:val="20"/>
        </w:rPr>
        <w:t>Elektrische Leitstrukturen</w:t>
      </w:r>
    </w:p>
    <w:p w14:paraId="18AC0F9E" w14:textId="77777777" w:rsidR="007B2656" w:rsidRPr="007B2656" w:rsidRDefault="007B2656" w:rsidP="007B2656">
      <w:pPr>
        <w:numPr>
          <w:ilvl w:val="0"/>
          <w:numId w:val="13"/>
        </w:numPr>
        <w:rPr>
          <w:sz w:val="20"/>
          <w:szCs w:val="20"/>
        </w:rPr>
      </w:pPr>
      <w:r w:rsidRPr="007B2656">
        <w:rPr>
          <w:sz w:val="20"/>
          <w:szCs w:val="20"/>
        </w:rPr>
        <w:t>Leichtbau</w:t>
      </w:r>
      <w:r w:rsidRPr="007B2656">
        <w:rPr>
          <w:sz w:val="20"/>
          <w:szCs w:val="20"/>
        </w:rPr>
        <w:noBreakHyphen/>
        <w:t>Energietechnik</w:t>
      </w:r>
    </w:p>
    <w:p w14:paraId="1BDFEFFA" w14:textId="77777777" w:rsidR="007B2656" w:rsidRPr="007B2656" w:rsidRDefault="007B2656" w:rsidP="007B2656">
      <w:pPr>
        <w:numPr>
          <w:ilvl w:val="0"/>
          <w:numId w:val="13"/>
        </w:numPr>
        <w:rPr>
          <w:sz w:val="20"/>
          <w:szCs w:val="20"/>
        </w:rPr>
      </w:pPr>
      <w:r w:rsidRPr="007B2656">
        <w:rPr>
          <w:sz w:val="20"/>
          <w:szCs w:val="20"/>
        </w:rPr>
        <w:t>Wärmeableitungskomponenten</w:t>
      </w:r>
    </w:p>
    <w:p w14:paraId="7905F98C" w14:textId="77777777" w:rsidR="007B2656" w:rsidRPr="007B2656" w:rsidRDefault="007B2656" w:rsidP="007B2656">
      <w:pPr>
        <w:numPr>
          <w:ilvl w:val="0"/>
          <w:numId w:val="13"/>
        </w:numPr>
        <w:rPr>
          <w:sz w:val="20"/>
          <w:szCs w:val="20"/>
        </w:rPr>
      </w:pPr>
      <w:r w:rsidRPr="007B2656">
        <w:rPr>
          <w:sz w:val="20"/>
          <w:szCs w:val="20"/>
        </w:rPr>
        <w:t>Nachhaltige Elektronikgehäuse</w:t>
      </w:r>
    </w:p>
    <w:p w14:paraId="754364BF" w14:textId="77777777" w:rsidR="007B2656" w:rsidRPr="007B2656" w:rsidRDefault="007B2656" w:rsidP="007B2656">
      <w:pPr>
        <w:numPr>
          <w:ilvl w:val="0"/>
          <w:numId w:val="13"/>
        </w:numPr>
        <w:rPr>
          <w:sz w:val="20"/>
          <w:szCs w:val="20"/>
        </w:rPr>
      </w:pPr>
      <w:r w:rsidRPr="007B2656">
        <w:rPr>
          <w:sz w:val="20"/>
          <w:szCs w:val="20"/>
        </w:rPr>
        <w:t>Mobilitätssysteme</w:t>
      </w:r>
    </w:p>
    <w:p w14:paraId="357CDB03" w14:textId="77777777" w:rsidR="007B2656" w:rsidRPr="007B2656" w:rsidRDefault="00000000" w:rsidP="007B2656">
      <w:r>
        <w:pict w14:anchorId="33B7678B">
          <v:rect id="_x0000_i1033" style="width:0;height:1.5pt" o:hralign="center" o:hrstd="t" o:hr="t" fillcolor="#a0a0a0" stroked="f"/>
        </w:pict>
      </w:r>
    </w:p>
    <w:p w14:paraId="11EAE406" w14:textId="77777777" w:rsid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Anhang A – Engineering</w:t>
      </w:r>
      <w:r w:rsidRPr="007B2656">
        <w:rPr>
          <w:b/>
          <w:bCs/>
          <w:sz w:val="22"/>
          <w:szCs w:val="22"/>
        </w:rPr>
        <w:noBreakHyphen/>
        <w:t>Dossier</w:t>
      </w:r>
    </w:p>
    <w:p w14:paraId="7110F95A" w14:textId="77777777" w:rsidR="007B2656" w:rsidRPr="007B2656" w:rsidRDefault="007B2656" w:rsidP="007B2656">
      <w:pPr>
        <w:rPr>
          <w:b/>
          <w:bCs/>
          <w:sz w:val="22"/>
          <w:szCs w:val="22"/>
        </w:rPr>
      </w:pPr>
    </w:p>
    <w:p w14:paraId="7B3A7D2A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A1. Phasendiagramme (beschreibend)</w:t>
      </w:r>
    </w:p>
    <w:p w14:paraId="0DE09CF0" w14:textId="77777777" w:rsidR="007B2656" w:rsidRPr="007B2656" w:rsidRDefault="007B2656" w:rsidP="007B2656">
      <w:pPr>
        <w:numPr>
          <w:ilvl w:val="0"/>
          <w:numId w:val="14"/>
        </w:numPr>
        <w:rPr>
          <w:sz w:val="20"/>
          <w:szCs w:val="20"/>
        </w:rPr>
      </w:pPr>
      <w:r w:rsidRPr="007B2656">
        <w:rPr>
          <w:sz w:val="20"/>
          <w:szCs w:val="20"/>
        </w:rPr>
        <w:t>Al</w:t>
      </w:r>
      <w:r w:rsidRPr="007B2656">
        <w:rPr>
          <w:sz w:val="20"/>
          <w:szCs w:val="20"/>
        </w:rPr>
        <w:noBreakHyphen/>
      </w:r>
      <w:proofErr w:type="spellStart"/>
      <w:r w:rsidRPr="007B2656">
        <w:rPr>
          <w:sz w:val="20"/>
          <w:szCs w:val="20"/>
        </w:rPr>
        <w:t>Cu</w:t>
      </w:r>
      <w:proofErr w:type="spellEnd"/>
      <w:r w:rsidRPr="007B2656">
        <w:rPr>
          <w:sz w:val="20"/>
          <w:szCs w:val="20"/>
        </w:rPr>
        <w:t xml:space="preserve">: Bildung von </w:t>
      </w:r>
      <w:proofErr w:type="spellStart"/>
      <w:r w:rsidRPr="007B2656">
        <w:rPr>
          <w:sz w:val="20"/>
          <w:szCs w:val="20"/>
        </w:rPr>
        <w:t>Al₂Cu</w:t>
      </w:r>
      <w:r w:rsidRPr="007B2656">
        <w:rPr>
          <w:sz w:val="20"/>
          <w:szCs w:val="20"/>
        </w:rPr>
        <w:noBreakHyphen/>
        <w:t>Phasen</w:t>
      </w:r>
      <w:proofErr w:type="spellEnd"/>
    </w:p>
    <w:p w14:paraId="7CF14D38" w14:textId="77777777" w:rsidR="007B2656" w:rsidRPr="007B2656" w:rsidRDefault="007B2656" w:rsidP="007B2656">
      <w:pPr>
        <w:numPr>
          <w:ilvl w:val="0"/>
          <w:numId w:val="14"/>
        </w:numPr>
        <w:rPr>
          <w:sz w:val="20"/>
          <w:szCs w:val="20"/>
        </w:rPr>
      </w:pPr>
      <w:r w:rsidRPr="007B2656">
        <w:rPr>
          <w:sz w:val="20"/>
          <w:szCs w:val="20"/>
        </w:rPr>
        <w:t>Al</w:t>
      </w:r>
      <w:r w:rsidRPr="007B2656">
        <w:rPr>
          <w:sz w:val="20"/>
          <w:szCs w:val="20"/>
        </w:rPr>
        <w:noBreakHyphen/>
        <w:t xml:space="preserve">Mg: Bildung von </w:t>
      </w:r>
      <w:proofErr w:type="spellStart"/>
      <w:r w:rsidRPr="007B2656">
        <w:rPr>
          <w:sz w:val="20"/>
          <w:szCs w:val="20"/>
        </w:rPr>
        <w:t>Mg₂Si</w:t>
      </w:r>
      <w:proofErr w:type="spellEnd"/>
      <w:r w:rsidRPr="007B2656">
        <w:rPr>
          <w:sz w:val="20"/>
          <w:szCs w:val="20"/>
        </w:rPr>
        <w:t xml:space="preserve"> bei Verunreinigungen</w:t>
      </w:r>
    </w:p>
    <w:p w14:paraId="502C59B9" w14:textId="77777777" w:rsidR="007B2656" w:rsidRPr="007B2656" w:rsidRDefault="007B2656" w:rsidP="007B2656">
      <w:pPr>
        <w:numPr>
          <w:ilvl w:val="0"/>
          <w:numId w:val="14"/>
        </w:numPr>
        <w:rPr>
          <w:sz w:val="20"/>
          <w:szCs w:val="20"/>
        </w:rPr>
      </w:pPr>
      <w:r w:rsidRPr="007B2656">
        <w:rPr>
          <w:sz w:val="20"/>
          <w:szCs w:val="20"/>
        </w:rPr>
        <w:t>Ziel: Minimierung intermetallischer Ausscheidungen</w:t>
      </w:r>
    </w:p>
    <w:p w14:paraId="738AB967" w14:textId="77777777" w:rsidR="007B2656" w:rsidRPr="007B2656" w:rsidRDefault="007B2656" w:rsidP="007B2656"/>
    <w:p w14:paraId="507AFC20" w14:textId="77777777" w:rsidR="007B2656" w:rsidRPr="007B2656" w:rsidRDefault="007B2656" w:rsidP="007B2656">
      <w:pPr>
        <w:rPr>
          <w:b/>
          <w:bCs/>
        </w:rPr>
      </w:pPr>
      <w:r w:rsidRPr="007B2656">
        <w:rPr>
          <w:b/>
          <w:bCs/>
        </w:rPr>
        <w:t>A2. Mechanische Modellierung</w:t>
      </w:r>
    </w:p>
    <w:p w14:paraId="19274360" w14:textId="77777777" w:rsidR="007B2656" w:rsidRPr="007B2656" w:rsidRDefault="007B2656" w:rsidP="007B2656">
      <w:pPr>
        <w:numPr>
          <w:ilvl w:val="0"/>
          <w:numId w:val="15"/>
        </w:numPr>
        <w:rPr>
          <w:sz w:val="20"/>
          <w:szCs w:val="20"/>
        </w:rPr>
      </w:pPr>
      <w:r w:rsidRPr="007B2656">
        <w:rPr>
          <w:sz w:val="20"/>
          <w:szCs w:val="20"/>
        </w:rPr>
        <w:t>Festigkeit durch Mischkristallhärtung</w:t>
      </w:r>
    </w:p>
    <w:p w14:paraId="125074FF" w14:textId="77777777" w:rsidR="007B2656" w:rsidRPr="007B2656" w:rsidRDefault="007B2656" w:rsidP="007B2656">
      <w:pPr>
        <w:numPr>
          <w:ilvl w:val="0"/>
          <w:numId w:val="15"/>
        </w:numPr>
        <w:rPr>
          <w:sz w:val="20"/>
          <w:szCs w:val="20"/>
        </w:rPr>
      </w:pPr>
      <w:r w:rsidRPr="007B2656">
        <w:rPr>
          <w:sz w:val="20"/>
          <w:szCs w:val="20"/>
        </w:rPr>
        <w:t>Leitfähigkeit durch reduzierte Streuzentren</w:t>
      </w:r>
    </w:p>
    <w:p w14:paraId="53F23646" w14:textId="77777777" w:rsidR="007B2656" w:rsidRPr="007B2656" w:rsidRDefault="007B2656" w:rsidP="007B2656"/>
    <w:p w14:paraId="33A51A2D" w14:textId="77777777" w:rsidR="007B2656" w:rsidRPr="007B2656" w:rsidRDefault="007B2656" w:rsidP="007B2656">
      <w:pPr>
        <w:rPr>
          <w:b/>
          <w:bCs/>
        </w:rPr>
      </w:pPr>
      <w:r w:rsidRPr="007B2656">
        <w:rPr>
          <w:b/>
          <w:bCs/>
        </w:rPr>
        <w:t>A3. Prozessfenster</w:t>
      </w:r>
    </w:p>
    <w:p w14:paraId="5FEA0B62" w14:textId="77777777" w:rsidR="007B2656" w:rsidRPr="007B2656" w:rsidRDefault="007B2656" w:rsidP="007B2656">
      <w:pPr>
        <w:numPr>
          <w:ilvl w:val="0"/>
          <w:numId w:val="16"/>
        </w:numPr>
        <w:rPr>
          <w:sz w:val="20"/>
          <w:szCs w:val="20"/>
        </w:rPr>
      </w:pPr>
      <w:r w:rsidRPr="007B2656">
        <w:rPr>
          <w:sz w:val="20"/>
          <w:szCs w:val="20"/>
        </w:rPr>
        <w:t xml:space="preserve">Optimale </w:t>
      </w:r>
      <w:proofErr w:type="spellStart"/>
      <w:r w:rsidRPr="007B2656">
        <w:rPr>
          <w:sz w:val="20"/>
          <w:szCs w:val="20"/>
        </w:rPr>
        <w:t>Extrusionstemperatur</w:t>
      </w:r>
      <w:proofErr w:type="spellEnd"/>
      <w:r w:rsidRPr="007B2656">
        <w:rPr>
          <w:sz w:val="20"/>
          <w:szCs w:val="20"/>
        </w:rPr>
        <w:t>: 400–450 °C</w:t>
      </w:r>
    </w:p>
    <w:p w14:paraId="30C3A30B" w14:textId="77777777" w:rsidR="007B2656" w:rsidRPr="007B2656" w:rsidRDefault="007B2656" w:rsidP="007B2656">
      <w:pPr>
        <w:numPr>
          <w:ilvl w:val="0"/>
          <w:numId w:val="16"/>
        </w:numPr>
        <w:rPr>
          <w:sz w:val="20"/>
          <w:szCs w:val="20"/>
        </w:rPr>
      </w:pPr>
      <w:r w:rsidRPr="007B2656">
        <w:rPr>
          <w:sz w:val="20"/>
          <w:szCs w:val="20"/>
        </w:rPr>
        <w:t>Überalterungsfenster: 150–200 °C</w:t>
      </w:r>
    </w:p>
    <w:p w14:paraId="6E32CD7C" w14:textId="77777777" w:rsidR="007B2656" w:rsidRPr="007B2656" w:rsidRDefault="007B2656" w:rsidP="007B2656"/>
    <w:p w14:paraId="5C529ACF" w14:textId="77777777" w:rsidR="007B2656" w:rsidRPr="007B2656" w:rsidRDefault="007B2656" w:rsidP="007B2656">
      <w:pPr>
        <w:rPr>
          <w:b/>
          <w:bCs/>
        </w:rPr>
      </w:pPr>
      <w:r w:rsidRPr="007B2656">
        <w:rPr>
          <w:b/>
          <w:bCs/>
        </w:rPr>
        <w:t>A4. Qualitätskontrolle</w:t>
      </w:r>
    </w:p>
    <w:p w14:paraId="6809F1C8" w14:textId="77777777" w:rsidR="007B2656" w:rsidRPr="007B2656" w:rsidRDefault="007B2656" w:rsidP="007B2656">
      <w:pPr>
        <w:numPr>
          <w:ilvl w:val="0"/>
          <w:numId w:val="17"/>
        </w:numPr>
        <w:rPr>
          <w:sz w:val="20"/>
          <w:szCs w:val="20"/>
        </w:rPr>
      </w:pPr>
      <w:r w:rsidRPr="007B2656">
        <w:rPr>
          <w:sz w:val="20"/>
          <w:szCs w:val="20"/>
        </w:rPr>
        <w:t>Wirbelstromprüfung</w:t>
      </w:r>
    </w:p>
    <w:p w14:paraId="608D65CA" w14:textId="77777777" w:rsidR="007B2656" w:rsidRPr="007B2656" w:rsidRDefault="007B2656" w:rsidP="007B2656">
      <w:pPr>
        <w:numPr>
          <w:ilvl w:val="0"/>
          <w:numId w:val="17"/>
        </w:numPr>
        <w:rPr>
          <w:sz w:val="20"/>
          <w:szCs w:val="20"/>
        </w:rPr>
      </w:pPr>
      <w:r w:rsidRPr="007B2656">
        <w:rPr>
          <w:sz w:val="20"/>
          <w:szCs w:val="20"/>
        </w:rPr>
        <w:t>Leitfähigkeitsmessung (IACS)</w:t>
      </w:r>
    </w:p>
    <w:p w14:paraId="2B86D1F2" w14:textId="77777777" w:rsidR="007B2656" w:rsidRPr="007B2656" w:rsidRDefault="007B2656" w:rsidP="007B2656">
      <w:pPr>
        <w:numPr>
          <w:ilvl w:val="0"/>
          <w:numId w:val="17"/>
        </w:numPr>
        <w:rPr>
          <w:sz w:val="20"/>
          <w:szCs w:val="20"/>
        </w:rPr>
      </w:pPr>
      <w:r w:rsidRPr="007B2656">
        <w:rPr>
          <w:sz w:val="20"/>
          <w:szCs w:val="20"/>
        </w:rPr>
        <w:t>Zugversuche</w:t>
      </w:r>
    </w:p>
    <w:p w14:paraId="6E310967" w14:textId="77777777" w:rsidR="007B2656" w:rsidRPr="007B2656" w:rsidRDefault="007B2656" w:rsidP="007B2656">
      <w:pPr>
        <w:numPr>
          <w:ilvl w:val="0"/>
          <w:numId w:val="17"/>
        </w:numPr>
        <w:rPr>
          <w:sz w:val="20"/>
          <w:szCs w:val="20"/>
        </w:rPr>
      </w:pPr>
      <w:r w:rsidRPr="007B2656">
        <w:rPr>
          <w:sz w:val="20"/>
          <w:szCs w:val="20"/>
        </w:rPr>
        <w:t>Metallographie</w:t>
      </w:r>
    </w:p>
    <w:p w14:paraId="6A42A21C" w14:textId="77777777" w:rsidR="007B2656" w:rsidRPr="007B2656" w:rsidRDefault="00000000" w:rsidP="007B2656">
      <w:r>
        <w:pict w14:anchorId="1E0C0E40">
          <v:rect id="_x0000_i1034" style="width:0;height:1.5pt" o:hralign="center" o:hrstd="t" o:hr="t" fillcolor="#a0a0a0" stroked="f"/>
        </w:pict>
      </w:r>
    </w:p>
    <w:p w14:paraId="19520961" w14:textId="77777777" w:rsidR="007B2656" w:rsidRDefault="007B2656" w:rsidP="007B2656">
      <w:pPr>
        <w:rPr>
          <w:b/>
          <w:bCs/>
        </w:rPr>
      </w:pPr>
      <w:r w:rsidRPr="007B2656">
        <w:rPr>
          <w:b/>
          <w:bCs/>
        </w:rPr>
        <w:t>Anhang B – Industrie</w:t>
      </w:r>
      <w:r w:rsidRPr="007B2656">
        <w:rPr>
          <w:b/>
          <w:bCs/>
        </w:rPr>
        <w:noBreakHyphen/>
        <w:t>Dossier</w:t>
      </w:r>
    </w:p>
    <w:p w14:paraId="2A0BD344" w14:textId="77777777" w:rsidR="007B2656" w:rsidRPr="007B2656" w:rsidRDefault="007B2656" w:rsidP="007B2656">
      <w:pPr>
        <w:rPr>
          <w:b/>
          <w:bCs/>
        </w:rPr>
      </w:pPr>
    </w:p>
    <w:p w14:paraId="7B3E95B7" w14:textId="77777777" w:rsidR="007B2656" w:rsidRPr="007B2656" w:rsidRDefault="007B2656" w:rsidP="007B2656">
      <w:pPr>
        <w:rPr>
          <w:b/>
          <w:bCs/>
        </w:rPr>
      </w:pPr>
      <w:r w:rsidRPr="007B2656">
        <w:rPr>
          <w:b/>
          <w:bCs/>
        </w:rPr>
        <w:t>B1. Produktionskette</w:t>
      </w:r>
    </w:p>
    <w:p w14:paraId="2B0298A0" w14:textId="77777777" w:rsidR="007B2656" w:rsidRPr="007B2656" w:rsidRDefault="007B2656" w:rsidP="007B2656">
      <w:pPr>
        <w:numPr>
          <w:ilvl w:val="0"/>
          <w:numId w:val="18"/>
        </w:numPr>
        <w:rPr>
          <w:sz w:val="20"/>
          <w:szCs w:val="20"/>
        </w:rPr>
      </w:pPr>
      <w:r w:rsidRPr="007B2656">
        <w:rPr>
          <w:sz w:val="20"/>
          <w:szCs w:val="20"/>
        </w:rPr>
        <w:t>Rohstoffbeschaffung</w:t>
      </w:r>
    </w:p>
    <w:p w14:paraId="1DA5F171" w14:textId="77777777" w:rsidR="007B2656" w:rsidRPr="007B2656" w:rsidRDefault="007B2656" w:rsidP="007B2656">
      <w:pPr>
        <w:numPr>
          <w:ilvl w:val="0"/>
          <w:numId w:val="18"/>
        </w:numPr>
        <w:rPr>
          <w:sz w:val="20"/>
          <w:szCs w:val="20"/>
        </w:rPr>
      </w:pPr>
      <w:r w:rsidRPr="007B2656">
        <w:rPr>
          <w:sz w:val="20"/>
          <w:szCs w:val="20"/>
        </w:rPr>
        <w:t>Schmelzmetallurgie</w:t>
      </w:r>
    </w:p>
    <w:p w14:paraId="022C4230" w14:textId="77777777" w:rsidR="007B2656" w:rsidRPr="007B2656" w:rsidRDefault="007B2656" w:rsidP="007B2656">
      <w:pPr>
        <w:numPr>
          <w:ilvl w:val="0"/>
          <w:numId w:val="18"/>
        </w:numPr>
        <w:rPr>
          <w:sz w:val="20"/>
          <w:szCs w:val="20"/>
        </w:rPr>
      </w:pPr>
      <w:proofErr w:type="spellStart"/>
      <w:r w:rsidRPr="007B2656">
        <w:rPr>
          <w:sz w:val="20"/>
          <w:szCs w:val="20"/>
        </w:rPr>
        <w:t>Halbzeugproduktion</w:t>
      </w:r>
      <w:proofErr w:type="spellEnd"/>
    </w:p>
    <w:p w14:paraId="76F3DF82" w14:textId="77777777" w:rsidR="007B2656" w:rsidRPr="007B2656" w:rsidRDefault="007B2656" w:rsidP="007B2656">
      <w:pPr>
        <w:numPr>
          <w:ilvl w:val="0"/>
          <w:numId w:val="18"/>
        </w:numPr>
        <w:rPr>
          <w:sz w:val="20"/>
          <w:szCs w:val="20"/>
        </w:rPr>
      </w:pPr>
      <w:r w:rsidRPr="007B2656">
        <w:rPr>
          <w:sz w:val="20"/>
          <w:szCs w:val="20"/>
        </w:rPr>
        <w:t>Endbearbeitung</w:t>
      </w:r>
    </w:p>
    <w:p w14:paraId="2081D812" w14:textId="77777777" w:rsidR="007B2656" w:rsidRPr="007B2656" w:rsidRDefault="007B2656" w:rsidP="007B2656"/>
    <w:p w14:paraId="04D287A7" w14:textId="77777777" w:rsidR="007B2656" w:rsidRPr="007B2656" w:rsidRDefault="007B2656" w:rsidP="007B2656">
      <w:pPr>
        <w:rPr>
          <w:b/>
          <w:bCs/>
        </w:rPr>
      </w:pPr>
      <w:r w:rsidRPr="007B2656">
        <w:rPr>
          <w:b/>
          <w:bCs/>
        </w:rPr>
        <w:t>B2. Kostenrahmen</w:t>
      </w:r>
    </w:p>
    <w:p w14:paraId="1BAABACE" w14:textId="77777777" w:rsidR="007B2656" w:rsidRPr="007B2656" w:rsidRDefault="007B2656" w:rsidP="007B2656">
      <w:pPr>
        <w:numPr>
          <w:ilvl w:val="0"/>
          <w:numId w:val="19"/>
        </w:numPr>
        <w:rPr>
          <w:sz w:val="20"/>
          <w:szCs w:val="20"/>
        </w:rPr>
      </w:pPr>
      <w:r w:rsidRPr="007B2656">
        <w:rPr>
          <w:sz w:val="20"/>
          <w:szCs w:val="20"/>
        </w:rPr>
        <w:t xml:space="preserve">Geringere Kosten als </w:t>
      </w:r>
      <w:proofErr w:type="spellStart"/>
      <w:r w:rsidRPr="007B2656">
        <w:rPr>
          <w:sz w:val="20"/>
          <w:szCs w:val="20"/>
        </w:rPr>
        <w:t>Cu</w:t>
      </w:r>
      <w:proofErr w:type="spellEnd"/>
      <w:r w:rsidRPr="007B2656">
        <w:rPr>
          <w:sz w:val="20"/>
          <w:szCs w:val="20"/>
        </w:rPr>
        <w:noBreakHyphen/>
        <w:t>Legierungen</w:t>
      </w:r>
    </w:p>
    <w:p w14:paraId="7FCD3FF5" w14:textId="77777777" w:rsidR="007B2656" w:rsidRPr="007B2656" w:rsidRDefault="007B2656" w:rsidP="007B2656">
      <w:pPr>
        <w:numPr>
          <w:ilvl w:val="0"/>
          <w:numId w:val="19"/>
        </w:numPr>
        <w:rPr>
          <w:sz w:val="20"/>
          <w:szCs w:val="20"/>
        </w:rPr>
      </w:pPr>
      <w:r w:rsidRPr="007B2656">
        <w:rPr>
          <w:sz w:val="20"/>
          <w:szCs w:val="20"/>
        </w:rPr>
        <w:t>Ähnlich zu Al</w:t>
      </w:r>
      <w:r w:rsidRPr="007B2656">
        <w:rPr>
          <w:sz w:val="20"/>
          <w:szCs w:val="20"/>
        </w:rPr>
        <w:noBreakHyphen/>
        <w:t>6000</w:t>
      </w:r>
      <w:r w:rsidRPr="007B2656">
        <w:rPr>
          <w:sz w:val="20"/>
          <w:szCs w:val="20"/>
        </w:rPr>
        <w:noBreakHyphen/>
        <w:t>Serien</w:t>
      </w:r>
    </w:p>
    <w:p w14:paraId="44E61D99" w14:textId="77777777" w:rsidR="007B2656" w:rsidRPr="007B2656" w:rsidRDefault="007B2656" w:rsidP="007B2656"/>
    <w:p w14:paraId="001B9304" w14:textId="77777777" w:rsidR="007B2656" w:rsidRPr="007B2656" w:rsidRDefault="007B2656" w:rsidP="007B2656">
      <w:pPr>
        <w:rPr>
          <w:b/>
          <w:bCs/>
        </w:rPr>
      </w:pPr>
      <w:r w:rsidRPr="007B2656">
        <w:rPr>
          <w:b/>
          <w:bCs/>
        </w:rPr>
        <w:t>B3. Normen &amp; Zertifikate</w:t>
      </w:r>
    </w:p>
    <w:p w14:paraId="3CE3C16B" w14:textId="77777777" w:rsidR="007B2656" w:rsidRPr="007B2656" w:rsidRDefault="007B2656" w:rsidP="007B2656">
      <w:pPr>
        <w:numPr>
          <w:ilvl w:val="0"/>
          <w:numId w:val="20"/>
        </w:numPr>
        <w:rPr>
          <w:sz w:val="20"/>
          <w:szCs w:val="20"/>
        </w:rPr>
      </w:pPr>
      <w:r w:rsidRPr="007B2656">
        <w:rPr>
          <w:sz w:val="20"/>
          <w:szCs w:val="20"/>
        </w:rPr>
        <w:t>EN 573 (Aluminium)</w:t>
      </w:r>
    </w:p>
    <w:p w14:paraId="087FEBDC" w14:textId="77777777" w:rsidR="007B2656" w:rsidRPr="007B2656" w:rsidRDefault="007B2656" w:rsidP="007B2656">
      <w:pPr>
        <w:numPr>
          <w:ilvl w:val="0"/>
          <w:numId w:val="20"/>
        </w:numPr>
        <w:rPr>
          <w:sz w:val="20"/>
          <w:szCs w:val="20"/>
        </w:rPr>
      </w:pPr>
      <w:r w:rsidRPr="007B2656">
        <w:rPr>
          <w:sz w:val="20"/>
          <w:szCs w:val="20"/>
        </w:rPr>
        <w:t>EN 485 (Walzprodukte)</w:t>
      </w:r>
    </w:p>
    <w:p w14:paraId="2E880B73" w14:textId="77777777" w:rsidR="007B2656" w:rsidRPr="007B2656" w:rsidRDefault="007B2656" w:rsidP="007B2656">
      <w:pPr>
        <w:numPr>
          <w:ilvl w:val="0"/>
          <w:numId w:val="20"/>
        </w:numPr>
        <w:rPr>
          <w:sz w:val="20"/>
          <w:szCs w:val="20"/>
        </w:rPr>
      </w:pPr>
      <w:r w:rsidRPr="007B2656">
        <w:rPr>
          <w:sz w:val="20"/>
          <w:szCs w:val="20"/>
        </w:rPr>
        <w:t>ISO 6506 (Härte)</w:t>
      </w:r>
    </w:p>
    <w:p w14:paraId="342BFAEB" w14:textId="77777777" w:rsidR="007B2656" w:rsidRPr="007B2656" w:rsidRDefault="007B2656" w:rsidP="007B2656">
      <w:pPr>
        <w:numPr>
          <w:ilvl w:val="0"/>
          <w:numId w:val="20"/>
        </w:numPr>
        <w:rPr>
          <w:sz w:val="20"/>
          <w:szCs w:val="20"/>
        </w:rPr>
      </w:pPr>
      <w:r w:rsidRPr="007B2656">
        <w:rPr>
          <w:sz w:val="20"/>
          <w:szCs w:val="20"/>
        </w:rPr>
        <w:t>ISO 6892 (Zugversuch)</w:t>
      </w:r>
    </w:p>
    <w:p w14:paraId="1645CF6F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lastRenderedPageBreak/>
        <w:t>B4. Skalierbarkeit</w:t>
      </w:r>
    </w:p>
    <w:p w14:paraId="0F33826F" w14:textId="77777777" w:rsidR="007B2656" w:rsidRPr="007B2656" w:rsidRDefault="007B2656" w:rsidP="007B2656">
      <w:pPr>
        <w:numPr>
          <w:ilvl w:val="0"/>
          <w:numId w:val="21"/>
        </w:numPr>
        <w:rPr>
          <w:sz w:val="20"/>
          <w:szCs w:val="20"/>
        </w:rPr>
      </w:pPr>
      <w:r w:rsidRPr="007B2656">
        <w:rPr>
          <w:sz w:val="20"/>
          <w:szCs w:val="20"/>
        </w:rPr>
        <w:t>Vollständig kompatibel mit existierenden Al</w:t>
      </w:r>
      <w:r w:rsidRPr="007B2656">
        <w:rPr>
          <w:sz w:val="20"/>
          <w:szCs w:val="20"/>
        </w:rPr>
        <w:noBreakHyphen/>
        <w:t>Produktionslinien</w:t>
      </w:r>
    </w:p>
    <w:p w14:paraId="461F9D23" w14:textId="77777777" w:rsidR="007B2656" w:rsidRPr="007B2656" w:rsidRDefault="00000000" w:rsidP="007B2656">
      <w:r>
        <w:pict w14:anchorId="4F8B5D0E">
          <v:rect id="_x0000_i1035" style="width:0;height:1.5pt" o:hralign="center" o:hrstd="t" o:hr="t" fillcolor="#a0a0a0" stroked="f"/>
        </w:pict>
      </w:r>
    </w:p>
    <w:p w14:paraId="45DC2620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 xml:space="preserve">Anhang C – Wissenschaftliches </w:t>
      </w:r>
      <w:proofErr w:type="spellStart"/>
      <w:r w:rsidRPr="007B2656">
        <w:rPr>
          <w:b/>
          <w:bCs/>
          <w:sz w:val="22"/>
          <w:szCs w:val="22"/>
        </w:rPr>
        <w:t>Forschungs</w:t>
      </w:r>
      <w:proofErr w:type="spellEnd"/>
      <w:r w:rsidRPr="007B2656">
        <w:rPr>
          <w:b/>
          <w:bCs/>
          <w:sz w:val="22"/>
          <w:szCs w:val="22"/>
        </w:rPr>
        <w:noBreakHyphen/>
        <w:t>Dossier</w:t>
      </w:r>
    </w:p>
    <w:p w14:paraId="6B4F7F3A" w14:textId="77777777" w:rsidR="007B2656" w:rsidRPr="007B2656" w:rsidRDefault="007B2656" w:rsidP="007B2656">
      <w:pPr>
        <w:rPr>
          <w:b/>
          <w:bCs/>
        </w:rPr>
      </w:pPr>
    </w:p>
    <w:p w14:paraId="29AF6E5F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C1. Elektronische Struktur</w:t>
      </w:r>
    </w:p>
    <w:p w14:paraId="4A29F6B2" w14:textId="77777777" w:rsidR="007B2656" w:rsidRPr="007B2656" w:rsidRDefault="007B2656" w:rsidP="007B2656">
      <w:pPr>
        <w:numPr>
          <w:ilvl w:val="0"/>
          <w:numId w:val="22"/>
        </w:numPr>
        <w:rPr>
          <w:sz w:val="20"/>
          <w:szCs w:val="20"/>
        </w:rPr>
      </w:pPr>
      <w:r w:rsidRPr="007B2656">
        <w:rPr>
          <w:sz w:val="20"/>
          <w:szCs w:val="20"/>
        </w:rPr>
        <w:t xml:space="preserve">Elektronenmobilität abhängig von </w:t>
      </w:r>
      <w:proofErr w:type="spellStart"/>
      <w:r w:rsidRPr="007B2656">
        <w:rPr>
          <w:sz w:val="20"/>
          <w:szCs w:val="20"/>
        </w:rPr>
        <w:t>Cu</w:t>
      </w:r>
      <w:proofErr w:type="spellEnd"/>
      <w:r w:rsidRPr="007B2656">
        <w:rPr>
          <w:sz w:val="20"/>
          <w:szCs w:val="20"/>
        </w:rPr>
        <w:noBreakHyphen/>
        <w:t>Streuung</w:t>
      </w:r>
    </w:p>
    <w:p w14:paraId="46E9EFBE" w14:textId="77777777" w:rsidR="007B2656" w:rsidRPr="007B2656" w:rsidRDefault="007B2656" w:rsidP="007B2656">
      <w:pPr>
        <w:numPr>
          <w:ilvl w:val="0"/>
          <w:numId w:val="22"/>
        </w:numPr>
        <w:rPr>
          <w:sz w:val="20"/>
          <w:szCs w:val="20"/>
        </w:rPr>
      </w:pPr>
      <w:r w:rsidRPr="007B2656">
        <w:rPr>
          <w:sz w:val="20"/>
          <w:szCs w:val="20"/>
        </w:rPr>
        <w:t>Mg reduziert Gitterdefekte</w:t>
      </w:r>
    </w:p>
    <w:p w14:paraId="58F80D1B" w14:textId="77777777" w:rsidR="007B2656" w:rsidRPr="007B2656" w:rsidRDefault="007B2656" w:rsidP="007B2656"/>
    <w:p w14:paraId="179F2724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C2. Ausscheidungskinetik</w:t>
      </w:r>
    </w:p>
    <w:p w14:paraId="4FAD3EC2" w14:textId="77777777" w:rsidR="007B2656" w:rsidRPr="007B2656" w:rsidRDefault="007B2656" w:rsidP="007B2656">
      <w:pPr>
        <w:numPr>
          <w:ilvl w:val="0"/>
          <w:numId w:val="23"/>
        </w:numPr>
        <w:rPr>
          <w:sz w:val="20"/>
          <w:szCs w:val="20"/>
        </w:rPr>
      </w:pPr>
      <w:r w:rsidRPr="007B2656">
        <w:rPr>
          <w:sz w:val="20"/>
          <w:szCs w:val="20"/>
        </w:rPr>
        <w:t xml:space="preserve">Überalterung reduziert </w:t>
      </w:r>
      <w:proofErr w:type="spellStart"/>
      <w:r w:rsidRPr="007B2656">
        <w:rPr>
          <w:sz w:val="20"/>
          <w:szCs w:val="20"/>
        </w:rPr>
        <w:t>Al₂Cu</w:t>
      </w:r>
      <w:r w:rsidRPr="007B2656">
        <w:rPr>
          <w:sz w:val="20"/>
          <w:szCs w:val="20"/>
        </w:rPr>
        <w:noBreakHyphen/>
        <w:t>Cluster</w:t>
      </w:r>
      <w:proofErr w:type="spellEnd"/>
    </w:p>
    <w:p w14:paraId="444D7889" w14:textId="77777777" w:rsidR="007B2656" w:rsidRPr="007B2656" w:rsidRDefault="007B2656" w:rsidP="007B2656">
      <w:pPr>
        <w:numPr>
          <w:ilvl w:val="0"/>
          <w:numId w:val="23"/>
        </w:numPr>
        <w:rPr>
          <w:sz w:val="20"/>
          <w:szCs w:val="20"/>
        </w:rPr>
      </w:pPr>
      <w:r w:rsidRPr="007B2656">
        <w:rPr>
          <w:sz w:val="20"/>
          <w:szCs w:val="20"/>
        </w:rPr>
        <w:t>Maximiert Leitfähigkeit</w:t>
      </w:r>
    </w:p>
    <w:p w14:paraId="251A5004" w14:textId="77777777" w:rsidR="007B2656" w:rsidRPr="007B2656" w:rsidRDefault="007B2656" w:rsidP="007B2656"/>
    <w:p w14:paraId="6B15F45C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C3. Experimentdesign</w:t>
      </w:r>
    </w:p>
    <w:p w14:paraId="444C7066" w14:textId="77777777" w:rsidR="007B2656" w:rsidRPr="007B2656" w:rsidRDefault="007B2656" w:rsidP="007B2656">
      <w:pPr>
        <w:numPr>
          <w:ilvl w:val="0"/>
          <w:numId w:val="24"/>
        </w:numPr>
        <w:rPr>
          <w:sz w:val="20"/>
          <w:szCs w:val="20"/>
        </w:rPr>
      </w:pPr>
      <w:r w:rsidRPr="007B2656">
        <w:rPr>
          <w:sz w:val="20"/>
          <w:szCs w:val="20"/>
        </w:rPr>
        <w:t xml:space="preserve">Variation </w:t>
      </w:r>
      <w:proofErr w:type="spellStart"/>
      <w:r w:rsidRPr="007B2656">
        <w:rPr>
          <w:sz w:val="20"/>
          <w:szCs w:val="20"/>
        </w:rPr>
        <w:t>Cu</w:t>
      </w:r>
      <w:proofErr w:type="spellEnd"/>
      <w:r w:rsidRPr="007B2656">
        <w:rPr>
          <w:sz w:val="20"/>
          <w:szCs w:val="20"/>
        </w:rPr>
        <w:t>/Mg</w:t>
      </w:r>
      <w:r w:rsidRPr="007B2656">
        <w:rPr>
          <w:sz w:val="20"/>
          <w:szCs w:val="20"/>
        </w:rPr>
        <w:noBreakHyphen/>
        <w:t>Gehalt</w:t>
      </w:r>
    </w:p>
    <w:p w14:paraId="4380C003" w14:textId="77777777" w:rsidR="007B2656" w:rsidRPr="007B2656" w:rsidRDefault="007B2656" w:rsidP="007B2656">
      <w:pPr>
        <w:numPr>
          <w:ilvl w:val="0"/>
          <w:numId w:val="24"/>
        </w:numPr>
        <w:rPr>
          <w:sz w:val="20"/>
          <w:szCs w:val="20"/>
        </w:rPr>
      </w:pPr>
      <w:r w:rsidRPr="007B2656">
        <w:rPr>
          <w:sz w:val="20"/>
          <w:szCs w:val="20"/>
        </w:rPr>
        <w:t>Variation Überalterungszeit</w:t>
      </w:r>
    </w:p>
    <w:p w14:paraId="3D530D74" w14:textId="77777777" w:rsidR="007B2656" w:rsidRPr="007B2656" w:rsidRDefault="007B2656" w:rsidP="007B2656">
      <w:pPr>
        <w:numPr>
          <w:ilvl w:val="0"/>
          <w:numId w:val="24"/>
        </w:numPr>
        <w:rPr>
          <w:sz w:val="20"/>
          <w:szCs w:val="20"/>
        </w:rPr>
      </w:pPr>
      <w:r w:rsidRPr="007B2656">
        <w:rPr>
          <w:sz w:val="20"/>
          <w:szCs w:val="20"/>
        </w:rPr>
        <w:t>Leitfähigkeitsmessung vs. Mikrostruktur</w:t>
      </w:r>
    </w:p>
    <w:p w14:paraId="2B97D380" w14:textId="77777777" w:rsidR="007B2656" w:rsidRPr="007B2656" w:rsidRDefault="007B2656" w:rsidP="007B2656"/>
    <w:p w14:paraId="3637F73A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C4. Offene Forschungsfragen</w:t>
      </w:r>
    </w:p>
    <w:p w14:paraId="1C144EFA" w14:textId="77777777" w:rsidR="007B2656" w:rsidRPr="007B2656" w:rsidRDefault="007B2656" w:rsidP="007B2656">
      <w:pPr>
        <w:numPr>
          <w:ilvl w:val="0"/>
          <w:numId w:val="25"/>
        </w:numPr>
        <w:rPr>
          <w:sz w:val="20"/>
          <w:szCs w:val="20"/>
        </w:rPr>
      </w:pPr>
      <w:r w:rsidRPr="007B2656">
        <w:rPr>
          <w:sz w:val="20"/>
          <w:szCs w:val="20"/>
        </w:rPr>
        <w:t>Optimale Balance zwischen Festigkeit und Leitfähigkeit</w:t>
      </w:r>
    </w:p>
    <w:p w14:paraId="52269DAB" w14:textId="77777777" w:rsidR="007B2656" w:rsidRPr="007B2656" w:rsidRDefault="007B2656" w:rsidP="007B2656">
      <w:pPr>
        <w:numPr>
          <w:ilvl w:val="0"/>
          <w:numId w:val="25"/>
        </w:numPr>
        <w:rPr>
          <w:sz w:val="20"/>
          <w:szCs w:val="20"/>
        </w:rPr>
      </w:pPr>
      <w:r w:rsidRPr="007B2656">
        <w:rPr>
          <w:sz w:val="20"/>
          <w:szCs w:val="20"/>
        </w:rPr>
        <w:t>Einfluss von Spurenelementen</w:t>
      </w:r>
    </w:p>
    <w:p w14:paraId="2E7B8296" w14:textId="77777777" w:rsidR="007B2656" w:rsidRPr="007B2656" w:rsidRDefault="007B2656" w:rsidP="007B2656">
      <w:pPr>
        <w:numPr>
          <w:ilvl w:val="0"/>
          <w:numId w:val="25"/>
        </w:numPr>
        <w:rPr>
          <w:sz w:val="20"/>
          <w:szCs w:val="20"/>
        </w:rPr>
      </w:pPr>
      <w:r w:rsidRPr="007B2656">
        <w:rPr>
          <w:sz w:val="20"/>
          <w:szCs w:val="20"/>
        </w:rPr>
        <w:t>Langzeitstabilität unter thermischer Last</w:t>
      </w:r>
    </w:p>
    <w:p w14:paraId="534D89AF" w14:textId="77777777" w:rsidR="007B2656" w:rsidRPr="007B2656" w:rsidRDefault="00000000" w:rsidP="007B2656">
      <w:r>
        <w:pict w14:anchorId="307DB795">
          <v:rect id="_x0000_i1036" style="width:0;height:1.5pt" o:hralign="center" o:hrstd="t" o:hr="t" fillcolor="#a0a0a0" stroked="f"/>
        </w:pict>
      </w:r>
    </w:p>
    <w:p w14:paraId="60A7EC91" w14:textId="77777777" w:rsidR="007B2656" w:rsidRPr="007B2656" w:rsidRDefault="007B2656" w:rsidP="007B2656">
      <w:pPr>
        <w:rPr>
          <w:b/>
          <w:bCs/>
          <w:sz w:val="22"/>
          <w:szCs w:val="22"/>
        </w:rPr>
      </w:pPr>
      <w:r w:rsidRPr="007B2656">
        <w:rPr>
          <w:b/>
          <w:bCs/>
          <w:sz w:val="22"/>
          <w:szCs w:val="22"/>
        </w:rPr>
        <w:t>Schlussbemerkung</w:t>
      </w:r>
    </w:p>
    <w:p w14:paraId="252B6965" w14:textId="4A152347" w:rsidR="007B2656" w:rsidRPr="007B2656" w:rsidRDefault="007B2656" w:rsidP="007B2656">
      <w:pPr>
        <w:ind w:left="357" w:firstLine="0"/>
        <w:rPr>
          <w:sz w:val="20"/>
          <w:szCs w:val="20"/>
        </w:rPr>
      </w:pPr>
      <w:r w:rsidRPr="007B2656">
        <w:rPr>
          <w:sz w:val="20"/>
          <w:szCs w:val="20"/>
        </w:rPr>
        <w:t>Die LEA</w:t>
      </w:r>
      <w:r w:rsidRPr="007B2656">
        <w:rPr>
          <w:sz w:val="20"/>
          <w:szCs w:val="20"/>
        </w:rPr>
        <w:noBreakHyphen/>
      </w:r>
      <w:proofErr w:type="spellStart"/>
      <w:r w:rsidRPr="007B2656">
        <w:rPr>
          <w:sz w:val="20"/>
          <w:szCs w:val="20"/>
        </w:rPr>
        <w:t>Cu</w:t>
      </w:r>
      <w:proofErr w:type="spellEnd"/>
      <w:r w:rsidRPr="007B2656">
        <w:rPr>
          <w:sz w:val="20"/>
          <w:szCs w:val="20"/>
        </w:rPr>
        <w:noBreakHyphen/>
        <w:t>Mg</w:t>
      </w:r>
      <w:r w:rsidRPr="007B2656">
        <w:rPr>
          <w:sz w:val="20"/>
          <w:szCs w:val="20"/>
        </w:rPr>
        <w:noBreakHyphen/>
        <w:t xml:space="preserve">Al </w:t>
      </w:r>
      <w:proofErr w:type="spellStart"/>
      <w:r w:rsidRPr="007B2656">
        <w:rPr>
          <w:sz w:val="20"/>
          <w:szCs w:val="20"/>
        </w:rPr>
        <w:t>Hyper</w:t>
      </w:r>
      <w:proofErr w:type="spellEnd"/>
      <w:r w:rsidRPr="007B2656">
        <w:rPr>
          <w:sz w:val="20"/>
          <w:szCs w:val="20"/>
        </w:rPr>
        <w:noBreakHyphen/>
        <w:t xml:space="preserve">Legierung stellt eine neue Klasse nachhaltiger, leitfähiger und industriell realisierbarer Werkstoffe dar. </w:t>
      </w:r>
      <w:proofErr w:type="gramStart"/>
      <w:r w:rsidRPr="007B2656">
        <w:rPr>
          <w:sz w:val="20"/>
          <w:szCs w:val="20"/>
        </w:rPr>
        <w:t>Das Master</w:t>
      </w:r>
      <w:proofErr w:type="gramEnd"/>
      <w:r w:rsidRPr="007B2656">
        <w:rPr>
          <w:sz w:val="20"/>
          <w:szCs w:val="20"/>
        </w:rPr>
        <w:noBreakHyphen/>
        <w:t>Dossier bietet eine vollständige Grundlage für Engineering, industrielle Umsetzung und wissenschaftliche Weiterentwicklung.</w:t>
      </w:r>
    </w:p>
    <w:p w14:paraId="4C58B684" w14:textId="05D1000F" w:rsidR="00025262" w:rsidRDefault="00A82FCD">
      <w:r>
        <w:rPr>
          <w:noProof/>
        </w:rPr>
        <w:lastRenderedPageBreak/>
        <w:drawing>
          <wp:inline distT="0" distB="0" distL="0" distR="0" wp14:anchorId="453B8DA5" wp14:editId="140458D8">
            <wp:extent cx="5756275" cy="57562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7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52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C6BD0"/>
    <w:multiLevelType w:val="multilevel"/>
    <w:tmpl w:val="B4E4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6DFA"/>
    <w:multiLevelType w:val="multilevel"/>
    <w:tmpl w:val="BCA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33BCC"/>
    <w:multiLevelType w:val="multilevel"/>
    <w:tmpl w:val="6D8A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7278E"/>
    <w:multiLevelType w:val="multilevel"/>
    <w:tmpl w:val="7B9A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90CBB"/>
    <w:multiLevelType w:val="multilevel"/>
    <w:tmpl w:val="3F5C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F4608"/>
    <w:multiLevelType w:val="multilevel"/>
    <w:tmpl w:val="CC72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9454E"/>
    <w:multiLevelType w:val="multilevel"/>
    <w:tmpl w:val="10D63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2C4F92"/>
    <w:multiLevelType w:val="multilevel"/>
    <w:tmpl w:val="93CA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F4184"/>
    <w:multiLevelType w:val="multilevel"/>
    <w:tmpl w:val="340C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37A11"/>
    <w:multiLevelType w:val="multilevel"/>
    <w:tmpl w:val="5B2E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24C07"/>
    <w:multiLevelType w:val="multilevel"/>
    <w:tmpl w:val="FD48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233BC"/>
    <w:multiLevelType w:val="multilevel"/>
    <w:tmpl w:val="FE1C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666C5"/>
    <w:multiLevelType w:val="multilevel"/>
    <w:tmpl w:val="D11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25E0F"/>
    <w:multiLevelType w:val="multilevel"/>
    <w:tmpl w:val="41DE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5476C"/>
    <w:multiLevelType w:val="multilevel"/>
    <w:tmpl w:val="9A46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339BC"/>
    <w:multiLevelType w:val="multilevel"/>
    <w:tmpl w:val="491C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C0C5A"/>
    <w:multiLevelType w:val="multilevel"/>
    <w:tmpl w:val="0578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50372"/>
    <w:multiLevelType w:val="multilevel"/>
    <w:tmpl w:val="DA22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B16E1"/>
    <w:multiLevelType w:val="multilevel"/>
    <w:tmpl w:val="F398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83E60"/>
    <w:multiLevelType w:val="multilevel"/>
    <w:tmpl w:val="546A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B7020"/>
    <w:multiLevelType w:val="multilevel"/>
    <w:tmpl w:val="8D8C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21F8A"/>
    <w:multiLevelType w:val="multilevel"/>
    <w:tmpl w:val="39E6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C7ABF"/>
    <w:multiLevelType w:val="multilevel"/>
    <w:tmpl w:val="A60C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251FA2"/>
    <w:multiLevelType w:val="multilevel"/>
    <w:tmpl w:val="83AE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41215"/>
    <w:multiLevelType w:val="multilevel"/>
    <w:tmpl w:val="BB36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811276">
    <w:abstractNumId w:val="3"/>
  </w:num>
  <w:num w:numId="2" w16cid:durableId="2116899960">
    <w:abstractNumId w:val="10"/>
  </w:num>
  <w:num w:numId="3" w16cid:durableId="1815223192">
    <w:abstractNumId w:val="9"/>
  </w:num>
  <w:num w:numId="4" w16cid:durableId="97531053">
    <w:abstractNumId w:val="11"/>
  </w:num>
  <w:num w:numId="5" w16cid:durableId="1348410687">
    <w:abstractNumId w:val="7"/>
  </w:num>
  <w:num w:numId="6" w16cid:durableId="468547382">
    <w:abstractNumId w:val="5"/>
  </w:num>
  <w:num w:numId="7" w16cid:durableId="132218289">
    <w:abstractNumId w:val="6"/>
  </w:num>
  <w:num w:numId="8" w16cid:durableId="1321082467">
    <w:abstractNumId w:val="12"/>
  </w:num>
  <w:num w:numId="9" w16cid:durableId="578056474">
    <w:abstractNumId w:val="22"/>
  </w:num>
  <w:num w:numId="10" w16cid:durableId="742139655">
    <w:abstractNumId w:val="8"/>
  </w:num>
  <w:num w:numId="11" w16cid:durableId="1373312844">
    <w:abstractNumId w:val="17"/>
  </w:num>
  <w:num w:numId="12" w16cid:durableId="711226583">
    <w:abstractNumId w:val="4"/>
  </w:num>
  <w:num w:numId="13" w16cid:durableId="54934414">
    <w:abstractNumId w:val="18"/>
  </w:num>
  <w:num w:numId="14" w16cid:durableId="544146281">
    <w:abstractNumId w:val="20"/>
  </w:num>
  <w:num w:numId="15" w16cid:durableId="175265746">
    <w:abstractNumId w:val="24"/>
  </w:num>
  <w:num w:numId="16" w16cid:durableId="1868177205">
    <w:abstractNumId w:val="16"/>
  </w:num>
  <w:num w:numId="17" w16cid:durableId="449202677">
    <w:abstractNumId w:val="13"/>
  </w:num>
  <w:num w:numId="18" w16cid:durableId="1104768087">
    <w:abstractNumId w:val="23"/>
  </w:num>
  <w:num w:numId="19" w16cid:durableId="160782999">
    <w:abstractNumId w:val="1"/>
  </w:num>
  <w:num w:numId="20" w16cid:durableId="1531449424">
    <w:abstractNumId w:val="2"/>
  </w:num>
  <w:num w:numId="21" w16cid:durableId="906456513">
    <w:abstractNumId w:val="21"/>
  </w:num>
  <w:num w:numId="22" w16cid:durableId="307977638">
    <w:abstractNumId w:val="14"/>
  </w:num>
  <w:num w:numId="23" w16cid:durableId="404840257">
    <w:abstractNumId w:val="19"/>
  </w:num>
  <w:num w:numId="24" w16cid:durableId="1846092914">
    <w:abstractNumId w:val="0"/>
  </w:num>
  <w:num w:numId="25" w16cid:durableId="5821020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60"/>
    <w:rsid w:val="00025262"/>
    <w:rsid w:val="001B2A77"/>
    <w:rsid w:val="00257FFB"/>
    <w:rsid w:val="00474305"/>
    <w:rsid w:val="004D0FC9"/>
    <w:rsid w:val="00552657"/>
    <w:rsid w:val="005E0960"/>
    <w:rsid w:val="00702879"/>
    <w:rsid w:val="007807DD"/>
    <w:rsid w:val="007B2656"/>
    <w:rsid w:val="00A82FCD"/>
    <w:rsid w:val="00B84253"/>
    <w:rsid w:val="00BD65D8"/>
    <w:rsid w:val="00D4326C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3A0E8"/>
  <w15:chartTrackingRefBased/>
  <w15:docId w15:val="{9E4EF324-6BD0-4324-96DB-F2393B2F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0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0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09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09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09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09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0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0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0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09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09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09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09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09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09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0960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0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09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09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09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0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09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0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2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5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615</Words>
  <Characters>3879</Characters>
  <Application>Microsoft Office Word</Application>
  <DocSecurity>0</DocSecurity>
  <Lines>32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2026-02-09T22:57:00Z</dcterms:created>
  <dcterms:modified xsi:type="dcterms:W3CDTF">2026-02-09T23:07:00Z</dcterms:modified>
</cp:coreProperties>
</file>