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C49" w:rsidRDefault="00EE1C49" w:rsidP="00EE1C49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Task Description</w:t>
      </w:r>
    </w:p>
    <w:p w:rsidR="00EE1C49" w:rsidRDefault="00EE1C49" w:rsidP="00EE1C49">
      <w:pPr>
        <w:spacing w:line="331" w:lineRule="auto"/>
        <w:jc w:val="both"/>
      </w:pPr>
      <w:r>
        <w:t>Together with this task description, you received the following documents:</w:t>
      </w:r>
    </w:p>
    <w:p w:rsidR="00EE1C49" w:rsidRDefault="00EE1C49" w:rsidP="00EE1C49">
      <w:pPr>
        <w:pStyle w:val="Prrafodelista"/>
        <w:numPr>
          <w:ilvl w:val="0"/>
          <w:numId w:val="3"/>
        </w:numPr>
        <w:spacing w:after="0" w:line="331" w:lineRule="auto"/>
        <w:jc w:val="both"/>
      </w:pPr>
      <w:r w:rsidRPr="00CB2FD9">
        <w:rPr>
          <w:b/>
        </w:rPr>
        <w:t>Document 1:</w:t>
      </w:r>
      <w:r>
        <w:t xml:space="preserve"> A </w:t>
      </w:r>
      <w:r w:rsidRPr="0054326C">
        <w:rPr>
          <w:u w:val="single"/>
        </w:rPr>
        <w:t>correct</w:t>
      </w:r>
      <w:r>
        <w:t xml:space="preserve"> functional specification (user stories) of a system to be developed and its security specifications that contain </w:t>
      </w:r>
      <w:r w:rsidRPr="00CB2FD9">
        <w:rPr>
          <w:u w:val="single"/>
        </w:rPr>
        <w:t>defects</w:t>
      </w:r>
      <w:r>
        <w:t>.</w:t>
      </w:r>
    </w:p>
    <w:p w:rsidR="00EE1C49" w:rsidRDefault="00EE1C49" w:rsidP="00EE1C49">
      <w:pPr>
        <w:pStyle w:val="Prrafodelista"/>
        <w:numPr>
          <w:ilvl w:val="0"/>
          <w:numId w:val="3"/>
        </w:numPr>
        <w:spacing w:after="0" w:line="331" w:lineRule="auto"/>
        <w:jc w:val="both"/>
      </w:pPr>
      <w:r w:rsidRPr="00CB2FD9">
        <w:rPr>
          <w:b/>
        </w:rPr>
        <w:t>D</w:t>
      </w:r>
      <w:r>
        <w:rPr>
          <w:b/>
        </w:rPr>
        <w:t>ocument 2</w:t>
      </w:r>
      <w:r w:rsidRPr="00CB2FD9">
        <w:rPr>
          <w:b/>
        </w:rPr>
        <w:t>:</w:t>
      </w:r>
      <w:r>
        <w:t xml:space="preserve"> Security properties related with high-level security requirements.</w:t>
      </w:r>
    </w:p>
    <w:p w:rsidR="00EE1C49" w:rsidRDefault="00EE1C49" w:rsidP="00EE1C49">
      <w:pPr>
        <w:pStyle w:val="Prrafodelista"/>
        <w:numPr>
          <w:ilvl w:val="0"/>
          <w:numId w:val="3"/>
        </w:numPr>
        <w:spacing w:after="0" w:line="331" w:lineRule="auto"/>
        <w:jc w:val="both"/>
      </w:pPr>
      <w:r w:rsidRPr="0026531C">
        <w:rPr>
          <w:b/>
        </w:rPr>
        <w:t>Document 3:</w:t>
      </w:r>
      <w:r>
        <w:t xml:space="preserve"> Defects Reporting Form.</w:t>
      </w:r>
    </w:p>
    <w:p w:rsidR="00EE1C49" w:rsidRDefault="00EE1C49" w:rsidP="00EE1C49">
      <w:pPr>
        <w:spacing w:after="0" w:line="331" w:lineRule="auto"/>
        <w:jc w:val="both"/>
      </w:pPr>
    </w:p>
    <w:p w:rsidR="00EE1C49" w:rsidRDefault="00EE1C49" w:rsidP="00EE1C49">
      <w:pPr>
        <w:spacing w:line="331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A325E4" wp14:editId="66F159B8">
                <wp:simplePos x="0" y="0"/>
                <wp:positionH relativeFrom="column">
                  <wp:posOffset>276225</wp:posOffset>
                </wp:positionH>
                <wp:positionV relativeFrom="paragraph">
                  <wp:posOffset>568325</wp:posOffset>
                </wp:positionV>
                <wp:extent cx="5476875" cy="1404620"/>
                <wp:effectExtent l="0" t="0" r="28575" b="2540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C49" w:rsidRPr="008E68C3" w:rsidRDefault="00EE1C49" w:rsidP="00EE1C49">
                            <w:pPr>
                              <w:spacing w:after="0" w:line="331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DEFECTS TYPES</w:t>
                            </w:r>
                          </w:p>
                          <w:p w:rsidR="00EE1C49" w:rsidRPr="008E68C3" w:rsidRDefault="00EE1C49" w:rsidP="00EE1C49">
                            <w:pPr>
                              <w:spacing w:after="0" w:line="331" w:lineRule="auto"/>
                              <w:jc w:val="both"/>
                            </w:pPr>
                            <w:r>
                              <w:rPr>
                                <w:b/>
                              </w:rPr>
                              <w:t>Omission</w:t>
                            </w:r>
                            <w:r w:rsidRPr="008E68C3"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Necessary information</w:t>
                            </w:r>
                            <w:r w:rsidRPr="008E68C3">
                              <w:t xml:space="preserve"> </w:t>
                            </w:r>
                            <w:proofErr w:type="gramStart"/>
                            <w:r w:rsidRPr="008E68C3">
                              <w:t>has</w:t>
                            </w:r>
                            <w:r>
                              <w:t xml:space="preserve"> </w:t>
                            </w:r>
                            <w:r w:rsidRPr="008E68C3">
                              <w:t>been omitted</w:t>
                            </w:r>
                            <w:proofErr w:type="gramEnd"/>
                            <w:r w:rsidRPr="008E68C3">
                              <w:t xml:space="preserve"> </w:t>
                            </w:r>
                            <w:r>
                              <w:t xml:space="preserve">in the security specification. </w:t>
                            </w:r>
                          </w:p>
                          <w:p w:rsidR="00EE1C49" w:rsidRPr="008E68C3" w:rsidRDefault="00EE1C49" w:rsidP="00EE1C49">
                            <w:pPr>
                              <w:spacing w:after="0" w:line="331" w:lineRule="auto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Ambiguity</w:t>
                            </w:r>
                            <w:r w:rsidRPr="008E68C3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The </w:t>
                            </w:r>
                            <w:r w:rsidRPr="008E68C3">
                              <w:t>security specification has multiple interpretations</w:t>
                            </w:r>
                            <w:r>
                              <w:t>.</w:t>
                            </w:r>
                          </w:p>
                          <w:p w:rsidR="00EE1C49" w:rsidRDefault="00EE1C49" w:rsidP="00EE1C49">
                            <w:pPr>
                              <w:spacing w:after="0" w:line="331" w:lineRule="auto"/>
                              <w:jc w:val="both"/>
                            </w:pPr>
                            <w:r w:rsidRPr="008E68C3">
                              <w:rPr>
                                <w:b/>
                              </w:rPr>
                              <w:t>Inconsisten</w:t>
                            </w:r>
                            <w:r>
                              <w:rPr>
                                <w:b/>
                              </w:rPr>
                              <w:t xml:space="preserve">cy: </w:t>
                            </w:r>
                            <w:r w:rsidRPr="008E68C3">
                              <w:t xml:space="preserve">Two or more </w:t>
                            </w:r>
                            <w:r>
                              <w:t>security specifications</w:t>
                            </w:r>
                            <w:r w:rsidRPr="008E68C3">
                              <w:t xml:space="preserve"> are in conflict with</w:t>
                            </w:r>
                            <w:r>
                              <w:t xml:space="preserve"> </w:t>
                            </w:r>
                            <w:r w:rsidRPr="008E68C3">
                              <w:t>one another.</w:t>
                            </w:r>
                          </w:p>
                          <w:p w:rsidR="00EE1C49" w:rsidRPr="008E68C3" w:rsidRDefault="00EE1C49" w:rsidP="00EE1C49">
                            <w:pPr>
                              <w:spacing w:after="0" w:line="331" w:lineRule="auto"/>
                              <w:jc w:val="both"/>
                            </w:pPr>
                            <w:r>
                              <w:rPr>
                                <w:b/>
                              </w:rPr>
                              <w:t>Incorrect fact</w:t>
                            </w:r>
                            <w:r>
                              <w:t>: The security specification is not true under the conditions specified for the system.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A325E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.75pt;margin-top:44.75pt;width:431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">
                <v:textbox style="mso-fit-shape-to-text:t">
                  <w:txbxContent>
                    <w:p w:rsidR="00EE1C49" w:rsidRPr="008E68C3" w:rsidRDefault="00EE1C49" w:rsidP="00EE1C49">
                      <w:pPr>
                        <w:spacing w:after="0" w:line="331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DEFECTS TYPES</w:t>
                      </w:r>
                    </w:p>
                    <w:p w:rsidR="00EE1C49" w:rsidRPr="008E68C3" w:rsidRDefault="00EE1C49" w:rsidP="00EE1C49">
                      <w:pPr>
                        <w:spacing w:after="0" w:line="331" w:lineRule="auto"/>
                        <w:jc w:val="both"/>
                      </w:pPr>
                      <w:r>
                        <w:rPr>
                          <w:b/>
                        </w:rPr>
                        <w:t>Omission</w:t>
                      </w:r>
                      <w:r w:rsidRPr="008E68C3">
                        <w:rPr>
                          <w:b/>
                        </w:rPr>
                        <w:t xml:space="preserve">: </w:t>
                      </w:r>
                      <w:r>
                        <w:t>Necessary information</w:t>
                      </w:r>
                      <w:r w:rsidRPr="008E68C3">
                        <w:t xml:space="preserve"> </w:t>
                      </w:r>
                      <w:proofErr w:type="gramStart"/>
                      <w:r w:rsidRPr="008E68C3">
                        <w:t>has</w:t>
                      </w:r>
                      <w:r>
                        <w:t xml:space="preserve"> </w:t>
                      </w:r>
                      <w:r w:rsidRPr="008E68C3">
                        <w:t>been omitted</w:t>
                      </w:r>
                      <w:proofErr w:type="gramEnd"/>
                      <w:r w:rsidRPr="008E68C3">
                        <w:t xml:space="preserve"> </w:t>
                      </w:r>
                      <w:r>
                        <w:t xml:space="preserve">in the security specification. </w:t>
                      </w:r>
                    </w:p>
                    <w:p w:rsidR="00EE1C49" w:rsidRPr="008E68C3" w:rsidRDefault="00EE1C49" w:rsidP="00EE1C49">
                      <w:pPr>
                        <w:spacing w:after="0" w:line="331" w:lineRule="auto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Ambiguity</w:t>
                      </w:r>
                      <w:r w:rsidRPr="008E68C3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The </w:t>
                      </w:r>
                      <w:r w:rsidRPr="008E68C3">
                        <w:t>security specification has multiple interpretations</w:t>
                      </w:r>
                      <w:r>
                        <w:t>.</w:t>
                      </w:r>
                    </w:p>
                    <w:p w:rsidR="00EE1C49" w:rsidRDefault="00EE1C49" w:rsidP="00EE1C49">
                      <w:pPr>
                        <w:spacing w:after="0" w:line="331" w:lineRule="auto"/>
                        <w:jc w:val="both"/>
                      </w:pPr>
                      <w:r w:rsidRPr="008E68C3">
                        <w:rPr>
                          <w:b/>
                        </w:rPr>
                        <w:t>Inconsisten</w:t>
                      </w:r>
                      <w:r>
                        <w:rPr>
                          <w:b/>
                        </w:rPr>
                        <w:t xml:space="preserve">cy: </w:t>
                      </w:r>
                      <w:r w:rsidRPr="008E68C3">
                        <w:t xml:space="preserve">Two or more </w:t>
                      </w:r>
                      <w:r>
                        <w:t>security specifications</w:t>
                      </w:r>
                      <w:r w:rsidRPr="008E68C3">
                        <w:t xml:space="preserve"> are in conflict with</w:t>
                      </w:r>
                      <w:r>
                        <w:t xml:space="preserve"> </w:t>
                      </w:r>
                      <w:r w:rsidRPr="008E68C3">
                        <w:t>one another.</w:t>
                      </w:r>
                    </w:p>
                    <w:p w:rsidR="00EE1C49" w:rsidRPr="008E68C3" w:rsidRDefault="00EE1C49" w:rsidP="00EE1C49">
                      <w:pPr>
                        <w:spacing w:after="0" w:line="331" w:lineRule="auto"/>
                        <w:jc w:val="both"/>
                      </w:pPr>
                      <w:r>
                        <w:rPr>
                          <w:b/>
                        </w:rPr>
                        <w:t>Incorrect fact</w:t>
                      </w:r>
                      <w:r>
                        <w:t>: The security specification is not true under the conditions specified for the system.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You </w:t>
      </w:r>
      <w:proofErr w:type="gramStart"/>
      <w:r w:rsidRPr="00C530C4">
        <w:t>are asked</w:t>
      </w:r>
      <w:proofErr w:type="gramEnd"/>
      <w:r w:rsidRPr="00C530C4">
        <w:t xml:space="preserve"> to inspect the </w:t>
      </w:r>
      <w:r>
        <w:t>security specifications (see document 1). The goal is</w:t>
      </w:r>
      <w:r w:rsidRPr="00C530C4">
        <w:t xml:space="preserve"> </w:t>
      </w:r>
      <w:r>
        <w:t>to identify</w:t>
      </w:r>
      <w:r w:rsidRPr="00C530C4">
        <w:t xml:space="preserve"> the following</w:t>
      </w:r>
      <w:r>
        <w:t xml:space="preserve"> defects.</w:t>
      </w:r>
    </w:p>
    <w:p w:rsidR="00EE1C49" w:rsidRPr="00C530C4" w:rsidRDefault="00EE1C49" w:rsidP="00EE1C49">
      <w:pPr>
        <w:pStyle w:val="Prrafodelista"/>
        <w:spacing w:after="0" w:line="331" w:lineRule="auto"/>
        <w:jc w:val="both"/>
      </w:pPr>
    </w:p>
    <w:p w:rsidR="00EE1C49" w:rsidRDefault="00EE1C49" w:rsidP="00EE1C49">
      <w:pPr>
        <w:spacing w:line="331" w:lineRule="auto"/>
        <w:jc w:val="both"/>
      </w:pPr>
      <w:r>
        <w:t>Please follow the steps below.</w:t>
      </w:r>
    </w:p>
    <w:p w:rsidR="00EE1C49" w:rsidRDefault="00EE1C49" w:rsidP="00EE1C49">
      <w:pPr>
        <w:pStyle w:val="Prrafodelista"/>
        <w:numPr>
          <w:ilvl w:val="0"/>
          <w:numId w:val="4"/>
        </w:numPr>
        <w:spacing w:line="331" w:lineRule="auto"/>
        <w:jc w:val="both"/>
      </w:pPr>
      <w:r>
        <w:t>When you start the review, please write down the time in the document 3.</w:t>
      </w:r>
    </w:p>
    <w:p w:rsidR="00EE1C49" w:rsidRDefault="00EE1C49" w:rsidP="00EE1C49">
      <w:pPr>
        <w:pStyle w:val="Prrafodelista"/>
        <w:spacing w:after="0" w:line="331" w:lineRule="auto"/>
        <w:jc w:val="both"/>
      </w:pPr>
    </w:p>
    <w:p w:rsidR="00EE1C49" w:rsidRDefault="00EE1C49" w:rsidP="00EE1C49">
      <w:pPr>
        <w:pStyle w:val="Prrafodelista"/>
        <w:numPr>
          <w:ilvl w:val="0"/>
          <w:numId w:val="4"/>
        </w:numPr>
        <w:spacing w:line="331" w:lineRule="auto"/>
        <w:jc w:val="both"/>
      </w:pPr>
      <w:r>
        <w:t>Read and analyze the user stories and its security specifications (see document 1).</w:t>
      </w:r>
    </w:p>
    <w:p w:rsidR="00EE1C49" w:rsidRDefault="00EE1C49" w:rsidP="00EE1C49">
      <w:pPr>
        <w:pStyle w:val="Prrafodelista"/>
        <w:spacing w:after="0" w:line="331" w:lineRule="auto"/>
        <w:jc w:val="both"/>
      </w:pPr>
    </w:p>
    <w:p w:rsidR="00EE1C49" w:rsidRDefault="00EE1C49" w:rsidP="00EE1C49">
      <w:pPr>
        <w:pStyle w:val="Prrafodelista"/>
        <w:numPr>
          <w:ilvl w:val="0"/>
          <w:numId w:val="4"/>
        </w:numPr>
        <w:spacing w:line="331" w:lineRule="auto"/>
        <w:ind w:left="714" w:hanging="357"/>
        <w:jc w:val="both"/>
      </w:pPr>
      <w:r>
        <w:t>Consider the high-level security requirements (see document 2) as a model to verify the security specifications.</w:t>
      </w:r>
    </w:p>
    <w:p w:rsidR="00EE1C49" w:rsidRDefault="00EE1C49" w:rsidP="00EE1C49">
      <w:pPr>
        <w:pStyle w:val="Prrafodelista"/>
        <w:spacing w:line="331" w:lineRule="auto"/>
        <w:ind w:left="714"/>
        <w:jc w:val="both"/>
      </w:pPr>
    </w:p>
    <w:p w:rsidR="00EE1C49" w:rsidRDefault="00EE1C49" w:rsidP="00EE1C49">
      <w:pPr>
        <w:pStyle w:val="Prrafodelista"/>
        <w:numPr>
          <w:ilvl w:val="0"/>
          <w:numId w:val="4"/>
        </w:numPr>
        <w:spacing w:line="331" w:lineRule="auto"/>
        <w:jc w:val="both"/>
      </w:pPr>
      <w:r>
        <w:t xml:space="preserve">Record the defects identified in the Defect Report Form (see document 3). </w:t>
      </w:r>
    </w:p>
    <w:p w:rsidR="00EE1C49" w:rsidRDefault="00EE1C49" w:rsidP="00EE1C49">
      <w:pPr>
        <w:pStyle w:val="Prrafodelista"/>
      </w:pPr>
    </w:p>
    <w:p w:rsidR="00EE1C49" w:rsidRDefault="00EE1C49" w:rsidP="00EE1C49">
      <w:pPr>
        <w:pStyle w:val="Prrafodelista"/>
        <w:numPr>
          <w:ilvl w:val="0"/>
          <w:numId w:val="4"/>
        </w:numPr>
        <w:spacing w:line="331" w:lineRule="auto"/>
        <w:jc w:val="both"/>
      </w:pPr>
      <w:r>
        <w:t>When you finish the review, write down the time in the document 3.</w:t>
      </w:r>
    </w:p>
    <w:p w:rsidR="00EE1C49" w:rsidRDefault="00EE1C49" w:rsidP="00EE1C49">
      <w:pPr>
        <w:pStyle w:val="Prrafodelista"/>
      </w:pPr>
    </w:p>
    <w:p w:rsidR="00EE1C49" w:rsidRPr="00FA5817" w:rsidRDefault="00EE1C49" w:rsidP="00EE1C49">
      <w:pPr>
        <w:pStyle w:val="Prrafodelista"/>
        <w:spacing w:line="331" w:lineRule="auto"/>
        <w:jc w:val="both"/>
      </w:pPr>
    </w:p>
    <w:p w:rsidR="00EE1C49" w:rsidRPr="006667C5" w:rsidRDefault="00EE1C49" w:rsidP="00EE1C49">
      <w:pPr>
        <w:pStyle w:val="Prrafodelista"/>
        <w:tabs>
          <w:tab w:val="center" w:pos="5040"/>
          <w:tab w:val="right" w:pos="9360"/>
        </w:tabs>
        <w:spacing w:line="331" w:lineRule="auto"/>
        <w:jc w:val="center"/>
        <w:rPr>
          <w:rFonts w:ascii="Arial" w:hAnsi="Arial"/>
          <w:b/>
          <w:lang w:val="en-GB"/>
        </w:rPr>
      </w:pPr>
      <w:r w:rsidRPr="006667C5">
        <w:rPr>
          <w:rFonts w:ascii="Arial" w:hAnsi="Arial"/>
          <w:b/>
          <w:lang w:val="en-GB"/>
        </w:rPr>
        <w:t>Thank you very much for your participation!</w:t>
      </w:r>
    </w:p>
    <w:p w:rsidR="00EE1C49" w:rsidRDefault="00EE1C49" w:rsidP="00EE1C49">
      <w:pPr>
        <w:jc w:val="center"/>
        <w:rPr>
          <w:b/>
          <w:sz w:val="24"/>
          <w:szCs w:val="24"/>
          <w:lang w:val="en-GB"/>
        </w:rPr>
      </w:pPr>
    </w:p>
    <w:p w:rsidR="00EE1C49" w:rsidRDefault="00EE1C49" w:rsidP="00EE1C49">
      <w:pPr>
        <w:jc w:val="center"/>
        <w:rPr>
          <w:b/>
          <w:sz w:val="24"/>
          <w:szCs w:val="24"/>
          <w:lang w:val="en-GB"/>
        </w:rPr>
      </w:pPr>
    </w:p>
    <w:p w:rsidR="00EE1C49" w:rsidRDefault="00EE1C49" w:rsidP="00EE1C4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DOCUMENT 1</w:t>
      </w:r>
    </w:p>
    <w:p w:rsidR="00EE1C49" w:rsidRDefault="00EE1C49" w:rsidP="00EE1C49">
      <w:pPr>
        <w:spacing w:line="276" w:lineRule="auto"/>
        <w:jc w:val="center"/>
        <w:rPr>
          <w:b/>
          <w:sz w:val="24"/>
          <w:szCs w:val="24"/>
        </w:rPr>
      </w:pPr>
      <w:r w:rsidRPr="00A76FC3">
        <w:rPr>
          <w:b/>
          <w:sz w:val="24"/>
          <w:szCs w:val="24"/>
        </w:rPr>
        <w:t xml:space="preserve">A correct functional specification </w:t>
      </w:r>
      <w:r w:rsidR="003B3819">
        <w:rPr>
          <w:b/>
          <w:sz w:val="24"/>
          <w:szCs w:val="24"/>
        </w:rPr>
        <w:t xml:space="preserve">with </w:t>
      </w:r>
      <w:r w:rsidRPr="00A76FC3">
        <w:rPr>
          <w:b/>
          <w:sz w:val="24"/>
          <w:szCs w:val="24"/>
        </w:rPr>
        <w:t>user stories and its security specifications</w:t>
      </w:r>
      <w:r>
        <w:rPr>
          <w:b/>
          <w:sz w:val="24"/>
          <w:szCs w:val="24"/>
        </w:rPr>
        <w:t>.</w:t>
      </w:r>
    </w:p>
    <w:p w:rsidR="00EE1C49" w:rsidRDefault="00EE1C49" w:rsidP="00EE1C49">
      <w:pPr>
        <w:pStyle w:val="Body"/>
        <w:widowControl w:val="0"/>
        <w:spacing w:before="280" w:after="100" w:line="300" w:lineRule="atLeast"/>
        <w:rPr>
          <w:rFonts w:ascii="Arial" w:hAnsi="Arial"/>
          <w:b/>
          <w:lang w:val="en-GB"/>
        </w:rPr>
      </w:pPr>
    </w:p>
    <w:tbl>
      <w:tblPr>
        <w:tblStyle w:val="Tablaconcuadrcula"/>
        <w:tblW w:w="9923" w:type="dxa"/>
        <w:tblInd w:w="-5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EE1C49" w:rsidTr="00381B39">
        <w:tc>
          <w:tcPr>
            <w:tcW w:w="2977" w:type="dxa"/>
          </w:tcPr>
          <w:p w:rsidR="00EE1C49" w:rsidRDefault="00EE1C49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User Story</w:t>
            </w:r>
            <w:r w:rsidR="003B3819">
              <w:rPr>
                <w:rFonts w:ascii="Arial" w:hAnsi="Arial"/>
                <w:b/>
                <w:lang w:val="en-GB"/>
              </w:rPr>
              <w:t xml:space="preserve"> 1</w:t>
            </w:r>
          </w:p>
        </w:tc>
        <w:tc>
          <w:tcPr>
            <w:tcW w:w="6946" w:type="dxa"/>
          </w:tcPr>
          <w:p w:rsidR="00EE1C49" w:rsidRDefault="00EE1C49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Security Specification</w:t>
            </w:r>
          </w:p>
        </w:tc>
      </w:tr>
      <w:tr w:rsidR="00EE1C49" w:rsidTr="00381B39">
        <w:tc>
          <w:tcPr>
            <w:tcW w:w="2977" w:type="dxa"/>
            <w:vMerge w:val="restart"/>
          </w:tcPr>
          <w:p w:rsidR="00EE1C49" w:rsidRPr="00871AAD" w:rsidRDefault="00EE1C49" w:rsidP="00EE1C4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GB"/>
              </w:rPr>
            </w:pPr>
            <w:r w:rsidRPr="00871AAD">
              <w:rPr>
                <w:rFonts w:ascii="Arial" w:hAnsi="Arial"/>
                <w:sz w:val="20"/>
                <w:lang w:val="en-GB"/>
              </w:rPr>
              <w:t xml:space="preserve">As a client, I want to </w:t>
            </w:r>
            <w:r>
              <w:rPr>
                <w:rFonts w:ascii="Arial" w:hAnsi="Arial"/>
                <w:sz w:val="20"/>
                <w:lang w:val="en-GB"/>
              </w:rPr>
              <w:t>send</w:t>
            </w:r>
            <w:r w:rsidRPr="00871AAD">
              <w:rPr>
                <w:rFonts w:ascii="Arial" w:hAnsi="Arial"/>
                <w:sz w:val="20"/>
                <w:lang w:val="en-GB"/>
              </w:rPr>
              <w:t xml:space="preserve"> my personal information so that other systems can use my information.</w:t>
            </w:r>
          </w:p>
        </w:tc>
        <w:tc>
          <w:tcPr>
            <w:tcW w:w="6946" w:type="dxa"/>
          </w:tcPr>
          <w:p w:rsidR="00EE1C49" w:rsidRPr="00871AAD" w:rsidRDefault="003B3819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1</w:t>
            </w:r>
            <w:r w:rsidR="00EE1C49" w:rsidRPr="00871AAD">
              <w:rPr>
                <w:rFonts w:ascii="Arial" w:hAnsi="Arial"/>
                <w:b/>
                <w:sz w:val="20"/>
                <w:lang w:val="en-GB"/>
              </w:rPr>
              <w:t xml:space="preserve">.1 </w:t>
            </w:r>
            <w:r w:rsidR="00EE1C49">
              <w:rPr>
                <w:rFonts w:ascii="Arial" w:hAnsi="Arial"/>
                <w:sz w:val="20"/>
                <w:lang w:val="en-GB"/>
              </w:rPr>
              <w:t>The system shall ensure that there is no residual data exposed.</w:t>
            </w:r>
          </w:p>
        </w:tc>
      </w:tr>
      <w:tr w:rsidR="00EE1C49" w:rsidTr="00381B39">
        <w:tc>
          <w:tcPr>
            <w:tcW w:w="2977" w:type="dxa"/>
            <w:vMerge/>
          </w:tcPr>
          <w:p w:rsidR="00EE1C49" w:rsidRDefault="00EE1C49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lang w:val="en-GB"/>
              </w:rPr>
            </w:pPr>
          </w:p>
        </w:tc>
        <w:tc>
          <w:tcPr>
            <w:tcW w:w="6946" w:type="dxa"/>
          </w:tcPr>
          <w:p w:rsidR="00EE1C49" w:rsidRPr="00871AAD" w:rsidRDefault="003B3819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1</w:t>
            </w:r>
            <w:r w:rsidR="00EE1C49" w:rsidRPr="00871AAD">
              <w:rPr>
                <w:rFonts w:ascii="Arial" w:hAnsi="Arial"/>
                <w:b/>
                <w:sz w:val="20"/>
                <w:lang w:val="en-GB"/>
              </w:rPr>
              <w:t xml:space="preserve">.2 </w:t>
            </w:r>
            <w:r w:rsidR="00EE1C49" w:rsidRPr="00871AAD">
              <w:rPr>
                <w:rFonts w:ascii="Arial" w:hAnsi="Arial"/>
                <w:sz w:val="20"/>
                <w:lang w:val="en-GB"/>
              </w:rPr>
              <w:t>The system shall store credentials securely using the AES encryption algorithm.</w:t>
            </w:r>
          </w:p>
        </w:tc>
      </w:tr>
      <w:tr w:rsidR="00EE1C49" w:rsidTr="00381B39">
        <w:tc>
          <w:tcPr>
            <w:tcW w:w="2977" w:type="dxa"/>
            <w:vMerge/>
          </w:tcPr>
          <w:p w:rsidR="00EE1C49" w:rsidRDefault="00EE1C49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lang w:val="en-GB"/>
              </w:rPr>
            </w:pPr>
          </w:p>
        </w:tc>
        <w:tc>
          <w:tcPr>
            <w:tcW w:w="6946" w:type="dxa"/>
          </w:tcPr>
          <w:p w:rsidR="00EE1C49" w:rsidRPr="00871AAD" w:rsidRDefault="003B3819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1</w:t>
            </w:r>
            <w:r w:rsidR="00EE1C49" w:rsidRPr="00871AAD">
              <w:rPr>
                <w:rFonts w:ascii="Arial" w:hAnsi="Arial"/>
                <w:b/>
                <w:sz w:val="20"/>
                <w:lang w:val="en-GB"/>
              </w:rPr>
              <w:t xml:space="preserve">.3 </w:t>
            </w:r>
            <w:r w:rsidR="00EE1C49" w:rsidRPr="00871AAD">
              <w:rPr>
                <w:rFonts w:ascii="Arial" w:hAnsi="Arial"/>
                <w:sz w:val="20"/>
                <w:lang w:val="en-GB"/>
              </w:rPr>
              <w:t>The system shall use the RSA encryptio</w:t>
            </w:r>
            <w:r w:rsidR="00EE1C49">
              <w:rPr>
                <w:rFonts w:ascii="Arial" w:hAnsi="Arial"/>
                <w:sz w:val="20"/>
                <w:lang w:val="en-GB"/>
              </w:rPr>
              <w:t>n algorithm to protect all data all the time.</w:t>
            </w:r>
          </w:p>
        </w:tc>
      </w:tr>
      <w:tr w:rsidR="00EE1C49" w:rsidTr="00381B39">
        <w:tc>
          <w:tcPr>
            <w:tcW w:w="2977" w:type="dxa"/>
            <w:vMerge/>
          </w:tcPr>
          <w:p w:rsidR="00EE1C49" w:rsidRDefault="00EE1C49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lang w:val="en-GB"/>
              </w:rPr>
            </w:pPr>
          </w:p>
        </w:tc>
        <w:tc>
          <w:tcPr>
            <w:tcW w:w="6946" w:type="dxa"/>
          </w:tcPr>
          <w:p w:rsidR="00EE1C49" w:rsidRPr="00871AAD" w:rsidRDefault="003B3819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1</w:t>
            </w:r>
            <w:r w:rsidR="00EE1C49" w:rsidRPr="00871AAD">
              <w:rPr>
                <w:rFonts w:ascii="Arial" w:hAnsi="Arial"/>
                <w:b/>
                <w:sz w:val="20"/>
                <w:lang w:val="en-GB"/>
              </w:rPr>
              <w:t xml:space="preserve">.4 </w:t>
            </w:r>
            <w:r w:rsidR="00EE1C49" w:rsidRPr="00B36413">
              <w:rPr>
                <w:rFonts w:ascii="Arial" w:hAnsi="Arial"/>
                <w:sz w:val="20"/>
                <w:lang w:val="en-GB"/>
              </w:rPr>
              <w:t xml:space="preserve">The system </w:t>
            </w:r>
            <w:r w:rsidR="00EE1C49">
              <w:rPr>
                <w:rFonts w:ascii="Arial" w:hAnsi="Arial"/>
                <w:sz w:val="20"/>
                <w:lang w:val="en-GB"/>
              </w:rPr>
              <w:t>shall</w:t>
            </w:r>
            <w:r w:rsidR="00EE1C49" w:rsidRPr="00B36413">
              <w:rPr>
                <w:rFonts w:ascii="Arial" w:hAnsi="Arial"/>
                <w:sz w:val="20"/>
                <w:lang w:val="en-GB"/>
              </w:rPr>
              <w:t xml:space="preserve"> inacti</w:t>
            </w:r>
            <w:r w:rsidR="00EE1C49">
              <w:rPr>
                <w:rFonts w:ascii="Arial" w:hAnsi="Arial"/>
                <w:sz w:val="20"/>
                <w:lang w:val="en-GB"/>
              </w:rPr>
              <w:t>vate a session when it exceeds</w:t>
            </w:r>
            <w:r w:rsidR="00EE1C49" w:rsidRPr="00B36413">
              <w:rPr>
                <w:rFonts w:ascii="Arial" w:hAnsi="Arial"/>
                <w:sz w:val="20"/>
                <w:lang w:val="en-GB"/>
              </w:rPr>
              <w:t xml:space="preserve"> certain </w:t>
            </w:r>
            <w:r w:rsidR="00EE1C49" w:rsidRPr="00595EF5">
              <w:rPr>
                <w:rFonts w:ascii="Arial" w:hAnsi="Arial"/>
                <w:sz w:val="20"/>
                <w:lang w:val="en-GB"/>
              </w:rPr>
              <w:t>periods of inactivity.</w:t>
            </w:r>
          </w:p>
        </w:tc>
      </w:tr>
      <w:tr w:rsidR="00EE1C49" w:rsidTr="00381B39">
        <w:tc>
          <w:tcPr>
            <w:tcW w:w="2977" w:type="dxa"/>
            <w:vMerge/>
          </w:tcPr>
          <w:p w:rsidR="00EE1C49" w:rsidRDefault="00EE1C49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lang w:val="en-GB"/>
              </w:rPr>
            </w:pPr>
          </w:p>
        </w:tc>
        <w:tc>
          <w:tcPr>
            <w:tcW w:w="6946" w:type="dxa"/>
          </w:tcPr>
          <w:p w:rsidR="00EE1C49" w:rsidRPr="00871AAD" w:rsidRDefault="003B3819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1</w:t>
            </w:r>
            <w:r w:rsidR="00EE1C49">
              <w:rPr>
                <w:rFonts w:ascii="Arial" w:hAnsi="Arial"/>
                <w:b/>
                <w:sz w:val="20"/>
                <w:lang w:val="en-GB"/>
              </w:rPr>
              <w:t xml:space="preserve">.5 </w:t>
            </w:r>
            <w:r w:rsidR="00EE1C49">
              <w:rPr>
                <w:rFonts w:ascii="Arial" w:hAnsi="Arial"/>
                <w:sz w:val="20"/>
                <w:lang w:val="en-GB"/>
              </w:rPr>
              <w:t xml:space="preserve">The system shall encrypt the roles and privileges of the system. </w:t>
            </w:r>
          </w:p>
        </w:tc>
      </w:tr>
    </w:tbl>
    <w:p w:rsidR="003B3819" w:rsidRDefault="003B3819" w:rsidP="00EE1C49">
      <w:pPr>
        <w:pStyle w:val="Body"/>
        <w:widowControl w:val="0"/>
        <w:spacing w:before="280" w:after="100" w:line="300" w:lineRule="atLeast"/>
        <w:rPr>
          <w:rFonts w:ascii="Arial" w:hAnsi="Arial"/>
          <w:b/>
          <w:lang w:val="en-GB"/>
        </w:rPr>
      </w:pPr>
    </w:p>
    <w:p w:rsidR="00EE1C49" w:rsidRDefault="00EE1C49" w:rsidP="00EE1C49">
      <w:pPr>
        <w:pStyle w:val="Body"/>
        <w:widowControl w:val="0"/>
        <w:spacing w:before="280" w:after="100" w:line="300" w:lineRule="atLeast"/>
        <w:rPr>
          <w:rFonts w:ascii="Arial" w:hAnsi="Arial"/>
          <w:b/>
          <w:lang w:val="en-GB"/>
        </w:rPr>
      </w:pPr>
      <w:r>
        <w:rPr>
          <w:rFonts w:ascii="Arial" w:hAnsi="Arial"/>
          <w:b/>
          <w:lang w:val="en-GB"/>
        </w:rPr>
        <w:t xml:space="preserve">  </w:t>
      </w:r>
    </w:p>
    <w:tbl>
      <w:tblPr>
        <w:tblStyle w:val="Tablaconcuadrcula"/>
        <w:tblW w:w="9923" w:type="dxa"/>
        <w:tblInd w:w="-5" w:type="dxa"/>
        <w:tblLook w:val="04A0" w:firstRow="1" w:lastRow="0" w:firstColumn="1" w:lastColumn="0" w:noHBand="0" w:noVBand="1"/>
      </w:tblPr>
      <w:tblGrid>
        <w:gridCol w:w="2694"/>
        <w:gridCol w:w="7229"/>
      </w:tblGrid>
      <w:tr w:rsidR="00EE1C49" w:rsidTr="00381B39">
        <w:tc>
          <w:tcPr>
            <w:tcW w:w="2694" w:type="dxa"/>
          </w:tcPr>
          <w:p w:rsidR="00EE1C49" w:rsidRDefault="00EE1C49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User Story 2</w:t>
            </w:r>
          </w:p>
        </w:tc>
        <w:tc>
          <w:tcPr>
            <w:tcW w:w="7229" w:type="dxa"/>
          </w:tcPr>
          <w:p w:rsidR="00EE1C49" w:rsidRDefault="00EE1C49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Security Specification</w:t>
            </w:r>
          </w:p>
        </w:tc>
      </w:tr>
      <w:tr w:rsidR="00EE1C49" w:rsidTr="00381B39">
        <w:tc>
          <w:tcPr>
            <w:tcW w:w="2694" w:type="dxa"/>
            <w:vMerge w:val="restart"/>
          </w:tcPr>
          <w:p w:rsidR="00EE1C49" w:rsidRPr="00871AAD" w:rsidRDefault="00EE1C49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As a admin, I want to backup</w:t>
            </w:r>
            <w:r w:rsidRPr="00871AAD">
              <w:rPr>
                <w:rFonts w:ascii="Arial" w:hAnsi="Arial"/>
                <w:sz w:val="20"/>
                <w:lang w:val="en-GB"/>
              </w:rPr>
              <w:t xml:space="preserve"> </w:t>
            </w:r>
            <w:r>
              <w:rPr>
                <w:rFonts w:ascii="Arial" w:hAnsi="Arial"/>
                <w:sz w:val="20"/>
                <w:lang w:val="en-GB"/>
              </w:rPr>
              <w:t>data and users transactions</w:t>
            </w:r>
            <w:r w:rsidRPr="00871AAD">
              <w:rPr>
                <w:rFonts w:ascii="Arial" w:hAnsi="Arial"/>
                <w:sz w:val="20"/>
                <w:lang w:val="en-GB"/>
              </w:rPr>
              <w:t xml:space="preserve"> so I can keep the information available</w:t>
            </w:r>
            <w:r w:rsidRPr="00871AAD">
              <w:rPr>
                <w:rFonts w:ascii="Arial" w:hAnsi="Arial"/>
                <w:b/>
                <w:sz w:val="20"/>
                <w:lang w:val="en-GB"/>
              </w:rPr>
              <w:t xml:space="preserve">. </w:t>
            </w:r>
          </w:p>
        </w:tc>
        <w:tc>
          <w:tcPr>
            <w:tcW w:w="7229" w:type="dxa"/>
          </w:tcPr>
          <w:p w:rsidR="00EE1C49" w:rsidRPr="00871AAD" w:rsidRDefault="003B3819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2</w:t>
            </w:r>
            <w:r w:rsidR="00EE1C49" w:rsidRPr="00871AAD">
              <w:rPr>
                <w:rFonts w:ascii="Arial" w:hAnsi="Arial"/>
                <w:b/>
                <w:sz w:val="20"/>
                <w:lang w:val="en-GB"/>
              </w:rPr>
              <w:t xml:space="preserve">.1 </w:t>
            </w:r>
            <w:r w:rsidR="00EE1C49" w:rsidRPr="00871AAD">
              <w:rPr>
                <w:rFonts w:ascii="Arial" w:hAnsi="Arial"/>
                <w:sz w:val="20"/>
                <w:lang w:val="en-GB"/>
              </w:rPr>
              <w:t xml:space="preserve">The </w:t>
            </w:r>
            <w:r w:rsidR="00EE1C49" w:rsidRPr="00871AAD">
              <w:rPr>
                <w:sz w:val="20"/>
              </w:rPr>
              <w:t>system shall ensure that logs are not forever, but have an absolute lifetime that is as short as possible.</w:t>
            </w:r>
          </w:p>
        </w:tc>
      </w:tr>
      <w:tr w:rsidR="00EE1C49" w:rsidTr="00381B39">
        <w:tc>
          <w:tcPr>
            <w:tcW w:w="2694" w:type="dxa"/>
            <w:vMerge/>
          </w:tcPr>
          <w:p w:rsidR="00EE1C49" w:rsidRDefault="00EE1C49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lang w:val="en-GB"/>
              </w:rPr>
            </w:pPr>
          </w:p>
        </w:tc>
        <w:tc>
          <w:tcPr>
            <w:tcW w:w="7229" w:type="dxa"/>
          </w:tcPr>
          <w:p w:rsidR="00EE1C49" w:rsidRPr="00871AAD" w:rsidRDefault="003B3819" w:rsidP="00381B39">
            <w:pPr>
              <w:pStyle w:val="Body"/>
              <w:widowControl w:val="0"/>
              <w:spacing w:before="0" w:after="10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2</w:t>
            </w:r>
            <w:r w:rsidR="00EE1C49" w:rsidRPr="00871AAD">
              <w:rPr>
                <w:rFonts w:ascii="Arial" w:hAnsi="Arial"/>
                <w:b/>
                <w:sz w:val="20"/>
                <w:lang w:val="en-GB"/>
              </w:rPr>
              <w:t>.2</w:t>
            </w:r>
            <w:r w:rsidR="00EE1C49" w:rsidRPr="00871AAD">
              <w:rPr>
                <w:rFonts w:ascii="Arial" w:hAnsi="Arial"/>
                <w:sz w:val="20"/>
                <w:lang w:val="en-GB"/>
              </w:rPr>
              <w:t xml:space="preserve"> The system shall be able to recover the database at any time.</w:t>
            </w:r>
          </w:p>
        </w:tc>
      </w:tr>
      <w:tr w:rsidR="00EE1C49" w:rsidTr="00381B39">
        <w:tc>
          <w:tcPr>
            <w:tcW w:w="2694" w:type="dxa"/>
            <w:vMerge/>
          </w:tcPr>
          <w:p w:rsidR="00EE1C49" w:rsidRDefault="00EE1C49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lang w:val="en-GB"/>
              </w:rPr>
            </w:pPr>
          </w:p>
        </w:tc>
        <w:tc>
          <w:tcPr>
            <w:tcW w:w="7229" w:type="dxa"/>
          </w:tcPr>
          <w:p w:rsidR="00EE1C49" w:rsidRPr="00871AAD" w:rsidRDefault="00EE1C49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>2</w:t>
            </w:r>
            <w:r w:rsidRPr="00871AAD">
              <w:rPr>
                <w:rFonts w:ascii="Arial" w:hAnsi="Arial"/>
                <w:b/>
                <w:sz w:val="20"/>
                <w:lang w:val="en-GB"/>
              </w:rPr>
              <w:t xml:space="preserve">.3 </w:t>
            </w:r>
            <w:r w:rsidRPr="00871AAD">
              <w:rPr>
                <w:rFonts w:ascii="Arial" w:hAnsi="Arial"/>
                <w:sz w:val="20"/>
                <w:lang w:val="en-GB"/>
              </w:rPr>
              <w:t>The system shall store all transactions of the users</w:t>
            </w:r>
            <w:r>
              <w:rPr>
                <w:rFonts w:ascii="Arial" w:hAnsi="Arial"/>
                <w:sz w:val="20"/>
                <w:lang w:val="en-GB"/>
              </w:rPr>
              <w:t>.</w:t>
            </w:r>
          </w:p>
        </w:tc>
      </w:tr>
      <w:tr w:rsidR="00EE1C49" w:rsidTr="00381B39">
        <w:tc>
          <w:tcPr>
            <w:tcW w:w="2694" w:type="dxa"/>
            <w:vMerge/>
          </w:tcPr>
          <w:p w:rsidR="00EE1C49" w:rsidRDefault="00EE1C49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lang w:val="en-GB"/>
              </w:rPr>
            </w:pPr>
          </w:p>
        </w:tc>
        <w:tc>
          <w:tcPr>
            <w:tcW w:w="7229" w:type="dxa"/>
          </w:tcPr>
          <w:p w:rsidR="00EE1C49" w:rsidRPr="00871AAD" w:rsidRDefault="00EE1C49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 xml:space="preserve">2.4 </w:t>
            </w:r>
            <w:r w:rsidRPr="00F93A6B">
              <w:rPr>
                <w:rFonts w:ascii="Arial" w:hAnsi="Arial"/>
                <w:sz w:val="20"/>
                <w:lang w:val="en-GB"/>
              </w:rPr>
              <w:t>The system shall backup of all data periodically.</w:t>
            </w:r>
          </w:p>
        </w:tc>
      </w:tr>
      <w:tr w:rsidR="00EE1C49" w:rsidTr="00381B39">
        <w:tc>
          <w:tcPr>
            <w:tcW w:w="2694" w:type="dxa"/>
            <w:vMerge/>
          </w:tcPr>
          <w:p w:rsidR="00EE1C49" w:rsidRDefault="00EE1C49" w:rsidP="00381B39">
            <w:pPr>
              <w:pStyle w:val="Body"/>
              <w:widowControl w:val="0"/>
              <w:spacing w:before="0" w:after="100"/>
              <w:rPr>
                <w:rFonts w:ascii="Arial" w:hAnsi="Arial"/>
                <w:b/>
                <w:lang w:val="en-GB"/>
              </w:rPr>
            </w:pPr>
          </w:p>
        </w:tc>
        <w:tc>
          <w:tcPr>
            <w:tcW w:w="7229" w:type="dxa"/>
          </w:tcPr>
          <w:p w:rsidR="00EE1C49" w:rsidRPr="00EE1C49" w:rsidRDefault="00EE1C49" w:rsidP="00EE1C49">
            <w:pPr>
              <w:pStyle w:val="Body"/>
              <w:widowControl w:val="0"/>
              <w:spacing w:before="0" w:after="10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b/>
                <w:sz w:val="20"/>
                <w:lang w:val="en-GB"/>
              </w:rPr>
              <w:t xml:space="preserve">2.5 </w:t>
            </w:r>
            <w:r>
              <w:rPr>
                <w:rFonts w:ascii="Arial" w:hAnsi="Arial"/>
                <w:sz w:val="20"/>
                <w:lang w:val="en-GB"/>
              </w:rPr>
              <w:t xml:space="preserve">The system shall backup of all </w:t>
            </w:r>
            <w:r w:rsidRPr="00EE1C49">
              <w:rPr>
                <w:rFonts w:ascii="Arial" w:hAnsi="Arial"/>
                <w:sz w:val="20"/>
                <w:lang w:val="en-GB"/>
              </w:rPr>
              <w:t>denials</w:t>
            </w:r>
            <w:r>
              <w:rPr>
                <w:rFonts w:ascii="Arial" w:hAnsi="Arial"/>
                <w:sz w:val="20"/>
                <w:lang w:val="en-GB"/>
              </w:rPr>
              <w:t xml:space="preserve"> of services</w:t>
            </w:r>
            <w:r w:rsidRPr="00EE1C49">
              <w:rPr>
                <w:rFonts w:ascii="Arial" w:hAnsi="Arial"/>
                <w:sz w:val="20"/>
                <w:lang w:val="en-GB"/>
              </w:rPr>
              <w:t>.</w:t>
            </w:r>
          </w:p>
        </w:tc>
      </w:tr>
    </w:tbl>
    <w:p w:rsidR="00EE1C49" w:rsidRPr="00EE1C49" w:rsidRDefault="00EE1C49" w:rsidP="00431504">
      <w:pPr>
        <w:jc w:val="center"/>
        <w:rPr>
          <w:b/>
          <w:sz w:val="28"/>
          <w:szCs w:val="28"/>
        </w:rPr>
      </w:pPr>
    </w:p>
    <w:p w:rsidR="00EE1C49" w:rsidRPr="00EE1C49" w:rsidRDefault="00EE1C49" w:rsidP="00431504">
      <w:pPr>
        <w:jc w:val="center"/>
        <w:rPr>
          <w:b/>
          <w:sz w:val="28"/>
          <w:szCs w:val="28"/>
        </w:rPr>
      </w:pPr>
    </w:p>
    <w:p w:rsidR="00EE1C49" w:rsidRPr="00EE1C49" w:rsidRDefault="00EE1C49" w:rsidP="00431504">
      <w:pPr>
        <w:jc w:val="center"/>
        <w:rPr>
          <w:b/>
          <w:sz w:val="28"/>
          <w:szCs w:val="28"/>
        </w:rPr>
      </w:pPr>
    </w:p>
    <w:p w:rsidR="00EE1C49" w:rsidRPr="00EE1C49" w:rsidRDefault="00EE1C49" w:rsidP="00431504">
      <w:pPr>
        <w:jc w:val="center"/>
        <w:rPr>
          <w:b/>
          <w:sz w:val="28"/>
          <w:szCs w:val="28"/>
        </w:rPr>
      </w:pPr>
    </w:p>
    <w:p w:rsidR="00EE1C49" w:rsidRPr="00EE1C49" w:rsidRDefault="00EE1C49" w:rsidP="00431504">
      <w:pPr>
        <w:jc w:val="center"/>
        <w:rPr>
          <w:b/>
          <w:sz w:val="28"/>
          <w:szCs w:val="28"/>
        </w:rPr>
      </w:pPr>
    </w:p>
    <w:p w:rsidR="00EE1C49" w:rsidRPr="00EE1C49" w:rsidRDefault="00EE1C49" w:rsidP="00431504">
      <w:pPr>
        <w:jc w:val="center"/>
        <w:rPr>
          <w:b/>
          <w:sz w:val="28"/>
          <w:szCs w:val="28"/>
        </w:rPr>
      </w:pPr>
    </w:p>
    <w:p w:rsidR="00EE1C49" w:rsidRPr="00EE1C49" w:rsidRDefault="00EE1C49" w:rsidP="00431504">
      <w:pPr>
        <w:jc w:val="center"/>
        <w:rPr>
          <w:b/>
          <w:sz w:val="28"/>
          <w:szCs w:val="28"/>
        </w:rPr>
      </w:pPr>
    </w:p>
    <w:p w:rsidR="00EE1C49" w:rsidRPr="00EE1C49" w:rsidRDefault="00EE1C49" w:rsidP="00431504">
      <w:pPr>
        <w:jc w:val="center"/>
        <w:rPr>
          <w:b/>
          <w:sz w:val="28"/>
          <w:szCs w:val="28"/>
        </w:rPr>
      </w:pPr>
    </w:p>
    <w:p w:rsidR="00EE1C49" w:rsidRPr="00EE1C49" w:rsidRDefault="00EE1C49" w:rsidP="00431504">
      <w:pPr>
        <w:jc w:val="center"/>
        <w:rPr>
          <w:b/>
          <w:sz w:val="28"/>
          <w:szCs w:val="28"/>
        </w:rPr>
      </w:pPr>
    </w:p>
    <w:p w:rsidR="003B3819" w:rsidRDefault="003B3819" w:rsidP="003B3819">
      <w:pPr>
        <w:spacing w:line="276" w:lineRule="auto"/>
        <w:jc w:val="center"/>
        <w:rPr>
          <w:b/>
          <w:sz w:val="24"/>
          <w:szCs w:val="24"/>
        </w:rPr>
      </w:pPr>
    </w:p>
    <w:p w:rsidR="003B3819" w:rsidRDefault="003B3819" w:rsidP="003B3819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DOCUMENT 2</w:t>
      </w:r>
    </w:p>
    <w:p w:rsidR="003B3819" w:rsidRDefault="003B3819" w:rsidP="003B3819">
      <w:pPr>
        <w:spacing w:line="276" w:lineRule="auto"/>
        <w:jc w:val="center"/>
        <w:rPr>
          <w:b/>
          <w:sz w:val="24"/>
          <w:szCs w:val="24"/>
        </w:rPr>
      </w:pPr>
      <w:r w:rsidRPr="005F6550">
        <w:rPr>
          <w:b/>
          <w:sz w:val="24"/>
          <w:szCs w:val="24"/>
        </w:rPr>
        <w:t>Security properties related with High-level Security requirements</w:t>
      </w:r>
    </w:p>
    <w:p w:rsidR="003B3819" w:rsidRDefault="003B3819" w:rsidP="003B3819">
      <w:pPr>
        <w:spacing w:line="276" w:lineRule="auto"/>
        <w:jc w:val="center"/>
        <w:rPr>
          <w:b/>
          <w:sz w:val="24"/>
          <w:szCs w:val="24"/>
        </w:rPr>
      </w:pPr>
    </w:p>
    <w:tbl>
      <w:tblPr>
        <w:tblStyle w:val="Tablaconcuadrcula"/>
        <w:tblW w:w="9493" w:type="dxa"/>
        <w:jc w:val="center"/>
        <w:tblLook w:val="04A0" w:firstRow="1" w:lastRow="0" w:firstColumn="1" w:lastColumn="0" w:noHBand="0" w:noVBand="1"/>
      </w:tblPr>
      <w:tblGrid>
        <w:gridCol w:w="2263"/>
        <w:gridCol w:w="7230"/>
      </w:tblGrid>
      <w:tr w:rsidR="003B3819" w:rsidTr="00381B39">
        <w:trPr>
          <w:jc w:val="center"/>
        </w:trPr>
        <w:tc>
          <w:tcPr>
            <w:tcW w:w="2263" w:type="dxa"/>
          </w:tcPr>
          <w:p w:rsidR="003B3819" w:rsidRDefault="003B3819" w:rsidP="00381B3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Security Property</w:t>
            </w:r>
          </w:p>
        </w:tc>
        <w:tc>
          <w:tcPr>
            <w:tcW w:w="7230" w:type="dxa"/>
          </w:tcPr>
          <w:p w:rsidR="003B3819" w:rsidRDefault="003B3819" w:rsidP="00381B3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High-level Security Requirements (HLSR)</w:t>
            </w:r>
          </w:p>
        </w:tc>
      </w:tr>
      <w:tr w:rsidR="003B3819" w:rsidTr="00381B39">
        <w:trPr>
          <w:jc w:val="center"/>
        </w:trPr>
        <w:tc>
          <w:tcPr>
            <w:tcW w:w="2263" w:type="dxa"/>
            <w:vMerge w:val="restart"/>
          </w:tcPr>
          <w:p w:rsidR="003B3819" w:rsidRDefault="003B3819" w:rsidP="00381B3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3B3819" w:rsidRDefault="003B3819" w:rsidP="00381B3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3B3819" w:rsidRDefault="003B3819" w:rsidP="00381B3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3B3819" w:rsidRDefault="003B3819" w:rsidP="00381B3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3B3819" w:rsidRDefault="003B3819" w:rsidP="00381B3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3B3819" w:rsidRDefault="003B3819" w:rsidP="00381B3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Confidentiality (C)</w:t>
            </w:r>
          </w:p>
        </w:tc>
        <w:tc>
          <w:tcPr>
            <w:tcW w:w="7230" w:type="dxa"/>
          </w:tcPr>
          <w:p w:rsidR="003B3819" w:rsidRPr="00CF410A" w:rsidRDefault="003B3819" w:rsidP="003B3819">
            <w:pPr>
              <w:spacing w:line="276" w:lineRule="auto"/>
            </w:pPr>
            <w:r>
              <w:t>C1. Sensitive d</w:t>
            </w:r>
            <w:r w:rsidRPr="00CF410A">
              <w:t xml:space="preserve">ata shall be protected from unauthorized observation or disclosure both in transit </w:t>
            </w:r>
            <w:r>
              <w:t>and</w:t>
            </w:r>
            <w:r w:rsidRPr="00CF410A">
              <w:t xml:space="preserve"> when stored.</w:t>
            </w:r>
          </w:p>
        </w:tc>
      </w:tr>
      <w:tr w:rsidR="003B3819" w:rsidTr="00381B39">
        <w:trPr>
          <w:jc w:val="center"/>
        </w:trPr>
        <w:tc>
          <w:tcPr>
            <w:tcW w:w="2263" w:type="dxa"/>
            <w:vMerge/>
          </w:tcPr>
          <w:p w:rsidR="003B3819" w:rsidRDefault="003B3819" w:rsidP="00381B3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30" w:type="dxa"/>
          </w:tcPr>
          <w:p w:rsidR="003B3819" w:rsidRPr="00CF410A" w:rsidRDefault="003B3819" w:rsidP="003B3819">
            <w:pPr>
              <w:spacing w:line="276" w:lineRule="auto"/>
            </w:pPr>
            <w:r>
              <w:t xml:space="preserve">C2. </w:t>
            </w:r>
            <w:r w:rsidRPr="00CF410A">
              <w:t xml:space="preserve">System sessions shall be unique to each individual </w:t>
            </w:r>
            <w:r>
              <w:t>and</w:t>
            </w:r>
            <w:r w:rsidRPr="00CF410A">
              <w:t xml:space="preserve"> </w:t>
            </w:r>
            <w:proofErr w:type="gramStart"/>
            <w:r w:rsidRPr="00CF410A">
              <w:t>cannot be shared</w:t>
            </w:r>
            <w:proofErr w:type="gramEnd"/>
            <w:r w:rsidRPr="00CF410A">
              <w:t>.</w:t>
            </w:r>
          </w:p>
        </w:tc>
      </w:tr>
      <w:tr w:rsidR="003B3819" w:rsidTr="00381B39">
        <w:trPr>
          <w:jc w:val="center"/>
        </w:trPr>
        <w:tc>
          <w:tcPr>
            <w:tcW w:w="2263" w:type="dxa"/>
            <w:vMerge/>
          </w:tcPr>
          <w:p w:rsidR="003B3819" w:rsidRDefault="003B3819" w:rsidP="00381B3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30" w:type="dxa"/>
          </w:tcPr>
          <w:p w:rsidR="003B3819" w:rsidRPr="00CF410A" w:rsidRDefault="003B3819" w:rsidP="00381B39">
            <w:pPr>
              <w:spacing w:line="276" w:lineRule="auto"/>
            </w:pPr>
            <w:r>
              <w:t xml:space="preserve">C3. </w:t>
            </w:r>
            <w:r w:rsidRPr="00CF410A">
              <w:t xml:space="preserve">System sessions </w:t>
            </w:r>
            <w:proofErr w:type="gramStart"/>
            <w:r w:rsidRPr="00CF410A">
              <w:t>are invalidated</w:t>
            </w:r>
            <w:proofErr w:type="gramEnd"/>
            <w:r w:rsidRPr="00CF410A">
              <w:t xml:space="preserve"> when no longer required and timed out during periods of inactivity.</w:t>
            </w:r>
          </w:p>
        </w:tc>
      </w:tr>
      <w:tr w:rsidR="003B3819" w:rsidTr="00381B39">
        <w:trPr>
          <w:jc w:val="center"/>
        </w:trPr>
        <w:tc>
          <w:tcPr>
            <w:tcW w:w="2263" w:type="dxa"/>
            <w:vMerge/>
          </w:tcPr>
          <w:p w:rsidR="003B3819" w:rsidRDefault="003B3819" w:rsidP="00381B3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30" w:type="dxa"/>
          </w:tcPr>
          <w:p w:rsidR="003B3819" w:rsidRPr="00CF410A" w:rsidRDefault="003B3819" w:rsidP="00381B39">
            <w:pPr>
              <w:spacing w:line="276" w:lineRule="auto"/>
            </w:pPr>
            <w:r>
              <w:t xml:space="preserve">C4. </w:t>
            </w:r>
            <w:r w:rsidRPr="00CF410A">
              <w:t xml:space="preserve">TLS protocol </w:t>
            </w:r>
            <w:proofErr w:type="gramStart"/>
            <w:r w:rsidRPr="00CF410A">
              <w:t>shall be used</w:t>
            </w:r>
            <w:proofErr w:type="gramEnd"/>
            <w:r w:rsidRPr="00CF410A">
              <w:t xml:space="preserve"> where sensitive data is transmitted.</w:t>
            </w:r>
          </w:p>
        </w:tc>
      </w:tr>
      <w:tr w:rsidR="003B3819" w:rsidTr="00381B39">
        <w:trPr>
          <w:jc w:val="center"/>
        </w:trPr>
        <w:tc>
          <w:tcPr>
            <w:tcW w:w="2263" w:type="dxa"/>
            <w:vMerge/>
          </w:tcPr>
          <w:p w:rsidR="003B3819" w:rsidRDefault="003B3819" w:rsidP="00381B3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30" w:type="dxa"/>
          </w:tcPr>
          <w:p w:rsidR="003B3819" w:rsidRPr="00CF410A" w:rsidRDefault="003B3819" w:rsidP="00381B39">
            <w:pPr>
              <w:spacing w:line="276" w:lineRule="auto"/>
            </w:pPr>
            <w:r>
              <w:t xml:space="preserve">C5. </w:t>
            </w:r>
            <w:r w:rsidRPr="00CF410A">
              <w:t>System shall use strong algorithms and ciphers at all times.</w:t>
            </w:r>
          </w:p>
        </w:tc>
      </w:tr>
      <w:tr w:rsidR="003B3819" w:rsidTr="00381B39">
        <w:trPr>
          <w:jc w:val="center"/>
        </w:trPr>
        <w:tc>
          <w:tcPr>
            <w:tcW w:w="2263" w:type="dxa"/>
            <w:vMerge/>
          </w:tcPr>
          <w:p w:rsidR="003B3819" w:rsidRDefault="003B3819" w:rsidP="003B381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30" w:type="dxa"/>
          </w:tcPr>
          <w:p w:rsidR="003B3819" w:rsidRPr="00CF410A" w:rsidRDefault="003B3819" w:rsidP="003B3819">
            <w:pPr>
              <w:spacing w:line="276" w:lineRule="auto"/>
            </w:pPr>
            <w:r>
              <w:t xml:space="preserve">C6. </w:t>
            </w:r>
            <w:r w:rsidRPr="00CF410A">
              <w:t>Users are associated with a well-defined set of roles and privileges.</w:t>
            </w:r>
          </w:p>
        </w:tc>
      </w:tr>
      <w:tr w:rsidR="003B3819" w:rsidTr="00381B39">
        <w:trPr>
          <w:jc w:val="center"/>
        </w:trPr>
        <w:tc>
          <w:tcPr>
            <w:tcW w:w="2263" w:type="dxa"/>
            <w:vMerge/>
          </w:tcPr>
          <w:p w:rsidR="003B3819" w:rsidRDefault="003B3819" w:rsidP="003B381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30" w:type="dxa"/>
          </w:tcPr>
          <w:p w:rsidR="003B3819" w:rsidRPr="00CF410A" w:rsidRDefault="003B3819" w:rsidP="003B3819">
            <w:pPr>
              <w:spacing w:line="276" w:lineRule="auto"/>
            </w:pPr>
            <w:r>
              <w:t>C7. T</w:t>
            </w:r>
            <w:r w:rsidRPr="00CF410A">
              <w:t>he digital identity of the sender of a communication</w:t>
            </w:r>
            <w:r>
              <w:t xml:space="preserve"> </w:t>
            </w:r>
            <w:proofErr w:type="gramStart"/>
            <w:r>
              <w:t>must be verified</w:t>
            </w:r>
            <w:proofErr w:type="gramEnd"/>
            <w:r w:rsidRPr="00CF410A">
              <w:t>.</w:t>
            </w:r>
          </w:p>
        </w:tc>
      </w:tr>
      <w:tr w:rsidR="003B3819" w:rsidTr="00381B39">
        <w:trPr>
          <w:jc w:val="center"/>
        </w:trPr>
        <w:tc>
          <w:tcPr>
            <w:tcW w:w="2263" w:type="dxa"/>
            <w:vMerge/>
          </w:tcPr>
          <w:p w:rsidR="003B3819" w:rsidRDefault="003B3819" w:rsidP="003B381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30" w:type="dxa"/>
          </w:tcPr>
          <w:p w:rsidR="003B3819" w:rsidRPr="00CF410A" w:rsidRDefault="003B3819" w:rsidP="003B3819">
            <w:pPr>
              <w:spacing w:line="276" w:lineRule="auto"/>
            </w:pPr>
            <w:r>
              <w:t>C8. O</w:t>
            </w:r>
            <w:r w:rsidRPr="00CF410A">
              <w:t xml:space="preserve">nly those authorized are able to authenticate and credentials </w:t>
            </w:r>
            <w:proofErr w:type="gramStart"/>
            <w:r w:rsidRPr="00CF410A">
              <w:t>are transported</w:t>
            </w:r>
            <w:r>
              <w:t xml:space="preserve"> and stored</w:t>
            </w:r>
            <w:r w:rsidRPr="00CF410A">
              <w:t xml:space="preserve"> in a secure manner</w:t>
            </w:r>
            <w:proofErr w:type="gramEnd"/>
            <w:r w:rsidRPr="00CF410A">
              <w:t>.</w:t>
            </w:r>
          </w:p>
        </w:tc>
      </w:tr>
      <w:tr w:rsidR="003B3819" w:rsidTr="00381B39">
        <w:trPr>
          <w:jc w:val="center"/>
        </w:trPr>
        <w:tc>
          <w:tcPr>
            <w:tcW w:w="2263" w:type="dxa"/>
            <w:vMerge/>
          </w:tcPr>
          <w:p w:rsidR="003B3819" w:rsidRDefault="003B3819" w:rsidP="003B381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30" w:type="dxa"/>
          </w:tcPr>
          <w:p w:rsidR="003B3819" w:rsidRPr="00CF410A" w:rsidRDefault="003B3819" w:rsidP="003B3819">
            <w:pPr>
              <w:spacing w:line="276" w:lineRule="auto"/>
            </w:pPr>
            <w:r>
              <w:t>C9. P</w:t>
            </w:r>
            <w:r w:rsidRPr="00B85816">
              <w:t>assword</w:t>
            </w:r>
            <w:r>
              <w:t>s</w:t>
            </w:r>
            <w:r w:rsidRPr="00B85816">
              <w:t xml:space="preserve"> treatment </w:t>
            </w:r>
            <w:r>
              <w:t>must</w:t>
            </w:r>
            <w:r w:rsidRPr="00B85816">
              <w:t xml:space="preserve"> include complex pass</w:t>
            </w:r>
            <w:r>
              <w:t>phrases</w:t>
            </w:r>
            <w:r w:rsidRPr="00B85816">
              <w:t xml:space="preserve">, options to </w:t>
            </w:r>
            <w:r>
              <w:t>recover and reset the password AND default passwords not allowed.</w:t>
            </w:r>
          </w:p>
        </w:tc>
      </w:tr>
      <w:tr w:rsidR="003B3819" w:rsidTr="00381B39">
        <w:trPr>
          <w:jc w:val="center"/>
        </w:trPr>
        <w:tc>
          <w:tcPr>
            <w:tcW w:w="2263" w:type="dxa"/>
            <w:vMerge w:val="restart"/>
          </w:tcPr>
          <w:p w:rsidR="003B3819" w:rsidRDefault="003B3819" w:rsidP="00381B3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3B3819" w:rsidRDefault="003B3819" w:rsidP="00381B3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3B3819" w:rsidRDefault="003B3819" w:rsidP="00381B3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Integrity (I)</w:t>
            </w:r>
          </w:p>
        </w:tc>
        <w:tc>
          <w:tcPr>
            <w:tcW w:w="7230" w:type="dxa"/>
          </w:tcPr>
          <w:p w:rsidR="003B3819" w:rsidRPr="00CF410A" w:rsidRDefault="003B3819" w:rsidP="00381B39">
            <w:pPr>
              <w:spacing w:line="276" w:lineRule="auto"/>
            </w:pPr>
            <w:r>
              <w:rPr>
                <w:rFonts w:ascii="Arial" w:hAnsi="Arial"/>
                <w:sz w:val="20"/>
                <w:szCs w:val="20"/>
                <w:lang w:val="en-GB"/>
              </w:rPr>
              <w:t xml:space="preserve">I1. </w:t>
            </w:r>
            <w:r w:rsidRPr="00D06433">
              <w:rPr>
                <w:rFonts w:ascii="Arial" w:hAnsi="Arial"/>
                <w:sz w:val="20"/>
                <w:szCs w:val="20"/>
                <w:lang w:val="en-GB"/>
              </w:rPr>
              <w:t>Any unauthorized modification of data must yield an auditable security-related event.</w:t>
            </w:r>
            <w:r>
              <w:rPr>
                <w:rFonts w:ascii="Arial" w:hAnsi="Arial"/>
                <w:sz w:val="20"/>
                <w:szCs w:val="20"/>
                <w:lang w:val="en-GB"/>
              </w:rPr>
              <w:t xml:space="preserve"> </w:t>
            </w:r>
          </w:p>
        </w:tc>
      </w:tr>
      <w:tr w:rsidR="003B3819" w:rsidTr="00381B39">
        <w:trPr>
          <w:jc w:val="center"/>
        </w:trPr>
        <w:tc>
          <w:tcPr>
            <w:tcW w:w="2263" w:type="dxa"/>
            <w:vMerge/>
          </w:tcPr>
          <w:p w:rsidR="003B3819" w:rsidRDefault="003B3819" w:rsidP="00381B3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30" w:type="dxa"/>
          </w:tcPr>
          <w:p w:rsidR="003B3819" w:rsidRPr="00CF410A" w:rsidRDefault="003B3819" w:rsidP="003B3819">
            <w:pPr>
              <w:spacing w:line="276" w:lineRule="auto"/>
            </w:pPr>
            <w:r>
              <w:t xml:space="preserve">I2. </w:t>
            </w:r>
            <w:r w:rsidRPr="00CF410A">
              <w:t xml:space="preserve">All input </w:t>
            </w:r>
            <w:proofErr w:type="gramStart"/>
            <w:r w:rsidRPr="00CF410A">
              <w:t>is validated</w:t>
            </w:r>
            <w:proofErr w:type="gramEnd"/>
            <w:r w:rsidRPr="00CF410A">
              <w:t xml:space="preserve"> to be correct and fit for the intended purpose.</w:t>
            </w:r>
          </w:p>
        </w:tc>
      </w:tr>
      <w:tr w:rsidR="003B3819" w:rsidTr="00381B39">
        <w:trPr>
          <w:jc w:val="center"/>
        </w:trPr>
        <w:tc>
          <w:tcPr>
            <w:tcW w:w="2263" w:type="dxa"/>
            <w:vMerge/>
          </w:tcPr>
          <w:p w:rsidR="003B3819" w:rsidRDefault="003B3819" w:rsidP="00381B3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30" w:type="dxa"/>
          </w:tcPr>
          <w:p w:rsidR="003B3819" w:rsidRPr="00CF410A" w:rsidRDefault="003B3819" w:rsidP="00381B39">
            <w:pPr>
              <w:spacing w:line="276" w:lineRule="auto"/>
            </w:pPr>
            <w:r>
              <w:t xml:space="preserve">I3. </w:t>
            </w:r>
            <w:r w:rsidRPr="00CF410A">
              <w:t xml:space="preserve">Data from an external entity or client shall never be trusted and </w:t>
            </w:r>
            <w:proofErr w:type="gramStart"/>
            <w:r w:rsidRPr="00CF410A">
              <w:t>shall be handled</w:t>
            </w:r>
            <w:proofErr w:type="gramEnd"/>
            <w:r w:rsidRPr="00CF410A">
              <w:t xml:space="preserve"> accordingly.</w:t>
            </w:r>
          </w:p>
        </w:tc>
      </w:tr>
      <w:tr w:rsidR="003B3819" w:rsidTr="00381B39">
        <w:trPr>
          <w:jc w:val="center"/>
        </w:trPr>
        <w:tc>
          <w:tcPr>
            <w:tcW w:w="2263" w:type="dxa"/>
            <w:vMerge w:val="restart"/>
          </w:tcPr>
          <w:p w:rsidR="003B3819" w:rsidRDefault="003B3819" w:rsidP="00381B3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3B3819" w:rsidRDefault="003B3819" w:rsidP="00381B3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Availability (A)</w:t>
            </w:r>
          </w:p>
        </w:tc>
        <w:tc>
          <w:tcPr>
            <w:tcW w:w="7230" w:type="dxa"/>
          </w:tcPr>
          <w:p w:rsidR="003B3819" w:rsidRPr="00CF410A" w:rsidRDefault="003B3819" w:rsidP="00381B39">
            <w:pPr>
              <w:spacing w:line="276" w:lineRule="auto"/>
            </w:pPr>
            <w:r>
              <w:t xml:space="preserve">A1 </w:t>
            </w:r>
            <w:r w:rsidRPr="00CF410A">
              <w:t>The application server shall be suitably hardened from a default configuration</w:t>
            </w:r>
            <w:r>
              <w:t>.</w:t>
            </w:r>
          </w:p>
        </w:tc>
      </w:tr>
      <w:tr w:rsidR="003B3819" w:rsidTr="00381B39">
        <w:trPr>
          <w:jc w:val="center"/>
        </w:trPr>
        <w:tc>
          <w:tcPr>
            <w:tcW w:w="2263" w:type="dxa"/>
            <w:vMerge/>
          </w:tcPr>
          <w:p w:rsidR="003B3819" w:rsidRDefault="003B3819" w:rsidP="00381B3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30" w:type="dxa"/>
          </w:tcPr>
          <w:p w:rsidR="003B3819" w:rsidRPr="00CF410A" w:rsidRDefault="003B3819" w:rsidP="00381B39">
            <w:pPr>
              <w:spacing w:line="276" w:lineRule="auto"/>
            </w:pPr>
            <w:r>
              <w:t xml:space="preserve">A2 </w:t>
            </w:r>
            <w:r w:rsidRPr="00CF410A">
              <w:t>HTTP responses contain a safe character set in the content type header.</w:t>
            </w:r>
          </w:p>
        </w:tc>
      </w:tr>
      <w:tr w:rsidR="003B3819" w:rsidTr="00381B39">
        <w:trPr>
          <w:jc w:val="center"/>
        </w:trPr>
        <w:tc>
          <w:tcPr>
            <w:tcW w:w="2263" w:type="dxa"/>
            <w:vMerge/>
          </w:tcPr>
          <w:p w:rsidR="003B3819" w:rsidRDefault="003B3819" w:rsidP="00381B3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30" w:type="dxa"/>
          </w:tcPr>
          <w:p w:rsidR="003B3819" w:rsidRPr="00CF410A" w:rsidRDefault="003B3819" w:rsidP="003B3819">
            <w:pPr>
              <w:spacing w:line="276" w:lineRule="auto"/>
            </w:pPr>
            <w:r>
              <w:t xml:space="preserve">A3. Backups </w:t>
            </w:r>
            <w:proofErr w:type="gramStart"/>
            <w:r>
              <w:t>must be implemented</w:t>
            </w:r>
            <w:proofErr w:type="gramEnd"/>
            <w:r>
              <w:t xml:space="preserve"> and </w:t>
            </w:r>
            <w:r w:rsidRPr="00E27758">
              <w:t>recovery strategies</w:t>
            </w:r>
            <w:r>
              <w:t xml:space="preserve"> must be considered.</w:t>
            </w:r>
          </w:p>
        </w:tc>
      </w:tr>
    </w:tbl>
    <w:p w:rsidR="00EE1C49" w:rsidRPr="00EE1C49" w:rsidRDefault="00EE1C49" w:rsidP="00431504">
      <w:pPr>
        <w:jc w:val="center"/>
        <w:rPr>
          <w:b/>
          <w:sz w:val="28"/>
          <w:szCs w:val="28"/>
        </w:rPr>
      </w:pPr>
    </w:p>
    <w:p w:rsidR="00EE1C49" w:rsidRPr="00EE1C49" w:rsidRDefault="00EE1C49" w:rsidP="00431504">
      <w:pPr>
        <w:jc w:val="center"/>
        <w:rPr>
          <w:b/>
          <w:sz w:val="28"/>
          <w:szCs w:val="28"/>
        </w:rPr>
      </w:pPr>
    </w:p>
    <w:p w:rsidR="00EE1C49" w:rsidRPr="00EE1C49" w:rsidRDefault="00EE1C49" w:rsidP="00431504">
      <w:pPr>
        <w:jc w:val="center"/>
        <w:rPr>
          <w:b/>
          <w:sz w:val="28"/>
          <w:szCs w:val="28"/>
        </w:rPr>
      </w:pPr>
    </w:p>
    <w:p w:rsidR="00ED3B7F" w:rsidRPr="003B3819" w:rsidRDefault="00ED3B7F" w:rsidP="001B75D6">
      <w:pPr>
        <w:pStyle w:val="Prrafodelista"/>
        <w:tabs>
          <w:tab w:val="left" w:pos="1260"/>
        </w:tabs>
        <w:ind w:left="0"/>
        <w:jc w:val="center"/>
        <w:rPr>
          <w:b/>
          <w:sz w:val="28"/>
          <w:szCs w:val="28"/>
        </w:rPr>
      </w:pPr>
    </w:p>
    <w:p w:rsidR="003B3819" w:rsidRPr="003B3819" w:rsidRDefault="003B3819" w:rsidP="001B75D6">
      <w:pPr>
        <w:pStyle w:val="Prrafodelista"/>
        <w:tabs>
          <w:tab w:val="left" w:pos="1260"/>
        </w:tabs>
        <w:ind w:left="0"/>
        <w:jc w:val="center"/>
        <w:rPr>
          <w:b/>
          <w:sz w:val="28"/>
          <w:szCs w:val="28"/>
        </w:rPr>
      </w:pPr>
    </w:p>
    <w:p w:rsidR="003B3819" w:rsidRPr="003B3819" w:rsidRDefault="003B3819" w:rsidP="001B75D6">
      <w:pPr>
        <w:pStyle w:val="Prrafodelista"/>
        <w:tabs>
          <w:tab w:val="left" w:pos="1260"/>
        </w:tabs>
        <w:ind w:left="0"/>
        <w:jc w:val="center"/>
        <w:rPr>
          <w:b/>
          <w:sz w:val="28"/>
          <w:szCs w:val="28"/>
        </w:rPr>
      </w:pPr>
    </w:p>
    <w:p w:rsidR="003B3819" w:rsidRPr="003B3819" w:rsidRDefault="003B3819" w:rsidP="001B75D6">
      <w:pPr>
        <w:pStyle w:val="Prrafodelista"/>
        <w:tabs>
          <w:tab w:val="left" w:pos="1260"/>
        </w:tabs>
        <w:ind w:left="0"/>
        <w:jc w:val="center"/>
        <w:rPr>
          <w:b/>
          <w:sz w:val="28"/>
          <w:szCs w:val="28"/>
        </w:rPr>
      </w:pPr>
    </w:p>
    <w:p w:rsidR="003B3819" w:rsidRPr="003B3819" w:rsidRDefault="003B3819" w:rsidP="001B75D6">
      <w:pPr>
        <w:pStyle w:val="Prrafodelista"/>
        <w:tabs>
          <w:tab w:val="left" w:pos="1260"/>
        </w:tabs>
        <w:ind w:left="0"/>
        <w:jc w:val="center"/>
        <w:rPr>
          <w:b/>
          <w:sz w:val="28"/>
          <w:szCs w:val="28"/>
        </w:rPr>
      </w:pPr>
    </w:p>
    <w:p w:rsidR="003B3819" w:rsidRPr="003B3819" w:rsidRDefault="003B3819" w:rsidP="001B75D6">
      <w:pPr>
        <w:pStyle w:val="Prrafodelista"/>
        <w:tabs>
          <w:tab w:val="left" w:pos="1260"/>
        </w:tabs>
        <w:ind w:left="0"/>
        <w:jc w:val="center"/>
        <w:rPr>
          <w:b/>
          <w:sz w:val="28"/>
          <w:szCs w:val="28"/>
        </w:rPr>
      </w:pPr>
    </w:p>
    <w:p w:rsidR="00A85B6D" w:rsidRDefault="00A85B6D" w:rsidP="00A85B6D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DOCUMENT 3 </w:t>
      </w:r>
    </w:p>
    <w:p w:rsidR="00A85B6D" w:rsidRDefault="00A85B6D" w:rsidP="00A85B6D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Defects Reporting Form</w:t>
      </w:r>
    </w:p>
    <w:p w:rsidR="00A85B6D" w:rsidRDefault="00A85B6D" w:rsidP="00A85B6D">
      <w:pPr>
        <w:spacing w:line="276" w:lineRule="auto"/>
        <w:jc w:val="center"/>
        <w:rPr>
          <w:b/>
          <w:sz w:val="24"/>
          <w:szCs w:val="24"/>
        </w:rPr>
      </w:pPr>
    </w:p>
    <w:p w:rsidR="00A85B6D" w:rsidRDefault="00A85B6D" w:rsidP="00A85B6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Name:  _____________________________________________________________________</w:t>
      </w:r>
    </w:p>
    <w:p w:rsidR="00A85B6D" w:rsidRDefault="00A85B6D" w:rsidP="00A85B6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Inspection start time:  _________</w:t>
      </w:r>
    </w:p>
    <w:p w:rsidR="00A85B6D" w:rsidRDefault="00A85B6D" w:rsidP="00A85B6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Inspection end time:    _________</w:t>
      </w:r>
    </w:p>
    <w:p w:rsidR="00A85B6D" w:rsidRDefault="00A85B6D" w:rsidP="00A85B6D">
      <w:pPr>
        <w:spacing w:line="276" w:lineRule="auto"/>
        <w:rPr>
          <w:sz w:val="24"/>
          <w:szCs w:val="24"/>
        </w:rPr>
      </w:pPr>
    </w:p>
    <w:p w:rsidR="00A85B6D" w:rsidRDefault="00A85B6D" w:rsidP="00A85B6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Please register the defects identified.</w:t>
      </w:r>
    </w:p>
    <w:p w:rsidR="00A85B6D" w:rsidRDefault="00A85B6D" w:rsidP="00A85B6D">
      <w:pPr>
        <w:spacing w:line="276" w:lineRule="auto"/>
        <w:rPr>
          <w:b/>
          <w:sz w:val="24"/>
          <w:szCs w:val="24"/>
        </w:rPr>
      </w:pPr>
      <w:r w:rsidRPr="005B6FD3">
        <w:rPr>
          <w:b/>
          <w:sz w:val="24"/>
          <w:szCs w:val="24"/>
        </w:rPr>
        <w:t>Discrepancy List</w:t>
      </w:r>
    </w:p>
    <w:p w:rsidR="00A85B6D" w:rsidRDefault="00A85B6D" w:rsidP="00A85B6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Omission</w:t>
      </w:r>
      <w:r w:rsidRPr="00EA1251">
        <w:rPr>
          <w:sz w:val="24"/>
          <w:szCs w:val="24"/>
        </w:rPr>
        <w:t xml:space="preserve"> </w:t>
      </w:r>
      <w:proofErr w:type="gramStart"/>
      <w:r w:rsidRPr="00EA1251">
        <w:rPr>
          <w:sz w:val="24"/>
          <w:szCs w:val="24"/>
        </w:rPr>
        <w:t xml:space="preserve">( </w:t>
      </w:r>
      <w:r>
        <w:rPr>
          <w:sz w:val="24"/>
          <w:szCs w:val="24"/>
        </w:rPr>
        <w:t>O</w:t>
      </w:r>
      <w:proofErr w:type="gramEnd"/>
      <w:r w:rsidRPr="00EA1251">
        <w:rPr>
          <w:sz w:val="24"/>
          <w:szCs w:val="24"/>
        </w:rPr>
        <w:t xml:space="preserve"> 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A1251">
        <w:rPr>
          <w:sz w:val="24"/>
          <w:szCs w:val="24"/>
        </w:rPr>
        <w:t>Ambiguity ( A )</w:t>
      </w:r>
      <w:r>
        <w:rPr>
          <w:sz w:val="24"/>
          <w:szCs w:val="24"/>
        </w:rPr>
        <w:tab/>
        <w:t>Inconsistency</w:t>
      </w:r>
      <w:r w:rsidRPr="00EA1251">
        <w:rPr>
          <w:sz w:val="24"/>
          <w:szCs w:val="24"/>
        </w:rPr>
        <w:t xml:space="preserve"> ( I</w:t>
      </w:r>
      <w:r>
        <w:rPr>
          <w:sz w:val="24"/>
          <w:szCs w:val="24"/>
        </w:rPr>
        <w:t>S</w:t>
      </w:r>
      <w:r w:rsidRPr="00EA1251">
        <w:rPr>
          <w:sz w:val="24"/>
          <w:szCs w:val="24"/>
        </w:rPr>
        <w:t xml:space="preserve"> 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Incorrect (IC)</w:t>
      </w:r>
    </w:p>
    <w:p w:rsidR="00A85B6D" w:rsidRDefault="00A85B6D" w:rsidP="00A85B6D">
      <w:pPr>
        <w:spacing w:after="0" w:line="240" w:lineRule="auto"/>
        <w:rPr>
          <w:sz w:val="24"/>
          <w:szCs w:val="24"/>
        </w:rPr>
      </w:pPr>
    </w:p>
    <w:p w:rsidR="00A85B6D" w:rsidRPr="00EA1251" w:rsidRDefault="00A85B6D" w:rsidP="00A85B6D">
      <w:pPr>
        <w:spacing w:after="0" w:line="240" w:lineRule="auto"/>
        <w:rPr>
          <w:sz w:val="24"/>
          <w:szCs w:val="24"/>
        </w:rPr>
      </w:pP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"/>
        <w:gridCol w:w="2288"/>
        <w:gridCol w:w="971"/>
        <w:gridCol w:w="866"/>
        <w:gridCol w:w="4961"/>
      </w:tblGrid>
      <w:tr w:rsidR="00A85B6D" w:rsidRPr="003B0D3D" w:rsidTr="00381B39">
        <w:tc>
          <w:tcPr>
            <w:tcW w:w="440" w:type="dxa"/>
            <w:shd w:val="clear" w:color="auto" w:fill="000000"/>
          </w:tcPr>
          <w:p w:rsidR="00A85B6D" w:rsidRPr="00362014" w:rsidRDefault="00A85B6D" w:rsidP="00381B39">
            <w:pPr>
              <w:spacing w:line="240" w:lineRule="auto"/>
              <w:jc w:val="both"/>
              <w:rPr>
                <w:b/>
                <w:color w:val="FFFFFF" w:themeColor="background1"/>
              </w:rPr>
            </w:pPr>
          </w:p>
        </w:tc>
        <w:tc>
          <w:tcPr>
            <w:tcW w:w="3259" w:type="dxa"/>
            <w:gridSpan w:val="2"/>
            <w:shd w:val="clear" w:color="auto" w:fill="000000"/>
          </w:tcPr>
          <w:p w:rsidR="00A85B6D" w:rsidRPr="00362014" w:rsidRDefault="00A85B6D" w:rsidP="00381B39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Location</w:t>
            </w:r>
          </w:p>
        </w:tc>
        <w:tc>
          <w:tcPr>
            <w:tcW w:w="866" w:type="dxa"/>
            <w:shd w:val="clear" w:color="auto" w:fill="000000"/>
          </w:tcPr>
          <w:p w:rsidR="00A85B6D" w:rsidRDefault="00A85B6D" w:rsidP="00381B39">
            <w:pPr>
              <w:spacing w:line="240" w:lineRule="auto"/>
              <w:jc w:val="both"/>
              <w:rPr>
                <w:b/>
                <w:color w:val="FFFFFF" w:themeColor="background1"/>
              </w:rPr>
            </w:pPr>
          </w:p>
        </w:tc>
        <w:tc>
          <w:tcPr>
            <w:tcW w:w="4961" w:type="dxa"/>
            <w:shd w:val="clear" w:color="auto" w:fill="000000"/>
          </w:tcPr>
          <w:p w:rsidR="00A85B6D" w:rsidRDefault="00A85B6D" w:rsidP="00381B39">
            <w:pPr>
              <w:spacing w:line="240" w:lineRule="auto"/>
              <w:jc w:val="both"/>
              <w:rPr>
                <w:b/>
                <w:color w:val="FFFFFF" w:themeColor="background1"/>
              </w:rPr>
            </w:pPr>
          </w:p>
        </w:tc>
      </w:tr>
      <w:tr w:rsidR="00A85B6D" w:rsidRPr="003B0D3D" w:rsidTr="00381B39">
        <w:tc>
          <w:tcPr>
            <w:tcW w:w="440" w:type="dxa"/>
            <w:shd w:val="clear" w:color="auto" w:fill="000000"/>
          </w:tcPr>
          <w:p w:rsidR="00A85B6D" w:rsidRPr="00362014" w:rsidRDefault="00A85B6D" w:rsidP="00381B39">
            <w:pPr>
              <w:spacing w:line="240" w:lineRule="auto"/>
              <w:jc w:val="both"/>
              <w:rPr>
                <w:b/>
                <w:color w:val="FFFFFF" w:themeColor="background1"/>
              </w:rPr>
            </w:pPr>
            <w:r w:rsidRPr="00362014">
              <w:rPr>
                <w:b/>
                <w:color w:val="FFFFFF" w:themeColor="background1"/>
              </w:rPr>
              <w:t>ID</w:t>
            </w:r>
          </w:p>
        </w:tc>
        <w:tc>
          <w:tcPr>
            <w:tcW w:w="2288" w:type="dxa"/>
            <w:shd w:val="clear" w:color="auto" w:fill="000000"/>
          </w:tcPr>
          <w:p w:rsidR="00A85B6D" w:rsidRPr="00362014" w:rsidRDefault="00A85B6D" w:rsidP="00381B39">
            <w:pPr>
              <w:spacing w:line="240" w:lineRule="auto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Security Specification</w:t>
            </w:r>
          </w:p>
        </w:tc>
        <w:tc>
          <w:tcPr>
            <w:tcW w:w="971" w:type="dxa"/>
            <w:shd w:val="clear" w:color="auto" w:fill="000000"/>
          </w:tcPr>
          <w:p w:rsidR="00A85B6D" w:rsidRPr="00362014" w:rsidRDefault="00A85B6D" w:rsidP="00381B39">
            <w:pPr>
              <w:spacing w:line="240" w:lineRule="auto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HLSR</w:t>
            </w:r>
          </w:p>
        </w:tc>
        <w:tc>
          <w:tcPr>
            <w:tcW w:w="866" w:type="dxa"/>
            <w:shd w:val="clear" w:color="auto" w:fill="000000"/>
          </w:tcPr>
          <w:p w:rsidR="00A85B6D" w:rsidRPr="00362014" w:rsidRDefault="00A85B6D" w:rsidP="00381B39">
            <w:pPr>
              <w:spacing w:line="240" w:lineRule="auto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Type</w:t>
            </w:r>
          </w:p>
        </w:tc>
        <w:tc>
          <w:tcPr>
            <w:tcW w:w="4961" w:type="dxa"/>
            <w:shd w:val="clear" w:color="auto" w:fill="000000"/>
          </w:tcPr>
          <w:p w:rsidR="00A85B6D" w:rsidRDefault="00A85B6D" w:rsidP="00381B39">
            <w:pPr>
              <w:spacing w:line="240" w:lineRule="auto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</w:tr>
      <w:tr w:rsidR="00A85B6D" w:rsidRPr="003B0D3D" w:rsidTr="00381B39">
        <w:tc>
          <w:tcPr>
            <w:tcW w:w="440" w:type="dxa"/>
          </w:tcPr>
          <w:p w:rsidR="00A85B6D" w:rsidRPr="003B0D3D" w:rsidRDefault="00A85B6D" w:rsidP="00381B39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88" w:type="dxa"/>
          </w:tcPr>
          <w:p w:rsidR="00A85B6D" w:rsidRPr="003B0D3D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971" w:type="dxa"/>
          </w:tcPr>
          <w:p w:rsidR="00A85B6D" w:rsidRPr="003B0D3D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866" w:type="dxa"/>
          </w:tcPr>
          <w:p w:rsidR="00A85B6D" w:rsidRPr="00152F1F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4961" w:type="dxa"/>
          </w:tcPr>
          <w:p w:rsidR="00A85B6D" w:rsidRPr="00152F1F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</w:tr>
      <w:tr w:rsidR="00A85B6D" w:rsidRPr="003B0D3D" w:rsidTr="00381B39">
        <w:tc>
          <w:tcPr>
            <w:tcW w:w="440" w:type="dxa"/>
          </w:tcPr>
          <w:p w:rsidR="00A85B6D" w:rsidRPr="003B0D3D" w:rsidRDefault="00A85B6D" w:rsidP="00381B39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88" w:type="dxa"/>
          </w:tcPr>
          <w:p w:rsidR="00A85B6D" w:rsidRPr="003B0D3D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971" w:type="dxa"/>
          </w:tcPr>
          <w:p w:rsidR="00A85B6D" w:rsidRPr="003B0D3D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866" w:type="dxa"/>
          </w:tcPr>
          <w:p w:rsidR="00A85B6D" w:rsidRPr="00152F1F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4961" w:type="dxa"/>
          </w:tcPr>
          <w:p w:rsidR="00A85B6D" w:rsidRPr="00152F1F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</w:tr>
      <w:tr w:rsidR="00A85B6D" w:rsidRPr="003B0D3D" w:rsidTr="00381B39">
        <w:tc>
          <w:tcPr>
            <w:tcW w:w="440" w:type="dxa"/>
          </w:tcPr>
          <w:p w:rsidR="00A85B6D" w:rsidRPr="003B0D3D" w:rsidRDefault="00A85B6D" w:rsidP="00381B39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88" w:type="dxa"/>
          </w:tcPr>
          <w:p w:rsidR="00A85B6D" w:rsidRPr="003B0D3D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971" w:type="dxa"/>
          </w:tcPr>
          <w:p w:rsidR="00A85B6D" w:rsidRPr="003B0D3D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866" w:type="dxa"/>
          </w:tcPr>
          <w:p w:rsidR="00A85B6D" w:rsidRPr="00152F1F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4961" w:type="dxa"/>
          </w:tcPr>
          <w:p w:rsidR="00A85B6D" w:rsidRPr="00152F1F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</w:tr>
      <w:tr w:rsidR="00A85B6D" w:rsidRPr="003B0D3D" w:rsidTr="00381B39">
        <w:tc>
          <w:tcPr>
            <w:tcW w:w="440" w:type="dxa"/>
          </w:tcPr>
          <w:p w:rsidR="00A85B6D" w:rsidRPr="003B0D3D" w:rsidRDefault="00A85B6D" w:rsidP="00381B39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88" w:type="dxa"/>
          </w:tcPr>
          <w:p w:rsidR="00A85B6D" w:rsidRPr="003B0D3D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971" w:type="dxa"/>
          </w:tcPr>
          <w:p w:rsidR="00A85B6D" w:rsidRPr="003B0D3D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866" w:type="dxa"/>
          </w:tcPr>
          <w:p w:rsidR="00A85B6D" w:rsidRPr="00152F1F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4961" w:type="dxa"/>
          </w:tcPr>
          <w:p w:rsidR="00A85B6D" w:rsidRPr="00152F1F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</w:tr>
      <w:tr w:rsidR="00A85B6D" w:rsidRPr="003B0D3D" w:rsidTr="00381B39">
        <w:tc>
          <w:tcPr>
            <w:tcW w:w="440" w:type="dxa"/>
          </w:tcPr>
          <w:p w:rsidR="00A85B6D" w:rsidRPr="003B0D3D" w:rsidRDefault="00A85B6D" w:rsidP="00381B39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88" w:type="dxa"/>
          </w:tcPr>
          <w:p w:rsidR="00A85B6D" w:rsidRPr="003B0D3D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971" w:type="dxa"/>
          </w:tcPr>
          <w:p w:rsidR="00A85B6D" w:rsidRPr="003B0D3D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866" w:type="dxa"/>
          </w:tcPr>
          <w:p w:rsidR="00A85B6D" w:rsidRPr="00152F1F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4961" w:type="dxa"/>
          </w:tcPr>
          <w:p w:rsidR="00A85B6D" w:rsidRPr="00152F1F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</w:tr>
      <w:tr w:rsidR="00A85B6D" w:rsidRPr="003B0D3D" w:rsidTr="00381B39">
        <w:tc>
          <w:tcPr>
            <w:tcW w:w="440" w:type="dxa"/>
          </w:tcPr>
          <w:p w:rsidR="00A85B6D" w:rsidRPr="003B0D3D" w:rsidRDefault="00A85B6D" w:rsidP="00381B39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88" w:type="dxa"/>
          </w:tcPr>
          <w:p w:rsidR="00A85B6D" w:rsidRPr="003B0D3D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971" w:type="dxa"/>
          </w:tcPr>
          <w:p w:rsidR="00A85B6D" w:rsidRPr="003B0D3D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866" w:type="dxa"/>
          </w:tcPr>
          <w:p w:rsidR="00A85B6D" w:rsidRPr="00152F1F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4961" w:type="dxa"/>
          </w:tcPr>
          <w:p w:rsidR="00A85B6D" w:rsidRPr="00152F1F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</w:tr>
      <w:tr w:rsidR="00A85B6D" w:rsidRPr="003B0D3D" w:rsidTr="00381B39">
        <w:tc>
          <w:tcPr>
            <w:tcW w:w="440" w:type="dxa"/>
          </w:tcPr>
          <w:p w:rsidR="00A85B6D" w:rsidRPr="003B0D3D" w:rsidRDefault="00A85B6D" w:rsidP="00381B39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88" w:type="dxa"/>
          </w:tcPr>
          <w:p w:rsidR="00A85B6D" w:rsidRPr="003B0D3D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971" w:type="dxa"/>
          </w:tcPr>
          <w:p w:rsidR="00A85B6D" w:rsidRPr="003B0D3D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866" w:type="dxa"/>
          </w:tcPr>
          <w:p w:rsidR="00A85B6D" w:rsidRPr="00152F1F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4961" w:type="dxa"/>
          </w:tcPr>
          <w:p w:rsidR="00A85B6D" w:rsidRPr="00152F1F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</w:tr>
      <w:tr w:rsidR="00A85B6D" w:rsidRPr="003B0D3D" w:rsidTr="00381B39">
        <w:tc>
          <w:tcPr>
            <w:tcW w:w="440" w:type="dxa"/>
          </w:tcPr>
          <w:p w:rsidR="00A85B6D" w:rsidRPr="003B0D3D" w:rsidRDefault="00A85B6D" w:rsidP="00381B39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288" w:type="dxa"/>
          </w:tcPr>
          <w:p w:rsidR="00A85B6D" w:rsidRPr="003B0D3D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971" w:type="dxa"/>
          </w:tcPr>
          <w:p w:rsidR="00A85B6D" w:rsidRPr="003B0D3D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866" w:type="dxa"/>
          </w:tcPr>
          <w:p w:rsidR="00A85B6D" w:rsidRPr="00152F1F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4961" w:type="dxa"/>
          </w:tcPr>
          <w:p w:rsidR="00A85B6D" w:rsidRPr="00152F1F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</w:tr>
      <w:tr w:rsidR="00A85B6D" w:rsidRPr="003B0D3D" w:rsidTr="00381B39">
        <w:tc>
          <w:tcPr>
            <w:tcW w:w="440" w:type="dxa"/>
          </w:tcPr>
          <w:p w:rsidR="00A85B6D" w:rsidRPr="003B0D3D" w:rsidRDefault="00A85B6D" w:rsidP="00381B39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288" w:type="dxa"/>
          </w:tcPr>
          <w:p w:rsidR="00A85B6D" w:rsidRPr="003B0D3D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971" w:type="dxa"/>
          </w:tcPr>
          <w:p w:rsidR="00A85B6D" w:rsidRPr="003B0D3D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866" w:type="dxa"/>
          </w:tcPr>
          <w:p w:rsidR="00A85B6D" w:rsidRPr="00152F1F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4961" w:type="dxa"/>
          </w:tcPr>
          <w:p w:rsidR="00A85B6D" w:rsidRPr="00152F1F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</w:tr>
      <w:tr w:rsidR="00A85B6D" w:rsidRPr="003B0D3D" w:rsidTr="00381B39">
        <w:tc>
          <w:tcPr>
            <w:tcW w:w="440" w:type="dxa"/>
          </w:tcPr>
          <w:p w:rsidR="00A85B6D" w:rsidRPr="003B0D3D" w:rsidRDefault="00A85B6D" w:rsidP="00381B39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288" w:type="dxa"/>
          </w:tcPr>
          <w:p w:rsidR="00A85B6D" w:rsidRPr="003B0D3D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971" w:type="dxa"/>
          </w:tcPr>
          <w:p w:rsidR="00A85B6D" w:rsidRPr="003B0D3D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866" w:type="dxa"/>
          </w:tcPr>
          <w:p w:rsidR="00A85B6D" w:rsidRPr="00152F1F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4961" w:type="dxa"/>
          </w:tcPr>
          <w:p w:rsidR="00A85B6D" w:rsidRPr="00152F1F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</w:tr>
      <w:tr w:rsidR="00A85B6D" w:rsidRPr="003B0D3D" w:rsidTr="00381B39">
        <w:tc>
          <w:tcPr>
            <w:tcW w:w="440" w:type="dxa"/>
          </w:tcPr>
          <w:p w:rsidR="00A85B6D" w:rsidRDefault="00A85B6D" w:rsidP="00381B39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288" w:type="dxa"/>
          </w:tcPr>
          <w:p w:rsidR="00A85B6D" w:rsidRPr="003B0D3D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971" w:type="dxa"/>
          </w:tcPr>
          <w:p w:rsidR="00A85B6D" w:rsidRPr="003B0D3D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866" w:type="dxa"/>
          </w:tcPr>
          <w:p w:rsidR="00A85B6D" w:rsidRPr="00152F1F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4961" w:type="dxa"/>
          </w:tcPr>
          <w:p w:rsidR="00A85B6D" w:rsidRPr="00152F1F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</w:tr>
      <w:tr w:rsidR="00A85B6D" w:rsidRPr="003B0D3D" w:rsidTr="00381B39">
        <w:tc>
          <w:tcPr>
            <w:tcW w:w="440" w:type="dxa"/>
          </w:tcPr>
          <w:p w:rsidR="00A85B6D" w:rsidRDefault="00A85B6D" w:rsidP="00381B39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288" w:type="dxa"/>
          </w:tcPr>
          <w:p w:rsidR="00A85B6D" w:rsidRPr="003B0D3D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971" w:type="dxa"/>
          </w:tcPr>
          <w:p w:rsidR="00A85B6D" w:rsidRPr="003B0D3D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866" w:type="dxa"/>
          </w:tcPr>
          <w:p w:rsidR="00A85B6D" w:rsidRPr="00152F1F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4961" w:type="dxa"/>
          </w:tcPr>
          <w:p w:rsidR="00A85B6D" w:rsidRPr="00152F1F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</w:tr>
      <w:tr w:rsidR="00A85B6D" w:rsidRPr="003B0D3D" w:rsidTr="00381B39">
        <w:tc>
          <w:tcPr>
            <w:tcW w:w="440" w:type="dxa"/>
          </w:tcPr>
          <w:p w:rsidR="00A85B6D" w:rsidRDefault="00A85B6D" w:rsidP="00381B39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288" w:type="dxa"/>
          </w:tcPr>
          <w:p w:rsidR="00A85B6D" w:rsidRPr="003B0D3D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971" w:type="dxa"/>
          </w:tcPr>
          <w:p w:rsidR="00A85B6D" w:rsidRPr="003B0D3D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866" w:type="dxa"/>
          </w:tcPr>
          <w:p w:rsidR="00A85B6D" w:rsidRPr="00152F1F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4961" w:type="dxa"/>
          </w:tcPr>
          <w:p w:rsidR="00A85B6D" w:rsidRPr="00152F1F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</w:tr>
      <w:tr w:rsidR="00A85B6D" w:rsidRPr="003B0D3D" w:rsidTr="00381B39">
        <w:tc>
          <w:tcPr>
            <w:tcW w:w="440" w:type="dxa"/>
          </w:tcPr>
          <w:p w:rsidR="00A85B6D" w:rsidRDefault="00A85B6D" w:rsidP="00381B39">
            <w:p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288" w:type="dxa"/>
          </w:tcPr>
          <w:p w:rsidR="00A85B6D" w:rsidRPr="003B0D3D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971" w:type="dxa"/>
          </w:tcPr>
          <w:p w:rsidR="00A85B6D" w:rsidRPr="003B0D3D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866" w:type="dxa"/>
          </w:tcPr>
          <w:p w:rsidR="00A85B6D" w:rsidRPr="00152F1F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  <w:tc>
          <w:tcPr>
            <w:tcW w:w="4961" w:type="dxa"/>
          </w:tcPr>
          <w:p w:rsidR="00A85B6D" w:rsidRPr="00152F1F" w:rsidRDefault="00A85B6D" w:rsidP="00381B39">
            <w:pPr>
              <w:spacing w:line="240" w:lineRule="auto"/>
              <w:jc w:val="both"/>
              <w:rPr>
                <w:b/>
              </w:rPr>
            </w:pPr>
          </w:p>
        </w:tc>
      </w:tr>
    </w:tbl>
    <w:p w:rsidR="00A85B6D" w:rsidRDefault="00A85B6D" w:rsidP="001B75D6">
      <w:pPr>
        <w:pStyle w:val="Prrafodelista"/>
        <w:tabs>
          <w:tab w:val="left" w:pos="1260"/>
        </w:tabs>
        <w:ind w:left="0"/>
        <w:jc w:val="center"/>
        <w:rPr>
          <w:b/>
          <w:sz w:val="28"/>
          <w:szCs w:val="28"/>
          <w:lang w:val="pt-BR"/>
        </w:rPr>
      </w:pPr>
    </w:p>
    <w:p w:rsidR="00CF5CA9" w:rsidRDefault="00CF5CA9" w:rsidP="00CF5CA9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List of </w:t>
      </w:r>
      <w:r w:rsidRPr="006B491B">
        <w:rPr>
          <w:b/>
          <w:sz w:val="24"/>
          <w:szCs w:val="24"/>
        </w:rPr>
        <w:t>Seeded Defects</w:t>
      </w:r>
    </w:p>
    <w:p w:rsidR="00A85B6D" w:rsidRDefault="00A85B6D" w:rsidP="00CF5CA9">
      <w:pPr>
        <w:spacing w:line="276" w:lineRule="auto"/>
        <w:jc w:val="center"/>
        <w:rPr>
          <w:b/>
          <w:sz w:val="24"/>
          <w:szCs w:val="24"/>
        </w:rPr>
      </w:pPr>
    </w:p>
    <w:tbl>
      <w:tblPr>
        <w:tblStyle w:val="Tablaconcuadrcula"/>
        <w:tblW w:w="9776" w:type="dxa"/>
        <w:jc w:val="center"/>
        <w:tblLook w:val="04A0" w:firstRow="1" w:lastRow="0" w:firstColumn="1" w:lastColumn="0" w:noHBand="0" w:noVBand="1"/>
      </w:tblPr>
      <w:tblGrid>
        <w:gridCol w:w="1974"/>
        <w:gridCol w:w="1565"/>
        <w:gridCol w:w="6237"/>
      </w:tblGrid>
      <w:tr w:rsidR="002145EA" w:rsidTr="00734451">
        <w:trPr>
          <w:jc w:val="center"/>
        </w:trPr>
        <w:tc>
          <w:tcPr>
            <w:tcW w:w="1974" w:type="dxa"/>
          </w:tcPr>
          <w:p w:rsidR="002145EA" w:rsidRDefault="002145EA" w:rsidP="0073445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Security Specification (SS)</w:t>
            </w:r>
          </w:p>
        </w:tc>
        <w:tc>
          <w:tcPr>
            <w:tcW w:w="1565" w:type="dxa"/>
          </w:tcPr>
          <w:p w:rsidR="002145EA" w:rsidRDefault="002145EA" w:rsidP="0073445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Defect Type</w:t>
            </w:r>
          </w:p>
        </w:tc>
        <w:tc>
          <w:tcPr>
            <w:tcW w:w="6237" w:type="dxa"/>
          </w:tcPr>
          <w:p w:rsidR="002145EA" w:rsidRDefault="002145EA" w:rsidP="0073445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2145EA" w:rsidTr="00734451">
        <w:trPr>
          <w:jc w:val="center"/>
        </w:trPr>
        <w:tc>
          <w:tcPr>
            <w:tcW w:w="1974" w:type="dxa"/>
          </w:tcPr>
          <w:p w:rsidR="002145EA" w:rsidRDefault="002145EA" w:rsidP="0073445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1.1</w:t>
            </w:r>
          </w:p>
        </w:tc>
        <w:tc>
          <w:tcPr>
            <w:tcW w:w="1565" w:type="dxa"/>
          </w:tcPr>
          <w:p w:rsidR="002145EA" w:rsidRDefault="002145EA" w:rsidP="0073445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Ambiguity</w:t>
            </w:r>
          </w:p>
        </w:tc>
        <w:tc>
          <w:tcPr>
            <w:tcW w:w="6237" w:type="dxa"/>
          </w:tcPr>
          <w:p w:rsidR="002145EA" w:rsidRPr="005643FF" w:rsidRDefault="002145EA" w:rsidP="0073445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Pr="005643FF">
              <w:rPr>
                <w:sz w:val="20"/>
                <w:szCs w:val="20"/>
              </w:rPr>
              <w:t>Is not clear which data should be protected</w:t>
            </w:r>
          </w:p>
        </w:tc>
      </w:tr>
      <w:tr w:rsidR="002145EA" w:rsidTr="00734451">
        <w:trPr>
          <w:jc w:val="center"/>
        </w:trPr>
        <w:tc>
          <w:tcPr>
            <w:tcW w:w="1974" w:type="dxa"/>
          </w:tcPr>
          <w:p w:rsidR="002145EA" w:rsidRDefault="002145EA" w:rsidP="0073445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</w:t>
            </w:r>
          </w:p>
        </w:tc>
        <w:tc>
          <w:tcPr>
            <w:tcW w:w="1565" w:type="dxa"/>
          </w:tcPr>
          <w:p w:rsidR="002145EA" w:rsidRDefault="002145EA" w:rsidP="0073445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Inconsistency</w:t>
            </w:r>
          </w:p>
        </w:tc>
        <w:tc>
          <w:tcPr>
            <w:tcW w:w="6237" w:type="dxa"/>
          </w:tcPr>
          <w:p w:rsidR="002145EA" w:rsidRPr="00E045F8" w:rsidRDefault="00B32542" w:rsidP="0073445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SS 1.2 and 1</w:t>
            </w:r>
            <w:r w:rsidR="002145EA" w:rsidRPr="00E045F8">
              <w:rPr>
                <w:sz w:val="20"/>
                <w:szCs w:val="20"/>
              </w:rPr>
              <w:t xml:space="preserve">.3 </w:t>
            </w:r>
            <w:r w:rsidR="002145EA">
              <w:rPr>
                <w:sz w:val="20"/>
                <w:szCs w:val="20"/>
              </w:rPr>
              <w:t>are</w:t>
            </w:r>
            <w:r w:rsidR="002145EA" w:rsidRPr="00E045F8">
              <w:rPr>
                <w:sz w:val="20"/>
                <w:szCs w:val="20"/>
              </w:rPr>
              <w:t xml:space="preserve"> in conflict</w:t>
            </w:r>
            <w:r w:rsidR="002145EA">
              <w:rPr>
                <w:sz w:val="20"/>
                <w:szCs w:val="20"/>
              </w:rPr>
              <w:t>.</w:t>
            </w:r>
            <w:r w:rsidR="002145EA" w:rsidRPr="00E045F8">
              <w:rPr>
                <w:sz w:val="20"/>
                <w:szCs w:val="20"/>
              </w:rPr>
              <w:t xml:space="preserve"> </w:t>
            </w:r>
            <w:r w:rsidR="002145EA">
              <w:rPr>
                <w:sz w:val="20"/>
                <w:szCs w:val="20"/>
              </w:rPr>
              <w:t>T</w:t>
            </w:r>
            <w:r w:rsidR="002145EA" w:rsidRPr="00E045F8">
              <w:rPr>
                <w:sz w:val="20"/>
                <w:szCs w:val="20"/>
              </w:rPr>
              <w:t xml:space="preserve">he SS </w:t>
            </w:r>
            <w:r>
              <w:rPr>
                <w:sz w:val="20"/>
                <w:szCs w:val="20"/>
              </w:rPr>
              <w:t>1.</w:t>
            </w:r>
            <w:r w:rsidR="002145EA" w:rsidRPr="00E045F8">
              <w:rPr>
                <w:sz w:val="20"/>
                <w:szCs w:val="20"/>
              </w:rPr>
              <w:t xml:space="preserve">3 indicates encrypt all data using the RSA algorithm. Nevertheless, SS </w:t>
            </w:r>
            <w:r>
              <w:rPr>
                <w:sz w:val="20"/>
                <w:szCs w:val="20"/>
              </w:rPr>
              <w:t>1.</w:t>
            </w:r>
            <w:r w:rsidR="002145EA" w:rsidRPr="00E045F8">
              <w:rPr>
                <w:sz w:val="20"/>
                <w:szCs w:val="20"/>
              </w:rPr>
              <w:t>2 indicates to protect credentials, which are also data, using the AES algorithm.</w:t>
            </w:r>
          </w:p>
        </w:tc>
      </w:tr>
      <w:tr w:rsidR="002145EA" w:rsidTr="00734451">
        <w:trPr>
          <w:jc w:val="center"/>
        </w:trPr>
        <w:tc>
          <w:tcPr>
            <w:tcW w:w="1974" w:type="dxa"/>
          </w:tcPr>
          <w:p w:rsidR="002145EA" w:rsidRDefault="002145EA" w:rsidP="0073445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1.3</w:t>
            </w:r>
          </w:p>
        </w:tc>
        <w:tc>
          <w:tcPr>
            <w:tcW w:w="1565" w:type="dxa"/>
          </w:tcPr>
          <w:p w:rsidR="002145EA" w:rsidRDefault="002145EA" w:rsidP="0073445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Inconsistency</w:t>
            </w:r>
          </w:p>
        </w:tc>
        <w:tc>
          <w:tcPr>
            <w:tcW w:w="6237" w:type="dxa"/>
          </w:tcPr>
          <w:p w:rsidR="002145EA" w:rsidRPr="00E045F8" w:rsidRDefault="00B32542" w:rsidP="0073445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SS 1.2 and 1</w:t>
            </w:r>
            <w:r w:rsidRPr="00E045F8">
              <w:rPr>
                <w:sz w:val="20"/>
                <w:szCs w:val="20"/>
              </w:rPr>
              <w:t xml:space="preserve">.3 </w:t>
            </w:r>
            <w:r>
              <w:rPr>
                <w:sz w:val="20"/>
                <w:szCs w:val="20"/>
              </w:rPr>
              <w:t>are</w:t>
            </w:r>
            <w:r w:rsidRPr="00E045F8">
              <w:rPr>
                <w:sz w:val="20"/>
                <w:szCs w:val="20"/>
              </w:rPr>
              <w:t xml:space="preserve"> in conflict</w:t>
            </w:r>
            <w:r>
              <w:rPr>
                <w:sz w:val="20"/>
                <w:szCs w:val="20"/>
              </w:rPr>
              <w:t>.</w:t>
            </w:r>
            <w:r w:rsidRPr="00E045F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E045F8">
              <w:rPr>
                <w:sz w:val="20"/>
                <w:szCs w:val="20"/>
              </w:rPr>
              <w:t xml:space="preserve">he SS </w:t>
            </w:r>
            <w:r>
              <w:rPr>
                <w:sz w:val="20"/>
                <w:szCs w:val="20"/>
              </w:rPr>
              <w:t>1.</w:t>
            </w:r>
            <w:r w:rsidRPr="00E045F8">
              <w:rPr>
                <w:sz w:val="20"/>
                <w:szCs w:val="20"/>
              </w:rPr>
              <w:t xml:space="preserve">3 indicates encrypt all data using the RSA algorithm. Nevertheless, SS </w:t>
            </w:r>
            <w:r>
              <w:rPr>
                <w:sz w:val="20"/>
                <w:szCs w:val="20"/>
              </w:rPr>
              <w:t>1.</w:t>
            </w:r>
            <w:r w:rsidRPr="00E045F8">
              <w:rPr>
                <w:sz w:val="20"/>
                <w:szCs w:val="20"/>
              </w:rPr>
              <w:t>2 indicates to protect credentials, which are also data, using the AES algorithm</w:t>
            </w:r>
            <w:r w:rsidR="002145EA" w:rsidRPr="00E045F8">
              <w:rPr>
                <w:sz w:val="20"/>
                <w:szCs w:val="20"/>
              </w:rPr>
              <w:t>.</w:t>
            </w:r>
          </w:p>
        </w:tc>
      </w:tr>
      <w:tr w:rsidR="002145EA" w:rsidTr="00734451">
        <w:trPr>
          <w:jc w:val="center"/>
        </w:trPr>
        <w:tc>
          <w:tcPr>
            <w:tcW w:w="1974" w:type="dxa"/>
          </w:tcPr>
          <w:p w:rsidR="002145EA" w:rsidRDefault="002145EA" w:rsidP="0073445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1.4</w:t>
            </w:r>
          </w:p>
        </w:tc>
        <w:tc>
          <w:tcPr>
            <w:tcW w:w="1565" w:type="dxa"/>
          </w:tcPr>
          <w:p w:rsidR="002145EA" w:rsidRDefault="002145EA" w:rsidP="0073445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Ambiguity</w:t>
            </w:r>
          </w:p>
        </w:tc>
        <w:tc>
          <w:tcPr>
            <w:tcW w:w="6237" w:type="dxa"/>
          </w:tcPr>
          <w:p w:rsidR="002145EA" w:rsidRPr="00E045F8" w:rsidRDefault="002145EA" w:rsidP="00734451">
            <w:pPr>
              <w:spacing w:line="276" w:lineRule="auto"/>
              <w:rPr>
                <w:sz w:val="20"/>
                <w:szCs w:val="20"/>
              </w:rPr>
            </w:pPr>
            <w:r w:rsidRPr="00E045F8">
              <w:rPr>
                <w:sz w:val="20"/>
                <w:szCs w:val="20"/>
              </w:rPr>
              <w:t xml:space="preserve">“Certain periods of inactivity” is ambiguous because it is not clear the amount of time to execute the control. </w:t>
            </w:r>
          </w:p>
        </w:tc>
      </w:tr>
      <w:tr w:rsidR="002145EA" w:rsidTr="00734451">
        <w:trPr>
          <w:jc w:val="center"/>
        </w:trPr>
        <w:tc>
          <w:tcPr>
            <w:tcW w:w="1974" w:type="dxa"/>
          </w:tcPr>
          <w:p w:rsidR="002145EA" w:rsidRDefault="002145EA" w:rsidP="0073445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1565" w:type="dxa"/>
          </w:tcPr>
          <w:p w:rsidR="002145EA" w:rsidRDefault="002145EA" w:rsidP="0073445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Incorrect fact</w:t>
            </w:r>
          </w:p>
        </w:tc>
        <w:tc>
          <w:tcPr>
            <w:tcW w:w="6237" w:type="dxa"/>
          </w:tcPr>
          <w:p w:rsidR="002145EA" w:rsidRPr="00E045F8" w:rsidRDefault="002145EA" w:rsidP="0073445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Concepts/functionalities of the system </w:t>
            </w:r>
            <w:proofErr w:type="gramStart"/>
            <w:r>
              <w:rPr>
                <w:sz w:val="20"/>
                <w:szCs w:val="20"/>
              </w:rPr>
              <w:t>cannot be encrypted</w:t>
            </w:r>
            <w:proofErr w:type="gramEnd"/>
            <w:r>
              <w:rPr>
                <w:sz w:val="20"/>
                <w:szCs w:val="20"/>
              </w:rPr>
              <w:t>. The concept “encrypt” is not correct in the statement.</w:t>
            </w:r>
          </w:p>
        </w:tc>
      </w:tr>
      <w:tr w:rsidR="002145EA" w:rsidTr="00734451">
        <w:trPr>
          <w:jc w:val="center"/>
        </w:trPr>
        <w:tc>
          <w:tcPr>
            <w:tcW w:w="1974" w:type="dxa"/>
            <w:vMerge w:val="restart"/>
          </w:tcPr>
          <w:p w:rsidR="002145EA" w:rsidRDefault="002145EA" w:rsidP="0073445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2145EA" w:rsidRDefault="002145EA" w:rsidP="0073445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2.1</w:t>
            </w:r>
          </w:p>
        </w:tc>
        <w:tc>
          <w:tcPr>
            <w:tcW w:w="1565" w:type="dxa"/>
          </w:tcPr>
          <w:p w:rsidR="002145EA" w:rsidRDefault="002145EA" w:rsidP="0073445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Inconsistency</w:t>
            </w:r>
          </w:p>
        </w:tc>
        <w:tc>
          <w:tcPr>
            <w:tcW w:w="6237" w:type="dxa"/>
          </w:tcPr>
          <w:p w:rsidR="002145EA" w:rsidRPr="009E65EF" w:rsidRDefault="00B32542" w:rsidP="0073445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SS 2</w:t>
            </w:r>
            <w:r w:rsidR="002145EA" w:rsidRPr="009E65EF">
              <w:rPr>
                <w:sz w:val="20"/>
                <w:szCs w:val="20"/>
              </w:rPr>
              <w:t xml:space="preserve">.1 </w:t>
            </w:r>
            <w:r>
              <w:rPr>
                <w:sz w:val="20"/>
                <w:szCs w:val="20"/>
              </w:rPr>
              <w:t>and 2.3 are in conflict. The SS 2</w:t>
            </w:r>
            <w:r w:rsidR="002145EA" w:rsidRPr="009E65EF">
              <w:rPr>
                <w:sz w:val="20"/>
                <w:szCs w:val="20"/>
              </w:rPr>
              <w:t>.1 states that logs are not fore</w:t>
            </w:r>
            <w:r>
              <w:rPr>
                <w:sz w:val="20"/>
                <w:szCs w:val="20"/>
              </w:rPr>
              <w:t>ver. On the other hand, the SS 2</w:t>
            </w:r>
            <w:r w:rsidR="002145EA" w:rsidRPr="009E65EF">
              <w:rPr>
                <w:sz w:val="20"/>
                <w:szCs w:val="20"/>
              </w:rPr>
              <w:t>.3 states that all transactions must be stored. This apparently indicates that logs are always generated and stored</w:t>
            </w:r>
          </w:p>
        </w:tc>
      </w:tr>
      <w:tr w:rsidR="002145EA" w:rsidTr="00734451">
        <w:trPr>
          <w:jc w:val="center"/>
        </w:trPr>
        <w:tc>
          <w:tcPr>
            <w:tcW w:w="1974" w:type="dxa"/>
            <w:vMerge/>
          </w:tcPr>
          <w:p w:rsidR="002145EA" w:rsidRDefault="002145EA" w:rsidP="0073445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65" w:type="dxa"/>
          </w:tcPr>
          <w:p w:rsidR="002145EA" w:rsidRDefault="002145EA" w:rsidP="0073445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Ambiguity</w:t>
            </w:r>
          </w:p>
        </w:tc>
        <w:tc>
          <w:tcPr>
            <w:tcW w:w="6237" w:type="dxa"/>
          </w:tcPr>
          <w:p w:rsidR="002145EA" w:rsidRPr="00FE3DB2" w:rsidRDefault="002145EA" w:rsidP="0073445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not clear what is a transaction. Is it the user data?</w:t>
            </w:r>
          </w:p>
        </w:tc>
      </w:tr>
      <w:tr w:rsidR="002145EA" w:rsidTr="00734451">
        <w:trPr>
          <w:jc w:val="center"/>
        </w:trPr>
        <w:tc>
          <w:tcPr>
            <w:tcW w:w="1974" w:type="dxa"/>
          </w:tcPr>
          <w:p w:rsidR="002145EA" w:rsidRDefault="002145EA" w:rsidP="0073445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2.2</w:t>
            </w:r>
          </w:p>
        </w:tc>
        <w:tc>
          <w:tcPr>
            <w:tcW w:w="1565" w:type="dxa"/>
          </w:tcPr>
          <w:p w:rsidR="002145EA" w:rsidRDefault="002145EA" w:rsidP="0073445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------</w:t>
            </w:r>
          </w:p>
        </w:tc>
        <w:tc>
          <w:tcPr>
            <w:tcW w:w="6237" w:type="dxa"/>
          </w:tcPr>
          <w:p w:rsidR="002145EA" w:rsidRDefault="002145EA" w:rsidP="00734451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OK</w:t>
            </w:r>
          </w:p>
        </w:tc>
      </w:tr>
      <w:tr w:rsidR="002145EA" w:rsidTr="00734451">
        <w:trPr>
          <w:jc w:val="center"/>
        </w:trPr>
        <w:tc>
          <w:tcPr>
            <w:tcW w:w="1974" w:type="dxa"/>
          </w:tcPr>
          <w:p w:rsidR="002145EA" w:rsidRDefault="002145EA" w:rsidP="0073445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2.3</w:t>
            </w:r>
          </w:p>
        </w:tc>
        <w:tc>
          <w:tcPr>
            <w:tcW w:w="1565" w:type="dxa"/>
          </w:tcPr>
          <w:p w:rsidR="002145EA" w:rsidRDefault="00FA5817" w:rsidP="0073445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Inconsistency</w:t>
            </w:r>
            <w:bookmarkStart w:id="0" w:name="_GoBack"/>
            <w:bookmarkEnd w:id="0"/>
          </w:p>
        </w:tc>
        <w:tc>
          <w:tcPr>
            <w:tcW w:w="6237" w:type="dxa"/>
          </w:tcPr>
          <w:p w:rsidR="002145EA" w:rsidRDefault="00FA5817" w:rsidP="00734451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The SS 2</w:t>
            </w:r>
            <w:r w:rsidRPr="009E65EF">
              <w:rPr>
                <w:sz w:val="20"/>
                <w:szCs w:val="20"/>
              </w:rPr>
              <w:t xml:space="preserve">.1 </w:t>
            </w:r>
            <w:r>
              <w:rPr>
                <w:sz w:val="20"/>
                <w:szCs w:val="20"/>
              </w:rPr>
              <w:t>and 2.3 are in conflict. The SS 2</w:t>
            </w:r>
            <w:r w:rsidRPr="009E65EF">
              <w:rPr>
                <w:sz w:val="20"/>
                <w:szCs w:val="20"/>
              </w:rPr>
              <w:t>.1 states that logs are not fore</w:t>
            </w:r>
            <w:r>
              <w:rPr>
                <w:sz w:val="20"/>
                <w:szCs w:val="20"/>
              </w:rPr>
              <w:t>ver. On the other hand, the SS 2</w:t>
            </w:r>
            <w:r w:rsidRPr="009E65EF">
              <w:rPr>
                <w:sz w:val="20"/>
                <w:szCs w:val="20"/>
              </w:rPr>
              <w:t>.3 states that all transactions must be stored. This apparently indicates that logs are always generated and stored</w:t>
            </w:r>
          </w:p>
        </w:tc>
      </w:tr>
      <w:tr w:rsidR="002145EA" w:rsidTr="00734451">
        <w:trPr>
          <w:jc w:val="center"/>
        </w:trPr>
        <w:tc>
          <w:tcPr>
            <w:tcW w:w="1974" w:type="dxa"/>
          </w:tcPr>
          <w:p w:rsidR="002145EA" w:rsidRDefault="002145EA" w:rsidP="0073445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2.4</w:t>
            </w:r>
          </w:p>
        </w:tc>
        <w:tc>
          <w:tcPr>
            <w:tcW w:w="1565" w:type="dxa"/>
          </w:tcPr>
          <w:p w:rsidR="002145EA" w:rsidRDefault="002145EA" w:rsidP="0073445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Ambiguity</w:t>
            </w:r>
          </w:p>
        </w:tc>
        <w:tc>
          <w:tcPr>
            <w:tcW w:w="6237" w:type="dxa"/>
          </w:tcPr>
          <w:p w:rsidR="002145EA" w:rsidRPr="006505A4" w:rsidRDefault="002145EA" w:rsidP="00734451">
            <w:pPr>
              <w:spacing w:line="276" w:lineRule="auto"/>
              <w:rPr>
                <w:sz w:val="20"/>
                <w:szCs w:val="20"/>
              </w:rPr>
            </w:pPr>
            <w:r w:rsidRPr="006505A4">
              <w:rPr>
                <w:sz w:val="20"/>
                <w:szCs w:val="20"/>
              </w:rPr>
              <w:t xml:space="preserve">“Periodically” is an ambiguous word. A time interval </w:t>
            </w:r>
            <w:proofErr w:type="gramStart"/>
            <w:r w:rsidRPr="006505A4">
              <w:rPr>
                <w:sz w:val="20"/>
                <w:szCs w:val="20"/>
              </w:rPr>
              <w:t>is not defined</w:t>
            </w:r>
            <w:proofErr w:type="gramEnd"/>
            <w:r w:rsidRPr="006505A4">
              <w:rPr>
                <w:sz w:val="20"/>
                <w:szCs w:val="20"/>
              </w:rPr>
              <w:t>.</w:t>
            </w:r>
          </w:p>
        </w:tc>
      </w:tr>
      <w:tr w:rsidR="002145EA" w:rsidTr="00734451">
        <w:trPr>
          <w:jc w:val="center"/>
        </w:trPr>
        <w:tc>
          <w:tcPr>
            <w:tcW w:w="1974" w:type="dxa"/>
          </w:tcPr>
          <w:p w:rsidR="002145EA" w:rsidRDefault="002145EA" w:rsidP="0073445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2.5</w:t>
            </w:r>
          </w:p>
        </w:tc>
        <w:tc>
          <w:tcPr>
            <w:tcW w:w="1565" w:type="dxa"/>
          </w:tcPr>
          <w:p w:rsidR="002145EA" w:rsidRDefault="002145EA" w:rsidP="0073445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Incorrect fact</w:t>
            </w:r>
          </w:p>
        </w:tc>
        <w:tc>
          <w:tcPr>
            <w:tcW w:w="6237" w:type="dxa"/>
          </w:tcPr>
          <w:p w:rsidR="002145EA" w:rsidRPr="006505A4" w:rsidRDefault="002145EA" w:rsidP="0073445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Denial of service is an attack, hence is not possible to backup this. </w:t>
            </w:r>
          </w:p>
        </w:tc>
      </w:tr>
    </w:tbl>
    <w:p w:rsidR="002145EA" w:rsidRDefault="002145EA" w:rsidP="00CF5CA9">
      <w:pPr>
        <w:spacing w:line="276" w:lineRule="auto"/>
        <w:jc w:val="center"/>
        <w:rPr>
          <w:b/>
          <w:sz w:val="24"/>
          <w:szCs w:val="24"/>
        </w:rPr>
      </w:pPr>
    </w:p>
    <w:tbl>
      <w:tblPr>
        <w:tblStyle w:val="Tablaconcuadrcula"/>
        <w:tblW w:w="9640" w:type="dxa"/>
        <w:tblInd w:w="-147" w:type="dxa"/>
        <w:tblLook w:val="04A0" w:firstRow="1" w:lastRow="0" w:firstColumn="1" w:lastColumn="0" w:noHBand="0" w:noVBand="1"/>
      </w:tblPr>
      <w:tblGrid>
        <w:gridCol w:w="880"/>
        <w:gridCol w:w="1273"/>
        <w:gridCol w:w="1557"/>
        <w:gridCol w:w="5930"/>
      </w:tblGrid>
      <w:tr w:rsidR="002145EA" w:rsidTr="00734451">
        <w:tc>
          <w:tcPr>
            <w:tcW w:w="880" w:type="dxa"/>
          </w:tcPr>
          <w:p w:rsidR="002145EA" w:rsidRDefault="002145EA" w:rsidP="0073445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HLSR</w:t>
            </w:r>
          </w:p>
        </w:tc>
        <w:tc>
          <w:tcPr>
            <w:tcW w:w="1273" w:type="dxa"/>
          </w:tcPr>
          <w:p w:rsidR="002145EA" w:rsidRDefault="002145EA" w:rsidP="0073445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Story</w:t>
            </w:r>
          </w:p>
        </w:tc>
        <w:tc>
          <w:tcPr>
            <w:tcW w:w="1557" w:type="dxa"/>
          </w:tcPr>
          <w:p w:rsidR="002145EA" w:rsidRDefault="002145EA" w:rsidP="0073445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Defect Type</w:t>
            </w:r>
          </w:p>
        </w:tc>
        <w:tc>
          <w:tcPr>
            <w:tcW w:w="5930" w:type="dxa"/>
          </w:tcPr>
          <w:p w:rsidR="002145EA" w:rsidRDefault="002145EA" w:rsidP="0073445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2145EA" w:rsidTr="00734451">
        <w:tc>
          <w:tcPr>
            <w:tcW w:w="880" w:type="dxa"/>
          </w:tcPr>
          <w:p w:rsidR="002145EA" w:rsidRPr="00CE7141" w:rsidRDefault="002145EA" w:rsidP="0073445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1273" w:type="dxa"/>
          </w:tcPr>
          <w:p w:rsidR="002145EA" w:rsidRPr="00CE7141" w:rsidRDefault="002145EA" w:rsidP="0073445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:rsidR="002145EA" w:rsidRPr="00CE7141" w:rsidRDefault="002145EA" w:rsidP="0073445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E7141">
              <w:rPr>
                <w:sz w:val="24"/>
                <w:szCs w:val="24"/>
              </w:rPr>
              <w:t>Omission</w:t>
            </w:r>
          </w:p>
        </w:tc>
        <w:tc>
          <w:tcPr>
            <w:tcW w:w="5930" w:type="dxa"/>
          </w:tcPr>
          <w:p w:rsidR="002145EA" w:rsidRPr="00D61E95" w:rsidRDefault="002145EA" w:rsidP="00734451">
            <w:pPr>
              <w:spacing w:line="276" w:lineRule="auto"/>
              <w:rPr>
                <w:sz w:val="20"/>
                <w:szCs w:val="20"/>
              </w:rPr>
            </w:pPr>
            <w:r w:rsidRPr="00D61E95">
              <w:rPr>
                <w:sz w:val="20"/>
                <w:szCs w:val="20"/>
              </w:rPr>
              <w:t xml:space="preserve">The high-level security requirement </w:t>
            </w:r>
            <w:proofErr w:type="gramStart"/>
            <w:r>
              <w:rPr>
                <w:sz w:val="20"/>
                <w:szCs w:val="20"/>
              </w:rPr>
              <w:t>is</w:t>
            </w:r>
            <w:r w:rsidRPr="00D61E95">
              <w:rPr>
                <w:sz w:val="20"/>
                <w:szCs w:val="20"/>
              </w:rPr>
              <w:t xml:space="preserve"> not defined</w:t>
            </w:r>
            <w:proofErr w:type="gramEnd"/>
            <w:r>
              <w:rPr>
                <w:sz w:val="20"/>
                <w:szCs w:val="20"/>
              </w:rPr>
              <w:t xml:space="preserve"> in the specification</w:t>
            </w:r>
            <w:r w:rsidRPr="00D61E95">
              <w:rPr>
                <w:sz w:val="20"/>
                <w:szCs w:val="20"/>
              </w:rPr>
              <w:t>.</w:t>
            </w:r>
          </w:p>
        </w:tc>
      </w:tr>
      <w:tr w:rsidR="002145EA" w:rsidTr="00734451">
        <w:tc>
          <w:tcPr>
            <w:tcW w:w="880" w:type="dxa"/>
          </w:tcPr>
          <w:p w:rsidR="002145EA" w:rsidRPr="00CE7141" w:rsidRDefault="002145EA" w:rsidP="0073445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C4</w:t>
            </w:r>
          </w:p>
        </w:tc>
        <w:tc>
          <w:tcPr>
            <w:tcW w:w="1273" w:type="dxa"/>
          </w:tcPr>
          <w:p w:rsidR="002145EA" w:rsidRPr="00CE7141" w:rsidRDefault="002145EA" w:rsidP="0073445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:rsidR="002145EA" w:rsidRPr="00CE7141" w:rsidRDefault="002145EA" w:rsidP="0073445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E7141">
              <w:rPr>
                <w:sz w:val="24"/>
                <w:szCs w:val="24"/>
              </w:rPr>
              <w:t>Omission</w:t>
            </w:r>
          </w:p>
        </w:tc>
        <w:tc>
          <w:tcPr>
            <w:tcW w:w="5930" w:type="dxa"/>
          </w:tcPr>
          <w:p w:rsidR="002145EA" w:rsidRPr="00FC32B5" w:rsidRDefault="002145EA" w:rsidP="00734451">
            <w:pPr>
              <w:spacing w:line="276" w:lineRule="auto"/>
              <w:rPr>
                <w:sz w:val="20"/>
                <w:szCs w:val="20"/>
              </w:rPr>
            </w:pPr>
            <w:r w:rsidRPr="00FC32B5">
              <w:rPr>
                <w:sz w:val="20"/>
                <w:szCs w:val="20"/>
              </w:rPr>
              <w:t xml:space="preserve">The protocol </w:t>
            </w:r>
            <w:r>
              <w:rPr>
                <w:sz w:val="20"/>
                <w:szCs w:val="20"/>
              </w:rPr>
              <w:t xml:space="preserve">to transport the data </w:t>
            </w:r>
            <w:proofErr w:type="gramStart"/>
            <w:r w:rsidRPr="00FC32B5">
              <w:rPr>
                <w:sz w:val="20"/>
                <w:szCs w:val="20"/>
              </w:rPr>
              <w:t>is not defined</w:t>
            </w:r>
            <w:proofErr w:type="gramEnd"/>
            <w:r>
              <w:rPr>
                <w:sz w:val="20"/>
                <w:szCs w:val="20"/>
              </w:rPr>
              <w:t xml:space="preserve">. Note that the protocol define the algorithm to </w:t>
            </w:r>
            <w:proofErr w:type="gramStart"/>
            <w:r>
              <w:rPr>
                <w:sz w:val="20"/>
                <w:szCs w:val="20"/>
              </w:rPr>
              <w:t>be used</w:t>
            </w:r>
            <w:proofErr w:type="gramEnd"/>
            <w:r>
              <w:rPr>
                <w:sz w:val="20"/>
                <w:szCs w:val="20"/>
              </w:rPr>
              <w:t xml:space="preserve"> in the communication. </w:t>
            </w:r>
          </w:p>
        </w:tc>
      </w:tr>
      <w:tr w:rsidR="002145EA" w:rsidTr="00734451">
        <w:tc>
          <w:tcPr>
            <w:tcW w:w="880" w:type="dxa"/>
          </w:tcPr>
          <w:p w:rsidR="002145EA" w:rsidRPr="00CE7141" w:rsidRDefault="002145EA" w:rsidP="0073445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</w:t>
            </w:r>
          </w:p>
        </w:tc>
        <w:tc>
          <w:tcPr>
            <w:tcW w:w="1273" w:type="dxa"/>
          </w:tcPr>
          <w:p w:rsidR="002145EA" w:rsidRPr="00CE7141" w:rsidRDefault="002145EA" w:rsidP="0073445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7" w:type="dxa"/>
          </w:tcPr>
          <w:p w:rsidR="002145EA" w:rsidRPr="00CE7141" w:rsidRDefault="002145EA" w:rsidP="0073445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E7141">
              <w:rPr>
                <w:sz w:val="24"/>
                <w:szCs w:val="24"/>
              </w:rPr>
              <w:t>Omission</w:t>
            </w:r>
          </w:p>
        </w:tc>
        <w:tc>
          <w:tcPr>
            <w:tcW w:w="5930" w:type="dxa"/>
          </w:tcPr>
          <w:p w:rsidR="002145EA" w:rsidRPr="008B5865" w:rsidRDefault="002145EA" w:rsidP="00734451">
            <w:pPr>
              <w:spacing w:line="276" w:lineRule="auto"/>
              <w:rPr>
                <w:sz w:val="20"/>
                <w:szCs w:val="20"/>
              </w:rPr>
            </w:pPr>
            <w:r w:rsidRPr="00D61E95">
              <w:rPr>
                <w:sz w:val="20"/>
                <w:szCs w:val="20"/>
              </w:rPr>
              <w:t xml:space="preserve">The high-level security requirement </w:t>
            </w:r>
            <w:proofErr w:type="gramStart"/>
            <w:r>
              <w:rPr>
                <w:sz w:val="20"/>
                <w:szCs w:val="20"/>
              </w:rPr>
              <w:t>is</w:t>
            </w:r>
            <w:r w:rsidRPr="00D61E95">
              <w:rPr>
                <w:sz w:val="20"/>
                <w:szCs w:val="20"/>
              </w:rPr>
              <w:t xml:space="preserve"> not defined</w:t>
            </w:r>
            <w:proofErr w:type="gramEnd"/>
            <w:r>
              <w:rPr>
                <w:sz w:val="20"/>
                <w:szCs w:val="20"/>
              </w:rPr>
              <w:t xml:space="preserve"> in the specification</w:t>
            </w:r>
            <w:r w:rsidRPr="008B5865">
              <w:rPr>
                <w:sz w:val="20"/>
                <w:szCs w:val="20"/>
              </w:rPr>
              <w:t xml:space="preserve">. </w:t>
            </w:r>
          </w:p>
        </w:tc>
      </w:tr>
      <w:tr w:rsidR="002145EA" w:rsidTr="00734451">
        <w:tc>
          <w:tcPr>
            <w:tcW w:w="880" w:type="dxa"/>
          </w:tcPr>
          <w:p w:rsidR="002145EA" w:rsidRDefault="002145EA" w:rsidP="0073445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D2</w:t>
            </w:r>
          </w:p>
        </w:tc>
        <w:tc>
          <w:tcPr>
            <w:tcW w:w="1273" w:type="dxa"/>
          </w:tcPr>
          <w:p w:rsidR="002145EA" w:rsidRDefault="002145EA" w:rsidP="0073445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7" w:type="dxa"/>
          </w:tcPr>
          <w:p w:rsidR="002145EA" w:rsidRPr="00CE7141" w:rsidRDefault="002145EA" w:rsidP="00734451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Omission</w:t>
            </w:r>
          </w:p>
        </w:tc>
        <w:tc>
          <w:tcPr>
            <w:tcW w:w="5930" w:type="dxa"/>
          </w:tcPr>
          <w:p w:rsidR="002145EA" w:rsidRPr="00D61E95" w:rsidRDefault="002145EA" w:rsidP="00734451">
            <w:pPr>
              <w:spacing w:line="276" w:lineRule="auto"/>
              <w:rPr>
                <w:sz w:val="20"/>
                <w:szCs w:val="20"/>
              </w:rPr>
            </w:pPr>
            <w:r w:rsidRPr="00D61E95">
              <w:rPr>
                <w:sz w:val="20"/>
                <w:szCs w:val="20"/>
              </w:rPr>
              <w:t xml:space="preserve">The high-level security requirement </w:t>
            </w:r>
            <w:proofErr w:type="gramStart"/>
            <w:r>
              <w:rPr>
                <w:sz w:val="20"/>
                <w:szCs w:val="20"/>
              </w:rPr>
              <w:t>is</w:t>
            </w:r>
            <w:r w:rsidRPr="00D61E95">
              <w:rPr>
                <w:sz w:val="20"/>
                <w:szCs w:val="20"/>
              </w:rPr>
              <w:t xml:space="preserve"> not defined</w:t>
            </w:r>
            <w:proofErr w:type="gramEnd"/>
            <w:r>
              <w:rPr>
                <w:sz w:val="20"/>
                <w:szCs w:val="20"/>
              </w:rPr>
              <w:t xml:space="preserve"> in the specification</w:t>
            </w:r>
            <w:r w:rsidRPr="008B5865">
              <w:rPr>
                <w:sz w:val="20"/>
                <w:szCs w:val="20"/>
              </w:rPr>
              <w:t xml:space="preserve">. </w:t>
            </w:r>
          </w:p>
        </w:tc>
      </w:tr>
    </w:tbl>
    <w:p w:rsidR="002145EA" w:rsidRDefault="002145EA" w:rsidP="00CF5CA9">
      <w:pPr>
        <w:spacing w:line="276" w:lineRule="auto"/>
        <w:jc w:val="center"/>
        <w:rPr>
          <w:b/>
          <w:sz w:val="24"/>
          <w:szCs w:val="24"/>
        </w:rPr>
      </w:pPr>
    </w:p>
    <w:p w:rsidR="002145EA" w:rsidRDefault="002145EA" w:rsidP="00CF5CA9">
      <w:pPr>
        <w:spacing w:line="276" w:lineRule="auto"/>
        <w:jc w:val="center"/>
        <w:rPr>
          <w:b/>
          <w:sz w:val="24"/>
          <w:szCs w:val="24"/>
        </w:rPr>
      </w:pPr>
    </w:p>
    <w:p w:rsidR="002145EA" w:rsidRDefault="002145EA" w:rsidP="00CF5CA9">
      <w:pPr>
        <w:spacing w:line="276" w:lineRule="auto"/>
        <w:jc w:val="center"/>
        <w:rPr>
          <w:b/>
          <w:sz w:val="24"/>
          <w:szCs w:val="24"/>
        </w:rPr>
      </w:pPr>
    </w:p>
    <w:p w:rsidR="002145EA" w:rsidRDefault="002145EA" w:rsidP="00CF5CA9">
      <w:pPr>
        <w:spacing w:line="276" w:lineRule="auto"/>
        <w:jc w:val="center"/>
        <w:rPr>
          <w:b/>
          <w:sz w:val="24"/>
          <w:szCs w:val="24"/>
        </w:rPr>
      </w:pPr>
    </w:p>
    <w:sectPr w:rsidR="002145E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F32" w:rsidRDefault="00D06F32" w:rsidP="00431504">
      <w:pPr>
        <w:spacing w:after="0" w:line="240" w:lineRule="auto"/>
      </w:pPr>
      <w:r>
        <w:separator/>
      </w:r>
    </w:p>
  </w:endnote>
  <w:endnote w:type="continuationSeparator" w:id="0">
    <w:p w:rsidR="00D06F32" w:rsidRDefault="00D06F32" w:rsidP="0043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aram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F32" w:rsidRDefault="00D06F32" w:rsidP="00431504">
      <w:pPr>
        <w:spacing w:after="0" w:line="240" w:lineRule="auto"/>
      </w:pPr>
      <w:r>
        <w:separator/>
      </w:r>
    </w:p>
  </w:footnote>
  <w:footnote w:type="continuationSeparator" w:id="0">
    <w:p w:rsidR="00D06F32" w:rsidRDefault="00D06F32" w:rsidP="00431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504" w:rsidRDefault="00431504">
    <w:pPr>
      <w:pStyle w:val="Encabezado"/>
    </w:pPr>
    <w:r>
      <w:rPr>
        <w:noProof/>
      </w:rPr>
      <w:drawing>
        <wp:inline distT="0" distB="0" distL="0" distR="0" wp14:anchorId="10B71BE6" wp14:editId="5BB5F250">
          <wp:extent cx="1123950" cy="42291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3950" cy="422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064F0E59" wp14:editId="21E61339">
          <wp:extent cx="995045" cy="514350"/>
          <wp:effectExtent l="0" t="0" r="0" b="0"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5045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54524"/>
    <w:multiLevelType w:val="hybridMultilevel"/>
    <w:tmpl w:val="57607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F4D3C"/>
    <w:multiLevelType w:val="hybridMultilevel"/>
    <w:tmpl w:val="8F366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EB0836"/>
    <w:multiLevelType w:val="hybridMultilevel"/>
    <w:tmpl w:val="8026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887DA1"/>
    <w:multiLevelType w:val="hybridMultilevel"/>
    <w:tmpl w:val="D4E87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EB"/>
    <w:rsid w:val="00071947"/>
    <w:rsid w:val="00096790"/>
    <w:rsid w:val="000A56EA"/>
    <w:rsid w:val="000C0142"/>
    <w:rsid w:val="000D2187"/>
    <w:rsid w:val="000F1B4D"/>
    <w:rsid w:val="001829D5"/>
    <w:rsid w:val="001B75D6"/>
    <w:rsid w:val="001D042A"/>
    <w:rsid w:val="001D38F5"/>
    <w:rsid w:val="001E08DE"/>
    <w:rsid w:val="002145EA"/>
    <w:rsid w:val="002457BB"/>
    <w:rsid w:val="00257DF7"/>
    <w:rsid w:val="00264519"/>
    <w:rsid w:val="002B57B5"/>
    <w:rsid w:val="003B3819"/>
    <w:rsid w:val="003B623D"/>
    <w:rsid w:val="003E0A1D"/>
    <w:rsid w:val="00431504"/>
    <w:rsid w:val="00452A50"/>
    <w:rsid w:val="004D6BCB"/>
    <w:rsid w:val="00520714"/>
    <w:rsid w:val="005C7F3C"/>
    <w:rsid w:val="005F0ECF"/>
    <w:rsid w:val="006368EB"/>
    <w:rsid w:val="006D5A0D"/>
    <w:rsid w:val="007208E1"/>
    <w:rsid w:val="00735B8A"/>
    <w:rsid w:val="007B785B"/>
    <w:rsid w:val="007D68B2"/>
    <w:rsid w:val="00891686"/>
    <w:rsid w:val="00893010"/>
    <w:rsid w:val="008C1142"/>
    <w:rsid w:val="008D30B5"/>
    <w:rsid w:val="00900A06"/>
    <w:rsid w:val="009111C8"/>
    <w:rsid w:val="00912FAA"/>
    <w:rsid w:val="00930566"/>
    <w:rsid w:val="00941FD8"/>
    <w:rsid w:val="009D705C"/>
    <w:rsid w:val="009E2C40"/>
    <w:rsid w:val="00A0408B"/>
    <w:rsid w:val="00A1089E"/>
    <w:rsid w:val="00A7555E"/>
    <w:rsid w:val="00A85B6D"/>
    <w:rsid w:val="00A90347"/>
    <w:rsid w:val="00B042BF"/>
    <w:rsid w:val="00B32542"/>
    <w:rsid w:val="00B6419C"/>
    <w:rsid w:val="00B73F0F"/>
    <w:rsid w:val="00BA6D5A"/>
    <w:rsid w:val="00BD7E32"/>
    <w:rsid w:val="00C02B2F"/>
    <w:rsid w:val="00C120C5"/>
    <w:rsid w:val="00C230EC"/>
    <w:rsid w:val="00C5565D"/>
    <w:rsid w:val="00C7001B"/>
    <w:rsid w:val="00C754FA"/>
    <w:rsid w:val="00CB03AB"/>
    <w:rsid w:val="00CC5F09"/>
    <w:rsid w:val="00CF5CA9"/>
    <w:rsid w:val="00D06F32"/>
    <w:rsid w:val="00D22B0E"/>
    <w:rsid w:val="00D71F27"/>
    <w:rsid w:val="00D74A1A"/>
    <w:rsid w:val="00DC0991"/>
    <w:rsid w:val="00DC6243"/>
    <w:rsid w:val="00E15F63"/>
    <w:rsid w:val="00E43469"/>
    <w:rsid w:val="00E72175"/>
    <w:rsid w:val="00E8219F"/>
    <w:rsid w:val="00ED3B7F"/>
    <w:rsid w:val="00EE1C49"/>
    <w:rsid w:val="00EF7570"/>
    <w:rsid w:val="00F1716A"/>
    <w:rsid w:val="00F35BA7"/>
    <w:rsid w:val="00F40E7D"/>
    <w:rsid w:val="00F97D27"/>
    <w:rsid w:val="00FA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CFCE037-C0E4-4D31-BEC6-FE933640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1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1504"/>
  </w:style>
  <w:style w:type="paragraph" w:styleId="Piedepgina">
    <w:name w:val="footer"/>
    <w:basedOn w:val="Normal"/>
    <w:link w:val="PiedepginaCar"/>
    <w:uiPriority w:val="99"/>
    <w:unhideWhenUsed/>
    <w:rsid w:val="00431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1504"/>
  </w:style>
  <w:style w:type="paragraph" w:styleId="Prrafodelista">
    <w:name w:val="List Paragraph"/>
    <w:basedOn w:val="Normal"/>
    <w:uiPriority w:val="34"/>
    <w:qFormat/>
    <w:rsid w:val="000D2187"/>
    <w:pPr>
      <w:ind w:left="720"/>
      <w:contextualSpacing/>
    </w:pPr>
  </w:style>
  <w:style w:type="paragraph" w:customStyle="1" w:styleId="Body">
    <w:name w:val="Body"/>
    <w:basedOn w:val="Normal"/>
    <w:rsid w:val="008D30B5"/>
    <w:pPr>
      <w:overflowPunct w:val="0"/>
      <w:autoSpaceDE w:val="0"/>
      <w:autoSpaceDN w:val="0"/>
      <w:adjustRightInd w:val="0"/>
      <w:spacing w:before="220" w:after="80" w:line="240" w:lineRule="auto"/>
      <w:jc w:val="both"/>
    </w:pPr>
    <w:rPr>
      <w:rFonts w:ascii="AGaramond" w:eastAsia="Times New Roman" w:hAnsi="AGaramond" w:cs="Times New Roman"/>
      <w:noProof/>
      <w:color w:val="000000"/>
      <w:szCs w:val="20"/>
      <w:lang w:val="de-CH" w:eastAsia="de-CH"/>
    </w:rPr>
  </w:style>
  <w:style w:type="table" w:styleId="Tablaconcuadrcula">
    <w:name w:val="Table Grid"/>
    <w:basedOn w:val="Tablanormal"/>
    <w:uiPriority w:val="39"/>
    <w:rsid w:val="008D3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1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Guarin</dc:creator>
  <cp:keywords/>
  <dc:description/>
  <cp:lastModifiedBy>Ricardo Guarin</cp:lastModifiedBy>
  <cp:revision>66</cp:revision>
  <dcterms:created xsi:type="dcterms:W3CDTF">2018-11-25T02:14:00Z</dcterms:created>
  <dcterms:modified xsi:type="dcterms:W3CDTF">2019-03-21T01:35:00Z</dcterms:modified>
</cp:coreProperties>
</file>