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spacing w:after="60"/>
      </w:pPr>
      <w:r>
        <w:t xml:space="preserve">Rangkuman</w:t>
      </w:r>
      <w:r>
        <w:t xml:space="preserve"> </w:t>
      </w:r>
      <w:r>
        <w:t xml:space="preserve">Blok</w:t>
      </w:r>
      <w:r>
        <w:t xml:space="preserve"> </w:t>
      </w:r>
      <w:r>
        <w:t xml:space="preserve">Urogenital</w:t>
      </w:r>
    </w:p>
    <w:bookmarkStart w:id="20" w:name="rangkuman-blok-urogenital"/>
    <w:p>
      <w:pPr>
        <w:pStyle w:val="Heading1"/>
        <w:spacing w:after="60"/>
      </w:pPr>
      <w:r>
        <w:t xml:space="preserve">Rangkuman Blok Urogenital</w:t>
      </w:r>
    </w:p>
    <w:p>
      <w:pPr>
        <w:pStyle w:val="FirstParagraph"/>
        <w:spacing w:after="60"/>
      </w:pPr>
      <w:r>
        <w:t xml:space="preserve">KUL 1–23 · Ruang Belajar Nadia. Disusun dari PPT kuliah blok Uro dan dicek ke pedoman terbaru. Gambar skema dibuat sendiri; foto mikroskop/klinis dari sumber terbuka (CDC PHIL, OpenStax CC BY 4.0, Wikimedia Commons).</w:t>
      </w:r>
    </w:p>
    <w:bookmarkEnd w:id="20"/>
    <w:bookmarkStart w:id="109" w:name="X2082d3eda7bf2d054bd29cd590d8fbd2016574a"/>
    <w:p>
      <w:pPr>
        <w:pStyle w:val="Heading1"/>
        <w:pageBreakBefore/>
        <w:spacing w:after="60"/>
      </w:pPr>
      <w:r>
        <w:t xml:space="preserve">KUL 1 · Mikrobiologi Uro 1: Neisseria, Moraxella, Pseudomonas, Acinetobacter, dan Spiroket</w:t>
      </w:r>
    </w:p>
    <w:p>
      <w:pPr>
        <w:pStyle w:val="FirstParagraph"/>
        <w:spacing w:after="60"/>
      </w:pPr>
      <w:r>
        <w:t xml:space="preserve">Dari PPT KUL 1 (dr. Alvi Milliana, 2025). Fokus ke kumannya: morfologi, biakan, biokimia, faktor virulensi, dan diagnosis lab. Penyakit hanya garis besar.</w:t>
      </w:r>
    </w:p>
    <w:bookmarkStart w:id="21" w:name="gambaran-besar-dalam-30-detik"/>
    <w:p>
      <w:pPr>
        <w:pStyle w:val="Heading2"/>
        <w:spacing w:after="60"/>
      </w:pPr>
      <w:r>
        <w:t xml:space="preserve">0.1. Gambaran besar dalam 30 detik</w:t>
      </w:r>
    </w:p>
    <w:p>
      <w:pPr>
        <w:pStyle w:val="FirstParagraph"/>
        <w:spacing w:after="60"/>
      </w:pPr>
      <w:r>
        <w:t xml:space="preserve">Ini KUL</w:t>
      </w:r>
      <w:r>
        <w:t xml:space="preserve"> </w:t>
      </w:r>
      <w:r>
        <w:rPr>
          <w:bCs/>
          <w:b/>
        </w:rPr>
        <w:t xml:space="preserve">mikrobiologi</w:t>
      </w:r>
      <w:r>
        <w:t xml:space="preserve">, jadi bintangnya adalah</w:t>
      </w:r>
      <w:r>
        <w:t xml:space="preserve"> </w:t>
      </w:r>
      <w:r>
        <w:rPr>
          <w:bCs/>
          <w:b/>
        </w:rPr>
        <w:t xml:space="preserve">kumannya</w:t>
      </w:r>
      <w:r>
        <w:t xml:space="preserve">: bentuknya, cara menumbuhkannya di lab, cara membedakan satu dengan yang lain, senjata (faktor virulensi) yang dipakai, dan cara mendeteksinya. Penyakitnya cukup tahu garis besar.</w:t>
      </w:r>
    </w:p>
    <w:p>
      <w:pPr>
        <w:numPr>
          <w:ilvl w:val="0"/>
          <w:numId w:val="1001"/>
        </w:numPr>
        <w:pStyle w:val="Compact"/>
        <w:spacing w:after="60"/>
      </w:pPr>
      <w:r>
        <w:rPr>
          <w:bCs/>
          <w:b/>
        </w:rPr>
        <w:t xml:space="preserve">Kokus/kokobasil Gram negatif aerob</w:t>
      </w:r>
      <w:r>
        <w:t xml:space="preserve">: Neisseria (gonorrhoeae &amp; meningitidis), Moraxella catarrhalis.</w:t>
      </w:r>
    </w:p>
    <w:p>
      <w:pPr>
        <w:numPr>
          <w:ilvl w:val="0"/>
          <w:numId w:val="1001"/>
        </w:numPr>
        <w:pStyle w:val="Compact"/>
        <w:spacing w:after="60"/>
      </w:pPr>
      <w:r>
        <w:rPr>
          <w:bCs/>
          <w:b/>
        </w:rPr>
        <w:t xml:space="preserve">Batang Gram negatif non-fermenter</w:t>
      </w:r>
      <w:r>
        <w:t xml:space="preserve">: Pseudomonas aeruginosa, Acinetobacter baumannii.</w:t>
      </w:r>
    </w:p>
    <w:p>
      <w:pPr>
        <w:numPr>
          <w:ilvl w:val="0"/>
          <w:numId w:val="1001"/>
        </w:numPr>
        <w:pStyle w:val="Compact"/>
        <w:spacing w:after="60"/>
      </w:pPr>
      <w:r>
        <w:rPr>
          <w:bCs/>
          <w:b/>
        </w:rPr>
        <w:t xml:space="preserve">Spiroket</w:t>
      </w:r>
      <w:r>
        <w:t xml:space="preserve">: Treponema, Leptospira, Borrelia.</w:t>
      </w:r>
    </w:p>
    <w:p>
      <w:pPr>
        <w:pStyle w:val="FirstParagraph"/>
        <w:spacing w:after="60"/>
      </w:pPr>
      <w:r>
        <w:t xml:space="preserve">Tiap kuman aku tulis dengan urutan yang sama:</w:t>
      </w:r>
      <w:r>
        <w:t xml:space="preserve"> </w:t>
      </w:r>
      <w:r>
        <w:rPr>
          <w:bCs/>
          <w:b/>
        </w:rPr>
        <w:t xml:space="preserve">klasifikasi → morfologi &amp; struktur → biakan &amp; biokimia → antigen &amp; faktor virulensi → patogenesis → penyakit → diagnosis lab → obat &amp; resistensi → pencegahan</w:t>
      </w:r>
      <w:r>
        <w:t xml:space="preserve">.</w:t>
      </w:r>
    </w:p>
    <w:bookmarkEnd w:id="21"/>
    <w:bookmarkStart w:id="40" w:name="gambar-penting"/>
    <w:p>
      <w:pPr>
        <w:pStyle w:val="Heading2"/>
        <w:spacing w:after="60"/>
      </w:pPr>
      <w:r>
        <w:t xml:space="preserve">Gambar penting</w:t>
      </w:r>
    </w:p>
    <w:p>
      <w:pPr>
        <w:pStyle w:val="FirstParagraph"/>
        <w:spacing w:after="60"/>
      </w:pPr>
      <w:r>
        <w:drawing>
          <wp:inline>
            <wp:extent cx="3600000" cy="1978138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/tmp/claude-0/standalone/site/img/q/neisseria-koloni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78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1.1. Koloni Neisseria pada agar coklat/Thayer-Martin: kecil, abu-abu, mengkilap. Uji oksidase positif.</w:t>
      </w:r>
    </w:p>
    <w:p>
      <w:pPr>
        <w:pStyle w:val="BodyText"/>
        <w:spacing w:after="60"/>
      </w:pPr>
      <w:r>
        <w:drawing>
          <wp:inline>
            <wp:extent cx="1733103" cy="25200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/tmp/claude-0/standalone/site/img/q/meningo-gram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103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1.2. Diplokokus Gram negatif berbentuk ginjal (berpasangan) di LCS: N. meningitidis. Bedanya dari gonokokus: memfermentasi glukosa DAN maltosa, dan berkapsul.</w:t>
      </w:r>
    </w:p>
    <w:p>
      <w:pPr>
        <w:pStyle w:val="BodyText"/>
        <w:spacing w:after="60"/>
      </w:pPr>
      <w:r>
        <w:drawing>
          <wp:inline>
            <wp:extent cx="3095634" cy="25200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/tmp/claude-0/standalone/site/img/q/pseudomonas-pigmen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34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1.3. Pseudomonas aeruginosa: pigmen biru-hijau (piosianin) mewarnai agar, bau anggur, non-fermenter, oksidase positif.</w:t>
      </w:r>
    </w:p>
    <w:p>
      <w:pPr>
        <w:pStyle w:val="BodyText"/>
        <w:spacing w:after="60"/>
      </w:pPr>
      <w:r>
        <w:drawing>
          <wp:inline>
            <wp:extent cx="3600000" cy="2285105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/tmp/claude-0/standalone/site/img/q/tp-perak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851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1.4. Treponema pallidum pada pewarnaan perak: spiral rapat teratur. Tidak bisa dibiakkan di media buatan.</w:t>
      </w:r>
    </w:p>
    <w:p>
      <w:pPr>
        <w:pStyle w:val="BodyText"/>
        <w:spacing w:after="60"/>
      </w:pPr>
      <w:r>
        <w:drawing>
          <wp:inline>
            <wp:extent cx="2748079" cy="25200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/tmp/claude-0/standalone/site/img/q/leptospira-lapgelap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8079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1.5. Leptospira pada mikroskop lapangan gelap: spiral tipis berlilit rapat dengan ujung berkait. Media EMJH/Fletcher, uji rujukan MAT.</w:t>
      </w:r>
    </w:p>
    <w:p>
      <w:pPr>
        <w:pStyle w:val="BodyText"/>
        <w:spacing w:after="60"/>
      </w:pPr>
      <w:r>
        <w:drawing>
          <wp:inline>
            <wp:extent cx="1794375" cy="25200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/tmp/claude-0/standalone/site/img/q/lyme-ruam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4375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1.6. Erythema migrans (bull's eye) di lokasi gigitan kutu Ixodes: stadium awal Lyme disease (Borrelia burgdorferi).</w:t>
      </w:r>
    </w:p>
    <w:bookmarkEnd w:id="40"/>
    <w:bookmarkStart w:id="41" w:name="dasar-mikro-yang-harus-nempel-dulu"/>
    <w:p>
      <w:pPr>
        <w:pStyle w:val="Heading2"/>
        <w:spacing w:after="60"/>
      </w:pPr>
      <w:r>
        <w:t xml:space="preserve">0.2. Dasar mikro yang harus nempel dulu</w:t>
      </w:r>
    </w:p>
    <w:p>
      <w:pPr>
        <w:pStyle w:val="FirstParagraph"/>
        <w:spacing w:after="60"/>
      </w:pPr>
      <w:r>
        <w:rPr>
          <w:bCs/>
          <w:b/>
        </w:rPr>
        <w:t xml:space="preserve">Dinding Gram negatif</w:t>
      </w:r>
      <w:r>
        <w:t xml:space="preserve">: peptidoglikan tipis +</w:t>
      </w:r>
      <w:r>
        <w:t xml:space="preserve"> </w:t>
      </w:r>
      <w:r>
        <w:rPr>
          <w:bCs/>
          <w:b/>
        </w:rPr>
        <w:t xml:space="preserve">membran luar</w:t>
      </w:r>
      <w:r>
        <w:t xml:space="preserve"> </w:t>
      </w:r>
      <w:r>
        <w:t xml:space="preserve">yang mengandung</w:t>
      </w:r>
      <w:r>
        <w:t xml:space="preserve"> </w:t>
      </w:r>
      <w:r>
        <w:rPr>
          <w:bCs/>
          <w:b/>
        </w:rPr>
        <w:t xml:space="preserve">LOS/LPS</w:t>
      </w:r>
      <w:r>
        <w:t xml:space="preserve"> </w:t>
      </w:r>
      <w:r>
        <w:t xml:space="preserve">(endotoksin) dan</w:t>
      </w:r>
      <w:r>
        <w:t xml:space="preserve"> </w:t>
      </w:r>
      <w:r>
        <w:rPr>
          <w:bCs/>
          <w:b/>
        </w:rPr>
        <w:t xml:space="preserve">porin</w:t>
      </w:r>
      <w:r>
        <w:t xml:space="preserve">. Pewarnaan Gram: kristal violet luntur oleh alkohol → mengambil safranin →</w:t>
      </w:r>
      <w:r>
        <w:t xml:space="preserve"> </w:t>
      </w:r>
      <w:r>
        <w:rPr>
          <w:bCs/>
          <w:b/>
        </w:rPr>
        <w:t xml:space="preserve">merah</w:t>
      </w:r>
      <w:r>
        <w:t xml:space="preserve">.</w:t>
      </w:r>
    </w:p>
    <w:p>
      <w:pPr>
        <w:pStyle w:val="BodyText"/>
        <w:spacing w:after="60"/>
      </w:pPr>
      <w:r>
        <w:rPr>
          <w:bCs/>
          <w:b/>
        </w:rPr>
        <w:t xml:space="preserve">Spiroket</w:t>
      </w:r>
      <w:r>
        <w:t xml:space="preserve">: spiral tipis, bergerak dengan</w:t>
      </w:r>
      <w:r>
        <w:t xml:space="preserve"> </w:t>
      </w:r>
      <w:r>
        <w:rPr>
          <w:bCs/>
          <w:b/>
        </w:rPr>
        <w:t xml:space="preserve">endoflagel</w:t>
      </w:r>
      <w:r>
        <w:t xml:space="preserve"> </w:t>
      </w:r>
      <w:r>
        <w:t xml:space="preserve">yang ada di ruang periplasma. Terlalu tipis untuk Gram → dilihat dengan</w:t>
      </w:r>
      <w:r>
        <w:t xml:space="preserve"> </w:t>
      </w:r>
      <w:r>
        <w:rPr>
          <w:bCs/>
          <w:b/>
        </w:rPr>
        <w:t xml:space="preserve">mikroskop lapangan gelap</w:t>
      </w:r>
      <w:r>
        <w:t xml:space="preserve">, pewarnaan perak (Levaditi/Warthin-Starry), atau imunofluoresen.</w:t>
      </w:r>
    </w:p>
    <w:p>
      <w:pPr>
        <w:pStyle w:val="BlockText"/>
        <w:spacing w:after="60"/>
      </w:pPr>
      <w:r>
        <w:rPr>
          <w:bCs/>
          <w:b/>
        </w:rPr>
        <w:t xml:space="preserve">3 tes 'pembeda' yang paling sering ditanya</w:t>
      </w:r>
    </w:p>
    <w:p>
      <w:pPr>
        <w:numPr>
          <w:ilvl w:val="0"/>
          <w:numId w:val="1002"/>
        </w:numPr>
        <w:pStyle w:val="Compact"/>
        <w:spacing w:after="60"/>
      </w:pPr>
      <w:r>
        <w:rPr>
          <w:bCs/>
          <w:b/>
        </w:rPr>
        <w:t xml:space="preserve">Oksidase</w:t>
      </w:r>
      <w:r>
        <w:t xml:space="preserve">: Neisseria +, Moraxella +, Pseudomonas +, Acinetobacter</w:t>
      </w:r>
      <w:r>
        <w:t xml:space="preserve"> </w:t>
      </w:r>
      <w:r>
        <w:rPr>
          <w:bCs/>
          <w:b/>
        </w:rPr>
        <w:t xml:space="preserve">−</w:t>
      </w:r>
      <w:r>
        <w:t xml:space="preserve">.</w:t>
      </w:r>
    </w:p>
    <w:p>
      <w:pPr>
        <w:numPr>
          <w:ilvl w:val="0"/>
          <w:numId w:val="1002"/>
        </w:numPr>
        <w:pStyle w:val="Compact"/>
        <w:spacing w:after="60"/>
      </w:pPr>
      <w:r>
        <w:rPr>
          <w:bCs/>
          <w:b/>
        </w:rPr>
        <w:t xml:space="preserve">Fermentasi gula</w:t>
      </w:r>
      <w:r>
        <w:t xml:space="preserve"> </w:t>
      </w:r>
      <w:r>
        <w:t xml:space="preserve">(CTA): gonokokus hanya</w:t>
      </w:r>
      <w:r>
        <w:t xml:space="preserve"> </w:t>
      </w:r>
      <w:r>
        <w:rPr>
          <w:bCs/>
          <w:b/>
        </w:rPr>
        <w:t xml:space="preserve">glukosa</w:t>
      </w:r>
      <w:r>
        <w:t xml:space="preserve">; meningokokus</w:t>
      </w:r>
      <w:r>
        <w:t xml:space="preserve"> </w:t>
      </w:r>
      <w:r>
        <w:rPr>
          <w:bCs/>
          <w:b/>
        </w:rPr>
        <w:t xml:space="preserve">glukosa + maltosa</w:t>
      </w:r>
      <w:r>
        <w:t xml:space="preserve">; Moraxella tidak memfermentasi gula.</w:t>
      </w:r>
    </w:p>
    <w:p>
      <w:pPr>
        <w:numPr>
          <w:ilvl w:val="0"/>
          <w:numId w:val="1002"/>
        </w:numPr>
        <w:pStyle w:val="Compact"/>
        <w:spacing w:after="60"/>
      </w:pPr>
      <w:r>
        <w:rPr>
          <w:bCs/>
          <w:b/>
        </w:rPr>
        <w:t xml:space="preserve">Non-fermenter</w:t>
      </w:r>
      <w:r>
        <w:t xml:space="preserve">: Pseudomonas &amp; Acinetobacter tidak memfermentasi laktosa → koloni tidak berwarna di MacConkey.</w:t>
      </w:r>
    </w:p>
    <w:bookmarkEnd w:id="41"/>
    <w:bookmarkStart w:id="51" w:name="neisseria-gonorrhoeae-gonokokus"/>
    <w:p>
      <w:pPr>
        <w:pStyle w:val="Heading2"/>
        <w:spacing w:after="60"/>
      </w:pPr>
      <w:r>
        <w:t xml:space="preserve">1. Neisseria gonorrhoeae (gonokokus)</w:t>
      </w:r>
    </w:p>
    <w:bookmarkStart w:id="42" w:name="klasifikasi"/>
    <w:p>
      <w:pPr>
        <w:pStyle w:val="Heading3"/>
        <w:spacing w:after="60"/>
      </w:pPr>
      <w:r>
        <w:t xml:space="preserve">1.1. Klasifikasi</w:t>
      </w:r>
    </w:p>
    <w:p>
      <w:pPr>
        <w:pStyle w:val="FirstParagraph"/>
        <w:spacing w:after="60"/>
      </w:pPr>
      <w:r>
        <w:t xml:space="preserve">Famili Neisseriaceae, genus Neisseria. Patogen manusia saja (manusia satu-satunya hospes).</w:t>
      </w:r>
    </w:p>
    <w:bookmarkEnd w:id="42"/>
    <w:bookmarkStart w:id="43" w:name="morfologi-struktur"/>
    <w:p>
      <w:pPr>
        <w:pStyle w:val="Heading3"/>
        <w:spacing w:after="60"/>
      </w:pPr>
      <w:r>
        <w:t xml:space="preserve">1.2. Morfologi &amp; struktur</w:t>
      </w:r>
    </w:p>
    <w:p>
      <w:pPr>
        <w:numPr>
          <w:ilvl w:val="0"/>
          <w:numId w:val="1003"/>
        </w:numPr>
        <w:pStyle w:val="Compact"/>
        <w:spacing w:after="60"/>
      </w:pPr>
      <w:r>
        <w:t xml:space="preserve">Diplokokus Gram negatif, bentuk</w:t>
      </w:r>
      <w:r>
        <w:t xml:space="preserve"> </w:t>
      </w:r>
      <w:r>
        <w:rPr>
          <w:bCs/>
          <w:b/>
        </w:rPr>
        <w:t xml:space="preserve">biji kopi/ginjal</w:t>
      </w:r>
      <w:r>
        <w:t xml:space="preserve"> </w:t>
      </w:r>
      <w:r>
        <w:t xml:space="preserve">dengan sisi cekung berhadapan, 0,6–1 µm.</w:t>
      </w:r>
    </w:p>
    <w:p>
      <w:pPr>
        <w:numPr>
          <w:ilvl w:val="0"/>
          <w:numId w:val="1003"/>
        </w:numPr>
        <w:pStyle w:val="Compact"/>
        <w:spacing w:after="60"/>
      </w:pPr>
      <w:r>
        <w:rPr>
          <w:bCs/>
          <w:b/>
        </w:rPr>
        <w:t xml:space="preserve">Tidak berkapsul</w:t>
      </w:r>
      <w:r>
        <w:t xml:space="preserve"> </w:t>
      </w:r>
      <w:r>
        <w:t xml:space="preserve">(beda dengan meningokokus), tidak bergerak, tidak berspora.</w:t>
      </w:r>
    </w:p>
    <w:p>
      <w:pPr>
        <w:numPr>
          <w:ilvl w:val="0"/>
          <w:numId w:val="1003"/>
        </w:numPr>
        <w:pStyle w:val="Compact"/>
        <w:spacing w:after="60"/>
      </w:pPr>
      <w:r>
        <w:t xml:space="preserve">Punya</w:t>
      </w:r>
      <w:r>
        <w:t xml:space="preserve"> </w:t>
      </w:r>
      <w:r>
        <w:rPr>
          <w:bCs/>
          <w:b/>
        </w:rPr>
        <w:t xml:space="preserve">pili</w:t>
      </w:r>
      <w:r>
        <w:t xml:space="preserve"> </w:t>
      </w:r>
      <w:r>
        <w:t xml:space="preserve">(fimbriae), protein membran luar (Por, Opa, Rmp), dan LOS.</w:t>
      </w:r>
    </w:p>
    <w:bookmarkEnd w:id="43"/>
    <w:bookmarkStart w:id="44" w:name="sifat-biakan-biokimia"/>
    <w:p>
      <w:pPr>
        <w:pStyle w:val="Heading3"/>
        <w:spacing w:after="60"/>
      </w:pPr>
      <w:r>
        <w:t xml:space="preserve">1.3. Sifat biakan &amp; biokimia</w:t>
      </w:r>
    </w:p>
    <w:p>
      <w:pPr>
        <w:numPr>
          <w:ilvl w:val="0"/>
          <w:numId w:val="1004"/>
        </w:numPr>
        <w:pStyle w:val="Compact"/>
        <w:spacing w:after="60"/>
      </w:pPr>
      <w:r>
        <w:rPr>
          <w:bCs/>
          <w:b/>
        </w:rPr>
        <w:t xml:space="preserve">Fastidious</w:t>
      </w:r>
      <w:r>
        <w:t xml:space="preserve"> </w:t>
      </w:r>
      <w:r>
        <w:t xml:space="preserve">(rewel): butuh media kaya →</w:t>
      </w:r>
      <w:r>
        <w:t xml:space="preserve"> </w:t>
      </w:r>
      <w:r>
        <w:rPr>
          <w:bCs/>
          <w:b/>
        </w:rPr>
        <w:t xml:space="preserve">agar coklat</w:t>
      </w:r>
      <w:r>
        <w:t xml:space="preserve">; media selektif</w:t>
      </w:r>
      <w:r>
        <w:t xml:space="preserve"> </w:t>
      </w:r>
      <w:r>
        <w:rPr>
          <w:bCs/>
          <w:b/>
        </w:rPr>
        <w:t xml:space="preserve">Thayer-Martin</w:t>
      </w:r>
      <w:r>
        <w:t xml:space="preserve"> </w:t>
      </w:r>
      <w:r>
        <w:t xml:space="preserve">(agar coklat + vankomisin, kolistin, nistatin, trimetoprim) atau Martin-Lewis/New York City.</w:t>
      </w:r>
    </w:p>
    <w:p>
      <w:pPr>
        <w:numPr>
          <w:ilvl w:val="0"/>
          <w:numId w:val="1004"/>
        </w:numPr>
        <w:pStyle w:val="Compact"/>
        <w:spacing w:after="60"/>
      </w:pPr>
      <w:r>
        <w:t xml:space="preserve">Suhu 35–37 °C,</w:t>
      </w:r>
      <w:r>
        <w:t xml:space="preserve"> </w:t>
      </w:r>
      <w:r>
        <w:rPr>
          <w:bCs/>
          <w:b/>
        </w:rPr>
        <w:t xml:space="preserve">CO₂ 3–10%</w:t>
      </w:r>
      <w:r>
        <w:t xml:space="preserve"> </w:t>
      </w:r>
      <w:r>
        <w:t xml:space="preserve">(candle jar), lembap; mati cepat bila kering/dingin → spesimen jangan dimasukkan kulkas.</w:t>
      </w:r>
    </w:p>
    <w:p>
      <w:pPr>
        <w:numPr>
          <w:ilvl w:val="0"/>
          <w:numId w:val="1004"/>
        </w:numPr>
        <w:pStyle w:val="Compact"/>
        <w:spacing w:after="60"/>
      </w:pPr>
      <w:r>
        <w:t xml:space="preserve">Koloni kecil, abu-abu, mengkilap, 24–48 jam. Tipe koloni T1/T2 (berpili, virulen) vs T3–T5 (tidak berpili).</w:t>
      </w:r>
    </w:p>
    <w:p>
      <w:pPr>
        <w:numPr>
          <w:ilvl w:val="0"/>
          <w:numId w:val="1004"/>
        </w:numPr>
        <w:pStyle w:val="Compact"/>
        <w:spacing w:after="60"/>
      </w:pPr>
      <w:r>
        <w:t xml:space="preserve">Oksidase +, katalase +, fermentasi</w:t>
      </w:r>
      <w:r>
        <w:t xml:space="preserve"> </w:t>
      </w:r>
      <w:r>
        <w:rPr>
          <w:bCs/>
          <w:b/>
        </w:rPr>
        <w:t xml:space="preserve">glukosa saja</w:t>
      </w:r>
      <w:r>
        <w:t xml:space="preserve">.</w:t>
      </w:r>
    </w:p>
    <w:bookmarkEnd w:id="44"/>
    <w:bookmarkStart w:id="45" w:name="antigen-faktor-virulensi"/>
    <w:p>
      <w:pPr>
        <w:pStyle w:val="Heading3"/>
        <w:spacing w:after="60"/>
      </w:pPr>
      <w:r>
        <w:t xml:space="preserve">1.4. Antigen &amp; faktor virulensi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Komponen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Fungsi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Pili (PilE)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Menempel ke epitel kolumnar;</w:t>
            </w:r>
            <w:r>
              <w:t xml:space="preserve"> </w:t>
            </w:r>
            <w:r>
              <w:rPr>
                <w:bCs/>
                <w:b/>
              </w:rPr>
              <w:t xml:space="preserve">variasi antigenik</w:t>
            </w:r>
            <w:r>
              <w:t xml:space="preserve"> </w:t>
            </w:r>
            <w:r>
              <w:t xml:space="preserve">(ganti-ganti bentuk) → antibodi lama tidak mengenali → bisa infeksi berulang &amp; vaksin sulit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 (porin, PorB)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Kanal ion; menghambat fagolisosom neutrofil sehingga kuman bertahan</w:t>
            </w:r>
            <w:r>
              <w:t xml:space="preserve"> </w:t>
            </w:r>
            <w:r>
              <w:rPr>
                <w:bCs/>
                <w:b/>
              </w:rPr>
              <w:t xml:space="preserve">di dalam</w:t>
            </w:r>
            <w:r>
              <w:t xml:space="preserve"> </w:t>
            </w:r>
            <w:r>
              <w:t xml:space="preserve">neutrofil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Opa (opacity protein)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Menempel erat &amp; masuk sel; koloni tampak opak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Rmp (reduction-modifiable protein)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Memicu antibodi 'penghalang' yang melindungi kuman dari bakterisidal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Endotoksin, memicu radang; bisa diberi asam sialat sehingga lolos dari komplemen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IgA1 protease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Memotong IgA1 di mukosa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β-laktamase (plasmid)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Resistensi penisilin (PPNG)</w:t>
            </w:r>
          </w:p>
        </w:tc>
      </w:tr>
    </w:tbl>
    <w:bookmarkEnd w:id="45"/>
    <w:bookmarkStart w:id="46" w:name="patogenesis"/>
    <w:p>
      <w:pPr>
        <w:pStyle w:val="Heading3"/>
        <w:spacing w:after="60"/>
      </w:pPr>
      <w:r>
        <w:t xml:space="preserve">1.5. Patogenesis</w:t>
      </w:r>
    </w:p>
    <w:p>
      <w:pPr>
        <w:pStyle w:val="FirstParagraph"/>
        <w:spacing w:after="60"/>
      </w:pPr>
      <w:r>
        <w:t xml:space="preserve">Pili + Opa menempel ke epitel kolumnar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Masuk sel (transitosis) ke subepitel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LOS &amp; peptidoglikan → TNF, IL-8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Neutrofil datang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Nanah berisi diplokokus intrasel</w:t>
      </w:r>
    </w:p>
    <w:bookmarkEnd w:id="46"/>
    <w:bookmarkStart w:id="47" w:name="penyakit-garis-besar"/>
    <w:p>
      <w:pPr>
        <w:pStyle w:val="Heading3"/>
        <w:spacing w:after="60"/>
      </w:pPr>
      <w:r>
        <w:t xml:space="preserve">1.6. Penyakit (garis besar)</w:t>
      </w:r>
    </w:p>
    <w:p>
      <w:pPr>
        <w:pStyle w:val="FirstParagraph"/>
        <w:spacing w:after="60"/>
      </w:pPr>
      <w:r>
        <w:t xml:space="preserve">Uretritis, servisitis, proktitis, faringitis, PID, epididimitis, infeksi gonokokus diseminata (artritis-dermatitis), oftalmia neonatorum.</w:t>
      </w:r>
    </w:p>
    <w:bookmarkEnd w:id="47"/>
    <w:bookmarkStart w:id="48" w:name="diagnosis-laboratorium"/>
    <w:p>
      <w:pPr>
        <w:pStyle w:val="Heading3"/>
        <w:spacing w:after="60"/>
      </w:pPr>
      <w:r>
        <w:t xml:space="preserve">1.7. Diagnosis laboratorium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Langkah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Spesimen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Duh uretra (laki-laki), endoserviks (perempuan), rektum, faring; urin pancar pertama untuk NAAT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Mikroskopis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Gram:</w:t>
            </w:r>
            <w:r>
              <w:t xml:space="preserve"> </w:t>
            </w:r>
            <w:r>
              <w:rPr>
                <w:bCs/>
                <w:b/>
              </w:rPr>
              <w:t xml:space="preserve">diplokokus Gram − intraseluler dalam PMN</w:t>
            </w:r>
            <w:r>
              <w:t xml:space="preserve">; sensitif ±90% pada laki-laki bergejala, kurang pada perempuan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Kultur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Thayer-Martin, CO₂; segera ditanam (bed-side) atau pakai media transpor (Amies/Stuart)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Identifikasi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Oksidase +, fermentasi glukosa saja, MALDI-TOF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Molekuler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NAAT: paling sensitif, bisa dari urin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Uji kepekaan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Penting karena resistensi tinggi</w:t>
            </w:r>
          </w:p>
        </w:tc>
      </w:tr>
    </w:tbl>
    <w:bookmarkEnd w:id="48"/>
    <w:bookmarkStart w:id="49" w:name="obat-resistensi"/>
    <w:p>
      <w:pPr>
        <w:pStyle w:val="Heading3"/>
        <w:spacing w:after="60"/>
      </w:pPr>
      <w:r>
        <w:t xml:space="preserve">1.8. Obat &amp; resistensi</w:t>
      </w:r>
    </w:p>
    <w:p>
      <w:pPr>
        <w:pStyle w:val="FirstParagraph"/>
        <w:spacing w:after="60"/>
      </w:pPr>
      <w:r>
        <w:t xml:space="preserve">Sudah resisten terhadap penisilin, tetrasiklin, kuinolon; azitromisin menurun. Pilihan sekarang</w:t>
      </w:r>
      <w:r>
        <w:t xml:space="preserve"> </w:t>
      </w:r>
      <w:r>
        <w:rPr>
          <w:bCs/>
          <w:b/>
        </w:rPr>
        <w:t xml:space="preserve">ceftriaxone</w:t>
      </w:r>
      <w:r>
        <w:t xml:space="preserve"> </w:t>
      </w:r>
      <w:r>
        <w:t xml:space="preserve">(lihat KUL 7 untuk dosis).</w:t>
      </w:r>
    </w:p>
    <w:bookmarkEnd w:id="49"/>
    <w:bookmarkStart w:id="50" w:name="pencegahan"/>
    <w:p>
      <w:pPr>
        <w:pStyle w:val="Heading3"/>
        <w:spacing w:after="60"/>
      </w:pPr>
      <w:r>
        <w:t xml:space="preserve">1.9. Pencegahan</w:t>
      </w:r>
    </w:p>
    <w:p>
      <w:pPr>
        <w:pStyle w:val="FirstParagraph"/>
        <w:spacing w:after="60"/>
      </w:pPr>
      <w:r>
        <w:t xml:space="preserve">Kondom, obati pasangan, profilaksis mata neonatus. Belum ada vaksin (karena variasi antigen pili).</w:t>
      </w:r>
    </w:p>
    <w:bookmarkEnd w:id="50"/>
    <w:bookmarkEnd w:id="51"/>
    <w:bookmarkStart w:id="58" w:name="neisseria-meningitidis-meningokokus"/>
    <w:p>
      <w:pPr>
        <w:pStyle w:val="Heading2"/>
        <w:spacing w:after="60"/>
      </w:pPr>
      <w:r>
        <w:t xml:space="preserve">2. Neisseria meningitidis (meningokokus)</w:t>
      </w:r>
    </w:p>
    <w:bookmarkStart w:id="52" w:name="morfologi-struktur-1"/>
    <w:p>
      <w:pPr>
        <w:pStyle w:val="Heading3"/>
        <w:spacing w:after="60"/>
      </w:pPr>
      <w:r>
        <w:t xml:space="preserve">2.1. Morfologi &amp; struktur</w:t>
      </w:r>
    </w:p>
    <w:p>
      <w:pPr>
        <w:pStyle w:val="FirstParagraph"/>
        <w:spacing w:after="60"/>
      </w:pPr>
      <w:r>
        <w:t xml:space="preserve">Diplokokus Gram negatif seperti gonokokus, tetapi punya</w:t>
      </w:r>
      <w:r>
        <w:t xml:space="preserve"> </w:t>
      </w:r>
      <w:r>
        <w:rPr>
          <w:bCs/>
          <w:b/>
        </w:rPr>
        <w:t xml:space="preserve">kapsul polisakarida</w:t>
      </w:r>
      <w:r>
        <w:t xml:space="preserve"> </w:t>
      </w:r>
      <w:r>
        <w:t xml:space="preserve">→ dasar pembagian</w:t>
      </w:r>
      <w:r>
        <w:t xml:space="preserve"> </w:t>
      </w:r>
      <w:r>
        <w:rPr>
          <w:bCs/>
          <w:b/>
        </w:rPr>
        <w:t xml:space="preserve">serogrup</w:t>
      </w:r>
      <w:r>
        <w:t xml:space="preserve"> </w:t>
      </w:r>
      <w:r>
        <w:t xml:space="preserve">(A, B, C, W, X, Y paling penting).</w:t>
      </w:r>
    </w:p>
    <w:bookmarkEnd w:id="52"/>
    <w:bookmarkStart w:id="53" w:name="biakan-biokimia"/>
    <w:p>
      <w:pPr>
        <w:pStyle w:val="Heading3"/>
        <w:spacing w:after="60"/>
      </w:pPr>
      <w:r>
        <w:t xml:space="preserve">2.2. Biakan &amp; biokimia</w:t>
      </w:r>
    </w:p>
    <w:p>
      <w:pPr>
        <w:pStyle w:val="FirstParagraph"/>
        <w:spacing w:after="60"/>
      </w:pPr>
      <w:r>
        <w:t xml:space="preserve">Tumbuh di agar darah dan agar coklat (tidak serewel gonokokus), CO₂ 5%. Oksidase +, fermentasi</w:t>
      </w:r>
      <w:r>
        <w:t xml:space="preserve"> </w:t>
      </w:r>
      <w:r>
        <w:rPr>
          <w:bCs/>
          <w:b/>
        </w:rPr>
        <w:t xml:space="preserve">glukosa + maltosa</w:t>
      </w:r>
      <w:r>
        <w:t xml:space="preserve">.</w:t>
      </w:r>
    </w:p>
    <w:bookmarkEnd w:id="53"/>
    <w:bookmarkStart w:id="54" w:name="faktor-virulensi"/>
    <w:p>
      <w:pPr>
        <w:pStyle w:val="Heading3"/>
        <w:spacing w:after="60"/>
      </w:pPr>
      <w:r>
        <w:t xml:space="preserve">2.3. Faktor virulensi</w:t>
      </w:r>
    </w:p>
    <w:p>
      <w:pPr>
        <w:numPr>
          <w:ilvl w:val="0"/>
          <w:numId w:val="1005"/>
        </w:numPr>
        <w:pStyle w:val="Compact"/>
        <w:spacing w:after="60"/>
      </w:pPr>
      <w:r>
        <w:rPr>
          <w:bCs/>
          <w:b/>
        </w:rPr>
        <w:t xml:space="preserve">Kapsul</w:t>
      </w:r>
      <w:r>
        <w:t xml:space="preserve">: antifagositosis (faktor terpenting).</w:t>
      </w:r>
    </w:p>
    <w:p>
      <w:pPr>
        <w:numPr>
          <w:ilvl w:val="0"/>
          <w:numId w:val="1005"/>
        </w:numPr>
        <w:pStyle w:val="Compact"/>
        <w:spacing w:after="60"/>
      </w:pPr>
      <w:r>
        <w:t xml:space="preserve">LOS/endotoksin</w:t>
      </w:r>
      <w:r>
        <w:t xml:space="preserve"> </w:t>
      </w:r>
      <w:r>
        <w:rPr>
          <w:bCs/>
          <w:b/>
        </w:rPr>
        <w:t xml:space="preserve">sangat banyak</w:t>
      </w:r>
      <w:r>
        <w:t xml:space="preserve"> </w:t>
      </w:r>
      <w:r>
        <w:t xml:space="preserve">(dilepas sebagai blebs) → syok, KID.</w:t>
      </w:r>
    </w:p>
    <w:p>
      <w:pPr>
        <w:numPr>
          <w:ilvl w:val="0"/>
          <w:numId w:val="1005"/>
        </w:numPr>
        <w:pStyle w:val="Compact"/>
        <w:spacing w:after="60"/>
      </w:pPr>
      <w:r>
        <w:t xml:space="preserve">Pili, IgA1 protease, pengambil besi (transferin-binding protein).</w:t>
      </w:r>
    </w:p>
    <w:bookmarkEnd w:id="54"/>
    <w:bookmarkStart w:id="55" w:name="patogenesis-penyakit"/>
    <w:p>
      <w:pPr>
        <w:pStyle w:val="Heading3"/>
        <w:spacing w:after="60"/>
      </w:pPr>
      <w:r>
        <w:t xml:space="preserve">2.4. Patogenesis &amp; penyakit</w:t>
      </w:r>
    </w:p>
    <w:p>
      <w:pPr>
        <w:pStyle w:val="FirstParagraph"/>
        <w:spacing w:after="60"/>
      </w:pPr>
      <w:r>
        <w:t xml:space="preserve">Droplet → kolonisasi nasofaring (karier ±10%)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Menembus mukosa → darah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Endotoksin → syok, purpura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Menembus sawar darah otak → meningitis</w:t>
      </w:r>
    </w:p>
    <w:p>
      <w:pPr>
        <w:pStyle w:val="BodyText"/>
        <w:spacing w:after="60"/>
      </w:pPr>
      <w:r>
        <w:t xml:space="preserve">Meningitis, meningokoksemia (ruam petekie-purpura), sindrom Waterhouse-Friderichsen (perdarahan adrenal). Risiko: defisiensi komplemen C5–C9, asplenia, asrama/haji.</w:t>
      </w:r>
    </w:p>
    <w:bookmarkEnd w:id="55"/>
    <w:bookmarkStart w:id="56" w:name="diagnosis-laboratorium-1"/>
    <w:p>
      <w:pPr>
        <w:pStyle w:val="Heading3"/>
        <w:spacing w:after="60"/>
      </w:pPr>
      <w:r>
        <w:t xml:space="preserve">2.5. Diagnosis laboratorium</w:t>
      </w:r>
    </w:p>
    <w:p>
      <w:pPr>
        <w:pStyle w:val="FirstParagraph"/>
        <w:spacing w:after="60"/>
      </w:pPr>
      <w:r>
        <w:t xml:space="preserve">LCS keruh: Gram diplokokus Gram − intra/ekstrasel, kultur agar darah/coklat, uji aglutinasi lateks antigen kapsul, PCR. Darah: kultur.</w:t>
      </w:r>
    </w:p>
    <w:bookmarkEnd w:id="56"/>
    <w:bookmarkStart w:id="57" w:name="obat-pencegahan"/>
    <w:p>
      <w:pPr>
        <w:pStyle w:val="Heading3"/>
        <w:spacing w:after="60"/>
      </w:pPr>
      <w:r>
        <w:t xml:space="preserve">2.6. Obat &amp; pencegahan</w:t>
      </w:r>
    </w:p>
    <w:p>
      <w:pPr>
        <w:pStyle w:val="FirstParagraph"/>
        <w:spacing w:after="60"/>
      </w:pPr>
      <w:r>
        <w:t xml:space="preserve">Ceftriaxone/sefotaksim atau penisilin G. Profilaksis kontak erat: rifampisin, siprofloksasin, atau ceftriaxone. Vaksin konjugat</w:t>
      </w:r>
      <w:r>
        <w:t xml:space="preserve"> </w:t>
      </w:r>
      <w:r>
        <w:rPr>
          <w:bCs/>
          <w:b/>
        </w:rPr>
        <w:t xml:space="preserve">MenACWY</w:t>
      </w:r>
      <w:r>
        <w:t xml:space="preserve"> </w:t>
      </w:r>
      <w:r>
        <w:t xml:space="preserve">(wajib untuk jemaah haji/umrah) dan vaksin MenB.</w:t>
      </w:r>
    </w:p>
    <w:p>
      <w:pPr>
        <w:pStyle w:val="BlockText"/>
        <w:spacing w:after="60"/>
      </w:pPr>
      <w:r>
        <w:rPr>
          <w:bCs/>
          <w:b/>
        </w:rPr>
        <w:t xml:space="preserve">Gonokokus vs meningokokus</w:t>
      </w:r>
    </w:p>
    <w:p>
      <w:pPr>
        <w:pStyle w:val="BlockText"/>
        <w:spacing w:after="60"/>
      </w:pPr>
      <w:r>
        <w:t xml:space="preserve">Kapsul: gono − / meningo +. Gula: gono glukosa / meningo glukosa + maltosa. Vaksin: gono belum ada / meningo ada.</w:t>
      </w:r>
    </w:p>
    <w:bookmarkEnd w:id="57"/>
    <w:bookmarkEnd w:id="58"/>
    <w:bookmarkStart w:id="63" w:name="moraxella-catarrhalis"/>
    <w:p>
      <w:pPr>
        <w:pStyle w:val="Heading2"/>
        <w:spacing w:after="60"/>
      </w:pPr>
      <w:r>
        <w:t xml:space="preserve">3. Moraxella catarrhalis</w:t>
      </w:r>
    </w:p>
    <w:bookmarkStart w:id="59" w:name="morfologi-biakan"/>
    <w:p>
      <w:pPr>
        <w:pStyle w:val="Heading3"/>
        <w:spacing w:after="60"/>
      </w:pPr>
      <w:r>
        <w:t xml:space="preserve">3.1. Morfologi &amp; biakan</w:t>
      </w:r>
    </w:p>
    <w:p>
      <w:pPr>
        <w:pStyle w:val="FirstParagraph"/>
        <w:spacing w:after="60"/>
      </w:pPr>
      <w:r>
        <w:t xml:space="preserve">Diplokokus Gram negatif, mirip Neisseria. Tumbuh di agar darah &amp; coklat; koloni bisa digeser utuh di permukaan agar ('</w:t>
      </w:r>
      <w:r>
        <w:rPr>
          <w:bCs/>
          <w:b/>
        </w:rPr>
        <w:t xml:space="preserve">hockey puck sign</w:t>
      </w:r>
      <w:r>
        <w:t xml:space="preserve">').</w:t>
      </w:r>
    </w:p>
    <w:bookmarkEnd w:id="59"/>
    <w:bookmarkStart w:id="60" w:name="biokimia"/>
    <w:p>
      <w:pPr>
        <w:pStyle w:val="Heading3"/>
        <w:spacing w:after="60"/>
      </w:pPr>
      <w:r>
        <w:t xml:space="preserve">3.2. Biokimia</w:t>
      </w:r>
    </w:p>
    <w:p>
      <w:pPr>
        <w:pStyle w:val="FirstParagraph"/>
        <w:spacing w:after="60"/>
      </w:pPr>
      <w:r>
        <w:t xml:space="preserve">Oksidase +,</w:t>
      </w:r>
      <w:r>
        <w:t xml:space="preserve"> </w:t>
      </w:r>
      <w:r>
        <w:rPr>
          <w:bCs/>
          <w:b/>
        </w:rPr>
        <w:t xml:space="preserve">tidak memfermentasi gula</w:t>
      </w:r>
      <w:r>
        <w:t xml:space="preserve">,</w:t>
      </w:r>
      <w:r>
        <w:t xml:space="preserve"> </w:t>
      </w:r>
      <w:r>
        <w:rPr>
          <w:bCs/>
          <w:b/>
        </w:rPr>
        <w:t xml:space="preserve">DNase +</w:t>
      </w:r>
      <w:r>
        <w:t xml:space="preserve">, butirat esterase +.</w:t>
      </w:r>
    </w:p>
    <w:bookmarkEnd w:id="60"/>
    <w:bookmarkStart w:id="61" w:name="virulensi-penyakit"/>
    <w:p>
      <w:pPr>
        <w:pStyle w:val="Heading3"/>
        <w:spacing w:after="60"/>
      </w:pPr>
      <w:r>
        <w:t xml:space="preserve">3.3. Virulensi &amp; penyakit</w:t>
      </w:r>
    </w:p>
    <w:p>
      <w:pPr>
        <w:pStyle w:val="FirstParagraph"/>
        <w:spacing w:after="60"/>
      </w:pPr>
      <w:r>
        <w:t xml:space="preserve">Adhesin UspA, LOS. Penghuni normal saluran napas atas; penyebab otitis media dan sinusitis anak (setelah S. pneumoniae &amp; H. influenzae), eksaserbasi PPOK.</w:t>
      </w:r>
    </w:p>
    <w:bookmarkEnd w:id="61"/>
    <w:bookmarkStart w:id="62" w:name="obat"/>
    <w:p>
      <w:pPr>
        <w:pStyle w:val="Heading3"/>
        <w:spacing w:after="60"/>
      </w:pPr>
      <w:r>
        <w:t xml:space="preserve">3.4. Obat</w:t>
      </w:r>
    </w:p>
    <w:p>
      <w:pPr>
        <w:pStyle w:val="FirstParagraph"/>
        <w:spacing w:after="60"/>
      </w:pPr>
      <w:r>
        <w:t xml:space="preserve">Hampir semua menghasilkan</w:t>
      </w:r>
      <w:r>
        <w:t xml:space="preserve"> </w:t>
      </w:r>
      <w:r>
        <w:rPr>
          <w:bCs/>
          <w:b/>
        </w:rPr>
        <w:t xml:space="preserve">β-laktamase</w:t>
      </w:r>
      <w:r>
        <w:t xml:space="preserve"> </w:t>
      </w:r>
      <w:r>
        <w:t xml:space="preserve">→ amoksisilin-klavulanat, sefalosporin, makrolid.</w:t>
      </w:r>
    </w:p>
    <w:bookmarkEnd w:id="62"/>
    <w:bookmarkEnd w:id="63"/>
    <w:bookmarkStart w:id="71" w:name="pseudomonas-aeruginosa"/>
    <w:p>
      <w:pPr>
        <w:pStyle w:val="Heading2"/>
        <w:spacing w:after="60"/>
      </w:pPr>
      <w:r>
        <w:t xml:space="preserve">4. Pseudomonas aeruginosa</w:t>
      </w:r>
    </w:p>
    <w:bookmarkStart w:id="64" w:name="klasifikasi-1"/>
    <w:p>
      <w:pPr>
        <w:pStyle w:val="Heading3"/>
        <w:spacing w:after="60"/>
      </w:pPr>
      <w:r>
        <w:t xml:space="preserve">4.1. Klasifikasi</w:t>
      </w:r>
    </w:p>
    <w:p>
      <w:pPr>
        <w:pStyle w:val="FirstParagraph"/>
        <w:spacing w:after="60"/>
      </w:pPr>
      <w:r>
        <w:t xml:space="preserve">Batang Gram negatif aerob obligat,</w:t>
      </w:r>
      <w:r>
        <w:t xml:space="preserve"> </w:t>
      </w:r>
      <w:r>
        <w:rPr>
          <w:bCs/>
          <w:b/>
        </w:rPr>
        <w:t xml:space="preserve">non-fermenter</w:t>
      </w:r>
      <w:r>
        <w:t xml:space="preserve">, famili Pseudomonadaceae.</w:t>
      </w:r>
    </w:p>
    <w:bookmarkEnd w:id="64"/>
    <w:bookmarkStart w:id="65" w:name="morfologi-struktur-2"/>
    <w:p>
      <w:pPr>
        <w:pStyle w:val="Heading3"/>
        <w:spacing w:after="60"/>
      </w:pPr>
      <w:r>
        <w:t xml:space="preserve">4.2. Morfologi &amp; struktur</w:t>
      </w:r>
    </w:p>
    <w:p>
      <w:pPr>
        <w:pStyle w:val="FirstParagraph"/>
        <w:spacing w:after="60"/>
      </w:pPr>
      <w:r>
        <w:t xml:space="preserve">Batang lurus 0,6 × 2 µm,</w:t>
      </w:r>
      <w:r>
        <w:t xml:space="preserve"> </w:t>
      </w:r>
      <w:r>
        <w:rPr>
          <w:bCs/>
          <w:b/>
        </w:rPr>
        <w:t xml:space="preserve">bergerak dengan 1 flagel polar</w:t>
      </w:r>
      <w:r>
        <w:t xml:space="preserve">, berpili, banyak strain membentuk lapisan lendir</w:t>
      </w:r>
      <w:r>
        <w:t xml:space="preserve"> </w:t>
      </w:r>
      <w:r>
        <w:rPr>
          <w:bCs/>
          <w:b/>
        </w:rPr>
        <w:t xml:space="preserve">alginat</w:t>
      </w:r>
      <w:r>
        <w:t xml:space="preserve"> </w:t>
      </w:r>
      <w:r>
        <w:t xml:space="preserve">(mukoid) dan</w:t>
      </w:r>
      <w:r>
        <w:t xml:space="preserve"> </w:t>
      </w:r>
      <w:r>
        <w:rPr>
          <w:bCs/>
          <w:b/>
        </w:rPr>
        <w:t xml:space="preserve">biofilm</w:t>
      </w:r>
      <w:r>
        <w:t xml:space="preserve">.</w:t>
      </w:r>
    </w:p>
    <w:bookmarkEnd w:id="65"/>
    <w:bookmarkStart w:id="66" w:name="biakan-biokimia-1"/>
    <w:p>
      <w:pPr>
        <w:pStyle w:val="Heading3"/>
        <w:spacing w:after="60"/>
      </w:pPr>
      <w:r>
        <w:t xml:space="preserve">4.3. Biakan &amp; biokimia</w:t>
      </w:r>
    </w:p>
    <w:p>
      <w:pPr>
        <w:numPr>
          <w:ilvl w:val="0"/>
          <w:numId w:val="1006"/>
        </w:numPr>
        <w:pStyle w:val="Compact"/>
        <w:spacing w:after="60"/>
      </w:pPr>
      <w:r>
        <w:t xml:space="preserve">Tidak rewel: tumbuh di hampir semua media, bahkan di air/antiseptik; tumbuh pada</w:t>
      </w:r>
      <w:r>
        <w:t xml:space="preserve"> </w:t>
      </w:r>
      <w:r>
        <w:rPr>
          <w:bCs/>
          <w:b/>
        </w:rPr>
        <w:t xml:space="preserve">42 °C</w:t>
      </w:r>
      <w:r>
        <w:t xml:space="preserve"> </w:t>
      </w:r>
      <w:r>
        <w:t xml:space="preserve">(beda dari Pseudomonas lain).</w:t>
      </w:r>
    </w:p>
    <w:p>
      <w:pPr>
        <w:numPr>
          <w:ilvl w:val="0"/>
          <w:numId w:val="1006"/>
        </w:numPr>
        <w:pStyle w:val="Compact"/>
        <w:spacing w:after="60"/>
      </w:pPr>
      <w:r>
        <w:t xml:space="preserve">MacConkey: koloni</w:t>
      </w:r>
      <w:r>
        <w:t xml:space="preserve"> </w:t>
      </w:r>
      <w:r>
        <w:rPr>
          <w:bCs/>
          <w:b/>
        </w:rPr>
        <w:t xml:space="preserve">tidak memfermentasi laktosa</w:t>
      </w:r>
      <w:r>
        <w:t xml:space="preserve"> </w:t>
      </w:r>
      <w:r>
        <w:t xml:space="preserve">(pucat). Agar darah: hemolisis β, kilap logam.</w:t>
      </w:r>
    </w:p>
    <w:p>
      <w:pPr>
        <w:numPr>
          <w:ilvl w:val="0"/>
          <w:numId w:val="1006"/>
        </w:numPr>
        <w:pStyle w:val="Compact"/>
        <w:spacing w:after="60"/>
      </w:pPr>
      <w:r>
        <w:rPr>
          <w:bCs/>
          <w:b/>
        </w:rPr>
        <w:t xml:space="preserve">Pigmen</w:t>
      </w:r>
      <w:r>
        <w:t xml:space="preserve">: piosianin (biru-hijau, khas), pioverdin (kuning-hijau, berfluoresensi), piorubin (merah).</w:t>
      </w:r>
    </w:p>
    <w:p>
      <w:pPr>
        <w:numPr>
          <w:ilvl w:val="0"/>
          <w:numId w:val="1006"/>
        </w:numPr>
        <w:pStyle w:val="Compact"/>
        <w:spacing w:after="60"/>
      </w:pPr>
      <w:r>
        <w:t xml:space="preserve">Bau</w:t>
      </w:r>
      <w:r>
        <w:t xml:space="preserve"> </w:t>
      </w:r>
      <w:r>
        <w:rPr>
          <w:bCs/>
          <w:b/>
        </w:rPr>
        <w:t xml:space="preserve">anggur/tortila jagung</w:t>
      </w:r>
      <w:r>
        <w:t xml:space="preserve"> </w:t>
      </w:r>
      <w:r>
        <w:t xml:space="preserve">(aminoasetofenon).</w:t>
      </w:r>
    </w:p>
    <w:p>
      <w:pPr>
        <w:numPr>
          <w:ilvl w:val="0"/>
          <w:numId w:val="1006"/>
        </w:numPr>
        <w:pStyle w:val="Compact"/>
        <w:spacing w:after="60"/>
      </w:pPr>
      <w:r>
        <w:rPr>
          <w:bCs/>
          <w:b/>
        </w:rPr>
        <w:t xml:space="preserve">Oksidase +</w:t>
      </w:r>
      <w:r>
        <w:t xml:space="preserve">, media selektif setrimid.</w:t>
      </w:r>
    </w:p>
    <w:bookmarkEnd w:id="66"/>
    <w:bookmarkStart w:id="67" w:name="faktor-virulensi-1"/>
    <w:p>
      <w:pPr>
        <w:pStyle w:val="Heading3"/>
        <w:spacing w:after="60"/>
      </w:pPr>
      <w:r>
        <w:t xml:space="preserve">4.4. Faktor virulensi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Komponen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Fungsi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Eksotoksin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Menghambat sintesis protein (ADP-ribosilasi EF-2, seperti toksin difteri) → nekrosis jaringan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 sekresi tipe III (ExoS, ExoU)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Menyuntikkan toksin langsung ke sel inang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Elastase &amp; protease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Merusak elastin pembuluh &amp; jaringan (ektima gangrenosum, kornea)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Fosfolipase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Merusak surfaktan &amp; membran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Piosianin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Membuat radikal oksigen yang merusak sel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Alginat &amp; biofilm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Melindungi dari antibiotik &amp; fagosit (fibrosis kistik, kateter)</w:t>
            </w:r>
          </w:p>
        </w:tc>
      </w:tr>
    </w:tbl>
    <w:bookmarkEnd w:id="67"/>
    <w:bookmarkStart w:id="68" w:name="penyakit-garis-besar-1"/>
    <w:p>
      <w:pPr>
        <w:pStyle w:val="Heading3"/>
        <w:spacing w:after="60"/>
      </w:pPr>
      <w:r>
        <w:t xml:space="preserve">4.5. Penyakit (garis besar)</w:t>
      </w:r>
    </w:p>
    <w:p>
      <w:pPr>
        <w:pStyle w:val="FirstParagraph"/>
        <w:spacing w:after="60"/>
      </w:pPr>
      <w:r>
        <w:t xml:space="preserve">Oportunis:</w:t>
      </w:r>
      <w:r>
        <w:t xml:space="preserve"> </w:t>
      </w:r>
      <w:r>
        <w:rPr>
          <w:bCs/>
          <w:b/>
        </w:rPr>
        <w:t xml:space="preserve">ISK terkait kateter</w:t>
      </w:r>
      <w:r>
        <w:t xml:space="preserve">, pneumonia nosokomial/ventilator, infeksi luka bakar, otitis eksterna maligna (diabetes), keratitis lensa kontak, osteomielitis (tertusuk paku lewat sepatu), ektima gangrenosum (neutropenia), infeksi paru fibrosis kistik.</w:t>
      </w:r>
    </w:p>
    <w:bookmarkEnd w:id="68"/>
    <w:bookmarkStart w:id="69" w:name="diagnosis-lab"/>
    <w:p>
      <w:pPr>
        <w:pStyle w:val="Heading3"/>
        <w:spacing w:after="60"/>
      </w:pPr>
      <w:r>
        <w:t xml:space="preserve">4.6. Diagnosis lab</w:t>
      </w:r>
    </w:p>
    <w:p>
      <w:pPr>
        <w:pStyle w:val="FirstParagraph"/>
        <w:spacing w:after="60"/>
      </w:pPr>
      <w:r>
        <w:t xml:space="preserve">Kultur dari spesimen (urin, sputum, pus, darah): koloni pigmen hijau, bau khas, oksidase +, non-fermenter; identifikasi biokimia/MALDI-TOF;</w:t>
      </w:r>
      <w:r>
        <w:t xml:space="preserve"> </w:t>
      </w:r>
      <w:r>
        <w:rPr>
          <w:bCs/>
          <w:b/>
        </w:rPr>
        <w:t xml:space="preserve">uji kepekaan wajib</w:t>
      </w:r>
      <w:r>
        <w:t xml:space="preserve">.</w:t>
      </w:r>
    </w:p>
    <w:bookmarkEnd w:id="69"/>
    <w:bookmarkStart w:id="70" w:name="obat-resistensi-1"/>
    <w:p>
      <w:pPr>
        <w:pStyle w:val="Heading3"/>
        <w:spacing w:after="60"/>
      </w:pPr>
      <w:r>
        <w:t xml:space="preserve">4.7. Obat &amp; resistensi</w:t>
      </w:r>
    </w:p>
    <w:p>
      <w:pPr>
        <w:pStyle w:val="FirstParagraph"/>
        <w:spacing w:after="60"/>
      </w:pPr>
      <w:r>
        <w:t xml:space="preserve">Resisten intrinsik terhadap banyak obat (porin sempit + pompa efluks). Anti-pseudomonas: piperasilin-tazobaktam, seftazidim, sefepim, karbapenem (kecuali ertapenem), siprofloksasin/levofloksasin, aminoglikosida, kolistin.</w:t>
      </w:r>
    </w:p>
    <w:bookmarkEnd w:id="70"/>
    <w:bookmarkEnd w:id="71"/>
    <w:bookmarkStart w:id="77" w:name="acinetobacter-baumannii"/>
    <w:p>
      <w:pPr>
        <w:pStyle w:val="Heading2"/>
        <w:spacing w:after="60"/>
      </w:pPr>
      <w:r>
        <w:t xml:space="preserve">5. Acinetobacter baumannii</w:t>
      </w:r>
    </w:p>
    <w:bookmarkStart w:id="72" w:name="morfologi-biakan-1"/>
    <w:p>
      <w:pPr>
        <w:pStyle w:val="Heading3"/>
        <w:spacing w:after="60"/>
      </w:pPr>
      <w:r>
        <w:t xml:space="preserve">5.1. Morfologi &amp; biakan</w:t>
      </w:r>
    </w:p>
    <w:p>
      <w:pPr>
        <w:pStyle w:val="FirstParagraph"/>
        <w:spacing w:after="60"/>
      </w:pPr>
      <w:r>
        <w:rPr>
          <w:bCs/>
          <w:b/>
        </w:rPr>
        <w:t xml:space="preserve">Kokobasil Gram negatif</w:t>
      </w:r>
      <w:r>
        <w:t xml:space="preserve"> </w:t>
      </w:r>
      <w:r>
        <w:t xml:space="preserve">(bisa tampak seperti diplokokus, sering tertukar dengan Neisseria),</w:t>
      </w:r>
      <w:r>
        <w:t xml:space="preserve"> </w:t>
      </w:r>
      <w:r>
        <w:rPr>
          <w:bCs/>
          <w:b/>
        </w:rPr>
        <w:t xml:space="preserve">tidak bergerak</w:t>
      </w:r>
      <w:r>
        <w:t xml:space="preserve">. Tumbuh mudah di agar darah &amp; MacConkey (non-laktosa fermenter, kadang ungu muda).</w:t>
      </w:r>
    </w:p>
    <w:bookmarkEnd w:id="72"/>
    <w:bookmarkStart w:id="73" w:name="biokimia-1"/>
    <w:p>
      <w:pPr>
        <w:pStyle w:val="Heading3"/>
        <w:spacing w:after="60"/>
      </w:pPr>
      <w:r>
        <w:t xml:space="preserve">5.2. Biokimia</w:t>
      </w:r>
    </w:p>
    <w:p>
      <w:pPr>
        <w:pStyle w:val="FirstParagraph"/>
        <w:spacing w:after="60"/>
      </w:pPr>
      <w:r>
        <w:rPr>
          <w:bCs/>
          <w:b/>
        </w:rPr>
        <w:t xml:space="preserve">Oksidase −</w:t>
      </w:r>
      <w:r>
        <w:t xml:space="preserve"> </w:t>
      </w:r>
      <w:r>
        <w:t xml:space="preserve">(pembeda penting dari Pseudomonas &amp; Neisseria), katalase +, non-fermenter.</w:t>
      </w:r>
    </w:p>
    <w:bookmarkEnd w:id="73"/>
    <w:bookmarkStart w:id="74" w:name="faktor-virulensi-2"/>
    <w:p>
      <w:pPr>
        <w:pStyle w:val="Heading3"/>
        <w:spacing w:after="60"/>
      </w:pPr>
      <w:r>
        <w:t xml:space="preserve">5.3. Faktor virulensi</w:t>
      </w:r>
    </w:p>
    <w:p>
      <w:pPr>
        <w:pStyle w:val="FirstParagraph"/>
        <w:spacing w:after="60"/>
      </w:pPr>
      <w:r>
        <w:t xml:space="preserve">OmpA (masuk sel &amp; memicu apoptosis), kapsul, biofilm, tahan kering → bertahan berminggu-minggu di permukaan ICU dan alat medis.</w:t>
      </w:r>
    </w:p>
    <w:bookmarkEnd w:id="74"/>
    <w:bookmarkStart w:id="75" w:name="penyakit"/>
    <w:p>
      <w:pPr>
        <w:pStyle w:val="Heading3"/>
        <w:spacing w:after="60"/>
      </w:pPr>
      <w:r>
        <w:t xml:space="preserve">5.4. Penyakit</w:t>
      </w:r>
    </w:p>
    <w:p>
      <w:pPr>
        <w:pStyle w:val="FirstParagraph"/>
        <w:spacing w:after="60"/>
      </w:pPr>
      <w:r>
        <w:t xml:space="preserve">Pneumonia terkait ventilator, ISK kateter, bakteremia jalur infus, infeksi luka (pasien trauma/perang).</w:t>
      </w:r>
    </w:p>
    <w:bookmarkEnd w:id="75"/>
    <w:bookmarkStart w:id="76" w:name="obat-resistensi-2"/>
    <w:p>
      <w:pPr>
        <w:pStyle w:val="Heading3"/>
        <w:spacing w:after="60"/>
      </w:pPr>
      <w:r>
        <w:t xml:space="preserve">5.5. Obat &amp; resistensi</w:t>
      </w:r>
    </w:p>
    <w:p>
      <w:pPr>
        <w:pStyle w:val="FirstParagraph"/>
        <w:spacing w:after="60"/>
      </w:pPr>
      <w:r>
        <w:t xml:space="preserve">Sering</w:t>
      </w:r>
      <w:r>
        <w:t xml:space="preserve"> </w:t>
      </w:r>
      <w:r>
        <w:rPr>
          <w:bCs/>
          <w:b/>
        </w:rPr>
        <w:t xml:space="preserve">MDR/XDR</w:t>
      </w:r>
      <w:r>
        <w:t xml:space="preserve">: CRAB (carbapenem-resistant A. baumannii) termasuk prioritas kritis WHO. Pilihan: ampisilin-sulbaktam dosis tinggi, kolistin/polimiksin B, tigesiklin, sefiderokol (sesuai kepekaan).</w:t>
      </w:r>
    </w:p>
    <w:bookmarkEnd w:id="76"/>
    <w:bookmarkEnd w:id="77"/>
    <w:bookmarkStart w:id="85" w:name="treponema-pallidum"/>
    <w:p>
      <w:pPr>
        <w:pStyle w:val="Heading2"/>
        <w:spacing w:after="60"/>
      </w:pPr>
      <w:r>
        <w:t xml:space="preserve">6. Treponema pallidum</w:t>
      </w:r>
    </w:p>
    <w:bookmarkStart w:id="78" w:name="klasifikasi-2"/>
    <w:p>
      <w:pPr>
        <w:pStyle w:val="Heading3"/>
        <w:spacing w:after="60"/>
      </w:pPr>
      <w:r>
        <w:t xml:space="preserve">6.1. Klasifikasi</w:t>
      </w:r>
    </w:p>
    <w:p>
      <w:pPr>
        <w:pStyle w:val="FirstParagraph"/>
        <w:spacing w:after="60"/>
      </w:pPr>
      <w:r>
        <w:t xml:space="preserve">Ordo Spirochaetales, famili Spirochaetaceae. Subspesies:</w:t>
      </w:r>
      <w:r>
        <w:t xml:space="preserve"> </w:t>
      </w:r>
      <w:r>
        <w:rPr>
          <w:iCs/>
          <w:i/>
        </w:rPr>
        <w:t xml:space="preserve">pallidum</w:t>
      </w:r>
      <w:r>
        <w:t xml:space="preserve"> </w:t>
      </w:r>
      <w:r>
        <w:t xml:space="preserve">(sifilis),</w:t>
      </w:r>
      <w:r>
        <w:t xml:space="preserve"> </w:t>
      </w:r>
      <w:r>
        <w:rPr>
          <w:iCs/>
          <w:i/>
        </w:rPr>
        <w:t xml:space="preserve">pertenue</w:t>
      </w:r>
      <w:r>
        <w:t xml:space="preserve"> </w:t>
      </w:r>
      <w:r>
        <w:t xml:space="preserve">(frambusia/yaws),</w:t>
      </w:r>
      <w:r>
        <w:t xml:space="preserve"> </w:t>
      </w:r>
      <w:r>
        <w:rPr>
          <w:iCs/>
          <w:i/>
        </w:rPr>
        <w:t xml:space="preserve">endemicum</w:t>
      </w:r>
      <w:r>
        <w:t xml:space="preserve"> </w:t>
      </w:r>
      <w:r>
        <w:t xml:space="preserve">(bejel); spesies lain</w:t>
      </w:r>
      <w:r>
        <w:t xml:space="preserve"> </w:t>
      </w:r>
      <w:r>
        <w:rPr>
          <w:iCs/>
          <w:i/>
        </w:rPr>
        <w:t xml:space="preserve">T. carateum</w:t>
      </w:r>
      <w:r>
        <w:t xml:space="preserve"> </w:t>
      </w:r>
      <w:r>
        <w:t xml:space="preserve">(pinta).</w:t>
      </w:r>
    </w:p>
    <w:bookmarkEnd w:id="78"/>
    <w:bookmarkStart w:id="79" w:name="morfologi-struktur-3"/>
    <w:p>
      <w:pPr>
        <w:pStyle w:val="Heading3"/>
        <w:spacing w:after="60"/>
      </w:pPr>
      <w:r>
        <w:t xml:space="preserve">6.2. Morfologi &amp; struktur</w:t>
      </w:r>
    </w:p>
    <w:p>
      <w:pPr>
        <w:numPr>
          <w:ilvl w:val="0"/>
          <w:numId w:val="1007"/>
        </w:numPr>
        <w:pStyle w:val="Compact"/>
        <w:spacing w:after="60"/>
      </w:pPr>
      <w:r>
        <w:t xml:space="preserve">Spiral</w:t>
      </w:r>
      <w:r>
        <w:t xml:space="preserve"> </w:t>
      </w:r>
      <w:r>
        <w:rPr>
          <w:bCs/>
          <w:b/>
        </w:rPr>
        <w:t xml:space="preserve">rapat dan teratur</w:t>
      </w:r>
      <w:r>
        <w:t xml:space="preserve"> </w:t>
      </w:r>
      <w:r>
        <w:t xml:space="preserve">(8–14 lilitan), sangat tipis 0,1–0,2 µm × 5–15 µm.</w:t>
      </w:r>
    </w:p>
    <w:p>
      <w:pPr>
        <w:numPr>
          <w:ilvl w:val="0"/>
          <w:numId w:val="1007"/>
        </w:numPr>
        <w:pStyle w:val="Compact"/>
        <w:spacing w:after="60"/>
      </w:pPr>
      <w:r>
        <w:t xml:space="preserve">Bergerak memutar seperti pembuka botol dengan endoflagel.</w:t>
      </w:r>
    </w:p>
    <w:p>
      <w:pPr>
        <w:numPr>
          <w:ilvl w:val="0"/>
          <w:numId w:val="1007"/>
        </w:numPr>
        <w:pStyle w:val="Compact"/>
        <w:spacing w:after="60"/>
      </w:pPr>
      <w:r>
        <w:t xml:space="preserve">Membran luar</w:t>
      </w:r>
      <w:r>
        <w:t xml:space="preserve"> </w:t>
      </w:r>
      <w:r>
        <w:rPr>
          <w:bCs/>
          <w:b/>
        </w:rPr>
        <w:t xml:space="preserve">hampir tanpa protein permukaan</w:t>
      </w:r>
      <w:r>
        <w:t xml:space="preserve"> </w:t>
      </w:r>
      <w:r>
        <w:t xml:space="preserve">dan tanpa LPS → sulit dikenali imun ('stealth pathogen').</w:t>
      </w:r>
    </w:p>
    <w:bookmarkEnd w:id="79"/>
    <w:bookmarkStart w:id="80" w:name="biakan"/>
    <w:p>
      <w:pPr>
        <w:pStyle w:val="Heading3"/>
        <w:spacing w:after="60"/>
      </w:pPr>
      <w:r>
        <w:t xml:space="preserve">6.3. Biakan</w:t>
      </w:r>
    </w:p>
    <w:p>
      <w:pPr>
        <w:pStyle w:val="FirstParagraph"/>
        <w:spacing w:after="60"/>
      </w:pPr>
      <w:r>
        <w:rPr>
          <w:bCs/>
          <w:b/>
        </w:rPr>
        <w:t xml:space="preserve">Tidak bisa dibiakkan di media buatan</w:t>
      </w:r>
      <w:r>
        <w:t xml:space="preserve"> </w:t>
      </w:r>
      <w:r>
        <w:t xml:space="preserve">secara rutin (hanya di testis kelinci atau kultur sel khusus). Mikroaerofilik, sangat sensitif terhadap kering &amp; panas. Waktu membelah lambat (±30 jam) → itu sebabnya penisilin diberikan kerja panjang (benzatin).</w:t>
      </w:r>
    </w:p>
    <w:bookmarkEnd w:id="80"/>
    <w:bookmarkStart w:id="81" w:name="faktor-virulensi-patogenesis"/>
    <w:p>
      <w:pPr>
        <w:pStyle w:val="Heading3"/>
        <w:spacing w:after="60"/>
      </w:pPr>
      <w:r>
        <w:t xml:space="preserve">6.4. Faktor virulensi &amp; patogenesis</w:t>
      </w:r>
    </w:p>
    <w:p>
      <w:pPr>
        <w:pStyle w:val="FirstParagraph"/>
        <w:spacing w:after="60"/>
      </w:pPr>
      <w:r>
        <w:t xml:space="preserve">Adhesin (Tp0751, Tp0136) mengikat fibronektin &amp; laminin; motilitas memungkinkan menembus jaringan dan menyebar cepat; memicu</w:t>
      </w:r>
      <w:r>
        <w:t xml:space="preserve"> </w:t>
      </w:r>
      <w:r>
        <w:rPr>
          <w:bCs/>
          <w:b/>
        </w:rPr>
        <w:t xml:space="preserve">endarteritis obliterans</w:t>
      </w:r>
      <w:r>
        <w:t xml:space="preserve"> </w:t>
      </w:r>
      <w:r>
        <w:t xml:space="preserve">dan infiltrat sel plasma.</w:t>
      </w:r>
    </w:p>
    <w:bookmarkEnd w:id="81"/>
    <w:bookmarkStart w:id="82" w:name="penyakit-garis-besar-2"/>
    <w:p>
      <w:pPr>
        <w:pStyle w:val="Heading3"/>
        <w:spacing w:after="60"/>
      </w:pPr>
      <w:r>
        <w:t xml:space="preserve">6.5. Penyakit (garis besar)</w:t>
      </w:r>
    </w:p>
    <w:p>
      <w:pPr>
        <w:pStyle w:val="FirstParagraph"/>
        <w:spacing w:after="60"/>
      </w:pPr>
      <w:r>
        <w:t xml:space="preserve">Sifilis primer (chancre tidak nyeri), sekunder (ruam telapak, kondiloma lata), laten, tersier (guma, aortitis, neurosifilis), kongenital.</w:t>
      </w:r>
    </w:p>
    <w:bookmarkEnd w:id="82"/>
    <w:bookmarkStart w:id="83" w:name="diagnosis-laboratorium-2"/>
    <w:p>
      <w:pPr>
        <w:pStyle w:val="Heading3"/>
        <w:spacing w:after="60"/>
      </w:pPr>
      <w:r>
        <w:t xml:space="preserve">6.6. Diagnosis laboratorium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Mikroskop lapangan gelap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Dari lesi basah (chancre, kondiloma lata): spiroket bergerak; tidak untuk lesi mulut (ada treponema komensal)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Imunofluoresen langsung (DFA) / PCR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Dari lesi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</w:t>
            </w:r>
            <w:r>
              <w:t xml:space="preserve"> </w:t>
            </w:r>
            <w:r>
              <w:rPr>
                <w:bCs/>
                <w:b/>
              </w:rPr>
              <w:t xml:space="preserve">non-treponemal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VDRL, RPR: antibodi anti-kardiolipin, kuantitatif (titer) → skrining &amp;</w:t>
            </w:r>
            <w:r>
              <w:t xml:space="preserve"> </w:t>
            </w:r>
            <w:r>
              <w:rPr>
                <w:bCs/>
                <w:b/>
              </w:rPr>
              <w:t xml:space="preserve">pantau terapi</w:t>
            </w:r>
            <w:r>
              <w:t xml:space="preserve">; positif palsu (hamil, SLE, malaria, kusta, usia tua)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</w:t>
            </w:r>
            <w:r>
              <w:t xml:space="preserve"> </w:t>
            </w:r>
            <w:r>
              <w:rPr>
                <w:bCs/>
                <w:b/>
              </w:rPr>
              <w:t xml:space="preserve">treponemal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TPHA, TPPA, FTA-ABS, EIA/CLIA, tes cepat: spesifik, konfirmasi,</w:t>
            </w:r>
            <w:r>
              <w:t xml:space="preserve"> </w:t>
            </w:r>
            <w:r>
              <w:rPr>
                <w:bCs/>
                <w:b/>
              </w:rPr>
              <w:t xml:space="preserve">tetap positif seumur hidup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VDRL-LCS untuk neurosifilis</w:t>
            </w:r>
          </w:p>
        </w:tc>
      </w:tr>
    </w:tbl>
    <w:p>
      <w:pPr>
        <w:pStyle w:val="BodyText"/>
        <w:spacing w:after="60"/>
      </w:pPr>
      <w:r>
        <w:t xml:space="preserve">Algoritma tradisional: non-treponemal dulu → konfirmasi treponemal. Algoritma terbalik (reverse): treponemal otomatis dulu → non-treponemal.</w:t>
      </w:r>
    </w:p>
    <w:bookmarkEnd w:id="83"/>
    <w:bookmarkStart w:id="84" w:name="obat-1"/>
    <w:p>
      <w:pPr>
        <w:pStyle w:val="Heading3"/>
        <w:spacing w:after="60"/>
      </w:pPr>
      <w:r>
        <w:t xml:space="preserve">6.7. Obat</w:t>
      </w:r>
    </w:p>
    <w:p>
      <w:pPr>
        <w:pStyle w:val="FirstParagraph"/>
        <w:spacing w:after="60"/>
      </w:pPr>
      <w:r>
        <w:t xml:space="preserve">Penisilin G (belum ada resistensi penisilin yang bermakna). Resistensi makrolid sudah luas → azitromisin tidak dianjurkan untuk sifilis.</w:t>
      </w:r>
    </w:p>
    <w:bookmarkEnd w:id="84"/>
    <w:bookmarkEnd w:id="85"/>
    <w:bookmarkStart w:id="93" w:name="leptospira-interrogans"/>
    <w:p>
      <w:pPr>
        <w:pStyle w:val="Heading2"/>
        <w:spacing w:after="60"/>
      </w:pPr>
      <w:r>
        <w:t xml:space="preserve">7. Leptospira interrogans</w:t>
      </w:r>
    </w:p>
    <w:bookmarkStart w:id="86" w:name="morfologi-struktur-4"/>
    <w:p>
      <w:pPr>
        <w:pStyle w:val="Heading3"/>
        <w:spacing w:after="60"/>
      </w:pPr>
      <w:r>
        <w:t xml:space="preserve">7.1. Morfologi &amp; struktur</w:t>
      </w:r>
    </w:p>
    <w:p>
      <w:pPr>
        <w:pStyle w:val="FirstParagraph"/>
        <w:spacing w:after="60"/>
      </w:pPr>
      <w:r>
        <w:t xml:space="preserve">Spiroket tipis dengan lilitan sangat rapat dan</w:t>
      </w:r>
      <w:r>
        <w:t xml:space="preserve"> </w:t>
      </w:r>
      <w:r>
        <w:rPr>
          <w:bCs/>
          <w:b/>
        </w:rPr>
        <w:t xml:space="preserve">ujung berkait</w:t>
      </w:r>
      <w:r>
        <w:t xml:space="preserve"> </w:t>
      </w:r>
      <w:r>
        <w:t xml:space="preserve">seperti tanda tanya. Bergerak aktif. Punya LPS (lemah).</w:t>
      </w:r>
    </w:p>
    <w:bookmarkEnd w:id="86"/>
    <w:bookmarkStart w:id="87" w:name="biakan-1"/>
    <w:p>
      <w:pPr>
        <w:pStyle w:val="Heading3"/>
        <w:spacing w:after="60"/>
      </w:pPr>
      <w:r>
        <w:t xml:space="preserve">7.2. Biakan</w:t>
      </w:r>
    </w:p>
    <w:p>
      <w:pPr>
        <w:pStyle w:val="FirstParagraph"/>
        <w:spacing w:after="60"/>
      </w:pPr>
      <w:r>
        <w:t xml:space="preserve">Aerob obligat, tumbuh lambat (1–6 minggu) di media</w:t>
      </w:r>
      <w:r>
        <w:t xml:space="preserve"> </w:t>
      </w:r>
      <w:r>
        <w:rPr>
          <w:bCs/>
          <w:b/>
        </w:rPr>
        <w:t xml:space="preserve">EMJH</w:t>
      </w:r>
      <w:r>
        <w:t xml:space="preserve"> </w:t>
      </w:r>
      <w:r>
        <w:t xml:space="preserve">(Ellinghausen-McCullough-Johnson-Harris) atau Fletcher, suhu 28–30 °C.</w:t>
      </w:r>
    </w:p>
    <w:bookmarkEnd w:id="87"/>
    <w:bookmarkStart w:id="88" w:name="antigen"/>
    <w:p>
      <w:pPr>
        <w:pStyle w:val="Heading3"/>
        <w:spacing w:after="60"/>
      </w:pPr>
      <w:r>
        <w:t xml:space="preserve">7.3. Antigen</w:t>
      </w:r>
    </w:p>
    <w:p>
      <w:pPr>
        <w:pStyle w:val="FirstParagraph"/>
        <w:spacing w:after="60"/>
      </w:pPr>
      <w:r>
        <w:t xml:space="preserve">&gt;250</w:t>
      </w:r>
      <w:r>
        <w:t xml:space="preserve"> </w:t>
      </w:r>
      <w:r>
        <w:rPr>
          <w:bCs/>
          <w:b/>
        </w:rPr>
        <w:t xml:space="preserve">serovar</w:t>
      </w:r>
      <w:r>
        <w:t xml:space="preserve"> </w:t>
      </w:r>
      <w:r>
        <w:t xml:space="preserve">(berdasarkan antigen LPS), misalnya Icterohaemorrhagiae (tikus, paling berat), Canicola (anjing), Pomona (babi).</w:t>
      </w:r>
    </w:p>
    <w:bookmarkEnd w:id="88"/>
    <w:bookmarkStart w:id="89" w:name="patogenesis-1"/>
    <w:p>
      <w:pPr>
        <w:pStyle w:val="Heading3"/>
        <w:spacing w:after="60"/>
      </w:pPr>
      <w:r>
        <w:t xml:space="preserve">7.4. Patogenesis</w:t>
      </w:r>
    </w:p>
    <w:p>
      <w:pPr>
        <w:pStyle w:val="FirstParagraph"/>
        <w:spacing w:after="60"/>
      </w:pPr>
      <w:r>
        <w:t xml:space="preserve">Hewan reservoir (tikus) mengeluarkan kuman di urin dari tubulus ginjal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Air/lumpur tercemar (banjir)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Masuk lewat kulit lecet/mukosa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Leptospiremia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Vaskulitis kapiler: ginjal, hati, paru, otot</w:t>
      </w:r>
    </w:p>
    <w:bookmarkEnd w:id="89"/>
    <w:bookmarkStart w:id="90" w:name="penyakit-1"/>
    <w:p>
      <w:pPr>
        <w:pStyle w:val="Heading3"/>
        <w:spacing w:after="60"/>
      </w:pPr>
      <w:r>
        <w:t xml:space="preserve">7.5. Penyakit</w:t>
      </w:r>
    </w:p>
    <w:p>
      <w:pPr>
        <w:pStyle w:val="FirstParagraph"/>
        <w:spacing w:after="60"/>
      </w:pPr>
      <w:r>
        <w:t xml:space="preserve">Leptospirosis: fase septikemia (demam, nyeri betis,</w:t>
      </w:r>
      <w:r>
        <w:t xml:space="preserve"> </w:t>
      </w:r>
      <w:r>
        <w:rPr>
          <w:bCs/>
          <w:b/>
        </w:rPr>
        <w:t xml:space="preserve">conjunctival suffusion</w:t>
      </w:r>
      <w:r>
        <w:t xml:space="preserve">) lalu fase imun; bentuk berat</w:t>
      </w:r>
      <w:r>
        <w:t xml:space="preserve"> </w:t>
      </w:r>
      <w:r>
        <w:rPr>
          <w:bCs/>
          <w:b/>
        </w:rPr>
        <w:t xml:space="preserve">penyakit Weil</w:t>
      </w:r>
      <w:r>
        <w:t xml:space="preserve"> </w:t>
      </w:r>
      <w:r>
        <w:t xml:space="preserve">(ikterus + AKI + perdarahan).</w:t>
      </w:r>
    </w:p>
    <w:bookmarkEnd w:id="90"/>
    <w:bookmarkStart w:id="91" w:name="diagnosis-laboratorium-3"/>
    <w:p>
      <w:pPr>
        <w:pStyle w:val="Heading3"/>
        <w:spacing w:after="60"/>
      </w:pPr>
      <w:r>
        <w:t xml:space="preserve">7.6. Diagnosis laboratorium</w:t>
      </w:r>
    </w:p>
    <w:p>
      <w:pPr>
        <w:numPr>
          <w:ilvl w:val="0"/>
          <w:numId w:val="1008"/>
        </w:numPr>
        <w:pStyle w:val="Compact"/>
        <w:spacing w:after="60"/>
      </w:pPr>
      <w:r>
        <w:t xml:space="preserve">Minggu 1: kuman di darah &amp; LCS → kultur EMJH,</w:t>
      </w:r>
      <w:r>
        <w:t xml:space="preserve"> </w:t>
      </w:r>
      <w:r>
        <w:rPr>
          <w:bCs/>
          <w:b/>
        </w:rPr>
        <w:t xml:space="preserve">PCR</w:t>
      </w:r>
      <w:r>
        <w:t xml:space="preserve">, lapangan gelap (sering artefak).</w:t>
      </w:r>
    </w:p>
    <w:p>
      <w:pPr>
        <w:numPr>
          <w:ilvl w:val="0"/>
          <w:numId w:val="1008"/>
        </w:numPr>
        <w:pStyle w:val="Compact"/>
        <w:spacing w:after="60"/>
      </w:pPr>
      <w:r>
        <w:t xml:space="preserve">Minggu 2+: kuman di urin; antibodi naik →</w:t>
      </w:r>
      <w:r>
        <w:t xml:space="preserve"> </w:t>
      </w:r>
      <w:r>
        <w:rPr>
          <w:bCs/>
          <w:b/>
        </w:rPr>
        <w:t xml:space="preserve">MAT</w:t>
      </w:r>
      <w:r>
        <w:t xml:space="preserve"> </w:t>
      </w:r>
      <w:r>
        <w:t xml:space="preserve">(microscopic agglutination test, baku emas serologi), IgM ELISA, tes cepat.</w:t>
      </w:r>
    </w:p>
    <w:bookmarkEnd w:id="91"/>
    <w:bookmarkStart w:id="92" w:name="obat-pencegahan-1"/>
    <w:p>
      <w:pPr>
        <w:pStyle w:val="Heading3"/>
        <w:spacing w:after="60"/>
      </w:pPr>
      <w:r>
        <w:t xml:space="preserve">7.7. Obat &amp; pencegahan</w:t>
      </w:r>
    </w:p>
    <w:p>
      <w:pPr>
        <w:pStyle w:val="FirstParagraph"/>
        <w:spacing w:after="60"/>
      </w:pPr>
      <w:r>
        <w:t xml:space="preserve">Doksisiklin (ringan), penisilin G/ceftriaxone (berat). Pencegahan: alat pelindung saat banjir, kendali tikus, profilaksis doksisiklin 200 mg/minggu bila paparan tinggi.</w:t>
      </w:r>
    </w:p>
    <w:bookmarkEnd w:id="92"/>
    <w:bookmarkEnd w:id="93"/>
    <w:bookmarkStart w:id="99" w:name="borrelia"/>
    <w:p>
      <w:pPr>
        <w:pStyle w:val="Heading2"/>
        <w:spacing w:after="60"/>
      </w:pPr>
      <w:r>
        <w:t xml:space="preserve">8. Borrelia</w:t>
      </w:r>
    </w:p>
    <w:bookmarkStart w:id="94" w:name="morfologi-biakan-2"/>
    <w:p>
      <w:pPr>
        <w:pStyle w:val="Heading3"/>
        <w:spacing w:after="60"/>
      </w:pPr>
      <w:r>
        <w:t xml:space="preserve">8.1. Morfologi &amp; biakan</w:t>
      </w:r>
    </w:p>
    <w:p>
      <w:pPr>
        <w:pStyle w:val="FirstParagraph"/>
        <w:spacing w:after="60"/>
      </w:pPr>
      <w:r>
        <w:t xml:space="preserve">Spiroket</w:t>
      </w:r>
      <w:r>
        <w:t xml:space="preserve"> </w:t>
      </w:r>
      <w:r>
        <w:rPr>
          <w:bCs/>
          <w:b/>
        </w:rPr>
        <w:t xml:space="preserve">lebih besar dan lilitannya longgar/tidak teratur</w:t>
      </w:r>
      <w:r>
        <w:t xml:space="preserve"> </w:t>
      </w:r>
      <w:r>
        <w:t xml:space="preserve">(3–10 lilitan). Bisa diwarnai</w:t>
      </w:r>
      <w:r>
        <w:t xml:space="preserve"> </w:t>
      </w:r>
      <w:r>
        <w:rPr>
          <w:bCs/>
          <w:b/>
        </w:rPr>
        <w:t xml:space="preserve">Giemsa/Wright</w:t>
      </w:r>
      <w:r>
        <w:t xml:space="preserve"> </w:t>
      </w:r>
      <w:r>
        <w:t xml:space="preserve">(satu-satunya spiroket yang terlihat di apusan darah biasa). Mikroaerofilik, media BSK (Barbour-Stoenner-Kelly), tumbuh lambat.</w:t>
      </w:r>
    </w:p>
    <w:bookmarkEnd w:id="94"/>
    <w:bookmarkStart w:id="95" w:name="spesies-vektor"/>
    <w:p>
      <w:pPr>
        <w:pStyle w:val="Heading3"/>
        <w:spacing w:after="60"/>
      </w:pPr>
      <w:r>
        <w:t xml:space="preserve">8.2. Spesies &amp; vektor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Spesies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Vektor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Penyakit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burgdorferi (sensu lato)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Kutu keras</w:t>
            </w:r>
            <w:r>
              <w:t xml:space="preserve"> </w:t>
            </w:r>
            <w:r>
              <w:rPr>
                <w:bCs/>
                <w:b/>
              </w:rPr>
              <w:t xml:space="preserve">Ixodes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Lyme disease: erythema migrans → artritis, palsi saraf VII, blok AV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recurrentis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Kutu badan</w:t>
            </w:r>
            <w:r>
              <w:t xml:space="preserve"> </w:t>
            </w:r>
            <w:r>
              <w:t xml:space="preserve">manusia (Pediculus, louse)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Demam relaps epidemik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hermsii dll.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Kutu lunak Ornithodoros (tick)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Demam relaps endemik</w:t>
            </w:r>
          </w:p>
        </w:tc>
      </w:tr>
    </w:tbl>
    <w:bookmarkEnd w:id="95"/>
    <w:bookmarkStart w:id="96" w:name="faktor-virulensi-3"/>
    <w:p>
      <w:pPr>
        <w:pStyle w:val="Heading3"/>
        <w:spacing w:after="60"/>
      </w:pPr>
      <w:r>
        <w:t xml:space="preserve">8.3. Faktor virulensi</w:t>
      </w:r>
    </w:p>
    <w:p>
      <w:pPr>
        <w:pStyle w:val="FirstParagraph"/>
        <w:spacing w:after="60"/>
      </w:pPr>
      <w:r>
        <w:t xml:space="preserve">Lipoprotein permukaan Osp (OspA di usus kutu, OspC saat masuk manusia). Pada demam relaps:</w:t>
      </w:r>
      <w:r>
        <w:t xml:space="preserve"> </w:t>
      </w:r>
      <w:r>
        <w:rPr>
          <w:bCs/>
          <w:b/>
        </w:rPr>
        <w:t xml:space="preserve">variasi antigenik</w:t>
      </w:r>
      <w:r>
        <w:t xml:space="preserve"> </w:t>
      </w:r>
      <w:r>
        <w:t xml:space="preserve">protein permukaan → tiap kali antibodi terbentuk, muncul varian baru → demam kambuh.</w:t>
      </w:r>
    </w:p>
    <w:bookmarkEnd w:id="96"/>
    <w:bookmarkStart w:id="97" w:name="diagnosis-lab-1"/>
    <w:p>
      <w:pPr>
        <w:pStyle w:val="Heading3"/>
        <w:spacing w:after="60"/>
      </w:pPr>
      <w:r>
        <w:t xml:space="preserve">8.4. Diagnosis lab</w:t>
      </w:r>
    </w:p>
    <w:p>
      <w:pPr>
        <w:pStyle w:val="FirstParagraph"/>
        <w:spacing w:after="60"/>
      </w:pPr>
      <w:r>
        <w:t xml:space="preserve">Demam relaps:</w:t>
      </w:r>
      <w:r>
        <w:t xml:space="preserve"> </w:t>
      </w:r>
      <w:r>
        <w:rPr>
          <w:bCs/>
          <w:b/>
        </w:rPr>
        <w:t xml:space="preserve">apusan darah tepi</w:t>
      </w:r>
      <w:r>
        <w:t xml:space="preserve"> </w:t>
      </w:r>
      <w:r>
        <w:t xml:space="preserve">saat demam (Giemsa). Lyme: serologi 2 tahap (EIA lalu Western blot/EIA kedua), PCR cairan sendi.</w:t>
      </w:r>
    </w:p>
    <w:bookmarkEnd w:id="97"/>
    <w:bookmarkStart w:id="98" w:name="obat-2"/>
    <w:p>
      <w:pPr>
        <w:pStyle w:val="Heading3"/>
        <w:spacing w:after="60"/>
      </w:pPr>
      <w:r>
        <w:t xml:space="preserve">8.5. Obat</w:t>
      </w:r>
    </w:p>
    <w:p>
      <w:pPr>
        <w:pStyle w:val="FirstParagraph"/>
        <w:spacing w:after="60"/>
      </w:pPr>
      <w:r>
        <w:t xml:space="preserve">Doksisiklin; amoksisilin (anak kecil, hamil); ceftriaxone untuk neuro/karditis. Waspadai reaksi Jarisch-Herxheimer.</w:t>
      </w:r>
    </w:p>
    <w:bookmarkEnd w:id="98"/>
    <w:bookmarkEnd w:id="99"/>
    <w:bookmarkStart w:id="102" w:name="Xfdf681b7d8442ccb18ec90a62e28c7662de8c95"/>
    <w:p>
      <w:pPr>
        <w:pStyle w:val="Heading2"/>
        <w:spacing w:after="60"/>
      </w:pPr>
      <w:r>
        <w:t xml:space="preserve">9. Sifilis: stadium dan cara membaca serologi</w:t>
      </w:r>
    </w:p>
    <w:bookmarkStart w:id="100" w:name="stadium"/>
    <w:p>
      <w:pPr>
        <w:pStyle w:val="Heading3"/>
        <w:spacing w:after="60"/>
      </w:pPr>
      <w:r>
        <w:rPr>
          <w:bCs/>
          <w:b/>
        </w:rPr>
        <w:t xml:space="preserve">9.1. Stadium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Waktu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Gambaran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paling berguna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±3 minggu (10–90 hari)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Chancre</w:t>
            </w:r>
            <w:r>
              <w:t xml:space="preserve"> </w:t>
            </w:r>
            <w:r>
              <w:t xml:space="preserve">tunggal tidak nyeri, tepi indurasi + limfadenopati inguinal tidak nyeri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Lapangan gelap / PCR dari ulkus; serologi bisa masih negatif di awal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Sekunder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minggu–6 bulan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Ruam makulopapular termasuk</w:t>
            </w:r>
            <w:r>
              <w:t xml:space="preserve"> </w:t>
            </w:r>
            <w:r>
              <w:rPr>
                <w:bCs/>
                <w:b/>
              </w:rPr>
              <w:t xml:space="preserve">telapak tangan &amp; kaki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kondiloma lata</w:t>
            </w:r>
            <w:r>
              <w:t xml:space="preserve">, alopesia moth-eaten, demam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Serologi titer tinggi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Laten dini / lanjut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 tahun / &gt; 1 tahun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Tanpa gejala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Serologi saja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Tersier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Tahun–dekade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Guma</w:t>
            </w:r>
            <w:r>
              <w:t xml:space="preserve">, aortitis, neurosifilis (tabes dorsalis, pupil Argyll Robertson)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Serologi + LCS (VDRL LCS)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Kongenital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Dari ibu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Dini: rinitis (snuffles), ruam, hepatosplenomegali. Lanjut: gigi Hutchinson, saddle nose, tibia sabre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Skrining semua ibu hamil</w:t>
            </w:r>
          </w:p>
        </w:tc>
      </w:tr>
    </w:tbl>
    <w:bookmarkEnd w:id="100"/>
    <w:bookmarkStart w:id="101" w:name="membaca-kombinasi-tes"/>
    <w:p>
      <w:pPr>
        <w:pStyle w:val="Heading3"/>
        <w:spacing w:after="60"/>
      </w:pPr>
      <w:r>
        <w:rPr>
          <w:bCs/>
          <w:b/>
        </w:rPr>
        <w:t xml:space="preserve">9.2. Membaca kombinasi 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Non-treponemal (VDRL/RPR)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Treponemal (TPHA/TPPA)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Sifilis aktif (atau baru diobati); pantau titer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Positif palsu biologis</w:t>
            </w:r>
            <w:r>
              <w:t xml:space="preserve">: kehamilan, SLE, APS, malaria, HIV, usia lanjut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Sudah diobati dulu (serologic scar), sifilis sangat dini, atau laten lanjut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Bukan sifilis, atau sangat dini (ulang 2–4 minggu)</w:t>
            </w:r>
          </w:p>
        </w:tc>
      </w:tr>
    </w:tbl>
    <w:p>
      <w:pPr>
        <w:pStyle w:val="BlockText"/>
        <w:spacing w:after="60"/>
      </w:pPr>
      <w:r>
        <w:rPr>
          <w:bCs/>
          <w:b/>
        </w:rPr>
        <w:t xml:space="preserve">Pemantauan</w:t>
      </w:r>
      <w:r>
        <w:t xml:space="preserve">Terapi berhasil bila titer VDRL/RPR turun</w:t>
      </w:r>
      <w:r>
        <w:t xml:space="preserve"> </w:t>
      </w:r>
      <w:r>
        <w:rPr>
          <w:bCs/>
          <w:b/>
        </w:rPr>
        <w:t xml:space="preserve">≥ 4 kali</w:t>
      </w:r>
      <w:r>
        <w:t xml:space="preserve"> </w:t>
      </w:r>
      <w:r>
        <w:t xml:space="preserve">(misal 1:32 → 1:8) dalam 6–12 bulan. Treponemal biasanya tetap positif seumur hidup.</w:t>
      </w:r>
    </w:p>
    <w:p>
      <w:pPr>
        <w:pStyle w:val="BlockText"/>
        <w:spacing w:after="60"/>
      </w:pPr>
      <w:r>
        <w:rPr>
          <w:bCs/>
          <w:b/>
        </w:rPr>
        <w:t xml:space="preserve">Efek prozon</w:t>
      </w:r>
      <w:r>
        <w:t xml:space="preserve">Titer antibodi sangat tinggi (sifilis sekunder) bisa membuat VDRL tampak negatif palsu; encerkan serum.</w:t>
      </w:r>
    </w:p>
    <w:bookmarkEnd w:id="101"/>
    <w:bookmarkEnd w:id="102"/>
    <w:bookmarkStart w:id="105" w:name="Xceb35a6ecb18cc9efe9c5c2fc24a65bdf2a42df"/>
    <w:p>
      <w:pPr>
        <w:pStyle w:val="Heading2"/>
        <w:spacing w:after="60"/>
      </w:pPr>
      <w:r>
        <w:t xml:space="preserve">10. Gonore &amp; leptospirosis: klinis yang sering ditanya</w:t>
      </w:r>
    </w:p>
    <w:bookmarkStart w:id="103" w:name="gonore-laki-laki-vs-perempuan"/>
    <w:p>
      <w:pPr>
        <w:pStyle w:val="Heading3"/>
        <w:spacing w:after="60"/>
      </w:pPr>
      <w:r>
        <w:rPr>
          <w:bCs/>
          <w:b/>
        </w:rPr>
        <w:t xml:space="preserve">10.1. Gonore: laki-laki vs perempuan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Laki-laki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Perempuan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Gejala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Uretritis purulen jelas (±90% bergejala)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Sering asimtomatik (±50%); servisitis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Komplikasi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Epididimitis, prostatitis, striktur uretra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PID</w:t>
            </w:r>
            <w:r>
              <w:t xml:space="preserve"> </w:t>
            </w:r>
            <w:r>
              <w:t xml:space="preserve">→ infertilitas, kehamilan ektopik; Fitz-Hugh-Curtis (perihepatitis)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Sampel terbaik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Duh uretra (Gram cukup)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Endoserviks/vagina: NAAT (Gram kurang sensitif)</w:t>
            </w:r>
          </w:p>
        </w:tc>
      </w:tr>
    </w:tbl>
    <w:p>
      <w:pPr>
        <w:pStyle w:val="BodyText"/>
        <w:spacing w:after="60"/>
      </w:pPr>
      <w:r>
        <w:t xml:space="preserve">Infeksi gonokokus diseminata: artritis septik (tersering pada dewasa muda aktif seksual), tenosinovitis, lesi kulit pustular. Defisiensi komplemen terminal (C5–C9) → Neisseria berulang.</w:t>
      </w:r>
    </w:p>
    <w:bookmarkEnd w:id="103"/>
    <w:bookmarkStart w:id="104" w:name="leptospirosis-dua-fase"/>
    <w:p>
      <w:pPr>
        <w:pStyle w:val="Heading3"/>
        <w:spacing w:after="60"/>
      </w:pPr>
      <w:r>
        <w:rPr>
          <w:bCs/>
          <w:b/>
        </w:rPr>
        <w:t xml:space="preserve">10.2. Leptospirosis: dua fase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Waktu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Kuman ada 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Gejala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Leptospiremia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Minggu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Darah, LCS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Demam mendadak, nyeri betis (gastroknemius),</w:t>
            </w:r>
            <w:r>
              <w:t xml:space="preserve"> </w:t>
            </w:r>
            <w:r>
              <w:rPr>
                <w:bCs/>
                <w:b/>
              </w:rPr>
              <w:t xml:space="preserve">conjunctival suffusion</w:t>
            </w:r>
            <w:r>
              <w:t xml:space="preserve">, sakit kepala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Minggu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Urin</w:t>
            </w:r>
            <w:r>
              <w:t xml:space="preserve">; antibodi muncul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Meningitis aseptik, uveitis; bentuk berat =</w:t>
            </w:r>
            <w:r>
              <w:t xml:space="preserve"> </w:t>
            </w:r>
            <w:r>
              <w:rPr>
                <w:bCs/>
                <w:b/>
              </w:rPr>
              <w:t xml:space="preserve">sindrom Weil</w:t>
            </w:r>
            <w:r>
              <w:t xml:space="preserve"> </w:t>
            </w:r>
            <w:r>
              <w:t xml:space="preserve">(ikterus, AKI, perdarahan paru)</w:t>
            </w:r>
          </w:p>
        </w:tc>
      </w:tr>
    </w:tbl>
    <w:p>
      <w:pPr>
        <w:pStyle w:val="BodyText"/>
        <w:spacing w:after="60"/>
      </w:pPr>
      <w:r>
        <w:t xml:space="preserve">Diagnosis: MAT (baku emas serologi), IgM ELISA/rapid test, PCR darah minggu 1, biakan EMJH. Terapi: ringan doksisiklin/amoksisilin; berat penisilin G atau seftriakson IV. Pencegahan: hindari banjir/genangan, sepatu bot, doksisiklin profilaksis pada paparan tinggi.</w:t>
      </w:r>
    </w:p>
    <w:bookmarkEnd w:id="104"/>
    <w:bookmarkEnd w:id="105"/>
    <w:bookmarkStart w:id="106" w:name="tabel-pembeda-sekali-lihat"/>
    <w:p>
      <w:pPr>
        <w:pStyle w:val="Heading2"/>
        <w:spacing w:after="60"/>
      </w:pPr>
      <w:r>
        <w:t xml:space="preserve">11. Tabel pembeda sekali lihat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Kuman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Gram/bentuk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Oksidase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Kunci 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N. gonorrhoeae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Diplokokus −, tanpa kapsul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Thayer-Martin, CO₂, glukosa saja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N. meningitidis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Diplokokus −, berkapsul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Glukosa + maltosa, lateks antigen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M. catarrhalis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Diplokokus 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 fermentasi, DNase +, hockey puck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P. aeruginosa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Batang −, flagel polar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Pigmen hijau, bau anggur, tumbuh 42 °C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 baumannii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Kokobasil −, tak bergerak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Non-fermenter, MDR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T. pallidum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Spiral rapat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 bisa dikultur; lapangan gelap, VDRL/TPHA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Leptospira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Spiral rapat, ujung kait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EMJH, MAT, PCR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Borrelia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Spiral longgar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Giemsa apusan darah, serologi Lyme</w:t>
            </w:r>
          </w:p>
        </w:tc>
      </w:tr>
    </w:tbl>
    <w:bookmarkEnd w:id="106"/>
    <w:bookmarkStart w:id="107" w:name="kamus-istilah"/>
    <w:p>
      <w:pPr>
        <w:pStyle w:val="Heading2"/>
        <w:spacing w:after="60"/>
      </w:pPr>
      <w:r>
        <w:t xml:space="preserve">Kamus istilah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Istilah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Artinya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biofilm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Lapisan lendir tempat bakteri hidup bergerombol dan menempel ke permukaan (kateter, paru); sulit ditembus antibiotik.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chancre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Ulkus sifilis primer: tunggal, tidak nyeri, dasar bersih, tepi keras.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conjunctival suffusion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Mata merah karena pelebaran pembuluh darah konjungtiva tanpa nanah; khas leptospirosis.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efek prozon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Antibodi terlalu banyak sehingga reaksi aglutinasi tidak terbentuk dan tes tampak negatif.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endarteritis obliterans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Radang dinding pembuluh darah kecil yang membuat lumennya menyempit dan tersumbat.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endoflagel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Flagel (ekor penggerak) yang terletak di antara membran, membuat spiroket bergerak seperti pembuka botol.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LOS/LPS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Lipooligosakarida/lipopolisakarida, bagian membran luar bakteri Gram negatif yang bersifat endotoksin (memicu demam dan radang).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Microscopic agglutination test: baku emas serologi leptospirosis.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mikroskop lapangan gelap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Mikroskop dengan latar hitam sehingga kuman tipis seperti treponema tampak bercahaya.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non-treponemal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 yang mendeteksi antibodi terhadap kardiolipin (bukan langsung ke treponema), contohnya VDRL/RPR. Dipakai untuk memantau terapi.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Pelvic inflammatory disease: infeksi naik ke uterus, tuba, ovarium.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Rambut-rambut halus di permukaan bakteri untuk menempel ke sel inang.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 berbentuk pipa di membran luar Gram negatif yang menjadi jalan masuk zat kecil, termasuk antibiotik.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positif palsu biologis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VDRL/RPR reaktif tanpa sifilis karena antibodi antikardiolipin dari penyakit lain atau kehamilan.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sindrom Weil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Leptospirosis berat: ikterus, gagal ginjal akut, perdarahan.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treponemal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 yang mendeteksi antibodi langsung terhadap T. pallidum (TPHA, TPPA, FTA-ABS). Untuk konfirmasi; positif seumur hidup.</w:t>
            </w:r>
          </w:p>
        </w:tc>
      </w:tr>
    </w:tbl>
    <w:bookmarkEnd w:id="107"/>
    <w:bookmarkStart w:id="108" w:name="referensi"/>
    <w:p>
      <w:pPr>
        <w:pStyle w:val="Heading2"/>
        <w:spacing w:after="60"/>
      </w:pPr>
      <w:r>
        <w:t xml:space="preserve">Referensi</w:t>
      </w:r>
    </w:p>
    <w:p>
      <w:pPr>
        <w:numPr>
          <w:ilvl w:val="0"/>
          <w:numId w:val="1009"/>
        </w:numPr>
        <w:pStyle w:val="Compact"/>
        <w:spacing w:after="60"/>
      </w:pPr>
      <w:r>
        <w:t xml:space="preserve">Riedel S, et al. Jawetz, Melnick &amp; Adelberg's Medical Microbiology. 28th ed. McGraw-Hill; 2019.</w:t>
      </w:r>
    </w:p>
    <w:p>
      <w:pPr>
        <w:numPr>
          <w:ilvl w:val="0"/>
          <w:numId w:val="1009"/>
        </w:numPr>
        <w:pStyle w:val="Compact"/>
        <w:spacing w:after="60"/>
      </w:pPr>
      <w:r>
        <w:t xml:space="preserve">Murray PR, Rosenthal KS, Pfaller MA. Medical Microbiology. 9th ed. Elsevier; 2021.</w:t>
      </w:r>
    </w:p>
    <w:p>
      <w:pPr>
        <w:numPr>
          <w:ilvl w:val="0"/>
          <w:numId w:val="1009"/>
        </w:numPr>
        <w:pStyle w:val="Compact"/>
        <w:spacing w:after="60"/>
      </w:pPr>
      <w:r>
        <w:t xml:space="preserve">Workowski KA, et al. Sexually Transmitted Infections Treatment Guidelines, 2021. MMWR Recomm Rep. 2021;70(4):1–187.</w:t>
      </w:r>
    </w:p>
    <w:p>
      <w:pPr>
        <w:numPr>
          <w:ilvl w:val="0"/>
          <w:numId w:val="1009"/>
        </w:numPr>
        <w:pStyle w:val="Compact"/>
        <w:spacing w:after="60"/>
      </w:pPr>
      <w:r>
        <w:t xml:space="preserve">Kementerian Kesehatan RI. Pedoman Nasional Penanganan Infeksi Menular Seksual. Jakarta: Kemenkes RI; 2016.</w:t>
      </w:r>
    </w:p>
    <w:p>
      <w:pPr>
        <w:numPr>
          <w:ilvl w:val="0"/>
          <w:numId w:val="1009"/>
        </w:numPr>
        <w:pStyle w:val="Compact"/>
        <w:spacing w:after="60"/>
      </w:pPr>
      <w:r>
        <w:t xml:space="preserve">Quillin SJ, Seifert HS. Neisseria gonorrhoeae host adaptation and pathogenesis. Nat Rev Microbiol. 2018;16:226–240.</w:t>
      </w:r>
    </w:p>
    <w:p>
      <w:pPr>
        <w:numPr>
          <w:ilvl w:val="0"/>
          <w:numId w:val="1009"/>
        </w:numPr>
        <w:pStyle w:val="Compact"/>
        <w:spacing w:after="60"/>
      </w:pPr>
      <w:r>
        <w:t xml:space="preserve">Peeling RW, et al. Syphilis. Nat Rev Dis Primers. 2017;3:17073.</w:t>
      </w:r>
    </w:p>
    <w:p>
      <w:pPr>
        <w:numPr>
          <w:ilvl w:val="0"/>
          <w:numId w:val="1009"/>
        </w:numPr>
        <w:pStyle w:val="Compact"/>
        <w:spacing w:after="60"/>
      </w:pPr>
      <w:r>
        <w:t xml:space="preserve">Haake DA, Levett PN. Leptospirosis in humans. Curr Top Microbiol Immunol. 2015;387:65–97.</w:t>
      </w:r>
    </w:p>
    <w:p>
      <w:pPr>
        <w:numPr>
          <w:ilvl w:val="0"/>
          <w:numId w:val="1009"/>
        </w:numPr>
        <w:pStyle w:val="Compact"/>
        <w:spacing w:after="60"/>
      </w:pPr>
      <w:r>
        <w:t xml:space="preserve">World Health Organization. WHO Bacterial Priority Pathogens List 2024. Geneva: WHO; 2024.</w:t>
      </w:r>
    </w:p>
    <w:bookmarkEnd w:id="108"/>
    <w:bookmarkEnd w:id="109"/>
    <w:bookmarkStart w:id="164" w:name="Xf1bd1d49aa9ecb138110fcf1becf3d81efadc76"/>
    <w:p>
      <w:pPr>
        <w:pStyle w:val="Heading1"/>
        <w:pageBreakBefore/>
        <w:spacing w:after="60"/>
      </w:pPr>
      <w:r>
        <w:t xml:space="preserve">KUL 2 · Mikro &amp; Parasit Uro 2: Mycoplasma, Ureaplasma, Trichomonas, Schistosoma</w:t>
      </w:r>
    </w:p>
    <w:p>
      <w:pPr>
        <w:pStyle w:val="FirstParagraph"/>
        <w:spacing w:after="60"/>
      </w:pPr>
      <w:r>
        <w:t xml:space="preserve">Dari PPT KUL 2 (dr. Alvi Milliana, 2025). Fokus ke organismenya: morfologi, biakan/daur hidup, faktor virulensi, diagnosis lab. Penyakit hanya garis besar.</w:t>
      </w:r>
    </w:p>
    <w:bookmarkStart w:id="110" w:name="gambaran-besar-dalam-30-detik-1"/>
    <w:p>
      <w:pPr>
        <w:pStyle w:val="Heading2"/>
        <w:spacing w:after="60"/>
      </w:pPr>
      <w:r>
        <w:t xml:space="preserve">0.1. Gambaran besar dalam 30 detik</w:t>
      </w:r>
    </w:p>
    <w:p>
      <w:pPr>
        <w:pStyle w:val="FirstParagraph"/>
        <w:spacing w:after="60"/>
      </w:pPr>
      <w:r>
        <w:t xml:space="preserve">KUL 2 =</w:t>
      </w:r>
      <w:r>
        <w:t xml:space="preserve"> </w:t>
      </w:r>
      <w:r>
        <w:rPr>
          <w:bCs/>
          <w:b/>
        </w:rPr>
        <w:t xml:space="preserve">mikrobiologi &amp; parasitologi</w:t>
      </w:r>
      <w:r>
        <w:t xml:space="preserve">, jadi yang dipelajari adalah makhluknya: bentuk, cara hidup, daur hidup, senjata, dan cara menemukannya di lab.</w:t>
      </w:r>
    </w:p>
    <w:p>
      <w:pPr>
        <w:numPr>
          <w:ilvl w:val="0"/>
          <w:numId w:val="1010"/>
        </w:numPr>
        <w:pStyle w:val="Compact"/>
        <w:spacing w:after="60"/>
      </w:pPr>
      <w:r>
        <w:rPr>
          <w:bCs/>
          <w:b/>
        </w:rPr>
        <w:t xml:space="preserve">Mycoplasma &amp; Ureaplasma</w:t>
      </w:r>
      <w:r>
        <w:t xml:space="preserve">: bakteri terkecil,</w:t>
      </w:r>
      <w:r>
        <w:t xml:space="preserve"> </w:t>
      </w:r>
      <w:r>
        <w:rPr>
          <w:bCs/>
          <w:b/>
        </w:rPr>
        <w:t xml:space="preserve">tanpa dinding sel</w:t>
      </w:r>
      <w:r>
        <w:t xml:space="preserve">.</w:t>
      </w:r>
    </w:p>
    <w:p>
      <w:pPr>
        <w:numPr>
          <w:ilvl w:val="0"/>
          <w:numId w:val="1010"/>
        </w:numPr>
        <w:pStyle w:val="Compact"/>
        <w:spacing w:after="60"/>
      </w:pPr>
      <w:r>
        <w:rPr>
          <w:bCs/>
          <w:b/>
        </w:rPr>
        <w:t xml:space="preserve">Trichomonas vaginalis</w:t>
      </w:r>
      <w:r>
        <w:t xml:space="preserve">: protozoa berflagel, hanya punya stadium trofozoit.</w:t>
      </w:r>
    </w:p>
    <w:p>
      <w:pPr>
        <w:numPr>
          <w:ilvl w:val="0"/>
          <w:numId w:val="1010"/>
        </w:numPr>
        <w:pStyle w:val="Compact"/>
        <w:spacing w:after="60"/>
      </w:pPr>
      <w:r>
        <w:rPr>
          <w:bCs/>
          <w:b/>
        </w:rPr>
        <w:t xml:space="preserve">Schistosoma haematobium</w:t>
      </w:r>
      <w:r>
        <w:t xml:space="preserve">: cacing trematoda darah, hidup di vena sekitar kandung kemih.</w:t>
      </w:r>
    </w:p>
    <w:p>
      <w:pPr>
        <w:pStyle w:val="FirstParagraph"/>
        <w:spacing w:after="60"/>
      </w:pPr>
      <w:r>
        <w:t xml:space="preserve">Urutan tiap organisme:</w:t>
      </w:r>
      <w:r>
        <w:t xml:space="preserve"> </w:t>
      </w:r>
      <w:r>
        <w:rPr>
          <w:bCs/>
          <w:b/>
        </w:rPr>
        <w:t xml:space="preserve">klasifikasi → morfologi → biakan/daur hidup → faktor virulensi → patogenesis → penyakit (garis besar) → diagnosis lab → obat → pencegahan</w:t>
      </w:r>
      <w:r>
        <w:t xml:space="preserve">.</w:t>
      </w:r>
    </w:p>
    <w:bookmarkEnd w:id="110"/>
    <w:bookmarkStart w:id="126" w:name="gambar-penting-1"/>
    <w:p>
      <w:pPr>
        <w:pStyle w:val="Heading2"/>
        <w:spacing w:after="60"/>
      </w:pPr>
      <w:r>
        <w:t xml:space="preserve">Gambar penting</w:t>
      </w:r>
    </w:p>
    <w:p>
      <w:pPr>
        <w:pStyle w:val="FirstParagraph"/>
        <w:spacing w:after="60"/>
      </w:pPr>
      <w:r>
        <w:drawing>
          <wp:inline>
            <wp:extent cx="3600000" cy="2400000"/>
            <wp:effectExtent b="0" l="0" r="0" t="0"/>
            <wp:docPr descr="" title="" id="112" name="Picture"/>
            <a:graphic>
              <a:graphicData uri="http://schemas.openxmlformats.org/drawingml/2006/picture">
                <pic:pic>
                  <pic:nvPicPr>
                    <pic:cNvPr descr="/tmp/claude-0/files/png/koloni-a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2.1. Skema koloni "telur ceplok" (fried egg) khas Mycoplasma: bagian tengah tertanam di agar, tepinya tipis.</w:t>
      </w:r>
    </w:p>
    <w:p>
      <w:pPr>
        <w:pStyle w:val="BodyText"/>
        <w:spacing w:after="60"/>
      </w:pPr>
      <w:r>
        <w:drawing>
          <wp:inline>
            <wp:extent cx="3600000" cy="2400000"/>
            <wp:effectExtent b="0" l="0" r="0" t="0"/>
            <wp:docPr descr="" title="" id="115" name="Picture"/>
            <a:graphic>
              <a:graphicData uri="http://schemas.openxmlformats.org/drawingml/2006/picture">
                <pic:pic>
                  <pic:nvPicPr>
                    <pic:cNvPr descr="/tmp/claude-0/files/png/sediaan-basah-a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2.2. Skema Trichomonas vaginalis pada sediaan basah: bentuk pir, flagel anterior, membran bergelombang ±½ tubuh, aksostil. Hanya punya stadium trofozoit.</w:t>
      </w:r>
    </w:p>
    <w:p>
      <w:pPr>
        <w:pStyle w:val="BodyText"/>
        <w:spacing w:after="60"/>
      </w:pPr>
      <w:r>
        <w:drawing>
          <wp:inline>
            <wp:extent cx="3600000" cy="1950000"/>
            <wp:effectExtent b="0" l="0" r="0" t="0"/>
            <wp:docPr descr="" title="" id="118" name="Picture"/>
            <a:graphic>
              <a:graphicData uri="http://schemas.openxmlformats.org/drawingml/2006/picture">
                <pic:pic>
                  <pic:nvPicPr>
                    <pic:cNvPr descr="/tmp/claude-0/files/png/telur-skisto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5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2.3. Perbandingan telur Schistosoma: P = duri terminal (S. haematobium, di urin), Q = duri lateral besar (S. mansoni, di tinja), R = bulat dengan tonjolan kecil lateral (S. japonicum, endemis Danau Lindu-Napu-Bada, Sulawesi Tengah).</w:t>
      </w:r>
    </w:p>
    <w:p>
      <w:pPr>
        <w:pStyle w:val="BodyText"/>
        <w:spacing w:after="60"/>
      </w:pPr>
      <w:r>
        <w:drawing>
          <wp:inline>
            <wp:extent cx="3600000" cy="2100000"/>
            <wp:effectExtent b="0" l="0" r="0" t="0"/>
            <wp:docPr descr="" title="" id="121" name="Picture"/>
            <a:graphic>
              <a:graphicData uri="http://schemas.openxmlformats.org/drawingml/2006/picture">
                <pic:pic>
                  <pic:nvPicPr>
                    <pic:cNvPr descr="/tmp/claude-0/files/png/lab-duh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2.4. Contoh hasil pemeriksaan duh vagina yang memenuhi kriteria Amsel (duh homogen abu-abu, pH &gt; 4,5, whiff +, clue cell) = vaginosis bakterial.</w:t>
      </w:r>
    </w:p>
    <w:p>
      <w:pPr>
        <w:pStyle w:val="BodyText"/>
        <w:spacing w:after="60"/>
      </w:pPr>
      <w:r>
        <w:drawing>
          <wp:inline>
            <wp:extent cx="3600000" cy="2031428"/>
            <wp:effectExtent b="0" l="0" r="0" t="0"/>
            <wp:docPr descr="" title="" id="124" name="Picture"/>
            <a:graphic>
              <a:graphicData uri="http://schemas.openxmlformats.org/drawingml/2006/picture">
                <pic:pic>
                  <pic:nvPicPr>
                    <pic:cNvPr descr="/tmp/claude-0/standalone/site/img/q/trikomonas.jp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31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2.5. Trichomonas vaginalis: protozoa berbentuk pir dengan flagel dan membran undulans, bergerak menyentak.</w:t>
      </w:r>
    </w:p>
    <w:bookmarkEnd w:id="126"/>
    <w:bookmarkStart w:id="127" w:name="dasar-yang-harus-nempel-dulu"/>
    <w:p>
      <w:pPr>
        <w:pStyle w:val="Heading2"/>
        <w:spacing w:after="60"/>
      </w:pPr>
      <w:r>
        <w:t xml:space="preserve">0.2. Dasar yang harus nempel dulu</w:t>
      </w:r>
    </w:p>
    <w:p>
      <w:pPr>
        <w:pStyle w:val="FirstParagraph"/>
        <w:spacing w:after="60"/>
      </w:pPr>
      <w:r>
        <w:rPr>
          <w:bCs/>
          <w:b/>
        </w:rPr>
        <w:t xml:space="preserve">Bakteri tanpa dinding sel</w:t>
      </w:r>
      <w:r>
        <w:t xml:space="preserve"> </w:t>
      </w:r>
      <w:r>
        <w:t xml:space="preserve">(kelas Mollicutes): tidak punya peptidoglikan → (1) tidak terwarnai Gram, (2) bentuknya berubah-ubah (</w:t>
      </w:r>
      <w:r>
        <w:rPr>
          <w:bCs/>
          <w:b/>
        </w:rPr>
        <w:t xml:space="preserve">pleomorfik</w:t>
      </w:r>
      <w:r>
        <w:t xml:space="preserve">), (3)</w:t>
      </w:r>
      <w:r>
        <w:t xml:space="preserve"> </w:t>
      </w:r>
      <w:r>
        <w:rPr>
          <w:bCs/>
          <w:b/>
        </w:rPr>
        <w:t xml:space="preserve">kebal β-laktam</w:t>
      </w:r>
      <w:r>
        <w:t xml:space="preserve"> </w:t>
      </w:r>
      <w:r>
        <w:t xml:space="preserve">dan vankomisin (sasarannya dinding sel), (4) membran diperkuat</w:t>
      </w:r>
      <w:r>
        <w:t xml:space="preserve"> </w:t>
      </w:r>
      <w:r>
        <w:rPr>
          <w:bCs/>
          <w:b/>
        </w:rPr>
        <w:t xml:space="preserve">sterol</w:t>
      </w:r>
      <w:r>
        <w:t xml:space="preserve"> </w:t>
      </w:r>
      <w:r>
        <w:t xml:space="preserve">yang diambil dari inang.</w:t>
      </w:r>
    </w:p>
    <w:p>
      <w:pPr>
        <w:pStyle w:val="BodyText"/>
        <w:spacing w:after="60"/>
      </w:pPr>
      <w:r>
        <w:rPr>
          <w:bCs/>
          <w:b/>
        </w:rPr>
        <w:t xml:space="preserve">Protozoa vs cacing</w:t>
      </w:r>
      <w:r>
        <w:t xml:space="preserve">: protozoa = satu sel, berkembang biak di dalam tubuh (jumlah bisa bertambah sendiri). Cacing = banyak sel; cacing dewasa umumnya</w:t>
      </w:r>
      <w:r>
        <w:t xml:space="preserve"> </w:t>
      </w:r>
      <w:r>
        <w:rPr>
          <w:bCs/>
          <w:b/>
        </w:rPr>
        <w:t xml:space="preserve">tidak bertambah jumlahnya</w:t>
      </w:r>
      <w:r>
        <w:t xml:space="preserve"> </w:t>
      </w:r>
      <w:r>
        <w:t xml:space="preserve">di dalam tubuh manusia, yang keluar adalah telurnya.</w:t>
      </w:r>
    </w:p>
    <w:bookmarkEnd w:id="127"/>
    <w:bookmarkStart w:id="137" w:name="mycoplasma-ureaplasma"/>
    <w:p>
      <w:pPr>
        <w:pStyle w:val="Heading2"/>
        <w:spacing w:after="60"/>
      </w:pPr>
      <w:r>
        <w:t xml:space="preserve">1. Mycoplasma &amp; Ureaplasma</w:t>
      </w:r>
    </w:p>
    <w:bookmarkStart w:id="128" w:name="klasifikasi-3"/>
    <w:p>
      <w:pPr>
        <w:pStyle w:val="Heading3"/>
        <w:spacing w:after="60"/>
      </w:pPr>
      <w:r>
        <w:t xml:space="preserve">1.1. Klasifikasi</w:t>
      </w:r>
    </w:p>
    <w:p>
      <w:pPr>
        <w:pStyle w:val="FirstParagraph"/>
        <w:spacing w:after="60"/>
      </w:pPr>
      <w:r>
        <w:t xml:space="preserve">Kelas Mollicutes, famili Mycoplasmataceae. Spesies penting:</w:t>
      </w:r>
      <w:r>
        <w:t xml:space="preserve"> </w:t>
      </w:r>
      <w:r>
        <w:rPr>
          <w:iCs/>
          <w:i/>
        </w:rPr>
        <w:t xml:space="preserve">M. pneumoniae</w:t>
      </w:r>
      <w:r>
        <w:t xml:space="preserve"> </w:t>
      </w:r>
      <w:r>
        <w:t xml:space="preserve">(saluran napas),</w:t>
      </w:r>
      <w:r>
        <w:t xml:space="preserve"> </w:t>
      </w:r>
      <w:r>
        <w:rPr>
          <w:iCs/>
          <w:i/>
        </w:rPr>
        <w:t xml:space="preserve">M. hominis</w:t>
      </w:r>
      <w:r>
        <w:t xml:space="preserve">,</w:t>
      </w:r>
      <w:r>
        <w:t xml:space="preserve"> </w:t>
      </w:r>
      <w:r>
        <w:rPr>
          <w:iCs/>
          <w:i/>
        </w:rPr>
        <w:t xml:space="preserve">M. genitalium</w:t>
      </w:r>
      <w:r>
        <w:t xml:space="preserve">,</w:t>
      </w:r>
      <w:r>
        <w:t xml:space="preserve"> </w:t>
      </w:r>
      <w:r>
        <w:rPr>
          <w:iCs/>
          <w:i/>
        </w:rPr>
        <w:t xml:space="preserve">Ureaplasma urealyticum</w:t>
      </w:r>
      <w:r>
        <w:t xml:space="preserve"> </w:t>
      </w:r>
      <w:r>
        <w:t xml:space="preserve">&amp;</w:t>
      </w:r>
      <w:r>
        <w:t xml:space="preserve"> </w:t>
      </w:r>
      <w:r>
        <w:rPr>
          <w:iCs/>
          <w:i/>
        </w:rPr>
        <w:t xml:space="preserve">U. parvum</w:t>
      </w:r>
      <w:r>
        <w:t xml:space="preserve"> </w:t>
      </w:r>
      <w:r>
        <w:t xml:space="preserve">(urogenital).</w:t>
      </w:r>
    </w:p>
    <w:bookmarkEnd w:id="128"/>
    <w:bookmarkStart w:id="129" w:name="morfologi-struktur-5"/>
    <w:p>
      <w:pPr>
        <w:pStyle w:val="Heading3"/>
        <w:spacing w:after="60"/>
      </w:pPr>
      <w:r>
        <w:t xml:space="preserve">1.2. Morfologi &amp; struktur</w:t>
      </w:r>
    </w:p>
    <w:p>
      <w:pPr>
        <w:numPr>
          <w:ilvl w:val="0"/>
          <w:numId w:val="1011"/>
        </w:numPr>
        <w:pStyle w:val="Compact"/>
        <w:spacing w:after="60"/>
      </w:pPr>
      <w:r>
        <w:t xml:space="preserve">Organisme hidup bebas</w:t>
      </w:r>
      <w:r>
        <w:t xml:space="preserve"> </w:t>
      </w:r>
      <w:r>
        <w:rPr>
          <w:bCs/>
          <w:b/>
        </w:rPr>
        <w:t xml:space="preserve">terkecil</w:t>
      </w:r>
      <w:r>
        <w:t xml:space="preserve"> </w:t>
      </w:r>
      <w:r>
        <w:t xml:space="preserve">(0,2–0,3 µm), lolos saringan bakteri 0,45 µm.</w:t>
      </w:r>
    </w:p>
    <w:p>
      <w:pPr>
        <w:numPr>
          <w:ilvl w:val="0"/>
          <w:numId w:val="1011"/>
        </w:numPr>
        <w:pStyle w:val="Compact"/>
        <w:spacing w:after="60"/>
      </w:pPr>
      <w:r>
        <w:t xml:space="preserve">Tanpa dinding sel, pleomorfik (bulat, filamen); membran tiga lapis dengan</w:t>
      </w:r>
      <w:r>
        <w:t xml:space="preserve"> </w:t>
      </w:r>
      <w:r>
        <w:rPr>
          <w:bCs/>
          <w:b/>
        </w:rPr>
        <w:t xml:space="preserve">kolesterol</w:t>
      </w:r>
      <w:r>
        <w:t xml:space="preserve">.</w:t>
      </w:r>
    </w:p>
    <w:p>
      <w:pPr>
        <w:numPr>
          <w:ilvl w:val="0"/>
          <w:numId w:val="1011"/>
        </w:numPr>
        <w:pStyle w:val="Compact"/>
        <w:spacing w:after="60"/>
      </w:pPr>
      <w:r>
        <w:t xml:space="preserve">Genom sangat kecil → tergantung pada inang untuk banyak nutrien.</w:t>
      </w:r>
    </w:p>
    <w:p>
      <w:pPr>
        <w:numPr>
          <w:ilvl w:val="0"/>
          <w:numId w:val="1011"/>
        </w:numPr>
        <w:pStyle w:val="Compact"/>
        <w:spacing w:after="60"/>
      </w:pPr>
      <w:r>
        <w:t xml:space="preserve">M. pneumoniae &amp; M. genitalium punya</w:t>
      </w:r>
      <w:r>
        <w:t xml:space="preserve"> </w:t>
      </w:r>
      <w:r>
        <w:rPr>
          <w:bCs/>
          <w:b/>
        </w:rPr>
        <w:t xml:space="preserve">organel ujung (tip organelle)</w:t>
      </w:r>
      <w:r>
        <w:t xml:space="preserve"> </w:t>
      </w:r>
      <w:r>
        <w:t xml:space="preserve">untuk menempel.</w:t>
      </w:r>
    </w:p>
    <w:bookmarkEnd w:id="129"/>
    <w:bookmarkStart w:id="130" w:name="sifat-biakan"/>
    <w:p>
      <w:pPr>
        <w:pStyle w:val="Heading3"/>
        <w:spacing w:after="60"/>
      </w:pPr>
      <w:r>
        <w:t xml:space="preserve">1.3. Sifat biakan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Organisme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&amp; ciri koloni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Waktu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M. pneumoniae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SP4/PPLO dengan serum (sterol); koloni</w:t>
            </w:r>
            <w:r>
              <w:t xml:space="preserve"> </w:t>
            </w:r>
            <w:r>
              <w:rPr>
                <w:bCs/>
                <w:b/>
              </w:rPr>
              <w:t xml:space="preserve">'telur ceplok'</w:t>
            </w:r>
            <w:r>
              <w:t xml:space="preserve"> </w:t>
            </w:r>
            <w:r>
              <w:t xml:space="preserve">(</w:t>
            </w:r>
            <w:r>
              <w:rPr>
                <w:bCs/>
                <w:b/>
              </w:rPr>
              <w:t xml:space="preserve">fried egg colony</w:t>
            </w:r>
            <w:r>
              <w:t xml:space="preserve">) kecil, glukosa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1–3 minggu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M. hominis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Agar A8/SP4; koloni telur ceplok besar,</w:t>
            </w:r>
            <w:r>
              <w:t xml:space="preserve"> </w:t>
            </w:r>
            <w:r>
              <w:rPr>
                <w:bCs/>
                <w:b/>
              </w:rPr>
              <w:t xml:space="preserve">arginin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2–4 hari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Ureaplasma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Agar A8; koloni sangat kecil coklat (urease +,</w:t>
            </w:r>
            <w:r>
              <w:t xml:space="preserve"> </w:t>
            </w:r>
            <w:r>
              <w:rPr>
                <w:bCs/>
                <w:b/>
              </w:rPr>
              <w:t xml:space="preserve">urea +</w:t>
            </w:r>
            <w:r>
              <w:t xml:space="preserve">); kaldu U9 berubah warna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hari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M. genitalium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Sangat sulit dibiakkan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Berminggu-minggu → pakai NAAT</w:t>
            </w:r>
          </w:p>
        </w:tc>
      </w:tr>
    </w:tbl>
    <w:p>
      <w:pPr>
        <w:pStyle w:val="BodyText"/>
        <w:spacing w:after="60"/>
      </w:pPr>
      <w:r>
        <w:t xml:space="preserve">Kunci identifikasi: M. pneumoniae = glukosa; M. hominis = arginin; Ureaplasma = urea. Koloni dilihat dengan</w:t>
      </w:r>
      <w:r>
        <w:t xml:space="preserve"> </w:t>
      </w:r>
      <w:r>
        <w:rPr>
          <w:bCs/>
          <w:b/>
        </w:rPr>
        <w:t xml:space="preserve">mikroskop stereo</w:t>
      </w:r>
      <w:r>
        <w:t xml:space="preserve"> </w:t>
      </w:r>
      <w:r>
        <w:t xml:space="preserve">(terlalu kecil untuk mata). Pewarnaan Dienes untuk koloni.</w:t>
      </w:r>
    </w:p>
    <w:bookmarkEnd w:id="130"/>
    <w:bookmarkStart w:id="131" w:name="faktor-virulensi-4"/>
    <w:p>
      <w:pPr>
        <w:pStyle w:val="Heading3"/>
        <w:spacing w:after="60"/>
      </w:pPr>
      <w:r>
        <w:t xml:space="preserve">1.4. Faktor virulensi</w:t>
      </w:r>
    </w:p>
    <w:p>
      <w:pPr>
        <w:numPr>
          <w:ilvl w:val="0"/>
          <w:numId w:val="1012"/>
        </w:numPr>
        <w:pStyle w:val="Compact"/>
        <w:spacing w:after="60"/>
      </w:pPr>
      <w:r>
        <w:t xml:space="preserve">Adhesin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(M. pneumoniae) dan</w:t>
      </w:r>
      <w:r>
        <w:t xml:space="preserve"> </w:t>
      </w:r>
      <w:r>
        <w:rPr>
          <w:bCs/>
          <w:b/>
        </w:rPr>
        <w:t xml:space="preserve">MgPa/P140</w:t>
      </w:r>
      <w:r>
        <w:t xml:space="preserve"> </w:t>
      </w:r>
      <w:r>
        <w:t xml:space="preserve">(M. genitalium) di organel ujung → menempel ke epitel bersilia/urogenital.</w:t>
      </w:r>
    </w:p>
    <w:p>
      <w:pPr>
        <w:numPr>
          <w:ilvl w:val="0"/>
          <w:numId w:val="1012"/>
        </w:numPr>
        <w:pStyle w:val="Compact"/>
        <w:spacing w:after="60"/>
      </w:pPr>
      <w:r>
        <w:t xml:space="preserve">Toksin</w:t>
      </w:r>
      <w:r>
        <w:t xml:space="preserve"> </w:t>
      </w:r>
      <w:r>
        <w:rPr>
          <w:bCs/>
          <w:b/>
        </w:rPr>
        <w:t xml:space="preserve">CARDS</w:t>
      </w:r>
      <w:r>
        <w:t xml:space="preserve"> </w:t>
      </w:r>
      <w:r>
        <w:t xml:space="preserve">(M. pneumoniae): merusak silia, mirip toksin pertusis.</w:t>
      </w:r>
    </w:p>
    <w:p>
      <w:pPr>
        <w:numPr>
          <w:ilvl w:val="0"/>
          <w:numId w:val="1012"/>
        </w:numPr>
        <w:pStyle w:val="Compact"/>
        <w:spacing w:after="60"/>
      </w:pPr>
      <w:r>
        <w:t xml:space="preserve">Hidrogen peroksida &amp; superoksida → merusak membran sel inang.</w:t>
      </w:r>
    </w:p>
    <w:p>
      <w:pPr>
        <w:numPr>
          <w:ilvl w:val="0"/>
          <w:numId w:val="1012"/>
        </w:numPr>
        <w:pStyle w:val="Compact"/>
        <w:spacing w:after="60"/>
      </w:pPr>
      <w:r>
        <w:rPr>
          <w:bCs/>
          <w:b/>
        </w:rPr>
        <w:t xml:space="preserve">Urease</w:t>
      </w:r>
      <w:r>
        <w:t xml:space="preserve"> </w:t>
      </w:r>
      <w:r>
        <w:t xml:space="preserve">(Ureaplasma) → amonia (toksik, urin basa).</w:t>
      </w:r>
    </w:p>
    <w:p>
      <w:pPr>
        <w:numPr>
          <w:ilvl w:val="0"/>
          <w:numId w:val="1012"/>
        </w:numPr>
        <w:pStyle w:val="Compact"/>
        <w:spacing w:after="60"/>
      </w:pPr>
      <w:r>
        <w:t xml:space="preserve">IgA protease (Ureaplasma); variasi antigen permukaan.</w:t>
      </w:r>
    </w:p>
    <w:bookmarkEnd w:id="131"/>
    <w:bookmarkStart w:id="132" w:name="patogenesis-2"/>
    <w:p>
      <w:pPr>
        <w:pStyle w:val="Heading3"/>
        <w:spacing w:after="60"/>
      </w:pPr>
      <w:r>
        <w:t xml:space="preserve">1.5. Patogenesis</w:t>
      </w:r>
    </w:p>
    <w:p>
      <w:pPr>
        <w:pStyle w:val="FirstParagraph"/>
        <w:spacing w:after="60"/>
      </w:pPr>
      <w:r>
        <w:t xml:space="preserve">Menempel ke epitel lewat organel ujung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Tetap di permukaan sel (tidak masuk dalam)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H₂O₂, toksin, amonia merusak sel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Radang ringan–sedang, sel bersilia/urotel rusak</w:t>
      </w:r>
    </w:p>
    <w:bookmarkEnd w:id="132"/>
    <w:bookmarkStart w:id="133" w:name="penyakit-garis-besar-3"/>
    <w:p>
      <w:pPr>
        <w:pStyle w:val="Heading3"/>
        <w:spacing w:after="60"/>
      </w:pPr>
      <w:r>
        <w:t xml:space="preserve">1.6. Penyakit (garis besar)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Organisme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Penyakit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M. pneumoniae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Pneumonia atipik ('walking pneumonia'), anak usia sekolah; bisa anemia hemolitik (</w:t>
            </w:r>
            <w:r>
              <w:rPr>
                <w:bCs/>
                <w:b/>
              </w:rPr>
              <w:t xml:space="preserve">cold agglutinin</w:t>
            </w:r>
            <w:r>
              <w:t xml:space="preserve">), eritema multiforme, miringitis bulosa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M. genitalium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Uretritis non-gonore persisten/berulang, servisitis, PID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M. hominis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Vaginosis bakterial (bersama), PID, demam pascapersalinan/pascaaborsi, pielonefritis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Ureaplasma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Uretritis non-gonore, batu struvit (jarang), korioamnionitis, persalinan prematur, penyakit paru kronik bayi prematur</w:t>
            </w:r>
          </w:p>
        </w:tc>
      </w:tr>
    </w:tbl>
    <w:bookmarkEnd w:id="133"/>
    <w:bookmarkStart w:id="134" w:name="diagnosis-laboratorium-4"/>
    <w:p>
      <w:pPr>
        <w:pStyle w:val="Heading3"/>
        <w:spacing w:after="60"/>
      </w:pPr>
      <w:r>
        <w:t xml:space="preserve">1.7. Diagnosis laboratorium</w:t>
      </w:r>
    </w:p>
    <w:p>
      <w:pPr>
        <w:numPr>
          <w:ilvl w:val="0"/>
          <w:numId w:val="1013"/>
        </w:numPr>
        <w:pStyle w:val="Compact"/>
        <w:spacing w:after="60"/>
      </w:pPr>
      <w:r>
        <w:t xml:space="preserve">Spesimen: swab uretra/serviks/vagina, urin pancar pertama, cairan amnion; untuk M. pneumoniae: swab tenggorok/sputum.</w:t>
      </w:r>
    </w:p>
    <w:p>
      <w:pPr>
        <w:numPr>
          <w:ilvl w:val="0"/>
          <w:numId w:val="1013"/>
        </w:numPr>
        <w:pStyle w:val="Compact"/>
        <w:spacing w:after="60"/>
      </w:pPr>
      <w:r>
        <w:rPr>
          <w:bCs/>
          <w:b/>
        </w:rPr>
        <w:t xml:space="preserve">Gram tidak berguna</w:t>
      </w:r>
      <w:r>
        <w:t xml:space="preserve"> </w:t>
      </w:r>
      <w:r>
        <w:t xml:space="preserve">(tidak ada dinding).</w:t>
      </w:r>
    </w:p>
    <w:p>
      <w:pPr>
        <w:numPr>
          <w:ilvl w:val="0"/>
          <w:numId w:val="1013"/>
        </w:numPr>
        <w:pStyle w:val="Compact"/>
        <w:spacing w:after="60"/>
      </w:pPr>
      <w:r>
        <w:rPr>
          <w:bCs/>
          <w:b/>
        </w:rPr>
        <w:t xml:space="preserve">NAAT/PCR</w:t>
      </w:r>
      <w:r>
        <w:t xml:space="preserve">: pilihan utama (wajib untuk M. genitalium), juga untuk deteksi mutasi resistensi makrolid (23S rRNA).</w:t>
      </w:r>
    </w:p>
    <w:p>
      <w:pPr>
        <w:numPr>
          <w:ilvl w:val="0"/>
          <w:numId w:val="1013"/>
        </w:numPr>
        <w:pStyle w:val="Compact"/>
        <w:spacing w:after="60"/>
      </w:pPr>
      <w:r>
        <w:t xml:space="preserve">Kultur (M. hominis, Ureaplasma): media A8/U9 + uji urea/arginin.</w:t>
      </w:r>
    </w:p>
    <w:p>
      <w:pPr>
        <w:numPr>
          <w:ilvl w:val="0"/>
          <w:numId w:val="1013"/>
        </w:numPr>
        <w:pStyle w:val="Compact"/>
        <w:spacing w:after="60"/>
      </w:pPr>
      <w:r>
        <w:t xml:space="preserve">Serologi IgM (M. pneumoniae); cold agglutinin (tidak spesifik).</w:t>
      </w:r>
    </w:p>
    <w:bookmarkEnd w:id="134"/>
    <w:bookmarkStart w:id="135" w:name="obat-resistensi-3"/>
    <w:p>
      <w:pPr>
        <w:pStyle w:val="Heading3"/>
        <w:spacing w:after="60"/>
      </w:pPr>
      <w:r>
        <w:t xml:space="preserve">1.8. Obat &amp; resistensi</w:t>
      </w:r>
    </w:p>
    <w:p>
      <w:pPr>
        <w:pStyle w:val="FirstParagraph"/>
        <w:spacing w:after="60"/>
      </w:pPr>
      <w:r>
        <w:t xml:space="preserve">Kebal intrinsik β-laktam. Pilihan:</w:t>
      </w:r>
      <w:r>
        <w:t xml:space="preserve"> </w:t>
      </w:r>
      <w:r>
        <w:rPr>
          <w:bCs/>
          <w:b/>
        </w:rPr>
        <w:t xml:space="preserve">tetrasiklin</w:t>
      </w:r>
      <w:r>
        <w:t xml:space="preserve"> </w:t>
      </w:r>
      <w:r>
        <w:t xml:space="preserve">(doksisiklin),</w:t>
      </w:r>
      <w:r>
        <w:t xml:space="preserve"> </w:t>
      </w:r>
      <w:r>
        <w:rPr>
          <w:bCs/>
          <w:b/>
        </w:rPr>
        <w:t xml:space="preserve">makrolid</w:t>
      </w:r>
      <w:r>
        <w:t xml:space="preserve"> </w:t>
      </w:r>
      <w:r>
        <w:t xml:space="preserve">(azitromisin),</w:t>
      </w:r>
      <w:r>
        <w:t xml:space="preserve"> </w:t>
      </w:r>
      <w:r>
        <w:rPr>
          <w:bCs/>
          <w:b/>
        </w:rPr>
        <w:t xml:space="preserve">kuinolon</w:t>
      </w:r>
      <w:r>
        <w:t xml:space="preserve"> </w:t>
      </w:r>
      <w:r>
        <w:t xml:space="preserve">(moksifloksasin). Catatan: M. hominis kebal eritromisin/azitromisin (pakai doksisiklin/klindamisin); Ureaplasma kebal klindamisin; M. genitalium sering kebal makrolid → terapi bertahap doksisiklin lalu moksifloksasin (CDC 2021).</w:t>
      </w:r>
    </w:p>
    <w:bookmarkEnd w:id="135"/>
    <w:bookmarkStart w:id="136" w:name="pencegahan-1"/>
    <w:p>
      <w:pPr>
        <w:pStyle w:val="Heading3"/>
        <w:spacing w:after="60"/>
      </w:pPr>
      <w:r>
        <w:t xml:space="preserve">1.9. Pencegahan</w:t>
      </w:r>
    </w:p>
    <w:p>
      <w:pPr>
        <w:pStyle w:val="FirstParagraph"/>
        <w:spacing w:after="60"/>
      </w:pPr>
      <w:r>
        <w:t xml:space="preserve">Untuk urogenital: kondom, obati pasangan. Belum ada vaksin.</w:t>
      </w:r>
    </w:p>
    <w:bookmarkEnd w:id="136"/>
    <w:bookmarkEnd w:id="137"/>
    <w:bookmarkStart w:id="147" w:name="trichomonas-vaginalis"/>
    <w:p>
      <w:pPr>
        <w:pStyle w:val="Heading2"/>
        <w:spacing w:after="60"/>
      </w:pPr>
      <w:r>
        <w:t xml:space="preserve">2. Trichomonas vaginalis</w:t>
      </w:r>
    </w:p>
    <w:bookmarkStart w:id="138" w:name="klasifikasi-4"/>
    <w:p>
      <w:pPr>
        <w:pStyle w:val="Heading3"/>
        <w:spacing w:after="60"/>
      </w:pPr>
      <w:r>
        <w:t xml:space="preserve">2.1. Klasifikasi</w:t>
      </w:r>
    </w:p>
    <w:p>
      <w:pPr>
        <w:pStyle w:val="FirstParagraph"/>
        <w:spacing w:after="60"/>
      </w:pPr>
      <w:r>
        <w:t xml:space="preserve">Protozoa, filum Metamonada (dulu Sarcomastigophora), kelas flagelata, ordo Trichomonadida. Kerabatnya:</w:t>
      </w:r>
      <w:r>
        <w:t xml:space="preserve"> </w:t>
      </w:r>
      <w:r>
        <w:rPr>
          <w:iCs/>
          <w:i/>
        </w:rPr>
        <w:t xml:space="preserve">T. tenax</w:t>
      </w:r>
      <w:r>
        <w:t xml:space="preserve"> </w:t>
      </w:r>
      <w:r>
        <w:t xml:space="preserve">(mulut, nonpatogen),</w:t>
      </w:r>
      <w:r>
        <w:t xml:space="preserve"> </w:t>
      </w:r>
      <w:r>
        <w:rPr>
          <w:iCs/>
          <w:i/>
        </w:rPr>
        <w:t xml:space="preserve">Pentatrichomonas hominis</w:t>
      </w:r>
      <w:r>
        <w:t xml:space="preserve"> </w:t>
      </w:r>
      <w:r>
        <w:t xml:space="preserve">(usus, nonpatogen).</w:t>
      </w:r>
    </w:p>
    <w:bookmarkEnd w:id="138"/>
    <w:bookmarkStart w:id="139" w:name="morfologi"/>
    <w:p>
      <w:pPr>
        <w:pStyle w:val="Heading3"/>
        <w:spacing w:after="60"/>
      </w:pPr>
      <w:r>
        <w:t xml:space="preserve">2.2. Morfologi</w:t>
      </w:r>
    </w:p>
    <w:p>
      <w:pPr>
        <w:numPr>
          <w:ilvl w:val="0"/>
          <w:numId w:val="1014"/>
        </w:numPr>
        <w:pStyle w:val="Compact"/>
        <w:spacing w:after="60"/>
      </w:pPr>
      <w:r>
        <w:t xml:space="preserve">Hanya bentuk</w:t>
      </w:r>
      <w:r>
        <w:t xml:space="preserve"> </w:t>
      </w:r>
      <w:r>
        <w:rPr>
          <w:bCs/>
          <w:b/>
        </w:rPr>
        <w:t xml:space="preserve">trofozoit</w:t>
      </w:r>
      <w:r>
        <w:t xml:space="preserve">,</w:t>
      </w:r>
      <w:r>
        <w:t xml:space="preserve"> </w:t>
      </w:r>
      <w:r>
        <w:rPr>
          <w:bCs/>
          <w:b/>
        </w:rPr>
        <w:t xml:space="preserve">tidak ada kista</w:t>
      </w:r>
      <w:r>
        <w:t xml:space="preserve">.</w:t>
      </w:r>
    </w:p>
    <w:p>
      <w:pPr>
        <w:numPr>
          <w:ilvl w:val="0"/>
          <w:numId w:val="1014"/>
        </w:numPr>
        <w:pStyle w:val="Compact"/>
        <w:spacing w:after="60"/>
      </w:pPr>
      <w:r>
        <w:t xml:space="preserve">Bentuk buah pir, 10–20 µm (sebesar leukosit).</w:t>
      </w:r>
    </w:p>
    <w:p>
      <w:pPr>
        <w:numPr>
          <w:ilvl w:val="0"/>
          <w:numId w:val="1014"/>
        </w:numPr>
        <w:pStyle w:val="Compact"/>
        <w:spacing w:after="60"/>
      </w:pPr>
      <w:r>
        <w:rPr>
          <w:bCs/>
          <w:b/>
        </w:rPr>
        <w:t xml:space="preserve">4 flagel anterior</w:t>
      </w:r>
      <w:r>
        <w:t xml:space="preserve"> </w:t>
      </w:r>
      <w:r>
        <w:t xml:space="preserve">+ 1 flagel yang menempel pada</w:t>
      </w:r>
      <w:r>
        <w:t xml:space="preserve"> </w:t>
      </w:r>
      <w:r>
        <w:rPr>
          <w:bCs/>
          <w:b/>
        </w:rPr>
        <w:t xml:space="preserve">membran bergelombang</w:t>
      </w:r>
      <w:r>
        <w:t xml:space="preserve"> </w:t>
      </w:r>
      <w:r>
        <w:t xml:space="preserve">(undulating membrane, sepanjang ½ tubuh).</w:t>
      </w:r>
    </w:p>
    <w:p>
      <w:pPr>
        <w:numPr>
          <w:ilvl w:val="0"/>
          <w:numId w:val="1014"/>
        </w:numPr>
        <w:pStyle w:val="Compact"/>
        <w:spacing w:after="60"/>
      </w:pPr>
      <w:r>
        <w:rPr>
          <w:bCs/>
          <w:b/>
        </w:rPr>
        <w:t xml:space="preserve">Aksostil</w:t>
      </w:r>
      <w:r>
        <w:t xml:space="preserve"> </w:t>
      </w:r>
      <w:r>
        <w:t xml:space="preserve">(batang penyangga) menonjol keluar di ujung posterior.</w:t>
      </w:r>
    </w:p>
    <w:p>
      <w:pPr>
        <w:numPr>
          <w:ilvl w:val="0"/>
          <w:numId w:val="1014"/>
        </w:numPr>
        <w:pStyle w:val="Compact"/>
        <w:spacing w:after="60"/>
      </w:pPr>
      <w:r>
        <w:t xml:space="preserve">Satu inti lonjong di anterior; ada</w:t>
      </w:r>
      <w:r>
        <w:t xml:space="preserve"> </w:t>
      </w:r>
      <w:r>
        <w:rPr>
          <w:bCs/>
          <w:b/>
        </w:rPr>
        <w:t xml:space="preserve">hidrogenosom</w:t>
      </w:r>
      <w:r>
        <w:t xml:space="preserve"> </w:t>
      </w:r>
      <w:r>
        <w:t xml:space="preserve">(pengganti mitokondria) → hidup anaerob.</w:t>
      </w:r>
    </w:p>
    <w:p>
      <w:pPr>
        <w:numPr>
          <w:ilvl w:val="0"/>
          <w:numId w:val="1014"/>
        </w:numPr>
        <w:pStyle w:val="Compact"/>
        <w:spacing w:after="60"/>
      </w:pPr>
      <w:r>
        <w:t xml:space="preserve">Gerak</w:t>
      </w:r>
      <w:r>
        <w:t xml:space="preserve"> </w:t>
      </w:r>
      <w:r>
        <w:rPr>
          <w:bCs/>
          <w:b/>
        </w:rPr>
        <w:t xml:space="preserve">menyentak/berputar</w:t>
      </w:r>
      <w:r>
        <w:t xml:space="preserve"> </w:t>
      </w:r>
      <w:r>
        <w:t xml:space="preserve">(jerky, twitching).</w:t>
      </w:r>
    </w:p>
    <w:p>
      <w:pPr>
        <w:pStyle w:val="BlockText"/>
        <w:spacing w:after="60"/>
      </w:pPr>
      <w:r>
        <w:rPr>
          <w:bCs/>
          <w:b/>
        </w:rPr>
        <w:t xml:space="preserve">Pembeda dengan kerabat</w:t>
      </w:r>
    </w:p>
    <w:p>
      <w:pPr>
        <w:pStyle w:val="BlockText"/>
        <w:spacing w:after="60"/>
      </w:pPr>
      <w:r>
        <w:t xml:space="preserve">T. vaginalis: membran bergelombang hanya</w:t>
      </w:r>
      <w:r>
        <w:t xml:space="preserve"> </w:t>
      </w:r>
      <w:r>
        <w:rPr>
          <w:bCs/>
          <w:b/>
        </w:rPr>
        <w:t xml:space="preserve">setengah</w:t>
      </w:r>
      <w:r>
        <w:t xml:space="preserve"> </w:t>
      </w:r>
      <w:r>
        <w:t xml:space="preserve">tubuh, flagel anterior 4, tanpa flagel bebas posterior. P. hominis: membran bergelombang sepanjang tubuh + flagel bebas posterior, 5 flagel anterior.</w:t>
      </w:r>
    </w:p>
    <w:bookmarkEnd w:id="139"/>
    <w:bookmarkStart w:id="140" w:name="daur-hidup-penularan"/>
    <w:p>
      <w:pPr>
        <w:pStyle w:val="Heading3"/>
        <w:spacing w:after="60"/>
      </w:pPr>
      <w:r>
        <w:t xml:space="preserve">2.3. Daur hidup &amp; penularan</w:t>
      </w:r>
    </w:p>
    <w:p>
      <w:pPr>
        <w:pStyle w:val="FirstParagraph"/>
        <w:spacing w:after="60"/>
      </w:pPr>
      <w:r>
        <w:t xml:space="preserve">Trofozoit di vagina/uretra/prostat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Membelah biner longitudinal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Pindah lewat hubungan seksual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Menempel di epitel pasangan</w:t>
      </w:r>
    </w:p>
    <w:p>
      <w:pPr>
        <w:pStyle w:val="BodyText"/>
        <w:spacing w:after="60"/>
      </w:pPr>
      <w:r>
        <w:t xml:space="preserve">Tidak ada hospes perantara. Tahan beberapa jam di handuk basah/air, jadi penularan non-seksual sangat jarang. Neonatus bisa tertular saat lahir.</w:t>
      </w:r>
    </w:p>
    <w:bookmarkEnd w:id="140"/>
    <w:bookmarkStart w:id="141" w:name="faktor-virulensi-5"/>
    <w:p>
      <w:pPr>
        <w:pStyle w:val="Heading3"/>
        <w:spacing w:after="60"/>
      </w:pPr>
      <w:r>
        <w:t xml:space="preserve">2.4. Faktor virulensi</w:t>
      </w:r>
    </w:p>
    <w:p>
      <w:pPr>
        <w:numPr>
          <w:ilvl w:val="0"/>
          <w:numId w:val="1015"/>
        </w:numPr>
        <w:pStyle w:val="Compact"/>
        <w:spacing w:after="60"/>
      </w:pPr>
      <w:r>
        <w:t xml:space="preserve">Adhesin (AP65, AP51, AP33, AP23) → menempel ke epitel gepeng.</w:t>
      </w:r>
    </w:p>
    <w:p>
      <w:pPr>
        <w:numPr>
          <w:ilvl w:val="0"/>
          <w:numId w:val="1015"/>
        </w:numPr>
        <w:pStyle w:val="Compact"/>
        <w:spacing w:after="60"/>
      </w:pPr>
      <w:r>
        <w:t xml:space="preserve">Sistein protease → merusak sel &amp; memotong IgA/IgG.</w:t>
      </w:r>
    </w:p>
    <w:p>
      <w:pPr>
        <w:numPr>
          <w:ilvl w:val="0"/>
          <w:numId w:val="1015"/>
        </w:numPr>
        <w:pStyle w:val="Compact"/>
        <w:spacing w:after="60"/>
      </w:pPr>
      <w:r>
        <w:rPr>
          <w:bCs/>
          <w:b/>
        </w:rPr>
        <w:t xml:space="preserve">Cell-detaching factor</w:t>
      </w:r>
      <w:r>
        <w:t xml:space="preserve"> </w:t>
      </w:r>
      <w:r>
        <w:t xml:space="preserve">→ sel epitel lepas.</w:t>
      </w:r>
    </w:p>
    <w:p>
      <w:pPr>
        <w:numPr>
          <w:ilvl w:val="0"/>
          <w:numId w:val="1015"/>
        </w:numPr>
        <w:pStyle w:val="Compact"/>
        <w:spacing w:after="60"/>
      </w:pPr>
      <w:r>
        <w:t xml:space="preserve">Lipoglikan (LG) → memicu radang.</w:t>
      </w:r>
    </w:p>
    <w:p>
      <w:pPr>
        <w:numPr>
          <w:ilvl w:val="0"/>
          <w:numId w:val="1015"/>
        </w:numPr>
        <w:pStyle w:val="Compact"/>
        <w:spacing w:after="60"/>
      </w:pPr>
      <w:r>
        <w:t xml:space="preserve">Memakan laktobasilus &amp; mengubah flora → pH vagina naik &gt; 4,5.</w:t>
      </w:r>
    </w:p>
    <w:p>
      <w:pPr>
        <w:numPr>
          <w:ilvl w:val="0"/>
          <w:numId w:val="1015"/>
        </w:numPr>
        <w:pStyle w:val="Compact"/>
        <w:spacing w:after="60"/>
      </w:pPr>
      <w:r>
        <w:t xml:space="preserve">Bisa 'menyamar' dengan menempelkan protein plasma inang.</w:t>
      </w:r>
    </w:p>
    <w:bookmarkEnd w:id="141"/>
    <w:bookmarkStart w:id="142" w:name="patogenesis-3"/>
    <w:p>
      <w:pPr>
        <w:pStyle w:val="Heading3"/>
        <w:spacing w:after="60"/>
      </w:pPr>
      <w:r>
        <w:t xml:space="preserve">2.5. Patogenesis</w:t>
      </w:r>
    </w:p>
    <w:p>
      <w:pPr>
        <w:pStyle w:val="FirstParagraph"/>
        <w:spacing w:after="60"/>
      </w:pPr>
      <w:r>
        <w:t xml:space="preserve">Trofozoit menempel ke epitel gepeng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Protease + kontak langsung merusak sel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Perdarahan kecil di mukosa (</w:t>
      </w:r>
      <w:r>
        <w:rPr>
          <w:bCs/>
          <w:b/>
        </w:rPr>
        <w:t xml:space="preserve">strawberry cervix</w:t>
      </w:r>
      <w:r>
        <w:t xml:space="preserve">)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Neutrofil banyak → duh purulen berbusa</w:t>
      </w:r>
    </w:p>
    <w:bookmarkEnd w:id="142"/>
    <w:bookmarkStart w:id="143" w:name="penyakit-garis-besar-4"/>
    <w:p>
      <w:pPr>
        <w:pStyle w:val="Heading3"/>
        <w:spacing w:after="60"/>
      </w:pPr>
      <w:r>
        <w:t xml:space="preserve">2.6. Penyakit (garis besar)</w:t>
      </w:r>
    </w:p>
    <w:p>
      <w:pPr>
        <w:pStyle w:val="FirstParagraph"/>
        <w:spacing w:after="60"/>
      </w:pPr>
      <w:r>
        <w:t xml:space="preserve">Trikomoniasis: duh vagina kuning-hijau berbusa berbau, gatal, serviks stroberi; laki-laki sering tanpa gejala (uretritis, prostatitis). Komplikasi kehamilan (prematur, BBLR) dan meningkatkan penularan HIV.</w:t>
      </w:r>
    </w:p>
    <w:bookmarkEnd w:id="143"/>
    <w:bookmarkStart w:id="144" w:name="diagnosis-laboratorium-5"/>
    <w:p>
      <w:pPr>
        <w:pStyle w:val="Heading3"/>
        <w:spacing w:after="60"/>
      </w:pPr>
      <w:r>
        <w:t xml:space="preserve">2.7. Diagnosis laboratorium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Catatan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Sediaan basah</w:t>
            </w:r>
            <w:r>
              <w:t xml:space="preserve"> </w:t>
            </w:r>
            <w:r>
              <w:t xml:space="preserve">(NaCl 0,9%)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Trofozoit</w:t>
            </w:r>
            <w:r>
              <w:t xml:space="preserve"> </w:t>
            </w:r>
            <w:r>
              <w:rPr>
                <w:bCs/>
                <w:b/>
              </w:rPr>
              <w:t xml:space="preserve">bergerak</w:t>
            </w:r>
            <w:r>
              <w:t xml:space="preserve"> </w:t>
            </w:r>
            <w:r>
              <w:t xml:space="preserve">menyentak; periksa &lt; 10–20 menit (setelah itu berhenti bergerak &amp; mirip leukosit); sensitivitas ±50–60%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Pewarnaan Giemsa / Pap smear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Bentuk pir, inti, flagel; Pap kurang spesifik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Kultur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Diamond/InPouch TV, 37 °C anaerob, dibaca hingga 5–7 hari; dulu baku emas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Paling sensitif (&gt; 95%), bisa dari urin; rekomendasi utama CDC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 cepat antigen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Hasil ±10 menit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Pemeriksaan pendukung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 vagina &gt; 4,5; whiff test kadang +</w:t>
            </w:r>
          </w:p>
        </w:tc>
      </w:tr>
    </w:tbl>
    <w:bookmarkEnd w:id="144"/>
    <w:bookmarkStart w:id="145" w:name="obat-3"/>
    <w:p>
      <w:pPr>
        <w:pStyle w:val="Heading3"/>
        <w:spacing w:after="60"/>
      </w:pPr>
      <w:r>
        <w:t xml:space="preserve">2.8. Obat</w:t>
      </w:r>
    </w:p>
    <w:p>
      <w:pPr>
        <w:pStyle w:val="FirstParagraph"/>
        <w:spacing w:after="60"/>
      </w:pPr>
      <w:r>
        <w:t xml:space="preserve">Golongan</w:t>
      </w:r>
      <w:r>
        <w:t xml:space="preserve"> </w:t>
      </w:r>
      <w:r>
        <w:rPr>
          <w:bCs/>
          <w:b/>
        </w:rPr>
        <w:t xml:space="preserve">5-nitroimidazol</w:t>
      </w:r>
      <w:r>
        <w:t xml:space="preserve"> </w:t>
      </w:r>
      <w:r>
        <w:t xml:space="preserve">(metronidazol, tinidazol, sekinidazol). Mekanisme: obat diaktifkan di hidrogenosom (suasana anaerob) → radikal bebas merusak DNA parasit. Dosis: lihat KUL 7. Hindari alkohol (reaksi disulfiram).</w:t>
      </w:r>
    </w:p>
    <w:bookmarkEnd w:id="145"/>
    <w:bookmarkStart w:id="146" w:name="pencegahan-2"/>
    <w:p>
      <w:pPr>
        <w:pStyle w:val="Heading3"/>
        <w:spacing w:after="60"/>
      </w:pPr>
      <w:r>
        <w:t xml:space="preserve">2.9. Pencegahan</w:t>
      </w:r>
    </w:p>
    <w:p>
      <w:pPr>
        <w:pStyle w:val="FirstParagraph"/>
        <w:spacing w:after="60"/>
      </w:pPr>
      <w:r>
        <w:t xml:space="preserve">Kondom, obati pasangan bersamaan, skrining IMS.</w:t>
      </w:r>
    </w:p>
    <w:bookmarkEnd w:id="146"/>
    <w:bookmarkEnd w:id="147"/>
    <w:bookmarkStart w:id="157" w:name="schistosoma-haematobium"/>
    <w:p>
      <w:pPr>
        <w:pStyle w:val="Heading2"/>
        <w:spacing w:after="60"/>
      </w:pPr>
      <w:r>
        <w:t xml:space="preserve">3. Schistosoma haematobium</w:t>
      </w:r>
    </w:p>
    <w:bookmarkStart w:id="148" w:name="klasifikasi-5"/>
    <w:p>
      <w:pPr>
        <w:pStyle w:val="Heading3"/>
        <w:spacing w:after="60"/>
      </w:pPr>
      <w:r>
        <w:t xml:space="preserve">3.1. Klasifikasi</w:t>
      </w:r>
    </w:p>
    <w:p>
      <w:pPr>
        <w:pStyle w:val="FirstParagraph"/>
        <w:spacing w:after="60"/>
      </w:pPr>
      <w:r>
        <w:t xml:space="preserve">Filum Platyhelminthes, kelas</w:t>
      </w:r>
      <w:r>
        <w:t xml:space="preserve"> </w:t>
      </w:r>
      <w:r>
        <w:rPr>
          <w:bCs/>
          <w:b/>
        </w:rPr>
        <w:t xml:space="preserve">Trematoda</w:t>
      </w:r>
      <w:r>
        <w:t xml:space="preserve"> </w:t>
      </w:r>
      <w:r>
        <w:t xml:space="preserve">(cacing daun/isap), famili Schistosomatidae. Satu-satunya trematoda penting yang</w:t>
      </w:r>
      <w:r>
        <w:t xml:space="preserve"> </w:t>
      </w:r>
      <w:r>
        <w:rPr>
          <w:bCs/>
          <w:b/>
        </w:rPr>
        <w:t xml:space="preserve">berkelamin terpisah</w:t>
      </w:r>
      <w:r>
        <w:t xml:space="preserve"> </w:t>
      </w:r>
      <w:r>
        <w:t xml:space="preserve">(jantan &amp; betina), dan tidak punya stadium metaserkaria.</w:t>
      </w:r>
    </w:p>
    <w:bookmarkEnd w:id="148"/>
    <w:bookmarkStart w:id="149" w:name="morfologi-1"/>
    <w:p>
      <w:pPr>
        <w:pStyle w:val="Heading3"/>
        <w:spacing w:after="60"/>
      </w:pPr>
      <w:r>
        <w:t xml:space="preserve">3.2. Morfologi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Cacing jantan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±1–1,5 cm, gemuk, punya</w:t>
            </w:r>
            <w:r>
              <w:t xml:space="preserve"> </w:t>
            </w:r>
            <w:r>
              <w:rPr>
                <w:bCs/>
                <w:b/>
              </w:rPr>
              <w:t xml:space="preserve">kanalis ginekoforus</w:t>
            </w:r>
            <w:r>
              <w:t xml:space="preserve"> </w:t>
            </w:r>
            <w:r>
              <w:t xml:space="preserve">(lekukan tempat betina tinggal); tegumen</w:t>
            </w:r>
            <w:r>
              <w:t xml:space="preserve"> </w:t>
            </w:r>
            <w:r>
              <w:rPr>
                <w:bCs/>
                <w:b/>
              </w:rPr>
              <w:t xml:space="preserve">bertonjol-tonjol (tuberkel) halus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Cacing betina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Lebih panjang &amp; langsing (±2 cm), tinggal di kanalis ginekoforus jantan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Telur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±110–170 × 40–70 µm, lonjong,</w:t>
            </w:r>
            <w:r>
              <w:t xml:space="preserve"> </w:t>
            </w:r>
            <w:r>
              <w:rPr>
                <w:bCs/>
                <w:b/>
              </w:rPr>
              <w:t xml:space="preserve">duri di ujung (terminal spine)</w:t>
            </w:r>
            <w:r>
              <w:t xml:space="preserve">, tidak punya operkulum, berisi mirasidium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Mirasidium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Larva bersilia yang menetas di air tawar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Serkaria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Larva berekor</w:t>
            </w:r>
            <w:r>
              <w:t xml:space="preserve"> </w:t>
            </w:r>
            <w:r>
              <w:rPr>
                <w:bCs/>
                <w:b/>
              </w:rPr>
              <w:t xml:space="preserve">bercabang (furkoserkaria)</w:t>
            </w:r>
            <w:r>
              <w:t xml:space="preserve">, stadium infektif yang menembus kulit</w:t>
            </w:r>
          </w:p>
        </w:tc>
      </w:tr>
    </w:tbl>
    <w:bookmarkEnd w:id="149"/>
    <w:bookmarkStart w:id="150" w:name="daur-hidup"/>
    <w:p>
      <w:pPr>
        <w:pStyle w:val="Heading3"/>
        <w:spacing w:after="60"/>
      </w:pPr>
      <w:r>
        <w:t xml:space="preserve">3.3. Daur hidup</w:t>
      </w:r>
    </w:p>
    <w:p>
      <w:pPr>
        <w:pStyle w:val="FirstParagraph"/>
        <w:spacing w:after="60"/>
      </w:pPr>
      <w:r>
        <w:t xml:space="preserve">Telur keluar lewat</w:t>
      </w:r>
      <w:r>
        <w:t xml:space="preserve"> </w:t>
      </w:r>
      <w:r>
        <w:rPr>
          <w:bCs/>
          <w:b/>
        </w:rPr>
        <w:t xml:space="preserve">urin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Menetas di air tawar → mirasidium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Masuk siput</w:t>
      </w:r>
      <w:r>
        <w:t xml:space="preserve"> </w:t>
      </w:r>
      <w:r>
        <w:rPr>
          <w:bCs/>
          <w:b/>
        </w:rPr>
        <w:t xml:space="preserve">Bulinus</w:t>
      </w:r>
      <w:r>
        <w:t xml:space="preserve"> </w:t>
      </w:r>
      <w:r>
        <w:t xml:space="preserve">(hospes perantara)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Sporokista → serkaria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Serkaria menembus kulit (berenang, mencuci)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Skistosomula → paru → hati (dewasa &amp; berpasangan)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Pindah ke</w:t>
      </w:r>
      <w:r>
        <w:t xml:space="preserve"> </w:t>
      </w:r>
      <w:r>
        <w:rPr>
          <w:bCs/>
          <w:b/>
        </w:rPr>
        <w:t xml:space="preserve">pleksus vena vesikalis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Betina bertelur ±200–300/hari</w:t>
      </w:r>
    </w:p>
    <w:p>
      <w:pPr>
        <w:pStyle w:val="BodyText"/>
        <w:spacing w:after="60"/>
      </w:pPr>
      <w:r>
        <w:t xml:space="preserve">Hospes definitif: manusia. Cacing dewasa bisa hidup 3–10 tahun (bahkan &gt; 30 tahun).</w:t>
      </w:r>
    </w:p>
    <w:bookmarkEnd w:id="150"/>
    <w:bookmarkStart w:id="151" w:name="faktor-virulensi-cara-bertahan"/>
    <w:p>
      <w:pPr>
        <w:pStyle w:val="Heading3"/>
        <w:spacing w:after="60"/>
      </w:pPr>
      <w:r>
        <w:t xml:space="preserve">3.4. Faktor virulensi &amp; cara bertahan</w:t>
      </w:r>
    </w:p>
    <w:p>
      <w:pPr>
        <w:numPr>
          <w:ilvl w:val="0"/>
          <w:numId w:val="1016"/>
        </w:numPr>
        <w:pStyle w:val="Compact"/>
        <w:spacing w:after="60"/>
      </w:pPr>
      <w:r>
        <w:t xml:space="preserve">Serkaria mengeluarkan</w:t>
      </w:r>
      <w:r>
        <w:t xml:space="preserve"> </w:t>
      </w:r>
      <w:r>
        <w:rPr>
          <w:bCs/>
          <w:b/>
        </w:rPr>
        <w:t xml:space="preserve">protease (elastase)</w:t>
      </w:r>
      <w:r>
        <w:t xml:space="preserve"> </w:t>
      </w:r>
      <w:r>
        <w:t xml:space="preserve">untuk menembus kulit.</w:t>
      </w:r>
    </w:p>
    <w:p>
      <w:pPr>
        <w:numPr>
          <w:ilvl w:val="0"/>
          <w:numId w:val="1016"/>
        </w:numPr>
        <w:pStyle w:val="Compact"/>
        <w:spacing w:after="60"/>
      </w:pPr>
      <w:r>
        <w:t xml:space="preserve">Cacing dewasa menutupi tegumennya dengan</w:t>
      </w:r>
      <w:r>
        <w:t xml:space="preserve"> </w:t>
      </w:r>
      <w:r>
        <w:rPr>
          <w:bCs/>
          <w:b/>
        </w:rPr>
        <w:t xml:space="preserve">antigen inang</w:t>
      </w:r>
      <w:r>
        <w:t xml:space="preserve"> </w:t>
      </w:r>
      <w:r>
        <w:t xml:space="preserve">(molekul darah, MHC) → tidak dikenali imun ('molecular mimicry/masking').</w:t>
      </w:r>
    </w:p>
    <w:p>
      <w:pPr>
        <w:numPr>
          <w:ilvl w:val="0"/>
          <w:numId w:val="1016"/>
        </w:numPr>
        <w:pStyle w:val="Compact"/>
        <w:spacing w:after="60"/>
      </w:pPr>
      <w:r>
        <w:t xml:space="preserve">Telur mengeluarkan enzim/antigen (SEA) yang memicu reaksi imun → telur bisa menembus dinding buli.</w:t>
      </w:r>
    </w:p>
    <w:bookmarkEnd w:id="151"/>
    <w:bookmarkStart w:id="152" w:name="patogenesis-4"/>
    <w:p>
      <w:pPr>
        <w:pStyle w:val="Heading3"/>
        <w:spacing w:after="60"/>
      </w:pPr>
      <w:r>
        <w:t xml:space="preserve">3.5. Patogenesis</w:t>
      </w:r>
    </w:p>
    <w:p>
      <w:pPr>
        <w:pStyle w:val="FirstParagraph"/>
        <w:spacing w:after="60"/>
      </w:pPr>
      <w:r>
        <w:t xml:space="preserve">Telur tersangkut di dinding buli &amp; ureter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Antigen telur → respons Th2 (IL-4, IL-5, IL-13), eosinofil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rPr>
          <w:bCs/>
          <w:b/>
        </w:rPr>
        <w:t xml:space="preserve">Granuloma</w:t>
      </w:r>
      <w:r>
        <w:t xml:space="preserve"> </w:t>
      </w:r>
      <w:r>
        <w:t xml:space="preserve">di sekitar telur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Fibrosis + kalsifikasi ('sandy patch', buli berkapur)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Radang kronik → metaplasia skuamosa →</w:t>
      </w:r>
      <w:r>
        <w:t xml:space="preserve"> </w:t>
      </w:r>
      <w:r>
        <w:rPr>
          <w:bCs/>
          <w:b/>
        </w:rPr>
        <w:t xml:space="preserve">karsinoma sel skuamosa</w:t>
      </w:r>
      <w:r>
        <w:t xml:space="preserve"> </w:t>
      </w:r>
      <w:r>
        <w:t xml:space="preserve">buli</w:t>
      </w:r>
    </w:p>
    <w:p>
      <w:pPr>
        <w:pStyle w:val="BodyText"/>
        <w:spacing w:after="60"/>
      </w:pPr>
      <w:r>
        <w:t xml:space="preserve">Yang merusak adalah</w:t>
      </w:r>
      <w:r>
        <w:t xml:space="preserve"> </w:t>
      </w:r>
      <w:r>
        <w:rPr>
          <w:bCs/>
          <w:b/>
        </w:rPr>
        <w:t xml:space="preserve">telurnya</w:t>
      </w:r>
      <w:r>
        <w:t xml:space="preserve"> </w:t>
      </w:r>
      <w:r>
        <w:t xml:space="preserve">(reaksi imun), bukan cacing dewasanya.</w:t>
      </w:r>
    </w:p>
    <w:bookmarkEnd w:id="152"/>
    <w:bookmarkStart w:id="153" w:name="penyakit-garis-besar-5"/>
    <w:p>
      <w:pPr>
        <w:pStyle w:val="Heading3"/>
        <w:spacing w:after="60"/>
      </w:pPr>
      <w:r>
        <w:t xml:space="preserve">3.6. Penyakit (garis besar)</w:t>
      </w:r>
    </w:p>
    <w:p>
      <w:pPr>
        <w:pStyle w:val="FirstParagraph"/>
        <w:spacing w:after="60"/>
      </w:pPr>
      <w:r>
        <w:t xml:space="preserve">Dermatitis serkaria (swimmer's itch), demam Katayama (akut), skistosomiasis urogenital kronik:</w:t>
      </w:r>
      <w:r>
        <w:t xml:space="preserve"> </w:t>
      </w:r>
      <w:r>
        <w:rPr>
          <w:bCs/>
          <w:b/>
        </w:rPr>
        <w:t xml:space="preserve">hematuria terminal</w:t>
      </w:r>
      <w:r>
        <w:t xml:space="preserve">, disuria, hidronefrosis, buli berkapur, skistosomiasis genital perempuan; risiko karsinoma sel skuamosa buli (karsinogen grup 1 IARC).</w:t>
      </w:r>
    </w:p>
    <w:bookmarkEnd w:id="153"/>
    <w:bookmarkStart w:id="154" w:name="diagnosis-laboratorium-6"/>
    <w:p>
      <w:pPr>
        <w:pStyle w:val="Heading3"/>
        <w:spacing w:after="60"/>
      </w:pPr>
      <w:r>
        <w:t xml:space="preserve">3.7. Diagnosis laboratorium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Catatan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Mikroskopis urin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Urin</w:t>
            </w:r>
            <w:r>
              <w:t xml:space="preserve"> </w:t>
            </w:r>
            <w:r>
              <w:rPr>
                <w:bCs/>
                <w:b/>
              </w:rPr>
              <w:t xml:space="preserve">siang hari (10.00–14.00)</w:t>
            </w:r>
            <w:r>
              <w:t xml:space="preserve"> </w:t>
            </w:r>
            <w:r>
              <w:t xml:space="preserve">±10 mL, disaring (filtrasi membran) atau disentrifus → telur duri terminal; hitung telur/10 mL untuk intensitas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Biopsi mukosa buli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Bila urin negatif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Serologi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Antibodi (ELISA): untuk pelancong, tidak membedakan infeksi lama/baru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Antigen sirkulasi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CAA (circulating anodic antigen)/CCA: menunjukkan infeksi aktif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Penunjang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Eosinofilia, hematuria pada carik celup (skrining massal), USG buli/ginjal</w:t>
            </w:r>
          </w:p>
        </w:tc>
      </w:tr>
    </w:tbl>
    <w:p>
      <w:pPr>
        <w:pStyle w:val="BlockText"/>
        <w:spacing w:after="60"/>
      </w:pPr>
      <w:r>
        <w:rPr>
          <w:bCs/>
          <w:b/>
        </w:rPr>
        <w:t xml:space="preserve">Jebakan telur Schistosoma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Spesies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Duri telur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Keluar lewat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S. haematobium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Terminal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Bulinus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S. mansoni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Lateral</w:t>
            </w:r>
            <w:r>
              <w:t xml:space="preserve"> </w:t>
            </w:r>
            <w:r>
              <w:t xml:space="preserve">besar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Biomphalaria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S. japonicum (ada di Sulawesi Tengah)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Lateral kecil/rudimenter, bulat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Oncomelania</w:t>
            </w:r>
          </w:p>
        </w:tc>
      </w:tr>
    </w:tbl>
    <w:bookmarkEnd w:id="154"/>
    <w:bookmarkStart w:id="155" w:name="obat-4"/>
    <w:p>
      <w:pPr>
        <w:pStyle w:val="Heading3"/>
        <w:spacing w:after="60"/>
      </w:pPr>
      <w:r>
        <w:t xml:space="preserve">3.8. Obat</w:t>
      </w:r>
    </w:p>
    <w:p>
      <w:pPr>
        <w:pStyle w:val="FirstParagraph"/>
        <w:spacing w:after="60"/>
      </w:pPr>
      <w:r>
        <w:rPr>
          <w:bCs/>
          <w:b/>
        </w:rPr>
        <w:t xml:space="preserve">Prazikuantel</w:t>
      </w:r>
      <w:r>
        <w:t xml:space="preserve"> </w:t>
      </w:r>
      <w:r>
        <w:t xml:space="preserve">40 mg/kgBB dosis tunggal (WHO 2022). Mekanisme: meningkatkan permeabilitas tegumen terhadap Ca²⁺ → cacing kejang/lumpuh dan tegumen rusak sehingga terpapar imun. Kurang efektif pada cacing muda (skistosomula).</w:t>
      </w:r>
    </w:p>
    <w:bookmarkEnd w:id="155"/>
    <w:bookmarkStart w:id="156" w:name="pencegahan-3"/>
    <w:p>
      <w:pPr>
        <w:pStyle w:val="Heading3"/>
        <w:spacing w:after="60"/>
      </w:pPr>
      <w:r>
        <w:t xml:space="preserve">3.9. Pencegahan</w:t>
      </w:r>
    </w:p>
    <w:p>
      <w:pPr>
        <w:pStyle w:val="FirstParagraph"/>
        <w:spacing w:after="60"/>
      </w:pPr>
      <w:r>
        <w:t xml:space="preserve">Hindari kontak air tawar di daerah endemik (Afrika, Timur Tengah), sanitasi (tidak buang air kecil di air), pemberantasan siput (moluskisida), pengobatan massal anak sekolah.</w:t>
      </w:r>
    </w:p>
    <w:bookmarkEnd w:id="156"/>
    <w:bookmarkEnd w:id="157"/>
    <w:bookmarkStart w:id="158" w:name="X485b25402734337fd686a0124277583c28ede79"/>
    <w:p>
      <w:pPr>
        <w:pStyle w:val="Heading2"/>
        <w:spacing w:after="60"/>
      </w:pPr>
      <w:r>
        <w:t xml:space="preserve">4. Duh tubuh vagina: membedakan tiga penyebab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Trikomoniasis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Vaginosis bakterial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Kandidiasis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Penyebab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Trichomonas vaginalis (protozoa)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Gardnerella + anaerob (bukan IMS murni)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 albicans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Kuning-hijau,</w:t>
            </w:r>
            <w:r>
              <w:t xml:space="preserve"> </w:t>
            </w:r>
            <w:r>
              <w:rPr>
                <w:bCs/>
                <w:b/>
              </w:rPr>
              <w:t xml:space="preserve">berbusa</w:t>
            </w:r>
            <w:r>
              <w:t xml:space="preserve">, banyak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Abu-abu homogen, tipis,</w:t>
            </w:r>
            <w:r>
              <w:t xml:space="preserve"> </w:t>
            </w:r>
            <w:r>
              <w:rPr>
                <w:bCs/>
                <w:b/>
              </w:rPr>
              <w:t xml:space="preserve">bau amis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Putih kental seperti</w:t>
            </w:r>
            <w:r>
              <w:t xml:space="preserve"> </w:t>
            </w:r>
            <w:r>
              <w:rPr>
                <w:bCs/>
                <w:b/>
              </w:rPr>
              <w:t xml:space="preserve">susu basi</w:t>
            </w:r>
            <w:r>
              <w:t xml:space="preserve">/keju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Gatal/iritasi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Ada, disuria, dispareunia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Gatal hebat</w:t>
            </w:r>
            <w:r>
              <w:t xml:space="preserve">, eritema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 vagina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&gt; 4,5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&gt; 4,5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Normal &lt; 4,5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Whiff test (KOH)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Bisa positif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Positif</w:t>
            </w:r>
            <w:r>
              <w:t xml:space="preserve"> </w:t>
            </w:r>
            <w:r>
              <w:t xml:space="preserve">(bau amis)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Mikroskop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Trofozoit bergerak (sediaan basah)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Clue cell</w:t>
            </w:r>
            <w:r>
              <w:t xml:space="preserve"> </w:t>
            </w:r>
            <w:r>
              <w:t xml:space="preserve">(kriteria Amsel/Nugent)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Pseudohifa/blastospora (KOH)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Strawberry cervix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Metronidazol +</w:t>
            </w:r>
            <w:r>
              <w:t xml:space="preserve"> </w:t>
            </w:r>
            <w:r>
              <w:rPr>
                <w:bCs/>
                <w:b/>
              </w:rPr>
              <w:t xml:space="preserve">pasangan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Metronidazol/klindamisin; pasangan tidak rutin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Azol (flukonazol, klotrimazol)</w:t>
            </w:r>
          </w:p>
        </w:tc>
      </w:tr>
    </w:tbl>
    <w:p>
      <w:pPr>
        <w:pStyle w:val="BlockText"/>
        <w:spacing w:after="60"/>
      </w:pPr>
      <w:r>
        <w:rPr>
          <w:bCs/>
          <w:b/>
        </w:rPr>
        <w:t xml:space="preserve">Kriteria Amsel (BV) 3 dari 4</w:t>
      </w:r>
      <w:r>
        <w:t xml:space="preserve">Duh homogen tipis, pH &gt; 4,5, whiff test positif, clue cell &gt; 20%.</w:t>
      </w:r>
    </w:p>
    <w:bookmarkEnd w:id="158"/>
    <w:bookmarkStart w:id="159" w:name="tiga-schistosoma-dan-versi-indonesia"/>
    <w:p>
      <w:pPr>
        <w:pStyle w:val="Heading2"/>
        <w:spacing w:after="60"/>
      </w:pPr>
      <w:r>
        <w:t xml:space="preserve">5. Tiga Schistosoma dan versi Indonesia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S. haematobium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S. mansoni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S. japonicum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Cacing dewasa 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Pleksus vena</w:t>
            </w:r>
            <w:r>
              <w:t xml:space="preserve"> </w:t>
            </w:r>
            <w:r>
              <w:rPr>
                <w:bCs/>
                <w:b/>
              </w:rPr>
              <w:t xml:space="preserve">vesikalis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V. mesenterika inferior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V. mesenterika superior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Duri</w:t>
            </w:r>
            <w:r>
              <w:t xml:space="preserve"> </w:t>
            </w:r>
            <w:r>
              <w:rPr>
                <w:bCs/>
                <w:b/>
              </w:rPr>
              <w:t xml:space="preserve">terminal</w:t>
            </w:r>
            <w:r>
              <w:t xml:space="preserve">, di</w:t>
            </w:r>
            <w:r>
              <w:t xml:space="preserve"> </w:t>
            </w:r>
            <w:r>
              <w:rPr>
                <w:bCs/>
                <w:b/>
              </w:rPr>
              <w:t xml:space="preserve">urin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Duri</w:t>
            </w:r>
            <w:r>
              <w:t xml:space="preserve"> </w:t>
            </w:r>
            <w:r>
              <w:rPr>
                <w:bCs/>
                <w:b/>
              </w:rPr>
              <w:t xml:space="preserve">lateral</w:t>
            </w:r>
            <w:r>
              <w:t xml:space="preserve">, di tinja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Duri kecil/rudimenter, di tinja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Bulinus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Biomphalaria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Oncomelania</w:t>
            </w:r>
            <w:r>
              <w:t xml:space="preserve"> </w:t>
            </w:r>
            <w:r>
              <w:t xml:space="preserve">(amfibi)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Wilayah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Afrika, Timur Tengah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Afrika, Amerika Selatan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Asia: Cina, Filipina,</w:t>
            </w:r>
            <w:r>
              <w:t xml:space="preserve"> </w:t>
            </w:r>
            <w:r>
              <w:rPr>
                <w:bCs/>
                <w:b/>
              </w:rPr>
              <w:t xml:space="preserve">Indonesia (Sulawesi Tengah: Lindu, Napu, Bada)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Penyakit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Hematuria terminal, fibrosis &amp; kalsifikasi buli,</w:t>
            </w:r>
            <w:r>
              <w:t xml:space="preserve"> </w:t>
            </w:r>
            <w:r>
              <w:rPr>
                <w:bCs/>
                <w:b/>
              </w:rPr>
              <w:t xml:space="preserve">SCC buli</w:t>
            </w:r>
            <w:r>
              <w:t xml:space="preserve">, obstruksi ureter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Fibrosis periportal (pipestem), hipertensi 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Sama dengan mansoni, lebih berat; bisa ke otak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Reservoir hewan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Jarang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Banyak</w:t>
            </w:r>
            <w:r>
              <w:t xml:space="preserve"> </w:t>
            </w:r>
            <w:r>
              <w:t xml:space="preserve">(sapi, kerbau, babi, tikus) → sulit dieliminasi</w:t>
            </w:r>
          </w:p>
        </w:tc>
      </w:tr>
    </w:tbl>
    <w:p>
      <w:pPr>
        <w:pStyle w:val="BodyText"/>
        <w:spacing w:after="60"/>
      </w:pPr>
      <w:r>
        <w:t xml:space="preserve">Fase akut semua spesies:</w:t>
      </w:r>
      <w:r>
        <w:t xml:space="preserve"> </w:t>
      </w:r>
      <w:r>
        <w:rPr>
          <w:bCs/>
          <w:b/>
        </w:rPr>
        <w:t xml:space="preserve">dermatitis serkaria</w:t>
      </w:r>
      <w:r>
        <w:t xml:space="preserve"> </w:t>
      </w:r>
      <w:r>
        <w:t xml:space="preserve">(swimmer's itch) saat masuk, lalu</w:t>
      </w:r>
      <w:r>
        <w:t xml:space="preserve"> </w:t>
      </w:r>
      <w:r>
        <w:rPr>
          <w:bCs/>
          <w:b/>
        </w:rPr>
        <w:t xml:space="preserve">demam Katayama</w:t>
      </w:r>
      <w:r>
        <w:t xml:space="preserve"> </w:t>
      </w:r>
      <w:r>
        <w:t xml:space="preserve">(demam, urtikaria, eosinofilia) 2–8 minggu kemudian. Semua diterapi</w:t>
      </w:r>
      <w:r>
        <w:t xml:space="preserve"> </w:t>
      </w:r>
      <w:r>
        <w:rPr>
          <w:bCs/>
          <w:b/>
        </w:rPr>
        <w:t xml:space="preserve">prazikuantel</w:t>
      </w:r>
      <w:r>
        <w:t xml:space="preserve">; prazikuantel kurang aktif terhadap skistosomula muda, jadi dosis bisa diulang setelah 4–6 minggu.</w:t>
      </w:r>
    </w:p>
    <w:bookmarkEnd w:id="159"/>
    <w:bookmarkStart w:id="160" w:name="pendekatan-laboratorium-ims-non-ulkus"/>
    <w:p>
      <w:pPr>
        <w:pStyle w:val="Heading2"/>
        <w:spacing w:after="60"/>
      </w:pPr>
      <w:r>
        <w:t xml:space="preserve">6. Pendekatan laboratorium IMS non-ulkus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Pertanyaan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Pemeriksaan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Catatan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 gonokokus?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Gram duh uretra/serviks, biakan Thayer-Martin, NAAT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Gram sangat baik pada laki-laki simtomatik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 klamidia?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NAAT (baku), urin pancaran pertama/swab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Kultur sel McCoy jarang dipakai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 M. genitalium?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NAAT</w:t>
            </w:r>
            <w:r>
              <w:t xml:space="preserve"> </w:t>
            </w:r>
            <w:r>
              <w:t xml:space="preserve">+ uji resistensi makrolida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Kultur berminggu-minggu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 Trichomonas?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Sediaan basah segera, NAAT, kultur Diamond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NAAT paling sensitif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Ureaplasma/M. hominis?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Kultur khusus (medium urea/arginin), PCR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Sering kolonisasi; interpretasi hati-hati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Uretritis secara lab?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PMN ≥ 2–5/LPB pada Gram duh uretra, atau leukosit esterase (+) urin pancaran pertama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Lalu cari penyebab</w:t>
            </w:r>
          </w:p>
        </w:tc>
      </w:tr>
    </w:tbl>
    <w:p>
      <w:pPr>
        <w:pStyle w:val="BlockText"/>
        <w:spacing w:after="60"/>
      </w:pPr>
      <w:r>
        <w:rPr>
          <w:bCs/>
          <w:b/>
        </w:rPr>
        <w:t xml:space="preserve">Pada praktik di Indonesia</w:t>
      </w:r>
      <w:r>
        <w:t xml:space="preserve">Pedoman Nasional IMS memakai</w:t>
      </w:r>
      <w:r>
        <w:t xml:space="preserve"> </w:t>
      </w:r>
      <w:r>
        <w:rPr>
          <w:bCs/>
          <w:b/>
        </w:rPr>
        <w:t xml:space="preserve">pendekatan sindrom</w:t>
      </w:r>
      <w:r>
        <w:t xml:space="preserve"> </w:t>
      </w:r>
      <w:r>
        <w:t xml:space="preserve">(duh uretra, duh vagina, ulkus genital, nyeri perut bawah) bila lab terbatas, dan pendekatan etiologis bila lab tersedia.</w:t>
      </w:r>
    </w:p>
    <w:bookmarkEnd w:id="160"/>
    <w:bookmarkStart w:id="161" w:name="tabel-pembeda-sekali-lihat-1"/>
    <w:p>
      <w:pPr>
        <w:pStyle w:val="Heading2"/>
        <w:spacing w:after="60"/>
      </w:pPr>
      <w:r>
        <w:t xml:space="preserve">7. Tabel pembeda sekali lihat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Organisme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Kelompok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Ciri kunci 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M. pneumoniae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Bakteri tanpa dinding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Koloni telur ceplok, glukosa +, PCR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Makrolid, doksisiklin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M. hominis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Bakteri tanpa dinding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Arginin +, koloni besar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Doksisiklin, klindamisin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Ureaplasma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Bakteri tanpa dinding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Urease +, koloni sangat kecil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Doksisiklin, makrolid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M. genitalium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Bakteri tanpa dinding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Hanya NAAT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Doksisiklin → moksifloksasin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T. vaginalis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Protozoa flagelata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Trofozoit pir bergerak menyentak, tanpa kista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Metronidazol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S. haematobium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Trematoda darah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Telur duri terminal di urin siang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Prazikuantel</w:t>
            </w:r>
          </w:p>
        </w:tc>
      </w:tr>
    </w:tbl>
    <w:bookmarkEnd w:id="161"/>
    <w:bookmarkStart w:id="162" w:name="kamus-istilah-1"/>
    <w:p>
      <w:pPr>
        <w:pStyle w:val="Heading2"/>
        <w:spacing w:after="60"/>
      </w:pPr>
      <w:r>
        <w:t xml:space="preserve">Kamus istilah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Istilah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Artinya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clue 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 epitel vagina yang tepinya tertutup bakteri sehingga tampak berbintik; tanda vaginosis bakterial.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cold agglutinin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Antibodi IgM yang menggumpalkan sel darah merah pada suhu dingin; muncul pada infeksi M. pneumoniae.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demam Katayama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Reaksi alergi sistemik fase akut skistosomiasis: demam, urtikaria, eosinofilia.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fried egg colony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Koloni Mycoplasma di agar: tengahnya tebal menonjol ke dalam media, pinggirnya tipis, mirip telur ceplok.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hidrogenosom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Organel pengganti mitokondria pada protozoa anaerob yang menghasilkan energi dan gas hidrogen; tempat metronidazol diaktifkan.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membran bergelombang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Lipatan membran di satu sisi tubuh Trichomonas yang bergerak seperti ombak untuk membantu berenang.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mirasidium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Larva bersilia yang menetas dari telur Schistosoma di air dan mencari siput.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Nucleic acid amplification test: tes yang menggandakan DNA/RNA kuman; sangat sensitif.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pendekatan sindrom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Mengobati IMS berdasarkan kelompok gejala tanpa menunggu hasil lab.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pleomorfik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Bentuknya bisa berubah-ubah (bulat, batang, filamen), tidak tetap.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serkaria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Larva berekor bercabang yang keluar dari siput dan menembus kulit manusia.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strawberry cervix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Bintik perdarahan kecil di serviks pada trikomoniasis.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whiff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Duh vagina ditetesi KOH lalu tercium bau amis; positif pada vaginosis bakterial.</w:t>
            </w:r>
          </w:p>
        </w:tc>
      </w:tr>
    </w:tbl>
    <w:bookmarkEnd w:id="162"/>
    <w:bookmarkStart w:id="163" w:name="referensi-1"/>
    <w:p>
      <w:pPr>
        <w:pStyle w:val="Heading2"/>
        <w:spacing w:after="60"/>
      </w:pPr>
      <w:r>
        <w:t xml:space="preserve">Referensi</w:t>
      </w:r>
    </w:p>
    <w:p>
      <w:pPr>
        <w:numPr>
          <w:ilvl w:val="0"/>
          <w:numId w:val="1017"/>
        </w:numPr>
        <w:pStyle w:val="Compact"/>
        <w:spacing w:after="60"/>
      </w:pPr>
      <w:r>
        <w:t xml:space="preserve">Riedel S, et al. Jawetz, Melnick &amp; Adelberg's Medical Microbiology. 28th ed. McGraw-Hill; 2019.</w:t>
      </w:r>
    </w:p>
    <w:p>
      <w:pPr>
        <w:numPr>
          <w:ilvl w:val="0"/>
          <w:numId w:val="1017"/>
        </w:numPr>
        <w:pStyle w:val="Compact"/>
        <w:spacing w:after="60"/>
      </w:pPr>
      <w:r>
        <w:t xml:space="preserve">Murray PR, Rosenthal KS, Pfaller MA. Medical Microbiology. 9th ed. Elsevier; 2021.</w:t>
      </w:r>
    </w:p>
    <w:p>
      <w:pPr>
        <w:numPr>
          <w:ilvl w:val="0"/>
          <w:numId w:val="1017"/>
        </w:numPr>
        <w:pStyle w:val="Compact"/>
        <w:spacing w:after="60"/>
      </w:pPr>
      <w:r>
        <w:t xml:space="preserve">Sutanto I, Ismid IS, Sjarifuddin PK, Sungkar S (eds). Buku Ajar Parasitologi Kedokteran. Edisi ke-4. Jakarta: Badan Penerbit FKUI; 2008.</w:t>
      </w:r>
    </w:p>
    <w:p>
      <w:pPr>
        <w:numPr>
          <w:ilvl w:val="0"/>
          <w:numId w:val="1017"/>
        </w:numPr>
        <w:pStyle w:val="Compact"/>
        <w:spacing w:after="60"/>
      </w:pPr>
      <w:r>
        <w:t xml:space="preserve">Waites KB, et al. Mycoplasma pneumoniae from the respiratory tract and beyond. Clin Microbiol Rev. 2017;30(3):747–809.</w:t>
      </w:r>
    </w:p>
    <w:p>
      <w:pPr>
        <w:numPr>
          <w:ilvl w:val="0"/>
          <w:numId w:val="1017"/>
        </w:numPr>
        <w:pStyle w:val="Compact"/>
        <w:spacing w:after="60"/>
      </w:pPr>
      <w:r>
        <w:t xml:space="preserve">Workowski KA, et al. Sexually Transmitted Infections Treatment Guidelines, 2021. MMWR Recomm Rep. 2021;70(4):1–187.</w:t>
      </w:r>
    </w:p>
    <w:p>
      <w:pPr>
        <w:numPr>
          <w:ilvl w:val="0"/>
          <w:numId w:val="1017"/>
        </w:numPr>
        <w:pStyle w:val="Compact"/>
        <w:spacing w:after="60"/>
      </w:pPr>
      <w:r>
        <w:t xml:space="preserve">Van Gerwen OT, et al. Trichomoniasis. Infect Dis Clin North Am. 2023;37(2):245–265.</w:t>
      </w:r>
    </w:p>
    <w:p>
      <w:pPr>
        <w:numPr>
          <w:ilvl w:val="0"/>
          <w:numId w:val="1017"/>
        </w:numPr>
        <w:pStyle w:val="Compact"/>
        <w:spacing w:after="60"/>
      </w:pPr>
      <w:r>
        <w:t xml:space="preserve">McManus DP, et al. Schistosomiasis. Nat Rev Dis Primers. 2018;4:13.</w:t>
      </w:r>
    </w:p>
    <w:p>
      <w:pPr>
        <w:numPr>
          <w:ilvl w:val="0"/>
          <w:numId w:val="1017"/>
        </w:numPr>
        <w:pStyle w:val="Compact"/>
        <w:spacing w:after="60"/>
      </w:pPr>
      <w:r>
        <w:t xml:space="preserve">World Health Organization. WHO guideline on control and elimination of human schistosomiasis. Geneva: WHO; 2022.</w:t>
      </w:r>
    </w:p>
    <w:bookmarkEnd w:id="163"/>
    <w:bookmarkEnd w:id="164"/>
    <w:bookmarkStart w:id="223" w:name="X6c1dd396c3d25316d54757b9d5121e13ec6d913"/>
    <w:p>
      <w:pPr>
        <w:pStyle w:val="Heading1"/>
        <w:pageBreakBefore/>
        <w:spacing w:after="60"/>
      </w:pPr>
      <w:r>
        <w:t xml:space="preserve">KUL 3 · Radiologi Sistem Urogenital: Modalitas, Cara Baca, dan Tanda Khas</w:t>
      </w:r>
    </w:p>
    <w:p>
      <w:pPr>
        <w:pStyle w:val="FirstParagraph"/>
        <w:spacing w:after="60"/>
      </w:pPr>
      <w:r>
        <w:t xml:space="preserve">KUL 3 belum ada PPT-nya, jadi rangkuman ini disusun dari pedoman EAU, ACR Appropriateness Criteria, Bosniak 2019, dan ACR Manual on Contrast Media. Nanti kalau PPT-nya dikirim, aku sesuaikan.</w:t>
      </w:r>
    </w:p>
    <w:bookmarkStart w:id="165" w:name="gambaran-besar-dalam-30-detik-2"/>
    <w:p>
      <w:pPr>
        <w:pStyle w:val="Heading2"/>
        <w:spacing w:after="60"/>
      </w:pPr>
      <w:r>
        <w:t xml:space="preserve">0.1. Gambaran besar dalam 30 detik</w:t>
      </w:r>
    </w:p>
    <w:p>
      <w:pPr>
        <w:pStyle w:val="FirstParagraph"/>
        <w:spacing w:after="60"/>
      </w:pPr>
      <w:r>
        <w:t xml:space="preserve">Radiologi uro =</w:t>
      </w:r>
      <w:r>
        <w:t xml:space="preserve"> </w:t>
      </w:r>
      <w:r>
        <w:rPr>
          <w:bCs/>
          <w:b/>
        </w:rPr>
        <w:t xml:space="preserve">memilih alat foto yang tepat</w:t>
      </w:r>
      <w:r>
        <w:t xml:space="preserve">, lalu</w:t>
      </w:r>
      <w:r>
        <w:t xml:space="preserve"> </w:t>
      </w:r>
      <w:r>
        <w:rPr>
          <w:bCs/>
          <w:b/>
        </w:rPr>
        <w:t xml:space="preserve">membaca gambarnya secara urut</w:t>
      </w:r>
      <w:r>
        <w:t xml:space="preserve">. Tiga pertanyaan yang selalu ditanya:</w:t>
      </w:r>
      <w:r>
        <w:t xml:space="preserve"> </w:t>
      </w:r>
      <w:r>
        <w:rPr>
          <w:bCs/>
          <w:b/>
        </w:rPr>
        <w:t xml:space="preserve">Alat apa duluan?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Normalnya seperti apa?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Tanda khas penyakitnya apa?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Kasus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Alat pertama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Kenapa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Kolik batu, dewasa tidak hamil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 non-kontras low-dose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Baku emas batu, semua jenis batu terlihat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Hamil / anak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Tanpa radiasi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Hematuria tanpa nyeri usia &gt; 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 urografi</w:t>
            </w:r>
            <w:r>
              <w:t xml:space="preserve"> </w:t>
            </w:r>
            <w:r>
              <w:t xml:space="preserve">(+ sistoskopi)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Menilai ginjal, ureter, buli sekaligus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Anak ISK demam berulang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USG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VCUG</w:t>
            </w:r>
            <w:r>
              <w:t xml:space="preserve"> </w:t>
            </w:r>
            <w:r>
              <w:t xml:space="preserve">→ DMSA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Cari refluks dan parut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Massa ginjal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CT/MRI dengan kontras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Menilai penyangatan dan stadium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Skrotum akut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USG Doppler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Cari torsio, jangan tunda operasi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Trauma ginjal stabil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 kontras + fase tunda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Laserasi + bocor urin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Darah di meatus + fraktur pelvis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Uretrografi retrograd (RUG)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Cek ruptur uretra sebelum kateter</w:t>
            </w:r>
          </w:p>
        </w:tc>
      </w:tr>
    </w:tbl>
    <w:p>
      <w:pPr>
        <w:pStyle w:val="BlockText"/>
        <w:spacing w:after="60"/>
      </w:pPr>
      <w:r>
        <w:rPr>
          <w:bCs/>
          <w:b/>
        </w:rPr>
        <w:t xml:space="preserve">Kalimat kunci</w:t>
      </w:r>
      <w:r>
        <w:t xml:space="preserve">Hamil/anak → USG. Batu → CT tanpa kontras. Hematuria tua → CT urografi. Refluks → VCUG. Parut → DMSA. Trauma uretra → RUG dulu, kateter belakangan.</w:t>
      </w:r>
    </w:p>
    <w:bookmarkEnd w:id="165"/>
    <w:bookmarkStart w:id="184" w:name="gambar-penting-2"/>
    <w:p>
      <w:pPr>
        <w:pStyle w:val="Heading2"/>
        <w:spacing w:after="60"/>
      </w:pPr>
      <w:r>
        <w:t xml:space="preserve">Gambar penting</w:t>
      </w:r>
    </w:p>
    <w:p>
      <w:pPr>
        <w:pStyle w:val="FirstParagraph"/>
        <w:spacing w:after="60"/>
      </w:pPr>
      <w:r>
        <w:drawing>
          <wp:inline>
            <wp:extent cx="2749090" cy="2520000"/>
            <wp:effectExtent b="0" l="0" r="0" t="0"/>
            <wp:docPr descr="" title="" id="167" name="Picture"/>
            <a:graphic>
              <a:graphicData uri="http://schemas.openxmlformats.org/drawingml/2006/picture">
                <pic:pic>
                  <pic:nvPicPr>
                    <pic:cNvPr descr="/tmp/claude-0/files/png/bno-staghorn.png" id="168" name="Picture"/>
                    <pic:cNvPicPr>
                      <a:picLocks noChangeArrowheads="1"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9090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3.1. Foto BNO: opasitas bercabang mengisi pelvis dan kaliks = batu staghorn (biasanya struvit).</w:t>
      </w:r>
    </w:p>
    <w:p>
      <w:pPr>
        <w:pStyle w:val="BodyText"/>
        <w:spacing w:after="60"/>
      </w:pPr>
      <w:r>
        <w:drawing>
          <wp:inline>
            <wp:extent cx="2749090" cy="2520000"/>
            <wp:effectExtent b="0" l="0" r="0" t="0"/>
            <wp:docPr descr="" title="" id="170" name="Picture"/>
            <a:graphic>
              <a:graphicData uri="http://schemas.openxmlformats.org/drawingml/2006/picture">
                <pic:pic>
                  <pic:nvPicPr>
                    <pic:cNvPr descr="/tmp/claude-0/files/png/ivp-hidro.png" id="171" name="Picture"/>
                    <pic:cNvPicPr>
                      <a:picLocks noChangeArrowheads="1"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9090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3.2. IVP: sistem pelviokaliks dan ureter kiri melebar sampai dekat buli → sumbatan setinggi ureter distal/UVJ.</w:t>
      </w:r>
    </w:p>
    <w:p>
      <w:pPr>
        <w:pStyle w:val="BodyText"/>
        <w:spacing w:after="60"/>
      </w:pPr>
      <w:r>
        <w:drawing>
          <wp:inline>
            <wp:extent cx="3024000" cy="2520000"/>
            <wp:effectExtent b="0" l="0" r="0" t="0"/>
            <wp:docPr descr="" title="" id="173" name="Picture"/>
            <a:graphic>
              <a:graphicData uri="http://schemas.openxmlformats.org/drawingml/2006/picture">
                <pic:pic>
                  <pic:nvPicPr>
                    <pic:cNvPr descr="/tmp/claude-0/files/png/usg-hidro.pn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4000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3.3. USG hidronefrosis: area anekoik (hitam) di sinus ginjal bercabang ke kaliks dan semuanya berhubungan dengan pelvis.</w:t>
      </w:r>
    </w:p>
    <w:p>
      <w:pPr>
        <w:pStyle w:val="BodyText"/>
        <w:spacing w:after="60"/>
      </w:pPr>
      <w:r>
        <w:drawing>
          <wp:inline>
            <wp:extent cx="2749090" cy="2520000"/>
            <wp:effectExtent b="0" l="0" r="0" t="0"/>
            <wp:docPr descr="" title="" id="176" name="Picture"/>
            <a:graphic>
              <a:graphicData uri="http://schemas.openxmlformats.org/drawingml/2006/picture">
                <pic:pic>
                  <pic:nvPicPr>
                    <pic:cNvPr descr="/tmp/claude-0/files/png/vcug-refluks.png" id="177" name="Picture"/>
                    <pic:cNvPicPr>
                      <a:picLocks noChangeArrowheads="1"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9090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3.4. VCUG: kontras dari buli naik ke ureter berkelok dan kaliks melebar = refluks vesikoureter derajat tinggi.</w:t>
      </w:r>
    </w:p>
    <w:p>
      <w:pPr>
        <w:pStyle w:val="BodyText"/>
        <w:spacing w:after="60"/>
      </w:pPr>
      <w:r>
        <w:drawing>
          <wp:inline>
            <wp:extent cx="3360000" cy="2520000"/>
            <wp:effectExtent b="0" l="0" r="0" t="0"/>
            <wp:docPr descr="" title="" id="179" name="Picture"/>
            <a:graphic>
              <a:graphicData uri="http://schemas.openxmlformats.org/drawingml/2006/picture">
                <pic:pic>
                  <pic:nvPicPr>
                    <pic:cNvPr descr="/tmp/claude-0/files/png/rug-ekstravasasi.png" id="180" name="Picture"/>
                    <pic:cNvPicPr>
                      <a:picLocks noChangeArrowheads="1"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000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3.5. Uretrografi retrograd (RUG): kontras keluar dari lumen uretra (ekstravasasi) = ruptur uretra. Jangan pasang kateter uretra.</w:t>
      </w:r>
    </w:p>
    <w:p>
      <w:pPr>
        <w:pStyle w:val="BodyText"/>
        <w:spacing w:after="60"/>
      </w:pPr>
      <w:r>
        <w:drawing>
          <wp:inline>
            <wp:extent cx="3600000" cy="1697142"/>
            <wp:effectExtent b="0" l="0" r="0" t="0"/>
            <wp:docPr descr="" title="" id="182" name="Picture"/>
            <a:graphic>
              <a:graphicData uri="http://schemas.openxmlformats.org/drawingml/2006/picture">
                <pic:pic>
                  <pic:nvPicPr>
                    <pic:cNvPr descr="/tmp/claude-0/files/png/bno-ct-pasang.png" id="183" name="Picture"/>
                    <pic:cNvPicPr>
                      <a:picLocks noChangeArrowheads="1"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697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3.6. Batu asam urat: tidak tampak di BNO (radiolusen), tetapi tampak di CT non-kontras dengan densitas rendah (±400 HU).</w:t>
      </w:r>
    </w:p>
    <w:bookmarkEnd w:id="184"/>
    <w:bookmarkStart w:id="189" w:name="prinsip-fisika-singkat"/>
    <w:p>
      <w:pPr>
        <w:pStyle w:val="Heading2"/>
        <w:spacing w:after="60"/>
      </w:pPr>
      <w:r>
        <w:t xml:space="preserve">0.2. Prinsip fisika singkat</w:t>
      </w:r>
    </w:p>
    <w:bookmarkStart w:id="185" w:name="sinar-x-bno-ivp-vcug-rug-ct"/>
    <w:p>
      <w:pPr>
        <w:pStyle w:val="Heading3"/>
        <w:spacing w:after="60"/>
      </w:pPr>
      <w:r>
        <w:rPr>
          <w:bCs/>
          <w:b/>
        </w:rPr>
        <w:t xml:space="preserve">0.1. Sinar-X (BNO, IVP, VCUG, RUG, CT)</w:t>
      </w:r>
    </w:p>
    <w:p>
      <w:pPr>
        <w:pStyle w:val="FirstParagraph"/>
        <w:spacing w:after="60"/>
      </w:pPr>
      <w:r>
        <w:t xml:space="preserve">Sinar-X menembus tubuh; yang</w:t>
      </w:r>
      <w:r>
        <w:t xml:space="preserve"> </w:t>
      </w:r>
      <w:r>
        <w:rPr>
          <w:bCs/>
          <w:b/>
        </w:rPr>
        <w:t xml:space="preserve">padat</w:t>
      </w:r>
      <w:r>
        <w:t xml:space="preserve"> </w:t>
      </w:r>
      <w:r>
        <w:t xml:space="preserve">(tulang, kalsium, kontras iodin) menahan sinar → tampak</w:t>
      </w:r>
      <w:r>
        <w:t xml:space="preserve"> </w:t>
      </w:r>
      <w:r>
        <w:rPr>
          <w:bCs/>
          <w:b/>
        </w:rPr>
        <w:t xml:space="preserve">putih (radioopak)</w:t>
      </w:r>
      <w:r>
        <w:t xml:space="preserve">. Udara dan lemak tampak gelap (radiolusen). CT = sinar-X diputar, hasilnya irisan; kepadatan diukur dengan</w:t>
      </w:r>
      <w:r>
        <w:t xml:space="preserve"> </w:t>
      </w:r>
      <w:r>
        <w:rPr>
          <w:bCs/>
          <w:b/>
        </w:rPr>
        <w:t xml:space="preserve">Hounsfield Unit (HU)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 kira-kira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Udara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Lemak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−100 sampai −50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 / kista sederhana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Jaringan lunak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30–60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Darah segar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50–80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Batu / tulang / kontras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200 sampai &gt; 1000</w:t>
            </w:r>
          </w:p>
        </w:tc>
      </w:tr>
    </w:tbl>
    <w:bookmarkEnd w:id="185"/>
    <w:bookmarkStart w:id="186" w:name="usg"/>
    <w:p>
      <w:pPr>
        <w:pStyle w:val="Heading3"/>
        <w:spacing w:after="60"/>
      </w:pPr>
      <w:r>
        <w:rPr>
          <w:bCs/>
          <w:b/>
        </w:rPr>
        <w:t xml:space="preserve">0.2. USG</w:t>
      </w:r>
    </w:p>
    <w:p>
      <w:pPr>
        <w:pStyle w:val="FirstParagraph"/>
        <w:spacing w:after="60"/>
      </w:pPr>
      <w:r>
        <w:t xml:space="preserve">Gelombang suara dipantulkan.</w:t>
      </w:r>
      <w:r>
        <w:t xml:space="preserve"> </w:t>
      </w:r>
      <w:r>
        <w:rPr>
          <w:bCs/>
          <w:b/>
        </w:rPr>
        <w:t xml:space="preserve">Cairan = hitam (anekoik)</w:t>
      </w:r>
      <w:r>
        <w:t xml:space="preserve"> </w:t>
      </w:r>
      <w:r>
        <w:t xml:space="preserve">dengan penguatan akustik di belakangnya;</w:t>
      </w:r>
      <w:r>
        <w:t xml:space="preserve"> </w:t>
      </w:r>
      <w:r>
        <w:rPr>
          <w:bCs/>
          <w:b/>
        </w:rPr>
        <w:t xml:space="preserve">batu = putih terang (hiperekoik) + bayangan akustik (acoustic shadow)</w:t>
      </w:r>
      <w:r>
        <w:t xml:space="preserve"> </w:t>
      </w:r>
      <w:r>
        <w:t xml:space="preserve">di belakangnya. Doppler menilai aliran darah.</w:t>
      </w:r>
    </w:p>
    <w:bookmarkEnd w:id="186"/>
    <w:bookmarkStart w:id="187" w:name="mri"/>
    <w:p>
      <w:pPr>
        <w:pStyle w:val="Heading3"/>
        <w:spacing w:after="60"/>
      </w:pPr>
      <w:r>
        <w:rPr>
          <w:bCs/>
          <w:b/>
        </w:rPr>
        <w:t xml:space="preserve">0.3. MRI</w:t>
      </w:r>
    </w:p>
    <w:p>
      <w:pPr>
        <w:pStyle w:val="FirstParagraph"/>
        <w:spacing w:after="60"/>
      </w:pPr>
      <w:r>
        <w:t xml:space="preserve">Medan magnet, tanpa radiasi. T1: cairan gelap, lemak terang. T2: cairan terang. Kontras gadolinium. Berguna untuk massa ginjal yang meragukan, prostat (mpMRI, skor PI-RADS), dan ibu hamil (tanpa gadolinium).</w:t>
      </w:r>
    </w:p>
    <w:bookmarkEnd w:id="187"/>
    <w:bookmarkStart w:id="188" w:name="kedokteran-nuklir"/>
    <w:p>
      <w:pPr>
        <w:pStyle w:val="Heading3"/>
        <w:spacing w:after="60"/>
      </w:pPr>
      <w:r>
        <w:rPr>
          <w:bCs/>
          <w:b/>
        </w:rPr>
        <w:t xml:space="preserve">0.4. Kedokteran nuklir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Radiofarmaka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Menilai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DMSA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Korteks: parut ginjal, pielonefritis akut, fungsi relatif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MAG3 / DTPA</w:t>
            </w:r>
            <w:r>
              <w:t xml:space="preserve"> </w:t>
            </w:r>
            <w:r>
              <w:t xml:space="preserve">(+ furosemid)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Fungsi dan</w:t>
            </w:r>
            <w:r>
              <w:t xml:space="preserve"> </w:t>
            </w:r>
            <w:r>
              <w:rPr>
                <w:bCs/>
                <w:b/>
              </w:rPr>
              <w:t xml:space="preserve">drainase</w:t>
            </w:r>
            <w:r>
              <w:t xml:space="preserve">: obstruksi vs dilatasi tanpa obstruksi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Bone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Metastasis tulang (Ca prostat)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PSMA PET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Stadium dan kekambuhan Ca prostat</w:t>
            </w:r>
          </w:p>
        </w:tc>
      </w:tr>
    </w:tbl>
    <w:bookmarkEnd w:id="188"/>
    <w:bookmarkEnd w:id="189"/>
    <w:bookmarkStart w:id="194" w:name="foto-polos-bno-kub"/>
    <w:p>
      <w:pPr>
        <w:pStyle w:val="Heading2"/>
        <w:spacing w:after="60"/>
      </w:pPr>
      <w:r>
        <w:t xml:space="preserve">1. Foto polos BNO (KUB)</w:t>
      </w:r>
    </w:p>
    <w:bookmarkStart w:id="190" w:name="indikasi"/>
    <w:p>
      <w:pPr>
        <w:pStyle w:val="Heading3"/>
        <w:spacing w:after="60"/>
      </w:pPr>
      <w:r>
        <w:rPr>
          <w:bCs/>
          <w:b/>
        </w:rPr>
        <w:t xml:space="preserve">1.1. Indikasi</w:t>
      </w:r>
    </w:p>
    <w:p>
      <w:pPr>
        <w:pStyle w:val="FirstParagraph"/>
        <w:spacing w:after="60"/>
      </w:pPr>
      <w:r>
        <w:t xml:space="preserve">Melihat batu radioopak, follow-up batu yang sudah diketahui, posisi kateter/stent (DJ stent), kalsifikasi. Juga dilakukan sebelum IVP (foto pendahuluan).</w:t>
      </w:r>
    </w:p>
    <w:bookmarkEnd w:id="190"/>
    <w:bookmarkStart w:id="191" w:name="cara-membaca-sistematis"/>
    <w:p>
      <w:pPr>
        <w:pStyle w:val="Heading3"/>
        <w:spacing w:after="60"/>
      </w:pPr>
      <w:r>
        <w:rPr>
          <w:bCs/>
          <w:b/>
        </w:rPr>
        <w:t xml:space="preserve">1.2. Cara membaca sistematis</w:t>
      </w:r>
    </w:p>
    <w:p>
      <w:pPr>
        <w:numPr>
          <w:ilvl w:val="0"/>
          <w:numId w:val="1018"/>
        </w:numPr>
        <w:pStyle w:val="Compact"/>
        <w:spacing w:after="60"/>
      </w:pPr>
      <w:r>
        <w:rPr>
          <w:bCs/>
          <w:b/>
        </w:rPr>
        <w:t xml:space="preserve">Identitas, posisi</w:t>
      </w:r>
      <w:r>
        <w:t xml:space="preserve">, kualitas foto (tampak dari kutub atas ginjal sampai simfisis).</w:t>
      </w:r>
    </w:p>
    <w:p>
      <w:pPr>
        <w:numPr>
          <w:ilvl w:val="0"/>
          <w:numId w:val="1018"/>
        </w:numPr>
        <w:pStyle w:val="Compact"/>
        <w:spacing w:after="60"/>
      </w:pPr>
      <w:r>
        <w:rPr>
          <w:bCs/>
          <w:b/>
        </w:rPr>
        <w:t xml:space="preserve">Tulang</w:t>
      </w:r>
      <w:r>
        <w:t xml:space="preserve">: vertebra, pelvis, iga (lesi osteoblastik → Ca prostat).</w:t>
      </w:r>
    </w:p>
    <w:p>
      <w:pPr>
        <w:numPr>
          <w:ilvl w:val="0"/>
          <w:numId w:val="1018"/>
        </w:numPr>
        <w:pStyle w:val="Compact"/>
        <w:spacing w:after="60"/>
      </w:pPr>
      <w:r>
        <w:rPr>
          <w:bCs/>
          <w:b/>
        </w:rPr>
        <w:t xml:space="preserve">Bayangan jaringan lunak</w:t>
      </w:r>
      <w:r>
        <w:t xml:space="preserve">: kontur ginjal (normal ±3–4 korpus vertebra), garis psoas (hilang → proses retroperitoneal).</w:t>
      </w:r>
    </w:p>
    <w:p>
      <w:pPr>
        <w:numPr>
          <w:ilvl w:val="0"/>
          <w:numId w:val="1018"/>
        </w:numPr>
        <w:pStyle w:val="Compact"/>
        <w:spacing w:after="60"/>
      </w:pPr>
      <w:r>
        <w:rPr>
          <w:bCs/>
          <w:b/>
        </w:rPr>
        <w:t xml:space="preserve">Pola udara usus</w:t>
      </w:r>
      <w:r>
        <w:t xml:space="preserve">.</w:t>
      </w:r>
    </w:p>
    <w:p>
      <w:pPr>
        <w:numPr>
          <w:ilvl w:val="0"/>
          <w:numId w:val="1018"/>
        </w:numPr>
        <w:pStyle w:val="Compact"/>
        <w:spacing w:after="60"/>
      </w:pPr>
      <w:r>
        <w:rPr>
          <w:bCs/>
          <w:b/>
        </w:rPr>
        <w:t xml:space="preserve">Kalsifikasi/opasitas</w:t>
      </w:r>
      <w:r>
        <w:t xml:space="preserve">: sepanjang jalur ginjal → ureter (prosesus transversus) → buli.</w:t>
      </w:r>
    </w:p>
    <w:bookmarkEnd w:id="191"/>
    <w:bookmarkStart w:id="192" w:name="mimik-batu"/>
    <w:p>
      <w:pPr>
        <w:pStyle w:val="Heading3"/>
        <w:spacing w:after="60"/>
      </w:pPr>
      <w:r>
        <w:rPr>
          <w:bCs/>
          <w:b/>
        </w:rPr>
        <w:t xml:space="preserve">1.3. Mimik batu</w:t>
      </w:r>
    </w:p>
    <w:p>
      <w:pPr>
        <w:pStyle w:val="FirstParagraph"/>
        <w:spacing w:after="60"/>
      </w:pPr>
      <w:r>
        <w:rPr>
          <w:bCs/>
          <w:b/>
        </w:rPr>
        <w:t xml:space="preserve">Flebolit</w:t>
      </w:r>
      <w:r>
        <w:t xml:space="preserve"> </w:t>
      </w:r>
      <w:r>
        <w:t xml:space="preserve">(bulat, halus, pusat lusen, di pelvis bawah garis interspina), kelenjar mesenterik berkalsifikasi, kalsifikasi pembuluh, tablet di usus, batu empedu (kanan atas).</w:t>
      </w:r>
    </w:p>
    <w:bookmarkEnd w:id="192"/>
    <w:bookmarkStart w:id="193" w:name="kelemahan"/>
    <w:p>
      <w:pPr>
        <w:pStyle w:val="Heading3"/>
        <w:spacing w:after="60"/>
      </w:pPr>
      <w:r>
        <w:rPr>
          <w:bCs/>
          <w:b/>
        </w:rPr>
        <w:t xml:space="preserve">1.4. Kelemahan</w:t>
      </w:r>
    </w:p>
    <w:p>
      <w:pPr>
        <w:pStyle w:val="FirstParagraph"/>
        <w:spacing w:after="60"/>
      </w:pPr>
      <w:r>
        <w:t xml:space="preserve">Batu</w:t>
      </w:r>
      <w:r>
        <w:t xml:space="preserve"> </w:t>
      </w:r>
      <w:r>
        <w:rPr>
          <w:bCs/>
          <w:b/>
        </w:rPr>
        <w:t xml:space="preserve">radiolusen</w:t>
      </w:r>
      <w:r>
        <w:t xml:space="preserve"> </w:t>
      </w:r>
      <w:r>
        <w:t xml:space="preserve">(asam urat) tidak tampak; batu kecil tertutup usus/tulang. Sensitivitas rendah (±50–60%).</w:t>
      </w:r>
    </w:p>
    <w:bookmarkEnd w:id="193"/>
    <w:bookmarkEnd w:id="194"/>
    <w:bookmarkStart w:id="195" w:name="batu-opasitas-tiap-jenis"/>
    <w:p>
      <w:pPr>
        <w:pStyle w:val="Heading2"/>
        <w:spacing w:after="60"/>
      </w:pPr>
      <w:r>
        <w:t xml:space="preserve">2. Batu: opasitas tiap jenis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Jenis batu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 (HU)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Petunjuk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Kalsium oksalat monohidrat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Sangat opak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Batu tersering, keras (sulit ESWL)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Kalsium fosfat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Paling opak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Urin basa, RTA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Struvit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Opak sedang, berlapis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600–900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Staghorn, ISK Proteus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Samar (ground glass)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600–1100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Anak muda, riwayat keluarga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Asam urat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Radiolusen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Gout, urin asam; larut dengan alkalinisasi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Indinavir (obat)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Lusen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Tidak terlihat bahkan di 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Pasien HIV dengan indinavir</w:t>
            </w:r>
          </w:p>
        </w:tc>
      </w:tr>
    </w:tbl>
    <w:p>
      <w:pPr>
        <w:pStyle w:val="BlockText"/>
        <w:spacing w:after="60"/>
      </w:pPr>
      <w:r>
        <w:rPr>
          <w:bCs/>
          <w:b/>
        </w:rPr>
        <w:t xml:space="preserve">Jebakan</w:t>
      </w:r>
      <w:r>
        <w:t xml:space="preserve">Radiolusen = tidak tampak di BNO,</w:t>
      </w:r>
      <w:r>
        <w:t xml:space="preserve"> </w:t>
      </w:r>
      <w:r>
        <w:rPr>
          <w:bCs/>
          <w:b/>
        </w:rPr>
        <w:t xml:space="preserve">bukan</w:t>
      </w:r>
      <w:r>
        <w:t xml:space="preserve"> </w:t>
      </w:r>
      <w:r>
        <w:t xml:space="preserve">tidak tampak di CT. Asam urat tetap terlihat di CT.</w:t>
      </w:r>
    </w:p>
    <w:p>
      <w:pPr>
        <w:pStyle w:val="FirstParagraph"/>
        <w:spacing w:after="60"/>
      </w:pPr>
      <w:r>
        <w:t xml:space="preserve">Tanda tidak langsung batu di CT: hidroureter, hidronefrosis,</w:t>
      </w:r>
      <w:r>
        <w:t xml:space="preserve"> </w:t>
      </w:r>
      <w:r>
        <w:rPr>
          <w:bCs/>
          <w:b/>
        </w:rPr>
        <w:t xml:space="preserve">perinephric stranding</w:t>
      </w:r>
      <w:r>
        <w:t xml:space="preserve"> </w:t>
      </w:r>
      <w:r>
        <w:t xml:space="preserve">(garis-garis di lemak sekitar ginjal), ginjal membesar.</w:t>
      </w:r>
      <w:r>
        <w:t xml:space="preserve"> </w:t>
      </w:r>
      <w:r>
        <w:rPr>
          <w:bCs/>
          <w:b/>
        </w:rPr>
        <w:t xml:space="preserve">Rim sign</w:t>
      </w:r>
      <w:r>
        <w:t xml:space="preserve"> </w:t>
      </w:r>
      <w:r>
        <w:t xml:space="preserve">(cincin jaringan lunak di sekitar batu) membedakan batu ureter dari flebolit (</w:t>
      </w:r>
      <w:r>
        <w:rPr>
          <w:bCs/>
          <w:b/>
        </w:rPr>
        <w:t xml:space="preserve">comet tail sign</w:t>
      </w:r>
      <w:r>
        <w:t xml:space="preserve">).</w:t>
      </w:r>
    </w:p>
    <w:bookmarkEnd w:id="195"/>
    <w:bookmarkStart w:id="201" w:name="ivp-pielografi-intravena-dan-ct-urografi"/>
    <w:p>
      <w:pPr>
        <w:pStyle w:val="Heading2"/>
        <w:spacing w:after="60"/>
      </w:pPr>
      <w:r>
        <w:t xml:space="preserve">3. IVP (pielografi intravena) dan CT urografi</w:t>
      </w:r>
    </w:p>
    <w:bookmarkStart w:id="196" w:name="prinsip"/>
    <w:p>
      <w:pPr>
        <w:pStyle w:val="Heading3"/>
        <w:spacing w:after="60"/>
      </w:pPr>
      <w:r>
        <w:rPr>
          <w:bCs/>
          <w:b/>
        </w:rPr>
        <w:t xml:space="preserve">3.1. Prinsip</w:t>
      </w:r>
    </w:p>
    <w:p>
      <w:pPr>
        <w:pStyle w:val="FirstParagraph"/>
        <w:spacing w:after="60"/>
      </w:pPr>
      <w:r>
        <w:t xml:space="preserve">Kontras iodin disuntik IV → disaring ginjal → mengisi kaliks, pelvis, ureter, buli. Foto berurutan menilai</w:t>
      </w:r>
      <w:r>
        <w:t xml:space="preserve"> </w:t>
      </w:r>
      <w:r>
        <w:rPr>
          <w:bCs/>
          <w:b/>
        </w:rPr>
        <w:t xml:space="preserve">fungsi ekskresi</w:t>
      </w:r>
      <w:r>
        <w:t xml:space="preserve"> </w:t>
      </w:r>
      <w:r>
        <w:t xml:space="preserve">dan</w:t>
      </w:r>
      <w:r>
        <w:t xml:space="preserve"> </w:t>
      </w:r>
      <w:r>
        <w:rPr>
          <w:bCs/>
          <w:b/>
        </w:rPr>
        <w:t xml:space="preserve">anatomi sistem pengumpul</w:t>
      </w:r>
      <w:r>
        <w:t xml:space="preserve">.</w:t>
      </w:r>
    </w:p>
    <w:bookmarkEnd w:id="196"/>
    <w:bookmarkStart w:id="197" w:name="persiapan"/>
    <w:p>
      <w:pPr>
        <w:pStyle w:val="Heading3"/>
        <w:spacing w:after="60"/>
      </w:pPr>
      <w:r>
        <w:rPr>
          <w:bCs/>
          <w:b/>
        </w:rPr>
        <w:t xml:space="preserve">3.2. Persiapan</w:t>
      </w:r>
    </w:p>
    <w:p>
      <w:pPr>
        <w:numPr>
          <w:ilvl w:val="0"/>
          <w:numId w:val="1019"/>
        </w:numPr>
        <w:pStyle w:val="Compact"/>
        <w:spacing w:after="60"/>
      </w:pPr>
      <w:r>
        <w:t xml:space="preserve">Puasa ±6–8 jam, pencahar malam sebelumnya (usus bersih).</w:t>
      </w:r>
    </w:p>
    <w:p>
      <w:pPr>
        <w:numPr>
          <w:ilvl w:val="0"/>
          <w:numId w:val="1019"/>
        </w:numPr>
        <w:pStyle w:val="Compact"/>
        <w:spacing w:after="60"/>
      </w:pPr>
      <w:r>
        <w:t xml:space="preserve">Cek</w:t>
      </w:r>
      <w:r>
        <w:t xml:space="preserve"> </w:t>
      </w:r>
      <w:r>
        <w:rPr>
          <w:bCs/>
          <w:b/>
        </w:rPr>
        <w:t xml:space="preserve">fungsi ginjal</w:t>
      </w:r>
      <w:r>
        <w:t xml:space="preserve"> </w:t>
      </w:r>
      <w:r>
        <w:t xml:space="preserve">(kreatinin/eGFR), riwayat</w:t>
      </w:r>
      <w:r>
        <w:t xml:space="preserve"> </w:t>
      </w:r>
      <w:r>
        <w:rPr>
          <w:bCs/>
          <w:b/>
        </w:rPr>
        <w:t xml:space="preserve">alergi kontras</w:t>
      </w:r>
      <w:r>
        <w:t xml:space="preserve">, asma, DM dengan</w:t>
      </w:r>
      <w:r>
        <w:t xml:space="preserve"> </w:t>
      </w:r>
      <w:r>
        <w:rPr>
          <w:bCs/>
          <w:b/>
        </w:rPr>
        <w:t xml:space="preserve">metformin</w:t>
      </w:r>
      <w:r>
        <w:t xml:space="preserve">, kehamilan.</w:t>
      </w:r>
    </w:p>
    <w:p>
      <w:pPr>
        <w:numPr>
          <w:ilvl w:val="0"/>
          <w:numId w:val="1019"/>
        </w:numPr>
        <w:pStyle w:val="Compact"/>
        <w:spacing w:after="60"/>
      </w:pPr>
      <w:r>
        <w:t xml:space="preserve">Foto polos pendahuluan dulu.</w:t>
      </w:r>
    </w:p>
    <w:bookmarkEnd w:id="197"/>
    <w:bookmarkStart w:id="198" w:name="urutan-foto-ivp"/>
    <w:p>
      <w:pPr>
        <w:pStyle w:val="Heading3"/>
        <w:spacing w:after="60"/>
      </w:pPr>
      <w:r>
        <w:rPr>
          <w:bCs/>
          <w:b/>
        </w:rPr>
        <w:t xml:space="preserve">3.3. Urutan foto IVP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Waktu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Yang dinilai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 menit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Foto polos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Batu, kalsifikasi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1–3 menit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Nefrogram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Parenkim, kontur, ukuran ginjal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menit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Pielogram awal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Kaliks dan pelvis mulai terisi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 menit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Jalur ureter, sumbatan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 menit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Isi buli, filling defect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Pasca-miksi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Sisa urin, prostat</w:t>
            </w:r>
          </w:p>
        </w:tc>
      </w:tr>
    </w:tbl>
    <w:bookmarkEnd w:id="198"/>
    <w:bookmarkStart w:id="199" w:name="ct-urografi"/>
    <w:p>
      <w:pPr>
        <w:pStyle w:val="Heading3"/>
        <w:spacing w:after="60"/>
      </w:pPr>
      <w:r>
        <w:rPr>
          <w:bCs/>
          <w:b/>
        </w:rPr>
        <w:t xml:space="preserve">3.4. CT urografi</w:t>
      </w:r>
    </w:p>
    <w:p>
      <w:pPr>
        <w:pStyle w:val="FirstParagraph"/>
        <w:spacing w:after="60"/>
      </w:pPr>
      <w:r>
        <w:t xml:space="preserve">Kini menggantikan IVP. Tiga fase:</w:t>
      </w:r>
      <w:r>
        <w:t xml:space="preserve"> </w:t>
      </w:r>
      <w:r>
        <w:rPr>
          <w:bCs/>
          <w:b/>
        </w:rPr>
        <w:t xml:space="preserve">tanpa kontras</w:t>
      </w:r>
      <w:r>
        <w:t xml:space="preserve"> </w:t>
      </w:r>
      <w:r>
        <w:t xml:space="preserve">(batu) →</w:t>
      </w:r>
      <w:r>
        <w:t xml:space="preserve"> </w:t>
      </w:r>
      <w:r>
        <w:rPr>
          <w:bCs/>
          <w:b/>
        </w:rPr>
        <w:t xml:space="preserve">nefrografik</w:t>
      </w:r>
      <w:r>
        <w:t xml:space="preserve"> </w:t>
      </w:r>
      <w:r>
        <w:t xml:space="preserve">(massa ginjal) →</w:t>
      </w:r>
      <w:r>
        <w:t xml:space="preserve"> </w:t>
      </w:r>
      <w:r>
        <w:rPr>
          <w:bCs/>
          <w:b/>
        </w:rPr>
        <w:t xml:space="preserve">ekskresi/tunda</w:t>
      </w:r>
      <w:r>
        <w:t xml:space="preserve"> </w:t>
      </w:r>
      <w:r>
        <w:t xml:space="preserve">(urotel: tumor pelvis, ureter, buli). Pilihan untuk</w:t>
      </w:r>
      <w:r>
        <w:t xml:space="preserve"> </w:t>
      </w:r>
      <w:r>
        <w:rPr>
          <w:bCs/>
          <w:b/>
        </w:rPr>
        <w:t xml:space="preserve">hematuria makroskopis usia &gt; 40</w:t>
      </w:r>
      <w:r>
        <w:t xml:space="preserve"> </w:t>
      </w:r>
      <w:r>
        <w:t xml:space="preserve">atau risiko tinggi.</w:t>
      </w:r>
    </w:p>
    <w:bookmarkEnd w:id="199"/>
    <w:bookmarkStart w:id="200" w:name="kontraindikasi-relatif"/>
    <w:p>
      <w:pPr>
        <w:pStyle w:val="Heading3"/>
        <w:spacing w:after="60"/>
      </w:pPr>
      <w:r>
        <w:rPr>
          <w:bCs/>
          <w:b/>
        </w:rPr>
        <w:t xml:space="preserve">3.5. Kontraindikasi relatif</w:t>
      </w:r>
    </w:p>
    <w:p>
      <w:pPr>
        <w:numPr>
          <w:ilvl w:val="0"/>
          <w:numId w:val="1020"/>
        </w:numPr>
        <w:pStyle w:val="Compact"/>
        <w:spacing w:after="60"/>
      </w:pPr>
      <w:r>
        <w:t xml:space="preserve">eGFR &lt; 30 (risiko AKI terkait kontras).</w:t>
      </w:r>
    </w:p>
    <w:p>
      <w:pPr>
        <w:numPr>
          <w:ilvl w:val="0"/>
          <w:numId w:val="1020"/>
        </w:numPr>
        <w:pStyle w:val="Compact"/>
        <w:spacing w:after="60"/>
      </w:pPr>
      <w:r>
        <w:t xml:space="preserve">Riwayat reaksi berat terhadap kontras iodin.</w:t>
      </w:r>
    </w:p>
    <w:p>
      <w:pPr>
        <w:numPr>
          <w:ilvl w:val="0"/>
          <w:numId w:val="1020"/>
        </w:numPr>
        <w:pStyle w:val="Compact"/>
        <w:spacing w:after="60"/>
      </w:pPr>
      <w:r>
        <w:t xml:space="preserve">Kehamilan.</w:t>
      </w:r>
    </w:p>
    <w:p>
      <w:pPr>
        <w:numPr>
          <w:ilvl w:val="0"/>
          <w:numId w:val="1020"/>
        </w:numPr>
        <w:pStyle w:val="Compact"/>
        <w:spacing w:after="60"/>
      </w:pPr>
      <w:r>
        <w:t xml:space="preserve">Myeloma (dehidrasi + kontras → AKI).</w:t>
      </w:r>
    </w:p>
    <w:bookmarkEnd w:id="200"/>
    <w:bookmarkEnd w:id="201"/>
    <w:bookmarkStart w:id="207" w:name="usg-ginjal-buli-prostat-skrotum"/>
    <w:p>
      <w:pPr>
        <w:pStyle w:val="Heading2"/>
        <w:spacing w:after="60"/>
      </w:pPr>
      <w:r>
        <w:t xml:space="preserve">4. USG ginjal, buli, prostat, skrotum</w:t>
      </w:r>
    </w:p>
    <w:bookmarkStart w:id="202" w:name="ginjal-normal"/>
    <w:p>
      <w:pPr>
        <w:pStyle w:val="Heading3"/>
        <w:spacing w:after="60"/>
      </w:pPr>
      <w:r>
        <w:rPr>
          <w:bCs/>
          <w:b/>
        </w:rPr>
        <w:t xml:space="preserve">4.1. Ginjal normal</w:t>
      </w:r>
    </w:p>
    <w:p>
      <w:pPr>
        <w:pStyle w:val="FirstParagraph"/>
        <w:spacing w:after="60"/>
      </w:pPr>
      <w:r>
        <w:t xml:space="preserve">Panjang ±10–12 cm, korteks lebih hipoekoik dari hati/limpa, sinus di tengah hiperekoik (lemak). Korteks lebih terang dari hati = penyakit parenkim (PGK). Ginjal kecil &lt; 9 cm dengan korteks tipis = PGK kronik.</w:t>
      </w:r>
    </w:p>
    <w:bookmarkEnd w:id="202"/>
    <w:bookmarkStart w:id="203" w:name="hidronefrosis"/>
    <w:p>
      <w:pPr>
        <w:pStyle w:val="Heading3"/>
        <w:spacing w:after="60"/>
      </w:pPr>
      <w:r>
        <w:rPr>
          <w:bCs/>
          <w:b/>
        </w:rPr>
        <w:t xml:space="preserve">4.2. Hidronefrosis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Derajat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Gambaran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Ringan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Pelvis melebar, kaliks masih cekung (cupping)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Sedang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Kaliks membulat (blunting)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Berat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Kaliks sangat lebar,</w:t>
            </w:r>
            <w:r>
              <w:t xml:space="preserve"> </w:t>
            </w:r>
            <w:r>
              <w:rPr>
                <w:bCs/>
                <w:b/>
              </w:rPr>
              <w:t xml:space="preserve">korteks menipis</w:t>
            </w:r>
          </w:p>
        </w:tc>
      </w:tr>
    </w:tbl>
    <w:p>
      <w:pPr>
        <w:pStyle w:val="BodyText"/>
        <w:spacing w:after="60"/>
      </w:pPr>
      <w:r>
        <w:t xml:space="preserve">Pembeda dengan kista: ruang-ruang hidronefrosis</w:t>
      </w:r>
      <w:r>
        <w:t xml:space="preserve"> </w:t>
      </w:r>
      <w:r>
        <w:rPr>
          <w:bCs/>
          <w:b/>
        </w:rPr>
        <w:t xml:space="preserve">saling berhubungan</w:t>
      </w:r>
      <w:r>
        <w:t xml:space="preserve"> </w:t>
      </w:r>
      <w:r>
        <w:t xml:space="preserve">ke pelvis di tengah.</w:t>
      </w:r>
    </w:p>
    <w:bookmarkEnd w:id="203"/>
    <w:bookmarkStart w:id="204" w:name="batu"/>
    <w:p>
      <w:pPr>
        <w:pStyle w:val="Heading3"/>
        <w:spacing w:after="60"/>
      </w:pPr>
      <w:r>
        <w:rPr>
          <w:bCs/>
          <w:b/>
        </w:rPr>
        <w:t xml:space="preserve">4.3. Batu</w:t>
      </w:r>
    </w:p>
    <w:p>
      <w:pPr>
        <w:pStyle w:val="FirstParagraph"/>
        <w:spacing w:after="60"/>
      </w:pPr>
      <w:r>
        <w:t xml:space="preserve">Hiperekoik +</w:t>
      </w:r>
      <w:r>
        <w:t xml:space="preserve"> </w:t>
      </w:r>
      <w:r>
        <w:rPr>
          <w:bCs/>
          <w:b/>
        </w:rPr>
        <w:t xml:space="preserve">acoustic shadow</w:t>
      </w:r>
      <w:r>
        <w:t xml:space="preserve">; twinkling artifact pada Doppler.</w:t>
      </w:r>
    </w:p>
    <w:bookmarkEnd w:id="204"/>
    <w:bookmarkStart w:id="205" w:name="buli-dan-prostat"/>
    <w:p>
      <w:pPr>
        <w:pStyle w:val="Heading3"/>
        <w:spacing w:after="60"/>
      </w:pPr>
      <w:r>
        <w:rPr>
          <w:bCs/>
          <w:b/>
        </w:rPr>
        <w:t xml:space="preserve">4.4. Buli dan prostat</w:t>
      </w:r>
    </w:p>
    <w:p>
      <w:pPr>
        <w:pStyle w:val="FirstParagraph"/>
        <w:spacing w:after="60"/>
      </w:pPr>
      <w:r>
        <w:t xml:space="preserve">Tebal dinding, massa, batu, divertikel.</w:t>
      </w:r>
      <w:r>
        <w:t xml:space="preserve"> </w:t>
      </w:r>
      <w:r>
        <w:rPr>
          <w:bCs/>
          <w:b/>
        </w:rPr>
        <w:t xml:space="preserve">Residu urin pasca-miksi</w:t>
      </w:r>
      <w:r>
        <w:t xml:space="preserve"> </w:t>
      </w:r>
      <w:r>
        <w:t xml:space="preserve">dan volume prostat (transabdominal/TRUS) untuk BPH.</w:t>
      </w:r>
    </w:p>
    <w:bookmarkEnd w:id="205"/>
    <w:bookmarkStart w:id="206" w:name="skrotum"/>
    <w:p>
      <w:pPr>
        <w:pStyle w:val="Heading3"/>
        <w:spacing w:after="60"/>
      </w:pPr>
      <w:r>
        <w:rPr>
          <w:bCs/>
          <w:b/>
        </w:rPr>
        <w:t xml:space="preserve">4.5. Skrotum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Kelainan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Tanda USG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Torsio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Aliran Doppler berkurang/hilang,</w:t>
            </w:r>
            <w:r>
              <w:t xml:space="preserve"> </w:t>
            </w:r>
            <w:r>
              <w:rPr>
                <w:bCs/>
                <w:b/>
              </w:rPr>
              <w:t xml:space="preserve">whirlpool sign</w:t>
            </w:r>
            <w:r>
              <w:t xml:space="preserve"> </w:t>
            </w:r>
            <w:r>
              <w:t xml:space="preserve">funikulus, testis tinggi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Epididimo-orkitis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Epididimis membesar,</w:t>
            </w:r>
            <w:r>
              <w:t xml:space="preserve"> </w:t>
            </w:r>
            <w:r>
              <w:rPr>
                <w:bCs/>
                <w:b/>
              </w:rPr>
              <w:t xml:space="preserve">aliran meningkat</w:t>
            </w:r>
            <w:r>
              <w:t xml:space="preserve"> </w:t>
            </w:r>
            <w:r>
              <w:t xml:space="preserve">(hiperemia)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Hidrokel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Cairan anekoik mengelilingi testis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Varikokel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Vena pleksus pampiniformis &gt; 2–3 mm, refluks saat Valsava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Tumor testis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Massa padat intratestikular</w:t>
            </w:r>
            <w:r>
              <w:t xml:space="preserve"> </w:t>
            </w:r>
            <w:r>
              <w:t xml:space="preserve">= ganas sampai terbukti lain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Spermatokel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Kista di kepala epididimis</w:t>
            </w:r>
          </w:p>
        </w:tc>
      </w:tr>
    </w:tbl>
    <w:p>
      <w:pPr>
        <w:pStyle w:val="BlockText"/>
        <w:spacing w:after="60"/>
      </w:pPr>
      <w:r>
        <w:rPr>
          <w:bCs/>
          <w:b/>
        </w:rPr>
        <w:t xml:space="preserve">Aturan skrotum</w:t>
      </w:r>
      <w:r>
        <w:t xml:space="preserve">Intratestikular padat = curiga ganas. Ekstratestikular = biasanya jinak.</w:t>
      </w:r>
    </w:p>
    <w:bookmarkEnd w:id="206"/>
    <w:bookmarkEnd w:id="207"/>
    <w:bookmarkStart w:id="208" w:name="vcug-rug-dan-pielografi-retrograd"/>
    <w:p>
      <w:pPr>
        <w:pStyle w:val="Heading2"/>
        <w:spacing w:after="60"/>
      </w:pPr>
      <w:r>
        <w:t xml:space="preserve">5. VCUG, RUG, dan pielografi retrograd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Pemeriksaan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Untuk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VCUG / MCU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Kontras lewat kateter ke buli, foto saat terisi dan saat berkemih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Refluks vesikoureter (grade I–V),</w:t>
            </w:r>
            <w:r>
              <w:t xml:space="preserve"> </w:t>
            </w:r>
            <w:r>
              <w:rPr>
                <w:bCs/>
                <w:b/>
              </w:rPr>
              <w:t xml:space="preserve">katup uretra posterior</w:t>
            </w:r>
            <w:r>
              <w:t xml:space="preserve">, divertikel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RUG</w:t>
            </w:r>
            <w:r>
              <w:t xml:space="preserve"> </w:t>
            </w:r>
            <w:r>
              <w:t xml:space="preserve">(uretrografi retrograd)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Kontras disuntik dari meatus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Striktur uretra,</w:t>
            </w:r>
            <w:r>
              <w:t xml:space="preserve"> </w:t>
            </w:r>
            <w:r>
              <w:rPr>
                <w:bCs/>
                <w:b/>
              </w:rPr>
              <w:t xml:space="preserve">ruptur uretra</w:t>
            </w:r>
            <w:r>
              <w:t xml:space="preserve"> </w:t>
            </w:r>
            <w:r>
              <w:t xml:space="preserve">pada trauma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Pielografi retrograd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Kontras lewat kateter ureter saat sistoskopi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Ureter dan pelvis bila IVP/CT tidak memungkinkan (alergi kontras IV, fungsi ginjal jelek)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Pielografi antegrad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Kontras lewat nefrostomi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Obstruksi bila retrograd gagal</w:t>
            </w:r>
          </w:p>
        </w:tc>
      </w:tr>
    </w:tbl>
    <w:p>
      <w:pPr>
        <w:spacing w:after="60"/>
      </w:pP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Grade VUR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Gambaran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Refluks ke ureter saja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Sampai pelvis-kaliks, tanpa dilatasi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Dilatasi ringan-sedang, kaliks sedikit tumpul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Dilatasi sedang, ureter berkelok, kaliks tumpul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Dilatasi berat, ureter sangat berkelok, papila hilang</w:t>
            </w:r>
          </w:p>
        </w:tc>
      </w:tr>
    </w:tbl>
    <w:bookmarkEnd w:id="208"/>
    <w:bookmarkStart w:id="209" w:name="tanda-radiologis-yang-sering-keluar"/>
    <w:p>
      <w:pPr>
        <w:pStyle w:val="Heading2"/>
        <w:spacing w:after="60"/>
      </w:pPr>
      <w:r>
        <w:t xml:space="preserve">6. Tanda radiologis yang sering keluar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Artinya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Cobra head</w:t>
            </w:r>
            <w:r>
              <w:t xml:space="preserve"> </w:t>
            </w:r>
            <w:r>
              <w:t xml:space="preserve">/ spring onion (IVP)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Ureterokel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Fish-hook / J-shaped ureter</w:t>
            </w:r>
            <w:r>
              <w:t xml:space="preserve">, dasar buli terangkat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Pembesaran prostat (BPH)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Keyhole sign</w:t>
            </w:r>
            <w:r>
              <w:t xml:space="preserve"> </w:t>
            </w:r>
            <w:r>
              <w:t xml:space="preserve">(USG), uretra posterior lebar (VCUG)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Katup uretra posterior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Drooping lily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Duplikasi ginjal: kutub atas obstruksi mendorong kutub bawah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Horseshoe</w:t>
            </w:r>
            <w:r>
              <w:t xml:space="preserve">: sumbu ginjal miring, kutub bawah menyatu di depan aorta, tertahan a. mesenterika inferior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Ginjal tapal kuda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Pelvis melebar tanpa ureter melebar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Obstruksi PUJ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Medial deviation</w:t>
            </w:r>
            <w:r>
              <w:t xml:space="preserve"> </w:t>
            </w:r>
            <w:r>
              <w:t xml:space="preserve">ureter di L4–L5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Fibrosis retroperitoneal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Goblet sign</w:t>
            </w:r>
            <w:r>
              <w:t xml:space="preserve"> </w:t>
            </w:r>
            <w:r>
              <w:t xml:space="preserve">(pielografi retrograd)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Tumor urotelial ureter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Massa berlemak</w:t>
            </w:r>
            <w:r>
              <w:t xml:space="preserve"> </w:t>
            </w:r>
            <w:r>
              <w:t xml:space="preserve">(HU negatif)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Angiomiolipoma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Central scar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Onkositoma (tidak bisa pasti dibedakan dari RCC)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Massa ginjal padat menyangat + trombus v. renalis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Massa anak tak melewati garis tengah, mendorong pembuluh,</w:t>
            </w:r>
            <w:r>
              <w:t xml:space="preserve"> </w:t>
            </w:r>
            <w:r>
              <w:rPr>
                <w:bCs/>
                <w:b/>
              </w:rPr>
              <w:t xml:space="preserve">claw 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Tumor Wilms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Massa anak melewati garis tengah, kalsifikasi, membungkus pembuluh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Neuroblastoma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Kalsifikasi buli tipis seperti cangkang telur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Skistosomiasis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Sandy patches</w:t>
            </w:r>
            <w:r>
              <w:t xml:space="preserve"> </w:t>
            </w:r>
            <w:r>
              <w:t xml:space="preserve">pada sistoskopi + kalsifikasi buli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Skistosomiasis kronik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Ginjal multikista tidak saling berhubungan, tak berfungsi (bayi)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Ginjal multikistik displastik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Ginjal besar bilateral dengan banyak kista (dewasa)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ADPKD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Udara di parenkim ginjal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Pielonefritis emfisematosa (DM)</w:t>
            </w:r>
          </w:p>
        </w:tc>
      </w:tr>
    </w:tbl>
    <w:bookmarkEnd w:id="209"/>
    <w:bookmarkStart w:id="210" w:name="kista-ginjal-bosniak-2019"/>
    <w:p>
      <w:pPr>
        <w:pStyle w:val="Heading2"/>
        <w:spacing w:after="60"/>
      </w:pPr>
      <w:r>
        <w:t xml:space="preserve">7. Kista ginjal: Bosniak (2019)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Gambaran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Tindakan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Kista sederhana: dinding tipis, tanpa septa, 0–20 HU, tidak menyangat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Tidak perlu follow-up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Beberapa septa tipis, kalsifikasi halus, kista hiperdens kecil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Tidak perlu follow-up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Septa sedikit lebih banyak/tebal minimal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Follow-up</w:t>
            </w:r>
            <w:r>
              <w:t xml:space="preserve"> </w:t>
            </w:r>
            <w:r>
              <w:t xml:space="preserve">berkala (5 tahun)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Dinding/septa tebal dan</w:t>
            </w:r>
            <w:r>
              <w:t xml:space="preserve"> </w:t>
            </w:r>
            <w:r>
              <w:rPr>
                <w:bCs/>
                <w:b/>
              </w:rPr>
              <w:t xml:space="preserve">menyangat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Operasi atau surveilans aktif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</w:t>
            </w:r>
            <w:r>
              <w:t xml:space="preserve"> </w:t>
            </w:r>
            <w:r>
              <w:rPr>
                <w:bCs/>
                <w:b/>
              </w:rPr>
              <w:t xml:space="preserve">komponen padat yang menyangat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Operasi (risiko ganas tinggi)</w:t>
            </w:r>
          </w:p>
        </w:tc>
      </w:tr>
    </w:tbl>
    <w:p>
      <w:pPr>
        <w:pStyle w:val="BlockText"/>
        <w:spacing w:after="60"/>
      </w:pPr>
      <w:r>
        <w:rPr>
          <w:bCs/>
          <w:b/>
        </w:rPr>
        <w:t xml:space="preserve">Ingat</w:t>
      </w:r>
      <w:r>
        <w:t xml:space="preserve">Yang menentukan ganas adalah</w:t>
      </w:r>
      <w:r>
        <w:t xml:space="preserve"> </w:t>
      </w:r>
      <w:r>
        <w:rPr>
          <w:bCs/>
          <w:b/>
        </w:rPr>
        <w:t xml:space="preserve">penyangatan</w:t>
      </w:r>
      <w:r>
        <w:t xml:space="preserve"> </w:t>
      </w:r>
      <w:r>
        <w:t xml:space="preserve">(enhancement) bagian padat/septa setelah kontras.</w:t>
      </w:r>
    </w:p>
    <w:bookmarkEnd w:id="210"/>
    <w:bookmarkStart w:id="214" w:name="trauma-saluran-kemih"/>
    <w:p>
      <w:pPr>
        <w:pStyle w:val="Heading2"/>
        <w:spacing w:after="60"/>
      </w:pPr>
      <w:r>
        <w:t xml:space="preserve">8. Trauma saluran kemih</w:t>
      </w:r>
    </w:p>
    <w:bookmarkStart w:id="211" w:name="ginjal"/>
    <w:p>
      <w:pPr>
        <w:pStyle w:val="Heading3"/>
        <w:spacing w:after="60"/>
      </w:pPr>
      <w:r>
        <w:rPr>
          <w:bCs/>
          <w:b/>
        </w:rPr>
        <w:t xml:space="preserve">8.1. Ginjal</w:t>
      </w:r>
    </w:p>
    <w:p>
      <w:pPr>
        <w:pStyle w:val="FirstParagraph"/>
        <w:spacing w:after="60"/>
      </w:pPr>
      <w:r>
        <w:t xml:space="preserve">Stabil + hematuria makroskopis, atau mikroskopis dengan syok, atau mekanisme deselerasi →</w:t>
      </w:r>
      <w:r>
        <w:t xml:space="preserve"> </w:t>
      </w:r>
      <w:r>
        <w:rPr>
          <w:bCs/>
          <w:b/>
        </w:rPr>
        <w:t xml:space="preserve">CT kontras dengan fase tunda</w:t>
      </w:r>
      <w:r>
        <w:t xml:space="preserve"> </w:t>
      </w:r>
      <w:r>
        <w:t xml:space="preserve">(melihat ekstravasasi urin). Grading</w:t>
      </w:r>
      <w:r>
        <w:t xml:space="preserve"> </w:t>
      </w:r>
      <w:r>
        <w:rPr>
          <w:bCs/>
          <w:b/>
        </w:rPr>
        <w:t xml:space="preserve">AAST I–V</w:t>
      </w:r>
      <w:r>
        <w:t xml:space="preserve">. Pasien tidak stabil di meja operasi: one-shot IVP.</w:t>
      </w:r>
    </w:p>
    <w:bookmarkEnd w:id="211"/>
    <w:bookmarkStart w:id="212" w:name="buli"/>
    <w:p>
      <w:pPr>
        <w:pStyle w:val="Heading3"/>
        <w:spacing w:after="60"/>
      </w:pPr>
      <w:r>
        <w:rPr>
          <w:bCs/>
          <w:b/>
        </w:rPr>
        <w:t xml:space="preserve">8.2. Buli</w:t>
      </w:r>
    </w:p>
    <w:p>
      <w:pPr>
        <w:pStyle w:val="FirstParagraph"/>
        <w:spacing w:after="60"/>
      </w:pPr>
      <w:r>
        <w:t xml:space="preserve">Fraktur pelvis + hematuria →</w:t>
      </w:r>
      <w:r>
        <w:t xml:space="preserve"> </w:t>
      </w:r>
      <w:r>
        <w:rPr>
          <w:bCs/>
          <w:b/>
        </w:rPr>
        <w:t xml:space="preserve">sistografi CT/konvensional</w:t>
      </w:r>
      <w:r>
        <w:t xml:space="preserve"> </w:t>
      </w:r>
      <w:r>
        <w:t xml:space="preserve">(buli harus diisi penuh ≥ 300 mL). Ruptur</w:t>
      </w:r>
      <w:r>
        <w:t xml:space="preserve"> </w:t>
      </w:r>
      <w:r>
        <w:rPr>
          <w:bCs/>
          <w:b/>
        </w:rPr>
        <w:t xml:space="preserve">ekstraperitoneal</w:t>
      </w:r>
      <w:r>
        <w:t xml:space="preserve">: kontras berbentuk 'molar tooth/flame' di sekitar buli → kateter. Ruptur</w:t>
      </w:r>
      <w:r>
        <w:t xml:space="preserve"> </w:t>
      </w:r>
      <w:r>
        <w:rPr>
          <w:bCs/>
          <w:b/>
        </w:rPr>
        <w:t xml:space="preserve">intraperitoneal</w:t>
      </w:r>
      <w:r>
        <w:t xml:space="preserve">: kontras mengisi rongga peritoneum di sekitar usus → operasi.</w:t>
      </w:r>
    </w:p>
    <w:bookmarkEnd w:id="212"/>
    <w:bookmarkStart w:id="213" w:name="uretra"/>
    <w:p>
      <w:pPr>
        <w:pStyle w:val="Heading3"/>
        <w:spacing w:after="60"/>
      </w:pPr>
      <w:r>
        <w:rPr>
          <w:bCs/>
          <w:b/>
        </w:rPr>
        <w:t xml:space="preserve">8.3. Uretra</w:t>
      </w:r>
    </w:p>
    <w:p>
      <w:pPr>
        <w:pStyle w:val="FirstParagraph"/>
        <w:spacing w:after="60"/>
      </w:pPr>
      <w:r>
        <w:t xml:space="preserve">Darah di meatus, tidak bisa berkemih, prostat letak tinggi pada colok dubur, hematoma perineum</w:t>
      </w:r>
      <w:r>
        <w:t xml:space="preserve"> </w:t>
      </w:r>
      <w:r>
        <w:rPr>
          <w:bCs/>
          <w:b/>
        </w:rPr>
        <w:t xml:space="preserve">butterfly</w:t>
      </w:r>
      <w:r>
        <w:t xml:space="preserve"> </w:t>
      </w:r>
      <w:r>
        <w:t xml:space="preserve">(uretra anterior) →</w:t>
      </w:r>
      <w:r>
        <w:t xml:space="preserve"> </w:t>
      </w:r>
      <w:r>
        <w:rPr>
          <w:bCs/>
          <w:b/>
        </w:rPr>
        <w:t xml:space="preserve">RUG dulu</w:t>
      </w:r>
      <w:r>
        <w:t xml:space="preserve">, jangan kateter. Ruptur → kateter suprapubik.</w:t>
      </w:r>
    </w:p>
    <w:bookmarkEnd w:id="213"/>
    <w:bookmarkEnd w:id="214"/>
    <w:bookmarkStart w:id="219" w:name="keamanan-radiasi-kontras-kehamilan-anak"/>
    <w:p>
      <w:pPr>
        <w:pStyle w:val="Heading2"/>
        <w:spacing w:after="60"/>
      </w:pPr>
      <w:r>
        <w:t xml:space="preserve">9. Keamanan: radiasi, kontras, kehamilan, anak</w:t>
      </w:r>
    </w:p>
    <w:bookmarkStart w:id="215" w:name="prinsip-alara"/>
    <w:p>
      <w:pPr>
        <w:pStyle w:val="Heading3"/>
        <w:spacing w:after="60"/>
      </w:pPr>
      <w:r>
        <w:rPr>
          <w:bCs/>
          <w:b/>
        </w:rPr>
        <w:t xml:space="preserve">9.1. Prinsip ALARA</w:t>
      </w:r>
    </w:p>
    <w:p>
      <w:pPr>
        <w:pStyle w:val="FirstParagraph"/>
        <w:spacing w:after="60"/>
      </w:pPr>
      <w:r>
        <w:t xml:space="preserve">As Low As Reasonably Achievable: dosis radiasi serendah mungkin. Pilih USG/MRI bila bisa, CT</w:t>
      </w:r>
      <w:r>
        <w:t xml:space="preserve"> </w:t>
      </w:r>
      <w:r>
        <w:rPr>
          <w:bCs/>
          <w:b/>
        </w:rPr>
        <w:t xml:space="preserve">low-dose</w:t>
      </w:r>
      <w:r>
        <w:t xml:space="preserve"> </w:t>
      </w:r>
      <w:r>
        <w:t xml:space="preserve">untuk batu.</w:t>
      </w:r>
    </w:p>
    <w:bookmarkEnd w:id="215"/>
    <w:bookmarkStart w:id="216" w:name="kontras-iodin"/>
    <w:p>
      <w:pPr>
        <w:pStyle w:val="Heading3"/>
        <w:spacing w:after="60"/>
      </w:pPr>
      <w:r>
        <w:rPr>
          <w:bCs/>
          <w:b/>
        </w:rPr>
        <w:t xml:space="preserve">9.2. Kontras iodin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Risiko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Pencegahan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AKI terkait kontras (eGFR &lt; 30, DM, dehidrasi, myeloma)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Nilai indikasi, hidrasi IV, dosis minimal, hindari obat nefrotoksik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Reaksi alergi-like (urtikaria sampai anafilaksis)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Riwayat reaksi → premedikasi steroid + antihistamin atau ganti modalitas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Metformin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Tahan sementara sesuai protokol bila eGFR rendah/AKI (risiko asidosis laktat)</w:t>
            </w:r>
          </w:p>
        </w:tc>
      </w:tr>
    </w:tbl>
    <w:bookmarkEnd w:id="216"/>
    <w:bookmarkStart w:id="217" w:name="gadolinium-mri"/>
    <w:p>
      <w:pPr>
        <w:pStyle w:val="Heading3"/>
        <w:spacing w:after="60"/>
      </w:pPr>
      <w:r>
        <w:rPr>
          <w:bCs/>
          <w:b/>
        </w:rPr>
        <w:t xml:space="preserve">9.3. Gadolinium (MRI)</w:t>
      </w:r>
    </w:p>
    <w:p>
      <w:pPr>
        <w:pStyle w:val="FirstParagraph"/>
        <w:spacing w:after="60"/>
      </w:pPr>
      <w:r>
        <w:t xml:space="preserve">Pada PGK berat (eGFR &lt; 30) gadolinium lama berisiko</w:t>
      </w:r>
      <w:r>
        <w:t xml:space="preserve"> </w:t>
      </w:r>
      <w:r>
        <w:rPr>
          <w:bCs/>
          <w:b/>
        </w:rPr>
        <w:t xml:space="preserve">fibrosis sistemik nefrogenik (NSF)</w:t>
      </w:r>
      <w:r>
        <w:t xml:space="preserve">; pakai agen makrosiklik/grup II dan hanya bila perlu. Dihindari pada kehamilan.</w:t>
      </w:r>
    </w:p>
    <w:bookmarkEnd w:id="217"/>
    <w:bookmarkStart w:id="218" w:name="hamil-dan-anak"/>
    <w:p>
      <w:pPr>
        <w:pStyle w:val="Heading3"/>
        <w:spacing w:after="60"/>
      </w:pPr>
      <w:r>
        <w:rPr>
          <w:bCs/>
          <w:b/>
        </w:rPr>
        <w:t xml:space="preserve">9.4. Hamil dan anak</w:t>
      </w:r>
    </w:p>
    <w:p>
      <w:pPr>
        <w:pStyle w:val="FirstParagraph"/>
        <w:spacing w:after="60"/>
      </w:pPr>
      <w:r>
        <w:t xml:space="preserve">Hamil: USG → MRI tanpa gadolinium → CT low-dose bila sangat perlu. Ingat</w:t>
      </w:r>
      <w:r>
        <w:t xml:space="preserve"> </w:t>
      </w:r>
      <w:r>
        <w:rPr>
          <w:bCs/>
          <w:b/>
        </w:rPr>
        <w:t xml:space="preserve">hidronefrosis fisiologis kehamilan</w:t>
      </w:r>
      <w:r>
        <w:t xml:space="preserve"> </w:t>
      </w:r>
      <w:r>
        <w:t xml:space="preserve">(lebih sering kanan). Anak: USG dulu; VCUG dan DMSA sesuai indikasi; CT dihindari bila bisa.</w:t>
      </w:r>
    </w:p>
    <w:bookmarkEnd w:id="218"/>
    <w:bookmarkEnd w:id="219"/>
    <w:bookmarkStart w:id="220" w:name="ringkasan-sekali-lihat"/>
    <w:p>
      <w:pPr>
        <w:pStyle w:val="Heading2"/>
        <w:spacing w:after="60"/>
      </w:pPr>
      <w:r>
        <w:t xml:space="preserve">10. Ringkasan sekali lihat</w:t>
      </w:r>
    </w:p>
    <w:p>
      <w:pPr>
        <w:numPr>
          <w:ilvl w:val="0"/>
          <w:numId w:val="1021"/>
        </w:numPr>
        <w:pStyle w:val="Compact"/>
        <w:spacing w:after="60"/>
      </w:pPr>
      <w:r>
        <w:t xml:space="preserve">BNO: batu opak, kateter/stent; tidak melihat asam urat.</w:t>
      </w:r>
    </w:p>
    <w:p>
      <w:pPr>
        <w:numPr>
          <w:ilvl w:val="0"/>
          <w:numId w:val="1021"/>
        </w:numPr>
        <w:pStyle w:val="Compact"/>
        <w:spacing w:after="60"/>
      </w:pPr>
      <w:r>
        <w:t xml:space="preserve">CT non-kontras = baku emas batu; HU membantu tebak jenis batu.</w:t>
      </w:r>
    </w:p>
    <w:p>
      <w:pPr>
        <w:numPr>
          <w:ilvl w:val="0"/>
          <w:numId w:val="1021"/>
        </w:numPr>
        <w:pStyle w:val="Compact"/>
        <w:spacing w:after="60"/>
      </w:pPr>
      <w:r>
        <w:t xml:space="preserve">CT urografi = hematuria usia tua; tiga fase.</w:t>
      </w:r>
    </w:p>
    <w:p>
      <w:pPr>
        <w:numPr>
          <w:ilvl w:val="0"/>
          <w:numId w:val="1021"/>
        </w:numPr>
        <w:pStyle w:val="Compact"/>
        <w:spacing w:after="60"/>
      </w:pPr>
      <w:r>
        <w:t xml:space="preserve">USG = hamil, anak, hidronefrosis, skrotum, residu urin.</w:t>
      </w:r>
    </w:p>
    <w:p>
      <w:pPr>
        <w:numPr>
          <w:ilvl w:val="0"/>
          <w:numId w:val="1021"/>
        </w:numPr>
        <w:pStyle w:val="Compact"/>
        <w:spacing w:after="60"/>
      </w:pPr>
      <w:r>
        <w:t xml:space="preserve">VCUG = refluks dan katup uretra posterior. RUG = trauma/striktur uretra.</w:t>
      </w:r>
    </w:p>
    <w:p>
      <w:pPr>
        <w:numPr>
          <w:ilvl w:val="0"/>
          <w:numId w:val="1021"/>
        </w:numPr>
        <w:pStyle w:val="Compact"/>
        <w:spacing w:after="60"/>
      </w:pPr>
      <w:r>
        <w:t xml:space="preserve">DMSA = parut korteks. MAG3/DTPA + furosemid = obstruksi atau bukan.</w:t>
      </w:r>
    </w:p>
    <w:p>
      <w:pPr>
        <w:numPr>
          <w:ilvl w:val="0"/>
          <w:numId w:val="1021"/>
        </w:numPr>
        <w:pStyle w:val="Compact"/>
        <w:spacing w:after="60"/>
      </w:pPr>
      <w:r>
        <w:t xml:space="preserve">Bosniak: penyangatan = curiga ganas.</w:t>
      </w:r>
    </w:p>
    <w:p>
      <w:pPr>
        <w:numPr>
          <w:ilvl w:val="0"/>
          <w:numId w:val="1021"/>
        </w:numPr>
        <w:pStyle w:val="Compact"/>
        <w:spacing w:after="60"/>
      </w:pPr>
      <w:r>
        <w:t xml:space="preserve">Kontras iodin → CA-AKI; gadolinium → NSF.</w:t>
      </w:r>
    </w:p>
    <w:bookmarkEnd w:id="220"/>
    <w:bookmarkStart w:id="221" w:name="kamus-istilah-2"/>
    <w:p>
      <w:pPr>
        <w:pStyle w:val="Heading2"/>
        <w:spacing w:after="60"/>
      </w:pPr>
      <w:r>
        <w:t xml:space="preserve">Kamus istilah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Istilah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Artinya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acoustic shadow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Bayangan gelap di belakang benda padat (batu) pada USG.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Prinsip dosis radiasi serendah mungkin yang masih memberi informasi cukup.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anekoik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Hitam di USG, tidak memantulkan gelombang suara; khas cairan.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Bosniak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Klasifikasi kista ginjal di CT/MRI untuk menilai risiko ganas.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DMSA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Radiofarmaka yang menempel di korteks ginjal; menilai parut dan fungsi relatif.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flebolit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Kalsifikasi bulat di vena pelvis yang sering dikira batu ureter.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Hounsfield Unit: skala kepadatan di CT; air 0, lemak negatif, tulang ratusan sampai ribuan.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NSF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Nephrogenic systemic fibrosis: penebalan kulit dan organ setelah gadolinium pada PGK berat.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radiolusen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Tampak gelap di foto sinar-X karena sinar tembus (udara, lemak, batu asam urat).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radioopak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Tampak putih di foto sinar-X karena menahan sinar (tulang, kalsium, kontras).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Retrograde urethrography: kontras disuntik dari lubang uretra untuk melihat uretra.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VCUG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Voiding cystourethrography: foto buli dan uretra saat diisi kontras dan saat berkemih.</w:t>
            </w:r>
          </w:p>
        </w:tc>
      </w:tr>
    </w:tbl>
    <w:bookmarkEnd w:id="221"/>
    <w:bookmarkStart w:id="222" w:name="referensi-2"/>
    <w:p>
      <w:pPr>
        <w:pStyle w:val="Heading2"/>
        <w:spacing w:after="60"/>
      </w:pPr>
      <w:r>
        <w:t xml:space="preserve">Referensi</w:t>
      </w:r>
    </w:p>
    <w:p>
      <w:pPr>
        <w:numPr>
          <w:ilvl w:val="0"/>
          <w:numId w:val="1022"/>
        </w:numPr>
        <w:pStyle w:val="Compact"/>
        <w:spacing w:after="60"/>
      </w:pPr>
      <w:r>
        <w:t xml:space="preserve">EAU Guidelines on Urolithiasis. European Association of Urology; 2025 (bagian diagnostic imaging).</w:t>
      </w:r>
    </w:p>
    <w:p>
      <w:pPr>
        <w:numPr>
          <w:ilvl w:val="0"/>
          <w:numId w:val="1022"/>
        </w:numPr>
        <w:pStyle w:val="Compact"/>
        <w:spacing w:after="60"/>
      </w:pPr>
      <w:r>
        <w:t xml:space="preserve">American College of Radiology. ACR Appropriateness Criteria: Hematuria; Acute Onset Flank Pain—Suspicion of Stone Disease; Renal Trauma. 2019–2023.</w:t>
      </w:r>
    </w:p>
    <w:p>
      <w:pPr>
        <w:numPr>
          <w:ilvl w:val="0"/>
          <w:numId w:val="1022"/>
        </w:numPr>
        <w:pStyle w:val="Compact"/>
        <w:spacing w:after="60"/>
      </w:pPr>
      <w:r>
        <w:t xml:space="preserve">Silverman SG, et al. Bosniak Classification of Cystic Renal Masses, Version 2019. Radiology. 2019;292(2):475–488.</w:t>
      </w:r>
    </w:p>
    <w:p>
      <w:pPr>
        <w:numPr>
          <w:ilvl w:val="0"/>
          <w:numId w:val="1022"/>
        </w:numPr>
        <w:pStyle w:val="Compact"/>
        <w:spacing w:after="60"/>
      </w:pPr>
      <w:r>
        <w:t xml:space="preserve">ACR Manual on Contrast Media. American College of Radiology; 2024.</w:t>
      </w:r>
    </w:p>
    <w:p>
      <w:pPr>
        <w:numPr>
          <w:ilvl w:val="0"/>
          <w:numId w:val="1022"/>
        </w:numPr>
        <w:pStyle w:val="Compact"/>
        <w:spacing w:after="60"/>
      </w:pPr>
      <w:r>
        <w:t xml:space="preserve">Lebowitz RL, et al. International system of radiographic grading of vesicoureteric reflux. Pediatr Radiol. 1985;15:105–109.</w:t>
      </w:r>
    </w:p>
    <w:p>
      <w:pPr>
        <w:numPr>
          <w:ilvl w:val="0"/>
          <w:numId w:val="1022"/>
        </w:numPr>
        <w:pStyle w:val="Compact"/>
        <w:spacing w:after="60"/>
      </w:pPr>
      <w:r>
        <w:t xml:space="preserve">Kementerian Kesehatan RI. Pedoman Nasional Pelayanan Kedokteran Tata Laksana Batu Saluran Kemih / Urolitiasis.</w:t>
      </w:r>
    </w:p>
    <w:p>
      <w:pPr>
        <w:numPr>
          <w:ilvl w:val="0"/>
          <w:numId w:val="1022"/>
        </w:numPr>
        <w:pStyle w:val="Compact"/>
        <w:spacing w:after="60"/>
      </w:pPr>
      <w:r>
        <w:t xml:space="preserve">Purnomo BB. Dasar-dasar Urologi. Edisi 3. Jakarta: Sagung Seto; 2016 (bab pencitraan).</w:t>
      </w:r>
    </w:p>
    <w:bookmarkEnd w:id="222"/>
    <w:bookmarkEnd w:id="223"/>
    <w:bookmarkStart w:id="270" w:name="X1f64b1d68ae3928d3d9533a7ff7e6c1d8d9b8a1"/>
    <w:p>
      <w:pPr>
        <w:pStyle w:val="Heading1"/>
        <w:pageBreakBefore/>
        <w:spacing w:after="60"/>
      </w:pPr>
      <w:r>
        <w:t xml:space="preserve">KUL 4 · Patologi Klinik Ginjal: Tes Fungsi Ginjal, eGFR, dan Urinalisis</w:t>
      </w:r>
    </w:p>
    <w:p>
      <w:pPr>
        <w:pStyle w:val="FirstParagraph"/>
        <w:spacing w:after="60"/>
      </w:pPr>
      <w:r>
        <w:t xml:space="preserve">Dari PPT KUL 4 (dr. Putri Wulan Akbar, Sp.PK, 2025). Ini bukan rangkuman satu penyakit, jadi strukturnya: fisiologi → penanda → rumus → klasifikasi PGK/AKI → urinalisis. Dicek ke KDIGO 2024 dan 2012.</w:t>
      </w:r>
    </w:p>
    <w:bookmarkStart w:id="224" w:name="gambaran-besar-dalam-30-detik-3"/>
    <w:p>
      <w:pPr>
        <w:pStyle w:val="Heading2"/>
        <w:spacing w:after="60"/>
      </w:pPr>
      <w:r>
        <w:t xml:space="preserve">0.1. Gambaran besar dalam 30 detik</w:t>
      </w:r>
    </w:p>
    <w:p>
      <w:pPr>
        <w:pStyle w:val="FirstParagraph"/>
        <w:spacing w:after="60"/>
      </w:pPr>
      <w:r>
        <w:t xml:space="preserve">Patologi Klinik (PK) ginjal = cara kita</w:t>
      </w:r>
      <w:r>
        <w:t xml:space="preserve"> </w:t>
      </w:r>
      <w:r>
        <w:rPr>
          <w:bCs/>
          <w:b/>
        </w:rPr>
        <w:t xml:space="preserve">mengukur kerja ginjal pakai angka dari lab</w:t>
      </w:r>
      <w:r>
        <w:t xml:space="preserve">. Ada 3 pertanyaan besar:</w:t>
      </w:r>
    </w:p>
    <w:p>
      <w:pPr>
        <w:numPr>
          <w:ilvl w:val="0"/>
          <w:numId w:val="1023"/>
        </w:numPr>
        <w:pStyle w:val="Compact"/>
        <w:spacing w:after="60"/>
      </w:pPr>
      <w:r>
        <w:rPr>
          <w:bCs/>
          <w:b/>
        </w:rPr>
        <w:t xml:space="preserve">Seberapa banyak darah yang disaring?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GFR</w:t>
      </w:r>
      <w:r>
        <w:t xml:space="preserve"> </w:t>
      </w:r>
      <w:r>
        <w:t xml:space="preserve">(lewat ureum, kreatinin, sistatin C, rumus eGFR).</w:t>
      </w:r>
    </w:p>
    <w:p>
      <w:pPr>
        <w:numPr>
          <w:ilvl w:val="0"/>
          <w:numId w:val="1023"/>
        </w:numPr>
        <w:pStyle w:val="Compact"/>
        <w:spacing w:after="60"/>
      </w:pPr>
      <w:r>
        <w:rPr>
          <w:bCs/>
          <w:b/>
        </w:rPr>
        <w:t xml:space="preserve">Apakah saringannya bocor?</w:t>
      </w:r>
      <w:r>
        <w:t xml:space="preserve"> </w:t>
      </w:r>
      <w:r>
        <w:t xml:space="preserve">→ albumin/protein di urin (</w:t>
      </w:r>
      <w:r>
        <w:rPr>
          <w:bCs/>
          <w:b/>
        </w:rPr>
        <w:t xml:space="preserve">ACR</w:t>
      </w:r>
      <w:r>
        <w:t xml:space="preserve">).</w:t>
      </w:r>
    </w:p>
    <w:p>
      <w:pPr>
        <w:numPr>
          <w:ilvl w:val="0"/>
          <w:numId w:val="1023"/>
        </w:numPr>
        <w:pStyle w:val="Compact"/>
        <w:spacing w:after="60"/>
      </w:pPr>
      <w:r>
        <w:rPr>
          <w:bCs/>
          <w:b/>
        </w:rPr>
        <w:t xml:space="preserve">Apa yang ada di urin?</w:t>
      </w:r>
      <w:r>
        <w:t xml:space="preserve"> </w:t>
      </w:r>
      <w:r>
        <w:t xml:space="preserve">→ urinalisis (makroskopis, carik celup, sedimen).</w:t>
      </w:r>
    </w:p>
    <w:p>
      <w:pPr>
        <w:pStyle w:val="BlockText"/>
        <w:spacing w:after="60"/>
      </w:pPr>
      <w:r>
        <w:rPr>
          <w:bCs/>
          <w:b/>
        </w:rPr>
        <w:t xml:space="preserve">Rumus emas KDIGO</w:t>
      </w:r>
    </w:p>
    <w:p>
      <w:pPr>
        <w:pStyle w:val="BlockText"/>
        <w:spacing w:after="60"/>
      </w:pPr>
      <w:r>
        <w:t xml:space="preserve">Penyakit ginjal kronik (PGK/CKD) = kelainan struktur atau fungsi ginjal</w:t>
      </w:r>
      <w:r>
        <w:t xml:space="preserve"> </w:t>
      </w:r>
      <w:r>
        <w:rPr>
          <w:bCs/>
          <w:b/>
        </w:rPr>
        <w:t xml:space="preserve">&gt; 3 bulan</w:t>
      </w:r>
      <w:r>
        <w:t xml:space="preserve">, dengan dampak pada kesehatan. Dinilai dengan</w:t>
      </w:r>
      <w:r>
        <w:t xml:space="preserve"> </w:t>
      </w:r>
      <w:r>
        <w:rPr>
          <w:bCs/>
          <w:b/>
        </w:rPr>
        <w:t xml:space="preserve">C-G-A</w:t>
      </w:r>
      <w:r>
        <w:t xml:space="preserve">: Cause (penyebab), GFR (G1–G5), Albuminuria (A1–A3).</w:t>
      </w:r>
    </w:p>
    <w:bookmarkEnd w:id="224"/>
    <w:bookmarkStart w:id="243" w:name="gambar-penting-3"/>
    <w:p>
      <w:pPr>
        <w:pStyle w:val="Heading2"/>
        <w:spacing w:after="60"/>
      </w:pPr>
      <w:r>
        <w:t xml:space="preserve">Gambar penting</w:t>
      </w:r>
    </w:p>
    <w:p>
      <w:pPr>
        <w:pStyle w:val="FirstParagraph"/>
        <w:spacing w:after="60"/>
      </w:pPr>
      <w:r>
        <w:drawing>
          <wp:inline>
            <wp:extent cx="3600000" cy="2353845"/>
            <wp:effectExtent b="0" l="0" r="0" t="0"/>
            <wp:docPr descr="" title="" id="226" name="Picture"/>
            <a:graphic>
              <a:graphicData uri="http://schemas.openxmlformats.org/drawingml/2006/picture">
                <pic:pic>
                  <pic:nvPicPr>
                    <pic:cNvPr descr="/tmp/claude-0/files/png/grafik-gfr.png" id="227" name="Picture"/>
                    <pic:cNvPicPr>
                      <a:picLocks noChangeArrowheads="1" noChangeAspect="1"/>
                    </pic:cNvPicPr>
                  </pic:nvPicPr>
                  <pic:blipFill>
                    <a:blip r:embed="rId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53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4.1. Hubungan kreatinin serum dan GFR berbentuk hiperbola. Dari P ke Q, GFR turun hampir separuh tapi kreatinin masih di rentang rujukan (creatinine-blind range). Dari R ke S, sedikit penurunan GFR membuat kreatinin melonjak.</w:t>
      </w:r>
    </w:p>
    <w:p>
      <w:pPr>
        <w:pStyle w:val="BodyText"/>
        <w:spacing w:after="60"/>
      </w:pPr>
      <w:r>
        <w:drawing>
          <wp:inline>
            <wp:extent cx="3600000" cy="1114285"/>
            <wp:effectExtent b="0" l="0" r="0" t="0"/>
            <wp:docPr descr="" title="" id="229" name="Picture"/>
            <a:graphic>
              <a:graphicData uri="http://schemas.openxmlformats.org/drawingml/2006/picture">
                <pic:pic>
                  <pic:nvPicPr>
                    <pic:cNvPr descr="/tmp/claude-0/files/png/kristal-p.png" id="230" name="Picture"/>
                    <pic:cNvPicPr>
                      <a:picLocks noChangeArrowheads="1" noChangeAspect="1"/>
                    </pic:cNvPicPr>
                  </pic:nvPicPr>
                  <pic:blipFill>
                    <a:blip r:embed="rId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14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4.2. Kristal urin: P = struvit (tutup peti mati, urin basa, infeksi urease), Q = kalsium oksalat dihidrat (amplop), R = sistin (heksagonal), S = asam urat (belah ketupat kuning, urin asam).</w:t>
      </w:r>
    </w:p>
    <w:p>
      <w:pPr>
        <w:pStyle w:val="BodyText"/>
        <w:spacing w:after="60"/>
      </w:pPr>
      <w:r>
        <w:drawing>
          <wp:inline>
            <wp:extent cx="3360000" cy="2520000"/>
            <wp:effectExtent b="0" l="0" r="0" t="0"/>
            <wp:docPr descr="" title="" id="232" name="Picture"/>
            <a:graphic>
              <a:graphicData uri="http://schemas.openxmlformats.org/drawingml/2006/picture">
                <pic:pic>
                  <pic:nvPicPr>
                    <pic:cNvPr descr="/tmp/claude-0/files/png/sedimen-rbc.png" id="233" name="Picture"/>
                    <pic:cNvPicPr>
                      <a:picLocks noChangeArrowheads="1" noChangeAspect="1"/>
                    </pic:cNvPicPr>
                  </pic:nvPicPr>
                  <pic:blipFill>
                    <a:blip r:embed="rId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000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4.3. Silinder eritrosit dan eritrosit dismorfik (akantosit) = hematuria glomerular (pola nefritik).</w:t>
      </w:r>
    </w:p>
    <w:p>
      <w:pPr>
        <w:pStyle w:val="BodyText"/>
        <w:spacing w:after="60"/>
      </w:pPr>
      <w:r>
        <w:drawing>
          <wp:inline>
            <wp:extent cx="3360000" cy="2520000"/>
            <wp:effectExtent b="0" l="0" r="0" t="0"/>
            <wp:docPr descr="" title="" id="235" name="Picture"/>
            <a:graphic>
              <a:graphicData uri="http://schemas.openxmlformats.org/drawingml/2006/picture">
                <pic:pic>
                  <pic:nvPicPr>
                    <pic:cNvPr descr="/tmp/claude-0/files/png/sedimen-granular.png" id="236" name="Picture"/>
                    <pic:cNvPicPr>
                      <a:picLocks noChangeArrowheads="1" noChangeAspect="1"/>
                    </pic:cNvPicPr>
                  </pic:nvPicPr>
                  <pic:blipFill>
                    <a:blip r:embed="rId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000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4.4. Silinder granular kasar coklat (muddy brown) dan sel epitel tubulus = nekrosis tubular akut.</w:t>
      </w:r>
    </w:p>
    <w:p>
      <w:pPr>
        <w:pStyle w:val="BodyText"/>
        <w:spacing w:after="60"/>
      </w:pPr>
      <w:r>
        <w:drawing>
          <wp:inline>
            <wp:extent cx="3360000" cy="2520000"/>
            <wp:effectExtent b="0" l="0" r="0" t="0"/>
            <wp:docPr descr="" title="" id="238" name="Picture"/>
            <a:graphic>
              <a:graphicData uri="http://schemas.openxmlformats.org/drawingml/2006/picture">
                <pic:pic>
                  <pic:nvPicPr>
                    <pic:cNvPr descr="/tmp/claude-0/files/png/polarisasi-a.png" id="239" name="Picture"/>
                    <pic:cNvPicPr>
                      <a:picLocks noChangeArrowheads="1" noChangeAspect="1"/>
                    </pic:cNvPicPr>
                  </pic:nvPicPr>
                  <pic:blipFill>
                    <a:blip r:embed="rId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000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4.5. Oval fat bodies dengan gambaran "Maltese cross" di bawah cahaya terpolarisasi = lipiduria (sindrom nefrotik).</w:t>
      </w:r>
    </w:p>
    <w:p>
      <w:pPr>
        <w:pStyle w:val="BodyText"/>
        <w:spacing w:after="60"/>
      </w:pPr>
      <w:r>
        <w:drawing>
          <wp:inline>
            <wp:extent cx="3600000" cy="2284615"/>
            <wp:effectExtent b="0" l="0" r="0" t="0"/>
            <wp:docPr descr="" title="" id="241" name="Picture"/>
            <a:graphic>
              <a:graphicData uri="http://schemas.openxmlformats.org/drawingml/2006/picture">
                <pic:pic>
                  <pic:nvPicPr>
                    <pic:cNvPr descr="/tmp/claude-0/files/png/lab-ginjal-a.png" id="242" name="Picture"/>
                    <pic:cNvPicPr>
                      <a:picLocks noChangeArrowheads="1" noChangeAspect="1"/>
                    </pic:cNvPicPr>
                  </pic:nvPicPr>
                  <pic:blipFill>
                    <a:blip r:embed="rId2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84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4.6. Contoh lembar lab untuk latihan hitung FENa: (10 × 2,0)/(140 × 100) × 100% ≈ 0,14% → prerenal.</w:t>
      </w:r>
    </w:p>
    <w:bookmarkEnd w:id="243"/>
    <w:bookmarkStart w:id="244" w:name="fisiologi-normal-yang-dipakai-di-lab"/>
    <w:p>
      <w:pPr>
        <w:pStyle w:val="Heading2"/>
        <w:spacing w:after="60"/>
      </w:pPr>
      <w:r>
        <w:t xml:space="preserve">0.2. Fisiologi normal yang dipakai di lab</w:t>
      </w:r>
    </w:p>
    <w:p>
      <w:pPr>
        <w:pStyle w:val="FirstParagraph"/>
        <w:spacing w:after="60"/>
      </w:pPr>
      <w:r>
        <w:t xml:space="preserve">Ginjal menerima ±20–25% curah jantung. Glomerulus menyaring ±180 L plasma per hari; ±99% air diserap kembali sehingga urin hanya ±1–2 L.</w:t>
      </w:r>
    </w:p>
    <w:p>
      <w:pPr>
        <w:numPr>
          <w:ilvl w:val="0"/>
          <w:numId w:val="1024"/>
        </w:numPr>
        <w:pStyle w:val="Compact"/>
        <w:spacing w:after="60"/>
      </w:pPr>
      <w:r>
        <w:rPr>
          <w:bCs/>
          <w:b/>
        </w:rPr>
        <w:t xml:space="preserve">GFR</w:t>
      </w:r>
      <w:r>
        <w:t xml:space="preserve"> </w:t>
      </w:r>
      <w:r>
        <w:t xml:space="preserve">normal dewasa muda ±120–130 mL/menit/1,73 m², turun ±1 mL/menit per tahun setelah usia 40.</w:t>
      </w:r>
    </w:p>
    <w:p>
      <w:pPr>
        <w:numPr>
          <w:ilvl w:val="0"/>
          <w:numId w:val="1024"/>
        </w:numPr>
        <w:pStyle w:val="Compact"/>
        <w:spacing w:after="60"/>
      </w:pPr>
      <w:r>
        <w:t xml:space="preserve">Zat ideal untuk mengukur GFR: disaring bebas,</w:t>
      </w:r>
      <w:r>
        <w:t xml:space="preserve"> </w:t>
      </w:r>
      <w:r>
        <w:rPr>
          <w:bCs/>
          <w:b/>
        </w:rPr>
        <w:t xml:space="preserve">tidak diserap dan tidak disekresi</w:t>
      </w:r>
      <w:r>
        <w:t xml:space="preserve"> </w:t>
      </w:r>
      <w:r>
        <w:t xml:space="preserve">tubulus, kadar darahnya stabil → inulin (baku emas, tapi tidak praktis).</w:t>
      </w:r>
    </w:p>
    <w:p>
      <w:pPr>
        <w:numPr>
          <w:ilvl w:val="0"/>
          <w:numId w:val="1024"/>
        </w:numPr>
        <w:pStyle w:val="Compact"/>
        <w:spacing w:after="60"/>
      </w:pPr>
      <w:r>
        <w:rPr>
          <w:bCs/>
          <w:b/>
        </w:rPr>
        <w:t xml:space="preserve">Klirens</w:t>
      </w:r>
      <w:r>
        <w:t xml:space="preserve"> </w:t>
      </w:r>
      <w:r>
        <w:t xml:space="preserve">= volume plasma yang 'dibersihkan' dari suatu zat per menit:</w:t>
      </w:r>
      <w:r>
        <w:t xml:space="preserve"> </w:t>
      </w:r>
      <w:r>
        <w:rPr>
          <w:bCs/>
          <w:b/>
        </w:rPr>
        <w:t xml:space="preserve">C = (U × V) / P</w:t>
      </w:r>
      <w:r>
        <w:t xml:space="preserve">.</w:t>
      </w:r>
    </w:p>
    <w:bookmarkEnd w:id="244"/>
    <w:bookmarkStart w:id="245" w:name="penanda-fungsi-ginjal"/>
    <w:p>
      <w:pPr>
        <w:pStyle w:val="Heading2"/>
        <w:spacing w:after="60"/>
      </w:pPr>
      <w:r>
        <w:t xml:space="preserve">1. Penanda fungsi ginjal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Penanda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Kelebihan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Kekurangan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Ureum / BUN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Hasil akhir protein di hati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Murah; naik pada uremia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Dipengaruhi asupan protein, perdarahan saluran cerna, katabolisme, dehidrasi, steroid; ±40–50% diserap kembali di tubulus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Kreatinin serum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Kreatin otot, dihasilkan stabil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Paling banyak dipakai, murah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Dipengaruhi massa otot, usia, jenis kelamin, daging; disekresi tubulus ±10–20% (GFR jadi sedikit lebih tinggi); baru naik setelah GFR turun ±50% ('</w:t>
            </w:r>
            <w:r>
              <w:rPr>
                <w:bCs/>
                <w:b/>
              </w:rPr>
              <w:t xml:space="preserve">creatinine-blind range</w:t>
            </w:r>
            <w:r>
              <w:t xml:space="preserve">')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Sistatin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Semua sel berinti, konstan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Tidak dipengaruhi massa otot; lebih sensitif di GFR 60–90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Mahal; dipengaruhi tiroid, steroid, inflamasi, obesitas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Klirens kreatinin urin 24 jam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Urin tampung 24 jam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Tidak perlu rumus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Sering salah tampung; melebihkan GFR</w:t>
            </w:r>
          </w:p>
        </w:tc>
      </w:tr>
    </w:tbl>
    <w:p>
      <w:pPr>
        <w:pStyle w:val="BlockText"/>
        <w:spacing w:after="60"/>
      </w:pPr>
      <w:r>
        <w:rPr>
          <w:bCs/>
          <w:b/>
        </w:rPr>
        <w:t xml:space="preserve">Rasio BUN : kreatinin</w:t>
      </w:r>
    </w:p>
    <w:p>
      <w:pPr>
        <w:pStyle w:val="BlockText"/>
        <w:spacing w:after="60"/>
      </w:pPr>
      <w:r>
        <w:t xml:space="preserve">&gt; 20 : 1 → pikir</w:t>
      </w:r>
      <w:r>
        <w:t xml:space="preserve"> </w:t>
      </w:r>
      <w:r>
        <w:rPr>
          <w:bCs/>
          <w:b/>
        </w:rPr>
        <w:t xml:space="preserve">prerenal</w:t>
      </w:r>
      <w:r>
        <w:t xml:space="preserve"> </w:t>
      </w:r>
      <w:r>
        <w:t xml:space="preserve">(dehidrasi, gagal jantung, perdarahan GI). 10–15 : 1 → renal intrinsik (misal nekrosis tubular akut).</w:t>
      </w:r>
    </w:p>
    <w:bookmarkEnd w:id="245"/>
    <w:bookmarkStart w:id="246" w:name="rumus-perkiraan-gfr-egfr"/>
    <w:p>
      <w:pPr>
        <w:pStyle w:val="Heading2"/>
        <w:spacing w:after="60"/>
      </w:pPr>
      <w:r>
        <w:t xml:space="preserve">2. Rumus perkiraan GFR (eGFR)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Rumus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Isi rumus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Cockcroft-Gault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Dewasa; masih dipakai untuk dosis obat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CrCl = [(140 − usia) × BB (kg)] / (72 × SCr mg/dL); × 0,85 bila perempuan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MDRD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Dewasa (versi lama)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Pakai SCr, usia, jenis kelamin, ras; kurang akurat bila GFR &gt; 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CKD-EPI 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Dewasa (pilihan KDIGO 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 ± sistatin C, usia, jenis kelamin,</w:t>
            </w:r>
            <w:r>
              <w:t xml:space="preserve"> </w:t>
            </w:r>
            <w:r>
              <w:rPr>
                <w:bCs/>
                <w:b/>
              </w:rPr>
              <w:t xml:space="preserve">tanpa 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Schwartz bedside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Anak 1–18 tahun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eGFR =</w:t>
            </w:r>
            <w:r>
              <w:t xml:space="preserve"> </w:t>
            </w:r>
            <w:r>
              <w:rPr>
                <w:bCs/>
                <w:b/>
              </w:rPr>
              <w:t xml:space="preserve">0,413 × TB (cm) / SCr (mg/dL)</w:t>
            </w:r>
          </w:p>
        </w:tc>
      </w:tr>
    </w:tbl>
    <w:p>
      <w:pPr>
        <w:pStyle w:val="BlockText"/>
        <w:spacing w:after="60"/>
      </w:pPr>
      <w:r>
        <w:rPr>
          <w:bCs/>
          <w:b/>
        </w:rPr>
        <w:t xml:space="preserve">Contoh hitung (latih)</w:t>
      </w:r>
    </w:p>
    <w:p>
      <w:pPr>
        <w:pStyle w:val="BlockText"/>
        <w:spacing w:after="60"/>
      </w:pPr>
      <w:r>
        <w:t xml:space="preserve">Laki-laki 60 tahun, BB 70 kg, SCr 1,4 mg/dL → CrCl = (80 × 70) / (72 × 1,4) = 5600 / 100,8 ≈</w:t>
      </w:r>
      <w:r>
        <w:t xml:space="preserve"> </w:t>
      </w:r>
      <w:r>
        <w:rPr>
          <w:bCs/>
          <w:b/>
        </w:rPr>
        <w:t xml:space="preserve">55,6 mL/menit</w:t>
      </w:r>
      <w:r>
        <w:t xml:space="preserve">.</w:t>
      </w:r>
    </w:p>
    <w:p>
      <w:pPr>
        <w:pStyle w:val="BlockText"/>
        <w:spacing w:after="60"/>
      </w:pPr>
      <w:r>
        <w:t xml:space="preserve">Anak TB 110 cm, SCr 0,5 mg/dL → eGFR = 0,413 × 110 / 0,5 ≈</w:t>
      </w:r>
      <w:r>
        <w:t xml:space="preserve"> </w:t>
      </w:r>
      <w:r>
        <w:rPr>
          <w:bCs/>
          <w:b/>
        </w:rPr>
        <w:t xml:space="preserve">91 mL/menit/1,73 m²</w:t>
      </w:r>
      <w:r>
        <w:t xml:space="preserve">.</w:t>
      </w:r>
    </w:p>
    <w:p>
      <w:pPr>
        <w:pStyle w:val="BlockText"/>
        <w:spacing w:after="60"/>
      </w:pPr>
      <w:r>
        <w:rPr>
          <w:bCs/>
          <w:b/>
        </w:rPr>
        <w:t xml:space="preserve">Beda PPT vs pedoman terbaru</w:t>
      </w:r>
    </w:p>
    <w:p>
      <w:pPr>
        <w:pStyle w:val="BlockText"/>
        <w:spacing w:after="60"/>
      </w:pPr>
      <w:r>
        <w:t xml:space="preserve">Bila kreatinin dalam µmol/L, Cockcroft-Gault menjadi CrCl = [(140 − usia) × BB] / (0,815 × SCr µmol/L), karena 1 mg/dL = 88,4 µmol/L (72 ÷ 88,4 ≈ 0,815). KDIGO 2024 menyarankan</w:t>
      </w:r>
      <w:r>
        <w:t xml:space="preserve"> </w:t>
      </w:r>
      <w:r>
        <w:rPr>
          <w:bCs/>
          <w:b/>
        </w:rPr>
        <w:t xml:space="preserve">CKD-EPI 2021 tanpa koefisien ras</w:t>
      </w:r>
      <w:r>
        <w:t xml:space="preserve"> </w:t>
      </w:r>
      <w:r>
        <w:t xml:space="preserve">dan memakai kombinasi kreatinin + sistatin C bila perlu akurasi lebih; MDRD sudah tidak dianjurkan.</w:t>
      </w:r>
    </w:p>
    <w:p>
      <w:pPr>
        <w:pStyle w:val="FirstParagraph"/>
        <w:spacing w:after="60"/>
      </w:pPr>
      <w:r>
        <w:t xml:space="preserve">Anak: kreatinin normal jauh lebih rendah dari dewasa (massa otot kecil). Kreatinin 1,0 mg/dL pada balita sudah berarti fungsi ginjal turun jauh. Itulah kenapa pakai Schwartz, bukan Cockcroft-Gault.</w:t>
      </w:r>
    </w:p>
    <w:bookmarkEnd w:id="246"/>
    <w:bookmarkStart w:id="247" w:name="klasifikasi-pgk-menurut-kdigo"/>
    <w:p>
      <w:pPr>
        <w:pStyle w:val="Heading2"/>
        <w:spacing w:after="60"/>
      </w:pPr>
      <w:r>
        <w:t xml:space="preserve">3. Klasifikasi PGK menurut KDIGO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Kategori GFR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mL/menit/1,73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Normal/tinggi (PGK hanya bila ada kerusakan lain)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60–89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Turun ringan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45–59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Turun ringan–sedang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30–44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Turun sedang–berat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15–29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Turun berat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Gagal ginjal</w:t>
            </w:r>
          </w:p>
        </w:tc>
      </w:tr>
    </w:tbl>
    <w:p>
      <w:pPr>
        <w:spacing w:after="60"/>
      </w:pP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Kategori albuminuria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 (mg/g)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 (mg/mmol)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30–300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30</w:t>
            </w:r>
          </w:p>
        </w:tc>
      </w:tr>
    </w:tbl>
    <w:p>
      <w:pPr>
        <w:pStyle w:val="BodyText"/>
        <w:spacing w:after="60"/>
      </w:pPr>
      <w:r>
        <w:t xml:space="preserve">Penanda kerusakan selain GFR: albuminuria, kelainan sedimen urin, gangguan tubulus, kelainan histologi, kelainan pencitraan, riwayat transplantasi.</w:t>
      </w:r>
    </w:p>
    <w:p>
      <w:pPr>
        <w:pStyle w:val="BlockText"/>
        <w:spacing w:after="60"/>
      </w:pPr>
      <w:r>
        <w:rPr>
          <w:bCs/>
          <w:b/>
        </w:rPr>
        <w:t xml:space="preserve">Jebakan</w:t>
      </w:r>
    </w:p>
    <w:p>
      <w:pPr>
        <w:pStyle w:val="BlockText"/>
        <w:spacing w:after="60"/>
      </w:pPr>
      <w:r>
        <w:t xml:space="preserve">GFR 70 tanpa albuminuria dan tanpa kelainan struktur =</w:t>
      </w:r>
      <w:r>
        <w:t xml:space="preserve"> </w:t>
      </w:r>
      <w:r>
        <w:rPr>
          <w:bCs/>
          <w:b/>
        </w:rPr>
        <w:t xml:space="preserve">bukan PGK</w:t>
      </w:r>
      <w:r>
        <w:t xml:space="preserve">. Durasi &gt; 3 bulan wajib; kalau baru beberapa hari, pikirkan</w:t>
      </w:r>
      <w:r>
        <w:t xml:space="preserve"> </w:t>
      </w:r>
      <w:r>
        <w:rPr>
          <w:bCs/>
          <w:b/>
        </w:rPr>
        <w:t xml:space="preserve">AKI</w:t>
      </w:r>
      <w:r>
        <w:t xml:space="preserve">.</w:t>
      </w:r>
    </w:p>
    <w:bookmarkEnd w:id="247"/>
    <w:bookmarkStart w:id="248" w:name="sekilas-aki-kdigo-2012"/>
    <w:p>
      <w:pPr>
        <w:pStyle w:val="Heading2"/>
        <w:spacing w:after="60"/>
      </w:pPr>
      <w:r>
        <w:t xml:space="preserve">4. Sekilas AKI (KDIGO 2012)</w:t>
      </w:r>
    </w:p>
    <w:p>
      <w:pPr>
        <w:numPr>
          <w:ilvl w:val="0"/>
          <w:numId w:val="1025"/>
        </w:numPr>
        <w:pStyle w:val="Compact"/>
        <w:spacing w:after="60"/>
      </w:pPr>
      <w:r>
        <w:t xml:space="preserve">Kreatinin naik ≥ 0,3 mg/dL dalam 48 jam, atau</w:t>
      </w:r>
    </w:p>
    <w:p>
      <w:pPr>
        <w:numPr>
          <w:ilvl w:val="0"/>
          <w:numId w:val="1025"/>
        </w:numPr>
        <w:pStyle w:val="Compact"/>
        <w:spacing w:after="60"/>
      </w:pPr>
      <w:r>
        <w:t xml:space="preserve">Kreatinin naik ≥ 1,5× nilai dasar dalam 7 hari, atau</w:t>
      </w:r>
    </w:p>
    <w:p>
      <w:pPr>
        <w:numPr>
          <w:ilvl w:val="0"/>
          <w:numId w:val="1025"/>
        </w:numPr>
        <w:pStyle w:val="Compact"/>
        <w:spacing w:after="60"/>
      </w:pPr>
      <w:r>
        <w:t xml:space="preserve">Urin &lt; 0,5 mL/kgBB/jam selama 6 jam.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Prerenal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Renal (NTA)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BUN : kreatinin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Natrium urin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20 mEq/L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40 mEq/L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Osmolalitas urin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Sedimen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Bersih/silinder hialin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Silinder granular 'muddy brown'</w:t>
            </w:r>
          </w:p>
        </w:tc>
      </w:tr>
    </w:tbl>
    <w:bookmarkEnd w:id="248"/>
    <w:bookmarkStart w:id="249" w:name="urinalisis-persiapan-sampel"/>
    <w:p>
      <w:pPr>
        <w:pStyle w:val="Heading2"/>
        <w:spacing w:after="60"/>
      </w:pPr>
      <w:r>
        <w:t xml:space="preserve">5. Urinalisis: persiapan sampel</w:t>
      </w:r>
    </w:p>
    <w:p>
      <w:pPr>
        <w:numPr>
          <w:ilvl w:val="0"/>
          <w:numId w:val="1026"/>
        </w:numPr>
        <w:pStyle w:val="Compact"/>
        <w:spacing w:after="60"/>
      </w:pPr>
      <w:r>
        <w:t xml:space="preserve">Sampel terbaik:</w:t>
      </w:r>
      <w:r>
        <w:t xml:space="preserve"> </w:t>
      </w:r>
      <w:r>
        <w:rPr>
          <w:bCs/>
          <w:b/>
        </w:rPr>
        <w:t xml:space="preserve">urin pagi pertama, porsi tengah</w:t>
      </w:r>
      <w:r>
        <w:t xml:space="preserve"> </w:t>
      </w:r>
      <w:r>
        <w:t xml:space="preserve">(</w:t>
      </w:r>
      <w:r>
        <w:rPr>
          <w:bCs/>
          <w:b/>
        </w:rPr>
        <w:t xml:space="preserve">midstream</w:t>
      </w:r>
      <w:r>
        <w:t xml:space="preserve">) setelah membersihkan genital.</w:t>
      </w:r>
    </w:p>
    <w:p>
      <w:pPr>
        <w:numPr>
          <w:ilvl w:val="0"/>
          <w:numId w:val="1026"/>
        </w:numPr>
        <w:pStyle w:val="Compact"/>
        <w:spacing w:after="60"/>
      </w:pPr>
      <w:r>
        <w:t xml:space="preserve">Periksa dalam 1–2 jam; bila tidak bisa, simpan di kulkas 2–8 °C.</w:t>
      </w:r>
    </w:p>
    <w:p>
      <w:pPr>
        <w:numPr>
          <w:ilvl w:val="0"/>
          <w:numId w:val="1026"/>
        </w:numPr>
        <w:pStyle w:val="Compact"/>
        <w:spacing w:after="60"/>
      </w:pPr>
      <w:r>
        <w:t xml:space="preserve">Bayi/anak kecil: kantong urin hanya untuk skrining (sering kontaminasi); untuk kultur pakai kateter atau</w:t>
      </w:r>
      <w:r>
        <w:t xml:space="preserve"> </w:t>
      </w:r>
      <w:r>
        <w:rPr>
          <w:bCs/>
          <w:b/>
        </w:rPr>
        <w:t xml:space="preserve">aspirasi suprapubik</w:t>
      </w:r>
      <w:r>
        <w:t xml:space="preserve">.</w:t>
      </w:r>
    </w:p>
    <w:p>
      <w:pPr>
        <w:numPr>
          <w:ilvl w:val="0"/>
          <w:numId w:val="1026"/>
        </w:numPr>
        <w:pStyle w:val="Compact"/>
        <w:spacing w:after="60"/>
      </w:pPr>
      <w:r>
        <w:t xml:space="preserve">Urin dibiarkan lama: bakteri berkembang, pH jadi basa, glukosa turun, sel dan silinder rusak.</w:t>
      </w:r>
    </w:p>
    <w:bookmarkEnd w:id="249"/>
    <w:bookmarkStart w:id="250" w:name="urinalisis-makroskopis-carik-celup"/>
    <w:p>
      <w:pPr>
        <w:pStyle w:val="Heading2"/>
        <w:spacing w:after="60"/>
      </w:pPr>
      <w:r>
        <w:t xml:space="preserve">6. Urinalisis: makroskopis &amp; carik celup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Bila abnormal, pikirkan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Kuning jernih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Merah/teh: hematuria, hemoglobin, mioglobin, obat (rifampisin); keruh: piuria, kristal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Berat jenis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1,003–1,030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Tetap ±1,010 =</w:t>
            </w:r>
            <w:r>
              <w:t xml:space="preserve"> </w:t>
            </w:r>
            <w:r>
              <w:rPr>
                <w:bCs/>
                <w:b/>
              </w:rPr>
              <w:t xml:space="preserve">isostenuria</w:t>
            </w:r>
            <w:r>
              <w:t xml:space="preserve"> </w:t>
            </w:r>
            <w:r>
              <w:t xml:space="preserve">(PGK lanjut)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4,5–8 (rata-rata ±6)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Basa menetap: infeksi bakteri pemecah urea (Proteus) → batu struvit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Carik celup terutama mendeteksi</w:t>
            </w:r>
            <w:r>
              <w:t xml:space="preserve"> </w:t>
            </w:r>
            <w:r>
              <w:rPr>
                <w:bCs/>
                <w:b/>
              </w:rPr>
              <w:t xml:space="preserve">albumin</w:t>
            </w:r>
            <w:r>
              <w:t xml:space="preserve">; tidak menangkap protein Bence Jones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Glukosa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Glukosa darah &gt; ±180 mg/dL (ambang ginjal), atau gangguan tubulus proksimal, obat SGLT2i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Puasa, ketoasidosis diabetik, muntah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Eritrosit, hemoglobin, atau mioglobin (cek sedimen: kalau eritrosit tidak ada → hemoglobin/mioglobin)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Nitrit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Bakteri Gram negatif (Enterobacterales) yang mengubah nitrat → nitrit; perlu urin tertahan di buli ≥ 4 jam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Leukosit esterase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Piuria (ISK, radang)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Bilirubin / urobilinogen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 / sedikit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Ikterus obstruktif / hemolisis</w:t>
            </w:r>
          </w:p>
        </w:tc>
      </w:tr>
    </w:tbl>
    <w:bookmarkEnd w:id="250"/>
    <w:bookmarkStart w:id="251" w:name="urinalisis-sedimen-mikroskopis"/>
    <w:p>
      <w:pPr>
        <w:pStyle w:val="Heading2"/>
        <w:spacing w:after="60"/>
      </w:pPr>
      <w:r>
        <w:t xml:space="preserve">7. Urinalisis: sedimen mikroskopis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Temuan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Eritrosit &gt; 3/LPB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Hematuria; eritrosit</w:t>
            </w:r>
            <w:r>
              <w:t xml:space="preserve"> </w:t>
            </w:r>
            <w:r>
              <w:rPr>
                <w:bCs/>
                <w:b/>
              </w:rPr>
              <w:t xml:space="preserve">dismorfik</w:t>
            </w:r>
            <w:r>
              <w:t xml:space="preserve">/akantosit → asal glomerulus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Leukosit &gt; 5/LPB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Piuria; ISK atau radang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Silinder eritrosit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Glomerulonefritis (sindrom nefritik)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Silinder leukosit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Pielonefritis, nefritis interstisial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Silinder granular kasar ('muddy brown')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Nekrosis tubular akut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Silinder lemak / oval fat body (maltese cross)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Sindrom nefrotik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Silinder lilin (waxy)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PGK lanjut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Silinder hialin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Bisa normal (setelah olahraga, dehidrasi)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Kristal kalsium oksalat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Amplop (dihidrat) / halter; keracunan etilen glikol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Kristal asam urat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Belah ketupat, urin asam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Kristal struvit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Tutup peti mati (coffin lid), urin basa, infeksi urease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Kristal sistin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Heksagonal; sistinuria</w:t>
            </w:r>
          </w:p>
        </w:tc>
      </w:tr>
    </w:tbl>
    <w:p>
      <w:pPr>
        <w:pStyle w:val="BlockText"/>
        <w:spacing w:after="60"/>
      </w:pPr>
      <w:r>
        <w:rPr>
          <w:bCs/>
          <w:b/>
        </w:rPr>
        <w:t xml:space="preserve">Kunci</w:t>
      </w:r>
    </w:p>
    <w:p>
      <w:pPr>
        <w:pStyle w:val="BlockText"/>
        <w:spacing w:after="60"/>
      </w:pPr>
      <w:r>
        <w:t xml:space="preserve">Silinder hanya terbentuk di</w:t>
      </w:r>
      <w:r>
        <w:t xml:space="preserve"> </w:t>
      </w:r>
      <w:r>
        <w:rPr>
          <w:bCs/>
          <w:b/>
        </w:rPr>
        <w:t xml:space="preserve">tubulus</w:t>
      </w:r>
      <w:r>
        <w:t xml:space="preserve">. Jadi silinder seluler menunjukkan masalah ada di ginjal, bukan di buli atau uretra.</w:t>
      </w:r>
    </w:p>
    <w:bookmarkEnd w:id="251"/>
    <w:bookmarkStart w:id="255" w:name="proteinuria-jenis-dan-cara-ukur"/>
    <w:p>
      <w:pPr>
        <w:pStyle w:val="Heading2"/>
        <w:spacing w:after="60"/>
      </w:pPr>
      <w:r>
        <w:t xml:space="preserve">8. Proteinuria: jenis dan cara ukur</w:t>
      </w:r>
    </w:p>
    <w:bookmarkStart w:id="252" w:name="cara-ukur"/>
    <w:p>
      <w:pPr>
        <w:pStyle w:val="Heading3"/>
        <w:spacing w:after="60"/>
      </w:pPr>
      <w:r>
        <w:rPr>
          <w:bCs/>
          <w:b/>
        </w:rPr>
        <w:t xml:space="preserve">8.1. Cara ukur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Nilai 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Catatan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Carik celup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Hanya albumin; baru positif bila albumin &gt; ±300 mg/L; dipengaruhi kepekatan urin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ACR</w:t>
            </w:r>
            <w:r>
              <w:t xml:space="preserve"> </w:t>
            </w:r>
            <w:r>
              <w:t xml:space="preserve">(albumin:kreatinin urin sewaktu)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 mg/g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Pilihan KDIGO untuk skrining (DM, hipertensi); urin pagi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PCR (protein:kreatinin)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150 mg/g (≈ 0,15 g/g)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Untuk protein total; PCR (g/g) ≈ protein g/hari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Urin 24 jam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150 mg/hari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Repot, sering salah tampung; nefrotik &gt; 3,5 g/hari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Uji asam sulfosalisilat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Menangkap semua protein termasuk Bence Jones</w:t>
            </w:r>
          </w:p>
        </w:tc>
      </w:tr>
    </w:tbl>
    <w:bookmarkEnd w:id="252"/>
    <w:bookmarkStart w:id="253" w:name="jenis-proteinuria"/>
    <w:p>
      <w:pPr>
        <w:pStyle w:val="Heading3"/>
        <w:spacing w:after="60"/>
      </w:pPr>
      <w:r>
        <w:rPr>
          <w:bCs/>
          <w:b/>
        </w:rPr>
        <w:t xml:space="preserve">8.2. Jenis proteinuria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Jenis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Mekanisme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Contoh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Glomerular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Saringan bocor: muatan negatif/ukuran pori rusak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Nefropati diabetik, sindrom nefrotik; dominan albumin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Tubular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 kecil yang normalnya diserap tubulus proksimal lolos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Sindrom Fanconi, nefritis interstisial; β2-mikroglobulin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Overflow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 kecil di darah terlalu banyak sehingga melebihi kapasitas serap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Myeloma (rantai ringan), mioglobin, hemoglobin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Post-renal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 dari saluran bawah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ISK, tumor buli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Fungsional/transien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Demam, olahraga berat, gagal jantung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Hilang saat pemicu hilang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Ortostatik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Hanya muncul saat berdiri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Remaja; urin pagi (berbaring) negatif</w:t>
            </w:r>
          </w:p>
        </w:tc>
      </w:tr>
    </w:tbl>
    <w:bookmarkEnd w:id="253"/>
    <w:bookmarkStart w:id="254" w:name="langkah-bila-carik-celup-protein-positif"/>
    <w:p>
      <w:pPr>
        <w:pStyle w:val="Heading3"/>
        <w:spacing w:after="60"/>
      </w:pPr>
      <w:r>
        <w:rPr>
          <w:bCs/>
          <w:b/>
        </w:rPr>
        <w:t xml:space="preserve">8.3. Langkah bila carik celup protein positif</w:t>
      </w:r>
    </w:p>
    <w:p>
      <w:pPr>
        <w:pStyle w:val="FirstParagraph"/>
        <w:spacing w:after="60"/>
      </w:pPr>
      <w:r>
        <w:t xml:space="preserve">Ulangi; singkirkan demam, olahraga, ISK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Ukur ACR/PCR urin pagi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Positif menetap (2 dari 3 sampel dalam 3–6 bulan)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Cek eGFR, sedimen, USG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Pikirkan glomerular vs tubular vs overflow</w:t>
      </w:r>
    </w:p>
    <w:bookmarkEnd w:id="254"/>
    <w:bookmarkEnd w:id="255"/>
    <w:bookmarkStart w:id="260" w:name="hematuria-glomerular-atau-bukan"/>
    <w:p>
      <w:pPr>
        <w:pStyle w:val="Heading2"/>
        <w:spacing w:after="60"/>
      </w:pPr>
      <w:r>
        <w:t xml:space="preserve">9. Hematuria: glomerular atau bukan</w:t>
      </w:r>
    </w:p>
    <w:bookmarkStart w:id="256" w:name="definisi"/>
    <w:p>
      <w:pPr>
        <w:pStyle w:val="Heading3"/>
        <w:spacing w:after="60"/>
      </w:pPr>
      <w:r>
        <w:rPr>
          <w:bCs/>
          <w:b/>
        </w:rPr>
        <w:t xml:space="preserve">9.1. Definisi</w:t>
      </w:r>
    </w:p>
    <w:p>
      <w:pPr>
        <w:pStyle w:val="FirstParagraph"/>
        <w:spacing w:after="60"/>
      </w:pPr>
      <w:r>
        <w:t xml:space="preserve">Hematuria mikroskopis:</w:t>
      </w:r>
      <w:r>
        <w:t xml:space="preserve"> </w:t>
      </w:r>
      <w:r>
        <w:rPr>
          <w:bCs/>
          <w:b/>
        </w:rPr>
        <w:t xml:space="preserve">≥ 3 eritrosit/LPB</w:t>
      </w:r>
      <w:r>
        <w:t xml:space="preserve"> </w:t>
      </w:r>
      <w:r>
        <w:t xml:space="preserve">pada sedimen urin porsi tengah yang disentrifus, pada 2 dari 3 sampel. Carik celup darah positif</w:t>
      </w:r>
      <w:r>
        <w:t xml:space="preserve"> </w:t>
      </w:r>
      <w:r>
        <w:rPr>
          <w:bCs/>
          <w:b/>
        </w:rPr>
        <w:t xml:space="preserve">harus dikonfirmasi</w:t>
      </w:r>
      <w:r>
        <w:t xml:space="preserve"> </w:t>
      </w:r>
      <w:r>
        <w:t xml:space="preserve">dengan sedimen.</w:t>
      </w:r>
    </w:p>
    <w:bookmarkEnd w:id="256"/>
    <w:bookmarkStart w:id="257" w:name="pembeda-asal-hematuria"/>
    <w:p>
      <w:pPr>
        <w:pStyle w:val="Heading3"/>
        <w:spacing w:after="60"/>
      </w:pPr>
      <w:r>
        <w:rPr>
          <w:bCs/>
          <w:b/>
        </w:rPr>
        <w:t xml:space="preserve">9.2. Pembeda asal hematuria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Petunjuk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Glomerular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Non-glomerular (urologi)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Coklat seperti teh/cola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Merah segar, bisa ada bekuan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Bentuk eritrosit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Dismorfik</w:t>
            </w:r>
            <w:r>
              <w:t xml:space="preserve">, akantosit (&gt; 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Isomorfik (bentuk normal)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Silinder eritrosit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Tidak 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Proteinuria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Sering 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Biasanya tidak/sedikit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Bekuan darah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Tidak 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Bisa 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Contoh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GNAPS, nefropati IgA, sindrom Alport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Batu, tumor, ISK, trauma, BPH</w:t>
            </w:r>
          </w:p>
        </w:tc>
      </w:tr>
    </w:tbl>
    <w:bookmarkEnd w:id="257"/>
    <w:bookmarkStart w:id="258" w:name="merah-tapi-bukan-hematuria"/>
    <w:p>
      <w:pPr>
        <w:pStyle w:val="Heading3"/>
        <w:spacing w:after="60"/>
      </w:pPr>
      <w:r>
        <w:rPr>
          <w:bCs/>
          <w:b/>
        </w:rPr>
        <w:t xml:space="preserve">9.3. Merah tapi bukan hematuria</w:t>
      </w:r>
    </w:p>
    <w:p>
      <w:pPr>
        <w:pStyle w:val="FirstParagraph"/>
        <w:spacing w:after="60"/>
      </w:pPr>
      <w:r>
        <w:t xml:space="preserve">Carik darah positif tanpa eritrosit di sedimen →</w:t>
      </w:r>
      <w:r>
        <w:t xml:space="preserve"> </w:t>
      </w:r>
      <w:r>
        <w:rPr>
          <w:bCs/>
          <w:b/>
        </w:rPr>
        <w:t xml:space="preserve">hemoglobinuria</w:t>
      </w:r>
      <w:r>
        <w:t xml:space="preserve"> </w:t>
      </w:r>
      <w:r>
        <w:t xml:space="preserve">(hemolisis) atau</w:t>
      </w:r>
      <w:r>
        <w:t xml:space="preserve"> </w:t>
      </w:r>
      <w:r>
        <w:rPr>
          <w:bCs/>
          <w:b/>
        </w:rPr>
        <w:t xml:space="preserve">mioglobinuria</w:t>
      </w:r>
      <w:r>
        <w:t xml:space="preserve"> </w:t>
      </w:r>
      <w:r>
        <w:t xml:space="preserve">(rabdomiolisis). Urin merah dengan carik darah negatif → obat (rifampisin, fenazopiridin), makanan (buah bit), porfiria.</w:t>
      </w:r>
    </w:p>
    <w:bookmarkEnd w:id="258"/>
    <w:bookmarkStart w:id="259" w:name="X5f117bd6867aaf4e7227303a4f66e7f17cc366c"/>
    <w:p>
      <w:pPr>
        <w:pStyle w:val="Heading3"/>
        <w:spacing w:after="60"/>
      </w:pPr>
      <w:r>
        <w:rPr>
          <w:bCs/>
          <w:b/>
        </w:rPr>
        <w:t xml:space="preserve">9.4. Hematuria tanpa nyeri pada usia &gt; 40 / perokok</w:t>
      </w:r>
    </w:p>
    <w:p>
      <w:pPr>
        <w:pStyle w:val="BlockText"/>
        <w:spacing w:after="60"/>
      </w:pPr>
      <w:r>
        <w:rPr>
          <w:bCs/>
          <w:b/>
        </w:rPr>
        <w:t xml:space="preserve">Wajib</w:t>
      </w:r>
      <w:r>
        <w:t xml:space="preserve">Anggap</w:t>
      </w:r>
      <w:r>
        <w:t xml:space="preserve"> </w:t>
      </w:r>
      <w:r>
        <w:rPr>
          <w:bCs/>
          <w:b/>
        </w:rPr>
        <w:t xml:space="preserve">keganasan saluran kemih</w:t>
      </w:r>
      <w:r>
        <w:t xml:space="preserve"> </w:t>
      </w:r>
      <w:r>
        <w:t xml:space="preserve">sampai terbukti lain: CT urografi + sistoskopi + sitologi urin.</w:t>
      </w:r>
    </w:p>
    <w:bookmarkEnd w:id="259"/>
    <w:bookmarkEnd w:id="260"/>
    <w:bookmarkStart w:id="261" w:name="indeks-urin-untuk-aki-cara-hitung"/>
    <w:p>
      <w:pPr>
        <w:pStyle w:val="Heading2"/>
        <w:spacing w:after="60"/>
      </w:pPr>
      <w:r>
        <w:t xml:space="preserve">10. Indeks urin untuk AKI (cara hitung)</w:t>
      </w:r>
    </w:p>
    <w:p>
      <w:pPr>
        <w:pStyle w:val="FirstParagraph"/>
        <w:spacing w:after="60"/>
      </w:pPr>
      <w:r>
        <w:rPr>
          <w:bCs/>
          <w:b/>
        </w:rPr>
        <w:t xml:space="preserve">FENa</w:t>
      </w:r>
      <w:r>
        <w:t xml:space="preserve"> </w:t>
      </w:r>
      <w:r>
        <w:t xml:space="preserve">= (Na urin × Kreatinin plasma) / (Na plasma × Kreatinin urin) × 100%.</w:t>
      </w:r>
    </w:p>
    <w:p>
      <w:pPr>
        <w:pStyle w:val="BlockText"/>
        <w:spacing w:after="60"/>
      </w:pPr>
      <w:r>
        <w:rPr>
          <w:bCs/>
          <w:b/>
        </w:rPr>
        <w:t xml:space="preserve">Contoh hitung</w:t>
      </w:r>
      <w:r>
        <w:t xml:space="preserve">Na urin 10, Kr plasma 2,0, Na plasma 140, Kr urin 100 → (10 × 2) / (140 × 100) × 100% = 20/14000 × 100% ≈</w:t>
      </w:r>
      <w:r>
        <w:t xml:space="preserve"> </w:t>
      </w:r>
      <w:r>
        <w:rPr>
          <w:bCs/>
          <w:b/>
        </w:rPr>
        <w:t xml:space="preserve">0,14%</w:t>
      </w:r>
      <w:r>
        <w:t xml:space="preserve"> </w:t>
      </w:r>
      <w:r>
        <w:t xml:space="preserve">→ prerenal.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Prerenal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NTA (renal)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FEUrea (dipakai bila pasien minum diuretik)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 urin (mEq/L)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Osmolalitas urin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BJ urin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1,020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±1,010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BUN : kreatinin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Sedimen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Bersih / silinder hialin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Silinder granular muddy brown, sel epitel tubulus</w:t>
            </w:r>
          </w:p>
        </w:tc>
      </w:tr>
    </w:tbl>
    <w:p>
      <w:pPr>
        <w:pStyle w:val="BlockText"/>
        <w:spacing w:after="60"/>
      </w:pPr>
      <w:r>
        <w:rPr>
          <w:bCs/>
          <w:b/>
        </w:rPr>
        <w:t xml:space="preserve">Beda PPT vs pedoman terbaru</w:t>
      </w:r>
      <w:r>
        <w:t xml:space="preserve">Diuretik (furosemid) membuat FENa tinggi palsu, jadi pakai</w:t>
      </w:r>
      <w:r>
        <w:t xml:space="preserve"> </w:t>
      </w:r>
      <w:r>
        <w:rPr>
          <w:bCs/>
          <w:b/>
        </w:rPr>
        <w:t xml:space="preserve">FEUrea</w:t>
      </w:r>
      <w:r>
        <w:t xml:space="preserve">. Pada AKI karena kontras atau rabdomiolisis, FENa bisa &lt; 1% walau renal.</w:t>
      </w:r>
    </w:p>
    <w:bookmarkEnd w:id="261"/>
    <w:bookmarkStart w:id="265" w:name="Xcebf692db783e6d9765cd06678520fbeb51f9b7"/>
    <w:p>
      <w:pPr>
        <w:pStyle w:val="Heading2"/>
        <w:spacing w:after="60"/>
      </w:pPr>
      <w:r>
        <w:t xml:space="preserve">11. Elektrolit dan asam-basa pada penyakit ginjal</w:t>
      </w:r>
    </w:p>
    <w:bookmarkStart w:id="262" w:name="kalium"/>
    <w:p>
      <w:pPr>
        <w:pStyle w:val="Heading3"/>
        <w:spacing w:after="60"/>
      </w:pPr>
      <w:r>
        <w:rPr>
          <w:bCs/>
          <w:b/>
        </w:rPr>
        <w:t xml:space="preserve">11.1. Kalium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Keadaan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Kenapa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PGK lanjut, AKI oliguria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Hiperkalemia</w:t>
            </w:r>
            <w:r>
              <w:t xml:space="preserve"> </w:t>
            </w:r>
            <w:r>
              <w:t xml:space="preserve">(&gt; 5,5)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Ekskresi K turun; diperburuk ACEi/ARB, spironolakton, TMP-SMX, OAINS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Asidosis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 keluar 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Pertukaran H+ dengan K+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Pseudohiperkalemia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 tinggi palsu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Hemolisis sampel, torniket lama, trombositosis</w:t>
            </w:r>
          </w:p>
        </w:tc>
      </w:tr>
    </w:tbl>
    <w:p>
      <w:pPr>
        <w:pStyle w:val="BlockText"/>
        <w:spacing w:after="60"/>
      </w:pPr>
      <w:r>
        <w:rPr>
          <w:bCs/>
          <w:b/>
        </w:rPr>
        <w:t xml:space="preserve">Bahaya</w:t>
      </w:r>
      <w:r>
        <w:t xml:space="preserve">Hiperkalemia → EKG: T tinggi runcing → PR memanjang, P hilang → QRS lebar → sine wave → henti jantung.</w:t>
      </w:r>
    </w:p>
    <w:bookmarkEnd w:id="262"/>
    <w:bookmarkStart w:id="263" w:name="asidosis-metabolik"/>
    <w:p>
      <w:pPr>
        <w:pStyle w:val="Heading3"/>
        <w:spacing w:after="60"/>
      </w:pPr>
      <w:r>
        <w:rPr>
          <w:bCs/>
          <w:b/>
        </w:rPr>
        <w:t xml:space="preserve">11.2. Asidosis metabolik</w:t>
      </w:r>
    </w:p>
    <w:p>
      <w:pPr>
        <w:pStyle w:val="FirstParagraph"/>
        <w:spacing w:after="60"/>
      </w:pPr>
      <w:r>
        <w:t xml:space="preserve">Ginjal gagal membuang asam (H+) dan membentuk bikarbonat.</w:t>
      </w:r>
      <w:r>
        <w:t xml:space="preserve"> </w:t>
      </w:r>
      <w:r>
        <w:rPr>
          <w:bCs/>
          <w:b/>
        </w:rPr>
        <w:t xml:space="preserve">Anion gap</w:t>
      </w:r>
      <w:r>
        <w:t xml:space="preserve"> </w:t>
      </w:r>
      <w:r>
        <w:t xml:space="preserve">= Na − (Cl + HCO3), normal ±8–12.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Jenis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Contoh di ginjal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Anion gap</w:t>
            </w:r>
            <w:r>
              <w:t xml:space="preserve"> </w:t>
            </w:r>
            <w:r>
              <w:rPr>
                <w:bCs/>
                <w:b/>
              </w:rPr>
              <w:t xml:space="preserve">normal</w:t>
            </w:r>
            <w:r>
              <w:t xml:space="preserve"> </w:t>
            </w:r>
            <w:r>
              <w:t xml:space="preserve">(hiperkloremik)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Asidosis tubulus renal (RTA), PGK awal, diare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Anion gap</w:t>
            </w:r>
            <w:r>
              <w:t xml:space="preserve"> </w:t>
            </w:r>
            <w:r>
              <w:rPr>
                <w:bCs/>
                <w:b/>
              </w:rPr>
              <w:t xml:space="preserve">tinggi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PGK lanjut/uremia (sulfat, fosfat), ketoasidosis, laktat, keracunan metanol/etilen glikol</w:t>
            </w:r>
          </w:p>
        </w:tc>
      </w:tr>
    </w:tbl>
    <w:bookmarkEnd w:id="263"/>
    <w:bookmarkStart w:id="264" w:name="asidosis-tubulus-renal-rta"/>
    <w:p>
      <w:pPr>
        <w:pStyle w:val="Heading3"/>
        <w:spacing w:after="60"/>
      </w:pPr>
      <w:r>
        <w:rPr>
          <w:bCs/>
          <w:b/>
        </w:rPr>
        <w:t xml:space="preserve">11.3. Asidosis tubulus renal (RTA)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Masalah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 urin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Kalium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(distal)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 bisa buang H+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Batu Ca fosfat, nefrokalsinosis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(proksimal)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 bisa serap HCO3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5,5 (setelah HCO3 habis)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Sindrom Fanconi, glukosuria, fosfaturia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(hipoaldosteron)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Aldosteron kurang/resisten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5,5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Tinggi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DM, obat (ACEi, spironolakton)</w:t>
            </w:r>
          </w:p>
        </w:tc>
      </w:tr>
    </w:tbl>
    <w:bookmarkEnd w:id="264"/>
    <w:bookmarkEnd w:id="265"/>
    <w:bookmarkStart w:id="266" w:name="lab-komplikasi-pgk"/>
    <w:p>
      <w:pPr>
        <w:pStyle w:val="Heading2"/>
        <w:spacing w:after="60"/>
      </w:pPr>
      <w:r>
        <w:t xml:space="preserve">12. Lab komplikasi PGK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Komplikasi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Penjelasan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Anemia renal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Hb rendah, normositik normokrom; cek feritin &amp; saturasi transferin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Eritropoietin berkurang; defisiensi besi sering ikut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CKD-MBD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Fosfat ↑, kalsium ↓/normal,</w:t>
            </w:r>
            <w:r>
              <w:t xml:space="preserve"> </w:t>
            </w:r>
            <w:r>
              <w:rPr>
                <w:bCs/>
                <w:b/>
              </w:rPr>
              <w:t xml:space="preserve">PTH ↑</w:t>
            </w:r>
            <w:r>
              <w:t xml:space="preserve">, 25(OH)D ↓, ALP 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Ginjal gagal mengaktifkan vitamin D dan membuang fosfat → hiperparatiroid sekunder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Asidosis metabolik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HCO3 &lt; 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Asam tertahan; tulang dan otot terkuras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Hiperkalemia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 &gt; 5,5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Ekskresi turun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Dislipidemia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Trigliserida 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Risiko kardiovaskular tinggi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Uremia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Ureum sangat tinggi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Mual, gatal, perikarditis, ensefalopati → indikasi dialisis</w:t>
            </w:r>
          </w:p>
        </w:tc>
      </w:tr>
    </w:tbl>
    <w:p>
      <w:pPr>
        <w:pStyle w:val="BlockText"/>
        <w:spacing w:after="60"/>
      </w:pPr>
      <w:r>
        <w:rPr>
          <w:bCs/>
          <w:b/>
        </w:rPr>
        <w:t xml:space="preserve">Indikasi dialisis segera (AEIOU)A</w:t>
      </w:r>
      <w:r>
        <w:t xml:space="preserve">sidosis berat,</w:t>
      </w:r>
      <w:r>
        <w:t xml:space="preserve"> </w:t>
      </w:r>
      <w:r>
        <w:rPr>
          <w:bCs/>
          <w:b/>
        </w:rPr>
        <w:t xml:space="preserve">E</w:t>
      </w:r>
      <w:r>
        <w:t xml:space="preserve">lektrolit (hiperkalemia refrakter),</w:t>
      </w:r>
      <w:r>
        <w:t xml:space="preserve"> </w:t>
      </w:r>
      <w:r>
        <w:rPr>
          <w:bCs/>
          <w:b/>
        </w:rPr>
        <w:t xml:space="preserve">I</w:t>
      </w:r>
      <w:r>
        <w:t xml:space="preserve">ntoksikasi (metanol, litium),</w:t>
      </w:r>
      <w:r>
        <w:t xml:space="preserve"> </w:t>
      </w:r>
      <w:r>
        <w:rPr>
          <w:bCs/>
          <w:b/>
        </w:rPr>
        <w:t xml:space="preserve">O</w:t>
      </w:r>
      <w:r>
        <w:t xml:space="preserve">verload cairan refrakter,</w:t>
      </w:r>
      <w:r>
        <w:t xml:space="preserve"> </w:t>
      </w:r>
      <w:r>
        <w:rPr>
          <w:bCs/>
          <w:b/>
        </w:rPr>
        <w:t xml:space="preserve">U</w:t>
      </w:r>
      <w:r>
        <w:t xml:space="preserve">remia bergejala (perikarditis, ensefalopati).</w:t>
      </w:r>
    </w:p>
    <w:bookmarkEnd w:id="266"/>
    <w:bookmarkStart w:id="267" w:name="ringkasan-sekali-lihat-1"/>
    <w:p>
      <w:pPr>
        <w:pStyle w:val="Heading2"/>
        <w:spacing w:after="60"/>
      </w:pPr>
      <w:r>
        <w:t xml:space="preserve">13. Ringkasan sekali lihat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Kalau di soal ada…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Pikirkan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Hitung GFR anak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Schwartz: 0,413 × TB / SCr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Hitung dosis obat dewasa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Cockcroft-Gault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BUN : kreatinin &gt; 20, FENa &lt; 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AKI prerenal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Silinder eritrosit + hipertensi + edema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Glomerulonefritis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Silinder lemak, proteinuria masif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Sindrom nefrotik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Kristal tutup peti, urin basa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Struvit (infeksi Proteus)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GFR 50 selama 4 bulan + ACR 40 mg/g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PGK G3a A2</w:t>
            </w:r>
          </w:p>
        </w:tc>
      </w:tr>
    </w:tbl>
    <w:bookmarkEnd w:id="267"/>
    <w:bookmarkStart w:id="268" w:name="kamus-istilah-3"/>
    <w:p>
      <w:pPr>
        <w:pStyle w:val="Heading2"/>
        <w:spacing w:after="60"/>
      </w:pPr>
      <w:r>
        <w:t xml:space="preserve">Kamus istilah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Istilah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Artinya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Albumin-to-creatinine ratio: perbandingan albumin dengan kreatinin di sampel urin sewaktu, untuk menilai kebocoran albumin tanpa tampung urin 24 jam.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akantosit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Eritrosit dismorfik dengan tonjolan seperti telinga Mickey Mouse; tanda hematuria glomerular.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Acute kidney injury: penurunan fungsi ginjal mendadak (jam–hari).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anion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Selisih kation dan anion utama di darah: Na − (Cl + HCO3); naik bila ada asam tak terukur.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aspirasi suprapubik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Pengambilan urin langsung dari kandung kemih dengan jarum melalui dinding perut di atas tulang kemaluan; paling steril.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CKD-MBD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Gangguan mineral dan tulang pada PGK: fosfat naik, PTH naik, vitamin D aktif turun.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creatinine-blind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Rentang ketika GFR sudah turun cukup banyak (sampai ±50%) tapi kreatinin serum masih tampak normal.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Fraksi ekskresi natrium: persentase natrium yang disaring lalu dibuang ke urin. Rendah berarti tubulus masih berusaha menahan natrium (prerenal).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FEUrea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Fraksi ekskresi urea; dipakai menggantikan FENa bila pasien minum diuretik.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Glomerular filtration rate: banyaknya plasma yang disaring glomerulus per menit. Ukuran utama fungsi ginjal.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isostenuria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Berat jenis urin menetap ±1,010 (sama dengan plasma) karena ginjal tidak bisa memekatkan maupun mengencerkan urin.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Klirens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 plasma yang dibersihkan dari suatu zat per menit oleh ginjal.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Urin porsi tengah: aliran awal dibuang, bagian tengah ditampung, sisanya dibuang.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proteinuria ortostatik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 urin hanya muncul saat berdiri; urin pagi setelah berbaring negatif; jinak.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Renal tubular acidosis: asidosis karena tubulus gagal membuang asam atau menyerap bikarbonat.</w:t>
            </w:r>
          </w:p>
        </w:tc>
      </w:tr>
    </w:tbl>
    <w:bookmarkEnd w:id="268"/>
    <w:bookmarkStart w:id="269" w:name="referensi-3"/>
    <w:p>
      <w:pPr>
        <w:pStyle w:val="Heading2"/>
        <w:spacing w:after="60"/>
      </w:pPr>
      <w:r>
        <w:t xml:space="preserve">Referensi</w:t>
      </w:r>
    </w:p>
    <w:p>
      <w:pPr>
        <w:numPr>
          <w:ilvl w:val="0"/>
          <w:numId w:val="1027"/>
        </w:numPr>
        <w:pStyle w:val="Compact"/>
        <w:spacing w:after="60"/>
      </w:pPr>
      <w:r>
        <w:t xml:space="preserve">Kidney Disease: Improving Global Outcomes (KDIGO) CKD Work Group. KDIGO 2024 Clinical Practice Guideline for the Evaluation and Management of Chronic Kidney Disease. Kidney Int. 2024;105(4S):S117–S314.</w:t>
      </w:r>
    </w:p>
    <w:p>
      <w:pPr>
        <w:numPr>
          <w:ilvl w:val="0"/>
          <w:numId w:val="1027"/>
        </w:numPr>
        <w:pStyle w:val="Compact"/>
        <w:spacing w:after="60"/>
      </w:pPr>
      <w:r>
        <w:t xml:space="preserve">KDIGO AKI Work Group. KDIGO Clinical Practice Guideline for Acute Kidney Injury. Kidney Int Suppl. 2012;2(1):1–138.</w:t>
      </w:r>
    </w:p>
    <w:p>
      <w:pPr>
        <w:numPr>
          <w:ilvl w:val="0"/>
          <w:numId w:val="1027"/>
        </w:numPr>
        <w:pStyle w:val="Compact"/>
        <w:spacing w:after="60"/>
      </w:pPr>
      <w:r>
        <w:t xml:space="preserve">Inker LA, et al. New creatinine- and cystatin C-based equations to estimate GFR without race. N Engl J Med. 2021;385:1737–1749.</w:t>
      </w:r>
    </w:p>
    <w:p>
      <w:pPr>
        <w:numPr>
          <w:ilvl w:val="0"/>
          <w:numId w:val="1027"/>
        </w:numPr>
        <w:pStyle w:val="Compact"/>
        <w:spacing w:after="60"/>
      </w:pPr>
      <w:r>
        <w:t xml:space="preserve">Schwartz GJ, et al. New equations to estimate GFR in children with CKD. J Am Soc Nephrol. 2009;20(3):629–637.</w:t>
      </w:r>
    </w:p>
    <w:p>
      <w:pPr>
        <w:numPr>
          <w:ilvl w:val="0"/>
          <w:numId w:val="1027"/>
        </w:numPr>
        <w:pStyle w:val="Compact"/>
        <w:spacing w:after="60"/>
      </w:pPr>
      <w:r>
        <w:t xml:space="preserve">Cockcroft DW, Gault MH. Prediction of creatinine clearance from serum creatinine. Nephron. 1976;16(1):31–41.</w:t>
      </w:r>
    </w:p>
    <w:p>
      <w:pPr>
        <w:numPr>
          <w:ilvl w:val="0"/>
          <w:numId w:val="1027"/>
        </w:numPr>
        <w:pStyle w:val="Compact"/>
        <w:spacing w:after="60"/>
      </w:pPr>
      <w:r>
        <w:t xml:space="preserve">European Confederation of Laboratory Medicine. European Urinalysis Guidelines. Scand J Clin Lab Invest Suppl. 2000;231:1–86.</w:t>
      </w:r>
    </w:p>
    <w:p>
      <w:pPr>
        <w:numPr>
          <w:ilvl w:val="0"/>
          <w:numId w:val="1027"/>
        </w:numPr>
        <w:pStyle w:val="Compact"/>
        <w:spacing w:after="60"/>
      </w:pPr>
      <w:r>
        <w:t xml:space="preserve">Perhimpunan Nefrologi Indonesia (PERNEFRI). Konsensus Nasional Penyakit Ginjal Kronik. Jakarta: PERNEFRI.</w:t>
      </w:r>
    </w:p>
    <w:bookmarkEnd w:id="269"/>
    <w:bookmarkEnd w:id="270"/>
    <w:bookmarkStart w:id="299" w:name="X29bddeae1f1660151f4d2e05568c1b7ba748a97"/>
    <w:p>
      <w:pPr>
        <w:pStyle w:val="Heading1"/>
        <w:pageBreakBefore/>
        <w:spacing w:after="60"/>
      </w:pPr>
      <w:r>
        <w:t xml:space="preserve">KUL 5 · Tatalaksana Diet: Batu Ginjal, AKI, dan PGK</w:t>
      </w:r>
    </w:p>
    <w:p>
      <w:pPr>
        <w:pStyle w:val="FirstParagraph"/>
        <w:spacing w:after="60"/>
      </w:pPr>
      <w:r>
        <w:t xml:space="preserve">Dari PPT KUL 5 (Larasati Sekar Kinasih, S.Gz, 2025). Angka PPT dipertahankan; bila pedoman terbaru (KDOQI 2020, ESPEN 2021) berbeda, aku tulis berdampingan.</w:t>
      </w:r>
    </w:p>
    <w:bookmarkStart w:id="271" w:name="gambaran-besar-dalam-30-detik-4"/>
    <w:p>
      <w:pPr>
        <w:pStyle w:val="Heading2"/>
        <w:spacing w:after="60"/>
      </w:pPr>
      <w:r>
        <w:t xml:space="preserve">0.1. Gambaran besar dalam 30 detik</w:t>
      </w:r>
    </w:p>
    <w:p>
      <w:pPr>
        <w:pStyle w:val="FirstParagraph"/>
        <w:spacing w:after="60"/>
      </w:pPr>
      <w:r>
        <w:t xml:space="preserve">Diet ginjal itu intinya:</w:t>
      </w:r>
      <w:r>
        <w:t xml:space="preserve"> </w:t>
      </w:r>
      <w:r>
        <w:rPr>
          <w:bCs/>
          <w:b/>
        </w:rPr>
        <w:t xml:space="preserve">kurangi pekerjaan ginjal yang sakit, tapi pasien jangan sampai kurang gizi</w:t>
      </w:r>
      <w:r>
        <w:t xml:space="preserve">. KUL ini membahas 3 kondisi:</w:t>
      </w:r>
    </w:p>
    <w:p>
      <w:pPr>
        <w:numPr>
          <w:ilvl w:val="0"/>
          <w:numId w:val="1028"/>
        </w:numPr>
        <w:pStyle w:val="Compact"/>
        <w:spacing w:after="60"/>
      </w:pPr>
      <w:r>
        <w:rPr>
          <w:bCs/>
          <w:b/>
        </w:rPr>
        <w:t xml:space="preserve">Batu ginjal</w:t>
      </w:r>
      <w:r>
        <w:t xml:space="preserve">: perbanyak air, atur oksalat, garam, protein hewani; kalsium</w:t>
      </w:r>
      <w:r>
        <w:t xml:space="preserve"> </w:t>
      </w:r>
      <w:r>
        <w:rPr>
          <w:bCs/>
          <w:b/>
        </w:rPr>
        <w:t xml:space="preserve">jangan</w:t>
      </w:r>
      <w:r>
        <w:t xml:space="preserve"> </w:t>
      </w:r>
      <w:r>
        <w:t xml:space="preserve">dikurangi.</w:t>
      </w:r>
    </w:p>
    <w:p>
      <w:pPr>
        <w:numPr>
          <w:ilvl w:val="0"/>
          <w:numId w:val="1028"/>
        </w:numPr>
        <w:pStyle w:val="Compact"/>
        <w:spacing w:after="60"/>
      </w:pPr>
      <w:r>
        <w:rPr>
          <w:bCs/>
          <w:b/>
        </w:rPr>
        <w:t xml:space="preserve">AKI</w:t>
      </w:r>
      <w:r>
        <w:t xml:space="preserve">: energi dan protein cukup sesuai kondisi (katabolik), cairan sesuai keluaran.</w:t>
      </w:r>
    </w:p>
    <w:p>
      <w:pPr>
        <w:numPr>
          <w:ilvl w:val="0"/>
          <w:numId w:val="1028"/>
        </w:numPr>
        <w:pStyle w:val="Compact"/>
        <w:spacing w:after="60"/>
      </w:pPr>
      <w:r>
        <w:rPr>
          <w:bCs/>
          <w:b/>
        </w:rPr>
        <w:t xml:space="preserve">PGK</w:t>
      </w:r>
      <w:r>
        <w:t xml:space="preserve">: protein, natrium, kalium, fosfor, dan cairan disesuaikan dengan stadium dan apakah pasien sudah dialisis.</w:t>
      </w:r>
    </w:p>
    <w:p>
      <w:pPr>
        <w:pStyle w:val="BlockText"/>
        <w:spacing w:after="60"/>
      </w:pPr>
      <w:r>
        <w:rPr>
          <w:bCs/>
          <w:b/>
        </w:rPr>
        <w:t xml:space="preserve">Kalimat kunci</w:t>
      </w:r>
    </w:p>
    <w:p>
      <w:pPr>
        <w:pStyle w:val="BlockText"/>
        <w:spacing w:after="60"/>
      </w:pPr>
      <w:r>
        <w:t xml:space="preserve">Sebelum dialisis: protein</w:t>
      </w:r>
      <w:r>
        <w:t xml:space="preserve"> </w:t>
      </w:r>
      <w:r>
        <w:rPr>
          <w:bCs/>
          <w:b/>
        </w:rPr>
        <w:t xml:space="preserve">dibatasi</w:t>
      </w:r>
      <w:r>
        <w:t xml:space="preserve">. Setelah dialisis: protein</w:t>
      </w:r>
      <w:r>
        <w:t xml:space="preserve"> </w:t>
      </w:r>
      <w:r>
        <w:rPr>
          <w:bCs/>
          <w:b/>
        </w:rPr>
        <w:t xml:space="preserve">dinaikkan</w:t>
      </w:r>
      <w:r>
        <w:t xml:space="preserve"> </w:t>
      </w:r>
      <w:r>
        <w:t xml:space="preserve">(karena protein ikut terbuang saat dialisis).</w:t>
      </w:r>
    </w:p>
    <w:bookmarkEnd w:id="271"/>
    <w:bookmarkStart w:id="281" w:name="gambar-penting-4"/>
    <w:p>
      <w:pPr>
        <w:pStyle w:val="Heading2"/>
        <w:spacing w:after="60"/>
      </w:pPr>
      <w:r>
        <w:t xml:space="preserve">Gambar penting</w:t>
      </w:r>
    </w:p>
    <w:p>
      <w:pPr>
        <w:pStyle w:val="FirstParagraph"/>
        <w:spacing w:after="60"/>
      </w:pPr>
      <w:r>
        <w:drawing>
          <wp:inline>
            <wp:extent cx="3600000" cy="2451428"/>
            <wp:effectExtent b="0" l="0" r="0" t="0"/>
            <wp:docPr descr="" title="" id="273" name="Picture"/>
            <a:graphic>
              <a:graphicData uri="http://schemas.openxmlformats.org/drawingml/2006/picture">
                <pic:pic>
                  <pic:nvPicPr>
                    <pic:cNvPr descr="/tmp/claude-0/files/png/label-garam.png" id="274" name="Picture"/>
                    <pic:cNvPicPr>
                      <a:picLocks noChangeArrowheads="1" noChangeAspect="1"/>
                    </pic:cNvPicPr>
                  </pic:nvPicPr>
                  <pic:blipFill>
                    <a:blip r:embed="rId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51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5.1. Label "garam rendah natrium": sebagian NaCl diganti KCl. Berbahaya pada PGK lanjut dengan hiperkalemia.</w:t>
      </w:r>
    </w:p>
    <w:p>
      <w:pPr>
        <w:pStyle w:val="BodyText"/>
        <w:spacing w:after="60"/>
      </w:pPr>
      <w:r>
        <w:drawing>
          <wp:inline>
            <wp:extent cx="2814893" cy="2520000"/>
            <wp:effectExtent b="0" l="0" r="0" t="0"/>
            <wp:docPr descr="" title="" id="276" name="Picture"/>
            <a:graphic>
              <a:graphicData uri="http://schemas.openxmlformats.org/drawingml/2006/picture">
                <pic:pic>
                  <pic:nvPicPr>
                    <pic:cNvPr descr="/tmp/claude-0/files/png/label-mi.png" id="277" name="Picture"/>
                    <pic:cNvPicPr>
                      <a:picLocks noChangeArrowheads="1" noChangeAspect="1"/>
                    </pic:cNvPicPr>
                  </pic:nvPicPr>
                  <pic:blipFill>
                    <a:blip r:embed="rId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4893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5.2. Label mi instan: natrium ±1.600 mg per bungkus (±80% batas harian 2.000 mg) plus fosfor aditif (natrium tripolifosfat).</w:t>
      </w:r>
    </w:p>
    <w:p>
      <w:pPr>
        <w:pStyle w:val="BodyText"/>
        <w:spacing w:after="60"/>
      </w:pPr>
      <w:r>
        <w:drawing>
          <wp:inline>
            <wp:extent cx="2606896" cy="2520000"/>
            <wp:effectExtent b="0" l="0" r="0" t="0"/>
            <wp:docPr descr="" title="" id="279" name="Picture"/>
            <a:graphic>
              <a:graphicData uri="http://schemas.openxmlformats.org/drawingml/2006/picture">
                <pic:pic>
                  <pic:nvPicPr>
                    <pic:cNvPr descr="/tmp/claude-0/files/png/label-cola.png" id="280" name="Picture"/>
                    <pic:cNvPicPr>
                      <a:picLocks noChangeArrowheads="1" noChangeAspect="1"/>
                    </pic:cNvPicPr>
                  </pic:nvPicPr>
                  <pic:blipFill>
                    <a:blip r:embed="rId2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896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5.3. Minuman cola mengandung asam fosfat. Fosfor anorganik aditif diserap ±90%, jauh lebih tinggi dari fosfor makanan alami.</w:t>
      </w:r>
    </w:p>
    <w:bookmarkEnd w:id="281"/>
    <w:bookmarkStart w:id="282" w:name="dasar-apa-yang-diurus-ginjal"/>
    <w:p>
      <w:pPr>
        <w:pStyle w:val="Heading2"/>
        <w:spacing w:after="60"/>
      </w:pPr>
      <w:r>
        <w:t xml:space="preserve">0.2. Dasar: apa yang diurus ginjal</w:t>
      </w:r>
    </w:p>
    <w:p>
      <w:pPr>
        <w:pStyle w:val="FirstParagraph"/>
        <w:spacing w:after="60"/>
      </w:pPr>
      <w:r>
        <w:t xml:space="preserve">Ginjal membuang sisa metabolisme protein (ureum), mengatur air, natrium, kalium, fosfat, asam-basa, dan mengaktifkan vitamin D. Kalau ginjal rusak, zat-zat ini menumpuk: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Yang menumpuk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Akibat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Maka dietnya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Ureum (dari protein)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Mual, gatal, uremia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Atur protein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Natrium &amp; 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Hipertensi, edema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Batasi garam &amp; cairan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Kalium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Aritmia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Batasi buah/sayur tinggi kalium (pisang, alpukat, kentang)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Fosfat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Gatal, tulang rapuh, kalsifikasi pembuluh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Batasi fosfor (susu, keju, minuman bersoda, makanan olahan)</w:t>
            </w:r>
          </w:p>
        </w:tc>
      </w:tr>
    </w:tbl>
    <w:bookmarkEnd w:id="282"/>
    <w:bookmarkStart w:id="283" w:name="batu-ginjal-cara-terbentuk"/>
    <w:p>
      <w:pPr>
        <w:pStyle w:val="Heading2"/>
        <w:spacing w:after="60"/>
      </w:pPr>
      <w:r>
        <w:t xml:space="preserve">1. Batu ginjal: cara terbentuk</w:t>
      </w:r>
    </w:p>
    <w:p>
      <w:pPr>
        <w:pStyle w:val="FirstParagraph"/>
        <w:spacing w:after="60"/>
      </w:pPr>
      <w:r>
        <w:t xml:space="preserve">Urin pekat (kurang minum)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Zat pembentuk batu jenuh (Ca, oksalat, asam urat)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Inhibitor rendah (sitrat, magnesium)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Kristal terbentuk (</w:t>
      </w:r>
      <w:r>
        <w:rPr>
          <w:bCs/>
          <w:b/>
        </w:rPr>
        <w:t xml:space="preserve">nukleasi</w:t>
      </w:r>
      <w:r>
        <w:t xml:space="preserve">)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Kristal tumbuh &amp; menggumpal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Menempel ke papila ginjal (plak Randall)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Batu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Jenis batu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Pemicu utama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Kalsium oksalat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±70–80%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Hiperkalsiuria, hiperoksaluria, hipositraturia, urin pekat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Kalsium fosfat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Urin basa, RTA distal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Asam urat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±5–10%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Urin asam menetap, gout, diet purin tinggi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Struvit (Mg-amonium-fosfat)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±5–10%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Infeksi bakteri urease (Proteus) → urin basa; batu staghorn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Kelainan genetik sistinuria</w:t>
            </w:r>
          </w:p>
        </w:tc>
      </w:tr>
    </w:tbl>
    <w:bookmarkEnd w:id="283"/>
    <w:bookmarkStart w:id="284" w:name="batu-ginjal-terapi-nutrisi"/>
    <w:p>
      <w:pPr>
        <w:pStyle w:val="Heading2"/>
        <w:spacing w:after="60"/>
      </w:pPr>
      <w:r>
        <w:t xml:space="preserve">2. Batu ginjal: terapi nutrisi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Komponen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Anjuran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Kenapa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Cairan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Minum cukup sampai</w:t>
            </w:r>
            <w:r>
              <w:t xml:space="preserve"> </w:t>
            </w:r>
            <w:r>
              <w:rPr>
                <w:bCs/>
                <w:b/>
              </w:rPr>
              <w:t xml:space="preserve">volume urin ≥ 2–2,5 L/hari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Mengencerkan urin; intervensi paling penting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Kalsium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Normal</w:t>
            </w:r>
            <w:r>
              <w:t xml:space="preserve"> </w:t>
            </w:r>
            <w:r>
              <w:t xml:space="preserve">1000–1200 mg/hari dari makanan, diminum bersama makan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Kalsium mengikat oksalat di usus; diet rendah kalsium justru menaikkan oksalat urin dan risiko batu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Oksalat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Batasi ±</w:t>
            </w:r>
            <w:r>
              <w:rPr>
                <w:bCs/>
                <w:b/>
              </w:rPr>
              <w:t xml:space="preserve">80–100 mg/hari</w:t>
            </w:r>
            <w:r>
              <w:t xml:space="preserve"> </w:t>
            </w:r>
            <w:r>
              <w:t xml:space="preserve">(bayam, kacang, cokelat, teh pekat)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Mengurangi oksalat yang diserap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Protein hewani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0,8–1 g/kgBB/hari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 hewani menaikkan kalsium &amp; asam urat urin dan menurunkan sitrat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Natrium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</w:t>
            </w:r>
            <w:r>
              <w:t xml:space="preserve"> </w:t>
            </w:r>
            <w:r>
              <w:rPr>
                <w:bCs/>
                <w:b/>
              </w:rPr>
              <w:t xml:space="preserve">2300 mg/hari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Natrium tinggi membuat kalsium ikut terbuang ke urin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Sitrat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Buah jeruk/lemon; obat kalium sitrat bila hipositraturia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Sitrat mengikat kalsium dan menghambat kristal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Fruktosa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Batasi minuman manis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Menaikkan asam urat dan oksalat urin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Vitamin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Hindari suplemen dosis tinggi (&gt; 1 g/hari)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Vitamin C diubah menjadi oksalat</w:t>
            </w:r>
          </w:p>
        </w:tc>
      </w:tr>
    </w:tbl>
    <w:p>
      <w:pPr>
        <w:pStyle w:val="BlockText"/>
        <w:spacing w:after="60"/>
      </w:pPr>
      <w:r>
        <w:rPr>
          <w:bCs/>
          <w:b/>
        </w:rPr>
        <w:t xml:space="preserve">Jebakan favorit</w:t>
      </w:r>
    </w:p>
    <w:p>
      <w:pPr>
        <w:pStyle w:val="BlockText"/>
        <w:spacing w:after="60"/>
      </w:pPr>
      <w:r>
        <w:t xml:space="preserve">"Pasien batu kalsium oksalat sebaiknya mengurangi susu" →</w:t>
      </w:r>
      <w:r>
        <w:t xml:space="preserve"> </w:t>
      </w:r>
      <w:r>
        <w:rPr>
          <w:bCs/>
          <w:b/>
        </w:rPr>
        <w:t xml:space="preserve">SALAH</w:t>
      </w:r>
      <w:r>
        <w:t xml:space="preserve">. Kalsium diet harus normal. Yang dibatasi adalah oksalat, garam, dan protein hewani.</w:t>
      </w:r>
    </w:p>
    <w:p>
      <w:pPr>
        <w:pStyle w:val="FirstParagraph"/>
        <w:spacing w:after="60"/>
      </w:pPr>
      <w:r>
        <w:t xml:space="preserve">Batu asam urat: kurangi purin (jeroan, seafood), alkalinisasi urin (target pH 6–6,5). Batu sistin: minum sangat banyak (urin &gt; 3 L), alkalinisasi.</w:t>
      </w:r>
    </w:p>
    <w:bookmarkEnd w:id="284"/>
    <w:bookmarkStart w:id="285" w:name="aki-terapi-nutrisi"/>
    <w:p>
      <w:pPr>
        <w:pStyle w:val="Heading2"/>
        <w:spacing w:after="60"/>
      </w:pPr>
      <w:r>
        <w:t xml:space="preserve">3. AKI: terapi nutrisi</w:t>
      </w:r>
    </w:p>
    <w:p>
      <w:pPr>
        <w:numPr>
          <w:ilvl w:val="0"/>
          <w:numId w:val="1029"/>
        </w:numPr>
        <w:pStyle w:val="Compact"/>
        <w:spacing w:after="60"/>
      </w:pPr>
      <w:r>
        <w:rPr>
          <w:bCs/>
          <w:b/>
        </w:rPr>
        <w:t xml:space="preserve">Energi</w:t>
      </w:r>
      <w:r>
        <w:t xml:space="preserve">: 20–30 kkal/kgBB/hari (ESPEN 2021).</w:t>
      </w:r>
    </w:p>
    <w:p>
      <w:pPr>
        <w:numPr>
          <w:ilvl w:val="0"/>
          <w:numId w:val="1029"/>
        </w:numPr>
        <w:pStyle w:val="Compact"/>
        <w:spacing w:after="60"/>
      </w:pPr>
      <w:r>
        <w:rPr>
          <w:bCs/>
          <w:b/>
        </w:rPr>
        <w:t xml:space="preserve">Protein</w:t>
      </w:r>
      <w:r>
        <w:t xml:space="preserve">: tidak dialisis 0,8–1 g/kg; dialisis intermiten 1–1,5 g/kg; terapi pengganti ginjal kontinu (CRRT) sampai 1,7 g/kg.</w:t>
      </w:r>
    </w:p>
    <w:p>
      <w:pPr>
        <w:numPr>
          <w:ilvl w:val="0"/>
          <w:numId w:val="1029"/>
        </w:numPr>
        <w:pStyle w:val="Compact"/>
        <w:spacing w:after="60"/>
      </w:pPr>
      <w:r>
        <w:rPr>
          <w:bCs/>
          <w:b/>
        </w:rPr>
        <w:t xml:space="preserve">Cairan</w:t>
      </w:r>
      <w:r>
        <w:t xml:space="preserve">: urin 24 jam sebelumnya + ±500 mL (</w:t>
      </w:r>
      <w:r>
        <w:rPr>
          <w:bCs/>
          <w:b/>
        </w:rPr>
        <w:t xml:space="preserve">IWL</w:t>
      </w:r>
      <w:r>
        <w:t xml:space="preserve">); fase poliuria disesuaikan.</w:t>
      </w:r>
    </w:p>
    <w:p>
      <w:pPr>
        <w:numPr>
          <w:ilvl w:val="0"/>
          <w:numId w:val="1029"/>
        </w:numPr>
        <w:pStyle w:val="Compact"/>
        <w:spacing w:after="60"/>
      </w:pPr>
      <w:r>
        <w:rPr>
          <w:bCs/>
          <w:b/>
        </w:rPr>
        <w:t xml:space="preserve">Natrium, kalium, fosfor</w:t>
      </w:r>
      <w:r>
        <w:t xml:space="preserve">: dibatasi pada fase oliguria sesuai kadar darah.</w:t>
      </w:r>
    </w:p>
    <w:p>
      <w:pPr>
        <w:numPr>
          <w:ilvl w:val="0"/>
          <w:numId w:val="1029"/>
        </w:numPr>
        <w:pStyle w:val="Compact"/>
        <w:spacing w:after="60"/>
      </w:pPr>
      <w:r>
        <w:t xml:space="preserve">Jalur: utamakan oral/enteral; parenteral bila saluran cerna tidak bisa dipakai.</w:t>
      </w:r>
    </w:p>
    <w:p>
      <w:pPr>
        <w:pStyle w:val="BlockText"/>
        <w:spacing w:after="60"/>
      </w:pPr>
      <w:r>
        <w:rPr>
          <w:bCs/>
          <w:b/>
        </w:rPr>
        <w:t xml:space="preserve">Kenapa protein tidak dibatasi ketat di AKI?</w:t>
      </w:r>
    </w:p>
    <w:p>
      <w:pPr>
        <w:pStyle w:val="BlockText"/>
        <w:spacing w:after="60"/>
      </w:pPr>
      <w:r>
        <w:t xml:space="preserve">Pasien AKI biasanya sakit berat (sepsis, operasi) sehingga katabolik: ototnya dipecah. Membatasi protein terlalu ketat malah memperburuk malnutrisi dan memperlambat pemulihan.</w:t>
      </w:r>
    </w:p>
    <w:bookmarkEnd w:id="285"/>
    <w:bookmarkStart w:id="286" w:name="pgk-terapi-nutrisi-medis"/>
    <w:p>
      <w:pPr>
        <w:pStyle w:val="Heading2"/>
        <w:spacing w:after="60"/>
      </w:pPr>
      <w:r>
        <w:t xml:space="preserve">4. PGK: terapi nutrisi medis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Komponen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PGK belum dialisis (G3–G5)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Hemodialisis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Dialisis peritoneal (CAPD)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25–35 kkal/kgBB/hari (KDOQI 2020); PPT: 30–35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Hitung juga kalori dari</w:t>
            </w:r>
            <w:r>
              <w:t xml:space="preserve"> </w:t>
            </w:r>
            <w:r>
              <w:rPr>
                <w:bCs/>
                <w:b/>
              </w:rPr>
              <w:t xml:space="preserve">dekstrosa cairan dialisat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0,55–0,6 g/kg</w:t>
            </w:r>
            <w:r>
              <w:t xml:space="preserve"> </w:t>
            </w:r>
            <w:r>
              <w:t xml:space="preserve">(KDOQI 2020) atau 0,28–0,43 g/kg + ketoanalog; PPT: 0,6–0,8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1,0–1,2 g/kg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1,0–1,2 g/kg (lebih banyak hilang lewat dialisat)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Natrium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2300 mg/hari (≈ garam &lt; 5–6 g); PPT: 1800–2500 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Kalium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Sesuai kadar darah; PPT: 2000–2500 mg/hari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Dibatasi bila hiperkalemia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Biasanya lebih longgar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Fosfor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Sesuai kadar darah; PPT: 600–1000 mg/hari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800–1000 mg + pengikat fosfat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Cairan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Sesuai keseimbangan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Urin 24 jam + 500–750 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Sesuai ultrafiltrasi</w:t>
            </w:r>
          </w:p>
        </w:tc>
      </w:tr>
    </w:tbl>
    <w:p>
      <w:pPr>
        <w:pStyle w:val="BlockText"/>
        <w:spacing w:after="60"/>
      </w:pPr>
      <w:r>
        <w:rPr>
          <w:bCs/>
          <w:b/>
        </w:rPr>
        <w:t xml:space="preserve">Kenapa protein dibatasi sebelum dialisis</w:t>
      </w:r>
    </w:p>
    <w:p>
      <w:pPr>
        <w:pStyle w:val="BlockText"/>
        <w:spacing w:after="60"/>
      </w:pPr>
      <w:r>
        <w:t xml:space="preserve">Protein → ureum + asam + fosfat. Membatasi protein (dengan energi cukup supaya protein tidak dibakar jadi energi) mengurangi gejala uremia dan memperlambat penurunan GFR.</w:t>
      </w:r>
    </w:p>
    <w:p>
      <w:pPr>
        <w:pStyle w:val="FirstParagraph"/>
        <w:spacing w:after="60"/>
      </w:pPr>
      <w:r>
        <w:rPr>
          <w:bCs/>
          <w:b/>
        </w:rPr>
        <w:t xml:space="preserve">Pilih protein bernilai biologis tinggi</w:t>
      </w:r>
      <w:r>
        <w:t xml:space="preserve"> </w:t>
      </w:r>
      <w:r>
        <w:t xml:space="preserve">(telur, ikan, ayam) supaya walau sedikit, asam amino esensial tetap cukup. Kalium bisa dikurangi dengan merendam/merebus sayur (leaching). Fosfor dari makanan olahan (zat aditif) paling mudah diserap, jadi dibatasi lebih dulu.</w:t>
      </w:r>
    </w:p>
    <w:bookmarkEnd w:id="286"/>
    <w:bookmarkStart w:id="287" w:name="kelompok-khusus"/>
    <w:p>
      <w:pPr>
        <w:pStyle w:val="Heading2"/>
        <w:spacing w:after="60"/>
      </w:pPr>
      <w:r>
        <w:t xml:space="preserve">5. Kelompok khusus</w:t>
      </w:r>
    </w:p>
    <w:p>
      <w:pPr>
        <w:numPr>
          <w:ilvl w:val="0"/>
          <w:numId w:val="1030"/>
        </w:numPr>
        <w:pStyle w:val="Compact"/>
        <w:spacing w:after="60"/>
      </w:pPr>
      <w:r>
        <w:rPr>
          <w:bCs/>
          <w:b/>
        </w:rPr>
        <w:t xml:space="preserve">Hamil dengan PGK/dialisis</w:t>
      </w:r>
      <w:r>
        <w:t xml:space="preserve">: protein dinaikkan (tambahan ±10 g/hari di atas kebutuhan; pada dialisis ±1,2–1,4 g/kg), dialisis lebih sering, suplemen asam folat dan vitamin larut air.</w:t>
      </w:r>
    </w:p>
    <w:p>
      <w:pPr>
        <w:numPr>
          <w:ilvl w:val="0"/>
          <w:numId w:val="1030"/>
        </w:numPr>
        <w:pStyle w:val="Compact"/>
        <w:spacing w:after="60"/>
      </w:pPr>
      <w:r>
        <w:rPr>
          <w:bCs/>
          <w:b/>
        </w:rPr>
        <w:t xml:space="preserve">Anak dengan PGK</w:t>
      </w:r>
      <w:r>
        <w:t xml:space="preserve">:</w:t>
      </w:r>
      <w:r>
        <w:t xml:space="preserve"> </w:t>
      </w:r>
      <w:r>
        <w:rPr>
          <w:bCs/>
          <w:b/>
        </w:rPr>
        <w:t xml:space="preserve">protein tidak dibatasi di bawah kebutuhan normal sesuai usia</w:t>
      </w:r>
      <w:r>
        <w:t xml:space="preserve"> </w:t>
      </w:r>
      <w:r>
        <w:t xml:space="preserve">(KDOQI pediatri) karena anak perlu tumbuh; energi 100% kebutuhan sesuai usia; pantau pertumbuhan.</w:t>
      </w:r>
    </w:p>
    <w:p>
      <w:pPr>
        <w:numPr>
          <w:ilvl w:val="0"/>
          <w:numId w:val="1030"/>
        </w:numPr>
        <w:pStyle w:val="Compact"/>
        <w:spacing w:after="60"/>
      </w:pPr>
      <w:r>
        <w:rPr>
          <w:bCs/>
          <w:b/>
        </w:rPr>
        <w:t xml:space="preserve">Diabetes + PGK</w:t>
      </w:r>
      <w:r>
        <w:t xml:space="preserve">: protein 0,6–0,8 g/kg, kendalikan gula.</w:t>
      </w:r>
    </w:p>
    <w:p>
      <w:pPr>
        <w:pStyle w:val="BlockText"/>
        <w:spacing w:after="60"/>
      </w:pPr>
      <w:r>
        <w:rPr>
          <w:bCs/>
          <w:b/>
        </w:rPr>
        <w:t xml:space="preserve">Jebakan pediatri</w:t>
      </w:r>
    </w:p>
    <w:p>
      <w:pPr>
        <w:pStyle w:val="BlockText"/>
        <w:spacing w:after="60"/>
      </w:pPr>
      <w:r>
        <w:t xml:space="preserve">Pembatasan protein seperti dewasa</w:t>
      </w:r>
      <w:r>
        <w:t xml:space="preserve"> </w:t>
      </w:r>
      <w:r>
        <w:rPr>
          <w:bCs/>
          <w:b/>
        </w:rPr>
        <w:t xml:space="preserve">tidak dianjurkan</w:t>
      </w:r>
      <w:r>
        <w:t xml:space="preserve"> </w:t>
      </w:r>
      <w:r>
        <w:t xml:space="preserve">pada anak PGK karena mengganggu tumbuh kembang.</w:t>
      </w:r>
    </w:p>
    <w:bookmarkEnd w:id="287"/>
    <w:bookmarkStart w:id="291" w:name="menilai-status-gizi-pasien-ginjal"/>
    <w:p>
      <w:pPr>
        <w:pStyle w:val="Heading2"/>
        <w:spacing w:after="60"/>
      </w:pPr>
      <w:r>
        <w:t xml:space="preserve">6. Menilai status gizi pasien ginjal</w:t>
      </w:r>
    </w:p>
    <w:bookmarkStart w:id="288" w:name="kenapa-penting"/>
    <w:p>
      <w:pPr>
        <w:pStyle w:val="Heading3"/>
        <w:spacing w:after="60"/>
      </w:pPr>
      <w:r>
        <w:rPr>
          <w:bCs/>
          <w:b/>
        </w:rPr>
        <w:t xml:space="preserve">6.1. Kenapa penting</w:t>
      </w:r>
    </w:p>
    <w:p>
      <w:pPr>
        <w:pStyle w:val="FirstParagraph"/>
        <w:spacing w:after="60"/>
      </w:pPr>
      <w:r>
        <w:t xml:space="preserve">Pasien PGK dan dialisis sering mengalami</w:t>
      </w:r>
      <w:r>
        <w:t xml:space="preserve"> </w:t>
      </w:r>
      <w:r>
        <w:rPr>
          <w:bCs/>
          <w:b/>
        </w:rPr>
        <w:t xml:space="preserve">protein-energy wasting (PEW)</w:t>
      </w:r>
      <w:r>
        <w:t xml:space="preserve">: otot dan cadangan energi terkuras karena asupan turun (uremia → mual), inflamasi, asidosis, dan kehilangan saat dialisis. PEW meningkatkan kematian.</w:t>
      </w:r>
    </w:p>
    <w:bookmarkEnd w:id="288"/>
    <w:bookmarkStart w:id="289" w:name="alat-ukur"/>
    <w:p>
      <w:pPr>
        <w:pStyle w:val="Heading3"/>
        <w:spacing w:after="60"/>
      </w:pPr>
      <w:r>
        <w:rPr>
          <w:bCs/>
          <w:b/>
        </w:rPr>
        <w:t xml:space="preserve">6.2. Alat ukur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Yang dinilai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Catatan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SGA</w:t>
            </w:r>
            <w:r>
              <w:t xml:space="preserve"> </w:t>
            </w:r>
            <w:r>
              <w:t xml:space="preserve">7 poin / MIS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Riwayat BB, asupan, gejala GI, fungsi, lemak dan otot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Dianjurkan KDOQI 2020 untuk dialisis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Antropometri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BB kering, IMT, LiLA, tebal lipatan kulit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Pakai</w:t>
            </w:r>
            <w:r>
              <w:t xml:space="preserve"> </w:t>
            </w:r>
            <w:r>
              <w:rPr>
                <w:bCs/>
                <w:b/>
              </w:rPr>
              <w:t xml:space="preserve">BB kering</w:t>
            </w:r>
            <w:r>
              <w:t xml:space="preserve"> </w:t>
            </w:r>
            <w:r>
              <w:t xml:space="preserve">(setelah dialisis), bukan BB dengan edema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Albumin serum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3,8 g/dL = risiko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Dipengaruhi inflamasi dan cairan, bukan penanda gizi murni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nPCR / nPNA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Asupan protein pada pasien HD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±1,0–1,2 g/kg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Kekuatan genggam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Fungsi otot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Murah dan cepat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Recall 24 jam / food record 3 hari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Asupan nyata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Dasar konseling</w:t>
            </w:r>
          </w:p>
        </w:tc>
      </w:tr>
    </w:tbl>
    <w:bookmarkEnd w:id="289"/>
    <w:bookmarkStart w:id="290" w:name="pakai-berat-badan-apa"/>
    <w:p>
      <w:pPr>
        <w:pStyle w:val="Heading3"/>
        <w:spacing w:after="60"/>
      </w:pPr>
      <w:r>
        <w:rPr>
          <w:bCs/>
          <w:b/>
        </w:rPr>
        <w:t xml:space="preserve">6.3. Pakai berat badan apa?</w:t>
      </w:r>
    </w:p>
    <w:p>
      <w:pPr>
        <w:pStyle w:val="FirstParagraph"/>
        <w:spacing w:after="60"/>
      </w:pPr>
      <w:r>
        <w:t xml:space="preserve">Hitung kebutuhan pakai</w:t>
      </w:r>
      <w:r>
        <w:t xml:space="preserve"> </w:t>
      </w:r>
      <w:r>
        <w:rPr>
          <w:bCs/>
          <w:b/>
        </w:rPr>
        <w:t xml:space="preserve">BB ideal atau BB kering bebas edema</w:t>
      </w:r>
      <w:r>
        <w:t xml:space="preserve">. Pada obesitas pakai BB ideal/adjusted, pada edema jangan pakai BB aktual.</w:t>
      </w:r>
    </w:p>
    <w:bookmarkEnd w:id="290"/>
    <w:bookmarkEnd w:id="291"/>
    <w:bookmarkStart w:id="292" w:name="contoh-menghitung-kebutuhan"/>
    <w:p>
      <w:pPr>
        <w:pStyle w:val="Heading2"/>
        <w:spacing w:after="60"/>
      </w:pPr>
      <w:r>
        <w:t xml:space="preserve">7. Contoh menghitung kebutuhan</w:t>
      </w:r>
    </w:p>
    <w:p>
      <w:pPr>
        <w:pStyle w:val="BlockText"/>
        <w:spacing w:after="60"/>
      </w:pPr>
      <w:r>
        <w:rPr>
          <w:bCs/>
          <w:b/>
        </w:rPr>
        <w:t xml:space="preserve">Kasus PGK G4 belum dialisis</w:t>
      </w:r>
      <w:r>
        <w:t xml:space="preserve">Laki-laki 60 tahun, BB kering 60 kg.</w:t>
      </w:r>
      <w:r>
        <w:br/>
      </w:r>
      <w:r>
        <w:t xml:space="preserve">Energi: 30–35 kkal × 60 =</w:t>
      </w:r>
      <w:r>
        <w:t xml:space="preserve"> </w:t>
      </w:r>
      <w:r>
        <w:rPr>
          <w:bCs/>
          <w:b/>
        </w:rPr>
        <w:t xml:space="preserve">1800–2100 kkal/hari</w:t>
      </w:r>
      <w:r>
        <w:t xml:space="preserve">.</w:t>
      </w:r>
      <w:r>
        <w:br/>
      </w:r>
      <w:r>
        <w:t xml:space="preserve">Protein: 0,6 g × 60 =</w:t>
      </w:r>
      <w:r>
        <w:t xml:space="preserve"> </w:t>
      </w:r>
      <w:r>
        <w:rPr>
          <w:bCs/>
          <w:b/>
        </w:rPr>
        <w:t xml:space="preserve">36 g/hari</w:t>
      </w:r>
      <w:r>
        <w:t xml:space="preserve"> </w:t>
      </w:r>
      <w:r>
        <w:t xml:space="preserve">(≥ 50% bernilai biologis tinggi), atau 0,8 g × 60 = 48 g menurut angka PPT.</w:t>
      </w:r>
      <w:r>
        <w:br/>
      </w:r>
      <w:r>
        <w:t xml:space="preserve">Natrium &lt; 2 g; kalium dan fosfor sesuai lab.</w:t>
      </w:r>
    </w:p>
    <w:p>
      <w:pPr>
        <w:pStyle w:val="BlockText"/>
        <w:spacing w:after="60"/>
      </w:pPr>
      <w:r>
        <w:rPr>
          <w:bCs/>
          <w:b/>
        </w:rPr>
        <w:t xml:space="preserve">Kasus hemodialisis</w:t>
      </w:r>
      <w:r>
        <w:t xml:space="preserve">Perempuan 50 tahun, BB kering 50 kg, urin 300 mL/hari.</w:t>
      </w:r>
      <w:r>
        <w:br/>
      </w:r>
      <w:r>
        <w:t xml:space="preserve">Protein: 1,2 × 50 =</w:t>
      </w:r>
      <w:r>
        <w:t xml:space="preserve"> </w:t>
      </w:r>
      <w:r>
        <w:rPr>
          <w:bCs/>
          <w:b/>
        </w:rPr>
        <w:t xml:space="preserve">60 g/hari</w:t>
      </w:r>
      <w:r>
        <w:t xml:space="preserve">.</w:t>
      </w:r>
      <w:r>
        <w:br/>
      </w:r>
      <w:r>
        <w:t xml:space="preserve">Cairan: 300 + 500–750 =</w:t>
      </w:r>
      <w:r>
        <w:t xml:space="preserve"> </w:t>
      </w:r>
      <w:r>
        <w:rPr>
          <w:bCs/>
          <w:b/>
        </w:rPr>
        <w:t xml:space="preserve">±800–1050 mL/hari</w:t>
      </w:r>
      <w:r>
        <w:t xml:space="preserve"> </w:t>
      </w:r>
      <w:r>
        <w:t xml:space="preserve">(termasuk kuah, buah berair).</w:t>
      </w:r>
    </w:p>
    <w:p>
      <w:pPr>
        <w:pStyle w:val="BlockText"/>
        <w:spacing w:after="60"/>
      </w:pPr>
      <w:r>
        <w:rPr>
          <w:bCs/>
          <w:b/>
        </w:rPr>
        <w:t xml:space="preserve">Kasus AKI di ICU</w:t>
      </w:r>
      <w:r>
        <w:t xml:space="preserve">BB 70 kg, CRRT.</w:t>
      </w:r>
      <w:r>
        <w:br/>
      </w:r>
      <w:r>
        <w:t xml:space="preserve">Energi 20–30 × 70 = 1400–2100 kkal. Protein sampai 1,7 × 70 ≈</w:t>
      </w:r>
      <w:r>
        <w:t xml:space="preserve"> </w:t>
      </w:r>
      <w:r>
        <w:rPr>
          <w:bCs/>
          <w:b/>
        </w:rPr>
        <w:t xml:space="preserve">119 g/hari</w:t>
      </w:r>
      <w:r>
        <w:t xml:space="preserve">.</w:t>
      </w:r>
    </w:p>
    <w:bookmarkEnd w:id="292"/>
    <w:bookmarkStart w:id="293" w:name="daftar-pangan-yang-sering-ditanya"/>
    <w:p>
      <w:pPr>
        <w:pStyle w:val="Heading2"/>
        <w:spacing w:after="60"/>
      </w:pPr>
      <w:r>
        <w:t xml:space="preserve">8. Daftar pangan yang sering ditanya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Zat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Tinggi (batasi bila perlu)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Lebih aman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Kalium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Pisang, alpukat, kentang, tomat, jeruk, durian, kelapa muda, sayur bayam, kacang-kacangan, garam rendah natrium (KCl)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Apel, pir, nanas, pepaya sedikit; sayur direbus dan airnya dibuang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Fosfor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Susu, keju, kuning telur, jeroan, kacang, cokelat, minuman bersoda (cola), makanan olahan/instan (aditif fosfat)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Putih telur, daging/ikan segar porsi diatur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Natrium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Garam, kecap, saus, ikan asin, kerupuk, mi instan, makanan kaleng, MSG berlebih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Bumbu rempah segar, jeruk nipis untuk rasa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Oksalat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Bayam, bit, kacang, cokelat, teh pekat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Sayur lain dalam jumlah wajar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Jeroan, sarden, kerang, ekstrak daging, bir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Telur, susu rendah lemak</w:t>
            </w:r>
          </w:p>
        </w:tc>
      </w:tr>
    </w:tbl>
    <w:p>
      <w:pPr>
        <w:pStyle w:val="BodyText"/>
        <w:spacing w:after="60"/>
      </w:pPr>
      <w:r>
        <w:rPr>
          <w:bCs/>
          <w:b/>
        </w:rPr>
        <w:t xml:space="preserve">Pengikat fosfat</w:t>
      </w:r>
      <w:r>
        <w:t xml:space="preserve"> </w:t>
      </w:r>
      <w:r>
        <w:t xml:space="preserve">(kalsium karbonat/asetat, sevelamer, lantanum) diminum</w:t>
      </w:r>
      <w:r>
        <w:t xml:space="preserve"> </w:t>
      </w:r>
      <w:r>
        <w:rPr>
          <w:bCs/>
          <w:b/>
        </w:rPr>
        <w:t xml:space="preserve">bersama makan</w:t>
      </w:r>
      <w:r>
        <w:t xml:space="preserve"> </w:t>
      </w:r>
      <w:r>
        <w:t xml:space="preserve">karena bekerja mengikat fosfat di usus.</w:t>
      </w:r>
      <w:r>
        <w:t xml:space="preserve"> </w:t>
      </w:r>
      <w:r>
        <w:rPr>
          <w:bCs/>
          <w:b/>
        </w:rPr>
        <w:t xml:space="preserve">Ketoanalog</w:t>
      </w:r>
      <w:r>
        <w:t xml:space="preserve"> </w:t>
      </w:r>
      <w:r>
        <w:t xml:space="preserve">asam amino dipakai bersama diet sangat rendah protein (0,28–0,43 g/kg) supaya asam amino esensial tetap cukup.</w:t>
      </w:r>
    </w:p>
    <w:bookmarkEnd w:id="293"/>
    <w:bookmarkStart w:id="294" w:name="diet-pada-kondisi-lain-di-blok-uro"/>
    <w:p>
      <w:pPr>
        <w:pStyle w:val="Heading2"/>
        <w:spacing w:after="60"/>
      </w:pPr>
      <w:r>
        <w:t xml:space="preserve">9. Diet pada kondisi lain di blok uro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Kondisi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Prinsip diet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Sindrom nefrotik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Natrium dibatasi (&lt; 2 g) untuk edema; protein</w:t>
            </w:r>
            <w:r>
              <w:t xml:space="preserve"> </w:t>
            </w:r>
            <w:r>
              <w:rPr>
                <w:bCs/>
                <w:b/>
              </w:rPr>
              <w:t xml:space="preserve">normal</w:t>
            </w:r>
            <w:r>
              <w:t xml:space="preserve"> </w:t>
            </w:r>
            <w:r>
              <w:t xml:space="preserve">0,8–1 g/kg (protein tinggi tidak dianjurkan karena menambah proteinuria); lemak jenuh dikurangi (dislipidemia); cairan dibatasi bila edema berat/hiponatremia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Nefropati diabetik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 ±0,8 g/kg (tidak dialisis); kontrol glukosa; natrium &lt; 2 g; pola makan kaya sayur, biji-bijian utuh; hati-hati kalium pada PGK lanjut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Hipertensi pada PGK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Natrium &lt; 2 g; pola DASH boleh pada PGK awal, tetapi DASH tinggi kalium dan fosfor sehingga</w:t>
            </w:r>
            <w:r>
              <w:t xml:space="preserve"> </w:t>
            </w:r>
            <w:r>
              <w:rPr>
                <w:bCs/>
                <w:b/>
              </w:rPr>
              <w:t xml:space="preserve">hati-hati pada PGK lanjut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ISK berulang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Minum cukup; tidak ada diet khusus yang terbukti kuat (cranberry bukti terbatas)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Transplantasi ginjal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 awal protein tinggi (pemulihan, steroid); jangka panjang cegah obesitas, diabetes pasca-transplantasi, keamanan pangan karena imunosupresan</w:t>
            </w:r>
          </w:p>
        </w:tc>
      </w:tr>
    </w:tbl>
    <w:bookmarkEnd w:id="294"/>
    <w:bookmarkStart w:id="295" w:name="kie-pemantauan"/>
    <w:p>
      <w:pPr>
        <w:pStyle w:val="Heading2"/>
        <w:spacing w:after="60"/>
      </w:pPr>
      <w:r>
        <w:t xml:space="preserve">10. KIE &amp; pemantauan</w:t>
      </w:r>
    </w:p>
    <w:p>
      <w:pPr>
        <w:numPr>
          <w:ilvl w:val="0"/>
          <w:numId w:val="1031"/>
        </w:numPr>
        <w:pStyle w:val="Compact"/>
        <w:spacing w:after="60"/>
      </w:pPr>
      <w:r>
        <w:t xml:space="preserve">Ajarkan cara membaca label (natrium, fosfor aditif).</w:t>
      </w:r>
    </w:p>
    <w:p>
      <w:pPr>
        <w:numPr>
          <w:ilvl w:val="0"/>
          <w:numId w:val="1031"/>
        </w:numPr>
        <w:pStyle w:val="Compact"/>
        <w:spacing w:after="60"/>
      </w:pPr>
      <w:r>
        <w:t xml:space="preserve">Batasi makanan instan, kerupuk, kecap, saus, ikan asin.</w:t>
      </w:r>
    </w:p>
    <w:p>
      <w:pPr>
        <w:numPr>
          <w:ilvl w:val="0"/>
          <w:numId w:val="1031"/>
        </w:numPr>
        <w:pStyle w:val="Compact"/>
        <w:spacing w:after="60"/>
      </w:pPr>
      <w:r>
        <w:t xml:space="preserve">Timbang berat badan harian pada pasien dialisis (kenaikan antar-dialisis idealnya &lt; 2–3% BB kering).</w:t>
      </w:r>
    </w:p>
    <w:p>
      <w:pPr>
        <w:numPr>
          <w:ilvl w:val="0"/>
          <w:numId w:val="1031"/>
        </w:numPr>
        <w:pStyle w:val="Compact"/>
        <w:spacing w:after="60"/>
      </w:pPr>
      <w:r>
        <w:t xml:space="preserve">Pantau status gizi: BB, IMT, albumin, Subjective Global Assessment (SGA).</w:t>
      </w:r>
    </w:p>
    <w:p>
      <w:pPr>
        <w:numPr>
          <w:ilvl w:val="0"/>
          <w:numId w:val="1031"/>
        </w:numPr>
        <w:pStyle w:val="Compact"/>
        <w:spacing w:after="60"/>
      </w:pPr>
      <w:r>
        <w:t xml:space="preserve">Pantau lab: ureum, kreatinin, K, P, Ca, Hb.</w:t>
      </w:r>
    </w:p>
    <w:bookmarkEnd w:id="295"/>
    <w:bookmarkStart w:id="296" w:name="ringkasan-sekali-lihat-2"/>
    <w:p>
      <w:pPr>
        <w:pStyle w:val="Heading2"/>
        <w:spacing w:after="60"/>
      </w:pPr>
      <w:r>
        <w:t xml:space="preserve">11. Ringkasan sekali lihat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Kondisi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Yang paling penting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Batu ginjal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0,8–1 g/kg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Urin ≥ 2–2,5 L, kalsium normal, Na ≤ 2300, oksalat dibatasi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0,8–1,7 g/kg sesuai terapi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Energi cukup, cairan = urin + 500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PGK pradialisis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0,55–0,8 g/kg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Energi 25–35 kkal/kg, Na, K, P sesuai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Hemodialisis/CAPD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1,0–1,2 g/kg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Batasi cairan, K, 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Anak PGK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Sesuai kebutuhan usia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Tumbuh kembang</w:t>
            </w:r>
          </w:p>
        </w:tc>
      </w:tr>
    </w:tbl>
    <w:bookmarkEnd w:id="296"/>
    <w:bookmarkStart w:id="297" w:name="kamus-istilah-4"/>
    <w:p>
      <w:pPr>
        <w:pStyle w:val="Heading2"/>
        <w:spacing w:after="60"/>
      </w:pPr>
      <w:r>
        <w:t xml:space="preserve">Kamus istilah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Istilah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Artinya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BB kering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Berat badan tanpa kelebihan cairan, biasanya diukur setelah dialisis.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IWL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Insensible water loss: air yang hilang tanpa terasa lewat kulit dan napas, kira-kira 500 mL/hari pada dewasa.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ketoanalog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Bentuk asam amino tanpa gugus nitrogen; memberi asam amino esensial tanpa menambah ureum.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nukleasi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Tahap awal terbentuknya kristal: molekul-molekul mulai berkumpul membentuk inti padat.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pengikat fosfat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Obat yang mengikat fosfat makanan di usus agar tidak terserap; diminum bersama makan.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Protein-energy wasting: menyusutnya otot dan cadangan energi pada penyakit ginjal.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Subjective Global Assessment: penilaian status gizi dari riwayat dan pemeriksaan fisik.</w:t>
            </w:r>
          </w:p>
        </w:tc>
      </w:tr>
    </w:tbl>
    <w:bookmarkEnd w:id="297"/>
    <w:bookmarkStart w:id="298" w:name="referensi-4"/>
    <w:p>
      <w:pPr>
        <w:pStyle w:val="Heading2"/>
        <w:spacing w:after="60"/>
      </w:pPr>
      <w:r>
        <w:t xml:space="preserve">Referensi</w:t>
      </w:r>
    </w:p>
    <w:p>
      <w:pPr>
        <w:numPr>
          <w:ilvl w:val="0"/>
          <w:numId w:val="1032"/>
        </w:numPr>
        <w:pStyle w:val="Compact"/>
        <w:spacing w:after="60"/>
      </w:pPr>
      <w:r>
        <w:t xml:space="preserve">Ikizler TA, et al. KDOQI Clinical Practice Guideline for Nutrition in CKD: 2020 Update. Am J Kidney Dis. 2020;76(3 Suppl 1):S1–S107.</w:t>
      </w:r>
    </w:p>
    <w:p>
      <w:pPr>
        <w:numPr>
          <w:ilvl w:val="0"/>
          <w:numId w:val="1032"/>
        </w:numPr>
        <w:pStyle w:val="Compact"/>
        <w:spacing w:after="60"/>
      </w:pPr>
      <w:r>
        <w:t xml:space="preserve">Fiaccadori E, et al. ESPEN guideline on clinical nutrition in hospitalized patients with acute or chronic kidney disease. Clin Nutr. 2021;40(4):1644–1668.</w:t>
      </w:r>
    </w:p>
    <w:p>
      <w:pPr>
        <w:numPr>
          <w:ilvl w:val="0"/>
          <w:numId w:val="1032"/>
        </w:numPr>
        <w:pStyle w:val="Compact"/>
        <w:spacing w:after="60"/>
      </w:pPr>
      <w:r>
        <w:t xml:space="preserve">Pearle MS, et al. Medical management of kidney stones: AUA guideline. J Urol. 2014;192(2):316–324.</w:t>
      </w:r>
    </w:p>
    <w:p>
      <w:pPr>
        <w:numPr>
          <w:ilvl w:val="0"/>
          <w:numId w:val="1032"/>
        </w:numPr>
        <w:pStyle w:val="Compact"/>
        <w:spacing w:after="60"/>
      </w:pPr>
      <w:r>
        <w:t xml:space="preserve">Skolarikos A, et al. EAU Guidelines on Urolithiasis. European Association of Urology; 2024.</w:t>
      </w:r>
    </w:p>
    <w:p>
      <w:pPr>
        <w:numPr>
          <w:ilvl w:val="0"/>
          <w:numId w:val="1032"/>
        </w:numPr>
        <w:pStyle w:val="Compact"/>
        <w:spacing w:after="60"/>
      </w:pPr>
      <w:r>
        <w:t xml:space="preserve">KDOQI Work Group. KDOQI Clinical Practice Guideline for Nutrition in Children with CKD: 2008 update. Am J Kidney Dis. 2009;53(3 Suppl 2):S11–S104.</w:t>
      </w:r>
    </w:p>
    <w:p>
      <w:pPr>
        <w:numPr>
          <w:ilvl w:val="0"/>
          <w:numId w:val="1032"/>
        </w:numPr>
        <w:pStyle w:val="Compact"/>
        <w:spacing w:after="60"/>
      </w:pPr>
      <w:r>
        <w:t xml:space="preserve">Perhimpunan Nefrologi Indonesia (PERNEFRI). Konsensus Nutrisi pada Penyakit Ginjal Kronik. Jakarta: PERNEFRI; 2013.</w:t>
      </w:r>
    </w:p>
    <w:bookmarkEnd w:id="298"/>
    <w:bookmarkEnd w:id="299"/>
    <w:bookmarkStart w:id="374" w:name="Xbefc983f42c6732ac3d4891d4d2587be6774838"/>
    <w:p>
      <w:pPr>
        <w:pStyle w:val="Heading1"/>
        <w:pageBreakBefore/>
        <w:spacing w:after="60"/>
      </w:pPr>
      <w:r>
        <w:t xml:space="preserve">KUL 6 · Patologi Anatomi: Tumor Ginjal, Kandung Kemih, Prostat, dan Testis</w:t>
      </w:r>
    </w:p>
    <w:p>
      <w:pPr>
        <w:pStyle w:val="FirstParagraph"/>
        <w:spacing w:after="60"/>
      </w:pPr>
      <w:r>
        <w:t xml:space="preserve">Dari PPT KUL 6 (Febria Rizky Patikawa, 2025). Fokus PA: makroskopis, mikroskopis, imunohistokimia, grading &amp; staging. Klinis hanya garis besar. Dicek ke Robbins dan WHO 2022.</w:t>
      </w:r>
    </w:p>
    <w:bookmarkStart w:id="300" w:name="gambaran-besar-dalam-30-detik-5"/>
    <w:p>
      <w:pPr>
        <w:pStyle w:val="Heading2"/>
        <w:spacing w:after="60"/>
      </w:pPr>
      <w:r>
        <w:t xml:space="preserve">0.1. Gambaran besar dalam 30 detik</w:t>
      </w:r>
    </w:p>
    <w:p>
      <w:pPr>
        <w:pStyle w:val="FirstParagraph"/>
        <w:spacing w:after="60"/>
      </w:pPr>
      <w:r>
        <w:t xml:space="preserve">Ini KUL</w:t>
      </w:r>
      <w:r>
        <w:t xml:space="preserve"> </w:t>
      </w:r>
      <w:r>
        <w:rPr>
          <w:bCs/>
          <w:b/>
        </w:rPr>
        <w:t xml:space="preserve">Patologi Anatomi</w:t>
      </w:r>
      <w:r>
        <w:t xml:space="preserve">: yang dipelajari adalah</w:t>
      </w:r>
      <w:r>
        <w:t xml:space="preserve"> </w:t>
      </w:r>
      <w:r>
        <w:rPr>
          <w:bCs/>
          <w:b/>
        </w:rPr>
        <w:t xml:space="preserve">wujud jaringannya</w:t>
      </w:r>
      <w:r>
        <w:t xml:space="preserve">. Seperti apa tumornya dilihat mata (makroskopis), seperti apa di bawah mikroskop (mikroskopis), penanda apa yang membantu (imunohistokimia), dan bagaimana menentukan grade &amp; stage. Klinis dan terapi cukup garis besar.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Organ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Tumor yang dibahas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Ginjal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Jinak: adenoma papiler, onkositoma, angiomiolipoma. Ganas: karsinoma sel ginjal (sel jernih, papiler, kromofob), tumor Wilms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Kandung kemih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Karsinoma urotelial (papiler &amp; in situ), karsinoma sel skuamosa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Hiperplasia prostat jinak (BPH), adenokarsinoma prostat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Tumor sel germinal: seminoma, karsinoma embrional, yolk sac tumor, koriokarsinoma, teratoma</w:t>
            </w:r>
          </w:p>
        </w:tc>
      </w:tr>
    </w:tbl>
    <w:p>
      <w:pPr>
        <w:pStyle w:val="BodyText"/>
        <w:spacing w:after="60"/>
      </w:pPr>
      <w:r>
        <w:t xml:space="preserve">Urutan tiap tumor:</w:t>
      </w:r>
      <w:r>
        <w:t xml:space="preserve"> </w:t>
      </w:r>
      <w:r>
        <w:rPr>
          <w:bCs/>
          <w:b/>
        </w:rPr>
        <w:t xml:space="preserve">definisi &amp; klasifikasi → epidemiologi &amp; faktor risiko → patogenesis molekuler → makroskopis → mikroskopis → IHK/molekuler → grading &amp; staging → korelasi klinis → prognosis</w:t>
      </w:r>
      <w:r>
        <w:t xml:space="preserve">.</w:t>
      </w:r>
    </w:p>
    <w:bookmarkEnd w:id="300"/>
    <w:bookmarkStart w:id="316" w:name="gambar-penting-5"/>
    <w:p>
      <w:pPr>
        <w:pStyle w:val="Heading2"/>
        <w:spacing w:after="60"/>
      </w:pPr>
      <w:r>
        <w:t xml:space="preserve">Gambar penting</w:t>
      </w:r>
    </w:p>
    <w:p>
      <w:pPr>
        <w:pStyle w:val="FirstParagraph"/>
        <w:spacing w:after="60"/>
      </w:pPr>
      <w:r>
        <w:drawing>
          <wp:inline>
            <wp:extent cx="3360000" cy="2520000"/>
            <wp:effectExtent b="0" l="0" r="0" t="0"/>
            <wp:docPr descr="" title="" id="302" name="Picture"/>
            <a:graphic>
              <a:graphicData uri="http://schemas.openxmlformats.org/drawingml/2006/picture">
                <pic:pic>
                  <pic:nvPicPr>
                    <pic:cNvPr descr="/tmp/claude-0/files/png/pa-prostat.png" id="303" name="Picture"/>
                    <pic:cNvPicPr>
                      <a:picLocks noChangeArrowheads="1" noChangeAspect="1"/>
                    </pic:cNvPicPr>
                  </pic:nvPicPr>
                  <pic:blipFill>
                    <a:blip r:embed="rId3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000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6.1. Histopatologi prostat: A = kelenjar jinak (dua lapis sel, berpapil, corpora amylacea); B = adenokarsinoma (kelenjar kecil berdesakan, sel basal hilang, nukleolus mencolok).</w:t>
      </w:r>
    </w:p>
    <w:p>
      <w:pPr>
        <w:pStyle w:val="BodyText"/>
        <w:spacing w:after="60"/>
      </w:pPr>
      <w:r>
        <w:drawing>
          <wp:inline>
            <wp:extent cx="3360000" cy="2520000"/>
            <wp:effectExtent b="0" l="0" r="0" t="0"/>
            <wp:docPr descr="" title="" id="305" name="Picture"/>
            <a:graphic>
              <a:graphicData uri="http://schemas.openxmlformats.org/drawingml/2006/picture">
                <pic:pic>
                  <pic:nvPicPr>
                    <pic:cNvPr descr="/tmp/claude-0/files/png/pa-seminoma.png" id="306" name="Picture"/>
                    <pic:cNvPicPr>
                      <a:picLocks noChangeArrowheads="1" noChangeAspect="1"/>
                    </pic:cNvPicPr>
                  </pic:nvPicPr>
                  <pic:blipFill>
                    <a:blip r:embed="rId3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000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6.2. Seminoma: lembaran sel besar seragam berinti di tengah dengan sitoplasma jernih ("telur goreng"), sekat fibrosa berisi limfosit.</w:t>
      </w:r>
    </w:p>
    <w:p>
      <w:pPr>
        <w:pStyle w:val="BodyText"/>
        <w:spacing w:after="60"/>
      </w:pPr>
      <w:r>
        <w:drawing>
          <wp:inline>
            <wp:extent cx="3360000" cy="2520000"/>
            <wp:effectExtent b="0" l="0" r="0" t="0"/>
            <wp:docPr descr="" title="" id="308" name="Picture"/>
            <a:graphic>
              <a:graphicData uri="http://schemas.openxmlformats.org/drawingml/2006/picture">
                <pic:pic>
                  <pic:nvPicPr>
                    <pic:cNvPr descr="/tmp/claude-0/files/png/pa-schiller.png" id="309" name="Picture"/>
                    <pic:cNvPicPr>
                      <a:picLocks noChangeArrowheads="1" noChangeAspect="1"/>
                    </pic:cNvPicPr>
                  </pic:nvPicPr>
                  <pic:blipFill>
                    <a:blip r:embed="rId3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000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6.3. Yolk sac tumor: badan Schiller-Duval (pembuluh sentral dibungkus sel tumor dalam ruang kistik) dan globul hialin berisi AFP.</w:t>
      </w:r>
    </w:p>
    <w:p>
      <w:pPr>
        <w:pStyle w:val="BodyText"/>
        <w:spacing w:after="60"/>
      </w:pPr>
      <w:r>
        <w:drawing>
          <wp:inline>
            <wp:extent cx="3600000" cy="2250000"/>
            <wp:effectExtent b="0" l="0" r="0" t="0"/>
            <wp:docPr descr="" title="" id="311" name="Picture"/>
            <a:graphic>
              <a:graphicData uri="http://schemas.openxmlformats.org/drawingml/2006/picture">
                <pic:pic>
                  <pic:nvPicPr>
                    <pic:cNvPr descr="/tmp/claude-0/files/png/dinding-buli.png" id="312" name="Picture"/>
                    <pic:cNvPicPr>
                      <a:picLocks noChangeArrowheads="1" noChangeAspect="1"/>
                    </pic:cNvPicPr>
                  </pic:nvPicPr>
                  <pic:blipFill>
                    <a:blip r:embed="rId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5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6.4. Staging karsinoma buli: P = T1 (lamina propria), Q = T2a (otot superfisial), R = T2b (otot dalam), S = T3 (lemak perivesika).</w:t>
      </w:r>
    </w:p>
    <w:p>
      <w:pPr>
        <w:pStyle w:val="BodyText"/>
        <w:spacing w:after="60"/>
      </w:pPr>
      <w:r>
        <w:drawing>
          <wp:inline>
            <wp:extent cx="3005110" cy="2520000"/>
            <wp:effectExtent b="0" l="0" r="0" t="0"/>
            <wp:docPr descr="" title="" id="314" name="Picture"/>
            <a:graphic>
              <a:graphicData uri="http://schemas.openxmlformats.org/drawingml/2006/picture">
                <pic:pic>
                  <pic:nvPicPr>
                    <pic:cNvPr descr="/tmp/claude-0/standalone/site/img/atlas/ureter-histo.jpg" id="315" name="Picture"/>
                    <pic:cNvPicPr>
                      <a:picLocks noChangeArrowheads="1" noChangeAspect="1"/>
                    </pic:cNvPicPr>
                  </pic:nvPicPr>
                  <pic:blipFill>
                    <a:blip r:embed="rId3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5110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6.5. Histologi ureter normal: lumen berbentuk bintang, dilapisi urotel, lalu otot polos dan adventisia. (OpenStax, CC BY 4.0)</w:t>
      </w:r>
    </w:p>
    <w:bookmarkEnd w:id="316"/>
    <w:bookmarkStart w:id="317" w:name="histologi-normal-istilah-pa"/>
    <w:p>
      <w:pPr>
        <w:pStyle w:val="Heading2"/>
        <w:spacing w:after="60"/>
      </w:pPr>
      <w:r>
        <w:t xml:space="preserve">0.2. Histologi normal &amp; istilah PA</w:t>
      </w:r>
    </w:p>
    <w:p>
      <w:pPr>
        <w:numPr>
          <w:ilvl w:val="0"/>
          <w:numId w:val="1033"/>
        </w:numPr>
        <w:pStyle w:val="Compact"/>
        <w:spacing w:after="60"/>
      </w:pPr>
      <w:r>
        <w:rPr>
          <w:bCs/>
          <w:b/>
        </w:rPr>
        <w:t xml:space="preserve">Ginjal</w:t>
      </w:r>
      <w:r>
        <w:t xml:space="preserve">: korteks (glomerulus, tubulus proksimal &amp; distal) dan medula (ansa Henle, duktus koligens). Sel tubulus proksimal kaya mitokondria &amp; brush border.</w:t>
      </w:r>
    </w:p>
    <w:p>
      <w:pPr>
        <w:numPr>
          <w:ilvl w:val="0"/>
          <w:numId w:val="1033"/>
        </w:numPr>
        <w:pStyle w:val="Compact"/>
        <w:spacing w:after="60"/>
      </w:pPr>
      <w:r>
        <w:rPr>
          <w:bCs/>
          <w:b/>
        </w:rPr>
        <w:t xml:space="preserve">Buli</w:t>
      </w:r>
      <w:r>
        <w:t xml:space="preserve">:</w:t>
      </w:r>
      <w:r>
        <w:t xml:space="preserve"> </w:t>
      </w:r>
      <w:r>
        <w:rPr>
          <w:bCs/>
          <w:b/>
        </w:rPr>
        <w:t xml:space="preserve">urotel</w:t>
      </w:r>
      <w:r>
        <w:t xml:space="preserve"> </w:t>
      </w:r>
      <w:r>
        <w:t xml:space="preserve">5–7 lapis dengan sel payung, lamina propria,</w:t>
      </w:r>
      <w:r>
        <w:t xml:space="preserve"> </w:t>
      </w:r>
      <w:r>
        <w:rPr>
          <w:bCs/>
          <w:b/>
        </w:rPr>
        <w:t xml:space="preserve">muskularis propria (detrusor)</w:t>
      </w:r>
      <w:r>
        <w:t xml:space="preserve">. Invasi ke detrusor = batas penting staging.</w:t>
      </w:r>
    </w:p>
    <w:p>
      <w:pPr>
        <w:numPr>
          <w:ilvl w:val="0"/>
          <w:numId w:val="1033"/>
        </w:numPr>
        <w:pStyle w:val="Compact"/>
        <w:spacing w:after="60"/>
      </w:pPr>
      <w:r>
        <w:rPr>
          <w:bCs/>
          <w:b/>
        </w:rPr>
        <w:t xml:space="preserve">Prostat</w:t>
      </w:r>
      <w:r>
        <w:t xml:space="preserve">: kelenjar dengan</w:t>
      </w:r>
      <w:r>
        <w:t xml:space="preserve"> </w:t>
      </w:r>
      <w:r>
        <w:rPr>
          <w:bCs/>
          <w:b/>
        </w:rPr>
        <w:t xml:space="preserve">2 lapis sel</w:t>
      </w:r>
      <w:r>
        <w:t xml:space="preserve"> </w:t>
      </w:r>
      <w:r>
        <w:t xml:space="preserve">(sel basal + sel sekretori luminal) dalam stroma fibromuskular; zona perifer, sentral, transisional.</w:t>
      </w:r>
    </w:p>
    <w:p>
      <w:pPr>
        <w:numPr>
          <w:ilvl w:val="0"/>
          <w:numId w:val="1033"/>
        </w:numPr>
        <w:pStyle w:val="Compact"/>
        <w:spacing w:after="60"/>
      </w:pPr>
      <w:r>
        <w:rPr>
          <w:bCs/>
          <w:b/>
        </w:rPr>
        <w:t xml:space="preserve">Testis</w:t>
      </w:r>
      <w:r>
        <w:t xml:space="preserve">: tubulus seminiferus (sel germinal + sel Sertoli), interstisium berisi sel Leydig.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Istilah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Makroskopis (gross)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Yang terlihat mata pada spesimen: ukuran, warna, konsistensi, batas, perdarahan, nekrosis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Mikroskopis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Pola arsitektur dan ciri sel di sediaan 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Imunohistokimia</w:t>
            </w:r>
            <w:r>
              <w:t xml:space="preserve"> </w:t>
            </w:r>
            <w:r>
              <w:t xml:space="preserve">(IHK)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Pewarnaan antibodi untuk melihat protein penanda asal sel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Seberapa menyimpang sel dari normal (diferensiasi)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 (TNM)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Seberapa jauh menyebar: Tumor, Nodul KGB, Metastasis; lebih menentukan prognosis daripada 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Atipia</w:t>
            </w:r>
            <w:r>
              <w:t xml:space="preserve">, pleomorfisme, mitosis atipik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Ciri sel ganas</w:t>
            </w:r>
          </w:p>
        </w:tc>
      </w:tr>
    </w:tbl>
    <w:bookmarkEnd w:id="317"/>
    <w:bookmarkStart w:id="318" w:name="tumor-ginjal-jinak"/>
    <w:p>
      <w:pPr>
        <w:pStyle w:val="Heading2"/>
        <w:spacing w:after="60"/>
      </w:pPr>
      <w:r>
        <w:t xml:space="preserve">1. Tumor ginjal jinak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Tumor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Makroskopis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Mikroskopis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Catatan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Adenoma papiler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Kecil ≤ 15 mm, kuning-abu, di korteks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Papil/tubulus kecil, sel kuboid tanpa atipia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Sering temuan kebetulan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Onkositoma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Coklat</w:t>
            </w:r>
            <w:r>
              <w:t xml:space="preserve"> </w:t>
            </w:r>
            <w:r>
              <w:rPr>
                <w:bCs/>
                <w:b/>
              </w:rPr>
              <w:t xml:space="preserve">mahoni</w:t>
            </w:r>
            <w:r>
              <w:t xml:space="preserve">, berbatas tegas,</w:t>
            </w:r>
            <w:r>
              <w:t xml:space="preserve"> </w:t>
            </w:r>
            <w:r>
              <w:rPr>
                <w:bCs/>
                <w:b/>
              </w:rPr>
              <w:t xml:space="preserve">parut sentral</w:t>
            </w:r>
            <w:r>
              <w:t xml:space="preserve"> </w:t>
            </w:r>
            <w:r>
              <w:t xml:space="preserve">berbentuk bintang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</w:t>
            </w:r>
            <w:r>
              <w:t xml:space="preserve"> </w:t>
            </w:r>
            <w:r>
              <w:rPr>
                <w:bCs/>
                <w:b/>
              </w:rPr>
              <w:t xml:space="preserve">onkosit</w:t>
            </w:r>
            <w:r>
              <w:t xml:space="preserve">: sitoplasma eosinofilik granular (penuh mitokondria), inti bulat seragam, tersusun sarang dalam stroma edematous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Asal sel interkalated; CK7 hanya fokal, CD117 +; jinak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Angiomiolipoma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Kuning (lemak) bercampur merah, bisa besar &amp; berdarah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Tiga komponen:</w:t>
            </w:r>
            <w:r>
              <w:t xml:space="preserve"> </w:t>
            </w:r>
            <w:r>
              <w:rPr>
                <w:bCs/>
                <w:b/>
              </w:rPr>
              <w:t xml:space="preserve">pembuluh darah</w:t>
            </w:r>
            <w:r>
              <w:t xml:space="preserve"> </w:t>
            </w:r>
            <w:r>
              <w:t xml:space="preserve">berdinding tebal,</w:t>
            </w:r>
            <w:r>
              <w:t xml:space="preserve"> </w:t>
            </w:r>
            <w:r>
              <w:rPr>
                <w:bCs/>
                <w:b/>
              </w:rPr>
              <w:t xml:space="preserve">otot polos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lemak</w:t>
            </w:r>
            <w:r>
              <w:t xml:space="preserve"> </w:t>
            </w:r>
            <w:r>
              <w:t xml:space="preserve">dewasa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Kelompok PEComa: HMB-45 &amp; Melan-A +; terkait tuberous sclerosis (TSC1/TSC2)</w:t>
            </w:r>
          </w:p>
        </w:tc>
      </w:tr>
    </w:tbl>
    <w:bookmarkEnd w:id="318"/>
    <w:bookmarkStart w:id="328" w:name="karsinoma-sel-ginjal-rcc"/>
    <w:p>
      <w:pPr>
        <w:pStyle w:val="Heading2"/>
        <w:spacing w:after="60"/>
      </w:pPr>
      <w:r>
        <w:t xml:space="preserve">2. Karsinoma sel ginjal (RCC)</w:t>
      </w:r>
    </w:p>
    <w:bookmarkStart w:id="319" w:name="definisi-klasifikasi"/>
    <w:p>
      <w:pPr>
        <w:pStyle w:val="Heading3"/>
        <w:spacing w:after="60"/>
      </w:pPr>
      <w:r>
        <w:t xml:space="preserve">2.1. Definisi &amp; klasifikasi</w:t>
      </w:r>
    </w:p>
    <w:p>
      <w:pPr>
        <w:pStyle w:val="FirstParagraph"/>
        <w:spacing w:after="60"/>
      </w:pPr>
      <w:r>
        <w:t xml:space="preserve">Karsinoma dari epitel tubulus ginjal. Klasifikasi WHO 2022: sel jernih (±70%), papiler (±10–15%), kromofob (±5%), duktus koligens, medular, terkait translokasi, dan lain-lain.</w:t>
      </w:r>
    </w:p>
    <w:bookmarkEnd w:id="319"/>
    <w:bookmarkStart w:id="320" w:name="epidemiologi-faktor-risiko"/>
    <w:p>
      <w:pPr>
        <w:pStyle w:val="Heading3"/>
        <w:spacing w:after="60"/>
      </w:pPr>
      <w:r>
        <w:t xml:space="preserve">2.2. Epidemiologi &amp; faktor risiko</w:t>
      </w:r>
    </w:p>
    <w:p>
      <w:pPr>
        <w:pStyle w:val="FirstParagraph"/>
        <w:spacing w:after="60"/>
      </w:pPr>
      <w:r>
        <w:t xml:space="preserve">Usia 60–70 tahun, laki-laki 2×. Merokok, obesitas, hipertensi, dialisis jangka panjang (penyakit kistik didapat), kadmium; sindrom herediter:</w:t>
      </w:r>
      <w:r>
        <w:t xml:space="preserve"> </w:t>
      </w:r>
      <w:r>
        <w:rPr>
          <w:bCs/>
          <w:b/>
        </w:rPr>
        <w:t xml:space="preserve">von Hippel-Lindau</w:t>
      </w:r>
      <w:r>
        <w:t xml:space="preserve"> </w:t>
      </w:r>
      <w:r>
        <w:t xml:space="preserve">(RCC sel jernih bilateral + hemangioblastoma), RCC papiler herediter (MET).</w:t>
      </w:r>
    </w:p>
    <w:bookmarkEnd w:id="320"/>
    <w:bookmarkStart w:id="321" w:name="patogenesis-molekuler"/>
    <w:p>
      <w:pPr>
        <w:pStyle w:val="Heading3"/>
        <w:spacing w:after="60"/>
      </w:pPr>
      <w:r>
        <w:t xml:space="preserve">2.3. Patogenesis molekuler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Subtipe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Perubahan genetik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Akibat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 jernih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Delesi</w:t>
            </w:r>
            <w:r>
              <w:t xml:space="preserve"> </w:t>
            </w:r>
            <w:r>
              <w:rPr>
                <w:bCs/>
                <w:b/>
              </w:rPr>
              <w:t xml:space="preserve">3p</w:t>
            </w:r>
            <w:r>
              <w:t xml:space="preserve">, inaktivasi</w:t>
            </w:r>
            <w:r>
              <w:t xml:space="preserve"> </w:t>
            </w:r>
            <w:r>
              <w:rPr>
                <w:bCs/>
                <w:b/>
              </w:rPr>
              <w:t xml:space="preserve">VHL</w:t>
            </w:r>
            <w:r>
              <w:t xml:space="preserve"> </w:t>
            </w:r>
            <w:r>
              <w:t xml:space="preserve">(two-hit)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HIF tidak dihancurkan → VEGF, PDGF, GLUT1 ↑ → tumor kaya pembuluh, sel menimbun glikogen &amp; lemak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Papiler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Trisomi 7 &amp; 17</w:t>
            </w:r>
            <w:r>
              <w:t xml:space="preserve">, hilang Y; MET (herediter)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Proliferasi papiler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Kromofob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Kehilangan banyak kromosom (1, 2, 6, 10, 13, 17) → hipodiploid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Pertumbuhan lambat</w:t>
            </w:r>
          </w:p>
        </w:tc>
      </w:tr>
    </w:tbl>
    <w:bookmarkEnd w:id="321"/>
    <w:bookmarkStart w:id="322" w:name="makroskopis"/>
    <w:p>
      <w:pPr>
        <w:pStyle w:val="Heading3"/>
        <w:spacing w:after="60"/>
      </w:pPr>
      <w:r>
        <w:t xml:space="preserve">2.4. Makroskopis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Subtipe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Gambaran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 jernih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Tunggal, di kutub ginjal, permukaan potong</w:t>
            </w:r>
            <w:r>
              <w:t xml:space="preserve"> </w:t>
            </w:r>
            <w:r>
              <w:rPr>
                <w:bCs/>
                <w:b/>
              </w:rPr>
              <w:t xml:space="preserve">kuning keemasan</w:t>
            </w:r>
            <w:r>
              <w:t xml:space="preserve"> </w:t>
            </w:r>
            <w:r>
              <w:t xml:space="preserve">(lemak) berselang merah perdarahan, putih nekrosis, kistik; bisa tumbuh ke</w:t>
            </w:r>
            <w:r>
              <w:t xml:space="preserve"> </w:t>
            </w:r>
            <w:r>
              <w:rPr>
                <w:bCs/>
                <w:b/>
              </w:rPr>
              <w:t xml:space="preserve">vena renalis</w:t>
            </w:r>
            <w:r>
              <w:t xml:space="preserve"> </w:t>
            </w:r>
            <w:r>
              <w:t xml:space="preserve">seperti tali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Papiler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Sering multifokal/bilateral, coklat-kuning, rapuh, perdarahan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Kromofob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Padat,</w:t>
            </w:r>
            <w:r>
              <w:t xml:space="preserve"> </w:t>
            </w:r>
            <w:r>
              <w:rPr>
                <w:bCs/>
                <w:b/>
              </w:rPr>
              <w:t xml:space="preserve">coklat muda/krem</w:t>
            </w:r>
            <w:r>
              <w:t xml:space="preserve">, homogen</w:t>
            </w:r>
          </w:p>
        </w:tc>
      </w:tr>
    </w:tbl>
    <w:bookmarkEnd w:id="322"/>
    <w:bookmarkStart w:id="323" w:name="mikroskopis"/>
    <w:p>
      <w:pPr>
        <w:pStyle w:val="Heading3"/>
        <w:spacing w:after="60"/>
      </w:pPr>
      <w:r>
        <w:t xml:space="preserve">2.5. Mikroskopis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Subtipe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Gambaran 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 jernih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 dengan sitoplasma</w:t>
            </w:r>
            <w:r>
              <w:t xml:space="preserve"> </w:t>
            </w:r>
            <w:r>
              <w:rPr>
                <w:bCs/>
                <w:b/>
              </w:rPr>
              <w:t xml:space="preserve">jernih/kosong</w:t>
            </w:r>
            <w:r>
              <w:t xml:space="preserve"> </w:t>
            </w:r>
            <w:r>
              <w:t xml:space="preserve">(lemak &amp; glikogen larut saat proses), membran sel tegas, tersusun sarang/alveolar dipisahkan</w:t>
            </w:r>
            <w:r>
              <w:t xml:space="preserve"> </w:t>
            </w:r>
            <w:r>
              <w:rPr>
                <w:bCs/>
                <w:b/>
              </w:rPr>
              <w:t xml:space="preserve">jaring kapiler halus</w:t>
            </w:r>
            <w:r>
              <w:t xml:space="preserve"> </w:t>
            </w:r>
            <w:r>
              <w:t xml:space="preserve">('chicken-wire')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Papiler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Papil dengan inti fibrovaskular berisi</w:t>
            </w:r>
            <w:r>
              <w:t xml:space="preserve"> </w:t>
            </w:r>
            <w:r>
              <w:rPr>
                <w:bCs/>
                <w:b/>
              </w:rPr>
              <w:t xml:space="preserve">makrofag berbusa</w:t>
            </w:r>
            <w:r>
              <w:t xml:space="preserve">, badan psammoma; tipe 1 (sel kecil basofilik) &amp; tipe 2 (sel besar eosinofilik)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Kromofob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 besar, membran sel sangat jelas ('tanaman/plant-like'), sitoplasma pucat flokulen,</w:t>
            </w:r>
            <w:r>
              <w:t xml:space="preserve"> </w:t>
            </w:r>
            <w:r>
              <w:rPr>
                <w:bCs/>
                <w:b/>
              </w:rPr>
              <w:t xml:space="preserve">halo perinuklear</w:t>
            </w:r>
            <w:r>
              <w:t xml:space="preserve">, inti keriput seperti kismis ('raisinoid')</w:t>
            </w:r>
          </w:p>
        </w:tc>
      </w:tr>
    </w:tbl>
    <w:bookmarkEnd w:id="323"/>
    <w:bookmarkStart w:id="324" w:name="imunohistokimia"/>
    <w:p>
      <w:pPr>
        <w:pStyle w:val="Heading3"/>
        <w:spacing w:after="60"/>
      </w:pPr>
      <w:r>
        <w:t xml:space="preserve">2.6. Imunohistokimia</w:t>
      </w:r>
    </w:p>
    <w:p>
      <w:pPr>
        <w:pStyle w:val="FirstParagraph"/>
        <w:spacing w:after="60"/>
      </w:pPr>
      <w:r>
        <w:t xml:space="preserve">Sel jernih:</w:t>
      </w:r>
      <w:r>
        <w:t xml:space="preserve"> </w:t>
      </w:r>
      <w:r>
        <w:rPr>
          <w:bCs/>
          <w:b/>
        </w:rPr>
        <w:t xml:space="preserve">CA-IX</w:t>
      </w:r>
      <w:r>
        <w:t xml:space="preserve"> </w:t>
      </w:r>
      <w:r>
        <w:t xml:space="preserve">+ (membranosa, pola 'kotak'), PAX8 +, CD10 +, CK7 −. Papiler: CK7 +, AMACR +. Kromofob: CK7 + difus, CD117 +; pewarnaan khusus</w:t>
      </w:r>
      <w:r>
        <w:t xml:space="preserve"> </w:t>
      </w:r>
      <w:r>
        <w:rPr>
          <w:bCs/>
          <w:b/>
        </w:rPr>
        <w:t xml:space="preserve">Hale colloidal iron</w:t>
      </w:r>
      <w:r>
        <w:t xml:space="preserve"> </w:t>
      </w:r>
      <w:r>
        <w:t xml:space="preserve">+.</w:t>
      </w:r>
    </w:p>
    <w:bookmarkEnd w:id="324"/>
    <w:bookmarkStart w:id="325" w:name="grading-staging"/>
    <w:p>
      <w:pPr>
        <w:pStyle w:val="Heading3"/>
        <w:spacing w:after="60"/>
      </w:pPr>
      <w:r>
        <w:t xml:space="preserve">2.7. Grading &amp; staging</w:t>
      </w:r>
    </w:p>
    <w:p>
      <w:pPr>
        <w:pStyle w:val="FirstParagraph"/>
        <w:spacing w:after="60"/>
      </w:pPr>
      <w:r>
        <w:rPr>
          <w:bCs/>
          <w:b/>
        </w:rPr>
        <w:t xml:space="preserve">Grade WHO/ISUP 1–4</w:t>
      </w:r>
      <w:r>
        <w:t xml:space="preserve"> </w:t>
      </w:r>
      <w:r>
        <w:t xml:space="preserve">(dipakai untuk sel jernih &amp; papiler) berdasar</w:t>
      </w:r>
      <w:r>
        <w:t xml:space="preserve"> </w:t>
      </w:r>
      <w:r>
        <w:rPr>
          <w:bCs/>
          <w:b/>
        </w:rPr>
        <w:t xml:space="preserve">ukuran &amp; kejelasan nukleolus</w:t>
      </w:r>
      <w:r>
        <w:t xml:space="preserve">: G1 nukleolus tidak tampak di 400×, G2 tampak di 400×, G3 tampak di 100×, G4 pleomorfik ekstrem/rabdoid/sarkomatoid. Kromofob</w:t>
      </w:r>
      <w:r>
        <w:t xml:space="preserve"> </w:t>
      </w:r>
      <w:r>
        <w:rPr>
          <w:bCs/>
          <w:b/>
        </w:rPr>
        <w:t xml:space="preserve">tidak</w:t>
      </w:r>
      <w:r>
        <w:t xml:space="preserve"> </w:t>
      </w:r>
      <w:r>
        <w:t xml:space="preserve">di-grade. Staging TNM: T1 ≤ 7 cm terbatas ginjal, T3 masuk vena renalis/lemak perirenal, T4 menembus fasia Gerota.</w:t>
      </w:r>
    </w:p>
    <w:bookmarkEnd w:id="325"/>
    <w:bookmarkStart w:id="326" w:name="korelasi-klinis-singkat"/>
    <w:p>
      <w:pPr>
        <w:pStyle w:val="Heading3"/>
        <w:spacing w:after="60"/>
      </w:pPr>
      <w:r>
        <w:t xml:space="preserve">2.8. Korelasi klinis singkat</w:t>
      </w:r>
    </w:p>
    <w:p>
      <w:pPr>
        <w:pStyle w:val="FirstParagraph"/>
        <w:spacing w:after="60"/>
      </w:pPr>
      <w:r>
        <w:t xml:space="preserve">Trias hematuria + nyeri pinggang + massa (jarang lengkap); sindrom paraneoplastik (polisitemia, hiperkalsemia, hipertensi); metastasis paru ('cannonball') &amp; tulang (litik).</w:t>
      </w:r>
    </w:p>
    <w:bookmarkEnd w:id="326"/>
    <w:bookmarkStart w:id="327" w:name="prognosis"/>
    <w:p>
      <w:pPr>
        <w:pStyle w:val="Heading3"/>
        <w:spacing w:after="60"/>
      </w:pPr>
      <w:r>
        <w:t xml:space="preserve">2.9. Prognosis</w:t>
      </w:r>
    </w:p>
    <w:p>
      <w:pPr>
        <w:pStyle w:val="FirstParagraph"/>
        <w:spacing w:after="60"/>
      </w:pPr>
      <w:r>
        <w:t xml:space="preserve">Faktor terpenting:</w:t>
      </w:r>
      <w:r>
        <w:t xml:space="preserve"> </w:t>
      </w:r>
      <w:r>
        <w:rPr>
          <w:bCs/>
          <w:b/>
        </w:rPr>
        <w:t xml:space="preserve">stage</w:t>
      </w:r>
      <w:r>
        <w:t xml:space="preserve">, lalu grade ISUP, nekrosis, diferensiasi sarkomatoid/rabdoid. Kromofob prognosis paling baik, sel jernih paling sering metastasis.</w:t>
      </w:r>
    </w:p>
    <w:bookmarkEnd w:id="327"/>
    <w:bookmarkEnd w:id="328"/>
    <w:bookmarkStart w:id="336" w:name="tumor-wilms-nefroblastoma"/>
    <w:p>
      <w:pPr>
        <w:pStyle w:val="Heading2"/>
        <w:spacing w:after="60"/>
      </w:pPr>
      <w:r>
        <w:t xml:space="preserve">3. Tumor Wilms (nefroblastoma)</w:t>
      </w:r>
    </w:p>
    <w:bookmarkStart w:id="329" w:name="definisi-1"/>
    <w:p>
      <w:pPr>
        <w:pStyle w:val="Heading3"/>
        <w:spacing w:after="60"/>
      </w:pPr>
      <w:r>
        <w:t xml:space="preserve">3.1. Definisi</w:t>
      </w:r>
    </w:p>
    <w:p>
      <w:pPr>
        <w:pStyle w:val="FirstParagraph"/>
        <w:spacing w:after="60"/>
      </w:pPr>
      <w:r>
        <w:t xml:space="preserve">Tumor ganas ginjal embrional dari sel</w:t>
      </w:r>
      <w:r>
        <w:t xml:space="preserve"> </w:t>
      </w:r>
      <w:r>
        <w:rPr>
          <w:bCs/>
          <w:b/>
          <w:bCs/>
          <w:b/>
        </w:rPr>
        <w:t xml:space="preserve">metanefrik blastema</w:t>
      </w:r>
      <w:r>
        <w:t xml:space="preserve">; tumor ginjal tersering anak (puncak 2–5 tahun).</w:t>
      </w:r>
    </w:p>
    <w:bookmarkEnd w:id="329"/>
    <w:bookmarkStart w:id="330" w:name="faktor-risiko-genetik"/>
    <w:p>
      <w:pPr>
        <w:pStyle w:val="Heading3"/>
        <w:spacing w:after="60"/>
      </w:pPr>
      <w:r>
        <w:t xml:space="preserve">3.2. Faktor risiko &amp; genetik</w:t>
      </w:r>
    </w:p>
    <w:p>
      <w:pPr>
        <w:pStyle w:val="FirstParagraph"/>
        <w:spacing w:after="60"/>
      </w:pPr>
      <w:r>
        <w:t xml:space="preserve">Mutasi</w:t>
      </w:r>
      <w:r>
        <w:t xml:space="preserve"> </w:t>
      </w:r>
      <w:r>
        <w:rPr>
          <w:bCs/>
          <w:b/>
        </w:rPr>
        <w:t xml:space="preserve">WT1</w:t>
      </w:r>
      <w:r>
        <w:t xml:space="preserve"> </w:t>
      </w:r>
      <w:r>
        <w:t xml:space="preserve">(11p13): sindrom</w:t>
      </w:r>
      <w:r>
        <w:t xml:space="preserve"> </w:t>
      </w:r>
      <w:r>
        <w:rPr>
          <w:bCs/>
          <w:b/>
        </w:rPr>
        <w:t xml:space="preserve">WAGR</w:t>
      </w:r>
      <w:r>
        <w:t xml:space="preserve"> </w:t>
      </w:r>
      <w:r>
        <w:t xml:space="preserve">(Wilms, Aniridia, kelainan Genitourinaria, Retardasi),</w:t>
      </w:r>
      <w:r>
        <w:t xml:space="preserve"> </w:t>
      </w:r>
      <w:r>
        <w:rPr>
          <w:bCs/>
          <w:b/>
        </w:rPr>
        <w:t xml:space="preserve">Denys-Drash</w:t>
      </w:r>
      <w:r>
        <w:t xml:space="preserve"> </w:t>
      </w:r>
      <w:r>
        <w:t xml:space="preserve">(disgenesis gonad, sklerosis mesangial difus). Lokus</w:t>
      </w:r>
      <w:r>
        <w:t xml:space="preserve"> </w:t>
      </w:r>
      <w:r>
        <w:rPr>
          <w:bCs/>
          <w:b/>
        </w:rPr>
        <w:t xml:space="preserve">WT2</w:t>
      </w:r>
      <w:r>
        <w:t xml:space="preserve"> </w:t>
      </w:r>
      <w:r>
        <w:t xml:space="preserve">(11p15, imprinting IGF2):</w:t>
      </w:r>
      <w:r>
        <w:t xml:space="preserve"> </w:t>
      </w:r>
      <w:r>
        <w:rPr>
          <w:bCs/>
          <w:b/>
        </w:rPr>
        <w:t xml:space="preserve">Beckwith-Wiedemann</w:t>
      </w:r>
      <w:r>
        <w:t xml:space="preserve"> </w:t>
      </w:r>
      <w:r>
        <w:t xml:space="preserve">(makroglosia, organomegali, hemihipertrofi). Lesi prekursor:</w:t>
      </w:r>
      <w:r>
        <w:t xml:space="preserve"> </w:t>
      </w:r>
      <w:r>
        <w:rPr>
          <w:bCs/>
          <w:b/>
        </w:rPr>
        <w:t xml:space="preserve">nephrogenic rest</w:t>
      </w:r>
      <w:r>
        <w:t xml:space="preserve">.</w:t>
      </w:r>
    </w:p>
    <w:bookmarkEnd w:id="330"/>
    <w:bookmarkStart w:id="331" w:name="makroskopis-1"/>
    <w:p>
      <w:pPr>
        <w:pStyle w:val="Heading3"/>
        <w:spacing w:after="60"/>
      </w:pPr>
      <w:r>
        <w:t xml:space="preserve">3.3. Makroskopis</w:t>
      </w:r>
    </w:p>
    <w:p>
      <w:pPr>
        <w:pStyle w:val="FirstParagraph"/>
        <w:spacing w:after="60"/>
      </w:pPr>
      <w:r>
        <w:t xml:space="preserve">Massa besar, soliter, berbatas tegas,</w:t>
      </w:r>
      <w:r>
        <w:t xml:space="preserve"> </w:t>
      </w:r>
      <w:r>
        <w:rPr>
          <w:bCs/>
          <w:b/>
        </w:rPr>
        <w:t xml:space="preserve">abu-abu kecoklatan, lunak</w:t>
      </w:r>
      <w:r>
        <w:t xml:space="preserve"> </w:t>
      </w:r>
      <w:r>
        <w:t xml:space="preserve">seperti otak (ensefaloid), dengan area perdarahan, nekrosis, kista. Tepi ginjal normal tampak 'memeluk' tumor (</w:t>
      </w:r>
      <w:r>
        <w:rPr>
          <w:bCs/>
          <w:b/>
        </w:rPr>
        <w:t xml:space="preserve">claw sign</w:t>
      </w:r>
      <w:r>
        <w:t xml:space="preserve">).</w:t>
      </w:r>
    </w:p>
    <w:bookmarkEnd w:id="331"/>
    <w:bookmarkStart w:id="332" w:name="mikroskopis-1"/>
    <w:p>
      <w:pPr>
        <w:pStyle w:val="Heading3"/>
        <w:spacing w:after="60"/>
      </w:pPr>
      <w:r>
        <w:t xml:space="preserve">3.4. Mikroskopis</w:t>
      </w:r>
    </w:p>
    <w:p>
      <w:pPr>
        <w:pStyle w:val="FirstParagraph"/>
        <w:spacing w:after="60"/>
      </w:pPr>
      <w:r>
        <w:t xml:space="preserve">Klasik</w:t>
      </w:r>
      <w:r>
        <w:t xml:space="preserve"> </w:t>
      </w:r>
      <w:r>
        <w:rPr>
          <w:bCs/>
          <w:b/>
        </w:rPr>
        <w:t xml:space="preserve">trifasik</w:t>
      </w:r>
      <w:r>
        <w:t xml:space="preserve">: (1)</w:t>
      </w:r>
      <w:r>
        <w:t xml:space="preserve"> </w:t>
      </w:r>
      <w:r>
        <w:rPr>
          <w:bCs/>
          <w:b/>
        </w:rPr>
        <w:t xml:space="preserve">blastema</w:t>
      </w:r>
      <w:r>
        <w:t xml:space="preserve"> </w:t>
      </w:r>
      <w:r>
        <w:t xml:space="preserve">= sel kecil biru bulat padat (small round blue cell), (2)</w:t>
      </w:r>
      <w:r>
        <w:t xml:space="preserve"> </w:t>
      </w:r>
      <w:r>
        <w:rPr>
          <w:bCs/>
          <w:b/>
        </w:rPr>
        <w:t xml:space="preserve">epitel</w:t>
      </w:r>
      <w:r>
        <w:t xml:space="preserve"> </w:t>
      </w:r>
      <w:r>
        <w:t xml:space="preserve">= tubulus &amp; glomerulus primitif, (3)</w:t>
      </w:r>
      <w:r>
        <w:t xml:space="preserve"> </w:t>
      </w:r>
      <w:r>
        <w:rPr>
          <w:bCs/>
          <w:b/>
        </w:rPr>
        <w:t xml:space="preserve">stroma</w:t>
      </w:r>
      <w:r>
        <w:t xml:space="preserve"> </w:t>
      </w:r>
      <w:r>
        <w:t xml:space="preserve">= sel spindel, kadang otot rangka/tulang rawan.</w:t>
      </w:r>
      <w:r>
        <w:t xml:space="preserve"> </w:t>
      </w:r>
      <w:r>
        <w:rPr>
          <w:bCs/>
          <w:b/>
        </w:rPr>
        <w:t xml:space="preserve">Anaplasia</w:t>
      </w:r>
      <w:r>
        <w:t xml:space="preserve"> </w:t>
      </w:r>
      <w:r>
        <w:t xml:space="preserve">(inti sangat besar 3× tetangga, hiperkromatik, mitosis atipik multipolar) = histologi tidak menguntungkan, terkait mutasi</w:t>
      </w:r>
      <w:r>
        <w:t xml:space="preserve"> </w:t>
      </w:r>
      <w:r>
        <w:rPr>
          <w:bCs/>
          <w:b/>
        </w:rPr>
        <w:t xml:space="preserve">TP53</w:t>
      </w:r>
      <w:r>
        <w:t xml:space="preserve">.</w:t>
      </w:r>
    </w:p>
    <w:bookmarkEnd w:id="332"/>
    <w:bookmarkStart w:id="333" w:name="ihk"/>
    <w:p>
      <w:pPr>
        <w:pStyle w:val="Heading3"/>
        <w:spacing w:after="60"/>
      </w:pPr>
      <w:r>
        <w:t xml:space="preserve">3.5. IHK</w:t>
      </w:r>
    </w:p>
    <w:p>
      <w:pPr>
        <w:pStyle w:val="FirstParagraph"/>
        <w:spacing w:after="60"/>
      </w:pPr>
      <w:r>
        <w:t xml:space="preserve">WT1 + (inti) pada blastema &amp; epitel; desmin bisa + pada stroma. Membantu membedakan dari tumor sel biru kecil lain.</w:t>
      </w:r>
    </w:p>
    <w:bookmarkEnd w:id="333"/>
    <w:bookmarkStart w:id="334" w:name="staging-korelasi-klinis"/>
    <w:p>
      <w:pPr>
        <w:pStyle w:val="Heading3"/>
        <w:spacing w:after="60"/>
      </w:pPr>
      <w:r>
        <w:t xml:space="preserve">3.6. Staging &amp; korelasi klinis</w:t>
      </w:r>
    </w:p>
    <w:p>
      <w:pPr>
        <w:pStyle w:val="FirstParagraph"/>
        <w:spacing w:after="60"/>
      </w:pPr>
      <w:r>
        <w:t xml:space="preserve">Staging COG I–V (V = bilateral) atau SIOP setelah kemoterapi. Klinis: massa perut balita tidak melewati garis tengah, anak tampak sehat, kadang hematuria/hipertensi.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Pembeda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Neuroblastoma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Ginjal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Adrenal / rantai simpatis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Garis tengah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Tidak melewati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Melewati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Kalsifikasi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Mikroskopis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Trifasik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 biru kecil +</w:t>
            </w:r>
            <w:r>
              <w:t xml:space="preserve"> </w:t>
            </w:r>
            <w:r>
              <w:rPr>
                <w:bCs/>
                <w:b/>
              </w:rPr>
              <w:t xml:space="preserve">rozet Homer-Wright</w:t>
            </w:r>
            <w:r>
              <w:t xml:space="preserve">, neuropil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Penanda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Katekolamin urin (VMA/HVA) ↑, sinaptofisin, N-myc</w:t>
            </w:r>
          </w:p>
        </w:tc>
      </w:tr>
    </w:tbl>
    <w:bookmarkEnd w:id="334"/>
    <w:bookmarkStart w:id="335" w:name="prognosis-1"/>
    <w:p>
      <w:pPr>
        <w:pStyle w:val="Heading3"/>
        <w:spacing w:after="60"/>
      </w:pPr>
      <w:r>
        <w:t xml:space="preserve">3.7. Prognosis</w:t>
      </w:r>
    </w:p>
    <w:p>
      <w:pPr>
        <w:pStyle w:val="FirstParagraph"/>
        <w:spacing w:after="60"/>
      </w:pPr>
      <w:r>
        <w:t xml:space="preserve">Sangat baik (kesintasan &gt; 90%) bila histologi menguntungkan; anaplasia difus dan stage tinggi memperburuk.</w:t>
      </w:r>
    </w:p>
    <w:bookmarkEnd w:id="335"/>
    <w:bookmarkEnd w:id="336"/>
    <w:bookmarkStart w:id="345" w:name="tumor-kandung-kemih"/>
    <w:p>
      <w:pPr>
        <w:pStyle w:val="Heading2"/>
        <w:spacing w:after="60"/>
      </w:pPr>
      <w:r>
        <w:t xml:space="preserve">4. Tumor kandung kemih</w:t>
      </w:r>
    </w:p>
    <w:bookmarkStart w:id="337" w:name="definisi-klasifikasi-1"/>
    <w:p>
      <w:pPr>
        <w:pStyle w:val="Heading3"/>
        <w:spacing w:after="60"/>
      </w:pPr>
      <w:r>
        <w:t xml:space="preserve">4.1. Definisi &amp; klasifikasi</w:t>
      </w:r>
    </w:p>
    <w:p>
      <w:pPr>
        <w:pStyle w:val="FirstParagraph"/>
        <w:spacing w:after="60"/>
      </w:pPr>
      <w:r>
        <w:t xml:space="preserve">±90%</w:t>
      </w:r>
      <w:r>
        <w:t xml:space="preserve"> </w:t>
      </w:r>
      <w:r>
        <w:rPr>
          <w:bCs/>
          <w:b/>
        </w:rPr>
        <w:t xml:space="preserve">karsinoma urotelial</w:t>
      </w:r>
      <w:r>
        <w:t xml:space="preserve">; sisanya karsinoma sel skuamosa (terkait</w:t>
      </w:r>
      <w:r>
        <w:t xml:space="preserve"> </w:t>
      </w:r>
      <w:r>
        <w:rPr>
          <w:bCs/>
          <w:b/>
        </w:rPr>
        <w:t xml:space="preserve">Schistosoma haematobium</w:t>
      </w:r>
      <w:r>
        <w:t xml:space="preserve">, batu, kateter lama), adenokarsinoma (sisa urakus). Lesi urotelial dibagi: papiler non-invasif (neoplasma urotelial papiler potensi ganas rendah/PUNLMP, low grade, high grade),</w:t>
      </w:r>
      <w:r>
        <w:t xml:space="preserve"> </w:t>
      </w:r>
      <w:r>
        <w:rPr>
          <w:bCs/>
          <w:b/>
        </w:rPr>
        <w:t xml:space="preserve">karsinoma in situ (CIS)</w:t>
      </w:r>
      <w:r>
        <w:t xml:space="preserve">, dan karsinoma invasif.</w:t>
      </w:r>
    </w:p>
    <w:bookmarkEnd w:id="337"/>
    <w:bookmarkStart w:id="338" w:name="faktor-risiko"/>
    <w:p>
      <w:pPr>
        <w:pStyle w:val="Heading3"/>
        <w:spacing w:after="60"/>
      </w:pPr>
      <w:r>
        <w:t xml:space="preserve">4.2. Faktor risiko</w:t>
      </w:r>
    </w:p>
    <w:p>
      <w:pPr>
        <w:pStyle w:val="FirstParagraph"/>
        <w:spacing w:after="60"/>
      </w:pPr>
      <w:r>
        <w:rPr>
          <w:bCs/>
          <w:b/>
        </w:rPr>
        <w:t xml:space="preserve">Merokok</w:t>
      </w:r>
      <w:r>
        <w:t xml:space="preserve"> </w:t>
      </w:r>
      <w:r>
        <w:t xml:space="preserve">(terpenting),</w:t>
      </w:r>
      <w:r>
        <w:t xml:space="preserve"> </w:t>
      </w:r>
      <w:r>
        <w:rPr>
          <w:bCs/>
          <w:b/>
          <w:bCs/>
          <w:b/>
        </w:rPr>
        <w:t xml:space="preserve">amina aromatik</w:t>
      </w:r>
      <w:r>
        <w:t xml:space="preserve"> </w:t>
      </w:r>
      <w:r>
        <w:t xml:space="preserve">(2-naftilamin, benzidin: pabrik zat warna, karet, cat), siklofosfamid (akrolein), radiasi pelvis, aristolochic acid.</w:t>
      </w:r>
    </w:p>
    <w:p>
      <w:pPr>
        <w:pStyle w:val="BlockText"/>
        <w:spacing w:after="60"/>
      </w:pPr>
      <w:r>
        <w:rPr>
          <w:bCs/>
          <w:b/>
        </w:rPr>
        <w:t xml:space="preserve">Beda PPT vs pedoman terbaru</w:t>
      </w:r>
    </w:p>
    <w:p>
      <w:pPr>
        <w:pStyle w:val="BlockText"/>
        <w:spacing w:after="60"/>
      </w:pPr>
      <w:r>
        <w:t xml:space="preserve">PPT menulis 'aromaterapi'. Yang benar</w:t>
      </w:r>
      <w:r>
        <w:t xml:space="preserve"> </w:t>
      </w:r>
      <w:r>
        <w:rPr>
          <w:bCs/>
          <w:b/>
        </w:rPr>
        <w:t xml:space="preserve">amina aromatik</w:t>
      </w:r>
      <w:r>
        <w:t xml:space="preserve"> </w:t>
      </w:r>
      <w:r>
        <w:t xml:space="preserve">(aromatic amines).</w:t>
      </w:r>
    </w:p>
    <w:bookmarkEnd w:id="338"/>
    <w:bookmarkStart w:id="339" w:name="patogenesis-molekuler-1"/>
    <w:p>
      <w:pPr>
        <w:pStyle w:val="Heading3"/>
        <w:spacing w:after="60"/>
      </w:pPr>
      <w:r>
        <w:t xml:space="preserve">4.3. Patogenesis molekuler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Jalur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Wujud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Papiler low grade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FGFR3</w:t>
            </w:r>
            <w:r>
              <w:t xml:space="preserve">, HRAS, PIK3CA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Papil, sering kambuh, jarang invasif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Datar high grade (CIS) → invasif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TP53</w:t>
            </w:r>
            <w:r>
              <w:t xml:space="preserve">, RB1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Lesi datar agresif, cepat menembus detrusor</w:t>
            </w:r>
          </w:p>
        </w:tc>
      </w:tr>
    </w:tbl>
    <w:bookmarkEnd w:id="339"/>
    <w:bookmarkStart w:id="340" w:name="makroskopis-2"/>
    <w:p>
      <w:pPr>
        <w:pStyle w:val="Heading3"/>
        <w:spacing w:after="60"/>
      </w:pPr>
      <w:r>
        <w:t xml:space="preserve">4.4. Makroskopis</w:t>
      </w:r>
    </w:p>
    <w:p>
      <w:pPr>
        <w:pStyle w:val="FirstParagraph"/>
        <w:spacing w:after="60"/>
      </w:pPr>
      <w:r>
        <w:t xml:space="preserve">Papiler: tumor</w:t>
      </w:r>
      <w:r>
        <w:t xml:space="preserve"> </w:t>
      </w:r>
      <w:r>
        <w:rPr>
          <w:bCs/>
          <w:b/>
        </w:rPr>
        <w:t xml:space="preserve">seperti kembang kol/rumput laut</w:t>
      </w:r>
      <w:r>
        <w:t xml:space="preserve"> </w:t>
      </w:r>
      <w:r>
        <w:t xml:space="preserve">yang menonjol ke lumen, sering multifokal (field effect). CIS: mukosa</w:t>
      </w:r>
      <w:r>
        <w:t xml:space="preserve"> </w:t>
      </w:r>
      <w:r>
        <w:rPr>
          <w:bCs/>
          <w:b/>
        </w:rPr>
        <w:t xml:space="preserve">merah beludru datar</w:t>
      </w:r>
      <w:r>
        <w:t xml:space="preserve">. Invasif: massa padat, dinding menebal &amp; kaku.</w:t>
      </w:r>
    </w:p>
    <w:bookmarkEnd w:id="340"/>
    <w:bookmarkStart w:id="341" w:name="mikroskopis-2"/>
    <w:p>
      <w:pPr>
        <w:pStyle w:val="Heading3"/>
        <w:spacing w:after="60"/>
      </w:pPr>
      <w:r>
        <w:t xml:space="preserve">4.5. Mikroskopis</w:t>
      </w:r>
    </w:p>
    <w:p>
      <w:pPr>
        <w:numPr>
          <w:ilvl w:val="0"/>
          <w:numId w:val="1034"/>
        </w:numPr>
        <w:pStyle w:val="Compact"/>
        <w:spacing w:after="60"/>
      </w:pPr>
      <w:r>
        <w:t xml:space="preserve">Papiler: papil dengan inti fibrovaskular dilapisi urotel menebal; low grade = inti seragam, polaritas masih teratur; high grade = inti pleomorfik, hiperkromatik, mitosis banyak, polaritas hilang.</w:t>
      </w:r>
    </w:p>
    <w:p>
      <w:pPr>
        <w:numPr>
          <w:ilvl w:val="0"/>
          <w:numId w:val="1034"/>
        </w:numPr>
        <w:pStyle w:val="Compact"/>
        <w:spacing w:after="60"/>
      </w:pPr>
      <w:r>
        <w:t xml:space="preserve">CIS: sel ganas full-thickness di mukosa datar, sel mudah lepas (positif di sitologi urin).</w:t>
      </w:r>
    </w:p>
    <w:p>
      <w:pPr>
        <w:numPr>
          <w:ilvl w:val="0"/>
          <w:numId w:val="1034"/>
        </w:numPr>
        <w:pStyle w:val="Compact"/>
        <w:spacing w:after="60"/>
      </w:pPr>
      <w:r>
        <w:t xml:space="preserve">Invasif: sarang sel tumor menembus lamina propria/</w:t>
      </w:r>
      <w:r>
        <w:rPr>
          <w:bCs/>
          <w:b/>
        </w:rPr>
        <w:t xml:space="preserve">muskularis propria</w:t>
      </w:r>
      <w:r>
        <w:t xml:space="preserve">.</w:t>
      </w:r>
    </w:p>
    <w:p>
      <w:pPr>
        <w:numPr>
          <w:ilvl w:val="0"/>
          <w:numId w:val="1034"/>
        </w:numPr>
        <w:pStyle w:val="Compact"/>
        <w:spacing w:after="60"/>
      </w:pPr>
      <w:r>
        <w:t xml:space="preserve">Sel skuamosa: keratinisasi, jembatan antarsel.</w:t>
      </w:r>
    </w:p>
    <w:bookmarkEnd w:id="341"/>
    <w:bookmarkStart w:id="342" w:name="ihk-1"/>
    <w:p>
      <w:pPr>
        <w:pStyle w:val="Heading3"/>
        <w:spacing w:after="60"/>
      </w:pPr>
      <w:r>
        <w:t xml:space="preserve">4.6. IHK</w:t>
      </w:r>
    </w:p>
    <w:p>
      <w:pPr>
        <w:pStyle w:val="FirstParagraph"/>
        <w:spacing w:after="60"/>
      </w:pPr>
      <w:r>
        <w:t xml:space="preserve">GATA3 +, uroplakin +, CK7 + &amp; CK20 + (asal urotel). CIS: CK20 full-thickness, p53 kuat.</w:t>
      </w:r>
    </w:p>
    <w:bookmarkEnd w:id="342"/>
    <w:bookmarkStart w:id="343" w:name="grading-staging-1"/>
    <w:p>
      <w:pPr>
        <w:pStyle w:val="Heading3"/>
        <w:spacing w:after="60"/>
      </w:pPr>
      <w:r>
        <w:t xml:space="preserve">4.7. Grading &amp; staging</w:t>
      </w:r>
    </w:p>
    <w:p>
      <w:pPr>
        <w:pStyle w:val="FirstParagraph"/>
        <w:spacing w:after="60"/>
      </w:pPr>
      <w:r>
        <w:t xml:space="preserve">Grade WHO:</w:t>
      </w:r>
      <w:r>
        <w:t xml:space="preserve"> </w:t>
      </w:r>
      <w:r>
        <w:rPr>
          <w:bCs/>
          <w:b/>
        </w:rPr>
        <w:t xml:space="preserve">low grade vs high grade</w:t>
      </w:r>
      <w:r>
        <w:t xml:space="preserve">. Stage: Ta (papiler non-invasif), Tis (CIS), T1 (lamina propria),</w:t>
      </w:r>
      <w:r>
        <w:t xml:space="preserve"> </w:t>
      </w:r>
      <w:r>
        <w:rPr>
          <w:bCs/>
          <w:b/>
        </w:rPr>
        <w:t xml:space="preserve">T2 (muskularis propria)</w:t>
      </w:r>
      <w:r>
        <w:t xml:space="preserve">, T3 (lemak perivesika), T4 (organ sekitar). Spesimen TURBT harus mengandung otot detrusor agar staging bisa dinilai.</w:t>
      </w:r>
    </w:p>
    <w:bookmarkEnd w:id="343"/>
    <w:bookmarkStart w:id="344" w:name="korelasi-klinis-prognosis"/>
    <w:p>
      <w:pPr>
        <w:pStyle w:val="Heading3"/>
        <w:spacing w:after="60"/>
      </w:pPr>
      <w:r>
        <w:t xml:space="preserve">4.8. Korelasi klinis &amp; prognosis</w:t>
      </w:r>
    </w:p>
    <w:p>
      <w:pPr>
        <w:pStyle w:val="FirstParagraph"/>
        <w:spacing w:after="60"/>
      </w:pPr>
      <w:r>
        <w:t xml:space="preserve">Hematuria makroskopik tanpa nyeri. Prognosis ditentukan terutama oleh</w:t>
      </w:r>
      <w:r>
        <w:t xml:space="preserve"> </w:t>
      </w:r>
      <w:r>
        <w:rPr>
          <w:bCs/>
          <w:b/>
        </w:rPr>
        <w:t xml:space="preserve">invasi ke otot</w:t>
      </w:r>
      <w:r>
        <w:t xml:space="preserve"> </w:t>
      </w:r>
      <w:r>
        <w:t xml:space="preserve">(T2+) dan grade.</w:t>
      </w:r>
    </w:p>
    <w:bookmarkEnd w:id="344"/>
    <w:bookmarkEnd w:id="345"/>
    <w:bookmarkStart w:id="350" w:name="hiperplasia-prostat-jinak-bph"/>
    <w:p>
      <w:pPr>
        <w:pStyle w:val="Heading2"/>
        <w:spacing w:after="60"/>
      </w:pPr>
      <w:r>
        <w:t xml:space="preserve">5. Hiperplasia prostat jinak (BPH)</w:t>
      </w:r>
    </w:p>
    <w:bookmarkStart w:id="346" w:name="definisi-patogenesis"/>
    <w:p>
      <w:pPr>
        <w:pStyle w:val="Heading3"/>
        <w:spacing w:after="60"/>
      </w:pPr>
      <w:r>
        <w:t xml:space="preserve">5.1. Definisi &amp; patogenesis</w:t>
      </w:r>
    </w:p>
    <w:p>
      <w:pPr>
        <w:pStyle w:val="FirstParagraph"/>
        <w:spacing w:after="60"/>
      </w:pPr>
      <w:r>
        <w:t xml:space="preserve">Proliferasi</w:t>
      </w:r>
      <w:r>
        <w:t xml:space="preserve"> </w:t>
      </w:r>
      <w:r>
        <w:rPr>
          <w:bCs/>
          <w:b/>
        </w:rPr>
        <w:t xml:space="preserve">kelenjar dan stroma</w:t>
      </w:r>
      <w:r>
        <w:t xml:space="preserve"> </w:t>
      </w:r>
      <w:r>
        <w:t xml:space="preserve">prostat (bukan hipertrofi) di</w:t>
      </w:r>
      <w:r>
        <w:t xml:space="preserve"> </w:t>
      </w:r>
      <w:r>
        <w:rPr>
          <w:bCs/>
          <w:b/>
        </w:rPr>
        <w:t xml:space="preserve">zona transisional</w:t>
      </w:r>
      <w:r>
        <w:t xml:space="preserve"> </w:t>
      </w:r>
      <w:r>
        <w:t xml:space="preserve">&amp; periuretra. Didorong</w:t>
      </w:r>
      <w:r>
        <w:t xml:space="preserve"> </w:t>
      </w:r>
      <w:r>
        <w:rPr>
          <w:bCs/>
          <w:b/>
        </w:rPr>
        <w:t xml:space="preserve">DHT</w:t>
      </w:r>
      <w:r>
        <w:t xml:space="preserve"> </w:t>
      </w:r>
      <w:r>
        <w:t xml:space="preserve">(testosteron diubah oleh 5α-reduktase tipe 2 di sel stroma) → faktor pertumbuhan (FGF) → sel bertambah &amp; apoptosis berkurang. Bukan lesi prakanker.</w:t>
      </w:r>
    </w:p>
    <w:bookmarkEnd w:id="346"/>
    <w:bookmarkStart w:id="347" w:name="makroskopis-3"/>
    <w:p>
      <w:pPr>
        <w:pStyle w:val="Heading3"/>
        <w:spacing w:after="60"/>
      </w:pPr>
      <w:r>
        <w:t xml:space="preserve">5.2. Makroskopis</w:t>
      </w:r>
    </w:p>
    <w:p>
      <w:pPr>
        <w:pStyle w:val="FirstParagraph"/>
        <w:spacing w:after="60"/>
      </w:pPr>
      <w:r>
        <w:t xml:space="preserve">Prostat membesar (60–100 g atau lebih),</w:t>
      </w:r>
      <w:r>
        <w:t xml:space="preserve"> </w:t>
      </w:r>
      <w:r>
        <w:rPr>
          <w:bCs/>
          <w:b/>
        </w:rPr>
        <w:t xml:space="preserve">nodul-nodul</w:t>
      </w:r>
      <w:r>
        <w:t xml:space="preserve"> </w:t>
      </w:r>
      <w:r>
        <w:t xml:space="preserve">berbatas tegas di zona transisional; nodul kelenjar kuning-merah muda lunak mengeluarkan cairan susu, nodul stroma abu-abu padat. Uretra tertekan menjadi celah.</w:t>
      </w:r>
    </w:p>
    <w:bookmarkEnd w:id="347"/>
    <w:bookmarkStart w:id="348" w:name="mikroskopis-3"/>
    <w:p>
      <w:pPr>
        <w:pStyle w:val="Heading3"/>
        <w:spacing w:after="60"/>
      </w:pPr>
      <w:r>
        <w:t xml:space="preserve">5.3. Mikroskopis</w:t>
      </w:r>
    </w:p>
    <w:p>
      <w:pPr>
        <w:pStyle w:val="FirstParagraph"/>
        <w:spacing w:after="60"/>
      </w:pPr>
      <w:r>
        <w:t xml:space="preserve">Nodul kelenjar yang melebar berkista dengan</w:t>
      </w:r>
      <w:r>
        <w:t xml:space="preserve"> </w:t>
      </w:r>
      <w:r>
        <w:rPr>
          <w:bCs/>
          <w:b/>
        </w:rPr>
        <w:t xml:space="preserve">lipatan papiler</w:t>
      </w:r>
      <w:r>
        <w:t xml:space="preserve">, tetap</w:t>
      </w:r>
      <w:r>
        <w:t xml:space="preserve"> </w:t>
      </w:r>
      <w:r>
        <w:rPr>
          <w:bCs/>
          <w:b/>
        </w:rPr>
        <w:t xml:space="preserve">2 lapis sel</w:t>
      </w:r>
      <w:r>
        <w:t xml:space="preserve"> </w:t>
      </w:r>
      <w:r>
        <w:t xml:space="preserve">(basal + luminal kolumnar); stroma fibromuskular bertambah;</w:t>
      </w:r>
      <w:r>
        <w:t xml:space="preserve"> </w:t>
      </w:r>
      <w:r>
        <w:rPr>
          <w:bCs/>
          <w:b/>
        </w:rPr>
        <w:t xml:space="preserve">corpora amylacea</w:t>
      </w:r>
      <w:r>
        <w:t xml:space="preserve"> </w:t>
      </w:r>
      <w:r>
        <w:t xml:space="preserve">(sekret mengapur berlapis) di lumen.</w:t>
      </w:r>
    </w:p>
    <w:bookmarkEnd w:id="348"/>
    <w:bookmarkStart w:id="349" w:name="korelasi-klinis"/>
    <w:p>
      <w:pPr>
        <w:pStyle w:val="Heading3"/>
        <w:spacing w:after="60"/>
      </w:pPr>
      <w:r>
        <w:t xml:space="preserve">5.4. Korelasi klinis</w:t>
      </w:r>
    </w:p>
    <w:p>
      <w:pPr>
        <w:pStyle w:val="FirstParagraph"/>
        <w:spacing w:after="60"/>
      </w:pPr>
      <w:r>
        <w:t xml:space="preserve">LUTS (pancaran lemah, nokturia, tidak lampias), retensi urin, ISK, batu buli, hidronefrosis; hipertrofi dan trabekulasi dinding buli.</w:t>
      </w:r>
    </w:p>
    <w:bookmarkEnd w:id="349"/>
    <w:bookmarkEnd w:id="350"/>
    <w:bookmarkStart w:id="358" w:name="adenokarsinoma-prostat"/>
    <w:p>
      <w:pPr>
        <w:pStyle w:val="Heading2"/>
        <w:spacing w:after="60"/>
      </w:pPr>
      <w:r>
        <w:t xml:space="preserve">6. Adenokarsinoma prostat</w:t>
      </w:r>
    </w:p>
    <w:bookmarkStart w:id="351" w:name="definisi-faktor-risiko"/>
    <w:p>
      <w:pPr>
        <w:pStyle w:val="Heading3"/>
        <w:spacing w:after="60"/>
      </w:pPr>
      <w:r>
        <w:t xml:space="preserve">6.1. Definisi &amp; faktor risiko</w:t>
      </w:r>
    </w:p>
    <w:p>
      <w:pPr>
        <w:pStyle w:val="FirstParagraph"/>
        <w:spacing w:after="60"/>
      </w:pPr>
      <w:r>
        <w:t xml:space="preserve">Karsinoma kelenjar prostat, kanker tersering laki-laki lanjut usia di banyak negara. Usia, ras Afrika, riwayat keluarga,</w:t>
      </w:r>
      <w:r>
        <w:t xml:space="preserve"> </w:t>
      </w:r>
      <w:r>
        <w:rPr>
          <w:bCs/>
          <w:b/>
        </w:rPr>
        <w:t xml:space="preserve">BRCA2</w:t>
      </w:r>
      <w:r>
        <w:t xml:space="preserve">, androgen. Prekursor:</w:t>
      </w:r>
      <w:r>
        <w:t xml:space="preserve"> </w:t>
      </w:r>
      <w:r>
        <w:rPr>
          <w:bCs/>
          <w:b/>
          <w:bCs/>
          <w:b/>
        </w:rPr>
        <w:t xml:space="preserve">PIN</w:t>
      </w:r>
      <w:r>
        <w:rPr>
          <w:bCs/>
          <w:b/>
        </w:rPr>
        <w:t xml:space="preserve"> </w:t>
      </w:r>
      <w:r>
        <w:rPr>
          <w:bCs/>
          <w:b/>
        </w:rPr>
        <w:t xml:space="preserve">high grade</w:t>
      </w:r>
      <w:r>
        <w:t xml:space="preserve">.</w:t>
      </w:r>
    </w:p>
    <w:bookmarkEnd w:id="351"/>
    <w:bookmarkStart w:id="352" w:name="patogenesis-molekuler-2"/>
    <w:p>
      <w:pPr>
        <w:pStyle w:val="Heading3"/>
        <w:spacing w:after="60"/>
      </w:pPr>
      <w:r>
        <w:t xml:space="preserve">6.2. Patogenesis molekuler</w:t>
      </w:r>
    </w:p>
    <w:p>
      <w:pPr>
        <w:pStyle w:val="FirstParagraph"/>
        <w:spacing w:after="60"/>
      </w:pPr>
      <w:r>
        <w:t xml:space="preserve">Fusi gen</w:t>
      </w:r>
      <w:r>
        <w:t xml:space="preserve"> </w:t>
      </w:r>
      <w:r>
        <w:rPr>
          <w:bCs/>
          <w:b/>
        </w:rPr>
        <w:t xml:space="preserve">TMPRSS2-ERG</w:t>
      </w:r>
      <w:r>
        <w:t xml:space="preserve"> </w:t>
      </w:r>
      <w:r>
        <w:t xml:space="preserve">(±50%, faktor transkripsi ERG dikendalikan androgen), hilangnya</w:t>
      </w:r>
      <w:r>
        <w:t xml:space="preserve"> </w:t>
      </w:r>
      <w:r>
        <w:rPr>
          <w:bCs/>
          <w:b/>
        </w:rPr>
        <w:t xml:space="preserve">PTEN</w:t>
      </w:r>
      <w:r>
        <w:t xml:space="preserve">, mutasi BRCA2/ATM; resistansi kastrasi lewat amplifikasi reseptor androgen.</w:t>
      </w:r>
    </w:p>
    <w:bookmarkEnd w:id="352"/>
    <w:bookmarkStart w:id="353" w:name="makroskopis-4"/>
    <w:p>
      <w:pPr>
        <w:pStyle w:val="Heading3"/>
        <w:spacing w:after="60"/>
      </w:pPr>
      <w:r>
        <w:t xml:space="preserve">6.3. Makroskopis</w:t>
      </w:r>
    </w:p>
    <w:p>
      <w:pPr>
        <w:pStyle w:val="FirstParagraph"/>
        <w:spacing w:after="60"/>
      </w:pPr>
      <w:r>
        <w:t xml:space="preserve">±70% di</w:t>
      </w:r>
      <w:r>
        <w:t xml:space="preserve"> </w:t>
      </w:r>
      <w:r>
        <w:rPr>
          <w:bCs/>
          <w:b/>
        </w:rPr>
        <w:t xml:space="preserve">zona perifer posterior</w:t>
      </w:r>
      <w:r>
        <w:t xml:space="preserve"> </w:t>
      </w:r>
      <w:r>
        <w:t xml:space="preserve">(teraba saat colok dubur). Fokus padat, keras,</w:t>
      </w:r>
      <w:r>
        <w:t xml:space="preserve"> </w:t>
      </w:r>
      <w:r>
        <w:rPr>
          <w:bCs/>
          <w:b/>
        </w:rPr>
        <w:t xml:space="preserve">kuning-abu</w:t>
      </w:r>
      <w:r>
        <w:t xml:space="preserve">, batas tidak tegas; sering sulit dilihat mata.</w:t>
      </w:r>
    </w:p>
    <w:bookmarkEnd w:id="353"/>
    <w:bookmarkStart w:id="354" w:name="mikroskopis-4"/>
    <w:p>
      <w:pPr>
        <w:pStyle w:val="Heading3"/>
        <w:spacing w:after="60"/>
      </w:pPr>
      <w:r>
        <w:t xml:space="preserve">6.4. Mikroskopis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Ciri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Kelenjar kecil berdesakan (back-to-back) tanpa stroma di antaranya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Arsitektur ganas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Hanya 1 lapis sel</w:t>
            </w:r>
            <w:r>
              <w:t xml:space="preserve"> </w:t>
            </w:r>
            <w:r>
              <w:t xml:space="preserve">(sel basal hilang)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Ciri diagnostik utama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Nukleolus mencolok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Atipia inti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Invasi perineural</w:t>
            </w:r>
            <w:r>
              <w:t xml:space="preserve">, kristaloid, musin biru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Pendukung diagnosis</w:t>
            </w:r>
          </w:p>
        </w:tc>
      </w:tr>
    </w:tbl>
    <w:bookmarkEnd w:id="354"/>
    <w:bookmarkStart w:id="355" w:name="ihk-2"/>
    <w:p>
      <w:pPr>
        <w:pStyle w:val="Heading3"/>
        <w:spacing w:after="60"/>
      </w:pPr>
      <w:r>
        <w:t xml:space="preserve">6.5. IHK</w:t>
      </w:r>
    </w:p>
    <w:p>
      <w:pPr>
        <w:pStyle w:val="FirstParagraph"/>
        <w:spacing w:after="60"/>
      </w:pPr>
      <w:r>
        <w:t xml:space="preserve">Penanda sel basal (</w:t>
      </w:r>
      <w:r>
        <w:rPr>
          <w:bCs/>
          <w:b/>
        </w:rPr>
        <w:t xml:space="preserve">p63, HMWCK/34βE12</w:t>
      </w:r>
      <w:r>
        <w:t xml:space="preserve">)</w:t>
      </w:r>
      <w:r>
        <w:t xml:space="preserve"> </w:t>
      </w:r>
      <w:r>
        <w:rPr>
          <w:bCs/>
          <w:b/>
        </w:rPr>
        <w:t xml:space="preserve">negatif</w:t>
      </w:r>
      <w:r>
        <w:t xml:space="preserve"> </w:t>
      </w:r>
      <w:r>
        <w:t xml:space="preserve">di kelenjar ganas;</w:t>
      </w:r>
      <w:r>
        <w:t xml:space="preserve"> </w:t>
      </w:r>
      <w:r>
        <w:rPr>
          <w:bCs/>
          <w:b/>
        </w:rPr>
        <w:t xml:space="preserve">AMACR (P504S) positif</w:t>
      </w:r>
      <w:r>
        <w:t xml:space="preserve">; PSA &amp; NKX3.1 + untuk membuktikan asal prostat pada metastasis.</w:t>
      </w:r>
    </w:p>
    <w:bookmarkEnd w:id="355"/>
    <w:bookmarkStart w:id="356" w:name="grading-staging-2"/>
    <w:p>
      <w:pPr>
        <w:pStyle w:val="Heading3"/>
        <w:spacing w:after="60"/>
      </w:pPr>
      <w:r>
        <w:t xml:space="preserve">6.6. Grading &amp; staging</w:t>
      </w:r>
    </w:p>
    <w:p>
      <w:pPr>
        <w:pStyle w:val="FirstParagraph"/>
        <w:spacing w:after="60"/>
      </w:pPr>
      <w:r>
        <w:rPr>
          <w:bCs/>
          <w:b/>
        </w:rPr>
        <w:t xml:space="preserve">Skor Gleason</w:t>
      </w:r>
      <w:r>
        <w:t xml:space="preserve">: pola arsitektur 1–5 (hanya dari arsitektur, bukan inti). Skor = pola terbanyak + pola tertinggi kedua. Pola 3 = kelenjar tunggal terpisah; 4 = kelenjar menyatu/kribriform/terbentuk buruk; 5 = lembaran padat, sel tunggal, nekrosis komedo. Dikelompokkan ke</w:t>
      </w:r>
      <w:r>
        <w:t xml:space="preserve"> </w:t>
      </w:r>
      <w:r>
        <w:rPr>
          <w:bCs/>
          <w:b/>
        </w:rPr>
        <w:t xml:space="preserve">ISUP Grade Group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Grade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+ 4 =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+ 3 =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9–10</w:t>
            </w:r>
          </w:p>
        </w:tc>
      </w:tr>
    </w:tbl>
    <w:p>
      <w:pPr>
        <w:pStyle w:val="BodyText"/>
        <w:spacing w:after="60"/>
      </w:pPr>
      <w:r>
        <w:t xml:space="preserve">Staging TNM: T2 terbatas prostat, T3 menembus kapsul/vesikula seminalis.</w:t>
      </w:r>
    </w:p>
    <w:bookmarkEnd w:id="356"/>
    <w:bookmarkStart w:id="357" w:name="korelasi-klinis-prognosis-1"/>
    <w:p>
      <w:pPr>
        <w:pStyle w:val="Heading3"/>
        <w:spacing w:after="60"/>
      </w:pPr>
      <w:r>
        <w:t xml:space="preserve">6.7. Korelasi klinis &amp; prognosis</w:t>
      </w:r>
    </w:p>
    <w:p>
      <w:pPr>
        <w:pStyle w:val="FirstParagraph"/>
        <w:spacing w:after="60"/>
      </w:pPr>
      <w:r>
        <w:t xml:space="preserve">Sering tanpa gejala; nodul keras pada colok dubur; PSA ↑. Metastasis tulang</w:t>
      </w:r>
      <w:r>
        <w:t xml:space="preserve"> </w:t>
      </w:r>
      <w:r>
        <w:rPr>
          <w:bCs/>
          <w:b/>
        </w:rPr>
        <w:t xml:space="preserve">osteoblastik</w:t>
      </w:r>
      <w:r>
        <w:t xml:space="preserve"> </w:t>
      </w:r>
      <w:r>
        <w:t xml:space="preserve">(vertebra lumbal, pelvis). Prognosis: Grade Group, stage, PSA, tepi sayatan.</w:t>
      </w:r>
    </w:p>
    <w:p>
      <w:pPr>
        <w:pStyle w:val="BlockText"/>
        <w:spacing w:after="60"/>
      </w:pPr>
      <w:r>
        <w:rPr>
          <w:bCs/>
          <w:b/>
        </w:rPr>
        <w:t xml:space="preserve">BPH vs kanker prostat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Kanker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Transisional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Lapisan 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lapis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lapis (basal hilang)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p63/HMWCK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AMACR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Prakanker?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Bukan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Prekursor: PIN high grade</w:t>
            </w:r>
          </w:p>
        </w:tc>
      </w:tr>
    </w:tbl>
    <w:bookmarkEnd w:id="357"/>
    <w:bookmarkEnd w:id="358"/>
    <w:bookmarkStart w:id="364" w:name="tumor-sel-germinal-testis"/>
    <w:p>
      <w:pPr>
        <w:pStyle w:val="Heading2"/>
        <w:spacing w:after="60"/>
      </w:pPr>
      <w:r>
        <w:t xml:space="preserve">7. Tumor sel germinal testis</w:t>
      </w:r>
    </w:p>
    <w:bookmarkStart w:id="359" w:name="klasifikasi-who-2022"/>
    <w:p>
      <w:pPr>
        <w:pStyle w:val="Heading3"/>
        <w:spacing w:after="60"/>
      </w:pPr>
      <w:r>
        <w:t xml:space="preserve">7.1. Klasifikasi WHO 2022</w:t>
      </w:r>
    </w:p>
    <w:p>
      <w:pPr>
        <w:pStyle w:val="FirstParagraph"/>
        <w:spacing w:after="60"/>
      </w:pPr>
      <w:r>
        <w:t xml:space="preserve">(1) Tumor yang berasal dari</w:t>
      </w:r>
      <w:r>
        <w:t xml:space="preserve"> </w:t>
      </w:r>
      <w:r>
        <w:rPr>
          <w:bCs/>
          <w:b/>
          <w:bCs/>
          <w:b/>
        </w:rPr>
        <w:t xml:space="preserve">GCNIS</w:t>
      </w:r>
      <w:r>
        <w:t xml:space="preserve"> </w:t>
      </w:r>
      <w:r>
        <w:t xml:space="preserve">(pascapubertas): seminoma, karsinoma embrional, yolk sac tumor tipe pascapubertas, koriokarsinoma, teratoma pascapubertas, campuran. (2) Tumor</w:t>
      </w:r>
      <w:r>
        <w:t xml:space="preserve"> </w:t>
      </w:r>
      <w:r>
        <w:rPr>
          <w:bCs/>
          <w:b/>
        </w:rPr>
        <w:t xml:space="preserve">tidak</w:t>
      </w:r>
      <w:r>
        <w:t xml:space="preserve"> </w:t>
      </w:r>
      <w:r>
        <w:t xml:space="preserve">terkait GCNIS: teratoma &amp; yolk sac tumor</w:t>
      </w:r>
      <w:r>
        <w:t xml:space="preserve"> </w:t>
      </w:r>
      <w:r>
        <w:rPr>
          <w:bCs/>
          <w:b/>
        </w:rPr>
        <w:t xml:space="preserve">pra-pubertas</w:t>
      </w:r>
      <w:r>
        <w:t xml:space="preserve">, tumor spermatositik (lansia).</w:t>
      </w:r>
    </w:p>
    <w:bookmarkEnd w:id="359"/>
    <w:bookmarkStart w:id="360" w:name="faktor-risiko-genetik-1"/>
    <w:p>
      <w:pPr>
        <w:pStyle w:val="Heading3"/>
        <w:spacing w:after="60"/>
      </w:pPr>
      <w:r>
        <w:t xml:space="preserve">7.2. Faktor risiko &amp; genetik</w:t>
      </w:r>
    </w:p>
    <w:p>
      <w:pPr>
        <w:pStyle w:val="FirstParagraph"/>
        <w:spacing w:after="60"/>
      </w:pPr>
      <w:r>
        <w:rPr>
          <w:bCs/>
          <w:b/>
        </w:rPr>
        <w:t xml:space="preserve">Kriptorkismus</w:t>
      </w:r>
      <w:r>
        <w:t xml:space="preserve">, riwayat keluarga, Klinefelter, disgenesis gonad. Penanda genetik khas:</w:t>
      </w:r>
      <w:r>
        <w:t xml:space="preserve"> </w:t>
      </w:r>
      <w:r>
        <w:rPr>
          <w:bCs/>
          <w:b/>
        </w:rPr>
        <w:t xml:space="preserve">isokromosom 12p [i(12p)]</w:t>
      </w:r>
      <w:r>
        <w:t xml:space="preserve"> </w:t>
      </w:r>
      <w:r>
        <w:t xml:space="preserve">pada sebagian besar GCT pascapubertas.</w:t>
      </w:r>
    </w:p>
    <w:bookmarkEnd w:id="360"/>
    <w:bookmarkStart w:id="361" w:name="makroskopis-mikroskopis"/>
    <w:p>
      <w:pPr>
        <w:pStyle w:val="Heading3"/>
        <w:spacing w:after="60"/>
      </w:pPr>
      <w:r>
        <w:t xml:space="preserve">7.3. Makroskopis &amp; mikroskopis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Tumor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Makroskopis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Mikroskopis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IHK &amp; penanda serum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Seminoma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Padat,</w:t>
            </w:r>
            <w:r>
              <w:t xml:space="preserve"> </w:t>
            </w:r>
            <w:r>
              <w:rPr>
                <w:bCs/>
                <w:b/>
              </w:rPr>
              <w:t xml:space="preserve">homogen, abu-putih, berlobus</w:t>
            </w:r>
            <w:r>
              <w:t xml:space="preserve"> </w:t>
            </w:r>
            <w:r>
              <w:t xml:space="preserve">seperti daging ikan, tanpa perdarahan/nekrosis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Lembaran sel besar seragam, sitoplasma</w:t>
            </w:r>
            <w:r>
              <w:t xml:space="preserve"> </w:t>
            </w:r>
            <w:r>
              <w:rPr>
                <w:bCs/>
                <w:b/>
              </w:rPr>
              <w:t xml:space="preserve">jernih</w:t>
            </w:r>
            <w:r>
              <w:t xml:space="preserve">, inti di tengah dengan nukleolus jelas ('telur goreng'),</w:t>
            </w:r>
            <w:r>
              <w:t xml:space="preserve"> </w:t>
            </w:r>
            <w:r>
              <w:rPr>
                <w:bCs/>
                <w:b/>
              </w:rPr>
              <w:t xml:space="preserve">sekat fibrosa berisi limfosit</w:t>
            </w:r>
            <w:r>
              <w:t xml:space="preserve">, kadang granuloma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OCT3/4 +, SALL4 +, CD117 (c-KIT) +, D2-40 +</w:t>
            </w:r>
            <w:r>
              <w:t xml:space="preserve">, PLAP; hCG ringan bila ada sinsitiotrofoblas; AFP normal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Karsinoma embrional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Kecil, berbatas tidak tegas,</w:t>
            </w:r>
            <w:r>
              <w:t xml:space="preserve"> </w:t>
            </w:r>
            <w:r>
              <w:rPr>
                <w:bCs/>
                <w:b/>
              </w:rPr>
              <w:t xml:space="preserve">perdarahan &amp; nekrosis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 anaplastik besar, inti bertumpuk, pola padat/glandular/papiler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OCT3/4 +,</w:t>
            </w:r>
            <w:r>
              <w:t xml:space="preserve"> </w:t>
            </w:r>
            <w:r>
              <w:rPr>
                <w:bCs/>
                <w:b/>
              </w:rPr>
              <w:t xml:space="preserve">CD30 +</w:t>
            </w:r>
            <w:r>
              <w:t xml:space="preserve">, SOX2 +, CD117 −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Yolk sac tumor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Kuning, berlendir (musinosa)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Pola retikular/mikrokistik;</w:t>
            </w:r>
            <w:r>
              <w:t xml:space="preserve"> </w:t>
            </w:r>
            <w:r>
              <w:rPr>
                <w:bCs/>
                <w:b/>
              </w:rPr>
              <w:t xml:space="preserve">badan Schiller-Duval</w:t>
            </w:r>
            <w:r>
              <w:t xml:space="preserve"> </w:t>
            </w:r>
            <w:r>
              <w:t xml:space="preserve">(pembuluh dikelilingi sel tumor seperti glomerulus primitif); globulus hialin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AFP +</w:t>
            </w:r>
            <w:r>
              <w:t xml:space="preserve"> </w:t>
            </w:r>
            <w:r>
              <w:t xml:space="preserve">(jaringan &amp; serum ↑↑), glypican-3 +, SALL4 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Koriokarsinoma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Kecil,</w:t>
            </w:r>
            <w:r>
              <w:t xml:space="preserve"> </w:t>
            </w:r>
            <w:r>
              <w:rPr>
                <w:bCs/>
                <w:b/>
              </w:rPr>
              <w:t xml:space="preserve">perdarahan</w:t>
            </w:r>
            <w:r>
              <w:t xml:space="preserve"> </w:t>
            </w:r>
            <w:r>
              <w:t xml:space="preserve">luas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Sitotrofoblas + sinsitiotrofoblas</w:t>
            </w:r>
            <w:r>
              <w:t xml:space="preserve">, tanpa vili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β-hCG +</w:t>
            </w:r>
            <w:r>
              <w:t xml:space="preserve"> </w:t>
            </w:r>
            <w:r>
              <w:t xml:space="preserve">(serum sangat tinggi), GATA3 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Teratoma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Kistik-padat, berisi rambut, tulang rawan, lendir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Jaringan dari 3 lapis germinal (ektoderm, mesoderm, endoderm), matur atau imatur (neuroepitel)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Pra-pubertas: jinak; pascapubertas: ganas (bisa metastasis)</w:t>
            </w:r>
          </w:p>
        </w:tc>
      </w:tr>
    </w:tbl>
    <w:bookmarkEnd w:id="361"/>
    <w:bookmarkStart w:id="362" w:name="staging-korelasi-klinis-1"/>
    <w:p>
      <w:pPr>
        <w:pStyle w:val="Heading3"/>
        <w:spacing w:after="60"/>
      </w:pPr>
      <w:r>
        <w:t xml:space="preserve">7.4. Staging &amp; korelasi klinis</w:t>
      </w:r>
    </w:p>
    <w:p>
      <w:pPr>
        <w:pStyle w:val="FirstParagraph"/>
        <w:spacing w:after="60"/>
      </w:pPr>
      <w:r>
        <w:t xml:space="preserve">Staging TNM + kategori</w:t>
      </w:r>
      <w:r>
        <w:t xml:space="preserve"> </w:t>
      </w:r>
      <w:r>
        <w:rPr>
          <w:bCs/>
          <w:b/>
        </w:rPr>
        <w:t xml:space="preserve">S</w:t>
      </w:r>
      <w:r>
        <w:t xml:space="preserve"> </w:t>
      </w:r>
      <w:r>
        <w:t xml:space="preserve">(penanda serum AFP, hCG, LDH). Benjolan testis tidak nyeri usia 15–35 tahun; balita → yolk sac tumor/teratoma. Penyebaran limfe pertama ke</w:t>
      </w:r>
      <w:r>
        <w:t xml:space="preserve"> </w:t>
      </w:r>
      <w:r>
        <w:rPr>
          <w:bCs/>
          <w:b/>
        </w:rPr>
        <w:t xml:space="preserve">KGB para-aorta</w:t>
      </w:r>
      <w:r>
        <w:t xml:space="preserve">. Orkiektomi selalu lewat jalur</w:t>
      </w:r>
      <w:r>
        <w:t xml:space="preserve"> </w:t>
      </w:r>
      <w:r>
        <w:rPr>
          <w:bCs/>
          <w:b/>
        </w:rPr>
        <w:t xml:space="preserve">inguinal</w:t>
      </w:r>
      <w:r>
        <w:t xml:space="preserve">.</w:t>
      </w:r>
    </w:p>
    <w:bookmarkEnd w:id="362"/>
    <w:bookmarkStart w:id="363" w:name="prognosis-2"/>
    <w:p>
      <w:pPr>
        <w:pStyle w:val="Heading3"/>
        <w:spacing w:after="60"/>
      </w:pPr>
      <w:r>
        <w:t xml:space="preserve">7.5. Prognosis</w:t>
      </w:r>
    </w:p>
    <w:p>
      <w:pPr>
        <w:pStyle w:val="FirstParagraph"/>
        <w:spacing w:after="60"/>
      </w:pPr>
      <w:r>
        <w:t xml:space="preserve">Seminoma: prognosis sangat baik (radiosensitif). Non-seminoma: tergantung kadar penanda serum dan metastasis; koriokarsinoma paling agresif (menyebar lewat darah).</w:t>
      </w:r>
    </w:p>
    <w:bookmarkEnd w:id="363"/>
    <w:bookmarkEnd w:id="364"/>
    <w:bookmarkStart w:id="369" w:name="tumor-lain-yang-sering-ikut-ditanya"/>
    <w:p>
      <w:pPr>
        <w:pStyle w:val="Heading2"/>
        <w:spacing w:after="60"/>
      </w:pPr>
      <w:r>
        <w:t xml:space="preserve">8. Tumor lain yang sering ikut ditanya</w:t>
      </w:r>
    </w:p>
    <w:bookmarkStart w:id="365" w:name="X8c94b1bdbfbf9817f7e381f78267dde539846a3"/>
    <w:p>
      <w:pPr>
        <w:pStyle w:val="Heading3"/>
        <w:spacing w:after="60"/>
      </w:pPr>
      <w:r>
        <w:rPr>
          <w:bCs/>
          <w:b/>
        </w:rPr>
        <w:t xml:space="preserve">8.1. Karsinoma urotelial saluran atas (pelvis, ureter)</w:t>
      </w:r>
    </w:p>
    <w:p>
      <w:pPr>
        <w:pStyle w:val="FirstParagraph"/>
        <w:spacing w:after="60"/>
      </w:pPr>
      <w:r>
        <w:t xml:space="preserve">Faktor risiko sama dengan buli (merokok, amina aromatik), plus</w:t>
      </w:r>
      <w:r>
        <w:t xml:space="preserve"> </w:t>
      </w:r>
      <w:r>
        <w:rPr>
          <w:bCs/>
          <w:b/>
        </w:rPr>
        <w:t xml:space="preserve">nefropati Balkan/asam aristolokat</w:t>
      </w:r>
      <w:r>
        <w:t xml:space="preserve"> </w:t>
      </w:r>
      <w:r>
        <w:t xml:space="preserve">dan</w:t>
      </w:r>
      <w:r>
        <w:t xml:space="preserve"> </w:t>
      </w:r>
      <w:r>
        <w:rPr>
          <w:bCs/>
          <w:b/>
        </w:rPr>
        <w:t xml:space="preserve">sindrom Lynch</w:t>
      </w:r>
      <w:r>
        <w:t xml:space="preserve">. Gambaran: filling defect di CT urografi; terapi nefroureterektomi.</w:t>
      </w:r>
    </w:p>
    <w:bookmarkEnd w:id="365"/>
    <w:bookmarkStart w:id="366" w:name="tumor-buli-lain"/>
    <w:p>
      <w:pPr>
        <w:pStyle w:val="Heading3"/>
        <w:spacing w:after="60"/>
      </w:pPr>
      <w:r>
        <w:rPr>
          <w:bCs/>
          <w:b/>
        </w:rPr>
        <w:t xml:space="preserve">8.2. Tumor buli lain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Tumor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Karsinoma sel skuamosa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Iritasi kronik:</w:t>
            </w:r>
            <w:r>
              <w:t xml:space="preserve"> </w:t>
            </w:r>
            <w:r>
              <w:rPr>
                <w:bCs/>
                <w:b/>
              </w:rPr>
              <w:t xml:space="preserve">skistosomiasis</w:t>
            </w:r>
            <w:r>
              <w:t xml:space="preserve">, batu, kateter lama; metaplasia skuamosa → keratinisasi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Adenokarsinoma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Sisa</w:t>
            </w:r>
            <w:r>
              <w:t xml:space="preserve"> </w:t>
            </w:r>
            <w:r>
              <w:rPr>
                <w:bCs/>
                <w:b/>
              </w:rPr>
              <w:t xml:space="preserve">urakus</w:t>
            </w:r>
            <w:r>
              <w:t xml:space="preserve"> </w:t>
            </w:r>
            <w:r>
              <w:t xml:space="preserve">(kubah buli), ekstrofi buli, sistitis glandularis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Rabdomiosarkoma embrional (botrioid)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Anak &lt; 5 tahun, massa seperti</w:t>
            </w:r>
            <w:r>
              <w:t xml:space="preserve"> </w:t>
            </w:r>
            <w:r>
              <w:rPr>
                <w:bCs/>
                <w:b/>
              </w:rPr>
              <w:t xml:space="preserve">anggur</w:t>
            </w:r>
            <w:r>
              <w:t xml:space="preserve">; sel 'strap cell',</w:t>
            </w:r>
            <w:r>
              <w:t xml:space="preserve"> </w:t>
            </w:r>
            <w:r>
              <w:rPr>
                <w:bCs/>
                <w:b/>
              </w:rPr>
              <w:t xml:space="preserve">lapisan kambium</w:t>
            </w:r>
            <w:r>
              <w:t xml:space="preserve">; desmin/miogenin 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Papiloma inverted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Jinak, tumbuh ke dalam</w:t>
            </w:r>
          </w:p>
        </w:tc>
      </w:tr>
    </w:tbl>
    <w:bookmarkEnd w:id="366"/>
    <w:bookmarkStart w:id="367" w:name="tumor-penis"/>
    <w:p>
      <w:pPr>
        <w:pStyle w:val="Heading3"/>
        <w:spacing w:after="60"/>
      </w:pPr>
      <w:r>
        <w:rPr>
          <w:bCs/>
          <w:b/>
        </w:rPr>
        <w:t xml:space="preserve">8.3. Tumor penis</w:t>
      </w:r>
    </w:p>
    <w:p>
      <w:pPr>
        <w:pStyle w:val="FirstParagraph"/>
        <w:spacing w:after="60"/>
      </w:pPr>
      <w:r>
        <w:rPr>
          <w:bCs/>
          <w:b/>
        </w:rPr>
        <w:t xml:space="preserve">Karsinoma sel skuamosa</w:t>
      </w:r>
      <w:r>
        <w:t xml:space="preserve"> </w:t>
      </w:r>
      <w:r>
        <w:t xml:space="preserve">penis: faktor risiko</w:t>
      </w:r>
      <w:r>
        <w:t xml:space="preserve"> </w:t>
      </w:r>
      <w:r>
        <w:rPr>
          <w:bCs/>
          <w:b/>
        </w:rPr>
        <w:t xml:space="preserve">tidak disirkumsisi</w:t>
      </w:r>
      <w:r>
        <w:t xml:space="preserve">, fimosis, smegma,</w:t>
      </w:r>
      <w:r>
        <w:t xml:space="preserve"> </w:t>
      </w:r>
      <w:r>
        <w:rPr>
          <w:bCs/>
          <w:b/>
        </w:rPr>
        <w:t xml:space="preserve">HPV 16/18</w:t>
      </w:r>
      <w:r>
        <w:t xml:space="preserve">, merokok. Prekursor: karsinoma in situ (eritroplasia Queyrat di glans, penyakit Bowen di batang). Kondiloma akuminata (HPV 6/11) jinak dengan koilosit.</w:t>
      </w:r>
    </w:p>
    <w:bookmarkEnd w:id="367"/>
    <w:bookmarkStart w:id="368" w:name="tumor-testis-lain"/>
    <w:p>
      <w:pPr>
        <w:pStyle w:val="Heading3"/>
        <w:spacing w:after="60"/>
      </w:pPr>
      <w:r>
        <w:rPr>
          <w:bCs/>
          <w:b/>
        </w:rPr>
        <w:t xml:space="preserve">8.4. Tumor testis lain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Tumor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Teratoma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Jaringan dari tiga lapisan germinal; pada laki-laki pasca-pubertas</w:t>
            </w:r>
            <w:r>
              <w:t xml:space="preserve"> </w:t>
            </w:r>
            <w:r>
              <w:rPr>
                <w:bCs/>
                <w:b/>
              </w:rPr>
              <w:t xml:space="preserve">dianggap ganas</w:t>
            </w:r>
            <w:r>
              <w:t xml:space="preserve"> </w:t>
            </w:r>
            <w:r>
              <w:t xml:space="preserve">(berbeda dengan teratoma ovarium)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Karsinoma embrional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Massa hemoragik, sel primitif pleomorfik; AFP/hCG bisa naik; agresif; CD30 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Tumor sel Sertoli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Membentuk tubulus; biasanya jinak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Limfoma testis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Tumor testis tersering pada usia</w:t>
            </w:r>
            <w:r>
              <w:t xml:space="preserve"> </w:t>
            </w:r>
            <w:r>
              <w:rPr>
                <w:bCs/>
                <w:b/>
              </w:rPr>
              <w:t xml:space="preserve">&gt; 60 tahun</w:t>
            </w:r>
            <w:r>
              <w:t xml:space="preserve">; sering bilateral; DLBCL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Tumor campuran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Paling sering; prognosis mengikuti komponen terburuk</w:t>
            </w:r>
          </w:p>
        </w:tc>
      </w:tr>
    </w:tbl>
    <w:bookmarkEnd w:id="368"/>
    <w:bookmarkEnd w:id="369"/>
    <w:bookmarkStart w:id="370" w:name="stadium-dan-penanda-yang-mengubah-terapi"/>
    <w:p>
      <w:pPr>
        <w:pStyle w:val="Heading2"/>
        <w:spacing w:after="60"/>
      </w:pPr>
      <w:r>
        <w:t xml:space="preserve">9. Stadium dan penanda yang mengubah terapi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Organ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Titik penting staging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Penanda/IHK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Ginjal (RCC)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 ≤ 7 cm; T2 &gt; 7 cm terbatas ginjal;</w:t>
            </w:r>
            <w:r>
              <w:t xml:space="preserve"> </w:t>
            </w:r>
            <w:r>
              <w:rPr>
                <w:bCs/>
                <w:b/>
              </w:rPr>
              <w:t xml:space="preserve">T3 masuk vena renalis/lemak perirenal</w:t>
            </w:r>
            <w:r>
              <w:t xml:space="preserve">; T4 melewati fascia Gerota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PAX8 +, CA-IX (ccRCC), CK7 (papiler, kromofob), CD117 (onkositoma, kromofob)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 papiler non-invasif; Tis CIS; T1 lamina propria;</w:t>
            </w:r>
            <w:r>
              <w:t xml:space="preserve"> </w:t>
            </w:r>
            <w:r>
              <w:rPr>
                <w:bCs/>
                <w:b/>
              </w:rPr>
              <w:t xml:space="preserve">T2 muskularis propria</w:t>
            </w:r>
            <w:r>
              <w:t xml:space="preserve">; T3 lemak perivesika; T4 organ sekitar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GATA3, uroplakin, CK7/CK20 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Grade Group 1–5 dari Gleason; T3 ekstensi ekstraprostat/vesikula seminalis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PSA, NKX3.1, AMACR +; p63 &amp; HMWCK − (tanpa sel basal)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Penanda serum (S0–S3) masuk stadium; pT tergantung invasi limfovaskular, rete testis, tunika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Seminoma: OCT3/4, PLAP,</w:t>
            </w:r>
            <w:r>
              <w:t xml:space="preserve"> </w:t>
            </w:r>
            <w:r>
              <w:rPr>
                <w:bCs/>
                <w:b/>
              </w:rPr>
              <w:t xml:space="preserve">CD117</w:t>
            </w:r>
            <w:r>
              <w:t xml:space="preserve">, SALL4; karsinoma embrional: OCT3/4,</w:t>
            </w:r>
            <w:r>
              <w:t xml:space="preserve"> </w:t>
            </w:r>
            <w:r>
              <w:rPr>
                <w:bCs/>
                <w:b/>
              </w:rPr>
              <w:t xml:space="preserve">CD30</w:t>
            </w:r>
            <w:r>
              <w:t xml:space="preserve">; yolk sac:</w:t>
            </w:r>
            <w:r>
              <w:t xml:space="preserve"> </w:t>
            </w:r>
            <w:r>
              <w:rPr>
                <w:bCs/>
                <w:b/>
              </w:rPr>
              <w:t xml:space="preserve">AFP, glypican-3</w:t>
            </w:r>
            <w:r>
              <w:t xml:space="preserve">; korio:</w:t>
            </w:r>
            <w:r>
              <w:t xml:space="preserve"> </w:t>
            </w:r>
            <w:r>
              <w:rPr>
                <w:bCs/>
                <w:b/>
              </w:rPr>
              <w:t xml:space="preserve">β-hCG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Wilms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Stadium COG/SIOP; histologi menguntungkan vs anaplasia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WT1 +</w:t>
            </w:r>
          </w:p>
        </w:tc>
      </w:tr>
    </w:tbl>
    <w:p>
      <w:pPr>
        <w:spacing w:after="60"/>
      </w:pP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Penanda serum testis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Seminoma murni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Non-seminoma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Selalu 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Naik (yolk sac, karsinoma embrional)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β-hCG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Bisa naik sedikit (sel sinsitiotrofoblas)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Sangat tinggi pada koriokarsinoma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LDH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Menggambarkan beban tumor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Menggambarkan beban tumor</w:t>
            </w:r>
          </w:p>
        </w:tc>
      </w:tr>
    </w:tbl>
    <w:bookmarkEnd w:id="370"/>
    <w:bookmarkStart w:id="371" w:name="tabel-lihat-di-mikroskop-langsung-tebak"/>
    <w:p>
      <w:pPr>
        <w:pStyle w:val="Heading2"/>
        <w:spacing w:after="60"/>
      </w:pPr>
      <w:r>
        <w:t xml:space="preserve">10. Tabel 'lihat di mikroskop, langsung tebak'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Ciri khas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Diagnosis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 jernih + jaring kapiler halus, CA-IX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RCC sel jernih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Papil + makrofag berbusa + psammoma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RCC papiler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Membran sel tegas, halo perinuklear, inti kismis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RCC kromofob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Coklat mahoni + parut sentral, sel onkosit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Onkositoma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Pembuluh + otot polos + lemak, HMB-45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Angiomiolipoma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Blastema + epitel + stroma (trifasik), WT1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Tumor Wilms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Papil urotel, GATA3 +, invasi detrusor = 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Karsinoma urotelial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Kelenjar 1 lapis, nukleolus mencolok, p63 −, AMACR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Adenokarsinoma prostat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Nodul kelenjar 2 lapis + corpora amylacea di zona transisional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 jernih + sekat limfosit, OCT3/4 &amp; CD117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Seminoma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Badan Schiller-Duval, AFP 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Yolk sac tumor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Sito- + sinsitiotrofoblas, hCG ↑↑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Koriokarsinoma</w:t>
            </w:r>
          </w:p>
        </w:tc>
      </w:tr>
    </w:tbl>
    <w:bookmarkEnd w:id="371"/>
    <w:bookmarkStart w:id="372" w:name="kamus-istilah-5"/>
    <w:p>
      <w:pPr>
        <w:pStyle w:val="Heading2"/>
        <w:spacing w:after="60"/>
      </w:pPr>
      <w:r>
        <w:t xml:space="preserve">Kamus istilah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Istilah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Artinya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amina aromatik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Zat kimia industri (misal 2-naftilamin, benzidin) di pabrik zat warna, karet, dan cat; juga di asap rokok. Karsinogen untuk urotel.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Atipia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Penyimpangan bentuk sel/inti dari normal: inti membesar, gelap, bentuk tidak seragam.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botrioid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Bentuk rabdomiosarkoma yang tumbuh seperti seikat anggur di bawah epitel.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 cell neoplasia in situ: sel germinal abnormal di dalam tubulus seminiferus, cikal bakal tumor sel germinal pascapubertas.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Grade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Pengelompokan derajat Ca prostat 1–5 berdasarkan skor Gleason.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IHK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Imunohistokimia: pewarnaan antibodi untuk mengenali asal sel tumor.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Imunohistokimia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Pewarnaan jaringan memakai antibodi berlabel untuk menunjukkan protein tertentu, sehingga asal sel tumor bisa dipastikan.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koilosit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 epitel dengan halo jernih di sekitar inti; tanda infeksi HPV.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metanefrik blastema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Jaringan embrional yang nantinya berkembang menjadi nefron.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nephrogenic 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Sisa jaringan blastema yang tetap ada setelah lahir; bisa berkembang menjadi tumor Wilms.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Prostatic intraepithelial neoplasia: sel ganas di dalam kelenjar prostat yang masih punya lapisan sel basal; prekursor adenokarsinoma.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teratoma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Tumor berisi jaringan dari tiga lapisan embrio (ektoderm, mesoderm, endoderm).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urotel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Epitel transisional yang melapisi pelvis ginjal, ureter, dan kandung kemih; bisa meregang.</w:t>
            </w:r>
          </w:p>
        </w:tc>
      </w:tr>
    </w:tbl>
    <w:bookmarkEnd w:id="372"/>
    <w:bookmarkStart w:id="373" w:name="referensi-5"/>
    <w:p>
      <w:pPr>
        <w:pStyle w:val="Heading2"/>
        <w:spacing w:after="60"/>
      </w:pPr>
      <w:r>
        <w:t xml:space="preserve">Referensi</w:t>
      </w:r>
    </w:p>
    <w:p>
      <w:pPr>
        <w:numPr>
          <w:ilvl w:val="0"/>
          <w:numId w:val="1035"/>
        </w:numPr>
        <w:pStyle w:val="Compact"/>
        <w:spacing w:after="60"/>
      </w:pPr>
      <w:r>
        <w:t xml:space="preserve">Kumar V, Abbas AK, Aster JC. Robbins and Cotran Pathologic Basis of Disease. 10th ed. Elsevier; 2021.</w:t>
      </w:r>
    </w:p>
    <w:p>
      <w:pPr>
        <w:numPr>
          <w:ilvl w:val="0"/>
          <w:numId w:val="1035"/>
        </w:numPr>
        <w:pStyle w:val="Compact"/>
        <w:spacing w:after="60"/>
      </w:pPr>
      <w:r>
        <w:t xml:space="preserve">WHO Classification of Tumours Editorial Board. Urinary and Male Genital Tumours. 5th ed. Lyon: IARC; 2022.</w:t>
      </w:r>
    </w:p>
    <w:p>
      <w:pPr>
        <w:numPr>
          <w:ilvl w:val="0"/>
          <w:numId w:val="1035"/>
        </w:numPr>
        <w:pStyle w:val="Compact"/>
        <w:spacing w:after="60"/>
      </w:pPr>
      <w:r>
        <w:t xml:space="preserve">Moch H, et al. The 2022 WHO Classification of Tumours of the Urinary System and Male Genital Organs—Part A: Renal, Penile, and Testicular Tumours. Eur Urol. 2022;82(5):458–468.</w:t>
      </w:r>
    </w:p>
    <w:p>
      <w:pPr>
        <w:numPr>
          <w:ilvl w:val="0"/>
          <w:numId w:val="1035"/>
        </w:numPr>
        <w:pStyle w:val="Compact"/>
        <w:spacing w:after="60"/>
      </w:pPr>
      <w:r>
        <w:t xml:space="preserve">Netto GJ, et al. The 2022 WHO Classification of Tumors of the Urinary System and Male Genital Organs—Part B: Prostate and Urinary Tract Tumors. Eur Urol. 2022;82(5):469–482.</w:t>
      </w:r>
    </w:p>
    <w:p>
      <w:pPr>
        <w:numPr>
          <w:ilvl w:val="0"/>
          <w:numId w:val="1035"/>
        </w:numPr>
        <w:pStyle w:val="Compact"/>
        <w:spacing w:after="60"/>
      </w:pPr>
      <w:r>
        <w:t xml:space="preserve">Delahunt B, et al. The International Society of Urological Pathology (ISUP) grading system for renal cell carcinoma. Am J Surg Pathol. 2013;37(10):1490–1504.</w:t>
      </w:r>
    </w:p>
    <w:p>
      <w:pPr>
        <w:numPr>
          <w:ilvl w:val="0"/>
          <w:numId w:val="1035"/>
        </w:numPr>
        <w:pStyle w:val="Compact"/>
        <w:spacing w:after="60"/>
      </w:pPr>
      <w:r>
        <w:t xml:space="preserve">Epstein JI, et al. The 2014 ISUP Consensus Conference on Gleason Grading of Prostatic Carcinoma. Am J Surg Pathol. 2016;40(2):244–252.</w:t>
      </w:r>
    </w:p>
    <w:p>
      <w:pPr>
        <w:numPr>
          <w:ilvl w:val="0"/>
          <w:numId w:val="1035"/>
        </w:numPr>
        <w:pStyle w:val="Compact"/>
        <w:spacing w:after="60"/>
      </w:pPr>
      <w:r>
        <w:t xml:space="preserve">Spreafico F, et al. Wilms tumour. Nat Rev Dis Primers. 2021;7:75.</w:t>
      </w:r>
    </w:p>
    <w:p>
      <w:pPr>
        <w:numPr>
          <w:ilvl w:val="0"/>
          <w:numId w:val="1035"/>
        </w:numPr>
        <w:pStyle w:val="Compact"/>
        <w:spacing w:after="60"/>
      </w:pPr>
      <w:r>
        <w:t xml:space="preserve">Amin MB, et al. AJCC Cancer Staging Manual. 8th ed. Springer; 2017.</w:t>
      </w:r>
    </w:p>
    <w:bookmarkEnd w:id="373"/>
    <w:bookmarkEnd w:id="374"/>
    <w:bookmarkStart w:id="406" w:name="Xa3223c22bb2d38fa095386a7cbbae3270036fcf"/>
    <w:p>
      <w:pPr>
        <w:pStyle w:val="Heading1"/>
        <w:pageBreakBefore/>
        <w:spacing w:after="60"/>
      </w:pPr>
      <w:r>
        <w:t xml:space="preserve">KUL 7 · Farmakologi Urogenital: Obat Prostat, OAB, Disfungsi Ereksi, Antibiotik ISK &amp; IMS</w:t>
      </w:r>
    </w:p>
    <w:p>
      <w:pPr>
        <w:pStyle w:val="FirstParagraph"/>
        <w:spacing w:after="60"/>
      </w:pPr>
      <w:r>
        <w:t xml:space="preserve">Dari PPT KUL 7 (Dr. dr. Nurlaili Susanti, 2025). Fokus farmako: mekanisme, farmakokinetik, efek samping, kontraindikasi, interaksi. Ada 4 perbedaan PPT vs pedoman yang ditandai merah.</w:t>
      </w:r>
    </w:p>
    <w:bookmarkStart w:id="375" w:name="gambaran-besar-dalam-30-detik-6"/>
    <w:p>
      <w:pPr>
        <w:pStyle w:val="Heading2"/>
        <w:spacing w:after="60"/>
      </w:pPr>
      <w:r>
        <w:t xml:space="preserve">0.1. Gambaran besar dalam 30 detik</w:t>
      </w:r>
    </w:p>
    <w:p>
      <w:pPr>
        <w:pStyle w:val="FirstParagraph"/>
        <w:spacing w:after="60"/>
      </w:pPr>
      <w:r>
        <w:t xml:space="preserve">Ini KUL</w:t>
      </w:r>
      <w:r>
        <w:t xml:space="preserve"> </w:t>
      </w:r>
      <w:r>
        <w:rPr>
          <w:bCs/>
          <w:b/>
        </w:rPr>
        <w:t xml:space="preserve">Farmakologi</w:t>
      </w:r>
      <w:r>
        <w:t xml:space="preserve">: bintangnya adalah</w:t>
      </w:r>
      <w:r>
        <w:t xml:space="preserve"> </w:t>
      </w:r>
      <w:r>
        <w:rPr>
          <w:bCs/>
          <w:b/>
        </w:rPr>
        <w:t xml:space="preserve">obatnya</w:t>
      </w:r>
      <w:r>
        <w:t xml:space="preserve">. Tiap golongan obat aku tulis dengan urutan yang sama:</w:t>
      </w:r>
      <w:r>
        <w:t xml:space="preserve"> </w:t>
      </w:r>
      <w:r>
        <w:rPr>
          <w:bCs/>
          <w:b/>
        </w:rPr>
        <w:t xml:space="preserve">contoh obat → mekanisme kerja → farmakokinetik → indikasi &amp; dosis → efek samping (dan alasannya) → kontraindikasi → interaksi → populasi khusus</w:t>
      </w:r>
      <w:r>
        <w:t xml:space="preserve">. Penyakitnya cukup tahu untuk memilih obat.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Golongan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Prostat (BPH)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α1-bloker, 5α-reduktase inhibitor, PDE5 inhibitor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Kandung kemih terlalu aktif (OAB)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Antimuskarinik, β3-agonis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Disfungsi ereksi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PDE5 inhibitor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Antibiotik 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Nitrofurantoin, fosfomisin, kotrimoksazol, kuinolon, β-laktam, karbapenem, aminoglikosida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Obat 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Penisilin G, ceftriaxone, doksisiklin, azitromisin, metronidazol, asiklovir</w:t>
            </w:r>
          </w:p>
        </w:tc>
      </w:tr>
    </w:tbl>
    <w:bookmarkEnd w:id="375"/>
    <w:bookmarkStart w:id="388" w:name="gambar-penting-6"/>
    <w:p>
      <w:pPr>
        <w:pStyle w:val="Heading2"/>
        <w:spacing w:after="60"/>
      </w:pPr>
      <w:r>
        <w:t xml:space="preserve">Gambar penting</w:t>
      </w:r>
    </w:p>
    <w:p>
      <w:pPr>
        <w:pStyle w:val="FirstParagraph"/>
        <w:spacing w:after="60"/>
      </w:pPr>
      <w:r>
        <w:drawing>
          <wp:inline>
            <wp:extent cx="3360000" cy="2520000"/>
            <wp:effectExtent b="0" l="0" r="0" t="0"/>
            <wp:docPr descr="" title="" id="377" name="Picture"/>
            <a:graphic>
              <a:graphicData uri="http://schemas.openxmlformats.org/drawingml/2006/picture">
                <pic:pic>
                  <pic:nvPicPr>
                    <pic:cNvPr descr="/tmp/claude-0/files/png/peta-reseptor.png" id="378" name="Picture"/>
                    <pic:cNvPicPr>
                      <a:picLocks noChangeArrowheads="1" noChangeAspect="1"/>
                    </pic:cNvPicPr>
                  </pic:nvPicPr>
                  <pic:blipFill>
                    <a:blip r:embed="rId3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000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7.1. Peta reseptor saluran kemih bawah pria: 1 = detrusor (M3 untuk kontraksi, β3 untuk relaksasi), 2 = leher buli dan 3 = prostat (α1A, kontraksi otot polos), 4 = uretra/sfingter. Target obat OAB (antimuskarinik, β3-agonis) dan BPH (α1-bloker).</w:t>
      </w:r>
    </w:p>
    <w:p>
      <w:pPr>
        <w:pStyle w:val="BodyText"/>
        <w:spacing w:after="60"/>
      </w:pPr>
      <w:r>
        <w:drawing>
          <wp:inline>
            <wp:extent cx="3600000" cy="2250000"/>
            <wp:effectExtent b="0" l="0" r="0" t="0"/>
            <wp:docPr descr="" title="" id="380" name="Picture"/>
            <a:graphic>
              <a:graphicData uri="http://schemas.openxmlformats.org/drawingml/2006/picture">
                <pic:pic>
                  <pic:nvPicPr>
                    <pic:cNvPr descr="/tmp/claude-0/files/png/kurva-pk.png" id="381" name="Picture"/>
                    <pic:cNvPicPr>
                      <a:picLocks noChangeArrowheads="1" noChangeAspect="1"/>
                    </pic:cNvPicPr>
                  </pic:nvPicPr>
                  <pic:blipFill>
                    <a:blip r:embed="rId3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5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7.2. Kurva kadar PDE5 inhibitor: A = kerja singkat ±4–6 jam (sildenafil/vardenafil), B = bertahan ±36 jam (tadalafil).</w:t>
      </w:r>
    </w:p>
    <w:p>
      <w:pPr>
        <w:pStyle w:val="BodyText"/>
        <w:spacing w:after="60"/>
      </w:pPr>
      <w:r>
        <w:drawing>
          <wp:inline>
            <wp:extent cx="3600000" cy="1950000"/>
            <wp:effectExtent b="0" l="0" r="0" t="0"/>
            <wp:docPr descr="" title="" id="383" name="Picture"/>
            <a:graphic>
              <a:graphicData uri="http://schemas.openxmlformats.org/drawingml/2006/picture">
                <pic:pic>
                  <pic:nvPicPr>
                    <pic:cNvPr descr="/tmp/claude-0/files/png/jalur-folat.png" id="384" name="Picture"/>
                    <pic:cNvPicPr>
                      <a:picLocks noChangeArrowheads="1" noChangeAspect="1"/>
                    </pic:cNvPicPr>
                  </pic:nvPicPr>
                  <pic:blipFill>
                    <a:blip r:embed="rId3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5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7.3. Jalur folat bakteri: sulfametoksazol menghambat dihidropteroat sintase, trimetoprim menghambat dihidrofolat reduktase (hambatan ganda berurutan = sinergis).</w:t>
      </w:r>
    </w:p>
    <w:p>
      <w:pPr>
        <w:pStyle w:val="BodyText"/>
        <w:spacing w:after="60"/>
      </w:pPr>
      <w:r>
        <w:drawing>
          <wp:inline>
            <wp:extent cx="3600000" cy="2250000"/>
            <wp:effectExtent b="0" l="0" r="0" t="0"/>
            <wp:docPr descr="" title="" id="386" name="Picture"/>
            <a:graphic>
              <a:graphicData uri="http://schemas.openxmlformats.org/drawingml/2006/picture">
                <pic:pic>
                  <pic:nvPicPr>
                    <pic:cNvPr descr="/tmp/claude-0/files/png/kurva-genta.png" id="387" name="Picture"/>
                    <pic:cNvPicPr>
                      <a:picLocks noChangeArrowheads="1" noChangeAspect="1"/>
                    </pic:cNvPicPr>
                  </pic:nvPicPr>
                  <pic:blipFill>
                    <a:blip r:embed="rId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5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7.4. Aminoglikosida dosis sekali sehari: puncak tinggi (efektif) dan lembah rendah (aman). Lembah yang terus tinggi = akumulasi → nefro/ototoksik.</w:t>
      </w:r>
    </w:p>
    <w:bookmarkEnd w:id="388"/>
    <w:bookmarkStart w:id="389" w:name="dasar-reseptor-di-saluran-kemih-bawah"/>
    <w:p>
      <w:pPr>
        <w:pStyle w:val="Heading2"/>
        <w:spacing w:after="60"/>
      </w:pPr>
      <w:r>
        <w:t xml:space="preserve">0.2. Dasar: reseptor di saluran kemih bawah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Reseptor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Lokasi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Kalau dirangsang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α1A (simpatis)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Otot polos prostat, leher buli, uretra prostatika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Kontraksi → aliran terhambat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α1-bloker menghambat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β3 (simpatis)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Detrusor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Relaksasi → buli menampung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β3-agonis merangsang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 (parasimpatis)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Detrusor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Kontraksi → berkemih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Antimuskarinik menghambat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5α-reduktase tipe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Stroma prostat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Testosteron → DHT (5–10× lebih kuat)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5ARI menghambat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PDE5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Korpus kavernosum, prostat, buli, pembuluh paru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Memecah cGMP → otot polos kontraksi lagi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PDE5 inhibitor menghambat</w:t>
            </w:r>
          </w:p>
        </w:tc>
      </w:tr>
    </w:tbl>
    <w:p>
      <w:pPr>
        <w:pStyle w:val="BodyText"/>
        <w:spacing w:after="60"/>
      </w:pPr>
      <w:r>
        <w:t xml:space="preserve">Simpatis =</w:t>
      </w:r>
      <w:r>
        <w:t xml:space="preserve"> </w:t>
      </w:r>
      <w:r>
        <w:rPr>
          <w:bCs/>
          <w:b/>
        </w:rPr>
        <w:t xml:space="preserve">S</w:t>
      </w:r>
      <w:r>
        <w:t xml:space="preserve">impan urin. Parasimpatis =</w:t>
      </w:r>
      <w:r>
        <w:t xml:space="preserve"> </w:t>
      </w:r>
      <w:r>
        <w:rPr>
          <w:bCs/>
          <w:b/>
        </w:rPr>
        <w:t xml:space="preserve">P</w:t>
      </w:r>
      <w:r>
        <w:t xml:space="preserve">ipis.</w:t>
      </w:r>
    </w:p>
    <w:bookmarkEnd w:id="389"/>
    <w:bookmarkStart w:id="390" w:name="α1-bloker"/>
    <w:p>
      <w:pPr>
        <w:pStyle w:val="Heading2"/>
        <w:spacing w:after="60"/>
      </w:pPr>
      <w:r>
        <w:t xml:space="preserve">1. α1-bloker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Contoh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Non-selektif α1:</w:t>
            </w:r>
            <w:r>
              <w:t xml:space="preserve"> </w:t>
            </w:r>
            <w:r>
              <w:rPr>
                <w:bCs/>
                <w:b/>
              </w:rPr>
              <w:t xml:space="preserve">terazosin, doksazosin</w:t>
            </w:r>
            <w:r>
              <w:t xml:space="preserve">, (prazosin). Uroselektif α1A:</w:t>
            </w:r>
            <w:r>
              <w:t xml:space="preserve"> </w:t>
            </w:r>
            <w:r>
              <w:rPr>
                <w:bCs/>
                <w:b/>
              </w:rPr>
              <w:t xml:space="preserve">tamsulosin, silodosin</w:t>
            </w:r>
            <w:r>
              <w:t xml:space="preserve">; alfuzosin (fungsional uroselektif)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Mekanisme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Menghambat reseptor α1 di otot polos prostat &amp; leher buli → otot melemas →</w:t>
            </w:r>
            <w:r>
              <w:t xml:space="preserve"> </w:t>
            </w:r>
            <w:r>
              <w:rPr>
                <w:bCs/>
                <w:b/>
              </w:rPr>
              <w:t xml:space="preserve">resistensi aliran turun</w:t>
            </w:r>
            <w:r>
              <w:t xml:space="preserve"> </w:t>
            </w:r>
            <w:r>
              <w:t xml:space="preserve">(komponen dinamis BPH). Tidak mengecilkan prostat.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Farmakokinetik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Oral, dimetabolisme hati (CYP3A4, tamsulosin juga CYP2D6). Tamsulosin 0,4 mg 1×/hari (30 menit setelah makan yang sama tiap hari); terazosin &amp; doksazosin</w:t>
            </w:r>
            <w:r>
              <w:t xml:space="preserve"> </w:t>
            </w:r>
            <w:r>
              <w:rPr>
                <w:bCs/>
                <w:b/>
              </w:rPr>
              <w:t xml:space="preserve">dititrasi</w:t>
            </w:r>
            <w:r>
              <w:t xml:space="preserve"> </w:t>
            </w:r>
            <w:r>
              <w:t xml:space="preserve">mulai dosis kecil malam hari. Efek dalam hari–2 minggu.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Indikasi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LUTS karena BPH (lini pertama), membantu keluarnya batu ureter distal (medical expulsive therapy), hipertensi (doksazosin/terazosin, bukan lini pertama)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Efek samping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Hipotensi ortostatik &amp; sinkop dosis pertama</w:t>
            </w:r>
            <w:r>
              <w:t xml:space="preserve"> </w:t>
            </w:r>
            <w:r>
              <w:t xml:space="preserve">(vasodilatasi lewat α1B di pembuluh, terutama non-selektif), pusing, hidung tersumbat,</w:t>
            </w:r>
            <w:r>
              <w:t xml:space="preserve"> </w:t>
            </w:r>
            <w:r>
              <w:rPr>
                <w:bCs/>
                <w:b/>
              </w:rPr>
              <w:t xml:space="preserve">gangguan ejakulasi</w:t>
            </w:r>
            <w:r>
              <w:t xml:space="preserve"> </w:t>
            </w:r>
            <w:r>
              <w:t xml:space="preserve">(retrograd/anejakulasi, terutama silodosin &amp; tamsulosin),</w:t>
            </w:r>
            <w:r>
              <w:t xml:space="preserve"> </w:t>
            </w:r>
            <w:r>
              <w:rPr>
                <w:bCs/>
                <w:b/>
              </w:rPr>
              <w:t xml:space="preserve">floppy iris syndrome</w:t>
            </w:r>
            <w:r>
              <w:t xml:space="preserve"> </w:t>
            </w:r>
            <w:r>
              <w:t xml:space="preserve">saat operasi katarak (otot dilator iris α1A)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Kontraindikasi &amp; peringatan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Riwayat hipotensi ortostatik; rencana operasi katarak (beri tahu dokter mata)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Interaksi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Antihipertensi lain &amp; PDE5 inhibitor → hipotensi; penghambat CYP3A4 kuat (ketokonazol) menaikkan kadar tamsulosin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Populasi khusus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Lansia: risiko jatuh; minum malam hari</w:t>
            </w:r>
          </w:p>
        </w:tc>
      </w:tr>
    </w:tbl>
    <w:bookmarkEnd w:id="390"/>
    <w:bookmarkStart w:id="391" w:name="α-reduktase-inhibitor-5ari"/>
    <w:p>
      <w:pPr>
        <w:pStyle w:val="Heading2"/>
        <w:spacing w:after="60"/>
      </w:pPr>
      <w:r>
        <w:t xml:space="preserve">2. 5α-reduktase inhibitor (5ARI)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Contoh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Finasterid 5 mg</w:t>
            </w:r>
            <w:r>
              <w:t xml:space="preserve"> </w:t>
            </w:r>
            <w:r>
              <w:t xml:space="preserve">(menghambat tipe 2),</w:t>
            </w:r>
            <w:r>
              <w:t xml:space="preserve"> </w:t>
            </w:r>
            <w:r>
              <w:rPr>
                <w:bCs/>
                <w:b/>
              </w:rPr>
              <w:t xml:space="preserve">dutasterid 0,5 mg</w:t>
            </w:r>
            <w:r>
              <w:t xml:space="preserve"> </w:t>
            </w:r>
            <w:r>
              <w:t xml:space="preserve">(tipe 1 &amp;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Mekanisme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Menghambat perubahan testosteron → DHT; DHT prostat turun ±80–90% → epitel apoptosis →</w:t>
            </w:r>
            <w:r>
              <w:t xml:space="preserve"> </w:t>
            </w:r>
            <w:r>
              <w:rPr>
                <w:bCs/>
                <w:b/>
              </w:rPr>
              <w:t xml:space="preserve">prostat mengecil ±20–30%</w:t>
            </w:r>
            <w:r>
              <w:t xml:space="preserve"> </w:t>
            </w:r>
            <w:r>
              <w:t xml:space="preserve">(komponen statis BPH)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Farmakokinetik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Oral, metabolisme hati; dutasterid waktu paruh sangat panjang (±5 minggu). Efek klinis butuh</w:t>
            </w:r>
            <w:r>
              <w:t xml:space="preserve"> </w:t>
            </w:r>
            <w:r>
              <w:rPr>
                <w:bCs/>
                <w:b/>
              </w:rPr>
              <w:t xml:space="preserve">3–6 bulan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Indikasi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BPH dengan prostat besar (&gt; 30–40 mL); mengurangi risiko retensi urin akut &amp; operasi; finasterid 1 mg untuk alopesia androgenik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Efek samping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Libido turun, disfungsi ereksi, volume ejakulat turun, ginekomastia, depresi (jarang)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Peringatan penting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PSA turun ±50%</w:t>
            </w:r>
            <w:r>
              <w:t xml:space="preserve"> </w:t>
            </w:r>
            <w:r>
              <w:t xml:space="preserve">setelah 6 bulan → kalikan 2 saat skrining kanker prostat.</w:t>
            </w:r>
            <w:r>
              <w:t xml:space="preserve"> </w:t>
            </w:r>
            <w:r>
              <w:rPr>
                <w:bCs/>
                <w:b/>
              </w:rPr>
              <w:t xml:space="preserve">Teratogenik</w:t>
            </w:r>
            <w:r>
              <w:t xml:space="preserve"> </w:t>
            </w:r>
            <w:r>
              <w:t xml:space="preserve">(genitalia janin laki-laki tidak sempurna): perempuan hamil jangan memegang tablet pecah; pasien jangan donor darah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Kombinasi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α1-bloker + 5ARI untuk prostat besar &amp; risiko progresi (studi MTOPS, CombAT)</w:t>
            </w:r>
          </w:p>
        </w:tc>
      </w:tr>
    </w:tbl>
    <w:p>
      <w:pPr>
        <w:pStyle w:val="BlockText"/>
        <w:spacing w:after="60"/>
      </w:pPr>
      <w:r>
        <w:rPr>
          <w:bCs/>
          <w:b/>
        </w:rPr>
        <w:t xml:space="preserve">Beda PPT vs pedoman terbaru</w:t>
      </w:r>
    </w:p>
    <w:p>
      <w:pPr>
        <w:pStyle w:val="BlockText"/>
        <w:spacing w:after="60"/>
      </w:pPr>
      <w:r>
        <w:t xml:space="preserve">PPT menulis finasterid</w:t>
      </w:r>
      <w:r>
        <w:t xml:space="preserve"> </w:t>
      </w:r>
      <w:r>
        <w:rPr>
          <w:bCs/>
          <w:b/>
        </w:rPr>
        <w:t xml:space="preserve">500 mcg</w:t>
      </w:r>
      <w:r>
        <w:t xml:space="preserve">. Tertukar:</w:t>
      </w:r>
      <w:r>
        <w:t xml:space="preserve"> </w:t>
      </w:r>
      <w:r>
        <w:rPr>
          <w:bCs/>
          <w:b/>
        </w:rPr>
        <w:t xml:space="preserve">finasterid 5 mg</w:t>
      </w:r>
      <w:r>
        <w:t xml:space="preserve">, sedangkan</w:t>
      </w:r>
      <w:r>
        <w:t xml:space="preserve"> </w:t>
      </w:r>
      <w:r>
        <w:rPr>
          <w:bCs/>
          <w:b/>
        </w:rPr>
        <w:t xml:space="preserve">dutasterid 0,5 mg (500 mcg)</w:t>
      </w:r>
      <w:r>
        <w:t xml:space="preserve">.</w:t>
      </w:r>
    </w:p>
    <w:bookmarkEnd w:id="391"/>
    <w:bookmarkStart w:id="392" w:name="antimuskarinik-untuk-oab"/>
    <w:p>
      <w:pPr>
        <w:pStyle w:val="Heading2"/>
        <w:spacing w:after="60"/>
      </w:pPr>
      <w:r>
        <w:t xml:space="preserve">3. Antimuskarinik (untuk OAB)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Contoh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Oksibutinin, tolterodin,</w:t>
            </w:r>
            <w:r>
              <w:t xml:space="preserve"> </w:t>
            </w:r>
            <w:r>
              <w:rPr>
                <w:bCs/>
                <w:b/>
              </w:rPr>
              <w:t xml:space="preserve">solifenasin</w:t>
            </w:r>
            <w:r>
              <w:t xml:space="preserve"> </w:t>
            </w:r>
            <w:r>
              <w:t xml:space="preserve">&amp; darifenasin (M3 selektif), fesoterodin,</w:t>
            </w:r>
            <w:r>
              <w:t xml:space="preserve"> </w:t>
            </w:r>
            <w:r>
              <w:rPr>
                <w:bCs/>
                <w:b/>
              </w:rPr>
              <w:t xml:space="preserve">trospium</w:t>
            </w:r>
            <w:r>
              <w:t xml:space="preserve"> </w:t>
            </w:r>
            <w:r>
              <w:t xml:space="preserve">(amonium kuaterner)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Mekanisme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Menghambat reseptor M3 (dan M2) detrusor → kontraksi tak terkendali berkurang → urgensi &amp; frekuensi turun, kapasitas buli naik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Farmakokinetik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Oral (oksibutinin juga patch kulit); oksibutinin dimetabolisme hati menjadi metabolit aktif penyebab mulut kering; trospium</w:t>
            </w:r>
            <w:r>
              <w:t xml:space="preserve"> </w:t>
            </w:r>
            <w:r>
              <w:rPr>
                <w:bCs/>
                <w:b/>
              </w:rPr>
              <w:t xml:space="preserve">tidak menembus sawar darah otak</w:t>
            </w:r>
            <w:r>
              <w:t xml:space="preserve"> </w:t>
            </w:r>
            <w:r>
              <w:t xml:space="preserve">&amp; diekskresi ginjal (sesuaikan dosis bila GFR rendah)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Indikasi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Overactive bladder, enuresis dengan OAB pada anak (oksibutinin), kandung kemih neurogenik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Efek samping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Antikolinergik:</w:t>
            </w:r>
            <w:r>
              <w:t xml:space="preserve"> </w:t>
            </w:r>
            <w:r>
              <w:rPr>
                <w:bCs/>
                <w:b/>
              </w:rPr>
              <w:t xml:space="preserve">mulut kering</w:t>
            </w:r>
            <w:r>
              <w:t xml:space="preserve">, konstipasi, pandangan kabur, takikardia,</w:t>
            </w:r>
            <w:r>
              <w:t xml:space="preserve"> </w:t>
            </w:r>
            <w:r>
              <w:rPr>
                <w:bCs/>
                <w:b/>
              </w:rPr>
              <w:t xml:space="preserve">retensi urin</w:t>
            </w:r>
            <w:r>
              <w:t xml:space="preserve">, gangguan kognitif/delirium pada lansia (oksibutinin paling sering)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Kontraindikasi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Glaukoma sudut sempit</w:t>
            </w:r>
            <w:r>
              <w:t xml:space="preserve"> </w:t>
            </w:r>
            <w:r>
              <w:t xml:space="preserve">tak terkontrol, retensi urin, obstruksi lambung/usus, miastenia gravis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Interaksi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Obat antikolinergik lain (antihistamin generasi 1, trisiklik) → beban antikolinergik; penghambat CYP3A4 menaikkan kadar solifenasin/darifenasin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Populasi khusus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Lansia: pilih trospium atau β3-agonis untuk mengurangi risiko gangguan kognitif</w:t>
            </w:r>
          </w:p>
        </w:tc>
      </w:tr>
    </w:tbl>
    <w:bookmarkEnd w:id="392"/>
    <w:bookmarkStart w:id="393" w:name="β3-agonis"/>
    <w:p>
      <w:pPr>
        <w:pStyle w:val="Heading2"/>
        <w:spacing w:after="60"/>
      </w:pPr>
      <w:r>
        <w:t xml:space="preserve">4. β3-agonis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Contoh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Mirabegron</w:t>
            </w:r>
            <w:r>
              <w:t xml:space="preserve"> </w:t>
            </w:r>
            <w:r>
              <w:t xml:space="preserve">25–50 mg, vibegron 75 mg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Mekanisme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Merangsang β3 detrusor → cAMP ↑ → detrusor relaksasi saat fase pengisian → kapasitas buli naik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Farmakokinetik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Oral 1×/hari; mirabegron menghambat CYP2D6 sedang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Indikasi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OAB, terutama pasien yang tidak tahan efek antikolinergik/lansia; bisa dikombinasi dengan solifenasin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Efek samping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Tekanan darah naik</w:t>
            </w:r>
            <w:r>
              <w:t xml:space="preserve">, takikardia, nasofaringitis, 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Kontraindikasi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Hipertensi berat tak terkontrol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Interaksi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Mirabegron menaikkan kadar obat substrat CYP2D6 (metoprolol, desipramin) dan digoksin</w:t>
            </w:r>
          </w:p>
        </w:tc>
      </w:tr>
    </w:tbl>
    <w:bookmarkEnd w:id="393"/>
    <w:bookmarkStart w:id="394" w:name="pde5-inhibitor"/>
    <w:p>
      <w:pPr>
        <w:pStyle w:val="Heading2"/>
        <w:spacing w:after="60"/>
      </w:pPr>
      <w:r>
        <w:t xml:space="preserve">5. PDE5 inhibitor</w:t>
      </w:r>
    </w:p>
    <w:p>
      <w:pPr>
        <w:pStyle w:val="FirstParagraph"/>
        <w:spacing w:after="60"/>
      </w:pPr>
      <w:r>
        <w:t xml:space="preserve">Rangsang seksual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Saraf &amp; endotel melepas NO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Guanilat siklase →</w:t>
      </w:r>
      <w:r>
        <w:t xml:space="preserve"> </w:t>
      </w:r>
      <w:r>
        <w:rPr>
          <w:bCs/>
          <w:b/>
        </w:rPr>
        <w:t xml:space="preserve">cGMP</w:t>
      </w:r>
      <w:r>
        <w:t xml:space="preserve"> </w:t>
      </w:r>
      <w:r>
        <w:t xml:space="preserve">↑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Otot polos korpus kavernosum relaksasi → darah masuk → ereksi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rPr>
          <w:bCs/>
          <w:b/>
        </w:rPr>
        <w:t xml:space="preserve">PDE5</w:t>
      </w:r>
      <w:r>
        <w:t xml:space="preserve"> </w:t>
      </w:r>
      <w:r>
        <w:t xml:space="preserve">memecah cGMP → ereksi berakhir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Contoh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Sildenafil, vardenafil,</w:t>
            </w:r>
            <w:r>
              <w:t xml:space="preserve"> </w:t>
            </w:r>
            <w:r>
              <w:rPr>
                <w:bCs/>
                <w:b/>
              </w:rPr>
              <w:t xml:space="preserve">tadalafil</w:t>
            </w:r>
            <w:r>
              <w:t xml:space="preserve">, avanafil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Mekanisme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Menghambat PDE5 → cGMP bertahan → relaksasi otot polos lebih kuat dan lama.</w:t>
            </w:r>
            <w:r>
              <w:t xml:space="preserve"> </w:t>
            </w:r>
            <w:r>
              <w:rPr>
                <w:bCs/>
                <w:b/>
              </w:rPr>
              <w:t xml:space="preserve">Tetap perlu rangsang seksual</w:t>
            </w:r>
            <w:r>
              <w:t xml:space="preserve"> </w:t>
            </w:r>
            <w:r>
              <w:t xml:space="preserve">(tidak memicu NO sendiri)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Farmakokinetik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Sildenafil &amp; vardenafil: mula kerja 30–60 menit, lama 4–6 jam, diperlambat makanan berlemak. Tadalafil: lama kerja</w:t>
            </w:r>
            <w:r>
              <w:t xml:space="preserve"> </w:t>
            </w:r>
            <w:r>
              <w:rPr>
                <w:bCs/>
                <w:b/>
              </w:rPr>
              <w:t xml:space="preserve">sampai 36 jam</w:t>
            </w:r>
            <w:r>
              <w:t xml:space="preserve">, tidak dipengaruhi makanan. Semua dimetabolisme</w:t>
            </w:r>
            <w:r>
              <w:t xml:space="preserve"> </w:t>
            </w:r>
            <w:r>
              <w:rPr>
                <w:bCs/>
                <w:b/>
              </w:rPr>
              <w:t xml:space="preserve">CYP3A4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Indikasi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Disfungsi ereksi;</w:t>
            </w:r>
            <w:r>
              <w:t xml:space="preserve"> </w:t>
            </w:r>
            <w:r>
              <w:rPr>
                <w:bCs/>
                <w:b/>
              </w:rPr>
              <w:t xml:space="preserve">tadalafil 5 mg harian untuk BPH/LUTS</w:t>
            </w:r>
            <w:r>
              <w:t xml:space="preserve">; sildenafil &amp; tadalafil untuk hipertensi pulmonal (termasuk pada anak)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Efek samping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Sakit kepala, wajah merah, hidung tersumbat, dispepsia (vasodilatasi); gangguan penglihatan warna biru-hijau (sildenafil menghambat</w:t>
            </w:r>
            <w:r>
              <w:t xml:space="preserve"> </w:t>
            </w:r>
            <w:r>
              <w:rPr>
                <w:bCs/>
                <w:b/>
              </w:rPr>
              <w:t xml:space="preserve">PDE6</w:t>
            </w:r>
            <w:r>
              <w:t xml:space="preserve"> </w:t>
            </w:r>
            <w:r>
              <w:t xml:space="preserve">retina); nyeri punggung/otot (tadalafil, PDE11); priapismus; NAION (jarang)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Kontraindikasi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Nitrat</w:t>
            </w:r>
            <w:r>
              <w:t xml:space="preserve"> </w:t>
            </w:r>
            <w:r>
              <w:t xml:space="preserve">dalam bentuk apa pun (ISDN, nitrogliserin) &amp; riociguat → cGMP menumpuk →</w:t>
            </w:r>
            <w:r>
              <w:t xml:space="preserve"> </w:t>
            </w:r>
            <w:r>
              <w:rPr>
                <w:bCs/>
                <w:b/>
              </w:rPr>
              <w:t xml:space="preserve">hipotensi berat</w:t>
            </w:r>
            <w:r>
              <w:t xml:space="preserve">; penyakit jantung yang membuat aktivitas seksual tidak aman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Interaksi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α1-bloker (hipotensi, beri jarak/dosis rendah), penghambat CYP3A4 kuat (ritonavir, ketokonazol) → kadar naik, kurangi dosis</w:t>
            </w:r>
          </w:p>
        </w:tc>
      </w:tr>
    </w:tbl>
    <w:bookmarkEnd w:id="394"/>
    <w:bookmarkStart w:id="395" w:name="antibiotik-untuk-isk"/>
    <w:p>
      <w:pPr>
        <w:pStyle w:val="Heading2"/>
        <w:spacing w:after="60"/>
      </w:pPr>
      <w:r>
        <w:t xml:space="preserve">6. Antibiotik untuk ISK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Mekanisme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Farmakokinetik penting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Efek samping &amp; kontraindikasi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Nitrofurantoin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Direduksi oleh enzim bakteri menjadi zat reaktif yang merusak DNA, ribosom, &amp; protein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Kadar tinggi</w:t>
            </w:r>
            <w:r>
              <w:t xml:space="preserve"> </w:t>
            </w:r>
            <w:r>
              <w:rPr>
                <w:bCs/>
                <w:b/>
              </w:rPr>
              <w:t xml:space="preserve">hanya di urin</w:t>
            </w:r>
            <w:r>
              <w:t xml:space="preserve">, rendah di darah &amp; jaringan ginjal → hanya untuk</w:t>
            </w:r>
            <w:r>
              <w:t xml:space="preserve"> </w:t>
            </w:r>
            <w:r>
              <w:rPr>
                <w:bCs/>
                <w:b/>
              </w:rPr>
              <w:t xml:space="preserve">sistitis</w:t>
            </w:r>
            <w:r>
              <w:t xml:space="preserve">, bukan pielonefritis; perlu GFR cukup (hindari bila &lt; 30–45)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Mual, urin coklat; reaksi paru (akut &amp; fibrosis kronik), neuropati, hepatotoksik; hemolisis pada</w:t>
            </w:r>
            <w:r>
              <w:t xml:space="preserve"> </w:t>
            </w:r>
            <w:r>
              <w:rPr>
                <w:bCs/>
                <w:b/>
              </w:rPr>
              <w:t xml:space="preserve">defisiensi G6PD</w:t>
            </w:r>
            <w:r>
              <w:t xml:space="preserve"> </w:t>
            </w:r>
            <w:r>
              <w:t xml:space="preserve">&amp; neonatus → hindari hamil aterm &amp; bayi &lt; 1 bulan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Fosfomisin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Menghambat MurA → sintesis dinding (tahap awal)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g dosis tunggal, kadar urin tinggi berhari-hari; aktif terhadap ESBL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Diare, mual; aman untuk hamil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Kotrimoksazol</w:t>
            </w:r>
            <w:r>
              <w:t xml:space="preserve"> </w:t>
            </w:r>
            <w:r>
              <w:t xml:space="preserve">(TMP-SMX)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Hambatan ganda sintesis folat: sulfametoksazol (dihidropteroat sintase) + trimetoprim (dihidrofolat reduktase) → sinergis bakterisid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Oral baik, ekskresi ginjal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Ruam sampai SJS/TEN,</w:t>
            </w:r>
            <w:r>
              <w:t xml:space="preserve"> </w:t>
            </w:r>
            <w:r>
              <w:rPr>
                <w:bCs/>
                <w:b/>
              </w:rPr>
              <w:t xml:space="preserve">hiperkalemia</w:t>
            </w:r>
            <w:r>
              <w:t xml:space="preserve"> </w:t>
            </w:r>
            <w:r>
              <w:t xml:space="preserve">(trimetoprim mirip amilorid), kreatinin naik palsu, supresi sumsum, kernikterus pada neonatus (sulfa menggeser bilirubin); hindari trimester 1 &amp; aterm, bayi &lt; 2 bulan; interaksi warfarin, metotreksat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Fluorokuinolon</w:t>
            </w:r>
            <w:r>
              <w:t xml:space="preserve"> </w:t>
            </w:r>
            <w:r>
              <w:t xml:space="preserve">(siprofloksasin, levofloksasin)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Menghambat DNA girase (Gram −) &amp; topoisomerase IV (Gram 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Oral sangat baik (dihambat antasida, Ca, Fe, susu), penetrasi jaringan ginjal &amp; prostat baik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Tendinitis/ruptur tendon, neuropati, QT memanjang, disglikemia, aneurisma aorta, efek SSP; hindari hamil &amp; hati-hati pada anak (kartilago);</w:t>
            </w:r>
            <w:r>
              <w:t xml:space="preserve"> </w:t>
            </w:r>
            <w:r>
              <w:rPr>
                <w:bCs/>
                <w:b/>
              </w:rPr>
              <w:t xml:space="preserve">tidak untuk sistitis ringan</w:t>
            </w:r>
            <w:r>
              <w:t xml:space="preserve"> </w:t>
            </w:r>
            <w:r>
              <w:t xml:space="preserve">(simpan untuk infeksi berat)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β-laktam</w:t>
            </w:r>
            <w:r>
              <w:t xml:space="preserve"> </w:t>
            </w:r>
            <w:r>
              <w:t xml:space="preserve">(amoksisilin-klavulanat, sefaleksin, sefiksim, ceftriaxone)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Mengikat PBP → sintesis dinding sel gagal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Ekskresi ginjal (ceftriaxone juga empedu)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Alergi; ceftriaxone mengendap di empedu &amp; tidak dicampur kalsium IV pada neonatus; aman untuk hamil &amp; anak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Karbapenem</w:t>
            </w:r>
            <w:r>
              <w:t xml:space="preserve"> </w:t>
            </w:r>
            <w:r>
              <w:t xml:space="preserve">(meropenem, ertapenem)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Seperti β-laktam, tahan ESBL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IV; ertapenem 1×/hari tapi tidak aktif terhadap Pseudomonas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Kejang (imipenem); untuk ISK berat oleh</w:t>
            </w:r>
            <w:r>
              <w:t xml:space="preserve"> </w:t>
            </w:r>
            <w:r>
              <w:rPr>
                <w:bCs/>
                <w:b/>
              </w:rPr>
              <w:t xml:space="preserve">ESBL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Aminoglikosida</w:t>
            </w:r>
            <w:r>
              <w:t xml:space="preserve"> </w:t>
            </w:r>
            <w:r>
              <w:t xml:space="preserve">(gentamisin, amikasin)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Mengikat ribosom 30S → salah baca mRNA; bakterisid tergantung konsentrasi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IV/IM, ekskresi ginjal; dosis</w:t>
            </w:r>
            <w:r>
              <w:t xml:space="preserve"> </w:t>
            </w:r>
            <w:r>
              <w:rPr>
                <w:bCs/>
                <w:b/>
              </w:rPr>
              <w:t xml:space="preserve">1×/hari</w:t>
            </w:r>
            <w:r>
              <w:t xml:space="preserve"> </w:t>
            </w:r>
            <w:r>
              <w:t xml:space="preserve">(efek pasca-antibiotik)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Nefrotoksik</w:t>
            </w:r>
            <w:r>
              <w:t xml:space="preserve"> </w:t>
            </w:r>
            <w:r>
              <w:t xml:space="preserve">(tubulus proksimal) &amp;</w:t>
            </w:r>
            <w:r>
              <w:t xml:space="preserve"> </w:t>
            </w:r>
            <w:r>
              <w:rPr>
                <w:bCs/>
                <w:b/>
              </w:rPr>
              <w:t xml:space="preserve">ototoksik</w:t>
            </w:r>
            <w:r>
              <w:t xml:space="preserve"> </w:t>
            </w:r>
            <w:r>
              <w:t xml:space="preserve">(vestibular &amp; koklea, ireversibel), blokade neuromuskular; pantau kadar</w:t>
            </w:r>
          </w:p>
        </w:tc>
      </w:tr>
    </w:tbl>
    <w:bookmarkEnd w:id="395"/>
    <w:bookmarkStart w:id="396" w:name="obat-untuk-ims"/>
    <w:p>
      <w:pPr>
        <w:pStyle w:val="Heading2"/>
        <w:spacing w:after="60"/>
      </w:pPr>
      <w:r>
        <w:t xml:space="preserve">7. Obat untuk IMS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Mekanisme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Catatan farmakologi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Benzatin penisilin 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β-laktam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Bentuk depot IM, kadar rendah tapi bertahan ±2–4 minggu (cocok untuk treponema yang membelah lambat);</w:t>
            </w:r>
            <w:r>
              <w:t xml:space="preserve"> </w:t>
            </w:r>
            <w:r>
              <w:rPr>
                <w:bCs/>
                <w:b/>
              </w:rPr>
              <w:t xml:space="preserve">tidak mencapai kadar cukup di otak</w:t>
            </w:r>
            <w:r>
              <w:t xml:space="preserve"> </w:t>
            </w:r>
            <w:r>
              <w:t xml:space="preserve">→ tidak untuk neurosifilis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Aqueous crystalline penicillin 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β-laktam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 tiap 4 jam; untuk neurosifilis &amp; sifilis kongenital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Ceftriaxone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Sefalosporin generasi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Waktu paruh panjang → dosis tunggal untuk gonore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Doksisiklin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Tetrasiklin, menghambat ribosom 30S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Oral; hindari diminum bersama susu/antasida (kelasi); fotosensitivitas, esofagitis (minum dengan banyak air, jangan langsung berbaring);</w:t>
            </w:r>
            <w:r>
              <w:t xml:space="preserve"> </w:t>
            </w:r>
            <w:r>
              <w:rPr>
                <w:bCs/>
                <w:b/>
              </w:rPr>
              <w:t xml:space="preserve">kontraindikasi hamil &amp; anak &lt; 8 tahun</w:t>
            </w:r>
            <w:r>
              <w:t xml:space="preserve"> </w:t>
            </w:r>
            <w:r>
              <w:t xml:space="preserve">(pewarnaan gigi) kecuali kasus tertentu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Azitromisin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Makrolid, menghambat ribosom 50S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Waktu paruh sangat panjang &amp; kadar jaringan tinggi → dosis tunggal/singkat; QT memanjang; resistensi gonokokus, M. genitalium &amp; treponema meningkat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Metronidazol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5-nitroimidazol; diaktifkan di organisme anaerob → radikal merusak DNA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Oral baik; rasa logam;</w:t>
            </w:r>
            <w:r>
              <w:t xml:space="preserve"> </w:t>
            </w:r>
            <w:r>
              <w:rPr>
                <w:bCs/>
                <w:b/>
              </w:rPr>
              <w:t xml:space="preserve">reaksi seperti disulfiram</w:t>
            </w:r>
            <w:r>
              <w:t xml:space="preserve"> </w:t>
            </w:r>
            <w:r>
              <w:t xml:space="preserve">dengan alkohol; aman di kehamilan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Asiklovir/valasiklovir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Analog guanosin, difosforilasi timidin kinase virus → menghambat DNA polimerase virus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Valasiklovir = prodrug dengan bioavailabilitas lebih baik; nefrotoksik (kristal) bila dehidrasi</w:t>
            </w:r>
          </w:p>
        </w:tc>
      </w:tr>
    </w:tbl>
    <w:bookmarkEnd w:id="396"/>
    <w:bookmarkStart w:id="397" w:name="pemilihan-obat-sesuai-guideline"/>
    <w:p>
      <w:pPr>
        <w:pStyle w:val="Heading2"/>
        <w:spacing w:after="60"/>
      </w:pPr>
      <w:r>
        <w:t xml:space="preserve">8. Pemilihan obat sesuai guideline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Kondisi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Pilihan (EAU 2024, IDSA, IDAI, CDC 2021)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Sistitis tanpa komplikasi, perempuan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Fosfomisin 3 g dosis tunggal; nitrofurantoin 100 mg 2×/hari 5 hari; pivmesilinam; TMP-SMX 3 hari bila resistensi lokal &lt; 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Pielonefritis tanpa komplikasi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Siprofloksasin 7 hari/levofloksasin 5 hari (bila resistensi &lt; 10%) atau sefalosporin gen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ISK ibu hamil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Sefaleksin, amoksisilin-klavulanat, fosfomisin; nitrofurantoin hindari aterm; bakteriuria asimtomatik wajib diobati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ISK anak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Oral (sefiksim 8 mg/kgBB/hari, amoksisilin-klavulanat, TMP-SMX sesuai pola kuman) atau IV bila bayi &lt; 2 bulan/sakit berat; 7–14 hari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Gonore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Ceftriaxone 500 mg IM dosis tunggal (Kemenkes: sefiksim 400 mg oral/ceftriaxone 250 mg IM) + terapi klamidia; alergi: gentamisin 240 mg IM + azitromisin 2 g</w:t>
            </w:r>
            <w:r>
              <w:t xml:space="preserve"> </w:t>
            </w:r>
            <w:r>
              <w:rPr>
                <w:bCs/>
                <w:b/>
              </w:rPr>
              <w:t xml:space="preserve">oral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Klamidia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Doksisiklin 100 mg 2×/hari 7 hari; hamil: azitromisin 1 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Sifilis dini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Benzatin penisilin G 2,4 juta IU IM dosis tunggal; alergi: doksisiklin</w:t>
            </w:r>
            <w:r>
              <w:t xml:space="preserve"> </w:t>
            </w:r>
            <w:r>
              <w:rPr>
                <w:bCs/>
                <w:b/>
              </w:rPr>
              <w:t xml:space="preserve">14 hari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Sifilis laten lanjut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Benzatin penisilin G 2,4 juta IU IM 1×/minggu × 3; alergi: doksisiklin</w:t>
            </w:r>
            <w:r>
              <w:t xml:space="preserve"> </w:t>
            </w:r>
            <w:r>
              <w:rPr>
                <w:bCs/>
                <w:b/>
              </w:rPr>
              <w:t xml:space="preserve">28 hari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Neurosifilis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Aqueous crystalline penicillin G</w:t>
            </w:r>
            <w:r>
              <w:t xml:space="preserve"> </w:t>
            </w:r>
            <w:r>
              <w:t xml:space="preserve">3–4 juta IU IV tiap 4 jam, 10–14 hari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Trikomoniasis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Perempuan: metronidazol 500 mg 2×/hari 7 hari; laki-laki: 2 g dosis tunggal</w:t>
            </w:r>
          </w:p>
        </w:tc>
      </w:tr>
    </w:tbl>
    <w:p>
      <w:pPr>
        <w:pStyle w:val="BlockText"/>
        <w:spacing w:after="60"/>
      </w:pPr>
      <w:r>
        <w:rPr>
          <w:bCs/>
          <w:b/>
        </w:rPr>
        <w:t xml:space="preserve">Beda PPT vs pedoman terbaru</w:t>
      </w:r>
    </w:p>
    <w:p>
      <w:pPr>
        <w:numPr>
          <w:ilvl w:val="0"/>
          <w:numId w:val="1036"/>
        </w:numPr>
        <w:pStyle w:val="Compact"/>
        <w:spacing w:after="60"/>
      </w:pPr>
      <w:r>
        <w:t xml:space="preserve">Azitromisin 2 g di PPT tertulis</w:t>
      </w:r>
      <w:r>
        <w:t xml:space="preserve"> </w:t>
      </w:r>
      <w:r>
        <w:rPr>
          <w:bCs/>
          <w:b/>
        </w:rPr>
        <w:t xml:space="preserve">IM</w:t>
      </w:r>
      <w:r>
        <w:t xml:space="preserve">; yang benar</w:t>
      </w:r>
      <w:r>
        <w:t xml:space="preserve"> </w:t>
      </w:r>
      <w:r>
        <w:rPr>
          <w:bCs/>
          <w:b/>
        </w:rPr>
        <w:t xml:space="preserve">oral</w:t>
      </w:r>
      <w:r>
        <w:t xml:space="preserve"> </w:t>
      </w:r>
      <w:r>
        <w:t xml:space="preserve">(yang IM adalah gentamisin).</w:t>
      </w:r>
    </w:p>
    <w:p>
      <w:pPr>
        <w:numPr>
          <w:ilvl w:val="0"/>
          <w:numId w:val="1036"/>
        </w:numPr>
        <w:pStyle w:val="Compact"/>
        <w:spacing w:after="60"/>
      </w:pPr>
      <w:r>
        <w:t xml:space="preserve">Neurosifilis di PPT memakai benzatin; pedoman memakai</w:t>
      </w:r>
      <w:r>
        <w:t xml:space="preserve"> </w:t>
      </w:r>
      <w:r>
        <w:rPr>
          <w:bCs/>
          <w:b/>
        </w:rPr>
        <w:t xml:space="preserve">aqueous crystalline penicillin G IV</w:t>
      </w:r>
      <w:r>
        <w:t xml:space="preserve">.</w:t>
      </w:r>
    </w:p>
    <w:p>
      <w:pPr>
        <w:numPr>
          <w:ilvl w:val="0"/>
          <w:numId w:val="1036"/>
        </w:numPr>
        <w:pStyle w:val="Compact"/>
        <w:spacing w:after="60"/>
      </w:pPr>
      <w:r>
        <w:t xml:space="preserve">Doksisiklin 28 hari hanya untuk laten lanjut; sifilis dini</w:t>
      </w:r>
      <w:r>
        <w:t xml:space="preserve"> </w:t>
      </w:r>
      <w:r>
        <w:rPr>
          <w:bCs/>
          <w:b/>
        </w:rPr>
        <w:t xml:space="preserve">14 hari</w:t>
      </w:r>
      <w:r>
        <w:t xml:space="preserve">.</w:t>
      </w:r>
    </w:p>
    <w:bookmarkEnd w:id="397"/>
    <w:bookmarkStart w:id="398" w:name="obat-uro-lain-yang-sering-keluar"/>
    <w:p>
      <w:pPr>
        <w:pStyle w:val="Heading2"/>
        <w:spacing w:after="60"/>
      </w:pPr>
      <w:r>
        <w:t xml:space="preserve">9. Obat uro lain yang sering keluar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Mekanisme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Dipakai untuk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Catatan penting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Desmopresin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Analog ADH, agonis reseptor V2 → aquaporin-2 di duktus koligens → air diserap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Enuresis nokturnal anak, nokturia (poliuria nokturnal), DI sentral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Risiko</w:t>
            </w:r>
            <w:r>
              <w:t xml:space="preserve"> </w:t>
            </w:r>
            <w:r>
              <w:rPr>
                <w:bCs/>
                <w:b/>
              </w:rPr>
              <w:t xml:space="preserve">hiponatremia</w:t>
            </w:r>
            <w:r>
              <w:t xml:space="preserve">: batasi minum 1 jam sebelum s.d. 8 jam setelah dosis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Dapoksetin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SSRI kerja singkat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Ejakulasi dini (on-demand)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Mual, pusing; jangan dengan SSRI lain/MAOI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Alprostadil</w:t>
            </w:r>
            <w:r>
              <w:t xml:space="preserve"> </w:t>
            </w:r>
            <w:r>
              <w:t xml:space="preserve">(PGE1)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Naikkan cAMP → relaksasi otot polos kavernosum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bila PDE5i gagal: injeksi intrakavernosa atau intrauretra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Risiko</w:t>
            </w:r>
            <w:r>
              <w:t xml:space="preserve"> </w:t>
            </w:r>
            <w:r>
              <w:rPr>
                <w:bCs/>
                <w:b/>
              </w:rPr>
              <w:t xml:space="preserve">priapismus</w:t>
            </w:r>
            <w:r>
              <w:t xml:space="preserve">, nyeri penis, fibrosis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Fenilefrin intrakavernosa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Agonis α1 → kontraksi otot polos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Priapismus iskemik</w:t>
            </w:r>
            <w:r>
              <w:t xml:space="preserve"> </w:t>
            </w:r>
            <w:r>
              <w:t xml:space="preserve">(setelah aspirasi)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Pantau tekanan darah dan nadi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Testosteron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Pengganti hormon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Hipogonadisme terbukti (gejala + testosteron rendah 2×)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Kontraindikasi: Ca prostat, hematokrit tinggi, ingin punya anak (menekan spermatogenesis)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Kalium sitrat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Alkalinisasi urin, sitrat inhibitor batu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Batu asam urat, sistin, hipositraturia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Hati-hati hiperkalemia pada PGK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Alopurinol / febuksostat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Inhibitor xantin oksidase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Batu asam urat/kalsium oksalat dengan hiperurikosuria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Alopurinol: HLA-B*5801 → SJS/TEN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Tiazid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Menaikkan reabsorpsi kalsium di tubulus distal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Hiperkalsiuria idiopatik (batu kalsium berulang)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Hipokalemia, hiperurisemia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Fenazopiridin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Analgesik lokal mukosa saluran kemih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Disuria sementara (maks 2 hari)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Urin jingga-merah; tidak mengobati infeksi</w:t>
            </w:r>
          </w:p>
        </w:tc>
      </w:tr>
    </w:tbl>
    <w:bookmarkEnd w:id="398"/>
    <w:bookmarkStart w:id="402" w:name="X24b51d36a06719223e86b20933762898a9e9761"/>
    <w:p>
      <w:pPr>
        <w:pStyle w:val="Heading2"/>
        <w:spacing w:after="60"/>
      </w:pPr>
      <w:r>
        <w:t xml:space="preserve">10. Obat dan ginjal: penyesuaian dosis dan nefrotoksik</w:t>
      </w:r>
    </w:p>
    <w:bookmarkStart w:id="399" w:name="prinsip-penyesuaian-dosis"/>
    <w:p>
      <w:pPr>
        <w:pStyle w:val="Heading3"/>
        <w:spacing w:after="60"/>
      </w:pPr>
      <w:r>
        <w:rPr>
          <w:bCs/>
          <w:b/>
        </w:rPr>
        <w:t xml:space="preserve">10.1. Prinsip penyesuaian dosis</w:t>
      </w:r>
    </w:p>
    <w:p>
      <w:pPr>
        <w:numPr>
          <w:ilvl w:val="0"/>
          <w:numId w:val="1037"/>
        </w:numPr>
        <w:pStyle w:val="Compact"/>
        <w:spacing w:after="60"/>
      </w:pPr>
      <w:r>
        <w:t xml:space="preserve">Hitung fungsi ginjal:</w:t>
      </w:r>
      <w:r>
        <w:t xml:space="preserve"> </w:t>
      </w:r>
      <w:r>
        <w:rPr>
          <w:bCs/>
          <w:b/>
        </w:rPr>
        <w:t xml:space="preserve">Cockcroft-Gault</w:t>
      </w:r>
      <w:r>
        <w:t xml:space="preserve"> </w:t>
      </w:r>
      <w:r>
        <w:t xml:space="preserve">(CrCl) masih dipakai di label obat; eGFR CKD-EPI untuk klasifikasi.</w:t>
      </w:r>
    </w:p>
    <w:p>
      <w:pPr>
        <w:numPr>
          <w:ilvl w:val="0"/>
          <w:numId w:val="1037"/>
        </w:numPr>
        <w:pStyle w:val="Compact"/>
        <w:spacing w:after="60"/>
      </w:pPr>
      <w:r>
        <w:t xml:space="preserve">Obat yang dibuang ginjal:</w:t>
      </w:r>
      <w:r>
        <w:t xml:space="preserve"> </w:t>
      </w:r>
      <w:r>
        <w:rPr>
          <w:bCs/>
          <w:b/>
        </w:rPr>
        <w:t xml:space="preserve">turunkan dosis</w:t>
      </w:r>
      <w:r>
        <w:t xml:space="preserve"> </w:t>
      </w:r>
      <w:r>
        <w:t xml:space="preserve">atau</w:t>
      </w:r>
      <w:r>
        <w:t xml:space="preserve"> </w:t>
      </w:r>
      <w:r>
        <w:rPr>
          <w:bCs/>
          <w:b/>
        </w:rPr>
        <w:t xml:space="preserve">perpanjang interval</w:t>
      </w:r>
      <w:r>
        <w:t xml:space="preserve">.</w:t>
      </w:r>
    </w:p>
    <w:p>
      <w:pPr>
        <w:numPr>
          <w:ilvl w:val="0"/>
          <w:numId w:val="1037"/>
        </w:numPr>
        <w:pStyle w:val="Compact"/>
        <w:spacing w:after="60"/>
      </w:pPr>
      <w:r>
        <w:t xml:space="preserve">Pasien dialisis: cek apakah obat ikut terbuang dialisis (beri setelah sesi HD).</w:t>
      </w:r>
    </w:p>
    <w:bookmarkEnd w:id="399"/>
    <w:bookmarkStart w:id="400" w:name="contoh-obat-uro-yang-perlu-disesuaikan"/>
    <w:p>
      <w:pPr>
        <w:pStyle w:val="Heading3"/>
        <w:spacing w:after="60"/>
      </w:pPr>
      <w:r>
        <w:rPr>
          <w:bCs/>
          <w:b/>
        </w:rPr>
        <w:t xml:space="preserve">10.2. Contoh obat uro yang perlu disesuaikan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Pada fungsi ginjal turun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Nitrofurantoin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Hindari bila eGFR &lt; 30 (sebagian pedoman &lt; 45): kadar urin tidak cukup + toksik (neuropati)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Fosfomisin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Umumnya masih bisa dosis tunggal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Siprofloksasin/levofloksasin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Kurangi dosis/perpanjang interval bila CrCl &lt; 30–50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TMP-SMX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Kurangi dosis CrCl 15–30; hindari &lt; 15; waspada hiperkalemia, kreatinin naik palsu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Aminoglikosida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Dosis berdasar kadar, interval diperpanjang; nefro- dan ototoksik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Antimuskarinik (solifenasin, tolterodin)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Turunkan dosis pada gangguan ginjal berat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Mirabegron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Maks 25 mg bila eGFR 15–29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Tadalafil harian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Tidak dianjurkan bila CrCl &lt; 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Asiklovir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Kurangi dosis; risiko kristaluria/AKI bila dehidrasi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Metformin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Kurangi bila eGFR 30–45; hentikan &lt; 30</w:t>
            </w:r>
          </w:p>
        </w:tc>
      </w:tr>
    </w:tbl>
    <w:bookmarkEnd w:id="400"/>
    <w:bookmarkStart w:id="401" w:name="obat-nefrotoksik-yang-harus-diingat"/>
    <w:p>
      <w:pPr>
        <w:pStyle w:val="Heading3"/>
        <w:spacing w:after="60"/>
      </w:pPr>
      <w:r>
        <w:rPr>
          <w:bCs/>
          <w:b/>
        </w:rPr>
        <w:t xml:space="preserve">10.3. Obat nefrotoksik yang harus diingat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 merusak ginjal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Hambat prostaglandin → vasokonstriksi aferen (prerenal), nefritis interstisial, nekrosis papila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ACEi/ARB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Dilatasi eferen hilang → GFR turun (terutama stenosis a. renalis bilateral, hipovolemia)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Aminoglikosida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Nekrosis tubulus proksimal (NTA)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Amfoterisin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Vasokonstriksi + kerusakan tubulus (RTA distal)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Kontras iodin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Vasokonstriksi + toksik tubulus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Penisilin, sefalosporin, PPI, OAINS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Nefritis interstisial akut alergi (demam, ruam, eosinofilia)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Asiklovir IV, sulfonamid, metotreksat, indinavir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Kristal mengendap di tubulus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Siklosporin, takrolimus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Vasokonstriksi aferen, fibrosis kronik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Siklofosfamid, ifosfamid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Sistitis hemoragik (akrolein; cegah dengan</w:t>
            </w:r>
            <w:r>
              <w:t xml:space="preserve"> </w:t>
            </w:r>
            <w:r>
              <w:rPr>
                <w:bCs/>
                <w:b/>
              </w:rPr>
              <w:t xml:space="preserve">mesna</w:t>
            </w:r>
            <w:r>
              <w:t xml:space="preserve">), ifosfamid → sindrom Fanconi</w:t>
            </w:r>
          </w:p>
        </w:tc>
      </w:tr>
    </w:tbl>
    <w:p>
      <w:pPr>
        <w:pStyle w:val="BlockText"/>
        <w:spacing w:after="60"/>
      </w:pPr>
      <w:r>
        <w:rPr>
          <w:bCs/>
          <w:b/>
        </w:rPr>
        <w:t xml:space="preserve">Triple whammyOAINS + ACEi/ARB + diuretik</w:t>
      </w:r>
      <w:r>
        <w:t xml:space="preserve"> </w:t>
      </w:r>
      <w:r>
        <w:t xml:space="preserve">bersama → risiko AKI tinggi, terutama pada lansia dan dehidrasi.</w:t>
      </w:r>
    </w:p>
    <w:bookmarkEnd w:id="401"/>
    <w:bookmarkEnd w:id="402"/>
    <w:bookmarkStart w:id="403" w:name="ringkasan-sekali-lihat-3"/>
    <w:p>
      <w:pPr>
        <w:pStyle w:val="Heading2"/>
        <w:spacing w:after="60"/>
      </w:pPr>
      <w:r>
        <w:t xml:space="preserve">11. Ringkasan sekali lihat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Kalau di soal ada…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Pikirkan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Pusing/pingsan setelah dosis pertama obat prostat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α1-bloker non-selektif (first-dose)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Mau operasi katarak, minum tamsulosin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Floppy iris syndrome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PSA turun setengah setelah 6 bulan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Efek 5ARI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Perempuan hamil memegang tablet finasterid pecah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Teratogenik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Lansia OAB jadi bingung &amp; konstipasi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Antimuskarinik → ganti mirabegron/trospium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OAB + hipertensi tak terkontrol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Hindari mirabegron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Pasien angina minum ISDN minta obat ereksi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Kontraindikasi PDE5 inhibitor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Melihat warna kebiruan setelah obat ereksi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Sildenafil (PDE6)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Pielonefritis diberi nitrofurantoin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Salah: kadar jaringan ginjal rendah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Hiperkalemia setelah antibiotik 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Trimetoprim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Minum doksisiklin dengan susu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Absorpsi turun (kelasi)</w:t>
            </w:r>
          </w:p>
        </w:tc>
      </w:tr>
    </w:tbl>
    <w:bookmarkEnd w:id="403"/>
    <w:bookmarkStart w:id="404" w:name="kamus-istilah-6"/>
    <w:p>
      <w:pPr>
        <w:pStyle w:val="Heading2"/>
        <w:spacing w:after="60"/>
      </w:pPr>
      <w:r>
        <w:t xml:space="preserve">Kamus istilah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Istilah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Artinya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cGMP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Pembawa pesan kedua yang membuat otot polos relaks; dipecah oleh PDE5.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Cockcroft-Gault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Rumus perkiraan klirens kreatinin dari usia, berat badan, dan kreatinin; dipakai untuk dosis obat.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Dihidrotestosteron: androgen kuat hasil konversi testosteron oleh 5α-reduktase; memicu pertumbuhan prostat.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first-dose 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Hipotensi ortostatik berat setelah dosis pertama α1-bloker.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IFIS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Intraoperative floppy iris syndrome: iris lembek saat operasi katarak pada pengguna tamsulosin.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Jarisch-Herxheimer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Demam sementara setelah terapi sifilis karena kuman mati massal.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 urinary tract symptoms: keluhan berkemih (pancaran lemah, mengejan, sering, urgensi, nokturia).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nefrotoksik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Bersifat merusak ginjal.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Overactive bladder: rasa ingin kencing mendadak (urgensi), sering, kadang ngompol, tanpa infeksi.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priapismus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Ereksi lebih dari 4 jam tanpa rangsangan; iskemik adalah kegawatdaruratan.</w:t>
            </w:r>
          </w:p>
        </w:tc>
      </w:tr>
    </w:tbl>
    <w:bookmarkEnd w:id="404"/>
    <w:bookmarkStart w:id="405" w:name="referensi-6"/>
    <w:p>
      <w:pPr>
        <w:pStyle w:val="Heading2"/>
        <w:spacing w:after="60"/>
      </w:pPr>
      <w:r>
        <w:t xml:space="preserve">Referensi</w:t>
      </w:r>
    </w:p>
    <w:p>
      <w:pPr>
        <w:numPr>
          <w:ilvl w:val="0"/>
          <w:numId w:val="1038"/>
        </w:numPr>
        <w:pStyle w:val="Compact"/>
        <w:spacing w:after="60"/>
      </w:pPr>
      <w:r>
        <w:t xml:space="preserve">Katzung BG, Vanderah TW. Basic &amp; Clinical Pharmacology. 15th ed. McGraw-Hill; 2021.</w:t>
      </w:r>
    </w:p>
    <w:p>
      <w:pPr>
        <w:numPr>
          <w:ilvl w:val="0"/>
          <w:numId w:val="1038"/>
        </w:numPr>
        <w:pStyle w:val="Compact"/>
        <w:spacing w:after="60"/>
      </w:pPr>
      <w:r>
        <w:t xml:space="preserve">Brunton LL, Knollmann BC. Goodman &amp; Gilman's The Pharmacological Basis of Therapeutics. 14th ed. McGraw-Hill; 2023.</w:t>
      </w:r>
    </w:p>
    <w:p>
      <w:pPr>
        <w:numPr>
          <w:ilvl w:val="0"/>
          <w:numId w:val="1038"/>
        </w:numPr>
        <w:pStyle w:val="Compact"/>
        <w:spacing w:after="60"/>
      </w:pPr>
      <w:r>
        <w:t xml:space="preserve">Cornu JN, et al. EAU Guidelines on Management of Non-neurogenic Male LUTS. European Association of Urology; 2024.</w:t>
      </w:r>
    </w:p>
    <w:p>
      <w:pPr>
        <w:numPr>
          <w:ilvl w:val="0"/>
          <w:numId w:val="1038"/>
        </w:numPr>
        <w:pStyle w:val="Compact"/>
        <w:spacing w:after="60"/>
      </w:pPr>
      <w:r>
        <w:t xml:space="preserve">Nambiar AK, et al. EAU Guidelines on Assessment and Nonsurgical Management of Urinary Incontinence. Eur Urol. 2022;82(1):49–59.</w:t>
      </w:r>
    </w:p>
    <w:p>
      <w:pPr>
        <w:numPr>
          <w:ilvl w:val="0"/>
          <w:numId w:val="1038"/>
        </w:numPr>
        <w:pStyle w:val="Compact"/>
        <w:spacing w:after="60"/>
      </w:pPr>
      <w:r>
        <w:t xml:space="preserve">Salonia A, et al. EAU Guidelines on Sexual and Reproductive Health. European Association of Urology; 2024.</w:t>
      </w:r>
    </w:p>
    <w:p>
      <w:pPr>
        <w:numPr>
          <w:ilvl w:val="0"/>
          <w:numId w:val="1038"/>
        </w:numPr>
        <w:pStyle w:val="Compact"/>
        <w:spacing w:after="60"/>
      </w:pPr>
      <w:r>
        <w:t xml:space="preserve">Bonkat G, et al. EAU Guidelines on Urological Infections. European Association of Urology; 2024.</w:t>
      </w:r>
    </w:p>
    <w:p>
      <w:pPr>
        <w:numPr>
          <w:ilvl w:val="0"/>
          <w:numId w:val="1038"/>
        </w:numPr>
        <w:pStyle w:val="Compact"/>
        <w:spacing w:after="60"/>
      </w:pPr>
      <w:r>
        <w:t xml:space="preserve">Gupta K, et al. International clinical practice guidelines for the treatment of acute uncomplicated cystitis and pyelonephritis in women. Clin Infect Dis. 2011;52(5):e103–e120.</w:t>
      </w:r>
    </w:p>
    <w:p>
      <w:pPr>
        <w:numPr>
          <w:ilvl w:val="0"/>
          <w:numId w:val="1038"/>
        </w:numPr>
        <w:pStyle w:val="Compact"/>
        <w:spacing w:after="60"/>
      </w:pPr>
      <w:r>
        <w:t xml:space="preserve">UKK Nefrologi IDAI. Konsensus Infeksi Saluran Kemih pada Anak. Jakarta: Badan Penerbit IDAI; 2011.</w:t>
      </w:r>
    </w:p>
    <w:p>
      <w:pPr>
        <w:numPr>
          <w:ilvl w:val="0"/>
          <w:numId w:val="1038"/>
        </w:numPr>
        <w:pStyle w:val="Compact"/>
        <w:spacing w:after="60"/>
      </w:pPr>
      <w:r>
        <w:t xml:space="preserve">Workowski KA, et al. Sexually Transmitted Infections Treatment Guidelines, 2021. MMWR Recomm Rep. 2021;70(4):1–187.</w:t>
      </w:r>
    </w:p>
    <w:bookmarkEnd w:id="405"/>
    <w:bookmarkEnd w:id="406"/>
    <w:bookmarkStart w:id="451" w:name="Xd95cf88f6e014ff2f37ff0c7dcb50cf87f87f50"/>
    <w:p>
      <w:pPr>
        <w:pStyle w:val="Heading1"/>
        <w:pageBreakBefore/>
        <w:spacing w:after="60"/>
      </w:pPr>
      <w:r>
        <w:t xml:space="preserve">KUL 8 · Bioetik: Dilema Euthanasia (Etika Medis, Hukum Pidana &amp; HAM di Indonesia)</w:t>
      </w:r>
    </w:p>
    <w:p>
      <w:pPr>
        <w:pStyle w:val="FirstParagraph"/>
        <w:spacing w:after="60"/>
      </w:pPr>
      <w:r>
        <w:t xml:space="preserve">Dari PPT 'Dilema Euthanasia' (dr. Doby Indrawan, 2026). Struktur bioetik: konsep, klasifikasi, etika sekuler vs Islam, hukum, kasus, realitas klinis, paliatif.</w:t>
      </w:r>
    </w:p>
    <w:bookmarkStart w:id="407" w:name="peta-kul-8-dilema-euthanasia"/>
    <w:p>
      <w:pPr>
        <w:pStyle w:val="Heading2"/>
        <w:spacing w:after="60"/>
      </w:pPr>
      <w:r>
        <w:t xml:space="preserve">Peta KUL 8: Dilema euthanasia</w:t>
      </w:r>
    </w:p>
    <w:p>
      <w:pPr>
        <w:pStyle w:val="FirstParagraph"/>
        <w:spacing w:after="60"/>
      </w:pPr>
      <w:r>
        <w:t xml:space="preserve">dr. Doby Indrawan, 'Dilema Euthanasia: Persimpangan Etika Medis, Hukum Pidana, dan HAM di Indonesia' (2026). KUL bioetik, jadi strukturnya:</w:t>
      </w:r>
      <w:r>
        <w:t xml:space="preserve"> </w:t>
      </w:r>
      <w:r>
        <w:rPr>
          <w:bCs/>
          <w:b/>
        </w:rPr>
        <w:t xml:space="preserve">konsep &amp; klasifikasi → sejarah → etika (sekuler vs Islam) → hukum Indonesia → kasus → realitas klinis (MBO, withdrawing/withholding, DNR) → alternatif (paliatif)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Pertanyaan ujian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Jawaban singkat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Euthanasia aktif di Indonesia?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Dilarang</w:t>
            </w:r>
            <w:r>
              <w:t xml:space="preserve">: KUHP (lama Ps. 344, baru Ps. 461), haram mutlak (qatl bi ghairi al-haqq)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Euthanasia pasif?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Hukum Islam:</w:t>
            </w:r>
            <w:r>
              <w:t xml:space="preserve"> </w:t>
            </w:r>
            <w:r>
              <w:rPr>
                <w:bCs/>
                <w:b/>
              </w:rPr>
              <w:t xml:space="preserve">ruang ijtihad</w:t>
            </w:r>
            <w:r>
              <w:t xml:space="preserve"> </w:t>
            </w:r>
            <w:r>
              <w:t xml:space="preserve">(tark al-ilaj) bila terapi sia-sia; hukum pidana: tetap berisiko (Ps. 304 KUHP lama) → perlu prosedur resmi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Sedasi paliatif = euthanasia?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Bukan</w:t>
            </w:r>
            <w:r>
              <w:t xml:space="preserve">: tujuan meringankan gejala refrakter, dosis proporsional, tidak mempercepat kematian (KNMG)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Koma/PVS vs mati batang otak?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PVS = masih hidup, terapi &amp; nutrisi wajib bila bermanfaat; MBO =</w:t>
            </w:r>
            <w:r>
              <w:t xml:space="preserve"> </w:t>
            </w:r>
            <w:r>
              <w:rPr>
                <w:bCs/>
                <w:b/>
              </w:rPr>
              <w:t xml:space="preserve">sudah mati</w:t>
            </w:r>
            <w:r>
              <w:t xml:space="preserve">, alat boleh dicabut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Withdrawing vs withholding?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Secara moral &amp; syariat</w:t>
            </w:r>
            <w:r>
              <w:t xml:space="preserve"> </w:t>
            </w:r>
            <w:r>
              <w:rPr>
                <w:bCs/>
                <w:b/>
              </w:rPr>
              <w:t xml:space="preserve">tidak berbeda esensial</w:t>
            </w:r>
            <w:r>
              <w:t xml:space="preserve"> </w:t>
            </w:r>
            <w:r>
              <w:t xml:space="preserve">bila terapi sia-sia</w:t>
            </w:r>
          </w:p>
        </w:tc>
      </w:tr>
    </w:tbl>
    <w:bookmarkEnd w:id="407"/>
    <w:bookmarkStart w:id="417" w:name="gambar-penting-7"/>
    <w:p>
      <w:pPr>
        <w:pStyle w:val="Heading2"/>
        <w:spacing w:after="60"/>
      </w:pPr>
      <w:r>
        <w:t xml:space="preserve">Gambar penting</w:t>
      </w:r>
    </w:p>
    <w:p>
      <w:pPr>
        <w:pStyle w:val="FirstParagraph"/>
        <w:spacing w:after="60"/>
      </w:pPr>
      <w:r>
        <w:drawing>
          <wp:inline>
            <wp:extent cx="3600000" cy="2100000"/>
            <wp:effectExtent b="0" l="0" r="0" t="0"/>
            <wp:docPr descr="" title="" id="409" name="Picture"/>
            <a:graphic>
              <a:graphicData uri="http://schemas.openxmlformats.org/drawingml/2006/picture">
                <pic:pic>
                  <pic:nvPicPr>
                    <pic:cNvPr descr="/tmp/claude-0/files/png/matriks-eu.png" id="410" name="Picture"/>
                    <pic:cNvPicPr>
                      <a:picLocks noChangeArrowheads="1" noChangeAspect="1"/>
                    </pic:cNvPicPr>
                  </pic:nvPicPr>
                  <pic:blipFill>
                    <a:blip r:embed="rId4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8.1. Matriks klasifikasi euthanasia. Baris: aktif (tindakan langsung mengakhiri hidup) vs pasif (menghentikan/tidak memberi terapi). Kolom: sukarela (pasien meminta), non-sukarela (pasien tidak mampu menyatakan), involunter (tanpa izin/pasien menolak). P = aktif sukarela (Pasal 344 KUHP), Q dan R = pembunuhan (Pasal 338/340).</w:t>
      </w:r>
    </w:p>
    <w:p>
      <w:pPr>
        <w:pStyle w:val="BodyText"/>
        <w:spacing w:after="60"/>
      </w:pPr>
      <w:r>
        <w:drawing>
          <wp:inline>
            <wp:extent cx="3600000" cy="2250000"/>
            <wp:effectExtent b="0" l="0" r="0" t="0"/>
            <wp:docPr descr="" title="" id="412" name="Picture"/>
            <a:graphic>
              <a:graphicData uri="http://schemas.openxmlformats.org/drawingml/2006/picture">
                <pic:pic>
                  <pic:nvPicPr>
                    <pic:cNvPr descr="/tmp/claude-0/files/png/grafik-dosis.png" id="413" name="Picture"/>
                    <pic:cNvPicPr>
                      <a:picLocks noChangeArrowheads="1" noChangeAspect="1"/>
                    </pic:cNvPicPr>
                  </pic:nvPicPr>
                  <pic:blipFill>
                    <a:blip r:embed="rId4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5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8.2. Sedasi paliatif proporsional (dosis dititrasi sesuai gejala) berbeda dengan euthanasia aktif (dosis melonjak jauh melebihi kebutuhan gejala).</w:t>
      </w:r>
    </w:p>
    <w:p>
      <w:pPr>
        <w:pStyle w:val="BodyText"/>
        <w:spacing w:after="60"/>
      </w:pPr>
      <w:r>
        <w:drawing>
          <wp:inline>
            <wp:extent cx="3600000" cy="2475000"/>
            <wp:effectExtent b="0" l="0" r="0" t="0"/>
            <wp:docPr descr="" title="" id="415" name="Picture"/>
            <a:graphic>
              <a:graphicData uri="http://schemas.openxmlformats.org/drawingml/2006/picture">
                <pic:pic>
                  <pic:nvPicPr>
                    <pic:cNvPr descr="/tmp/claude-0/files/png/lembar-neuro.png" id="416" name="Picture"/>
                    <pic:cNvPicPr>
                      <a:picLocks noChangeArrowheads="1" noChangeAspect="1"/>
                    </pic:cNvPicPr>
                  </pic:nvPicPr>
                  <pic:blipFill>
                    <a:blip r:embed="rId4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7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8.3. Contoh lembar pemeriksaan mati batang otak: semua refleks batang otak negatif, tes apnea positif, dikonfirmasi dua dokter dan diulang (Permenkes 37/2014).</w:t>
      </w:r>
    </w:p>
    <w:bookmarkEnd w:id="417"/>
    <w:bookmarkStart w:id="421" w:name="konsep-definisi"/>
    <w:p>
      <w:pPr>
        <w:pStyle w:val="Heading2"/>
        <w:spacing w:after="60"/>
      </w:pPr>
      <w:r>
        <w:t xml:space="preserve">1. Konsep &amp; definisi</w:t>
      </w:r>
    </w:p>
    <w:bookmarkStart w:id="418" w:name="etimologi-definisi-ppt"/>
    <w:p>
      <w:pPr>
        <w:pStyle w:val="Heading3"/>
        <w:spacing w:after="60"/>
      </w:pPr>
      <w:r>
        <w:rPr>
          <w:bCs/>
          <w:b/>
        </w:rPr>
        <w:t xml:space="preserve">1.1. Etimologi &amp; definisi (PPT)</w:t>
      </w:r>
    </w:p>
    <w:p>
      <w:pPr>
        <w:pStyle w:val="FirstParagraph"/>
        <w:spacing w:after="60"/>
      </w:pPr>
      <w:r>
        <w:t xml:space="preserve">Yunani:</w:t>
      </w:r>
      <w:r>
        <w:t xml:space="preserve"> </w:t>
      </w:r>
      <w:r>
        <w:rPr>
          <w:bCs/>
          <w:b/>
        </w:rPr>
        <w:t xml:space="preserve">eu</w:t>
      </w:r>
      <w:r>
        <w:t xml:space="preserve"> </w:t>
      </w:r>
      <w:r>
        <w:t xml:space="preserve">(baik) +</w:t>
      </w:r>
      <w:r>
        <w:t xml:space="preserve"> </w:t>
      </w:r>
      <w:r>
        <w:rPr>
          <w:bCs/>
          <w:b/>
        </w:rPr>
        <w:t xml:space="preserve">thanatos</w:t>
      </w:r>
      <w:r>
        <w:t xml:space="preserve"> </w:t>
      </w:r>
      <w:r>
        <w:t xml:space="preserve">(kematian) = kematian yang baik. Secara klinis:</w:t>
      </w:r>
      <w:r>
        <w:t xml:space="preserve"> </w:t>
      </w:r>
      <w:r>
        <w:rPr>
          <w:bCs/>
          <w:b/>
        </w:rPr>
        <w:t xml:space="preserve">tindakan mengakhiri hidup dengan sengaja</w:t>
      </w:r>
      <w:r>
        <w:t xml:space="preserve"> </w:t>
      </w:r>
      <w:r>
        <w:t xml:space="preserve">untuk menghilangkan rasa sakit dan penderitaan yang tak tertahankan (Beauchamp &amp; Davidson). Dalam terminologi Islam disebut</w:t>
      </w:r>
      <w:r>
        <w:t xml:space="preserve"> </w:t>
      </w:r>
      <w:r>
        <w:rPr>
          <w:bCs/>
          <w:b/>
        </w:rPr>
        <w:t xml:space="preserve">qatl ar-rahma</w:t>
      </w:r>
      <w:r>
        <w:t xml:space="preserve"> </w:t>
      </w:r>
      <w:r>
        <w:t xml:space="preserve">(pembunuhan karena belas kasihan) atau</w:t>
      </w:r>
      <w:r>
        <w:t xml:space="preserve"> </w:t>
      </w:r>
      <w:r>
        <w:rPr>
          <w:bCs/>
          <w:b/>
        </w:rPr>
        <w:t xml:space="preserve">taysir al-maut</w:t>
      </w:r>
      <w:r>
        <w:t xml:space="preserve"> </w:t>
      </w:r>
      <w:r>
        <w:t xml:space="preserve">(memudahkan kematian).</w:t>
      </w:r>
    </w:p>
    <w:p>
      <w:pPr>
        <w:pStyle w:val="BlockText"/>
        <w:spacing w:after="60"/>
      </w:pPr>
      <w:r>
        <w:rPr>
          <w:bCs/>
          <w:b/>
        </w:rPr>
        <w:t xml:space="preserve">Tiga elemen kunci</w:t>
      </w:r>
      <w:r>
        <w:t xml:space="preserve">(1)</w:t>
      </w:r>
      <w:r>
        <w:t xml:space="preserve"> </w:t>
      </w:r>
      <w:r>
        <w:rPr>
          <w:bCs/>
          <w:b/>
        </w:rPr>
        <w:t xml:space="preserve">Kematian yang disengaja</w:t>
      </w:r>
      <w:r>
        <w:t xml:space="preserve">, (2)</w:t>
      </w:r>
      <w:r>
        <w:t xml:space="preserve"> </w:t>
      </w:r>
      <w:r>
        <w:rPr>
          <w:bCs/>
          <w:b/>
        </w:rPr>
        <w:t xml:space="preserve">dimotivasi belas kasih</w:t>
      </w:r>
      <w:r>
        <w:t xml:space="preserve">, (3)</w:t>
      </w:r>
      <w:r>
        <w:t xml:space="preserve"> </w:t>
      </w:r>
      <w:r>
        <w:rPr>
          <w:bCs/>
          <w:b/>
        </w:rPr>
        <w:t xml:space="preserve">bertujuan menghentikan penderitaan</w:t>
      </w:r>
      <w:r>
        <w:t xml:space="preserve">. Bila salah satu tidak ada, itu bukan euthanasia (mis. kematian sebagai efek samping obat yang dosisnya proporsional).</w:t>
      </w:r>
    </w:p>
    <w:bookmarkEnd w:id="418"/>
    <w:bookmarkStart w:id="419" w:name="tiga-arti-euthanasia-menurut-kodeki"/>
    <w:p>
      <w:pPr>
        <w:pStyle w:val="Heading3"/>
        <w:spacing w:after="60"/>
      </w:pPr>
      <w:r>
        <w:rPr>
          <w:bCs/>
          <w:b/>
        </w:rPr>
        <w:t xml:space="preserve">1.2. Tiga arti euthanasia menurut KODEKI</w:t>
      </w:r>
    </w:p>
    <w:p>
      <w:pPr>
        <w:numPr>
          <w:ilvl w:val="0"/>
          <w:numId w:val="1039"/>
        </w:numPr>
        <w:pStyle w:val="Compact"/>
        <w:spacing w:after="60"/>
      </w:pPr>
      <w:r>
        <w:t xml:space="preserve">Berpindahnya ke alam baka dengan</w:t>
      </w:r>
      <w:r>
        <w:t xml:space="preserve"> </w:t>
      </w:r>
      <w:r>
        <w:rPr>
          <w:bCs/>
          <w:b/>
        </w:rPr>
        <w:t xml:space="preserve">tenang dan aman tanpa penderitaan</w:t>
      </w:r>
      <w:r>
        <w:t xml:space="preserve">, bagi yang beriman dengan nama Tuhan di bibir.</w:t>
      </w:r>
    </w:p>
    <w:p>
      <w:pPr>
        <w:numPr>
          <w:ilvl w:val="0"/>
          <w:numId w:val="1039"/>
        </w:numPr>
        <w:pStyle w:val="Compact"/>
        <w:spacing w:after="60"/>
      </w:pPr>
      <w:r>
        <w:t xml:space="preserve">Waktu hidup akan berakhir,</w:t>
      </w:r>
      <w:r>
        <w:t xml:space="preserve"> </w:t>
      </w:r>
      <w:r>
        <w:rPr>
          <w:bCs/>
          <w:b/>
        </w:rPr>
        <w:t xml:space="preserve">diringankan penderitaan</w:t>
      </w:r>
      <w:r>
        <w:t xml:space="preserve"> </w:t>
      </w:r>
      <w:r>
        <w:t xml:space="preserve">si sakit dengan memberi obat penenang.</w:t>
      </w:r>
    </w:p>
    <w:p>
      <w:pPr>
        <w:numPr>
          <w:ilvl w:val="0"/>
          <w:numId w:val="1039"/>
        </w:numPr>
        <w:pStyle w:val="Compact"/>
        <w:spacing w:after="60"/>
      </w:pPr>
      <w:r>
        <w:rPr>
          <w:bCs/>
          <w:b/>
        </w:rPr>
        <w:t xml:space="preserve">Mengakhiri penderitaan dan hidup</w:t>
      </w:r>
      <w:r>
        <w:t xml:space="preserve"> </w:t>
      </w:r>
      <w:r>
        <w:t xml:space="preserve">orang sakit dengan sengaja atas permintaan pasien sendiri dan keluarganya.</w:t>
      </w:r>
    </w:p>
    <w:p>
      <w:pPr>
        <w:pStyle w:val="FirstParagraph"/>
        <w:spacing w:after="60"/>
      </w:pPr>
      <w:r>
        <w:t xml:space="preserve">Hanya arti ke-3 yang menjadi masalah etik-hukum. Arti ke-2 adalah bagian perawatan paliatif.</w:t>
      </w:r>
    </w:p>
    <w:bookmarkEnd w:id="419"/>
    <w:bookmarkStart w:id="420" w:name="konteks-natural-history-of-disease-ppt"/>
    <w:p>
      <w:pPr>
        <w:pStyle w:val="Heading3"/>
        <w:spacing w:after="60"/>
      </w:pPr>
      <w:r>
        <w:rPr>
          <w:bCs/>
          <w:b/>
        </w:rPr>
        <w:t xml:space="preserve">1.3. Konteks: natural history of disease (PPT)</w:t>
      </w:r>
    </w:p>
    <w:p>
      <w:pPr>
        <w:pStyle w:val="FirstParagraph"/>
        <w:spacing w:after="60"/>
      </w:pPr>
      <w:r>
        <w:t xml:space="preserve">Euthanasia diletakkan pada</w:t>
      </w:r>
      <w:r>
        <w:t xml:space="preserve"> </w:t>
      </w:r>
      <w:r>
        <w:rPr>
          <w:bCs/>
          <w:b/>
        </w:rPr>
        <w:t xml:space="preserve">fase akhir</w:t>
      </w:r>
      <w:r>
        <w:t xml:space="preserve"> </w:t>
      </w:r>
      <w:r>
        <w:t xml:space="preserve">riwayat alamiah penyakit (Leavell &amp; Clark): rentan → subklinis → klinis →</w:t>
      </w:r>
      <w:r>
        <w:t xml:space="preserve"> </w:t>
      </w:r>
      <w:r>
        <w:rPr>
          <w:bCs/>
          <w:b/>
        </w:rPr>
        <w:t xml:space="preserve">fase penyembuhan, kecacatan, atau kematian</w:t>
      </w:r>
      <w:r>
        <w:t xml:space="preserve">. Paradoks kedokteran modern: teknologi mampu mempertahankan fungsi biologis tanpa batas yang jelas, sehingga muncul pertanyaan kapan upaya penyembuhan berubah menjadi</w:t>
      </w:r>
      <w:r>
        <w:t xml:space="preserve"> </w:t>
      </w:r>
      <w:r>
        <w:rPr>
          <w:bCs/>
          <w:b/>
        </w:rPr>
        <w:t xml:space="preserve">memperpanjang penderitaan</w:t>
      </w:r>
      <w:r>
        <w:t xml:space="preserve">.</w:t>
      </w:r>
    </w:p>
    <w:bookmarkEnd w:id="420"/>
    <w:bookmarkEnd w:id="421"/>
    <w:bookmarkStart w:id="422" w:name="klasifikasi-euthanasia"/>
    <w:p>
      <w:pPr>
        <w:pStyle w:val="Heading2"/>
        <w:spacing w:after="60"/>
      </w:pPr>
      <w:r>
        <w:t xml:space="preserve">2. Klasifikasi euthanasia</w:t>
      </w:r>
    </w:p>
    <w:p>
      <w:pPr>
        <w:pStyle w:val="FirstParagraph"/>
        <w:spacing w:after="60"/>
      </w:pPr>
      <w:r>
        <w:t xml:space="preserve">Dua sumbu:</w:t>
      </w:r>
      <w:r>
        <w:t xml:space="preserve"> </w:t>
      </w:r>
      <w:r>
        <w:rPr>
          <w:bCs/>
          <w:b/>
        </w:rPr>
        <w:t xml:space="preserve">sifat tindakan</w:t>
      </w:r>
      <w:r>
        <w:t xml:space="preserve"> </w:t>
      </w:r>
      <w:r>
        <w:t xml:space="preserve">(aktif vs pasif) ×</w:t>
      </w:r>
      <w:r>
        <w:t xml:space="preserve"> </w:t>
      </w:r>
      <w:r>
        <w:rPr>
          <w:bCs/>
          <w:b/>
        </w:rPr>
        <w:t xml:space="preserve">persetujuan pasien</w:t>
      </w:r>
      <w:r>
        <w:t xml:space="preserve"> </w:t>
      </w:r>
      <w:r>
        <w:t xml:space="preserve">(sukarela / non-sukarela / involunter).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Sukarela (voluntary): pasien meminta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Non-sukarela: pasien tidak mampu (koma)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Involunter: tanpa izin / pasien menolak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Aktif</w:t>
            </w:r>
            <w:r>
              <w:t xml:space="preserve"> </w:t>
            </w:r>
            <w:r>
              <w:t xml:space="preserve">(tindakan langsung, mis. injeksi zat mematikan)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di negara tertentu dengan syarat ketat (Belanda, Belgia)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 abu-abu hukum &amp; etika, sering jadi sengketa keluarga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Selalu diklasifikasikan pembunuhan (murder) di seluruh dunia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Pasif</w:t>
            </w:r>
            <w:r>
              <w:t xml:space="preserve"> </w:t>
            </w:r>
            <w:r>
              <w:t xml:space="preserve">(menghentikan/menunda terapi penunjang hidup, mis. ventilator)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Sering diizinkan sebagai</w:t>
            </w:r>
            <w:r>
              <w:t xml:space="preserve"> </w:t>
            </w:r>
            <w:r>
              <w:rPr>
                <w:bCs/>
                <w:b/>
              </w:rPr>
              <w:t xml:space="preserve">hak menolak intervensi medis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Penghentian alat bantu hidup pada pasien vegetatif atas keputusan wali/keluarga (kasus medis umum)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Ilegal</w:t>
            </w:r>
          </w:p>
        </w:tc>
      </w:tr>
    </w:tbl>
    <w:p>
      <w:pPr>
        <w:pStyle w:val="BlockText"/>
        <w:spacing w:after="60"/>
      </w:pPr>
      <w:r>
        <w:rPr>
          <w:bCs/>
          <w:b/>
        </w:rPr>
        <w:t xml:space="preserve">KunciEuthanasia involunter selalu ilegal.</w:t>
      </w:r>
      <w:r>
        <w:t xml:space="preserve"> </w:t>
      </w:r>
      <w:r>
        <w:t xml:space="preserve">Perdebatan etika &amp; hukum modern hanya pada area</w:t>
      </w:r>
      <w:r>
        <w:t xml:space="preserve"> </w:t>
      </w:r>
      <w:r>
        <w:rPr>
          <w:bCs/>
          <w:b/>
        </w:rPr>
        <w:t xml:space="preserve">sukarela</w:t>
      </w:r>
      <w:r>
        <w:t xml:space="preserve"> </w:t>
      </w:r>
      <w:r>
        <w:t xml:space="preserve">dan</w:t>
      </w:r>
      <w:r>
        <w:t xml:space="preserve"> </w:t>
      </w:r>
      <w:r>
        <w:rPr>
          <w:bCs/>
          <w:b/>
        </w:rPr>
        <w:t xml:space="preserve">non-sukarela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Istilah lain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Physician-assisted suicide (PAS)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Dokter menyediakan sarana,</w:t>
            </w:r>
            <w:r>
              <w:t xml:space="preserve"> </w:t>
            </w:r>
            <w:r>
              <w:rPr>
                <w:bCs/>
                <w:b/>
              </w:rPr>
              <w:t xml:space="preserve">pasien sendiri</w:t>
            </w:r>
            <w:r>
              <w:t xml:space="preserve"> </w:t>
            </w:r>
            <w:r>
              <w:t xml:space="preserve">yang melakukan (mis. Swiss, Pasal 115 KUHP Swiss: legal bila tanpa motif egois)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Distanasia/dysthanasia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Memperpanjang proses kematian secara menyakitkan dengan terapi sia-sia; ditolak Islam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Ortotanasia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Membiarkan kematian berjalan alami dengan perawatan paliatif</w:t>
            </w:r>
          </w:p>
        </w:tc>
      </w:tr>
    </w:tbl>
    <w:bookmarkEnd w:id="422"/>
    <w:bookmarkStart w:id="423" w:name="sejarah"/>
    <w:p>
      <w:pPr>
        <w:pStyle w:val="Heading2"/>
        <w:spacing w:after="60"/>
      </w:pPr>
      <w:r>
        <w:t xml:space="preserve">3. Sejarah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Peristiwa (PPT)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Yunani &amp; Romawi kuno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Praktik diterima secara filosofis untuk mengakhiri penderitaan, mis. penggunaan</w:t>
            </w:r>
            <w:r>
              <w:t xml:space="preserve"> </w:t>
            </w:r>
            <w:r>
              <w:rPr>
                <w:bCs/>
                <w:b/>
              </w:rPr>
              <w:t xml:space="preserve">hemlock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Awal debat modern:</w:t>
            </w:r>
            <w:r>
              <w:t xml:space="preserve"> </w:t>
            </w:r>
            <w:r>
              <w:rPr>
                <w:bCs/>
                <w:b/>
              </w:rPr>
              <w:t xml:space="preserve">Samuel Williams</w:t>
            </w:r>
            <w:r>
              <w:t xml:space="preserve"> </w:t>
            </w:r>
            <w:r>
              <w:t xml:space="preserve">mengusulkan kloroform untuk mempercepat kematian pasien terminal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1939</w:t>
            </w:r>
            <w:r>
              <w:t xml:space="preserve"> </w:t>
            </w:r>
            <w:r>
              <w:t xml:space="preserve">(titik kelam)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Aktion T4</w:t>
            </w:r>
            <w:r>
              <w:t xml:space="preserve"> </w:t>
            </w:r>
            <w:r>
              <w:t xml:space="preserve">Nazi: istilah euthanasia dipakai untuk pembunuhan sistematis &gt; 300.000 penyandang disabilitas; mengubah arah bioetika global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2001</w:t>
            </w:r>
            <w:r>
              <w:t xml:space="preserve"> </w:t>
            </w:r>
            <w:r>
              <w:t xml:space="preserve">(era regulasi)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Belanda</w:t>
            </w:r>
            <w:r>
              <w:t xml:space="preserve"> </w:t>
            </w:r>
            <w:r>
              <w:t xml:space="preserve">negara pertama yang melegalkan euthanasia sukarela dengan UU pengawasan ketat (</w:t>
            </w:r>
            <w:r>
              <w:rPr>
                <w:iCs/>
                <w:i/>
              </w:rPr>
              <w:t xml:space="preserve">Wet toetsing levensbeëindiging</w:t>
            </w:r>
            <w:r>
              <w:t xml:space="preserve">, berlaku 2002); diikuti Belgia 2002</w:t>
            </w:r>
          </w:p>
        </w:tc>
      </w:tr>
    </w:tbl>
    <w:bookmarkEnd w:id="423"/>
    <w:bookmarkStart w:id="432" w:name="etika-sekuler-vs-islam"/>
    <w:p>
      <w:pPr>
        <w:pStyle w:val="Heading2"/>
        <w:spacing w:after="60"/>
      </w:pPr>
      <w:r>
        <w:t xml:space="preserve">4. Etika: sekuler vs Islam</w:t>
      </w:r>
    </w:p>
    <w:bookmarkStart w:id="424" w:name="filosofi-dasar-islam-ppt"/>
    <w:p>
      <w:pPr>
        <w:pStyle w:val="Heading3"/>
        <w:spacing w:after="60"/>
      </w:pPr>
      <w:r>
        <w:rPr>
          <w:bCs/>
          <w:b/>
        </w:rPr>
        <w:t xml:space="preserve">4.1. Filosofi dasar Islam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Konsep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Amanah</w:t>
            </w:r>
            <w:r>
              <w:t xml:space="preserve"> </w:t>
            </w:r>
            <w:r>
              <w:t xml:space="preserve">(titipan)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Kehidupan milik Allah SWT; manusia hanya wali/pengemban amanah, bukan pemilik mutlak tubuhnya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Ajal</w:t>
            </w:r>
            <w:r>
              <w:t xml:space="preserve"> </w:t>
            </w:r>
            <w:r>
              <w:t xml:space="preserve">(batas waktu)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Waktu kematian sudah ditetapkan; manusia tidak berhak mempercepat atau menunda ajal dengan sengaja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Hifz al-nafs</w:t>
            </w:r>
            <w:r>
              <w:t xml:space="preserve"> </w:t>
            </w:r>
            <w:r>
              <w:t xml:space="preserve">(perlindungan jiwa)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Menjaga kesucian hidup adalah kewajiban mutlak; mengakhiri hidup sendiri/orang lain dilarang keras (QS An-Nisa: 29, Al-Isra: 33)</w:t>
            </w:r>
          </w:p>
        </w:tc>
      </w:tr>
    </w:tbl>
    <w:bookmarkEnd w:id="424"/>
    <w:bookmarkStart w:id="425" w:name="bioetika-sekuler-vs-islam"/>
    <w:p>
      <w:pPr>
        <w:pStyle w:val="Heading3"/>
        <w:spacing w:after="60"/>
      </w:pPr>
      <w:r>
        <w:rPr>
          <w:bCs/>
          <w:b/>
        </w:rPr>
        <w:t xml:space="preserve">4.2. Bioetika sekuler vs Islam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Beauchamp &amp; Childress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Padanan Islam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Penjelasan syariat (PPT)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Autonomy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Ikhtiyar</w:t>
            </w:r>
            <w:r>
              <w:t xml:space="preserve"> </w:t>
            </w:r>
            <w:r>
              <w:t xml:space="preserve">(kehendak bebas)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Pasien berhak menolak terapi, tetapi dibatasi kepatuhan pada hukum Ilahi (tidak boleh memilih bunuh diri)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Beneficence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Ihsan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Dokter wajib memberi perawatan terbaik, holistik (fisik, mental, spiritual), penuh kasih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Non-maleficence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 darar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Intervensi tidak boleh membawa mudarat lebih besar daripada penyakitnya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Akses perawatan adil tanpa diskriminasi ras, agama, status sosial</w:t>
            </w:r>
          </w:p>
        </w:tc>
      </w:tr>
    </w:tbl>
    <w:bookmarkEnd w:id="425"/>
    <w:bookmarkStart w:id="426" w:name="maqasid-al-syariah"/>
    <w:p>
      <w:pPr>
        <w:pStyle w:val="Heading3"/>
        <w:spacing w:after="60"/>
      </w:pPr>
      <w:r>
        <w:rPr>
          <w:bCs/>
          <w:b/>
        </w:rPr>
        <w:t xml:space="preserve">4.3. Maqasid al-syariah</w:t>
      </w:r>
    </w:p>
    <w:p>
      <w:pPr>
        <w:pStyle w:val="FirstParagraph"/>
        <w:spacing w:after="60"/>
      </w:pPr>
      <w:r>
        <w:t xml:space="preserve">Lima pilar yang dilindungi:</w:t>
      </w:r>
      <w:r>
        <w:t xml:space="preserve"> </w:t>
      </w:r>
      <w:r>
        <w:rPr>
          <w:bCs/>
          <w:b/>
        </w:rPr>
        <w:t xml:space="preserve">agama (ad-din), jiwa (an-nafs), akal (al-aql), keturunan (an-nasl), harta (al-mal)</w:t>
      </w:r>
      <w:r>
        <w:t xml:space="preserve">. Dalam konteks medis, perlindungan</w:t>
      </w:r>
      <w:r>
        <w:t xml:space="preserve"> </w:t>
      </w:r>
      <w:r>
        <w:rPr>
          <w:bCs/>
          <w:b/>
        </w:rPr>
        <w:t xml:space="preserve">jiwa</w:t>
      </w:r>
      <w:r>
        <w:t xml:space="preserve"> </w:t>
      </w:r>
      <w:r>
        <w:t xml:space="preserve">mengambil preseden tertinggi → upaya maksimal menyelamatkan kehidupan.</w:t>
      </w:r>
    </w:p>
    <w:bookmarkEnd w:id="426"/>
    <w:bookmarkStart w:id="427" w:name="qawaid-fiqhiyyah-sebagai-filter-etik"/>
    <w:p>
      <w:pPr>
        <w:pStyle w:val="Heading3"/>
        <w:spacing w:after="60"/>
      </w:pPr>
      <w:r>
        <w:rPr>
          <w:bCs/>
          <w:b/>
        </w:rPr>
        <w:t xml:space="preserve">4.4. 5 qawaid fiqhiyyah sebagai 'filter' etik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Kaidah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 darar wa la dirar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Tidak boleh membahayakan diri &amp; orang lain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Ad-dararu yuzal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Bahaya/penderitaan harus dihilangkan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Al-masyaqqah tajlib at-taysir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Kesulitan mendatangkan kemudahan/keringanan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Ad-darurat tubih al-mahzurat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Kondisi darurat membolehkan yang terlarang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Irtikab akhaff ad-dararayn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Memilih mudarat yang paling ringan</w:t>
            </w:r>
          </w:p>
        </w:tc>
      </w:tr>
    </w:tbl>
    <w:bookmarkEnd w:id="427"/>
    <w:bookmarkStart w:id="428" w:name="analisis-euthanasia-aktif-suntik-mati"/>
    <w:p>
      <w:pPr>
        <w:pStyle w:val="Heading3"/>
        <w:spacing w:after="60"/>
      </w:pPr>
      <w:r>
        <w:rPr>
          <w:bCs/>
          <w:b/>
        </w:rPr>
        <w:t xml:space="preserve">4.5. Analisis: euthanasia aktif (suntik mati)</w:t>
      </w:r>
    </w:p>
    <w:p>
      <w:pPr>
        <w:pStyle w:val="FirstParagraph"/>
        <w:spacing w:after="60"/>
      </w:pPr>
      <w:r>
        <w:t xml:space="preserve">Kaidah:</w:t>
      </w:r>
      <w:r>
        <w:t xml:space="preserve"> </w:t>
      </w:r>
      <w:r>
        <w:rPr>
          <w:bCs/>
          <w:b/>
        </w:rPr>
        <w:t xml:space="preserve">la darar wa la dirar</w:t>
      </w:r>
      <w:r>
        <w:t xml:space="preserve"> </w:t>
      </w:r>
      <w:r>
        <w:t xml:space="preserve">&amp;</w:t>
      </w:r>
      <w:r>
        <w:t xml:space="preserve"> </w:t>
      </w:r>
      <w:r>
        <w:rPr>
          <w:bCs/>
          <w:b/>
        </w:rPr>
        <w:t xml:space="preserve">ad-dararu yuzal</w:t>
      </w:r>
      <w:r>
        <w:t xml:space="preserve">. Penderitaan pasien terminal memang bahaya yang harus dihilangkan, tetapi menghilangkannya dengan</w:t>
      </w:r>
      <w:r>
        <w:t xml:space="preserve"> </w:t>
      </w:r>
      <w:r>
        <w:rPr>
          <w:bCs/>
          <w:b/>
        </w:rPr>
        <w:t xml:space="preserve">mencabut nyawa</w:t>
      </w:r>
      <w:r>
        <w:t xml:space="preserve"> </w:t>
      </w:r>
      <w:r>
        <w:t xml:space="preserve">menghadirkan bahaya yang jauh lebih besar.</w:t>
      </w:r>
    </w:p>
    <w:p>
      <w:pPr>
        <w:pStyle w:val="BlockText"/>
        <w:spacing w:after="60"/>
      </w:pPr>
      <w:r>
        <w:rPr>
          <w:bCs/>
          <w:b/>
        </w:rPr>
        <w:t xml:space="preserve">Kesimpulan: HARAM MUTLAK</w:t>
      </w:r>
      <w:r>
        <w:t xml:space="preserve">Sukarela maupun tidak, dikategorikan</w:t>
      </w:r>
      <w:r>
        <w:t xml:space="preserve"> </w:t>
      </w:r>
      <w:r>
        <w:rPr>
          <w:bCs/>
          <w:b/>
        </w:rPr>
        <w:t xml:space="preserve">qatl bi ghairi al-haqq</w:t>
      </w:r>
      <w:r>
        <w:t xml:space="preserve"> </w:t>
      </w:r>
      <w:r>
        <w:t xml:space="preserve">(pembunuhan tanpa hak), fikih:</w:t>
      </w:r>
      <w:r>
        <w:t xml:space="preserve"> </w:t>
      </w:r>
      <w:r>
        <w:rPr>
          <w:bCs/>
          <w:b/>
        </w:rPr>
        <w:t xml:space="preserve">al-qatlu al-'amad</w:t>
      </w:r>
      <w:r>
        <w:t xml:space="preserve"> </w:t>
      </w:r>
      <w:r>
        <w:t xml:space="preserve">(pembunuhan sengaja). Niat baik (belas kasih) tidak mengubah hukumnya.</w:t>
      </w:r>
    </w:p>
    <w:bookmarkEnd w:id="428"/>
    <w:bookmarkStart w:id="429" w:name="X49f4fe93a0f9d1d0f91806922a06e4ae3751755"/>
    <w:p>
      <w:pPr>
        <w:pStyle w:val="Heading3"/>
        <w:spacing w:after="60"/>
      </w:pPr>
      <w:r>
        <w:rPr>
          <w:bCs/>
          <w:b/>
        </w:rPr>
        <w:t xml:space="preserve">4.6. Analisis: euthanasia pasif (penghentian terapi)</w:t>
      </w:r>
    </w:p>
    <w:p>
      <w:pPr>
        <w:pStyle w:val="FirstParagraph"/>
        <w:spacing w:after="60"/>
      </w:pPr>
      <w:r>
        <w:t xml:space="preserve">Kaidah:</w:t>
      </w:r>
      <w:r>
        <w:t xml:space="preserve"> </w:t>
      </w:r>
      <w:r>
        <w:rPr>
          <w:bCs/>
          <w:b/>
        </w:rPr>
        <w:t xml:space="preserve">al-masyaqqah tajlib at-taysir</w:t>
      </w:r>
      <w:r>
        <w:t xml:space="preserve"> </w:t>
      </w:r>
      <w:r>
        <w:t xml:space="preserve">&amp;</w:t>
      </w:r>
      <w:r>
        <w:t xml:space="preserve"> </w:t>
      </w:r>
      <w:r>
        <w:rPr>
          <w:bCs/>
          <w:b/>
        </w:rPr>
        <w:t xml:space="preserve">irtikab akhaff ad-dararayn</w:t>
      </w:r>
      <w:r>
        <w:t xml:space="preserve">. Bila intervensi (mis. ventilator) dinilai</w:t>
      </w:r>
      <w:r>
        <w:t xml:space="preserve"> </w:t>
      </w:r>
      <w:r>
        <w:rPr>
          <w:bCs/>
          <w:b/>
        </w:rPr>
        <w:t xml:space="preserve">futile</w:t>
      </w:r>
      <w:r>
        <w:t xml:space="preserve"> </w:t>
      </w:r>
      <w:r>
        <w:t xml:space="preserve">(sia-sia) oleh ahli medis dan hanya memperpanjang proses kematian serta menambah penderitaan, menahan terapi adalah mudarat yang lebih ringan.</w:t>
      </w:r>
    </w:p>
    <w:p>
      <w:pPr>
        <w:pStyle w:val="BlockText"/>
        <w:spacing w:after="60"/>
      </w:pPr>
      <w:r>
        <w:rPr>
          <w:bCs/>
          <w:b/>
        </w:rPr>
        <w:t xml:space="preserve">Kesimpulan: RUANG IJTIHAD</w:t>
      </w:r>
      <w:r>
        <w:t xml:space="preserve">Penghentian terapi diizinkan dengan syarat ketat. Ini</w:t>
      </w:r>
      <w:r>
        <w:t xml:space="preserve"> </w:t>
      </w:r>
      <w:r>
        <w:rPr>
          <w:bCs/>
          <w:b/>
        </w:rPr>
        <w:t xml:space="preserve">bukan</w:t>
      </w:r>
      <w:r>
        <w:t xml:space="preserve"> </w:t>
      </w:r>
      <w:r>
        <w:t xml:space="preserve">euthanasia, melainkan</w:t>
      </w:r>
      <w:r>
        <w:t xml:space="preserve"> </w:t>
      </w:r>
      <w:r>
        <w:rPr>
          <w:bCs/>
          <w:b/>
        </w:rPr>
        <w:t xml:space="preserve">tark al-ilaj</w:t>
      </w:r>
      <w:r>
        <w:t xml:space="preserve"> </w:t>
      </w:r>
      <w:r>
        <w:t xml:space="preserve">(meninggalkan pengobatan), membiarkan alam mengambil jalannya sesuai takdir.</w:t>
      </w:r>
    </w:p>
    <w:bookmarkEnd w:id="429"/>
    <w:bookmarkStart w:id="430" w:name="sintesis-hukum-islam-alur-ppt"/>
    <w:p>
      <w:pPr>
        <w:pStyle w:val="Heading3"/>
        <w:spacing w:after="60"/>
      </w:pPr>
      <w:r>
        <w:rPr>
          <w:bCs/>
          <w:b/>
        </w:rPr>
        <w:t xml:space="preserve">4.7. Sintesis hukum Islam (alur PPT)</w:t>
      </w:r>
    </w:p>
    <w:p>
      <w:pPr>
        <w:pStyle w:val="FirstParagraph"/>
        <w:spacing w:after="60"/>
      </w:pPr>
      <w:r>
        <w:t xml:space="preserve">Dilema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Tindakan aktif / niat mempercepat kematian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rPr>
          <w:bCs/>
          <w:b/>
        </w:rPr>
        <w:t xml:space="preserve">HARAM</w:t>
      </w:r>
      <w:r>
        <w:t xml:space="preserve"> </w:t>
      </w:r>
      <w:r>
        <w:t xml:space="preserve">(pembunuhan)</w:t>
      </w:r>
    </w:p>
    <w:p>
      <w:pPr>
        <w:pStyle w:val="BodyText"/>
        <w:spacing w:after="60"/>
      </w:pPr>
      <w:r>
        <w:t xml:space="preserve">Tindakan pasif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Terapi masih bermanfaat?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Ya → wajib/dianjurkan (ihsan)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Tidak (futile) + niat hentikan penderitaan →</w:t>
      </w:r>
      <w:r>
        <w:t xml:space="preserve"> </w:t>
      </w:r>
      <w:r>
        <w:rPr>
          <w:bCs/>
          <w:b/>
        </w:rPr>
        <w:t xml:space="preserve">DIPERBOLEHKAN</w:t>
      </w:r>
      <w:r>
        <w:t xml:space="preserve"> </w:t>
      </w:r>
      <w:r>
        <w:t xml:space="preserve">(tark al-ilaj)</w:t>
      </w:r>
    </w:p>
    <w:p>
      <w:pPr>
        <w:pStyle w:val="BodyText"/>
        <w:spacing w:after="60"/>
      </w:pPr>
      <w:r>
        <w:t xml:space="preserve">Pembeda mendasar adalah</w:t>
      </w:r>
      <w:r>
        <w:t xml:space="preserve"> </w:t>
      </w:r>
      <w:r>
        <w:rPr>
          <w:bCs/>
          <w:b/>
        </w:rPr>
        <w:t xml:space="preserve">NIAT</w:t>
      </w:r>
      <w:r>
        <w:t xml:space="preserve">: membunuh (dilarang) vs mengizinkan kematian terjadi alami saat pengobatan tidak berdaya (diizinkan). Selaras dengan</w:t>
      </w:r>
      <w:r>
        <w:t xml:space="preserve"> </w:t>
      </w:r>
      <w:r>
        <w:rPr>
          <w:bCs/>
          <w:b/>
        </w:rPr>
        <w:t xml:space="preserve">doktrin efek ganda</w:t>
      </w:r>
      <w:r>
        <w:t xml:space="preserve"> </w:t>
      </w:r>
      <w:r>
        <w:t xml:space="preserve">dalam etika Barat.</w:t>
      </w:r>
    </w:p>
    <w:bookmarkEnd w:id="430"/>
    <w:bookmarkStart w:id="431" w:name="dilema-otonomi-vs-sumpah-dokter"/>
    <w:p>
      <w:pPr>
        <w:pStyle w:val="Heading3"/>
        <w:spacing w:after="60"/>
      </w:pPr>
      <w:r>
        <w:rPr>
          <w:bCs/>
          <w:b/>
        </w:rPr>
        <w:t xml:space="preserve">4.8. Dilema otonomi vs sumpah dokter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Hak &amp; otonomi pasien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Sumpah &amp; kewajiban dokter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Hak menentukan nasib sendiri (</w:t>
            </w:r>
            <w:r>
              <w:rPr>
                <w:iCs/>
                <w:i/>
              </w:rPr>
              <w:t xml:space="preserve">self-determination</w:t>
            </w:r>
            <w:r>
              <w:t xml:space="preserve">, John Stuart Mill); keinginan menghindari penderitaan eksistensial &amp; hilangnya martabat (</w:t>
            </w:r>
            <w:r>
              <w:rPr>
                <w:iCs/>
                <w:i/>
              </w:rPr>
              <w:t xml:space="preserve">loss of dignity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Primum non nocere</w:t>
            </w:r>
            <w:r>
              <w:t xml:space="preserve">; larangan mutlak membunuh; beneficence = kewajiban moral melindungi kehidupan</w:t>
            </w:r>
          </w:p>
        </w:tc>
      </w:tr>
    </w:tbl>
    <w:p>
      <w:pPr>
        <w:pStyle w:val="BodyText"/>
        <w:spacing w:after="60"/>
      </w:pPr>
      <w:r>
        <w:t xml:space="preserve">Pertanyaan inti: haruskah otonomi pasien untuk 'mati bermartabat' mengalahkan tugas absolut dokter mempertahankan kehidupan? Masyarakat Indonesia umumnya menolak pandangan Barat yang menempatkan otonomi di atas</w:t>
      </w:r>
      <w:r>
        <w:t xml:space="preserve"> </w:t>
      </w:r>
      <w:r>
        <w:rPr>
          <w:bCs/>
          <w:b/>
        </w:rPr>
        <w:t xml:space="preserve">kesucian hidup (sanctity of life)</w:t>
      </w:r>
      <w:r>
        <w:t xml:space="preserve">.</w:t>
      </w:r>
    </w:p>
    <w:bookmarkEnd w:id="431"/>
    <w:bookmarkEnd w:id="432"/>
    <w:bookmarkStart w:id="439" w:name="hukum-indonesia"/>
    <w:p>
      <w:pPr>
        <w:pStyle w:val="Heading2"/>
        <w:spacing w:after="60"/>
      </w:pPr>
      <w:r>
        <w:t xml:space="preserve">5. Hukum Indonesia</w:t>
      </w:r>
    </w:p>
    <w:bookmarkStart w:id="433" w:name="dasar-hukum-ppt"/>
    <w:p>
      <w:pPr>
        <w:pStyle w:val="Heading3"/>
        <w:spacing w:after="60"/>
      </w:pPr>
      <w:r>
        <w:rPr>
          <w:bCs/>
          <w:b/>
        </w:rPr>
        <w:t xml:space="preserve">5.1. Dasar hukum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Aturan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UUD 1945 Ps. 28A &amp; 28I</w:t>
            </w:r>
            <w:r>
              <w:t xml:space="preserve">;</w:t>
            </w:r>
            <w:r>
              <w:t xml:space="preserve"> </w:t>
            </w:r>
            <w:r>
              <w:rPr>
                <w:bCs/>
                <w:b/>
              </w:rPr>
              <w:t xml:space="preserve">UU HAM 39/1999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Menjamin hak untuk hidup sebagai</w:t>
            </w:r>
            <w:r>
              <w:t xml:space="preserve"> </w:t>
            </w:r>
            <w:r>
              <w:rPr>
                <w:bCs/>
                <w:b/>
              </w:rPr>
              <w:t xml:space="preserve">non-derogable right</w:t>
            </w:r>
            <w:r>
              <w:t xml:space="preserve">; tidak ada pengakuan atas 'hak untuk mati'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KUHP Ps. 338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rPr>
                <w:bCs/>
                <w:b/>
              </w:rPr>
              <w:t xml:space="preserve">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Euthanasia aktif tanpa persetujuan eksplisit disamakan dengan pembunuhan biasa (338, maks 15 th) / berencana (340)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KUHP Ps. 344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Merampas nyawa orang lain</w:t>
            </w:r>
            <w:r>
              <w:t xml:space="preserve"> </w:t>
            </w:r>
            <w:r>
              <w:rPr>
                <w:bCs/>
                <w:b/>
              </w:rPr>
              <w:t xml:space="preserve">atas permintaan orang itu sendiri yang jelas dinyatakan dengan kesungguhan hati</w:t>
            </w:r>
            <w:r>
              <w:t xml:space="preserve">: penjara maks</w:t>
            </w:r>
            <w:r>
              <w:t xml:space="preserve"> </w:t>
            </w:r>
            <w:r>
              <w:rPr>
                <w:bCs/>
                <w:b/>
              </w:rPr>
              <w:t xml:space="preserve">12 tahun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KUHP Ps. 304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Sengaja membiarkan orang dalam kesengsaraan padahal wajib memberi pertolongan: dipakai untuk menjerat</w:t>
            </w:r>
            <w:r>
              <w:t xml:space="preserve"> </w:t>
            </w:r>
            <w:r>
              <w:rPr>
                <w:bCs/>
                <w:b/>
              </w:rPr>
              <w:t xml:space="preserve">euthanasia pasif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KUHPerdata Ps. 1320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Syarat sah perjanjian: sebab yang halal. Perjanjian untuk mengakhiri nyawa</w:t>
            </w:r>
            <w:r>
              <w:t xml:space="preserve"> </w:t>
            </w:r>
            <w:r>
              <w:rPr>
                <w:bCs/>
                <w:b/>
              </w:rPr>
              <w:t xml:space="preserve">batal demi hukum</w:t>
            </w:r>
            <w:r>
              <w:t xml:space="preserve"> </w:t>
            </w:r>
            <w:r>
              <w:t xml:space="preserve">→ persetujuan pasien tidak melindungi dokter</w:t>
            </w:r>
          </w:p>
        </w:tc>
      </w:tr>
    </w:tbl>
    <w:p>
      <w:pPr>
        <w:pStyle w:val="BlockText"/>
        <w:spacing w:after="60"/>
      </w:pPr>
      <w:r>
        <w:rPr>
          <w:bCs/>
          <w:b/>
        </w:rPr>
        <w:t xml:space="preserve">Kesimpulan hukum (PPT)</w:t>
      </w:r>
      <w:r>
        <w:t xml:space="preserve">Hukum positif Indonesia memandang motif 'belas kasihan'</w:t>
      </w:r>
      <w:r>
        <w:t xml:space="preserve"> </w:t>
      </w:r>
      <w:r>
        <w:rPr>
          <w:bCs/>
          <w:b/>
        </w:rPr>
        <w:t xml:space="preserve">tidak menghapus sifat melawan hukum</w:t>
      </w:r>
      <w:r>
        <w:t xml:space="preserve"> </w:t>
      </w:r>
      <w:r>
        <w:t xml:space="preserve">dari pembunuhan.</w:t>
      </w:r>
    </w:p>
    <w:bookmarkEnd w:id="433"/>
    <w:bookmarkStart w:id="434" w:name="X81f8868481f8bf99c8390cbc8cc5e1e7c1600e8"/>
    <w:p>
      <w:pPr>
        <w:pStyle w:val="Heading3"/>
        <w:spacing w:after="60"/>
      </w:pPr>
      <w:r>
        <w:rPr>
          <w:bCs/>
          <w:b/>
        </w:rPr>
        <w:t xml:space="preserve">5.2. KUHP baru (UU 1/2023, berlaku 2 Januari 2026)</w:t>
      </w:r>
    </w:p>
    <w:p>
      <w:pPr>
        <w:pStyle w:val="BlockText"/>
        <w:spacing w:after="60"/>
      </w:pPr>
      <w:r>
        <w:rPr>
          <w:bCs/>
          <w:b/>
        </w:rPr>
        <w:t xml:space="preserve">Beda PPT vs pedoman terbaru</w:t>
      </w:r>
      <w:r>
        <w:t xml:space="preserve">PPT masih memakai nomor pasal</w:t>
      </w:r>
      <w:r>
        <w:t xml:space="preserve"> </w:t>
      </w:r>
      <w:r>
        <w:rPr>
          <w:bCs/>
          <w:b/>
        </w:rPr>
        <w:t xml:space="preserve">KUHP lama</w:t>
      </w:r>
      <w:r>
        <w:t xml:space="preserve">. Sejak 2 Januari 2026 berlaku</w:t>
      </w:r>
      <w:r>
        <w:t xml:space="preserve"> </w:t>
      </w:r>
      <w:r>
        <w:rPr>
          <w:bCs/>
          <w:b/>
        </w:rPr>
        <w:t xml:space="preserve">KUHP nasional (UU 1/2023)</w:t>
      </w:r>
      <w:r>
        <w:t xml:space="preserve">; padanan Ps. 344 adalah</w:t>
      </w:r>
      <w:r>
        <w:t xml:space="preserve"> </w:t>
      </w:r>
      <w:r>
        <w:rPr>
          <w:bCs/>
          <w:b/>
        </w:rPr>
        <w:t xml:space="preserve">Ps. 461</w:t>
      </w:r>
      <w:r>
        <w:t xml:space="preserve"> </w:t>
      </w:r>
      <w:r>
        <w:t xml:space="preserve">(merampas nyawa atas permintaan yang jelas &amp; sungguh-sungguh), dengan ancaman maksimal</w:t>
      </w:r>
      <w:r>
        <w:t xml:space="preserve"> </w:t>
      </w:r>
      <w:r>
        <w:rPr>
          <w:bCs/>
          <w:b/>
        </w:rPr>
        <w:t xml:space="preserve">9 tahun</w:t>
      </w:r>
      <w:r>
        <w:t xml:space="preserve">. Pembunuhan biasa/berencana kini Ps. 458/459. Untuk ujian, pakai nomor yang diajarkan dosen (KUHP lama) tapi ketahui padanannya; sebaiknya konfirmasi ke dosen.</w:t>
      </w:r>
    </w:p>
    <w:bookmarkEnd w:id="434"/>
    <w:bookmarkStart w:id="435" w:name="X1004dff30d44b5791b80bc618f2b74d8c21788d"/>
    <w:p>
      <w:pPr>
        <w:pStyle w:val="Heading3"/>
        <w:spacing w:after="60"/>
      </w:pPr>
      <w:r>
        <w:rPr>
          <w:bCs/>
          <w:b/>
        </w:rPr>
        <w:t xml:space="preserve">5.3. Informed consent &amp; jebakan euthanasia pasif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Batas informed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Jebakan euthanasia pasif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Pasien berhak</w:t>
            </w:r>
            <w:r>
              <w:t xml:space="preserve"> </w:t>
            </w:r>
            <w:r>
              <w:rPr>
                <w:bCs/>
                <w:b/>
              </w:rPr>
              <w:t xml:space="preserve">menolak</w:t>
            </w:r>
            <w:r>
              <w:t xml:space="preserve"> </w:t>
            </w:r>
            <w:r>
              <w:t xml:space="preserve">intervensi medis berdasarkan informed consent. Tetapi Ps. 1320 KUHPerdata: perjanjian mengakhiri nyawa batal demi hukum, sehingga persetujuan pasien tidak melindungi dokter dari tuntutan pidana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Mencabut alat bantu hidup pada pasien terminal sering terjadi di lapangan, tetapi Ps. 304 KUHP mengatur pidana bagi kelalaian yang menyebabkan hilangnya nyawa orang yang butuh pertolongan.</w:t>
            </w:r>
            <w:r>
              <w:t xml:space="preserve"> </w:t>
            </w:r>
            <w:r>
              <w:rPr>
                <w:bCs/>
                <w:b/>
              </w:rPr>
              <w:t xml:space="preserve">Kekosongan hukum</w:t>
            </w:r>
            <w:r>
              <w:t xml:space="preserve">: belum ada</w:t>
            </w:r>
            <w:r>
              <w:t xml:space="preserve"> </w:t>
            </w:r>
            <w:r>
              <w:rPr>
                <w:iCs/>
                <w:i/>
              </w:rPr>
              <w:t xml:space="preserve">lex specialis</w:t>
            </w:r>
            <w:r>
              <w:t xml:space="preserve">, dokter rentan dikriminalisasi</w:t>
            </w:r>
          </w:p>
        </w:tc>
      </w:tr>
    </w:tbl>
    <w:p>
      <w:pPr>
        <w:pStyle w:val="BlockText"/>
        <w:spacing w:after="60"/>
      </w:pPr>
      <w:r>
        <w:rPr>
          <w:bCs/>
          <w:b/>
        </w:rPr>
        <w:t xml:space="preserve">Beda PPT vs pedoman terbaru</w:t>
      </w:r>
      <w:r>
        <w:t xml:space="preserve">PPT menekankan kekosongan hukum. Perlu diketahui sudah ada</w:t>
      </w:r>
      <w:r>
        <w:t xml:space="preserve"> </w:t>
      </w:r>
      <w:r>
        <w:rPr>
          <w:bCs/>
          <w:b/>
        </w:rPr>
        <w:t xml:space="preserve">Permenkes 37/2014 tentang Penentuan Kematian dan Pemanfaatan Organ Donor</w:t>
      </w:r>
      <w:r>
        <w:t xml:space="preserve"> </w:t>
      </w:r>
      <w:r>
        <w:t xml:space="preserve">yang (1) mengakui</w:t>
      </w:r>
      <w:r>
        <w:t xml:space="preserve"> </w:t>
      </w:r>
      <w:r>
        <w:rPr>
          <w:bCs/>
          <w:b/>
        </w:rPr>
        <w:t xml:space="preserve">mati batang otak</w:t>
      </w:r>
      <w:r>
        <w:t xml:space="preserve"> </w:t>
      </w:r>
      <w:r>
        <w:t xml:space="preserve">sebagai kematian dan (2) mengatur</w:t>
      </w:r>
      <w:r>
        <w:t xml:space="preserve"> </w:t>
      </w:r>
      <w:r>
        <w:rPr>
          <w:bCs/>
          <w:b/>
        </w:rPr>
        <w:t xml:space="preserve">penghentian/penundaan terapi bantuan hidup</w:t>
      </w:r>
      <w:r>
        <w:t xml:space="preserve"> </w:t>
      </w:r>
      <w:r>
        <w:t xml:space="preserve">pada pasien kondisi akhir yang sia-sia, diputuskan</w:t>
      </w:r>
      <w:r>
        <w:t xml:space="preserve"> </w:t>
      </w:r>
      <w:r>
        <w:rPr>
          <w:bCs/>
          <w:b/>
        </w:rPr>
        <w:t xml:space="preserve">tim dokter</w:t>
      </w:r>
      <w:r>
        <w:t xml:space="preserve"> </w:t>
      </w:r>
      <w:r>
        <w:t xml:space="preserve">setelah informasi &amp; persetujuan keluarga, tetap memberi perawatan dasar. Ini tingkat peraturan menteri, bukan undang-undang; karena itu PPT tetap menyebutnya belum cukup sebagai lex specialis.</w:t>
      </w:r>
    </w:p>
    <w:bookmarkEnd w:id="435"/>
    <w:bookmarkStart w:id="436" w:name="dilema-dokter-di-garis-depan-ppt"/>
    <w:p>
      <w:pPr>
        <w:pStyle w:val="Heading3"/>
        <w:spacing w:after="60"/>
      </w:pPr>
      <w:r>
        <w:rPr>
          <w:bCs/>
          <w:b/>
        </w:rPr>
        <w:t xml:space="preserve">5.4. Dilema dokter di garis depan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Dokter menolak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Dokter menyetujui (mencabut alat)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Mempertahankan hidup dengan intervensi agresif (medical futility) → penderitaan berlanjut, dianggap melanggar otonomi &amp; empati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Melakukan euthanasia pasif → risiko pidana (Ps. 344/304), pencabutan izin praktik, pelanggaran sumpah</w:t>
            </w:r>
          </w:p>
        </w:tc>
      </w:tr>
    </w:tbl>
    <w:bookmarkEnd w:id="436"/>
    <w:bookmarkStart w:id="437" w:name="spektrum-regulasi-global"/>
    <w:p>
      <w:pPr>
        <w:pStyle w:val="Heading3"/>
        <w:spacing w:after="60"/>
      </w:pPr>
      <w:r>
        <w:rPr>
          <w:bCs/>
          <w:b/>
        </w:rPr>
        <w:t xml:space="preserve">5.5. Spektrum regulasi global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Posisi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Permisif (legal)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Belanda, Belgia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Prosedur ketat, komite peninjau, mengutamakan otonomi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Assisted suicide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Dokter hanya menyediakan sarana, pasien yang melakukan (Ps. 115 KUHP Swiss)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Hati-hati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Prancis, Jerman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Menolak euthanasia aktif, melindungi hak menolak perawatan &amp; menjamin sedasi paliatif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Larangan mutlak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Indonesia &amp; mayoritas Asia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Berdasar norma agama, sanctity of life, hukum pidana absolut</w:t>
            </w:r>
          </w:p>
        </w:tc>
      </w:tr>
    </w:tbl>
    <w:bookmarkEnd w:id="437"/>
    <w:bookmarkStart w:id="438" w:name="sintesis-kebutuhan-kepastian-hukum-ppt"/>
    <w:p>
      <w:pPr>
        <w:pStyle w:val="Heading3"/>
        <w:spacing w:after="60"/>
      </w:pPr>
      <w:r>
        <w:rPr>
          <w:bCs/>
          <w:b/>
        </w:rPr>
        <w:t xml:space="preserve">5.6. Sintesis: kebutuhan kepastian hukum (PPT)</w:t>
      </w:r>
    </w:p>
    <w:p>
      <w:pPr>
        <w:numPr>
          <w:ilvl w:val="0"/>
          <w:numId w:val="1040"/>
        </w:numPr>
        <w:pStyle w:val="Compact"/>
        <w:spacing w:after="60"/>
      </w:pPr>
      <w:r>
        <w:rPr>
          <w:bCs/>
          <w:b/>
        </w:rPr>
        <w:t xml:space="preserve">Penolakan euthanasia aktif</w:t>
      </w:r>
      <w:r>
        <w:t xml:space="preserve">: bertentangan absolut dengan konstitusi, KUHP, norma budaya, dan bioetik.</w:t>
      </w:r>
    </w:p>
    <w:p>
      <w:pPr>
        <w:numPr>
          <w:ilvl w:val="0"/>
          <w:numId w:val="1040"/>
        </w:numPr>
        <w:pStyle w:val="Compact"/>
        <w:spacing w:after="60"/>
      </w:pPr>
      <w:r>
        <w:rPr>
          <w:bCs/>
          <w:b/>
        </w:rPr>
        <w:t xml:space="preserve">Perlindungan medis (lex specialis)</w:t>
      </w:r>
      <w:r>
        <w:t xml:space="preserve">: UU yang melindungi dokter saat melakukan</w:t>
      </w:r>
      <w:r>
        <w:t xml:space="preserve"> </w:t>
      </w:r>
      <w:r>
        <w:rPr>
          <w:bCs/>
          <w:b/>
        </w:rPr>
        <w:t xml:space="preserve">sedasi paliatif proporsional</w:t>
      </w:r>
      <w:r>
        <w:t xml:space="preserve"> </w:t>
      </w:r>
      <w:r>
        <w:t xml:space="preserve">dan penghentian terapi sia-sia.</w:t>
      </w:r>
    </w:p>
    <w:p>
      <w:pPr>
        <w:numPr>
          <w:ilvl w:val="0"/>
          <w:numId w:val="1040"/>
        </w:numPr>
        <w:pStyle w:val="Compact"/>
        <w:spacing w:after="60"/>
      </w:pPr>
      <w:r>
        <w:rPr>
          <w:bCs/>
          <w:b/>
        </w:rPr>
        <w:t xml:space="preserve">Fokus perawatan holistik</w:t>
      </w:r>
      <w:r>
        <w:t xml:space="preserve">: negara menjamin akses perawatan paliatif berkualitas, mengobati penderitaan sebelum pasien memohon kematian.</w:t>
      </w:r>
    </w:p>
    <w:bookmarkEnd w:id="438"/>
    <w:bookmarkEnd w:id="439"/>
    <w:bookmarkStart w:id="440" w:name="studi-kasus"/>
    <w:p>
      <w:pPr>
        <w:pStyle w:val="Heading2"/>
        <w:spacing w:after="60"/>
      </w:pPr>
      <w:r>
        <w:t xml:space="preserve">6. Studi kasus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Kasus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Konteks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Ny. Agian (2004)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Suami meminta RS melakukan suntik mati karena istri koma berkepanjangan pasca melahirkan, terhimpit ketiadaan biaya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Permintaan</w:t>
            </w:r>
            <w:r>
              <w:t xml:space="preserve"> </w:t>
            </w:r>
            <w:r>
              <w:rPr>
                <w:bCs/>
                <w:b/>
              </w:rPr>
              <w:t xml:space="preserve">ditolak</w:t>
            </w:r>
            <w:r>
              <w:t xml:space="preserve"> </w:t>
            </w:r>
            <w:r>
              <w:t xml:space="preserve">secara hukum, namun berujung pelepasan perawatan aktif (euthanasia pasif de facto)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Nelayan Aceh (2022)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Mengajukan permohonan suntik mati ke pengadilan akibat depresi berat, kondisi fisik, dan himpitan ekonomi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Menunjukkan dorongan non-medis</w:t>
            </w:r>
          </w:p>
        </w:tc>
      </w:tr>
    </w:tbl>
    <w:p>
      <w:pPr>
        <w:pStyle w:val="BlockText"/>
        <w:spacing w:after="60"/>
      </w:pPr>
      <w:r>
        <w:rPr>
          <w:bCs/>
          <w:b/>
        </w:rPr>
        <w:t xml:space="preserve">Pesan kasus</w:t>
      </w:r>
      <w:r>
        <w:t xml:space="preserve">Permintaan euthanasia di Indonesia sering didorong</w:t>
      </w:r>
      <w:r>
        <w:t xml:space="preserve"> </w:t>
      </w:r>
      <w:r>
        <w:rPr>
          <w:bCs/>
          <w:b/>
        </w:rPr>
        <w:t xml:space="preserve">faktor sosio-ekonomi &amp; keputusasaan eksistensial</w:t>
      </w:r>
      <w:r>
        <w:t xml:space="preserve">, bukan murni kondisi terminal. Respons dokter: skrining</w:t>
      </w:r>
      <w:r>
        <w:t xml:space="preserve"> </w:t>
      </w:r>
      <w:r>
        <w:rPr>
          <w:bCs/>
          <w:b/>
        </w:rPr>
        <w:t xml:space="preserve">depresi</w:t>
      </w:r>
      <w:r>
        <w:t xml:space="preserve"> </w:t>
      </w:r>
      <w:r>
        <w:t xml:space="preserve">&amp; risiko bunuh diri, libatkan pekerja sosial/BPJS, konseling, dan paliatif.</w:t>
      </w:r>
    </w:p>
    <w:bookmarkEnd w:id="440"/>
    <w:bookmarkStart w:id="446" w:name="realitas-klinis"/>
    <w:p>
      <w:pPr>
        <w:pStyle w:val="Heading2"/>
        <w:spacing w:after="60"/>
      </w:pPr>
      <w:r>
        <w:t xml:space="preserve">7. Realitas klinis</w:t>
      </w:r>
    </w:p>
    <w:bookmarkStart w:id="441" w:name="sedasi-paliatif-vs-euthanasia-aktif-knmg"/>
    <w:p>
      <w:pPr>
        <w:pStyle w:val="Heading3"/>
        <w:spacing w:after="60"/>
      </w:pPr>
      <w:r>
        <w:rPr>
          <w:bCs/>
          <w:b/>
        </w:rPr>
        <w:t xml:space="preserve">7.1. Sedasi paliatif vs euthanasia aktif (KNMG)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Sedasi paliatif berkelanjutan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Euthanasia aktif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Tujuan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Meringankan penderitaan (relieve suffering)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Mengakhiri penderitaan dengan mengakhiri hidup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Mekanisme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Menurunkan tingkat kesadaran secara</w:t>
            </w:r>
            <w:r>
              <w:t xml:space="preserve"> </w:t>
            </w:r>
            <w:r>
              <w:rPr>
                <w:bCs/>
                <w:b/>
              </w:rPr>
              <w:t xml:space="preserve">proporsional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Menghentikan fungsi vital secara langsung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Indikasi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Gejala refrakter</w:t>
            </w:r>
            <w:r>
              <w:t xml:space="preserve"> </w:t>
            </w:r>
            <w:r>
              <w:t xml:space="preserve">(kebal terapi) pada fase terminal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Penderitaan tanpa harapan perbaikan (unbearable suffering)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Dampak pada usia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Tidak mempercepat kematian bila dosis proporsional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Secara inheren mengakhiri hidup</w:t>
            </w:r>
          </w:p>
        </w:tc>
      </w:tr>
    </w:tbl>
    <w:p>
      <w:pPr>
        <w:pStyle w:val="BlockText"/>
        <w:spacing w:after="60"/>
      </w:pPr>
      <w:r>
        <w:rPr>
          <w:bCs/>
          <w:b/>
        </w:rPr>
        <w:t xml:space="preserve">KNMG</w:t>
      </w:r>
      <w:r>
        <w:t xml:space="preserve">Sedasi paliatif =</w:t>
      </w:r>
      <w:r>
        <w:t xml:space="preserve"> </w:t>
      </w:r>
      <w:r>
        <w:rPr>
          <w:bCs/>
          <w:b/>
        </w:rPr>
        <w:t xml:space="preserve">prosedur medis standar</w:t>
      </w:r>
      <w:r>
        <w:t xml:space="preserve">; euthanasia =</w:t>
      </w:r>
      <w:r>
        <w:t xml:space="preserve"> </w:t>
      </w:r>
      <w:r>
        <w:rPr>
          <w:bCs/>
          <w:b/>
        </w:rPr>
        <w:t xml:space="preserve">prosedur pengecualian</w:t>
      </w:r>
      <w:r>
        <w:t xml:space="preserve">. WMA mendukung paliatif secara global dan</w:t>
      </w:r>
      <w:r>
        <w:t xml:space="preserve"> </w:t>
      </w:r>
      <w:r>
        <w:rPr>
          <w:bCs/>
          <w:b/>
        </w:rPr>
        <w:t xml:space="preserve">menentang keras</w:t>
      </w:r>
      <w:r>
        <w:t xml:space="preserve"> </w:t>
      </w:r>
      <w:r>
        <w:t xml:space="preserve">euthanasia.</w:t>
      </w:r>
    </w:p>
    <w:bookmarkEnd w:id="441"/>
    <w:bookmarkStart w:id="442" w:name="komapvs-vs-mati-batang-otak"/>
    <w:p>
      <w:pPr>
        <w:pStyle w:val="Heading3"/>
        <w:spacing w:after="60"/>
      </w:pPr>
      <w:r>
        <w:rPr>
          <w:bCs/>
          <w:b/>
        </w:rPr>
        <w:t xml:space="preserve">7.2. Koma/PVS vs mati batang otak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Koma / persistent vegetative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Mati batang otak (MBO)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Definisi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Batang otak masih berfungsi (napas spontan, siklus tidur-bangun) tanpa kesadaran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Hilangnya seluruh fungsi otak termasuk batang otak secara</w:t>
            </w:r>
            <w:r>
              <w:t xml:space="preserve"> </w:t>
            </w:r>
            <w:r>
              <w:rPr>
                <w:bCs/>
                <w:b/>
              </w:rPr>
              <w:t xml:space="preserve">ireversibel</w:t>
            </w:r>
            <w:r>
              <w:t xml:space="preserve">, meski jantung berdetak dengan mesin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Masih hidup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Sudah meninggal</w:t>
            </w:r>
            <w:r>
              <w:t xml:space="preserve"> </w:t>
            </w:r>
            <w:r>
              <w:t xml:space="preserve">(Permenkes 37/2014)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Hukum Islam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Terapi medis &amp; nutrisi</w:t>
            </w:r>
            <w:r>
              <w:t xml:space="preserve"> </w:t>
            </w:r>
            <w:r>
              <w:rPr>
                <w:bCs/>
                <w:b/>
              </w:rPr>
              <w:t xml:space="preserve">wajib dilanjutkan</w:t>
            </w:r>
            <w:r>
              <w:t xml:space="preserve"> </w:t>
            </w:r>
            <w:r>
              <w:t xml:space="preserve">bila memberi manfaat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Mayoritas fukaha: alat penopang</w:t>
            </w:r>
            <w:r>
              <w:t xml:space="preserve"> </w:t>
            </w:r>
            <w:r>
              <w:rPr>
                <w:bCs/>
                <w:b/>
              </w:rPr>
              <w:t xml:space="preserve">boleh dicabut</w:t>
            </w:r>
            <w:r>
              <w:t xml:space="preserve">; membiarkan fungsi jantung/paru berhenti alami karena jiwa dianggap telah berpisah dari tubuh</w:t>
            </w:r>
          </w:p>
        </w:tc>
      </w:tr>
    </w:tbl>
    <w:p>
      <w:pPr>
        <w:pStyle w:val="BlockText"/>
        <w:spacing w:after="60"/>
      </w:pPr>
      <w:r>
        <w:rPr>
          <w:bCs/>
          <w:b/>
        </w:rPr>
        <w:t xml:space="preserve">Jebakan</w:t>
      </w:r>
      <w:r>
        <w:t xml:space="preserve">Mencabut ventilator pada pasien MBO</w:t>
      </w:r>
      <w:r>
        <w:t xml:space="preserve"> </w:t>
      </w:r>
      <w:r>
        <w:rPr>
          <w:bCs/>
          <w:b/>
        </w:rPr>
        <w:t xml:space="preserve">bukan euthanasia</w:t>
      </w:r>
      <w:r>
        <w:t xml:space="preserve"> </w:t>
      </w:r>
      <w:r>
        <w:t xml:space="preserve">(pasien sudah meninggal). Pemeriksaan MBO: tidak ada refleks batang otak (pupil, kornea, okulosefalik, okulovestibular, muntah/batuk) +</w:t>
      </w:r>
      <w:r>
        <w:t xml:space="preserve"> </w:t>
      </w:r>
      <w:r>
        <w:rPr>
          <w:bCs/>
          <w:b/>
        </w:rPr>
        <w:t xml:space="preserve">tes apnea</w:t>
      </w:r>
      <w:r>
        <w:t xml:space="preserve"> </w:t>
      </w:r>
      <w:r>
        <w:t xml:space="preserve">positif, dilakukan tim dokter.</w:t>
      </w:r>
    </w:p>
    <w:bookmarkEnd w:id="442"/>
    <w:bookmarkStart w:id="443" w:name="withdrawing-vs-withholding"/>
    <w:p>
      <w:pPr>
        <w:pStyle w:val="Heading3"/>
        <w:spacing w:after="60"/>
      </w:pPr>
      <w:r>
        <w:rPr>
          <w:bCs/>
          <w:b/>
        </w:rPr>
        <w:t xml:space="preserve">7.3. Withdrawing vs withholding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Withdrawing (menghentikan)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Withholding (menunda/menahan)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Menghentikan intervensi yang</w:t>
            </w:r>
            <w:r>
              <w:t xml:space="preserve"> </w:t>
            </w:r>
            <w:r>
              <w:rPr>
                <w:bCs/>
                <w:b/>
              </w:rPr>
              <w:t xml:space="preserve">sedang berjalan</w:t>
            </w:r>
            <w:r>
              <w:t xml:space="preserve"> </w:t>
            </w:r>
            <w:r>
              <w:t xml:space="preserve">(mis. mencabut ventilator)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Tidak memulai</w:t>
            </w:r>
            <w:r>
              <w:t xml:space="preserve"> </w:t>
            </w:r>
            <w:r>
              <w:t xml:space="preserve">intervensi baru sejak awal (mis. tidak mengintubasi)</w:t>
            </w:r>
          </w:p>
        </w:tc>
      </w:tr>
    </w:tbl>
    <w:p>
      <w:pPr>
        <w:pStyle w:val="BodyText"/>
        <w:spacing w:after="60"/>
      </w:pPr>
      <w:r>
        <w:t xml:space="preserve">Perspektif Islam &amp; etika kedokteran:</w:t>
      </w:r>
      <w:r>
        <w:t xml:space="preserve"> </w:t>
      </w:r>
      <w:r>
        <w:rPr>
          <w:bCs/>
          <w:b/>
        </w:rPr>
        <w:t xml:space="preserve">tidak ada perbedaan esensial</w:t>
      </w:r>
      <w:r>
        <w:t xml:space="preserve"> </w:t>
      </w:r>
      <w:r>
        <w:t xml:space="preserve">secara moral bila terapi sia-sia (</w:t>
      </w:r>
      <w:r>
        <w:rPr>
          <w:iCs/>
          <w:i/>
        </w:rPr>
        <w:t xml:space="preserve">la naf'a fih</w:t>
      </w:r>
      <w:r>
        <w:t xml:space="preserve">). Tetap berikan perawatan dasar (kenyamanan, kebersihan, analgesik).</w:t>
      </w:r>
    </w:p>
    <w:bookmarkEnd w:id="443"/>
    <w:bookmarkStart w:id="444" w:name="arahan-medis-tingkat-lanjut-dnr"/>
    <w:p>
      <w:pPr>
        <w:pStyle w:val="Heading3"/>
        <w:spacing w:after="60"/>
      </w:pPr>
      <w:r>
        <w:rPr>
          <w:bCs/>
          <w:b/>
        </w:rPr>
        <w:t xml:space="preserve">7.4. Arahan medis tingkat lanjut &amp; DNR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Instrumen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Isi (PPT)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Advance directives</w:t>
            </w:r>
            <w:r>
              <w:t xml:space="preserve"> </w:t>
            </w:r>
            <w:r>
              <w:t xml:space="preserve">(wasiat perawatan)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Sangat dianjurkan dalam Islam selama tidak bertentangan dengan syariat; meringankan beban psikologis keluarga dalam mengambil keputusan (ikhtiyar)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 Not Resuscitate (DNR)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RJP/CPR adalah bentuk pengobatan untuk mengembalikan fungsi jantung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Hukum DNR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Diperbolehkan</w:t>
            </w:r>
            <w:r>
              <w:t xml:space="preserve">, bahkan dianjurkan, bila pasien terminal &amp; RJP hanya memperpanjang penderitaan tanpa peluang pemulihan fungsi saraf</w:t>
            </w:r>
          </w:p>
        </w:tc>
      </w:tr>
    </w:tbl>
    <w:p>
      <w:pPr>
        <w:pStyle w:val="BodyText"/>
        <w:spacing w:after="60"/>
      </w:pPr>
      <w:r>
        <w:t xml:space="preserve">Di Indonesia, keputusan DNR &amp; penghentian terapi dicatat dalam rekam medis, dibuat tim, dengan informed consent pasien/keluarga.</w:t>
      </w:r>
    </w:p>
    <w:bookmarkEnd w:id="444"/>
    <w:bookmarkStart w:id="445" w:name="beban-psikologis-tenaga-medis-ppt"/>
    <w:p>
      <w:pPr>
        <w:pStyle w:val="Heading3"/>
        <w:spacing w:after="60"/>
      </w:pPr>
      <w:r>
        <w:rPr>
          <w:bCs/>
          <w:b/>
        </w:rPr>
        <w:t xml:space="preserve">7.5. Beban psikologis tenaga medis (PPT)</w:t>
      </w:r>
    </w:p>
    <w:p>
      <w:pPr>
        <w:numPr>
          <w:ilvl w:val="0"/>
          <w:numId w:val="1041"/>
        </w:numPr>
        <w:pStyle w:val="Compact"/>
        <w:spacing w:after="60"/>
      </w:pPr>
      <w:r>
        <w:rPr>
          <w:bCs/>
          <w:b/>
        </w:rPr>
        <w:t xml:space="preserve">Stres mendalam</w:t>
      </w:r>
      <w:r>
        <w:t xml:space="preserve">: pergeseran peran dari penyembuh menjadi fasilitator kematian menimbulkan trauma emosional.</w:t>
      </w:r>
    </w:p>
    <w:p>
      <w:pPr>
        <w:numPr>
          <w:ilvl w:val="0"/>
          <w:numId w:val="1041"/>
        </w:numPr>
        <w:pStyle w:val="Compact"/>
        <w:spacing w:after="60"/>
      </w:pPr>
      <w:r>
        <w:rPr>
          <w:bCs/>
          <w:b/>
        </w:rPr>
        <w:t xml:space="preserve">Transmisi keputusasaan</w:t>
      </w:r>
      <w:r>
        <w:t xml:space="preserve">: bahaya</w:t>
      </w:r>
      <w:r>
        <w:t xml:space="preserve"> </w:t>
      </w:r>
      <w:r>
        <w:rPr>
          <w:iCs/>
          <w:i/>
        </w:rPr>
        <w:t xml:space="preserve">countertransference</w:t>
      </w:r>
      <w:r>
        <w:t xml:space="preserve">, dokter ikut terseret keputusasaan eksistensial pasien.</w:t>
      </w:r>
    </w:p>
    <w:p>
      <w:pPr>
        <w:numPr>
          <w:ilvl w:val="0"/>
          <w:numId w:val="1041"/>
        </w:numPr>
        <w:pStyle w:val="Compact"/>
        <w:spacing w:after="60"/>
      </w:pPr>
      <w:r>
        <w:rPr>
          <w:bCs/>
          <w:b/>
        </w:rPr>
        <w:t xml:space="preserve">Realitas lapangan</w:t>
      </w:r>
      <w:r>
        <w:t xml:space="preserve">: walau dengan persetujuan, dokter tetap terguncang oleh finalitas kematian yang terjadi tiba-tiba.</w:t>
      </w:r>
    </w:p>
    <w:bookmarkEnd w:id="445"/>
    <w:bookmarkEnd w:id="446"/>
    <w:bookmarkStart w:id="447" w:name="alternatif-perawatan-paliatif-ihsan"/>
    <w:p>
      <w:pPr>
        <w:pStyle w:val="Heading2"/>
        <w:spacing w:after="60"/>
      </w:pPr>
      <w:r>
        <w:t xml:space="preserve">8. Alternatif: perawatan paliatif &amp; ihsan</w:t>
      </w:r>
    </w:p>
    <w:p>
      <w:pPr>
        <w:pStyle w:val="FirstParagraph"/>
        <w:spacing w:after="60"/>
      </w:pPr>
      <w:r>
        <w:t xml:space="preserve">Islam menolak</w:t>
      </w:r>
      <w:r>
        <w:t xml:space="preserve"> </w:t>
      </w:r>
      <w:r>
        <w:rPr>
          <w:bCs/>
          <w:b/>
        </w:rPr>
        <w:t xml:space="preserve">dysthanasia</w:t>
      </w:r>
      <w:r>
        <w:t xml:space="preserve"> </w:t>
      </w:r>
      <w:r>
        <w:t xml:space="preserve">(memperpanjang kematian secara menyakitkan). Solusi etisnya adalah</w:t>
      </w:r>
      <w:r>
        <w:t xml:space="preserve"> </w:t>
      </w:r>
      <w:r>
        <w:rPr>
          <w:bCs/>
          <w:b/>
        </w:rPr>
        <w:t xml:space="preserve">perawatan paliatif</w:t>
      </w:r>
      <w:r>
        <w:t xml:space="preserve">: fokus pada kualitas, bukan sekadar kuantitas.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Komponen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Manajemen nyeri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Analgesik kuat (morfin)</w:t>
            </w:r>
            <w:r>
              <w:t xml:space="preserve"> </w:t>
            </w:r>
            <w:r>
              <w:rPr>
                <w:bCs/>
                <w:b/>
              </w:rPr>
              <w:t xml:space="preserve">diperbolehkan</w:t>
            </w:r>
            <w:r>
              <w:t xml:space="preserve"> </w:t>
            </w:r>
            <w:r>
              <w:t xml:space="preserve">asalkan niatnya meredakan nyeri, bukan mematikan (doktrin efek ganda); titrasi sesuai WHO analgesic ladder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Dukungan psikospiritual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Membimbing pasien menghadapi kematian dengan damai, zikir, kepasrahan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Empati keluarga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Melibatkan keyakinan &amp; kesadaran spiritual keluarga di setiap langkah</w:t>
            </w:r>
          </w:p>
        </w:tc>
      </w:tr>
    </w:tbl>
    <w:p>
      <w:pPr>
        <w:pStyle w:val="BodyText"/>
        <w:spacing w:after="60"/>
      </w:pPr>
      <w:r>
        <w:t xml:space="preserve">Definisi WHO: perawatan paliatif = pendekatan meningkatkan kualitas hidup pasien &amp; keluarga menghadapi penyakit mengancam jiwa, melalui pencegahan dan peredaan penderitaan (nyeri, fisik, psikososial, spiritual);</w:t>
      </w:r>
      <w:r>
        <w:t xml:space="preserve"> </w:t>
      </w:r>
      <w:r>
        <w:rPr>
          <w:bCs/>
          <w:b/>
        </w:rPr>
        <w:t xml:space="preserve">tidak mempercepat atau menunda kematian</w:t>
      </w:r>
      <w:r>
        <w:t xml:space="preserve">.</w:t>
      </w:r>
    </w:p>
    <w:p>
      <w:pPr>
        <w:pStyle w:val="BlockText"/>
        <w:spacing w:after="60"/>
      </w:pPr>
      <w:r>
        <w:rPr>
          <w:bCs/>
          <w:b/>
        </w:rPr>
        <w:t xml:space="preserve">Kesimpulan PPT</w:t>
      </w:r>
      <w:r>
        <w:t xml:space="preserve">(1)</w:t>
      </w:r>
      <w:r>
        <w:t xml:space="preserve"> </w:t>
      </w:r>
      <w:r>
        <w:rPr>
          <w:bCs/>
          <w:b/>
        </w:rPr>
        <w:t xml:space="preserve">Menolak kematian buatan</w:t>
      </w:r>
      <w:r>
        <w:t xml:space="preserve">: euthanasia aktif dilarang mutlak. (2)</w:t>
      </w:r>
      <w:r>
        <w:t xml:space="preserve"> </w:t>
      </w:r>
      <w:r>
        <w:rPr>
          <w:bCs/>
          <w:b/>
        </w:rPr>
        <w:t xml:space="preserve">Menolak penderitaan sia-sia</w:t>
      </w:r>
      <w:r>
        <w:t xml:space="preserve">: tidak memaksa hidup dengan terapi artifisial yang futile. (3)</w:t>
      </w:r>
      <w:r>
        <w:t xml:space="preserve"> </w:t>
      </w:r>
      <w:r>
        <w:rPr>
          <w:bCs/>
          <w:b/>
        </w:rPr>
        <w:t xml:space="preserve">Husnul khatimah</w:t>
      </w:r>
      <w:r>
        <w:t xml:space="preserve">: tujuan akhir bukan menunda takdir, tetapi mendampingi pasien menuju ajal bebas nyeri, bermartabat, dikelilingi kasih sayang (ihsan).</w:t>
      </w:r>
    </w:p>
    <w:bookmarkEnd w:id="447"/>
    <w:bookmarkStart w:id="448" w:name="ringkasan-10-poin"/>
    <w:p>
      <w:pPr>
        <w:pStyle w:val="Heading2"/>
        <w:spacing w:after="60"/>
      </w:pPr>
      <w:r>
        <w:t xml:space="preserve">Ringkasan 10 poin</w:t>
      </w:r>
    </w:p>
    <w:p>
      <w:pPr>
        <w:numPr>
          <w:ilvl w:val="0"/>
          <w:numId w:val="1042"/>
        </w:numPr>
        <w:pStyle w:val="Compact"/>
        <w:spacing w:after="60"/>
      </w:pPr>
      <w:r>
        <w:t xml:space="preserve">Euthanasia = eu + thanatos; 3 elemen: kematian disengaja, motif belas kasih, tujuan menghentikan penderitaan.</w:t>
      </w:r>
    </w:p>
    <w:p>
      <w:pPr>
        <w:numPr>
          <w:ilvl w:val="0"/>
          <w:numId w:val="1042"/>
        </w:numPr>
        <w:pStyle w:val="Compact"/>
        <w:spacing w:after="60"/>
      </w:pPr>
      <w:r>
        <w:t xml:space="preserve">KODEKI: 3 arti; yang bermasalah adalah mengakhiri hidup dengan sengaja atas permintaan.</w:t>
      </w:r>
    </w:p>
    <w:p>
      <w:pPr>
        <w:numPr>
          <w:ilvl w:val="0"/>
          <w:numId w:val="1042"/>
        </w:numPr>
        <w:pStyle w:val="Compact"/>
        <w:spacing w:after="60"/>
      </w:pPr>
      <w:r>
        <w:t xml:space="preserve">Klasifikasi aktif/pasif × sukarela/non-sukarela/involunter; involunter selalu pembunuhan.</w:t>
      </w:r>
    </w:p>
    <w:p>
      <w:pPr>
        <w:numPr>
          <w:ilvl w:val="0"/>
          <w:numId w:val="1042"/>
        </w:numPr>
        <w:pStyle w:val="Compact"/>
        <w:spacing w:after="60"/>
      </w:pPr>
      <w:r>
        <w:t xml:space="preserve">Sejarah: 1870 Samuel Williams, 1939 Aktion T4, 2001 Belanda.</w:t>
      </w:r>
    </w:p>
    <w:p>
      <w:pPr>
        <w:numPr>
          <w:ilvl w:val="0"/>
          <w:numId w:val="1042"/>
        </w:numPr>
        <w:pStyle w:val="Compact"/>
        <w:spacing w:after="60"/>
      </w:pPr>
      <w:r>
        <w:t xml:space="preserve">Islam: amanah, ajal, hifz al-nafs; aktif = haram mutlak (qatl bi ghairi al-haqq); pasif futile = tark al-ilaj (ijtihad).</w:t>
      </w:r>
    </w:p>
    <w:p>
      <w:pPr>
        <w:numPr>
          <w:ilvl w:val="0"/>
          <w:numId w:val="1042"/>
        </w:numPr>
        <w:pStyle w:val="Compact"/>
        <w:spacing w:after="60"/>
      </w:pPr>
      <w:r>
        <w:t xml:space="preserve">Pembeda kunci: NIAT membunuh vs membiarkan kematian alami.</w:t>
      </w:r>
    </w:p>
    <w:p>
      <w:pPr>
        <w:numPr>
          <w:ilvl w:val="0"/>
          <w:numId w:val="1042"/>
        </w:numPr>
        <w:pStyle w:val="Compact"/>
        <w:spacing w:after="60"/>
      </w:pPr>
      <w:r>
        <w:t xml:space="preserve">Hukum: UUD 28A/28I, UU HAM 39/1999 (hak hidup non-derogable); KUHP 338/340/344/304 (baru: 458/459/461); KUHPerdata 1320.</w:t>
      </w:r>
    </w:p>
    <w:p>
      <w:pPr>
        <w:numPr>
          <w:ilvl w:val="0"/>
          <w:numId w:val="1042"/>
        </w:numPr>
        <w:pStyle w:val="Compact"/>
        <w:spacing w:after="60"/>
      </w:pPr>
      <w:r>
        <w:t xml:space="preserve">Sedasi paliatif ≠ euthanasia (gejala refrakter, dosis proporsional; KNMG).</w:t>
      </w:r>
    </w:p>
    <w:p>
      <w:pPr>
        <w:numPr>
          <w:ilvl w:val="0"/>
          <w:numId w:val="1042"/>
        </w:numPr>
        <w:pStyle w:val="Compact"/>
        <w:spacing w:after="60"/>
      </w:pPr>
      <w:r>
        <w:t xml:space="preserve">PVS masih hidup; MBO sudah meninggal; withdrawing = withholding secara moral; DNR boleh bila RJP sia-sia.</w:t>
      </w:r>
    </w:p>
    <w:p>
      <w:pPr>
        <w:numPr>
          <w:ilvl w:val="0"/>
          <w:numId w:val="1042"/>
        </w:numPr>
        <w:pStyle w:val="Compact"/>
        <w:spacing w:after="60"/>
      </w:pPr>
      <w:r>
        <w:t xml:space="preserve">Solusi: perawatan paliatif, skrining depresi pada permintaan euthanasia, husnul khatimah.</w:t>
      </w:r>
    </w:p>
    <w:bookmarkEnd w:id="448"/>
    <w:bookmarkStart w:id="449" w:name="kamus-istilah-7"/>
    <w:p>
      <w:pPr>
        <w:pStyle w:val="Heading2"/>
        <w:spacing w:after="60"/>
      </w:pPr>
      <w:r>
        <w:t xml:space="preserve">Kamus istilah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Istilah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Artinya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countertransference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Reaksi emosional dokter terhadap pasien yang dapat memengaruhi penilaian klinis.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Resuscitate: keputusan tidak melakukan RJP saat henti jantung.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doktrin efek ganda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Tindakan dengan niat baik (meredakan nyeri) boleh walau ada efek buruk yang diperkirakan tapi tidak dimaksudkan (mempercepat kematian), selama proporsional.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Sia-sia: terapi yang tidak lagi dapat memberi manfaat medis berarti bagi pasien.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gejala refrakter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Gejala yang tidak bisa dikendalikan dengan terapi standar tanpa efek samping yang tak dapat diterima.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Asosiasi Dokter Kerajaan Belanda; menyusun pedoman sedasi paliatif.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lex specialis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Aturan hukum khusus yang mengesampingkan aturan umum untuk hal yang sama.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non-derogable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Hak yang tidak boleh dikurangi dalam keadaan apa pun, mis. hak hidup.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PVS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Persistent vegetative state: bangun tanpa kesadaran, batang otak masih berfungsi.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qatl bi ghairi al-haqq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Pembunuhan tanpa hak yang dibenarkan syariat.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tark al-ilaj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Meninggalkan/menghentikan pengobatan yang sia-sia; bukan euthanasia dalam fikih.</w:t>
            </w:r>
          </w:p>
        </w:tc>
      </w:tr>
    </w:tbl>
    <w:bookmarkEnd w:id="449"/>
    <w:bookmarkStart w:id="450" w:name="referensi-7"/>
    <w:p>
      <w:pPr>
        <w:pStyle w:val="Heading2"/>
        <w:spacing w:after="60"/>
      </w:pPr>
      <w:r>
        <w:t xml:space="preserve">Referensi</w:t>
      </w:r>
    </w:p>
    <w:p>
      <w:pPr>
        <w:numPr>
          <w:ilvl w:val="0"/>
          <w:numId w:val="1043"/>
        </w:numPr>
        <w:pStyle w:val="Compact"/>
        <w:spacing w:after="60"/>
      </w:pPr>
      <w:r>
        <w:t xml:space="preserve">Majelis Kehormatan Etik Kedokteran IDI. Kode Etik Kedokteran Indonesia (KODEKI). Jakarta: IDI; 2012.</w:t>
      </w:r>
    </w:p>
    <w:p>
      <w:pPr>
        <w:numPr>
          <w:ilvl w:val="0"/>
          <w:numId w:val="1043"/>
        </w:numPr>
        <w:pStyle w:val="Compact"/>
        <w:spacing w:after="60"/>
      </w:pPr>
      <w:r>
        <w:t xml:space="preserve">Beauchamp TL, Childress JF. Principles of Biomedical Ethics. 8th ed. Oxford University Press; 2019.</w:t>
      </w:r>
    </w:p>
    <w:p>
      <w:pPr>
        <w:numPr>
          <w:ilvl w:val="0"/>
          <w:numId w:val="1043"/>
        </w:numPr>
        <w:pStyle w:val="Compact"/>
        <w:spacing w:after="60"/>
      </w:pPr>
      <w:r>
        <w:t xml:space="preserve">Undang-Undang Dasar 1945 Pasal 28A &amp; 28I; Undang-Undang RI No. 39 Tahun 1999 tentang Hak Asasi Manusia.</w:t>
      </w:r>
    </w:p>
    <w:p>
      <w:pPr>
        <w:numPr>
          <w:ilvl w:val="0"/>
          <w:numId w:val="1043"/>
        </w:numPr>
        <w:pStyle w:val="Compact"/>
        <w:spacing w:after="60"/>
      </w:pPr>
      <w:r>
        <w:t xml:space="preserve">Kitab Undang-Undang Hukum Pidana (Wetboek van Strafrecht) Ps. 304, 338, 340, 344; Undang-Undang RI No. 1 Tahun 2023 tentang KUHP.</w:t>
      </w:r>
    </w:p>
    <w:p>
      <w:pPr>
        <w:numPr>
          <w:ilvl w:val="0"/>
          <w:numId w:val="1043"/>
        </w:numPr>
        <w:pStyle w:val="Compact"/>
        <w:spacing w:after="60"/>
      </w:pPr>
      <w:r>
        <w:t xml:space="preserve">Kementerian Kesehatan RI. Permenkes No. 37 Tahun 2014 tentang Penentuan Kematian dan Pemanfaatan Organ Donor.</w:t>
      </w:r>
    </w:p>
    <w:p>
      <w:pPr>
        <w:numPr>
          <w:ilvl w:val="0"/>
          <w:numId w:val="1043"/>
        </w:numPr>
        <w:pStyle w:val="Compact"/>
        <w:spacing w:after="60"/>
      </w:pPr>
      <w:r>
        <w:t xml:space="preserve">KNMG. Guideline for Palliative Sedation. Utrecht: Royal Dutch Medical Association; 2009 (rev.).</w:t>
      </w:r>
    </w:p>
    <w:p>
      <w:pPr>
        <w:numPr>
          <w:ilvl w:val="0"/>
          <w:numId w:val="1043"/>
        </w:numPr>
        <w:pStyle w:val="Compact"/>
        <w:spacing w:after="60"/>
      </w:pPr>
      <w:r>
        <w:t xml:space="preserve">World Medical Association. WMA Declaration on Euthanasia and Physician-Assisted Suicide. 2019.</w:t>
      </w:r>
    </w:p>
    <w:p>
      <w:pPr>
        <w:numPr>
          <w:ilvl w:val="0"/>
          <w:numId w:val="1043"/>
        </w:numPr>
        <w:pStyle w:val="Compact"/>
        <w:spacing w:after="60"/>
      </w:pPr>
      <w:r>
        <w:t xml:space="preserve">World Health Organization. Palliative care fact sheet. Geneva: WHO; 2020.</w:t>
      </w:r>
    </w:p>
    <w:p>
      <w:pPr>
        <w:numPr>
          <w:ilvl w:val="0"/>
          <w:numId w:val="1043"/>
        </w:numPr>
        <w:pStyle w:val="Compact"/>
        <w:spacing w:after="60"/>
      </w:pPr>
      <w:r>
        <w:t xml:space="preserve">Indrawan D. Dilema Euthanasia di Indonesia (materi kuliah). 2026.</w:t>
      </w:r>
    </w:p>
    <w:bookmarkEnd w:id="450"/>
    <w:bookmarkEnd w:id="451"/>
    <w:bookmarkStart w:id="519" w:name="kul-9-infeksi-saluran-kemih"/>
    <w:p>
      <w:pPr>
        <w:pStyle w:val="Heading1"/>
        <w:pageBreakBefore/>
        <w:spacing w:after="60"/>
      </w:pPr>
      <w:r>
        <w:t xml:space="preserve">KUL 9 · Infeksi Saluran Kemih</w:t>
      </w:r>
    </w:p>
    <w:p>
      <w:pPr>
        <w:pStyle w:val="FirstParagraph"/>
        <w:spacing w:after="60"/>
      </w:pPr>
      <w:r>
        <w:t xml:space="preserve">Dari PPT KUL 9 (dr. Iwal Reza Ahdi, Sp.PD; berdasar EAU Urological Infections 2026). Struktur klinis 0–15, dilengkapi EAU, IDSA, IAUI.</w:t>
      </w:r>
    </w:p>
    <w:bookmarkStart w:id="452" w:name="peta-kul-9-dalam-1-menit"/>
    <w:p>
      <w:pPr>
        <w:pStyle w:val="Heading2"/>
        <w:spacing w:after="60"/>
      </w:pPr>
      <w:r>
        <w:t xml:space="preserve">Peta KUL 9 dalam 1 menit</w:t>
      </w:r>
    </w:p>
    <w:p>
      <w:pPr>
        <w:pStyle w:val="FirstParagraph"/>
        <w:spacing w:after="60"/>
      </w:pPr>
      <w:r>
        <w:t xml:space="preserve">ISK (infeksi saluran kemih) = kuman masuk dan berkembang biak di saluran kemih, lalu tubuh bereaksi (radang). Dokter Iwal (PPT, berdasar EAU 2026) menekankan satu alur berpikir:</w:t>
      </w:r>
    </w:p>
    <w:p>
      <w:pPr>
        <w:pStyle w:val="BodyText"/>
        <w:spacing w:after="60"/>
      </w:pPr>
      <w:r>
        <w:t xml:space="preserve">Pikirkan</w:t>
      </w:r>
      <w:r>
        <w:t xml:space="preserve"> </w:t>
      </w:r>
      <w:r>
        <w:rPr>
          <w:bCs/>
          <w:b/>
        </w:rPr>
        <w:t xml:space="preserve">sindrom</w:t>
      </w:r>
      <w:r>
        <w:t xml:space="preserve"> </w:t>
      </w:r>
      <w:r>
        <w:t xml:space="preserve">(sistitis? pielonefritis? urosepsis?)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Nilai</w:t>
      </w:r>
      <w:r>
        <w:t xml:space="preserve"> </w:t>
      </w:r>
      <w:r>
        <w:rPr>
          <w:bCs/>
          <w:b/>
        </w:rPr>
        <w:t xml:space="preserve">keparahan</w:t>
      </w:r>
      <w:r>
        <w:t xml:space="preserve"> </w:t>
      </w:r>
      <w:r>
        <w:t xml:space="preserve">&amp; faktor risiko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Kultur</w:t>
      </w:r>
      <w:r>
        <w:t xml:space="preserve"> </w:t>
      </w:r>
      <w:r>
        <w:rPr>
          <w:bCs/>
          <w:b/>
        </w:rPr>
        <w:t xml:space="preserve">selektif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Terapi</w:t>
      </w:r>
      <w:r>
        <w:t xml:space="preserve"> </w:t>
      </w:r>
      <w:r>
        <w:rPr>
          <w:bCs/>
          <w:b/>
        </w:rPr>
        <w:t xml:space="preserve">tepat</w:t>
      </w:r>
      <w:r>
        <w:t xml:space="preserve"> </w:t>
      </w:r>
      <w:r>
        <w:t xml:space="preserve">(obat, dosis, durasi)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Cari</w:t>
      </w:r>
      <w:r>
        <w:t xml:space="preserve"> </w:t>
      </w:r>
      <w:r>
        <w:rPr>
          <w:bCs/>
          <w:b/>
        </w:rPr>
        <w:t xml:space="preserve">sumber</w:t>
      </w:r>
      <w:r>
        <w:t xml:space="preserve"> </w:t>
      </w:r>
      <w:r>
        <w:t xml:space="preserve">(sumbatan?)</w:t>
      </w:r>
    </w:p>
    <w:p>
      <w:pPr>
        <w:pStyle w:val="BlockText"/>
        <w:spacing w:after="60"/>
      </w:pPr>
      <w:r>
        <w:rPr>
          <w:bCs/>
          <w:b/>
        </w:rPr>
        <w:t xml:space="preserve">Kalimat kunci dosen</w:t>
      </w:r>
    </w:p>
    <w:p>
      <w:pPr>
        <w:numPr>
          <w:ilvl w:val="0"/>
          <w:numId w:val="1044"/>
        </w:numPr>
        <w:pStyle w:val="Compact"/>
        <w:spacing w:after="60"/>
      </w:pPr>
      <w:r>
        <w:rPr>
          <w:bCs/>
          <w:b/>
        </w:rPr>
        <w:t xml:space="preserve">Treat the patient, not the urine culture.</w:t>
      </w:r>
      <w:r>
        <w:t xml:space="preserve"> </w:t>
      </w:r>
      <w:r>
        <w:t xml:space="preserve">Kuman di urin tanpa keluhan ≠ wajib antibiotik.</w:t>
      </w:r>
    </w:p>
    <w:p>
      <w:pPr>
        <w:numPr>
          <w:ilvl w:val="0"/>
          <w:numId w:val="1044"/>
        </w:numPr>
        <w:pStyle w:val="Compact"/>
        <w:spacing w:after="60"/>
      </w:pPr>
      <w:r>
        <w:rPr>
          <w:bCs/>
          <w:b/>
        </w:rPr>
        <w:t xml:space="preserve">Demam + nyeri pinggang ≠ sistitis.</w:t>
      </w:r>
      <w:r>
        <w:t xml:space="preserve"> </w:t>
      </w:r>
      <w:r>
        <w:t xml:space="preserve">Itu sudah naik ke ginjal (pielonefritis) atau sistemik.</w:t>
      </w:r>
    </w:p>
    <w:p>
      <w:pPr>
        <w:numPr>
          <w:ilvl w:val="0"/>
          <w:numId w:val="1044"/>
        </w:numPr>
        <w:pStyle w:val="Compact"/>
        <w:spacing w:after="60"/>
      </w:pPr>
      <w:r>
        <w:rPr>
          <w:bCs/>
          <w:b/>
        </w:rPr>
        <w:t xml:space="preserve">Infeksi + sumbatan = drainase.</w:t>
      </w:r>
      <w:r>
        <w:t xml:space="preserve"> </w:t>
      </w:r>
      <w:r>
        <w:t xml:space="preserve">Antibiotik saja tidak cukup kalau ada batu/obstruksi.</w:t>
      </w:r>
    </w:p>
    <w:p>
      <w:pPr>
        <w:numPr>
          <w:ilvl w:val="0"/>
          <w:numId w:val="1044"/>
        </w:numPr>
        <w:pStyle w:val="Compact"/>
        <w:spacing w:after="60"/>
      </w:pPr>
      <w:r>
        <w:rPr>
          <w:bCs/>
          <w:b/>
        </w:rPr>
        <w:t xml:space="preserve">Nitrofurantoin dan fosfomisin tidak untuk pielonefritis</w:t>
      </w:r>
      <w:r>
        <w:t xml:space="preserve"> </w:t>
      </w:r>
      <w:r>
        <w:t xml:space="preserve">(kadar di jaringan ginjal rendah).</w:t>
      </w:r>
    </w:p>
    <w:bookmarkEnd w:id="452"/>
    <w:bookmarkStart w:id="468" w:name="gambar-penting-8"/>
    <w:p>
      <w:pPr>
        <w:pStyle w:val="Heading2"/>
        <w:spacing w:after="60"/>
      </w:pPr>
      <w:r>
        <w:t xml:space="preserve">Gambar penting</w:t>
      </w:r>
    </w:p>
    <w:p>
      <w:pPr>
        <w:pStyle w:val="FirstParagraph"/>
        <w:spacing w:after="60"/>
      </w:pPr>
      <w:r>
        <w:drawing>
          <wp:inline>
            <wp:extent cx="3600000" cy="1308857"/>
            <wp:effectExtent b="0" l="0" r="0" t="0"/>
            <wp:docPr descr="" title="" id="454" name="Picture"/>
            <a:graphic>
              <a:graphicData uri="http://schemas.openxmlformats.org/drawingml/2006/picture">
                <pic:pic>
                  <pic:nvPicPr>
                    <pic:cNvPr descr="/tmp/claude-0/standalone/site/img/atlas/uretra.jpg" id="455" name="Picture"/>
                    <pic:cNvPicPr>
                      <a:picLocks noChangeArrowheads="1" noChangeAspect="1"/>
                    </pic:cNvPicPr>
                  </pic:nvPicPr>
                  <pic:blipFill>
                    <a:blip r:embed="rId4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308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9.1. Uretra perempuan pendek (±4 cm) dan dekat vagina-anus sehingga ISK lebih sering; uretra laki-laki ±18–20 cm. (OpenStax, CC BY 4.0)</w:t>
      </w:r>
    </w:p>
    <w:p>
      <w:pPr>
        <w:pStyle w:val="BodyText"/>
        <w:spacing w:after="60"/>
      </w:pPr>
      <w:r>
        <w:drawing>
          <wp:inline>
            <wp:extent cx="3600000" cy="2206285"/>
            <wp:effectExtent b="0" l="0" r="0" t="0"/>
            <wp:docPr descr="" title="" id="457" name="Picture"/>
            <a:graphic>
              <a:graphicData uri="http://schemas.openxmlformats.org/drawingml/2006/picture">
                <pic:pic>
                  <pic:nvPicPr>
                    <pic:cNvPr descr="/tmp/claude-0/standalone/site/img/atlas/buli.jpg" id="458" name="Picture"/>
                    <pic:cNvPicPr>
                      <a:picLocks noChangeArrowheads="1" noChangeAspect="1"/>
                    </pic:cNvPicPr>
                  </pic:nvPicPr>
                  <pic:blipFill>
                    <a:blip r:embed="rId4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06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9.2. Buli: otot detrusor, trigonum, muara ureter, sfingter; mikroskop urotel. (OpenStax, CC BY 4.0)</w:t>
      </w:r>
    </w:p>
    <w:p>
      <w:pPr>
        <w:pStyle w:val="BodyText"/>
        <w:spacing w:after="60"/>
      </w:pPr>
      <w:r>
        <w:drawing>
          <wp:inline>
            <wp:extent cx="3360000" cy="2520000"/>
            <wp:effectExtent b="0" l="0" r="0" t="0"/>
            <wp:docPr descr="" title="" id="460" name="Picture"/>
            <a:graphic>
              <a:graphicData uri="http://schemas.openxmlformats.org/drawingml/2006/picture">
                <pic:pic>
                  <pic:nvPicPr>
                    <pic:cNvPr descr="/tmp/claude-0/files/png/sedimen-c.png" id="461" name="Picture"/>
                    <pic:cNvPicPr>
                      <a:picLocks noChangeArrowheads="1" noChangeAspect="1"/>
                    </pic:cNvPicPr>
                  </pic:nvPicPr>
                  <pic:blipFill>
                    <a:blip r:embed="rId4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000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9.3. Silinder leukosit + leukosit bebas + bakteri: radang berasal dari ginjal (pielonefritis).</w:t>
      </w:r>
    </w:p>
    <w:p>
      <w:pPr>
        <w:pStyle w:val="BodyText"/>
        <w:spacing w:after="60"/>
      </w:pPr>
      <w:r>
        <w:drawing>
          <wp:inline>
            <wp:extent cx="3024000" cy="2520000"/>
            <wp:effectExtent b="0" l="0" r="0" t="0"/>
            <wp:docPr descr="" title="" id="463" name="Picture"/>
            <a:graphic>
              <a:graphicData uri="http://schemas.openxmlformats.org/drawingml/2006/picture">
                <pic:pic>
                  <pic:nvPicPr>
                    <pic:cNvPr descr="/tmp/claude-0/files/png/kultur-urin-a.png" id="464" name="Picture"/>
                    <pic:cNvPicPr>
                      <a:picLocks noChangeArrowheads="1" noChangeAspect="1"/>
                    </pic:cNvPicPr>
                  </pic:nvPicPr>
                  <pic:blipFill>
                    <a:blip r:embed="rId4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4000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9.4. Contoh hasil kultur dan uji kepekaan: E. coli resisten sefalosporin generasi 3 → curiga ESBL; infeksi berat → karbapenem.</w:t>
      </w:r>
    </w:p>
    <w:p>
      <w:pPr>
        <w:pStyle w:val="BodyText"/>
        <w:spacing w:after="60"/>
      </w:pPr>
      <w:r>
        <w:drawing>
          <wp:inline>
            <wp:extent cx="3024000" cy="2520000"/>
            <wp:effectExtent b="0" l="0" r="0" t="0"/>
            <wp:docPr descr="" title="" id="466" name="Picture"/>
            <a:graphic>
              <a:graphicData uri="http://schemas.openxmlformats.org/drawingml/2006/picture">
                <pic:pic>
                  <pic:nvPicPr>
                    <pic:cNvPr descr="/tmp/claude-0/files/png/usg-ginjal-b.png" id="467" name="Picture"/>
                    <pic:cNvPicPr>
                      <a:picLocks noChangeArrowheads="1" noChangeAspect="1"/>
                    </pic:cNvPicPr>
                  </pic:nvPicPr>
                  <pic:blipFill>
                    <a:blip r:embed="rId4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4000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9.5. USG pionefrosis: pelviokaliks melebar dengan debris dan batu berbayang akustik → antibiotik + dekompresi segera.</w:t>
      </w:r>
    </w:p>
    <w:bookmarkEnd w:id="468"/>
    <w:bookmarkStart w:id="472" w:name="anatomi-fisiologi-yang-perlu-diingat"/>
    <w:p>
      <w:pPr>
        <w:pStyle w:val="Heading2"/>
        <w:spacing w:after="60"/>
      </w:pPr>
      <w:r>
        <w:t xml:space="preserve">0. Anatomi &amp; fisiologi yang perlu diingat</w:t>
      </w:r>
    </w:p>
    <w:bookmarkStart w:id="469" w:name="jalur-urin"/>
    <w:p>
      <w:pPr>
        <w:pStyle w:val="Heading3"/>
        <w:spacing w:after="60"/>
      </w:pPr>
      <w:r>
        <w:rPr>
          <w:bCs/>
          <w:b/>
        </w:rPr>
        <w:t xml:space="preserve">0.1. Jalur urin</w:t>
      </w:r>
    </w:p>
    <w:p>
      <w:pPr>
        <w:pStyle w:val="FirstParagraph"/>
        <w:spacing w:after="60"/>
      </w:pPr>
      <w:r>
        <w:t xml:space="preserve">Glomerulus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Tubulus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Duktus koligens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Kaliks minor → mayor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Pelvis renalis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Ureter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Kandung kemih (buli)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Uretra</w:t>
      </w:r>
    </w:p>
    <w:p>
      <w:pPr>
        <w:pStyle w:val="BodyText"/>
        <w:spacing w:after="60"/>
      </w:pPr>
      <w:r>
        <w:t xml:space="preserve">Uretra perempuan ±4 cm dan dekat anus/vagina, uretra laki-laki ±18–20 cm. Inilah alasan perempuan jauh lebih sering ISK.</w:t>
      </w:r>
    </w:p>
    <w:bookmarkEnd w:id="469"/>
    <w:bookmarkStart w:id="470" w:name="pertahanan-alami-saluran-kemih"/>
    <w:p>
      <w:pPr>
        <w:pStyle w:val="Heading3"/>
        <w:spacing w:after="60"/>
      </w:pPr>
      <w:r>
        <w:rPr>
          <w:bCs/>
          <w:b/>
        </w:rPr>
        <w:t xml:space="preserve">0.2. Pertahanan alami saluran kemih</w:t>
      </w:r>
    </w:p>
    <w:p>
      <w:pPr>
        <w:numPr>
          <w:ilvl w:val="0"/>
          <w:numId w:val="1045"/>
        </w:numPr>
        <w:pStyle w:val="Compact"/>
        <w:spacing w:after="60"/>
      </w:pPr>
      <w:r>
        <w:rPr>
          <w:bCs/>
          <w:b/>
        </w:rPr>
        <w:t xml:space="preserve">Aliran urin</w:t>
      </w:r>
      <w:r>
        <w:t xml:space="preserve"> </w:t>
      </w:r>
      <w:r>
        <w:t xml:space="preserve">(flushing): tiap berkemih membuang kuman. Urin yang tertahan (residu) = kuman sempat berkembang biak.</w:t>
      </w:r>
    </w:p>
    <w:p>
      <w:pPr>
        <w:numPr>
          <w:ilvl w:val="0"/>
          <w:numId w:val="1045"/>
        </w:numPr>
        <w:pStyle w:val="Compact"/>
        <w:spacing w:after="60"/>
      </w:pPr>
      <w:r>
        <w:rPr>
          <w:bCs/>
          <w:b/>
        </w:rPr>
        <w:t xml:space="preserve">Lapisan urotel + glikosaminoglikan (GAG)</w:t>
      </w:r>
      <w:r>
        <w:t xml:space="preserve"> </w:t>
      </w:r>
      <w:r>
        <w:t xml:space="preserve">yang licin, membuat kuman susah menempel.</w:t>
      </w:r>
    </w:p>
    <w:p>
      <w:pPr>
        <w:numPr>
          <w:ilvl w:val="0"/>
          <w:numId w:val="1045"/>
        </w:numPr>
        <w:pStyle w:val="Compact"/>
        <w:spacing w:after="60"/>
      </w:pPr>
      <w:r>
        <w:rPr>
          <w:bCs/>
          <w:b/>
        </w:rPr>
        <w:t xml:space="preserve">Protein Tamm-Horsfall (uromodulin)</w:t>
      </w:r>
      <w:r>
        <w:t xml:space="preserve"> </w:t>
      </w:r>
      <w:r>
        <w:t xml:space="preserve">dari ansa Henle tebal ascenden: mengikat fimbria tipe 1 E. coli sehingga kuman terbuang bersama urin.</w:t>
      </w:r>
    </w:p>
    <w:p>
      <w:pPr>
        <w:numPr>
          <w:ilvl w:val="0"/>
          <w:numId w:val="1045"/>
        </w:numPr>
        <w:pStyle w:val="Compact"/>
        <w:spacing w:after="60"/>
      </w:pPr>
      <w:r>
        <w:rPr>
          <w:bCs/>
          <w:b/>
        </w:rPr>
        <w:t xml:space="preserve">Katup vesikoureter</w:t>
      </w:r>
      <w:r>
        <w:t xml:space="preserve">: ureter masuk miring di dinding buli, sehingga urin tidak balik ke atas saat buli berkontraksi.</w:t>
      </w:r>
    </w:p>
    <w:p>
      <w:pPr>
        <w:numPr>
          <w:ilvl w:val="0"/>
          <w:numId w:val="1045"/>
        </w:numPr>
        <w:pStyle w:val="Compact"/>
        <w:spacing w:after="60"/>
      </w:pPr>
      <w:r>
        <w:rPr>
          <w:bCs/>
          <w:b/>
        </w:rPr>
        <w:t xml:space="preserve">Sifat urin</w:t>
      </w:r>
      <w:r>
        <w:t xml:space="preserve">: osmolalitas &amp; urea tinggi, pH asam.</w:t>
      </w:r>
    </w:p>
    <w:p>
      <w:pPr>
        <w:numPr>
          <w:ilvl w:val="0"/>
          <w:numId w:val="1045"/>
        </w:numPr>
        <w:pStyle w:val="Compact"/>
        <w:spacing w:after="60"/>
      </w:pPr>
      <w:r>
        <w:rPr>
          <w:bCs/>
          <w:b/>
        </w:rPr>
        <w:t xml:space="preserve">Flora vagina</w:t>
      </w:r>
      <w:r>
        <w:t xml:space="preserve"> </w:t>
      </w:r>
      <w:r>
        <w:t xml:space="preserve">(Lactobacillus) menjaga pH vagina asam. Saat menopause estrogen turun → Lactobacillus berkurang → E. coli mudah koloni → ISK berulang.</w:t>
      </w:r>
    </w:p>
    <w:p>
      <w:pPr>
        <w:numPr>
          <w:ilvl w:val="0"/>
          <w:numId w:val="1045"/>
        </w:numPr>
        <w:pStyle w:val="Compact"/>
        <w:spacing w:after="60"/>
      </w:pPr>
      <w:r>
        <w:rPr>
          <w:bCs/>
          <w:b/>
        </w:rPr>
        <w:t xml:space="preserve">Imunitas bawaan</w:t>
      </w:r>
      <w:r>
        <w:t xml:space="preserve">:</w:t>
      </w:r>
      <w:r>
        <w:t xml:space="preserve"> </w:t>
      </w:r>
      <w:r>
        <w:rPr>
          <w:bCs/>
          <w:b/>
        </w:rPr>
        <w:t xml:space="preserve">TLR4</w:t>
      </w:r>
      <w:r>
        <w:t xml:space="preserve"> </w:t>
      </w:r>
      <w:r>
        <w:t xml:space="preserve">mengenali LPS → sitokin → neutrofil datang.</w:t>
      </w:r>
    </w:p>
    <w:bookmarkEnd w:id="470"/>
    <w:bookmarkStart w:id="471" w:name="steril-atau-tidak"/>
    <w:p>
      <w:pPr>
        <w:pStyle w:val="Heading3"/>
        <w:spacing w:after="60"/>
      </w:pPr>
      <w:r>
        <w:rPr>
          <w:bCs/>
          <w:b/>
        </w:rPr>
        <w:t xml:space="preserve">0.3. Steril atau tidak?</w:t>
      </w:r>
    </w:p>
    <w:p>
      <w:pPr>
        <w:pStyle w:val="FirstParagraph"/>
        <w:spacing w:after="60"/>
      </w:pPr>
      <w:r>
        <w:t xml:space="preserve">Urin di buli normalnya hampir steril. Uretra distal punya flora normal, jadi sampel urin bisa terkontaminasi. Itulah alasan pakai</w:t>
      </w:r>
      <w:r>
        <w:t xml:space="preserve"> </w:t>
      </w:r>
      <w:r>
        <w:rPr>
          <w:bCs/>
          <w:b/>
        </w:rPr>
        <w:t xml:space="preserve">urin porsi tengah (midstream clean-catch)</w:t>
      </w:r>
      <w:r>
        <w:t xml:space="preserve">.</w:t>
      </w:r>
    </w:p>
    <w:bookmarkEnd w:id="471"/>
    <w:bookmarkEnd w:id="472"/>
    <w:bookmarkStart w:id="475" w:name="definisi-2.-epidemiologi"/>
    <w:p>
      <w:pPr>
        <w:pStyle w:val="Heading2"/>
        <w:spacing w:after="60"/>
      </w:pPr>
      <w:r>
        <w:t xml:space="preserve">1. Definisi &amp; 2. Epidemiologi</w:t>
      </w:r>
    </w:p>
    <w:bookmarkStart w:id="473" w:name="definisi-2"/>
    <w:p>
      <w:pPr>
        <w:pStyle w:val="Heading3"/>
        <w:spacing w:after="60"/>
      </w:pPr>
      <w:r>
        <w:rPr>
          <w:bCs/>
          <w:b/>
        </w:rPr>
        <w:t xml:space="preserve">1.1. Definisi</w:t>
      </w:r>
    </w:p>
    <w:p>
      <w:pPr>
        <w:pStyle w:val="FirstParagraph"/>
        <w:spacing w:after="60"/>
      </w:pPr>
      <w:r>
        <w:t xml:space="preserve">ISK = respons radang urotel terhadap invasi mikroorganisme, biasanya bakteri, disertai gejala. Tanpa gejala namun ada bakteri bermakna di urin =</w:t>
      </w:r>
      <w:r>
        <w:t xml:space="preserve"> </w:t>
      </w:r>
      <w:r>
        <w:rPr>
          <w:bCs/>
          <w:b/>
        </w:rPr>
        <w:t xml:space="preserve">bakteriuria asimtomatik</w:t>
      </w:r>
      <w:r>
        <w:t xml:space="preserve"> </w:t>
      </w:r>
      <w:r>
        <w:t xml:space="preserve">(ASB), dan ini</w:t>
      </w:r>
      <w:r>
        <w:t xml:space="preserve"> </w:t>
      </w:r>
      <w:r>
        <w:rPr>
          <w:bCs/>
          <w:b/>
        </w:rPr>
        <w:t xml:space="preserve">bukan</w:t>
      </w:r>
      <w:r>
        <w:t xml:space="preserve"> </w:t>
      </w:r>
      <w:r>
        <w:t xml:space="preserve">ISK yang perlu diobati (kecuali kelompok tertentu).</w:t>
      </w:r>
    </w:p>
    <w:bookmarkEnd w:id="473"/>
    <w:bookmarkStart w:id="474" w:name="siapa-yang-kena"/>
    <w:p>
      <w:pPr>
        <w:pStyle w:val="Heading3"/>
        <w:spacing w:after="60"/>
      </w:pPr>
      <w:r>
        <w:rPr>
          <w:bCs/>
          <w:b/>
        </w:rPr>
        <w:t xml:space="preserve">2.1. Siapa yang kena</w:t>
      </w:r>
    </w:p>
    <w:p>
      <w:pPr>
        <w:numPr>
          <w:ilvl w:val="0"/>
          <w:numId w:val="1046"/>
        </w:numPr>
        <w:pStyle w:val="Compact"/>
        <w:spacing w:after="60"/>
      </w:pPr>
      <w:r>
        <w:t xml:space="preserve">Salah satu infeksi bakteri tersering. ±50–60% perempuan pernah ISK minimal sekali seumur hidup.</w:t>
      </w:r>
    </w:p>
    <w:p>
      <w:pPr>
        <w:numPr>
          <w:ilvl w:val="0"/>
          <w:numId w:val="1046"/>
        </w:numPr>
        <w:pStyle w:val="Compact"/>
        <w:spacing w:after="60"/>
      </w:pPr>
      <w:r>
        <w:t xml:space="preserve">Perempuan muda yang aktif seksual paling sering (uretra pendek, hubungan seksual mendorong kuman ke uretra).</w:t>
      </w:r>
    </w:p>
    <w:p>
      <w:pPr>
        <w:numPr>
          <w:ilvl w:val="0"/>
          <w:numId w:val="1046"/>
        </w:numPr>
        <w:pStyle w:val="Compact"/>
        <w:spacing w:after="60"/>
      </w:pPr>
      <w:r>
        <w:t xml:space="preserve">Laki-laki jarang sebelum usia 50 tahun; setelahnya naik karena</w:t>
      </w:r>
      <w:r>
        <w:t xml:space="preserve"> </w:t>
      </w:r>
      <w:r>
        <w:rPr>
          <w:bCs/>
          <w:b/>
        </w:rPr>
        <w:t xml:space="preserve">BPH</w:t>
      </w:r>
      <w:r>
        <w:t xml:space="preserve"> </w:t>
      </w:r>
      <w:r>
        <w:t xml:space="preserve">(residu urin).</w:t>
      </w:r>
    </w:p>
    <w:p>
      <w:pPr>
        <w:numPr>
          <w:ilvl w:val="0"/>
          <w:numId w:val="1046"/>
        </w:numPr>
        <w:pStyle w:val="Compact"/>
        <w:spacing w:after="60"/>
      </w:pPr>
      <w:r>
        <w:t xml:space="preserve">Bayi: laki-laki lebih sering di 3 bulan pertama (terutama belum sirkumsisi), setelahnya perempuan lebih sering.</w:t>
      </w:r>
    </w:p>
    <w:p>
      <w:pPr>
        <w:numPr>
          <w:ilvl w:val="0"/>
          <w:numId w:val="1046"/>
        </w:numPr>
        <w:pStyle w:val="Compact"/>
        <w:spacing w:after="60"/>
      </w:pPr>
      <w:r>
        <w:t xml:space="preserve">Kehamilan: progesteron melemaskan ureter + rahim menekan ureter → urin statis → ASB mudah naik jadi pielonefritis.</w:t>
      </w:r>
    </w:p>
    <w:bookmarkEnd w:id="474"/>
    <w:bookmarkEnd w:id="475"/>
    <w:bookmarkStart w:id="480" w:name="etiologi-4.-klasifikasi"/>
    <w:p>
      <w:pPr>
        <w:pStyle w:val="Heading2"/>
        <w:spacing w:after="60"/>
      </w:pPr>
      <w:r>
        <w:t xml:space="preserve">3. Etiologi &amp; 4. Klasifikasi</w:t>
      </w:r>
    </w:p>
    <w:bookmarkStart w:id="476" w:name="kuman-penyebab-ppt"/>
    <w:p>
      <w:pPr>
        <w:pStyle w:val="Heading3"/>
        <w:spacing w:after="60"/>
      </w:pPr>
      <w:r>
        <w:rPr>
          <w:bCs/>
          <w:b/>
        </w:rPr>
        <w:t xml:space="preserve">3.1. Kuman penyebab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Kuman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Kapan curiga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Catatan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E. coli</w:t>
            </w:r>
            <w:r>
              <w:t xml:space="preserve"> </w:t>
            </w:r>
            <w:r>
              <w:t xml:space="preserve">(UPEC)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Paling sering (±75–90% sistitis tanpa komplikasi)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Punya fimbria tipe 1 &amp; fimbria 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Klebsiella, Proteus, Enterococcus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ISK berkomplikasi, pasien dirawat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Proteus</w:t>
            </w:r>
            <w:r>
              <w:t xml:space="preserve"> </w:t>
            </w:r>
            <w:r>
              <w:t xml:space="preserve">membuat</w:t>
            </w:r>
            <w:r>
              <w:t xml:space="preserve"> </w:t>
            </w:r>
            <w:r>
              <w:rPr>
                <w:bCs/>
                <w:b/>
              </w:rPr>
              <w:t xml:space="preserve">urease</w:t>
            </w:r>
            <w:r>
              <w:t xml:space="preserve"> </w:t>
            </w:r>
            <w:r>
              <w:t xml:space="preserve">→ urin basa → batu</w:t>
            </w:r>
            <w:r>
              <w:t xml:space="preserve"> </w:t>
            </w:r>
            <w:r>
              <w:rPr>
                <w:bCs/>
                <w:b/>
              </w:rPr>
              <w:t xml:space="preserve">struvit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Staphylococcus saprophyticus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Perempuan muda aktif seksual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Nitrit sering negatif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Pseudomonas, kuman resisten (ESBL)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Riwayat rawat RS, kateter, antibiotik berulang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Pilih antibiotik dari kultur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Candida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Kateter lama, DM, antibiotik spektrum luas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Sering hanya kolonisasi</w:t>
            </w:r>
          </w:p>
        </w:tc>
      </w:tr>
    </w:tbl>
    <w:bookmarkEnd w:id="476"/>
    <w:bookmarkStart w:id="477" w:name="klasifikasi-eau-ppt"/>
    <w:p>
      <w:pPr>
        <w:pStyle w:val="Heading3"/>
        <w:spacing w:after="60"/>
      </w:pPr>
      <w:r>
        <w:rPr>
          <w:bCs/>
          <w:b/>
        </w:rPr>
        <w:t xml:space="preserve">4.1. Klasifikasi EAU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Kelompok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ISK lokal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Sistitis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Gejala hanya di buli,</w:t>
            </w:r>
            <w:r>
              <w:t xml:space="preserve"> </w:t>
            </w:r>
            <w:r>
              <w:rPr>
                <w:bCs/>
                <w:b/>
              </w:rPr>
              <w:t xml:space="preserve">tanpa demam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ISK sistemik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Pielonefritis, prostatitis akut, urosepsis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 demam/tanda sistemik</w:t>
            </w:r>
          </w:p>
        </w:tc>
      </w:tr>
    </w:tbl>
    <w:p>
      <w:pPr>
        <w:pStyle w:val="BodyText"/>
        <w:spacing w:after="60"/>
      </w:pPr>
      <w:r>
        <w:t xml:space="preserve">Istilah lama 'tanpa komplikasi' vs 'dengan komplikasi' masih dipakai, tapi EAU sekarang lebih menekankan</w:t>
      </w:r>
      <w:r>
        <w:t xml:space="preserve"> </w:t>
      </w:r>
      <w:r>
        <w:rPr>
          <w:bCs/>
          <w:b/>
        </w:rPr>
        <w:t xml:space="preserve">penilaian risiko</w:t>
      </w:r>
      <w:r>
        <w:t xml:space="preserve"> </w:t>
      </w:r>
      <w:r>
        <w:t xml:space="preserve">pasien (faktor inang + faktor urologi).</w:t>
      </w:r>
    </w:p>
    <w:bookmarkEnd w:id="477"/>
    <w:bookmarkStart w:id="478" w:name="isk-berkomplikasi-complicated-bila-ada"/>
    <w:p>
      <w:pPr>
        <w:pStyle w:val="Heading3"/>
        <w:spacing w:after="60"/>
      </w:pPr>
      <w:r>
        <w:rPr>
          <w:bCs/>
          <w:b/>
        </w:rPr>
        <w:t xml:space="preserve">4.2. ISK berkomplikasi (complicated) bila ada</w:t>
      </w:r>
    </w:p>
    <w:p>
      <w:pPr>
        <w:numPr>
          <w:ilvl w:val="0"/>
          <w:numId w:val="1047"/>
        </w:numPr>
        <w:pStyle w:val="Compact"/>
        <w:spacing w:after="60"/>
      </w:pPr>
      <w:r>
        <w:t xml:space="preserve">Laki-laki (EAU menganggap ISK pada laki-laki umumnya berkomplikasi)</w:t>
      </w:r>
    </w:p>
    <w:p>
      <w:pPr>
        <w:numPr>
          <w:ilvl w:val="0"/>
          <w:numId w:val="1047"/>
        </w:numPr>
        <w:pStyle w:val="Compact"/>
        <w:spacing w:after="60"/>
      </w:pPr>
      <w:r>
        <w:t xml:space="preserve">Kehamilan</w:t>
      </w:r>
    </w:p>
    <w:p>
      <w:pPr>
        <w:numPr>
          <w:ilvl w:val="0"/>
          <w:numId w:val="1047"/>
        </w:numPr>
        <w:pStyle w:val="Compact"/>
        <w:spacing w:after="60"/>
      </w:pPr>
      <w:r>
        <w:t xml:space="preserve">Kelainan anatomi/fungsi: batu, sumbatan, refluks, buli neurogenik, residu urin tinggi</w:t>
      </w:r>
    </w:p>
    <w:p>
      <w:pPr>
        <w:numPr>
          <w:ilvl w:val="0"/>
          <w:numId w:val="1047"/>
        </w:numPr>
        <w:pStyle w:val="Compact"/>
        <w:spacing w:after="60"/>
      </w:pPr>
      <w:r>
        <w:t xml:space="preserve">Kateter, stent, nefrostomi, instrumentasi baru</w:t>
      </w:r>
    </w:p>
    <w:p>
      <w:pPr>
        <w:numPr>
          <w:ilvl w:val="0"/>
          <w:numId w:val="1047"/>
        </w:numPr>
        <w:pStyle w:val="Compact"/>
        <w:spacing w:after="60"/>
      </w:pPr>
      <w:r>
        <w:t xml:space="preserve">Imunokompromais, DM tak terkontrol, gagal ginjal, transplantasi</w:t>
      </w:r>
    </w:p>
    <w:bookmarkEnd w:id="478"/>
    <w:bookmarkStart w:id="479" w:name="isk-berulang"/>
    <w:p>
      <w:pPr>
        <w:pStyle w:val="Heading3"/>
        <w:spacing w:after="60"/>
      </w:pPr>
      <w:r>
        <w:rPr>
          <w:bCs/>
          <w:b/>
        </w:rPr>
        <w:t xml:space="preserve">4.3. ISK berulang</w:t>
      </w:r>
    </w:p>
    <w:p>
      <w:pPr>
        <w:pStyle w:val="FirstParagraph"/>
        <w:spacing w:after="60"/>
      </w:pPr>
      <w:r>
        <w:t xml:space="preserve">≥ 2 episode dalam 6 bulan atau ≥ 3 episode dalam 1 tahun. Dibedakan:</w:t>
      </w:r>
      <w:r>
        <w:t xml:space="preserve"> </w:t>
      </w:r>
      <w:r>
        <w:rPr>
          <w:bCs/>
          <w:b/>
        </w:rPr>
        <w:t xml:space="preserve">relaps</w:t>
      </w:r>
      <w:r>
        <w:t xml:space="preserve"> </w:t>
      </w:r>
      <w:r>
        <w:t xml:space="preserve">(kuman sama, &lt; 2 minggu setelah terapi → curigai sumber tersembunyi seperti batu/prostatitis) vs</w:t>
      </w:r>
      <w:r>
        <w:t xml:space="preserve"> </w:t>
      </w:r>
      <w:r>
        <w:rPr>
          <w:bCs/>
          <w:b/>
        </w:rPr>
        <w:t xml:space="preserve">reinfeksi</w:t>
      </w:r>
      <w:r>
        <w:t xml:space="preserve"> </w:t>
      </w:r>
      <w:r>
        <w:t xml:space="preserve">(kuman baru, lebih sering).</w:t>
      </w:r>
    </w:p>
    <w:bookmarkEnd w:id="479"/>
    <w:bookmarkEnd w:id="480"/>
    <w:bookmarkStart w:id="481" w:name="faktor-risiko-1"/>
    <w:p>
      <w:pPr>
        <w:pStyle w:val="Heading2"/>
        <w:spacing w:after="60"/>
      </w:pPr>
      <w:r>
        <w:t xml:space="preserve">5. Faktor risiko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Faktor inang (PPT)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Faktor urologi (PPT)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Perempuan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Batu / obstruksi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Aktivitas seksual, spermisida, diafragma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 urin tinggi (BPH, buli neurogenik)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Kehamilan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Kateter / 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Lansia, menopause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Kelainan anatomi (refluks vesikoureter, double system)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DM, imunosupresi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Instrumentasi urologi baru (sistoskopi, TURP)</w:t>
            </w:r>
          </w:p>
        </w:tc>
      </w:tr>
    </w:tbl>
    <w:p>
      <w:pPr>
        <w:pStyle w:val="BlockText"/>
        <w:spacing w:after="60"/>
      </w:pPr>
      <w:r>
        <w:rPr>
          <w:bCs/>
          <w:b/>
        </w:rPr>
        <w:t xml:space="preserve">Kenapa DM berisiko?</w:t>
      </w:r>
    </w:p>
    <w:p>
      <w:pPr>
        <w:pStyle w:val="BlockText"/>
        <w:spacing w:after="60"/>
      </w:pPr>
      <w:r>
        <w:t xml:space="preserve">Glukosuria = makanan kuman, fungsi neutrofil turun, dan neuropati otonom membuat buli tidak kosong sempurna (residu). Pasien DM juga lebih sering ISK berat: pielonefritis emfisematosa, abses ginjal, nekrosis papila.</w:t>
      </w:r>
    </w:p>
    <w:bookmarkEnd w:id="481"/>
    <w:bookmarkStart w:id="486" w:name="patofisiologi-dari-kuman-sampai-gejala"/>
    <w:p>
      <w:pPr>
        <w:pStyle w:val="Heading2"/>
        <w:spacing w:after="60"/>
      </w:pPr>
      <w:r>
        <w:t xml:space="preserve">6. Patofisiologi: dari kuman sampai gejala</w:t>
      </w:r>
    </w:p>
    <w:bookmarkStart w:id="482" w:name="rute-masuk"/>
    <w:p>
      <w:pPr>
        <w:pStyle w:val="Heading3"/>
        <w:spacing w:after="60"/>
      </w:pPr>
      <w:r>
        <w:rPr>
          <w:bCs/>
          <w:b/>
        </w:rPr>
        <w:t xml:space="preserve">6.1. Rute masuk</w:t>
      </w:r>
    </w:p>
    <w:p>
      <w:pPr>
        <w:numPr>
          <w:ilvl w:val="0"/>
          <w:numId w:val="1048"/>
        </w:numPr>
        <w:pStyle w:val="Compact"/>
        <w:spacing w:after="60"/>
      </w:pPr>
      <w:r>
        <w:rPr>
          <w:bCs/>
          <w:b/>
        </w:rPr>
        <w:t xml:space="preserve">Ascending</w:t>
      </w:r>
      <w:r>
        <w:t xml:space="preserve"> </w:t>
      </w:r>
      <w:r>
        <w:t xml:space="preserve">(paling sering): kuman usus → kolonisasi periuretra/introitus → uretra → buli → (bila ada refluks/virulensi) ureter → ginjal.</w:t>
      </w:r>
    </w:p>
    <w:p>
      <w:pPr>
        <w:numPr>
          <w:ilvl w:val="0"/>
          <w:numId w:val="1048"/>
        </w:numPr>
        <w:pStyle w:val="Compact"/>
        <w:spacing w:after="60"/>
      </w:pPr>
      <w:r>
        <w:rPr>
          <w:bCs/>
          <w:b/>
        </w:rPr>
        <w:t xml:space="preserve">Hematogen</w:t>
      </w:r>
      <w:r>
        <w:t xml:space="preserve"> </w:t>
      </w:r>
      <w:r>
        <w:t xml:space="preserve">(jarang): S. aureus dari bakteremia → abses ginjal.</w:t>
      </w:r>
    </w:p>
    <w:p>
      <w:pPr>
        <w:numPr>
          <w:ilvl w:val="0"/>
          <w:numId w:val="1048"/>
        </w:numPr>
        <w:pStyle w:val="Compact"/>
        <w:spacing w:after="60"/>
      </w:pPr>
      <w:r>
        <w:rPr>
          <w:bCs/>
          <w:b/>
        </w:rPr>
        <w:t xml:space="preserve">Limfogen</w:t>
      </w:r>
      <w:r>
        <w:t xml:space="preserve">: sangat jarang.</w:t>
      </w:r>
    </w:p>
    <w:bookmarkEnd w:id="482"/>
    <w:bookmarkStart w:id="483" w:name="rantai-pemicu-gejala-sistitis"/>
    <w:p>
      <w:pPr>
        <w:pStyle w:val="Heading3"/>
        <w:spacing w:after="60"/>
      </w:pPr>
      <w:r>
        <w:rPr>
          <w:bCs/>
          <w:b/>
        </w:rPr>
        <w:t xml:space="preserve">6.2. Rantai pemicu → gejala (sistitis)</w:t>
      </w:r>
    </w:p>
    <w:p>
      <w:pPr>
        <w:pStyle w:val="FirstParagraph"/>
        <w:spacing w:after="60"/>
      </w:pPr>
      <w:r>
        <w:t xml:space="preserve">Pemicu: E. coli masuk buli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Molekul:</w:t>
      </w:r>
      <w:r>
        <w:t xml:space="preserve"> </w:t>
      </w:r>
      <w:r>
        <w:rPr>
          <w:bCs/>
          <w:b/>
        </w:rPr>
        <w:t xml:space="preserve">FimH</w:t>
      </w:r>
      <w:r>
        <w:t xml:space="preserve"> </w:t>
      </w:r>
      <w:r>
        <w:t xml:space="preserve">(ujung fimbria tipe 1) menempel ke</w:t>
      </w:r>
      <w:r>
        <w:t xml:space="preserve"> </w:t>
      </w:r>
      <w:r>
        <w:rPr>
          <w:bCs/>
          <w:b/>
        </w:rPr>
        <w:t xml:space="preserve">uroplakin</w:t>
      </w:r>
      <w:r>
        <w:t xml:space="preserve"> </w:t>
      </w:r>
      <w:r>
        <w:t xml:space="preserve">sel payung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Kuman masuk sel, membentuk</w:t>
      </w:r>
      <w:r>
        <w:t xml:space="preserve"> </w:t>
      </w:r>
      <w:r>
        <w:rPr>
          <w:bCs/>
          <w:b/>
        </w:rPr>
        <w:t xml:space="preserve">IBC</w:t>
      </w:r>
      <w:r>
        <w:t xml:space="preserve"> </w:t>
      </w:r>
      <w:r>
        <w:t xml:space="preserve">(koloni dalam sel)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Sinyal: LPS dikenali</w:t>
      </w:r>
      <w:r>
        <w:t xml:space="preserve"> </w:t>
      </w:r>
      <w:r>
        <w:rPr>
          <w:bCs/>
          <w:b/>
        </w:rPr>
        <w:t xml:space="preserve">TLR4</w:t>
      </w:r>
      <w:r>
        <w:t xml:space="preserve"> </w:t>
      </w:r>
      <w:r>
        <w:t xml:space="preserve">→ IL-6,</w:t>
      </w:r>
      <w:r>
        <w:t xml:space="preserve"> </w:t>
      </w:r>
      <w:r>
        <w:rPr>
          <w:bCs/>
          <w:b/>
        </w:rPr>
        <w:t xml:space="preserve">IL-8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Sel: neutrofil berdatangan, sel payung mengelupas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Organ: mukosa buli radang, sensitif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Gejala: disuria, frekuensi, urgensi, nyeri suprapubik, piuria, hematuria</w:t>
      </w:r>
    </w:p>
    <w:p>
      <w:pPr>
        <w:pStyle w:val="BodyText"/>
        <w:spacing w:after="60"/>
      </w:pPr>
      <w:r>
        <w:t xml:space="preserve">Kuman yang bersembunyi di dalam sel (reservoir) inilah salah satu alasan ISK bisa kambuh walau antibiotik sudah tuntas.</w:t>
      </w:r>
    </w:p>
    <w:bookmarkEnd w:id="483"/>
    <w:bookmarkStart w:id="484" w:name="rantai-pemicu-gejala-pielonefritis"/>
    <w:p>
      <w:pPr>
        <w:pStyle w:val="Heading3"/>
        <w:spacing w:after="60"/>
      </w:pPr>
      <w:r>
        <w:rPr>
          <w:bCs/>
          <w:b/>
        </w:rPr>
        <w:t xml:space="preserve">6.3. Rantai pemicu → gejala (pielonefritis)</w:t>
      </w:r>
    </w:p>
    <w:p>
      <w:pPr>
        <w:pStyle w:val="FirstParagraph"/>
        <w:spacing w:after="60"/>
      </w:pPr>
      <w:r>
        <w:t xml:space="preserve">Kuman dengan</w:t>
      </w:r>
      <w:r>
        <w:t xml:space="preserve"> </w:t>
      </w:r>
      <w:r>
        <w:rPr>
          <w:bCs/>
          <w:b/>
        </w:rPr>
        <w:t xml:space="preserve">fimbria P</w:t>
      </w:r>
      <w:r>
        <w:t xml:space="preserve"> </w:t>
      </w:r>
      <w:r>
        <w:t xml:space="preserve">(PapG)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Menempel ke globosida di urotel ureter &amp; ginjal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Naik ke pelvis &amp; parenkim (dibantu refluks)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Sitokin IL-1, IL-6, TNF-α masuk darah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Hipotalamus → PGE2 →</w:t>
      </w:r>
      <w:r>
        <w:t xml:space="preserve"> </w:t>
      </w:r>
      <w:r>
        <w:rPr>
          <w:bCs/>
          <w:b/>
        </w:rPr>
        <w:t xml:space="preserve">demam, menggigil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Ginjal bengkak → kapsul teregang →</w:t>
      </w:r>
      <w:r>
        <w:t xml:space="preserve"> </w:t>
      </w:r>
      <w:r>
        <w:rPr>
          <w:bCs/>
          <w:b/>
        </w:rPr>
        <w:t xml:space="preserve">nyeri pinggang, nyeri ketok CVA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Pusat muntah terstimulasi → mual, muntah</w:t>
      </w:r>
    </w:p>
    <w:p>
      <w:pPr>
        <w:pStyle w:val="BodyText"/>
        <w:spacing w:after="60"/>
      </w:pPr>
      <w:r>
        <w:t xml:space="preserve">Bila kuman masuk aliran darah dan respons tubuh berlebihan →</w:t>
      </w:r>
      <w:r>
        <w:t xml:space="preserve"> </w:t>
      </w:r>
      <w:r>
        <w:rPr>
          <w:bCs/>
          <w:b/>
        </w:rPr>
        <w:t xml:space="preserve">urosepsis</w:t>
      </w:r>
      <w:r>
        <w:t xml:space="preserve"> </w:t>
      </w:r>
      <w:r>
        <w:t xml:space="preserve">(gangguan organ: hipotensi, penurunan kesadaran, napas cepat, laktat naik).</w:t>
      </w:r>
    </w:p>
    <w:bookmarkEnd w:id="484"/>
    <w:bookmarkStart w:id="485" w:name="faktor-virulensi-e.-coli"/>
    <w:p>
      <w:pPr>
        <w:pStyle w:val="Heading3"/>
        <w:spacing w:after="60"/>
      </w:pPr>
      <w:r>
        <w:rPr>
          <w:bCs/>
          <w:b/>
        </w:rPr>
        <w:t xml:space="preserve">6.4. Faktor virulensi E. coli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Faktor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Fungsi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Fimbria tipe 1 (FimH)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Menempel ke buli → sistitis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Fimbria 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Menempel ke ginjal → pielonefritis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Hemolisin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Merusak sel inang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Aerobaktin (siderofor)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Mencuri zat besi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Kapsul K, LPS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Menghindari fagositosis, memicu demam</w:t>
            </w:r>
          </w:p>
        </w:tc>
      </w:tr>
    </w:tbl>
    <w:bookmarkEnd w:id="485"/>
    <w:bookmarkEnd w:id="486"/>
    <w:bookmarkStart w:id="487" w:name="manifestasi-klinis-dan-alasannya"/>
    <w:p>
      <w:pPr>
        <w:pStyle w:val="Heading2"/>
        <w:spacing w:after="60"/>
      </w:pPr>
      <w:r>
        <w:t xml:space="preserve">7. Manifestasi klinis (dan alasannya)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Sindrom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Gejala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Kenapa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Sistitis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Disuria, frekuensi, urgensi, nyeri suprapubik, kadang hematuria;</w:t>
            </w:r>
            <w:r>
              <w:t xml:space="preserve"> </w:t>
            </w:r>
            <w:r>
              <w:rPr>
                <w:bCs/>
                <w:b/>
              </w:rPr>
              <w:t xml:space="preserve">tanpa demam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Radang mukosa buli merangsang saraf sensorik; kapasitas buli turun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Pielonefritis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Demam, menggigil, nyeri pinggang/sudut kostovertebra (CVA), mual-muntah, ± gejala sistitis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Sitokin sistemik + kapsul ginjal teregang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Urosepsis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Hipotensi, penurunan kesadaran, napas cepat, oliguria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Disfungsi organ karena respons imun berlebihan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Prostatitis akut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Demam, nyeri perineum, LUTS, retensi; prostat nyeri &amp; hangat saat 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Lihat KUL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Sering atipikal: bingung, jatuh, lemas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 demam lemah</w:t>
            </w:r>
          </w:p>
        </w:tc>
      </w:tr>
    </w:tbl>
    <w:p>
      <w:pPr>
        <w:pStyle w:val="BlockText"/>
        <w:spacing w:after="60"/>
      </w:pPr>
      <w:r>
        <w:rPr>
          <w:bCs/>
          <w:b/>
        </w:rPr>
        <w:t xml:space="preserve">Jebakan</w:t>
      </w:r>
    </w:p>
    <w:p>
      <w:pPr>
        <w:numPr>
          <w:ilvl w:val="0"/>
          <w:numId w:val="1049"/>
        </w:numPr>
        <w:pStyle w:val="Compact"/>
        <w:spacing w:after="60"/>
      </w:pPr>
      <w:r>
        <w:t xml:space="preserve">Perempuan dengan disuria</w:t>
      </w:r>
      <w:r>
        <w:t xml:space="preserve"> </w:t>
      </w:r>
      <w:r>
        <w:rPr>
          <w:bCs/>
          <w:b/>
        </w:rPr>
        <w:t xml:space="preserve">+ keputihan</w:t>
      </w:r>
      <w:r>
        <w:t xml:space="preserve"> </w:t>
      </w:r>
      <w:r>
        <w:t xml:space="preserve">→ pikirkan vaginitis/servisitis (IMS), bukan sistitis.</w:t>
      </w:r>
    </w:p>
    <w:p>
      <w:pPr>
        <w:numPr>
          <w:ilvl w:val="0"/>
          <w:numId w:val="1049"/>
        </w:numPr>
        <w:pStyle w:val="Compact"/>
        <w:spacing w:after="60"/>
      </w:pPr>
      <w:r>
        <w:t xml:space="preserve">Bau urin keruh tanpa gejala lain pada lansia ≠ ISK.</w:t>
      </w:r>
    </w:p>
    <w:p>
      <w:pPr>
        <w:numPr>
          <w:ilvl w:val="0"/>
          <w:numId w:val="1049"/>
        </w:numPr>
        <w:pStyle w:val="Compact"/>
        <w:spacing w:after="60"/>
      </w:pPr>
      <w:r>
        <w:t xml:space="preserve">Demam + nyeri pinggang + mual =</w:t>
      </w:r>
      <w:r>
        <w:t xml:space="preserve"> </w:t>
      </w:r>
      <w:r>
        <w:rPr>
          <w:bCs/>
          <w:b/>
        </w:rPr>
        <w:t xml:space="preserve">pielonefritis</w:t>
      </w:r>
      <w:r>
        <w:t xml:space="preserve">, walau keluhan kencingnya ringan.</w:t>
      </w:r>
    </w:p>
    <w:bookmarkEnd w:id="487"/>
    <w:bookmarkStart w:id="491" w:name="alur-penegakan-diagnosis"/>
    <w:p>
      <w:pPr>
        <w:pStyle w:val="Heading2"/>
        <w:spacing w:after="60"/>
      </w:pPr>
      <w:r>
        <w:t xml:space="preserve">8. Alur penegakan diagnosis</w:t>
      </w:r>
    </w:p>
    <w:p>
      <w:pPr>
        <w:pStyle w:val="FirstParagraph"/>
        <w:spacing w:after="60"/>
      </w:pPr>
      <w:r>
        <w:t xml:space="preserve">Keluhan saluran kemih?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Ada demam/nyeri pinggang/tanda sepsis?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rPr>
          <w:bCs/>
          <w:b/>
        </w:rPr>
        <w:t xml:space="preserve">Tidak</w:t>
      </w:r>
      <w:r>
        <w:t xml:space="preserve"> </w:t>
      </w:r>
      <w:r>
        <w:t xml:space="preserve">→ sistitis: diagnosis klinis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rPr>
          <w:bCs/>
          <w:b/>
        </w:rPr>
        <w:t xml:space="preserve">Ya</w:t>
      </w:r>
      <w:r>
        <w:t xml:space="preserve"> </w:t>
      </w:r>
      <w:r>
        <w:t xml:space="preserve">→ ISK sistemik: urinalisis +</w:t>
      </w:r>
      <w:r>
        <w:t xml:space="preserve"> </w:t>
      </w:r>
      <w:r>
        <w:rPr>
          <w:bCs/>
          <w:b/>
        </w:rPr>
        <w:t xml:space="preserve">kultur</w:t>
      </w:r>
      <w:r>
        <w:t xml:space="preserve"> </w:t>
      </w:r>
      <w:r>
        <w:t xml:space="preserve">+ darah ± USG</w:t>
      </w:r>
    </w:p>
    <w:bookmarkStart w:id="488" w:name="sistitis-pada-perempuan-tidak-hamil-ppt"/>
    <w:p>
      <w:pPr>
        <w:pStyle w:val="Heading3"/>
        <w:spacing w:after="60"/>
      </w:pPr>
      <w:r>
        <w:rPr>
          <w:bCs/>
          <w:b/>
        </w:rPr>
        <w:t xml:space="preserve">8.1. Sistitis pada perempuan tidak hamil (PPT)</w:t>
      </w:r>
    </w:p>
    <w:p>
      <w:pPr>
        <w:pStyle w:val="FirstParagraph"/>
        <w:spacing w:after="60"/>
      </w:pPr>
      <w:r>
        <w:t xml:space="preserve">Disuria + frekuensi</w:t>
      </w:r>
      <w:r>
        <w:t xml:space="preserve"> </w:t>
      </w:r>
      <w:r>
        <w:rPr>
          <w:bCs/>
          <w:b/>
        </w:rPr>
        <w:t xml:space="preserve">tanpa</w:t>
      </w:r>
      <w:r>
        <w:t xml:space="preserve"> </w:t>
      </w:r>
      <w:r>
        <w:t xml:space="preserve">keputihan/iritasi vagina → kemungkinan sistitis sangat tinggi, boleh langsung terapi empiris</w:t>
      </w:r>
      <w:r>
        <w:t xml:space="preserve"> </w:t>
      </w:r>
      <w:r>
        <w:rPr>
          <w:bCs/>
          <w:b/>
        </w:rPr>
        <w:t xml:space="preserve">tanpa</w:t>
      </w:r>
      <w:r>
        <w:t xml:space="preserve"> </w:t>
      </w:r>
      <w:r>
        <w:t xml:space="preserve">urinalisis/kultur.</w:t>
      </w:r>
    </w:p>
    <w:bookmarkEnd w:id="488"/>
    <w:bookmarkStart w:id="489" w:name="kapan-wajib-kultur-ppt"/>
    <w:p>
      <w:pPr>
        <w:pStyle w:val="Heading3"/>
        <w:spacing w:after="60"/>
      </w:pPr>
      <w:r>
        <w:rPr>
          <w:bCs/>
          <w:b/>
        </w:rPr>
        <w:t xml:space="preserve">8.2. Kapan wajib kultur (PPT)</w:t>
      </w:r>
    </w:p>
    <w:p>
      <w:pPr>
        <w:numPr>
          <w:ilvl w:val="0"/>
          <w:numId w:val="1050"/>
        </w:numPr>
        <w:pStyle w:val="Compact"/>
        <w:spacing w:after="60"/>
      </w:pPr>
      <w:r>
        <w:t xml:space="preserve">ISK sistemik (pielonefritis, urosepsis)</w:t>
      </w:r>
    </w:p>
    <w:p>
      <w:pPr>
        <w:numPr>
          <w:ilvl w:val="0"/>
          <w:numId w:val="1050"/>
        </w:numPr>
        <w:pStyle w:val="Compact"/>
        <w:spacing w:after="60"/>
      </w:pPr>
      <w:r>
        <w:t xml:space="preserve">Gejala atipikal</w:t>
      </w:r>
    </w:p>
    <w:p>
      <w:pPr>
        <w:numPr>
          <w:ilvl w:val="0"/>
          <w:numId w:val="1050"/>
        </w:numPr>
        <w:pStyle w:val="Compact"/>
        <w:spacing w:after="60"/>
      </w:pPr>
      <w:r>
        <w:t xml:space="preserve">Tidak membaik atau kambuh dalam 4 minggu</w:t>
      </w:r>
    </w:p>
    <w:p>
      <w:pPr>
        <w:numPr>
          <w:ilvl w:val="0"/>
          <w:numId w:val="1050"/>
        </w:numPr>
        <w:pStyle w:val="Compact"/>
        <w:spacing w:after="60"/>
      </w:pPr>
      <w:r>
        <w:t xml:space="preserve">Risiko kuman resisten (riwayat antibiotik/rawat RS)</w:t>
      </w:r>
    </w:p>
    <w:p>
      <w:pPr>
        <w:numPr>
          <w:ilvl w:val="0"/>
          <w:numId w:val="1050"/>
        </w:numPr>
        <w:pStyle w:val="Compact"/>
        <w:spacing w:after="60"/>
      </w:pPr>
      <w:r>
        <w:t xml:space="preserve">Kehamilan</w:t>
      </w:r>
    </w:p>
    <w:p>
      <w:pPr>
        <w:numPr>
          <w:ilvl w:val="0"/>
          <w:numId w:val="1050"/>
        </w:numPr>
        <w:pStyle w:val="Compact"/>
        <w:spacing w:after="60"/>
      </w:pPr>
      <w:r>
        <w:t xml:space="preserve">Kateter</w:t>
      </w:r>
    </w:p>
    <w:p>
      <w:pPr>
        <w:numPr>
          <w:ilvl w:val="0"/>
          <w:numId w:val="1050"/>
        </w:numPr>
        <w:pStyle w:val="Compact"/>
        <w:spacing w:after="60"/>
      </w:pPr>
      <w:r>
        <w:t xml:space="preserve">Laki-laki</w:t>
      </w:r>
    </w:p>
    <w:p>
      <w:pPr>
        <w:pStyle w:val="BlockText"/>
        <w:spacing w:after="60"/>
      </w:pPr>
      <w:r>
        <w:rPr>
          <w:bCs/>
          <w:b/>
        </w:rPr>
        <w:t xml:space="preserve">Aturan emas</w:t>
      </w:r>
    </w:p>
    <w:p>
      <w:pPr>
        <w:pStyle w:val="BlockText"/>
        <w:spacing w:after="60"/>
      </w:pPr>
      <w:r>
        <w:t xml:space="preserve">Ambil kultur</w:t>
      </w:r>
      <w:r>
        <w:t xml:space="preserve"> </w:t>
      </w:r>
      <w:r>
        <w:rPr>
          <w:bCs/>
          <w:b/>
        </w:rPr>
        <w:t xml:space="preserve">sebelum</w:t>
      </w:r>
      <w:r>
        <w:t xml:space="preserve"> </w:t>
      </w:r>
      <w:r>
        <w:t xml:space="preserve">antibiotik pertama, tetapi pada sepsis antibiotik</w:t>
      </w:r>
      <w:r>
        <w:t xml:space="preserve"> </w:t>
      </w:r>
      <w:r>
        <w:rPr>
          <w:bCs/>
          <w:b/>
        </w:rPr>
        <w:t xml:space="preserve">tidak boleh ditunda</w:t>
      </w:r>
      <w:r>
        <w:t xml:space="preserve"> </w:t>
      </w:r>
      <w:r>
        <w:t xml:space="preserve">menunggu kultur.</w:t>
      </w:r>
    </w:p>
    <w:bookmarkEnd w:id="489"/>
    <w:bookmarkStart w:id="490" w:name="cara-ambil-sampel"/>
    <w:p>
      <w:pPr>
        <w:pStyle w:val="Heading3"/>
        <w:spacing w:after="60"/>
      </w:pPr>
      <w:r>
        <w:rPr>
          <w:bCs/>
          <w:b/>
        </w:rPr>
        <w:t xml:space="preserve">8.3. Cara ambil sampel</w:t>
      </w:r>
    </w:p>
    <w:p>
      <w:pPr>
        <w:numPr>
          <w:ilvl w:val="0"/>
          <w:numId w:val="1051"/>
        </w:numPr>
        <w:pStyle w:val="Compact"/>
        <w:spacing w:after="60"/>
      </w:pPr>
      <w:r>
        <w:t xml:space="preserve">Urin porsi tengah, setelah membersihkan genital (clean-catch).</w:t>
      </w:r>
    </w:p>
    <w:p>
      <w:pPr>
        <w:numPr>
          <w:ilvl w:val="0"/>
          <w:numId w:val="1051"/>
        </w:numPr>
        <w:pStyle w:val="Compact"/>
        <w:spacing w:after="60"/>
      </w:pPr>
      <w:r>
        <w:t xml:space="preserve">Kateter lurus (in-out) bila pasien tidak bisa.</w:t>
      </w:r>
    </w:p>
    <w:p>
      <w:pPr>
        <w:numPr>
          <w:ilvl w:val="0"/>
          <w:numId w:val="1051"/>
        </w:numPr>
        <w:pStyle w:val="Compact"/>
        <w:spacing w:after="60"/>
      </w:pPr>
      <w:r>
        <w:t xml:space="preserve">Pasien berkateter: ambil dari port kateter,</w:t>
      </w:r>
      <w:r>
        <w:t xml:space="preserve"> </w:t>
      </w:r>
      <w:r>
        <w:rPr>
          <w:bCs/>
          <w:b/>
        </w:rPr>
        <w:t xml:space="preserve">bukan</w:t>
      </w:r>
      <w:r>
        <w:t xml:space="preserve"> </w:t>
      </w:r>
      <w:r>
        <w:t xml:space="preserve">dari kantong; kateter &gt; 2 minggu sebaiknya diganti dulu lalu ambil sampel dari kateter baru.</w:t>
      </w:r>
    </w:p>
    <w:p>
      <w:pPr>
        <w:numPr>
          <w:ilvl w:val="0"/>
          <w:numId w:val="1051"/>
        </w:numPr>
        <w:pStyle w:val="Compact"/>
        <w:spacing w:after="60"/>
      </w:pPr>
      <w:r>
        <w:t xml:space="preserve">Anak belum toilet-trained: kateter atau aspirasi suprapubik (urine bag hanya untuk skrining, hasil positifnya tidak bisa dipakai).</w:t>
      </w:r>
    </w:p>
    <w:bookmarkEnd w:id="490"/>
    <w:bookmarkEnd w:id="491"/>
    <w:bookmarkStart w:id="492" w:name="diagnosis-banding"/>
    <w:p>
      <w:pPr>
        <w:pStyle w:val="Heading2"/>
        <w:spacing w:after="60"/>
      </w:pPr>
      <w:r>
        <w:t xml:space="preserve">9. Diagnosis banding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Kondisi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Pembeda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Vaginitis/servisitis (kandida, trikomonas, GO, klamidia)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Keputihan, gatal, dispareunia; disuria 'eksternal'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Uretritis 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Duh uretra, riwayat seksual berisiko; kultur urin biasa negatif ('steril pyuria')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Batu saluran kemih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Kolik hilang timbul, hematuria; bisa bersamaan dengan infeksi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Interstitial cystitis / bladder pain syndrome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Nyeri buli kronik, kultur selalu negatif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Prostatitis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Nyeri perineum, prostat nyeri saat 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Apendisitis, PID, kehamilan ektopik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Nyeri perut kanan bawah/pelvis; cek β-hCG pada perempuan usia subur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 saluran kemih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Piuria steril, hematuria, kultur biasa negatif</w:t>
            </w:r>
          </w:p>
        </w:tc>
      </w:tr>
    </w:tbl>
    <w:bookmarkEnd w:id="492"/>
    <w:bookmarkStart w:id="498" w:name="pemeriksaan-penunjang"/>
    <w:p>
      <w:pPr>
        <w:pStyle w:val="Heading2"/>
        <w:spacing w:after="60"/>
      </w:pPr>
      <w:r>
        <w:t xml:space="preserve">10. Pemeriksaan penunjang</w:t>
      </w:r>
    </w:p>
    <w:bookmarkStart w:id="493" w:name="carik-celup-dipstik"/>
    <w:p>
      <w:pPr>
        <w:pStyle w:val="Heading3"/>
        <w:spacing w:after="60"/>
      </w:pPr>
      <w:r>
        <w:rPr>
          <w:bCs/>
          <w:b/>
        </w:rPr>
        <w:t xml:space="preserve">10.1. Carik celup (dipstik)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Jebakan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Leukosit esterase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 leukosit (piuria)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Piuria juga pada TB, batu, IMS, nefritis interstisial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Nitrit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Kuman Enterobacterales mengubah nitrat → nitrit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Butuh urin ≥ 4 jam di buli; negatif pada Enterococcus, S. saprophyticus, sering juga Pseudomonas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Hematuria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Juga batu, tumor, menstruasi</w:t>
            </w:r>
          </w:p>
        </w:tc>
      </w:tr>
    </w:tbl>
    <w:p>
      <w:pPr>
        <w:pStyle w:val="BodyText"/>
        <w:spacing w:after="60"/>
      </w:pPr>
      <w:r>
        <w:t xml:space="preserve">Leukosit esterase (+)</w:t>
      </w:r>
      <w:r>
        <w:t xml:space="preserve"> </w:t>
      </w:r>
      <w:r>
        <w:rPr>
          <w:bCs/>
          <w:b/>
        </w:rPr>
        <w:t xml:space="preserve">dan</w:t>
      </w:r>
      <w:r>
        <w:t xml:space="preserve"> </w:t>
      </w:r>
      <w:r>
        <w:t xml:space="preserve">nitrit (+) → kemungkinan ISK tinggi. Dua-duanya (−) → kemungkinan ISK rendah, tapi tidak 100% menyingkirkan.</w:t>
      </w:r>
    </w:p>
    <w:bookmarkEnd w:id="493"/>
    <w:bookmarkStart w:id="494" w:name="mikroskopis-5"/>
    <w:p>
      <w:pPr>
        <w:pStyle w:val="Heading3"/>
        <w:spacing w:after="60"/>
      </w:pPr>
      <w:r>
        <w:rPr>
          <w:bCs/>
          <w:b/>
        </w:rPr>
        <w:t xml:space="preserve">10.2. Mikroskopis</w:t>
      </w:r>
    </w:p>
    <w:p>
      <w:pPr>
        <w:pStyle w:val="FirstParagraph"/>
        <w:spacing w:after="60"/>
      </w:pPr>
      <w:r>
        <w:t xml:space="preserve">Piuria ≥ 10 leukosit/µL atau ≥ 5 leukosit/LPB urin sentrifus. Bakteri pada pewarnaan Gram.</w:t>
      </w:r>
      <w:r>
        <w:t xml:space="preserve"> </w:t>
      </w:r>
      <w:r>
        <w:rPr>
          <w:bCs/>
          <w:b/>
        </w:rPr>
        <w:t xml:space="preserve">Silinder leukosit</w:t>
      </w:r>
      <w:r>
        <w:t xml:space="preserve"> </w:t>
      </w:r>
      <w:r>
        <w:t xml:space="preserve">= radang di ginjal (pielonefritis).</w:t>
      </w:r>
    </w:p>
    <w:bookmarkEnd w:id="494"/>
    <w:bookmarkStart w:id="495" w:name="kultur-urin-ambang-eau"/>
    <w:p>
      <w:pPr>
        <w:pStyle w:val="Heading3"/>
        <w:spacing w:after="60"/>
      </w:pPr>
      <w:r>
        <w:rPr>
          <w:bCs/>
          <w:b/>
        </w:rPr>
        <w:t xml:space="preserve">10.3. Kultur urin (ambang EAU)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Kondisi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Ambang bermakna (CFU/mL)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Sistitis akut perempuan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10³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Pielonefritis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10⁴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ISK berkomplikasi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10⁵ (perempuan), ≥ 10⁴ (laki-laki atau kateter)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Bakteriuria asimtomatik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10⁵ (PPT); pada perempuan 2 sampel berturut-turut, laki-laki cukup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Aspirasi suprapubik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Berapa pun koloni = bermakna</w:t>
            </w:r>
          </w:p>
        </w:tc>
      </w:tr>
    </w:tbl>
    <w:p>
      <w:pPr>
        <w:pStyle w:val="BodyText"/>
        <w:spacing w:after="60"/>
      </w:pPr>
      <w:r>
        <w:t xml:space="preserve">Pertumbuhan campuran beberapa kuman = kemungkinan</w:t>
      </w:r>
      <w:r>
        <w:t xml:space="preserve"> </w:t>
      </w:r>
      <w:r>
        <w:rPr>
          <w:bCs/>
          <w:b/>
        </w:rPr>
        <w:t xml:space="preserve">kontaminasi</w:t>
      </w:r>
      <w:r>
        <w:t xml:space="preserve"> </w:t>
      </w:r>
      <w:r>
        <w:t xml:space="preserve">(PPT), ulangi sampel.</w:t>
      </w:r>
    </w:p>
    <w:bookmarkEnd w:id="495"/>
    <w:bookmarkStart w:id="496" w:name="darah"/>
    <w:p>
      <w:pPr>
        <w:pStyle w:val="Heading3"/>
        <w:spacing w:after="60"/>
      </w:pPr>
      <w:r>
        <w:rPr>
          <w:bCs/>
          <w:b/>
        </w:rPr>
        <w:t xml:space="preserve">10.4. Darah</w:t>
      </w:r>
    </w:p>
    <w:p>
      <w:pPr>
        <w:pStyle w:val="FirstParagraph"/>
        <w:spacing w:after="60"/>
      </w:pPr>
      <w:r>
        <w:t xml:space="preserve">Darah lengkap (leukositosis), kreatinin (fungsi ginjal), CRP/prokalsitonin, laktat dan kultur darah bila sepsis.</w:t>
      </w:r>
    </w:p>
    <w:bookmarkEnd w:id="496"/>
    <w:bookmarkStart w:id="497" w:name="pencitraan-ppt"/>
    <w:p>
      <w:pPr>
        <w:pStyle w:val="Heading3"/>
        <w:spacing w:after="60"/>
      </w:pPr>
      <w:r>
        <w:rPr>
          <w:bCs/>
          <w:b/>
        </w:rPr>
        <w:t xml:space="preserve">10.5. Pencitraan (PPT)</w:t>
      </w:r>
    </w:p>
    <w:p>
      <w:pPr>
        <w:pStyle w:val="FirstParagraph"/>
        <w:spacing w:after="60"/>
      </w:pPr>
      <w:r>
        <w:t xml:space="preserve">Tidak rutin pada sistitis. Indikasi: curiga batu/sumbatan, gangguan fungsi ginjal, sepsis, tidak membaik dalam</w:t>
      </w:r>
      <w:r>
        <w:t xml:space="preserve"> </w:t>
      </w:r>
      <w:r>
        <w:rPr>
          <w:bCs/>
          <w:b/>
        </w:rPr>
        <w:t xml:space="preserve">48–72 jam</w:t>
      </w:r>
      <w:r>
        <w:t xml:space="preserve">, curiga abses.</w:t>
      </w:r>
      <w:r>
        <w:t xml:space="preserve"> </w:t>
      </w:r>
      <w:r>
        <w:rPr>
          <w:bCs/>
          <w:b/>
        </w:rPr>
        <w:t xml:space="preserve">USG dulu</w:t>
      </w:r>
      <w:r>
        <w:t xml:space="preserve">; CT bila USG tidak menjawab (abses, pielonefritis emfisematosa).</w:t>
      </w:r>
    </w:p>
    <w:bookmarkEnd w:id="497"/>
    <w:bookmarkEnd w:id="498"/>
    <w:bookmarkStart w:id="505" w:name="tatalaksana-farmakologis"/>
    <w:p>
      <w:pPr>
        <w:pStyle w:val="Heading2"/>
        <w:spacing w:after="60"/>
      </w:pPr>
      <w:r>
        <w:t xml:space="preserve">11. Tatalaksana farmakologis</w:t>
      </w:r>
    </w:p>
    <w:bookmarkStart w:id="499" w:name="X363e96a8e355d27ef53a5c06d0ecc7232b19d2a"/>
    <w:p>
      <w:pPr>
        <w:pStyle w:val="Heading3"/>
        <w:spacing w:after="60"/>
      </w:pPr>
      <w:r>
        <w:rPr>
          <w:bCs/>
          <w:b/>
        </w:rPr>
        <w:t xml:space="preserve">11.1. Sistitis tanpa komplikasi, perempuan tidak hamil (PPT, EAU)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Fosfomisin trometamol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g per oral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Dosis tunggal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Nitrofurantoin</w:t>
            </w:r>
            <w:r>
              <w:t xml:space="preserve"> </w:t>
            </w:r>
            <w:r>
              <w:t xml:space="preserve">(makrokristal/monohidrat)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mg 2×/hari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hari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Pivmecillinam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 mg 3×/hari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3–5 hari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Alternatif bila resistensi lokal E. coli &lt; 20%: TMP-SMX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160/800 mg 2×/hari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hari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Alternatif: sefalosporin oral (misal sefadroksil)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mg 2×/hari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hari</w:t>
            </w:r>
          </w:p>
        </w:tc>
      </w:tr>
    </w:tbl>
    <w:p>
      <w:pPr>
        <w:pStyle w:val="BlockText"/>
        <w:spacing w:after="60"/>
      </w:pPr>
      <w:r>
        <w:rPr>
          <w:bCs/>
          <w:b/>
        </w:rPr>
        <w:t xml:space="preserve">Yang dihindari (PPT)</w:t>
      </w:r>
    </w:p>
    <w:p>
      <w:pPr>
        <w:numPr>
          <w:ilvl w:val="0"/>
          <w:numId w:val="1052"/>
        </w:numPr>
        <w:pStyle w:val="Compact"/>
        <w:spacing w:after="60"/>
      </w:pPr>
      <w:r>
        <w:rPr>
          <w:bCs/>
          <w:b/>
        </w:rPr>
        <w:t xml:space="preserve">Aminopenisilin</w:t>
      </w:r>
      <w:r>
        <w:t xml:space="preserve"> </w:t>
      </w:r>
      <w:r>
        <w:t xml:space="preserve">(amoksisilin, ampisilin) sebagai empiris: resistensi E. coli tinggi.</w:t>
      </w:r>
    </w:p>
    <w:p>
      <w:pPr>
        <w:numPr>
          <w:ilvl w:val="0"/>
          <w:numId w:val="1052"/>
        </w:numPr>
        <w:pStyle w:val="Compact"/>
        <w:spacing w:after="60"/>
      </w:pPr>
      <w:r>
        <w:rPr>
          <w:bCs/>
          <w:b/>
        </w:rPr>
        <w:t xml:space="preserve">Fluorokuinolon</w:t>
      </w:r>
      <w:r>
        <w:t xml:space="preserve"> </w:t>
      </w:r>
      <w:r>
        <w:t xml:space="preserve">rutin untuk sistitis: efek samping serius (tendon, saraf, aorta) dan memicu resistensi; simpan untuk infeksi berat.</w:t>
      </w:r>
    </w:p>
    <w:bookmarkEnd w:id="499"/>
    <w:bookmarkStart w:id="500" w:name="sistitis-pada-laki-laki"/>
    <w:p>
      <w:pPr>
        <w:pStyle w:val="Heading3"/>
        <w:spacing w:after="60"/>
      </w:pPr>
      <w:r>
        <w:rPr>
          <w:bCs/>
          <w:b/>
        </w:rPr>
        <w:t xml:space="preserve">11.2. Sistitis pada laki-laki</w:t>
      </w:r>
    </w:p>
    <w:p>
      <w:pPr>
        <w:pStyle w:val="FirstParagraph"/>
        <w:spacing w:after="60"/>
      </w:pPr>
      <w:r>
        <w:t xml:space="preserve">Dianggap ISK berkomplikasi: TMP-SMX atau fluorokuinolon sesuai kultur,</w:t>
      </w:r>
      <w:r>
        <w:t xml:space="preserve"> </w:t>
      </w:r>
      <w:r>
        <w:rPr>
          <w:bCs/>
          <w:b/>
        </w:rPr>
        <w:t xml:space="preserve">7 hari</w:t>
      </w:r>
      <w:r>
        <w:t xml:space="preserve">.</w:t>
      </w:r>
    </w:p>
    <w:bookmarkEnd w:id="500"/>
    <w:bookmarkStart w:id="501" w:name="pielonefritis-ppt"/>
    <w:p>
      <w:pPr>
        <w:pStyle w:val="Heading3"/>
        <w:spacing w:after="60"/>
      </w:pPr>
      <w:r>
        <w:rPr>
          <w:bCs/>
          <w:b/>
        </w:rPr>
        <w:t xml:space="preserve">11.3. Pielonefritis (PPT)</w:t>
      </w:r>
    </w:p>
    <w:p>
      <w:pPr>
        <w:numPr>
          <w:ilvl w:val="0"/>
          <w:numId w:val="1053"/>
        </w:numPr>
        <w:pStyle w:val="Compact"/>
        <w:spacing w:after="60"/>
      </w:pPr>
      <w:r>
        <w:t xml:space="preserve">Kultur + uji kepekaan wajib; pencitraan bila curiga sumbatan.</w:t>
      </w:r>
    </w:p>
    <w:p>
      <w:pPr>
        <w:numPr>
          <w:ilvl w:val="0"/>
          <w:numId w:val="1053"/>
        </w:numPr>
        <w:pStyle w:val="Compact"/>
        <w:spacing w:after="60"/>
      </w:pPr>
      <w:r>
        <w:rPr>
          <w:bCs/>
          <w:b/>
        </w:rPr>
        <w:t xml:space="preserve">Rawat jalan</w:t>
      </w:r>
      <w:r>
        <w:t xml:space="preserve"> </w:t>
      </w:r>
      <w:r>
        <w:t xml:space="preserve">bila stabil dan bisa minum obat: fluorokuinolon jangka pendek (siprofloksasin 500–750 mg 2×/hari 7 hari, atau levofloksasin 750 mg 1×/hari 5 hari)</w:t>
      </w:r>
      <w:r>
        <w:t xml:space="preserve"> </w:t>
      </w:r>
      <w:r>
        <w:rPr>
          <w:bCs/>
          <w:b/>
        </w:rPr>
        <w:t xml:space="preserve">bila resistensi lokal rendah</w:t>
      </w:r>
      <w:r>
        <w:t xml:space="preserve">; sefalosporin oral atau TMP-SMX hanya sesuai hasil kepekaan.</w:t>
      </w:r>
    </w:p>
    <w:p>
      <w:pPr>
        <w:numPr>
          <w:ilvl w:val="0"/>
          <w:numId w:val="1053"/>
        </w:numPr>
        <w:pStyle w:val="Compact"/>
        <w:spacing w:after="60"/>
      </w:pPr>
      <w:r>
        <w:rPr>
          <w:bCs/>
          <w:b/>
        </w:rPr>
        <w:t xml:space="preserve">Rawat inap</w:t>
      </w:r>
      <w:r>
        <w:t xml:space="preserve"> </w:t>
      </w:r>
      <w:r>
        <w:t xml:space="preserve">(PPT): sepsis, muntah terus, hipotensi, hamil dengan gejala berat, sumbatan, rapuh/lansia, gagal terapi oral → antibiotik</w:t>
      </w:r>
      <w:r>
        <w:t xml:space="preserve"> </w:t>
      </w:r>
      <w:r>
        <w:rPr>
          <w:bCs/>
          <w:b/>
        </w:rPr>
        <w:t xml:space="preserve">IV</w:t>
      </w:r>
      <w:r>
        <w:t xml:space="preserve"> </w:t>
      </w:r>
      <w:r>
        <w:t xml:space="preserve">(misal seftriakson 1–2 g/hari, sefotaksim, aminoglikosida; karbapenem bila curiga ESBL) lalu</w:t>
      </w:r>
      <w:r>
        <w:t xml:space="preserve"> </w:t>
      </w:r>
      <w:r>
        <w:rPr>
          <w:bCs/>
          <w:b/>
        </w:rPr>
        <w:t xml:space="preserve">de-eskalasi</w:t>
      </w:r>
      <w:r>
        <w:t xml:space="preserve"> </w:t>
      </w:r>
      <w:r>
        <w:t xml:space="preserve">ke oral sesuai kultur.</w:t>
      </w:r>
    </w:p>
    <w:p>
      <w:pPr>
        <w:pStyle w:val="BlockText"/>
        <w:spacing w:after="60"/>
      </w:pPr>
      <w:r>
        <w:rPr>
          <w:bCs/>
          <w:b/>
        </w:rPr>
        <w:t xml:space="preserve">Jangan pernah</w:t>
      </w:r>
    </w:p>
    <w:p>
      <w:pPr>
        <w:pStyle w:val="BlockText"/>
        <w:spacing w:after="60"/>
      </w:pPr>
      <w:r>
        <w:rPr>
          <w:bCs/>
          <w:b/>
        </w:rPr>
        <w:t xml:space="preserve">Nitrofurantoin, fosfomisin oral, pivmecillinam</w:t>
      </w:r>
      <w:r>
        <w:t xml:space="preserve"> </w:t>
      </w:r>
      <w:r>
        <w:t xml:space="preserve">untuk pielonefritis: kadarnya tinggi di urin tapi rendah di jaringan ginjal/darah.</w:t>
      </w:r>
    </w:p>
    <w:bookmarkEnd w:id="501"/>
    <w:bookmarkStart w:id="502" w:name="isk-berkomplikasi"/>
    <w:p>
      <w:pPr>
        <w:pStyle w:val="Heading3"/>
        <w:spacing w:after="60"/>
      </w:pPr>
      <w:r>
        <w:rPr>
          <w:bCs/>
          <w:b/>
        </w:rPr>
        <w:t xml:space="preserve">11.4. ISK berkomplikasi</w:t>
      </w:r>
    </w:p>
    <w:p>
      <w:pPr>
        <w:pStyle w:val="FirstParagraph"/>
        <w:spacing w:after="60"/>
      </w:pPr>
      <w:r>
        <w:t xml:space="preserve">Antibiotik sesuai kultur</w:t>
      </w:r>
      <w:r>
        <w:t xml:space="preserve"> </w:t>
      </w:r>
      <w:r>
        <w:rPr>
          <w:bCs/>
          <w:b/>
        </w:rPr>
        <w:t xml:space="preserve">7–14 hari</w:t>
      </w:r>
      <w:r>
        <w:t xml:space="preserve"> </w:t>
      </w:r>
      <w:r>
        <w:t xml:space="preserve">(14 hari pada laki-laki bila prostatitis belum bisa disingkirkan), plus</w:t>
      </w:r>
      <w:r>
        <w:t xml:space="preserve"> </w:t>
      </w:r>
      <w:r>
        <w:rPr>
          <w:bCs/>
          <w:b/>
        </w:rPr>
        <w:t xml:space="preserve">atasi faktor komplikasinya</w:t>
      </w:r>
      <w:r>
        <w:t xml:space="preserve"> </w:t>
      </w:r>
      <w:r>
        <w:t xml:space="preserve">(lepas sumbatan, ganti kateter).</w:t>
      </w:r>
    </w:p>
    <w:bookmarkEnd w:id="502"/>
    <w:bookmarkStart w:id="503" w:name="kehamilan"/>
    <w:p>
      <w:pPr>
        <w:pStyle w:val="Heading3"/>
        <w:spacing w:after="60"/>
      </w:pPr>
      <w:r>
        <w:rPr>
          <w:bCs/>
          <w:b/>
        </w:rPr>
        <w:t xml:space="preserve">11.5. Kehamilan</w:t>
      </w:r>
    </w:p>
    <w:p>
      <w:pPr>
        <w:pStyle w:val="FirstParagraph"/>
        <w:spacing w:after="60"/>
      </w:pPr>
      <w:r>
        <w:t xml:space="preserve">ASB dan sistitis diobati (misal sefaleksin, amoksisilin-klavulanat, fosfomisin, nitrofurantoin—hindari mendekati persalinan). Hindari fluorokuinolon, TMP-SMX di trimester 1 (antifolat) dan menjelang persalinan (kernikterus). Pielonefritis pada hamil = rawat inap, antibiotik IV.</w:t>
      </w:r>
    </w:p>
    <w:bookmarkEnd w:id="503"/>
    <w:bookmarkStart w:id="504" w:name="urosepsis"/>
    <w:p>
      <w:pPr>
        <w:pStyle w:val="Heading3"/>
        <w:spacing w:after="60"/>
      </w:pPr>
      <w:r>
        <w:rPr>
          <w:bCs/>
          <w:b/>
        </w:rPr>
        <w:t xml:space="preserve">11.6. Urosepsis</w:t>
      </w:r>
    </w:p>
    <w:p>
      <w:pPr>
        <w:pStyle w:val="FirstParagraph"/>
        <w:spacing w:after="60"/>
      </w:pPr>
      <w:r>
        <w:t xml:space="preserve">Antibiotik spektrum luas IV dalam 1 jam pertama, resusitasi cairan,</w:t>
      </w:r>
      <w:r>
        <w:t xml:space="preserve"> </w:t>
      </w:r>
      <w:r>
        <w:rPr>
          <w:bCs/>
          <w:b/>
        </w:rPr>
        <w:t xml:space="preserve">kontrol sumber</w:t>
      </w:r>
      <w:r>
        <w:t xml:space="preserve"> </w:t>
      </w:r>
      <w:r>
        <w:t xml:space="preserve">segera (drainase sumbatan dengan stent JJ atau nefrostomi perkutan).</w:t>
      </w:r>
    </w:p>
    <w:bookmarkEnd w:id="504"/>
    <w:bookmarkEnd w:id="505"/>
    <w:bookmarkStart w:id="509" w:name="non-farmakologis-13.-kie-14.-pencegahan"/>
    <w:p>
      <w:pPr>
        <w:pStyle w:val="Heading2"/>
        <w:spacing w:after="60"/>
      </w:pPr>
      <w:r>
        <w:t xml:space="preserve">12. Non-farmakologis, 13. KIE, 14. Pencegahan</w:t>
      </w:r>
    </w:p>
    <w:bookmarkStart w:id="506" w:name="non-farmakologis"/>
    <w:p>
      <w:pPr>
        <w:pStyle w:val="Heading3"/>
        <w:spacing w:after="60"/>
      </w:pPr>
      <w:r>
        <w:rPr>
          <w:bCs/>
          <w:b/>
        </w:rPr>
        <w:t xml:space="preserve">12.1. Non-farmakologis</w:t>
      </w:r>
    </w:p>
    <w:p>
      <w:pPr>
        <w:numPr>
          <w:ilvl w:val="0"/>
          <w:numId w:val="1054"/>
        </w:numPr>
        <w:pStyle w:val="Compact"/>
        <w:spacing w:after="60"/>
      </w:pPr>
      <w:r>
        <w:t xml:space="preserve">Minum cukup air (target urin ±2 L/hari), jangan menahan kencing.</w:t>
      </w:r>
    </w:p>
    <w:p>
      <w:pPr>
        <w:numPr>
          <w:ilvl w:val="0"/>
          <w:numId w:val="1054"/>
        </w:numPr>
        <w:pStyle w:val="Compact"/>
        <w:spacing w:after="60"/>
      </w:pPr>
      <w:r>
        <w:t xml:space="preserve">Analgesik/antipiretik untuk gejala (parasetamol, NSAID bila fungsi ginjal baik).</w:t>
      </w:r>
    </w:p>
    <w:p>
      <w:pPr>
        <w:numPr>
          <w:ilvl w:val="0"/>
          <w:numId w:val="1054"/>
        </w:numPr>
        <w:pStyle w:val="Compact"/>
        <w:spacing w:after="60"/>
      </w:pPr>
      <w:r>
        <w:t xml:space="preserve">Lepas/ganti kateter yang tidak perlu.</w:t>
      </w:r>
    </w:p>
    <w:p>
      <w:pPr>
        <w:numPr>
          <w:ilvl w:val="0"/>
          <w:numId w:val="1054"/>
        </w:numPr>
        <w:pStyle w:val="Compact"/>
        <w:spacing w:after="60"/>
      </w:pPr>
      <w:r>
        <w:t xml:space="preserve">Drainase bila ada sumbatan (PPT): infeksi + obstruksi → antibiotik</w:t>
      </w:r>
      <w:r>
        <w:t xml:space="preserve"> </w:t>
      </w:r>
      <w:r>
        <w:rPr>
          <w:bCs/>
          <w:b/>
        </w:rPr>
        <w:t xml:space="preserve">+</w:t>
      </w:r>
      <w:r>
        <w:t xml:space="preserve"> </w:t>
      </w:r>
      <w:r>
        <w:t xml:space="preserve">drainase.</w:t>
      </w:r>
    </w:p>
    <w:bookmarkEnd w:id="506"/>
    <w:bookmarkStart w:id="507" w:name="edukasi-pasien"/>
    <w:p>
      <w:pPr>
        <w:pStyle w:val="Heading3"/>
        <w:spacing w:after="60"/>
      </w:pPr>
      <w:r>
        <w:rPr>
          <w:bCs/>
          <w:b/>
        </w:rPr>
        <w:t xml:space="preserve">13.1. Edukasi pasien</w:t>
      </w:r>
    </w:p>
    <w:p>
      <w:pPr>
        <w:numPr>
          <w:ilvl w:val="0"/>
          <w:numId w:val="1055"/>
        </w:numPr>
        <w:pStyle w:val="Compact"/>
        <w:spacing w:after="60"/>
      </w:pPr>
      <w:r>
        <w:t xml:space="preserve">Habiskan antibiotik sesuai durasi, jangan disimpan untuk 'nanti'.</w:t>
      </w:r>
    </w:p>
    <w:p>
      <w:pPr>
        <w:numPr>
          <w:ilvl w:val="0"/>
          <w:numId w:val="1055"/>
        </w:numPr>
        <w:pStyle w:val="Compact"/>
        <w:spacing w:after="60"/>
      </w:pPr>
      <w:r>
        <w:t xml:space="preserve">Kembali bila demam, nyeri pinggang, muntah, atau tidak membaik dalam 48–72 jam.</w:t>
      </w:r>
    </w:p>
    <w:p>
      <w:pPr>
        <w:numPr>
          <w:ilvl w:val="0"/>
          <w:numId w:val="1055"/>
        </w:numPr>
        <w:pStyle w:val="Compact"/>
        <w:spacing w:after="60"/>
      </w:pPr>
      <w:r>
        <w:t xml:space="preserve">Kencing setelah berhubungan seksual; hindari spermisida/diafragma bila ISK berulang.</w:t>
      </w:r>
    </w:p>
    <w:p>
      <w:pPr>
        <w:numPr>
          <w:ilvl w:val="0"/>
          <w:numId w:val="1055"/>
        </w:numPr>
        <w:pStyle w:val="Compact"/>
        <w:spacing w:after="60"/>
      </w:pPr>
      <w:r>
        <w:t xml:space="preserve">Tidak perlu kultur kontrol bila gejala sudah hilang (kecuali hamil).</w:t>
      </w:r>
    </w:p>
    <w:bookmarkEnd w:id="507"/>
    <w:bookmarkStart w:id="508" w:name="pencegahan-isk-berulang-eau"/>
    <w:p>
      <w:pPr>
        <w:pStyle w:val="Heading3"/>
        <w:spacing w:after="60"/>
      </w:pPr>
      <w:r>
        <w:rPr>
          <w:bCs/>
          <w:b/>
        </w:rPr>
        <w:t xml:space="preserve">14.1. Pencegahan ISK berulang (EAU)</w:t>
      </w:r>
    </w:p>
    <w:p>
      <w:pPr>
        <w:numPr>
          <w:ilvl w:val="0"/>
          <w:numId w:val="1056"/>
        </w:numPr>
        <w:pStyle w:val="Compact"/>
        <w:spacing w:after="60"/>
      </w:pPr>
      <w:r>
        <w:t xml:space="preserve">Perubahan perilaku dan asupan cairan cukup.</w:t>
      </w:r>
    </w:p>
    <w:p>
      <w:pPr>
        <w:numPr>
          <w:ilvl w:val="0"/>
          <w:numId w:val="1056"/>
        </w:numPr>
        <w:pStyle w:val="Compact"/>
        <w:spacing w:after="60"/>
      </w:pPr>
      <w:r>
        <w:rPr>
          <w:bCs/>
          <w:b/>
        </w:rPr>
        <w:t xml:space="preserve">Estrogen vagina</w:t>
      </w:r>
      <w:r>
        <w:t xml:space="preserve"> </w:t>
      </w:r>
      <w:r>
        <w:t xml:space="preserve">pada perempuan pascamenopause.</w:t>
      </w:r>
    </w:p>
    <w:p>
      <w:pPr>
        <w:numPr>
          <w:ilvl w:val="0"/>
          <w:numId w:val="1056"/>
        </w:numPr>
        <w:pStyle w:val="Compact"/>
        <w:spacing w:after="60"/>
      </w:pPr>
      <w:r>
        <w:t xml:space="preserve">Imunoprofilaksis oral (OM-89 / lisat bakteri).</w:t>
      </w:r>
    </w:p>
    <w:p>
      <w:pPr>
        <w:numPr>
          <w:ilvl w:val="0"/>
          <w:numId w:val="1056"/>
        </w:numPr>
        <w:pStyle w:val="Compact"/>
        <w:spacing w:after="60"/>
      </w:pPr>
      <w:r>
        <w:t xml:space="preserve">Metenamin hipurat.</w:t>
      </w:r>
    </w:p>
    <w:p>
      <w:pPr>
        <w:numPr>
          <w:ilvl w:val="0"/>
          <w:numId w:val="1056"/>
        </w:numPr>
        <w:pStyle w:val="Compact"/>
        <w:spacing w:after="60"/>
      </w:pPr>
      <w:r>
        <w:t xml:space="preserve">D-manosa, cranberry, probiotik (bukti terbatas/sedang).</w:t>
      </w:r>
    </w:p>
    <w:p>
      <w:pPr>
        <w:numPr>
          <w:ilvl w:val="0"/>
          <w:numId w:val="1056"/>
        </w:numPr>
        <w:pStyle w:val="Compact"/>
        <w:spacing w:after="60"/>
      </w:pPr>
      <w:r>
        <w:t xml:space="preserve">Profilaksis antibiotik dosis rendah jangka panjang atau pascakoitus bila cara lain gagal.</w:t>
      </w:r>
    </w:p>
    <w:bookmarkEnd w:id="508"/>
    <w:bookmarkEnd w:id="509"/>
    <w:bookmarkStart w:id="513" w:name="Xe25f9b4371f63c23c56aa44740e60687bc7e6a6"/>
    <w:p>
      <w:pPr>
        <w:pStyle w:val="Heading2"/>
        <w:spacing w:after="60"/>
      </w:pPr>
      <w:r>
        <w:t xml:space="preserve">Situasi khusus dari PPT (ASB, CAUTI, urosepsis)</w:t>
      </w:r>
    </w:p>
    <w:bookmarkStart w:id="510" w:name="k.1.-bakteriuria-asimtomatik-asb"/>
    <w:p>
      <w:pPr>
        <w:pStyle w:val="Heading3"/>
        <w:spacing w:after="60"/>
      </w:pPr>
      <w:r>
        <w:rPr>
          <w:bCs/>
          <w:b/>
        </w:rPr>
        <w:t xml:space="preserve">K.1. Bakteriuria asimtomatik (ASB)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Jangan diobati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Diobati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Perempuan sehat tanpa faktor risiko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Ibu hamil</w:t>
            </w:r>
            <w:r>
              <w:t xml:space="preserve"> </w:t>
            </w:r>
            <w:r>
              <w:t xml:space="preserve">(cegah pielonefritis, BBLR, prematur)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Pascamenopause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Sebelum prosedur urologi yang</w:t>
            </w:r>
            <w:r>
              <w:t xml:space="preserve"> </w:t>
            </w:r>
            <w:r>
              <w:rPr>
                <w:bCs/>
                <w:b/>
              </w:rPr>
              <w:t xml:space="preserve">menembus mukosa</w:t>
            </w:r>
            <w:r>
              <w:t xml:space="preserve"> </w:t>
            </w:r>
            <w:r>
              <w:t xml:space="preserve">(misal TURP)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DM terkontrol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Lansia, penghuni panti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Pasien berkateter, transplantasi ginjal (EAU)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  <w:spacing w:after="60"/>
      </w:pPr>
      <w:r>
        <w:t xml:space="preserve">Prinsip:</w:t>
      </w:r>
      <w:r>
        <w:t xml:space="preserve"> </w:t>
      </w:r>
      <w:r>
        <w:rPr>
          <w:bCs/>
          <w:b/>
        </w:rPr>
        <w:t xml:space="preserve">piuria ≠ antibiotik</w:t>
      </w:r>
      <w:r>
        <w:t xml:space="preserve">. Mengobati ASB tidak menurunkan ISK simtomatik, malah memicu resistensi dan diare C. difficile (IDSA 2019).</w:t>
      </w:r>
    </w:p>
    <w:bookmarkEnd w:id="510"/>
    <w:bookmarkStart w:id="511" w:name="k.2.-isk-terkait-kateter-cauti"/>
    <w:p>
      <w:pPr>
        <w:pStyle w:val="Heading3"/>
        <w:spacing w:after="60"/>
      </w:pPr>
      <w:r>
        <w:rPr>
          <w:bCs/>
          <w:b/>
        </w:rPr>
        <w:t xml:space="preserve">K.2. ISK terkait kateter (CAUTI)</w:t>
      </w:r>
    </w:p>
    <w:p>
      <w:pPr>
        <w:numPr>
          <w:ilvl w:val="0"/>
          <w:numId w:val="1057"/>
        </w:numPr>
        <w:pStyle w:val="Compact"/>
        <w:spacing w:after="60"/>
      </w:pPr>
      <w:r>
        <w:t xml:space="preserve">Definisi: pasien berkateter atau kateter dilepas dalam 48 jam terakhir, dengan gejala ISK.</w:t>
      </w:r>
    </w:p>
    <w:p>
      <w:pPr>
        <w:numPr>
          <w:ilvl w:val="0"/>
          <w:numId w:val="1057"/>
        </w:numPr>
        <w:pStyle w:val="Compact"/>
        <w:spacing w:after="60"/>
      </w:pPr>
      <w:r>
        <w:t xml:space="preserve">Kultur dulu;</w:t>
      </w:r>
      <w:r>
        <w:t xml:space="preserve"> </w:t>
      </w:r>
      <w:r>
        <w:rPr>
          <w:bCs/>
          <w:b/>
        </w:rPr>
        <w:t xml:space="preserve">ganti/lepas kateter</w:t>
      </w:r>
      <w:r>
        <w:t xml:space="preserve"> </w:t>
      </w:r>
      <w:r>
        <w:t xml:space="preserve">sebelum mulai antibiotik.</w:t>
      </w:r>
    </w:p>
    <w:p>
      <w:pPr>
        <w:numPr>
          <w:ilvl w:val="0"/>
          <w:numId w:val="1057"/>
        </w:numPr>
        <w:pStyle w:val="Compact"/>
        <w:spacing w:after="60"/>
      </w:pPr>
      <w:r>
        <w:t xml:space="preserve">Bakteriuria pada kateter tanpa gejala = kolonisasi, jangan diobati; tidak perlu profilaksis rutin.</w:t>
      </w:r>
    </w:p>
    <w:p>
      <w:pPr>
        <w:numPr>
          <w:ilvl w:val="0"/>
          <w:numId w:val="1057"/>
        </w:numPr>
        <w:pStyle w:val="Compact"/>
        <w:spacing w:after="60"/>
      </w:pPr>
      <w:r>
        <w:t xml:space="preserve">Pencegahan terbaik: pasang hanya bila perlu, lepas secepatnya, sistem tertutup, kantong di bawah buli.</w:t>
      </w:r>
    </w:p>
    <w:bookmarkEnd w:id="511"/>
    <w:bookmarkStart w:id="512" w:name="k.3.-urosepsis-tanda-bahaya-ppt"/>
    <w:p>
      <w:pPr>
        <w:pStyle w:val="Heading3"/>
        <w:spacing w:after="60"/>
      </w:pPr>
      <w:r>
        <w:rPr>
          <w:bCs/>
          <w:b/>
        </w:rPr>
        <w:t xml:space="preserve">K.3. Urosepsis: tanda bahaya (PPT)</w:t>
      </w:r>
    </w:p>
    <w:p>
      <w:pPr>
        <w:numPr>
          <w:ilvl w:val="0"/>
          <w:numId w:val="1058"/>
        </w:numPr>
        <w:pStyle w:val="Compact"/>
        <w:spacing w:after="60"/>
      </w:pPr>
      <w:r>
        <w:t xml:space="preserve">Hipotensi</w:t>
      </w:r>
    </w:p>
    <w:p>
      <w:pPr>
        <w:numPr>
          <w:ilvl w:val="0"/>
          <w:numId w:val="1058"/>
        </w:numPr>
        <w:pStyle w:val="Compact"/>
        <w:spacing w:after="60"/>
      </w:pPr>
      <w:r>
        <w:t xml:space="preserve">Penurunan kesadaran</w:t>
      </w:r>
    </w:p>
    <w:p>
      <w:pPr>
        <w:numPr>
          <w:ilvl w:val="0"/>
          <w:numId w:val="1058"/>
        </w:numPr>
        <w:pStyle w:val="Compact"/>
        <w:spacing w:after="60"/>
      </w:pPr>
      <w:r>
        <w:t xml:space="preserve">Napas cepat (≥ 22×/menit)</w:t>
      </w:r>
    </w:p>
    <w:p>
      <w:pPr>
        <w:numPr>
          <w:ilvl w:val="0"/>
          <w:numId w:val="1058"/>
        </w:numPr>
        <w:pStyle w:val="Compact"/>
        <w:spacing w:after="60"/>
      </w:pPr>
      <w:r>
        <w:t xml:space="preserve">Laktat naik / AKI</w:t>
      </w:r>
    </w:p>
    <w:p>
      <w:pPr>
        <w:numPr>
          <w:ilvl w:val="0"/>
          <w:numId w:val="1058"/>
        </w:numPr>
        <w:pStyle w:val="Compact"/>
        <w:spacing w:after="60"/>
      </w:pPr>
      <w:r>
        <w:t xml:space="preserve">Ada sumbatan</w:t>
      </w:r>
    </w:p>
    <w:p>
      <w:pPr>
        <w:numPr>
          <w:ilvl w:val="0"/>
          <w:numId w:val="1058"/>
        </w:numPr>
        <w:pStyle w:val="Compact"/>
        <w:spacing w:after="60"/>
      </w:pPr>
      <w:r>
        <w:t xml:space="preserve">Tidak membaik setelah 48–72 jam</w:t>
      </w:r>
    </w:p>
    <w:p>
      <w:pPr>
        <w:pStyle w:val="FirstParagraph"/>
        <w:spacing w:after="60"/>
      </w:pPr>
      <w:r>
        <w:t xml:space="preserve">Skrining cepat</w:t>
      </w:r>
      <w:r>
        <w:t xml:space="preserve"> </w:t>
      </w:r>
      <w:r>
        <w:rPr>
          <w:bCs/>
          <w:b/>
        </w:rPr>
        <w:t xml:space="preserve">qSOFA</w:t>
      </w:r>
      <w:r>
        <w:t xml:space="preserve">: napas ≥ 22, perubahan mental, TD sistolik ≤ 100 (≥ 2 poin = risiko buruk).</w:t>
      </w:r>
    </w:p>
    <w:bookmarkEnd w:id="512"/>
    <w:bookmarkEnd w:id="513"/>
    <w:bookmarkStart w:id="514" w:name="komplikasi"/>
    <w:p>
      <w:pPr>
        <w:pStyle w:val="Heading2"/>
        <w:spacing w:after="60"/>
      </w:pPr>
      <w:r>
        <w:t xml:space="preserve">15. Komplikasi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Komplikasi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Urosepsis, syok septik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Terutama bila ada sumbatan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Abses ginjal/perinefrik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Demam menetap walau antibiotik; 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Pielonefritis emfisematosa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Gas di parenkim, hampir selalu pada DM; gawat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Nekrosis papila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DM, analgesik, sickle cell; potongan papila bisa menyumbat ureter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Pielonefritis kronik &amp; parut ginjal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Terutama anak dengan refluks → hipertensi, CKD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Batu struvit (staghorn)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Proteus/Klebsiella penghasil urease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Komplikasi kehamilan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Persalinan prematur, BBLR</w:t>
            </w:r>
          </w:p>
        </w:tc>
      </w:tr>
    </w:tbl>
    <w:bookmarkEnd w:id="514"/>
    <w:bookmarkStart w:id="515" w:name="mini-kasus-dari-ppt"/>
    <w:p>
      <w:pPr>
        <w:pStyle w:val="Heading2"/>
        <w:spacing w:after="60"/>
      </w:pPr>
      <w:r>
        <w:t xml:space="preserve">Mini kasus dari PPT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Kasus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Langkah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Perempuan 23 th, disuria + frekuensi, tidak demam, tidak keputihan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Sistitis tanpa komplikasi →</w:t>
            </w:r>
            <w:r>
              <w:t xml:space="preserve"> </w:t>
            </w:r>
            <w:r>
              <w:rPr>
                <w:bCs/>
                <w:b/>
              </w:rPr>
              <w:t xml:space="preserve">empiris</w:t>
            </w:r>
            <w:r>
              <w:t xml:space="preserve"> </w:t>
            </w:r>
            <w:r>
              <w:t xml:space="preserve">fosfomisin 3 g dosis tunggal / nitrofurantoin 5 hari, tanpa kultur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Laki-laki 58 th, DM, demam, menggigil, TD turun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Urosepsis → kultur urin &amp; darah, antibiotik IV segera, USG cari sumbatan, drainase bila ada</w:t>
            </w:r>
          </w:p>
        </w:tc>
      </w:tr>
    </w:tbl>
    <w:p>
      <w:pPr>
        <w:pStyle w:val="BlockText"/>
        <w:spacing w:after="60"/>
      </w:pPr>
      <w:r>
        <w:rPr>
          <w:bCs/>
          <w:b/>
        </w:rPr>
        <w:t xml:space="preserve">Bonus pediatri (untuk calon Sp.A)</w:t>
      </w:r>
    </w:p>
    <w:p>
      <w:pPr>
        <w:numPr>
          <w:ilvl w:val="0"/>
          <w:numId w:val="1059"/>
        </w:numPr>
        <w:pStyle w:val="Compact"/>
        <w:spacing w:after="60"/>
      </w:pPr>
      <w:r>
        <w:t xml:space="preserve">Bayi/anak demam tanpa sumber jelas → pikirkan ISK.</w:t>
      </w:r>
    </w:p>
    <w:p>
      <w:pPr>
        <w:numPr>
          <w:ilvl w:val="0"/>
          <w:numId w:val="1059"/>
        </w:numPr>
        <w:pStyle w:val="Compact"/>
        <w:spacing w:after="60"/>
      </w:pPr>
      <w:r>
        <w:t xml:space="preserve">Diagnosis anak 2–24 bulan (AAP): piuria</w:t>
      </w:r>
      <w:r>
        <w:t xml:space="preserve"> </w:t>
      </w:r>
      <w:r>
        <w:rPr>
          <w:bCs/>
          <w:b/>
        </w:rPr>
        <w:t xml:space="preserve">dan</w:t>
      </w:r>
      <w:r>
        <w:t xml:space="preserve"> </w:t>
      </w:r>
      <w:r>
        <w:t xml:space="preserve">≥ 50.000 CFU/mL dari sampel kateter/aspirasi suprapubik.</w:t>
      </w:r>
    </w:p>
    <w:p>
      <w:pPr>
        <w:numPr>
          <w:ilvl w:val="0"/>
          <w:numId w:val="1059"/>
        </w:numPr>
        <w:pStyle w:val="Compact"/>
        <w:spacing w:after="60"/>
      </w:pPr>
      <w:r>
        <w:t xml:space="preserve">Setelah ISK demam pertama: USG ginjal-buli.</w:t>
      </w:r>
      <w:r>
        <w:t xml:space="preserve"> </w:t>
      </w:r>
      <w:r>
        <w:rPr>
          <w:bCs/>
          <w:b/>
        </w:rPr>
        <w:t xml:space="preserve">VCUG</w:t>
      </w:r>
      <w:r>
        <w:t xml:space="preserve"> </w:t>
      </w:r>
      <w:r>
        <w:t xml:space="preserve">bila USG abnormal atau ISK demam berulang (curiga refluks vesikoureter).</w:t>
      </w:r>
    </w:p>
    <w:bookmarkEnd w:id="515"/>
    <w:bookmarkStart w:id="516" w:name="ringkasan"/>
    <w:p>
      <w:pPr>
        <w:pStyle w:val="Heading2"/>
        <w:spacing w:after="60"/>
      </w:pPr>
      <w:r>
        <w:t xml:space="preserve">Ringkasan</w:t>
      </w:r>
    </w:p>
    <w:p>
      <w:pPr>
        <w:numPr>
          <w:ilvl w:val="0"/>
          <w:numId w:val="1060"/>
        </w:numPr>
        <w:pStyle w:val="Compact"/>
        <w:spacing w:after="60"/>
      </w:pPr>
      <w:r>
        <w:t xml:space="preserve">Sistitis = lokal, tanpa demam; pielonefritis/urosepsis = sistemik, demam.</w:t>
      </w:r>
    </w:p>
    <w:p>
      <w:pPr>
        <w:numPr>
          <w:ilvl w:val="0"/>
          <w:numId w:val="1060"/>
        </w:numPr>
        <w:pStyle w:val="Compact"/>
        <w:spacing w:after="60"/>
      </w:pPr>
      <w:r>
        <w:t xml:space="preserve">E. coli paling sering; Proteus → urease → batu struvit.</w:t>
      </w:r>
    </w:p>
    <w:p>
      <w:pPr>
        <w:numPr>
          <w:ilvl w:val="0"/>
          <w:numId w:val="1060"/>
        </w:numPr>
        <w:pStyle w:val="Compact"/>
        <w:spacing w:after="60"/>
      </w:pPr>
      <w:r>
        <w:t xml:space="preserve">Sistitis perempuan: diagnosis klinis, lini pertama fosfomisin, nitrofurantoin, pivmecillinam.</w:t>
      </w:r>
    </w:p>
    <w:p>
      <w:pPr>
        <w:numPr>
          <w:ilvl w:val="0"/>
          <w:numId w:val="1060"/>
        </w:numPr>
        <w:pStyle w:val="Compact"/>
        <w:spacing w:after="60"/>
      </w:pPr>
      <w:r>
        <w:t xml:space="preserve">Pielonefritis: kultur wajib, fluorokuinolon/sefalosporin/aminoglikosida; jangan nitrofurantoin/fosfomisin.</w:t>
      </w:r>
    </w:p>
    <w:p>
      <w:pPr>
        <w:numPr>
          <w:ilvl w:val="0"/>
          <w:numId w:val="1060"/>
        </w:numPr>
        <w:pStyle w:val="Compact"/>
        <w:spacing w:after="60"/>
      </w:pPr>
      <w:r>
        <w:t xml:space="preserve">ASB hanya diobati pada hamil &amp; sebelum prosedur urologi yang melukai mukosa.</w:t>
      </w:r>
    </w:p>
    <w:p>
      <w:pPr>
        <w:numPr>
          <w:ilvl w:val="0"/>
          <w:numId w:val="1060"/>
        </w:numPr>
        <w:pStyle w:val="Compact"/>
        <w:spacing w:after="60"/>
      </w:pPr>
      <w:r>
        <w:t xml:space="preserve">Infeksi + sumbatan → drainase segera.</w:t>
      </w:r>
    </w:p>
    <w:p>
      <w:pPr>
        <w:numPr>
          <w:ilvl w:val="0"/>
          <w:numId w:val="1060"/>
        </w:numPr>
        <w:pStyle w:val="Compact"/>
        <w:spacing w:after="60"/>
      </w:pPr>
      <w:r>
        <w:t xml:space="preserve">Treat the patient, not the culture.</w:t>
      </w:r>
    </w:p>
    <w:bookmarkEnd w:id="516"/>
    <w:bookmarkStart w:id="517" w:name="kamus-istilah-8"/>
    <w:p>
      <w:pPr>
        <w:pStyle w:val="Heading2"/>
        <w:spacing w:after="60"/>
      </w:pPr>
      <w:r>
        <w:t xml:space="preserve">Kamus istilah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Istilah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Artinya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bakteriuria asimtomatik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 bakteri dalam jumlah bermakna di urin (≥10⁵ CFU/mL) tetapi pasien tidak punya keluhan ISK. Umumnya tidak perlu antibiotik.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Benign prostatic hyperplasia: pembesaran jinak prostat pada laki-laki tua, membuat buli tidak kosong sempurna.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Intracellular bacterial community: koloni E. coli di dalam sel payung buli, tempat bersembunyi dari antibiotik dan imun, penyebab kambuh.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Leukosit esterase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Enzim dari neutrofil; pada dipstik menandakan ada leukosit di urin (piuria).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qSOFA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SOFA: skrining cepat risiko buruk pada infeksi; napas ≥22/menit, perubahan status mental, tekanan sistolik ≤100 mmHg.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struvit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Batu magnesium amonium fosfat yang terbentuk di urin basa akibat kuman penghasil urease; bisa memenuhi kaliks (staghorn).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TLR4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Toll-like receptor 4, 'sensor' sel imun bawaan yang mengenali LPS dinding bakteri Gram negatif dan memicu sitokin radang.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Enzim kuman yang memecah urea menjadi amonia sehingga urin menjadi basa.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urosepsis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Sepsis yang sumber infeksinya dari saluran kemih/genital pria; ada disfungsi organ.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VCUG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Voiding cystourethrography: foto rontgen saat buli diisi kontras lalu anak berkemih, untuk melihat refluks vesikoureter.</w:t>
            </w:r>
          </w:p>
        </w:tc>
      </w:tr>
    </w:tbl>
    <w:bookmarkEnd w:id="517"/>
    <w:bookmarkStart w:id="518" w:name="referensi-8"/>
    <w:p>
      <w:pPr>
        <w:pStyle w:val="Heading2"/>
        <w:spacing w:after="60"/>
      </w:pPr>
      <w:r>
        <w:t xml:space="preserve">Referensi</w:t>
      </w:r>
    </w:p>
    <w:p>
      <w:pPr>
        <w:numPr>
          <w:ilvl w:val="0"/>
          <w:numId w:val="1061"/>
        </w:numPr>
        <w:pStyle w:val="Compact"/>
        <w:spacing w:after="60"/>
      </w:pPr>
      <w:r>
        <w:t xml:space="preserve">Bonkat G, et al. EAU Guidelines on Urological Infections. European Association of Urology; 2025 (edisi 2026 dipakai dalam PPT).</w:t>
      </w:r>
    </w:p>
    <w:p>
      <w:pPr>
        <w:numPr>
          <w:ilvl w:val="0"/>
          <w:numId w:val="1061"/>
        </w:numPr>
        <w:pStyle w:val="Compact"/>
        <w:spacing w:after="60"/>
      </w:pPr>
      <w:r>
        <w:t xml:space="preserve">Nicolle LE, et al. Clinical Practice Guideline for the Management of Asymptomatic Bacteriuria: 2019 Update by the IDSA. Clin Infect Dis. 2019;68(10):e83–e110.</w:t>
      </w:r>
    </w:p>
    <w:p>
      <w:pPr>
        <w:numPr>
          <w:ilvl w:val="0"/>
          <w:numId w:val="1061"/>
        </w:numPr>
        <w:pStyle w:val="Compact"/>
        <w:spacing w:after="60"/>
      </w:pPr>
      <w:r>
        <w:t xml:space="preserve">Gupta K, et al. International clinical practice guidelines for the treatment of acute uncomplicated cystitis and pyelonephritis in women (IDSA/ESCMID). Clin Infect Dis. 2011;52(5):e103–e120.</w:t>
      </w:r>
    </w:p>
    <w:p>
      <w:pPr>
        <w:numPr>
          <w:ilvl w:val="0"/>
          <w:numId w:val="1061"/>
        </w:numPr>
        <w:pStyle w:val="Compact"/>
        <w:spacing w:after="60"/>
      </w:pPr>
      <w:r>
        <w:t xml:space="preserve">Ikatan Ahli Urologi Indonesia. Panduan Tata Laksana Infeksi Saluran Kemih dan Genitalia Pria. 2021.</w:t>
      </w:r>
    </w:p>
    <w:p>
      <w:pPr>
        <w:numPr>
          <w:ilvl w:val="0"/>
          <w:numId w:val="1061"/>
        </w:numPr>
        <w:pStyle w:val="Compact"/>
        <w:spacing w:after="60"/>
      </w:pPr>
      <w:r>
        <w:t xml:space="preserve">Flores-Mireles AL, et al. Urinary tract infections: epidemiology, mechanisms of infection and treatment options. Nat Rev Microbiol. 2015;13(5):269–284.</w:t>
      </w:r>
    </w:p>
    <w:p>
      <w:pPr>
        <w:numPr>
          <w:ilvl w:val="0"/>
          <w:numId w:val="1061"/>
        </w:numPr>
        <w:pStyle w:val="Compact"/>
        <w:spacing w:after="60"/>
      </w:pPr>
      <w:r>
        <w:t xml:space="preserve">Subcommittee on UTI, AAP. Reaffirmation of AAP Clinical Practice Guideline: diagnosis and management of initial UTIs in febrile infants and young children 2–24 months. Pediatrics. 2016;138(6):e20163026.</w:t>
      </w:r>
    </w:p>
    <w:p>
      <w:pPr>
        <w:numPr>
          <w:ilvl w:val="0"/>
          <w:numId w:val="1061"/>
        </w:numPr>
        <w:pStyle w:val="Compact"/>
        <w:spacing w:after="60"/>
      </w:pPr>
      <w:r>
        <w:t xml:space="preserve">Singer M, et al. The Third International Consensus Definitions for Sepsis and Septic Shock (Sepsis-3). JAMA. 2016;315(8):801–810.</w:t>
      </w:r>
    </w:p>
    <w:bookmarkEnd w:id="518"/>
    <w:bookmarkEnd w:id="519"/>
    <w:bookmarkStart w:id="581" w:name="X36808bfe9d8c39e211e4c3c37fd307853eb0797"/>
    <w:p>
      <w:pPr>
        <w:pStyle w:val="Heading1"/>
        <w:pageBreakBefore/>
        <w:spacing w:after="60"/>
      </w:pPr>
      <w:r>
        <w:t xml:space="preserve">KUL 10 · Infeksi Organ Reproduksi Pria: Epididimo-orkitis, Prostatitis, Gangren Fournier</w:t>
      </w:r>
    </w:p>
    <w:p>
      <w:pPr>
        <w:pStyle w:val="FirstParagraph"/>
        <w:spacing w:after="60"/>
      </w:pPr>
      <w:r>
        <w:t xml:space="preserve">Dari PPT KUL 10 (dr. Septina Rahayu, Sp.U). Struktur klinis 0–15 per penyakit, dilengkapi EAU 2025 dan CDC 2021.</w:t>
      </w:r>
    </w:p>
    <w:bookmarkStart w:id="520" w:name="peta-kul-10"/>
    <w:p>
      <w:pPr>
        <w:pStyle w:val="Heading2"/>
        <w:spacing w:after="60"/>
      </w:pPr>
      <w:r>
        <w:t xml:space="preserve">Peta KUL 10</w:t>
      </w:r>
    </w:p>
    <w:p>
      <w:pPr>
        <w:pStyle w:val="FirstParagraph"/>
        <w:spacing w:after="60"/>
      </w:pPr>
      <w:r>
        <w:t xml:space="preserve">Tiga penyakit infeksi organ reproduksi pria di PPT dr. Septina:</w:t>
      </w:r>
      <w:r>
        <w:t xml:space="preserve"> </w:t>
      </w:r>
      <w:r>
        <w:rPr>
          <w:bCs/>
          <w:b/>
        </w:rPr>
        <w:t xml:space="preserve">epididimitis/orkitis</w:t>
      </w:r>
      <w:r>
        <w:t xml:space="preserve"> </w:t>
      </w:r>
      <w:r>
        <w:t xml:space="preserve">(skrotum nyeri bengkak),</w:t>
      </w:r>
      <w:r>
        <w:t xml:space="preserve"> </w:t>
      </w:r>
      <w:r>
        <w:rPr>
          <w:bCs/>
          <w:b/>
        </w:rPr>
        <w:t xml:space="preserve">prostatitis</w:t>
      </w:r>
      <w:r>
        <w:t xml:space="preserve"> </w:t>
      </w:r>
      <w:r>
        <w:t xml:space="preserve">(demam + nyeri perineum + LUTS), dan</w:t>
      </w:r>
      <w:r>
        <w:t xml:space="preserve"> </w:t>
      </w:r>
      <w:r>
        <w:rPr>
          <w:bCs/>
          <w:b/>
        </w:rPr>
        <w:t xml:space="preserve">gangren Fournier</w:t>
      </w:r>
      <w:r>
        <w:t xml:space="preserve"> </w:t>
      </w:r>
      <w:r>
        <w:t xml:space="preserve">(kegawatan: jaringan genital membusuk cepat).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Penyakit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Kata kunci soal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Langkah kunci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Epididimo-orkitis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Nyeri skrotum</w:t>
            </w:r>
            <w:r>
              <w:t xml:space="preserve"> </w:t>
            </w:r>
            <w:r>
              <w:rPr>
                <w:bCs/>
                <w:b/>
              </w:rPr>
              <w:t xml:space="preserve">bertahap</w:t>
            </w:r>
            <w:r>
              <w:t xml:space="preserve">, Prehn (+), refleks kremaster (+), aliran darah Doppler 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Antibiotik sesuai usia/risiko + elevasi skrotum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Prostatitis akut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Demam, nyeri perineum, LUTS/retensi, RT: prostat</w:t>
            </w:r>
            <w:r>
              <w:t xml:space="preserve"> </w:t>
            </w:r>
            <w:r>
              <w:rPr>
                <w:bCs/>
                <w:b/>
              </w:rPr>
              <w:t xml:space="preserve">nyeri, hangat, bengkak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Antibiotik Gram negatif;</w:t>
            </w:r>
            <w:r>
              <w:t xml:space="preserve"> </w:t>
            </w:r>
            <w:r>
              <w:rPr>
                <w:bCs/>
                <w:b/>
              </w:rPr>
              <w:t xml:space="preserve">jangan pijat prostat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Gangren Fournier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DM, skrotum bengkak cepat,</w:t>
            </w:r>
            <w:r>
              <w:t xml:space="preserve"> </w:t>
            </w:r>
            <w:r>
              <w:rPr>
                <w:bCs/>
                <w:b/>
              </w:rPr>
              <w:t xml:space="preserve">krepitasi</w:t>
            </w:r>
            <w:r>
              <w:t xml:space="preserve">, kulit ungu-hitam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Debridement &lt; 24 jam</w:t>
            </w:r>
            <w:r>
              <w:t xml:space="preserve"> </w:t>
            </w:r>
            <w:r>
              <w:t xml:space="preserve">+ antibiotik IV spektrum luas</w:t>
            </w:r>
          </w:p>
        </w:tc>
      </w:tr>
    </w:tbl>
    <w:bookmarkEnd w:id="520"/>
    <w:bookmarkStart w:id="536" w:name="gambar-penting-9"/>
    <w:p>
      <w:pPr>
        <w:pStyle w:val="Heading2"/>
        <w:spacing w:after="60"/>
      </w:pPr>
      <w:r>
        <w:t xml:space="preserve">Gambar penting</w:t>
      </w:r>
    </w:p>
    <w:p>
      <w:pPr>
        <w:pStyle w:val="FirstParagraph"/>
        <w:spacing w:after="60"/>
      </w:pPr>
      <w:r>
        <w:drawing>
          <wp:inline>
            <wp:extent cx="2729388" cy="2520000"/>
            <wp:effectExtent b="0" l="0" r="0" t="0"/>
            <wp:docPr descr="" title="" id="522" name="Picture"/>
            <a:graphic>
              <a:graphicData uri="http://schemas.openxmlformats.org/drawingml/2006/picture">
                <pic:pic>
                  <pic:nvPicPr>
                    <pic:cNvPr descr="/tmp/claude-0/standalone/site/img/atlas/testis.jpg" id="523" name="Picture"/>
                    <pic:cNvPicPr>
                      <a:picLocks noChangeArrowheads="1" noChangeAspect="1"/>
                    </pic:cNvPicPr>
                  </pic:nvPicPr>
                  <pic:blipFill>
                    <a:blip r:embed="rId5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9388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10.1. Testis dan epididimis potongan sagital: tubulus seminiferus → rete testis → duktus eferen → kaput, korpus, kauda epididimis → vas deferens. (OpenStax, CC BY 4.0)</w:t>
      </w:r>
    </w:p>
    <w:p>
      <w:pPr>
        <w:pStyle w:val="BodyText"/>
        <w:spacing w:after="60"/>
      </w:pPr>
      <w:r>
        <w:drawing>
          <wp:inline>
            <wp:extent cx="3600000" cy="1584000"/>
            <wp:effectExtent b="0" l="0" r="0" t="0"/>
            <wp:docPr descr="" title="" id="525" name="Picture"/>
            <a:graphic>
              <a:graphicData uri="http://schemas.openxmlformats.org/drawingml/2006/picture">
                <pic:pic>
                  <pic:nvPicPr>
                    <pic:cNvPr descr="/tmp/claude-0/standalone/site/img/atlas/skrotum.jpg" id="526" name="Picture"/>
                    <pic:cNvPicPr>
                      <a:picLocks noChangeArrowheads="1" noChangeAspect="1"/>
                    </pic:cNvPicPr>
                  </pic:nvPicPr>
                  <pic:blipFill>
                    <a:blip r:embed="rId5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58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10.2. Lapisan skrotum dan funikulus spermatikus. (OpenStax, CC BY 4.0)</w:t>
      </w:r>
    </w:p>
    <w:p>
      <w:pPr>
        <w:pStyle w:val="BodyText"/>
        <w:spacing w:after="60"/>
      </w:pPr>
      <w:r>
        <w:drawing>
          <wp:inline>
            <wp:extent cx="3600000" cy="1260000"/>
            <wp:effectExtent b="0" l="0" r="0" t="0"/>
            <wp:docPr descr="" title="" id="528" name="Picture"/>
            <a:graphic>
              <a:graphicData uri="http://schemas.openxmlformats.org/drawingml/2006/picture">
                <pic:pic>
                  <pic:nvPicPr>
                    <pic:cNvPr descr="/tmp/claude-0/files/png/doppler-skrotum.png" id="529" name="Picture"/>
                    <pic:cNvPicPr>
                      <a:picLocks noChangeArrowheads="1" noChangeAspect="1"/>
                    </pic:cNvPicPr>
                  </pic:nvPicPr>
                  <pic:blipFill>
                    <a:blip r:embed="rId5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2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10.3. USG Doppler skrotum: P = epididimo-orkitis (aliran meningkat/hiperemis), Q = torsio (tanpa aliran, korda berpilin), R = abses epididimis (cairan berdinding, aliran di tepi).</w:t>
      </w:r>
    </w:p>
    <w:p>
      <w:pPr>
        <w:pStyle w:val="BodyText"/>
        <w:spacing w:after="60"/>
      </w:pPr>
      <w:r>
        <w:drawing>
          <wp:inline>
            <wp:extent cx="3600000" cy="1542857"/>
            <wp:effectExtent b="0" l="0" r="0" t="0"/>
            <wp:docPr descr="" title="" id="531" name="Picture"/>
            <a:graphic>
              <a:graphicData uri="http://schemas.openxmlformats.org/drawingml/2006/picture">
                <pic:pic>
                  <pic:nvPicPr>
                    <pic:cNvPr descr="/tmp/claude-0/files/png/lab-lokalisasi.png" id="532" name="Picture"/>
                    <pic:cNvPicPr>
                      <a:picLocks noChangeArrowheads="1" noChangeAspect="1"/>
                    </pic:cNvPicPr>
                  </pic:nvPicPr>
                  <pic:blipFill>
                    <a:blip r:embed="rId5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542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10.4. Uji Meares-Stamey: kuman dan leukosit hanya banyak di EPS dan VB3 (setelah pijat) → sumber infeksi di prostat (NIH II).</w:t>
      </w:r>
    </w:p>
    <w:p>
      <w:pPr>
        <w:pStyle w:val="BodyText"/>
        <w:spacing w:after="60"/>
      </w:pPr>
      <w:r>
        <w:drawing>
          <wp:inline>
            <wp:extent cx="3465000" cy="2520000"/>
            <wp:effectExtent b="0" l="0" r="0" t="0"/>
            <wp:docPr descr="" title="" id="534" name="Picture"/>
            <a:graphic>
              <a:graphicData uri="http://schemas.openxmlformats.org/drawingml/2006/picture">
                <pic:pic>
                  <pic:nvPicPr>
                    <pic:cNvPr descr="/tmp/claude-0/files/png/ct-perineum.png" id="535" name="Picture"/>
                    <pic:cNvPicPr>
                      <a:picLocks noChangeArrowheads="1" noChangeAspect="1"/>
                    </pic:cNvPicPr>
                  </pic:nvPicPr>
                  <pic:blipFill>
                    <a:blip r:embed="rId5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5000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10.5. CT gangren Fournier: gas (titik-titik hitam) di jaringan lunak skrotum dan perineum.</w:t>
      </w:r>
    </w:p>
    <w:bookmarkEnd w:id="536"/>
    <w:bookmarkStart w:id="541" w:name="anatomi-fisiologi-organ-reproduksi-pria"/>
    <w:p>
      <w:pPr>
        <w:pStyle w:val="Heading2"/>
        <w:spacing w:after="60"/>
      </w:pPr>
      <w:r>
        <w:t xml:space="preserve">0. Anatomi &amp; fisiologi organ reproduksi pria</w:t>
      </w:r>
    </w:p>
    <w:bookmarkStart w:id="537" w:name="jalur-sperma"/>
    <w:p>
      <w:pPr>
        <w:pStyle w:val="Heading3"/>
        <w:spacing w:after="60"/>
      </w:pPr>
      <w:r>
        <w:rPr>
          <w:bCs/>
          <w:b/>
        </w:rPr>
        <w:t xml:space="preserve">0.1. Jalur sperma</w:t>
      </w:r>
    </w:p>
    <w:p>
      <w:pPr>
        <w:pStyle w:val="FirstParagraph"/>
        <w:spacing w:after="60"/>
      </w:pPr>
      <w:r>
        <w:t xml:space="preserve">Tubulus seminiferus (testis)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Rete testis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Duktus eferen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Epididimis: kaput → korpus → kauda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Vas deferens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Ampula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+ vesikula seminalis = duktus ejakulatorius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Uretra prostatika</w:t>
      </w:r>
    </w:p>
    <w:p>
      <w:pPr>
        <w:pStyle w:val="BodyText"/>
        <w:spacing w:after="60"/>
      </w:pPr>
      <w:r>
        <w:t xml:space="preserve">Sperma dibuat di testis (±64–74 hari) lalu</w:t>
      </w:r>
      <w:r>
        <w:t xml:space="preserve"> </w:t>
      </w:r>
      <w:r>
        <w:rPr>
          <w:bCs/>
          <w:b/>
        </w:rPr>
        <w:t xml:space="preserve">dimatangkan di epididimis</w:t>
      </w:r>
      <w:r>
        <w:t xml:space="preserve"> </w:t>
      </w:r>
      <w:r>
        <w:t xml:space="preserve">(±2 minggu) sampai bisa bergerak. Infeksi epididimis bisa menyumbat jalur ini → infertilitas.</w:t>
      </w:r>
    </w:p>
    <w:bookmarkEnd w:id="537"/>
    <w:bookmarkStart w:id="538" w:name="prostat"/>
    <w:p>
      <w:pPr>
        <w:pStyle w:val="Heading3"/>
        <w:spacing w:after="60"/>
      </w:pPr>
      <w:r>
        <w:rPr>
          <w:bCs/>
          <w:b/>
        </w:rPr>
        <w:t xml:space="preserve">0.2. Prostat</w:t>
      </w:r>
    </w:p>
    <w:p>
      <w:pPr>
        <w:pStyle w:val="FirstParagraph"/>
        <w:spacing w:after="60"/>
      </w:pPr>
      <w:r>
        <w:t xml:space="preserve">Kelenjar sebesar kenari (±20 g) mengelilingi uretra di bawah buli. Zona (McNeal):</w:t>
      </w:r>
      <w:r>
        <w:t xml:space="preserve"> </w:t>
      </w:r>
      <w:r>
        <w:rPr>
          <w:bCs/>
          <w:b/>
        </w:rPr>
        <w:t xml:space="preserve">perifer ±70%</w:t>
      </w:r>
      <w:r>
        <w:t xml:space="preserve"> </w:t>
      </w:r>
      <w:r>
        <w:t xml:space="preserve">(teraba saat RT, asal kanker),</w:t>
      </w:r>
      <w:r>
        <w:t xml:space="preserve"> </w:t>
      </w:r>
      <w:r>
        <w:rPr>
          <w:bCs/>
          <w:b/>
        </w:rPr>
        <w:t xml:space="preserve">transisi ±5%</w:t>
      </w:r>
      <w:r>
        <w:t xml:space="preserve"> </w:t>
      </w:r>
      <w:r>
        <w:t xml:space="preserve">(asal BPH),</w:t>
      </w:r>
      <w:r>
        <w:t xml:space="preserve"> </w:t>
      </w:r>
      <w:r>
        <w:rPr>
          <w:bCs/>
          <w:b/>
        </w:rPr>
        <w:t xml:space="preserve">sentral ±25%</w:t>
      </w:r>
      <w:r>
        <w:t xml:space="preserve">. Cairan prostat mengandung PSA, zinc (antibakteri), sitrat. Duktus prostat bermuara ke uretra → urin terinfeksi bisa</w:t>
      </w:r>
      <w:r>
        <w:t xml:space="preserve"> </w:t>
      </w:r>
      <w:r>
        <w:rPr>
          <w:bCs/>
          <w:b/>
        </w:rPr>
        <w:t xml:space="preserve">refluks intraprostatik</w:t>
      </w:r>
      <w:r>
        <w:t xml:space="preserve">.</w:t>
      </w:r>
    </w:p>
    <w:bookmarkEnd w:id="538"/>
    <w:bookmarkStart w:id="539" w:name="skrotum-pembungkus-testis"/>
    <w:p>
      <w:pPr>
        <w:pStyle w:val="Heading3"/>
        <w:spacing w:after="60"/>
      </w:pPr>
      <w:r>
        <w:rPr>
          <w:bCs/>
          <w:b/>
        </w:rPr>
        <w:t xml:space="preserve">0.3. Skrotum &amp; pembungkus testis</w:t>
      </w:r>
    </w:p>
    <w:p>
      <w:pPr>
        <w:pStyle w:val="FirstParagraph"/>
        <w:spacing w:after="60"/>
      </w:pPr>
      <w:r>
        <w:t xml:space="preserve">Lapisan dari luar: kulit → tunika dartos → fasia spermatika eksterna → kremaster → fasia spermatika interna → tunika vaginalis (lapisan parietal &amp; viseral) → tunika albuginea. Suhu skrotum ±2–3 °C di bawah suhu tubuh (pleksus pampiniformis = penukar panas).</w:t>
      </w:r>
      <w:r>
        <w:t xml:space="preserve"> </w:t>
      </w:r>
      <w:r>
        <w:rPr>
          <w:bCs/>
          <w:b/>
        </w:rPr>
        <w:t xml:space="preserve">Refleks kremaster</w:t>
      </w:r>
      <w:r>
        <w:t xml:space="preserve">: gores paha dalam → testis naik (saraf genitofemoral L1–L2).</w:t>
      </w:r>
    </w:p>
    <w:bookmarkEnd w:id="539"/>
    <w:bookmarkStart w:id="540" w:name="fasia-perineum-penting-untuk-fournier"/>
    <w:p>
      <w:pPr>
        <w:pStyle w:val="Heading3"/>
        <w:spacing w:after="60"/>
      </w:pPr>
      <w:r>
        <w:rPr>
          <w:bCs/>
          <w:b/>
        </w:rPr>
        <w:t xml:space="preserve">0.4. Fasia perineum (penting untuk Fournier)</w:t>
      </w:r>
    </w:p>
    <w:p>
      <w:pPr>
        <w:pStyle w:val="FirstParagraph"/>
        <w:spacing w:after="60"/>
      </w:pPr>
      <w:r>
        <w:t xml:space="preserve">Fasia Colles (perineum) menyambung dengan fasia dartos (penis/skrotum) dan fasia Scarpa (dinding perut). Karena itu infeksi nekrotik di perineum bisa menjalar cepat ke skrotum, penis, sampai dinding perut. Testis biasanya</w:t>
      </w:r>
      <w:r>
        <w:t xml:space="preserve"> </w:t>
      </w:r>
      <w:r>
        <w:rPr>
          <w:bCs/>
          <w:b/>
        </w:rPr>
        <w:t xml:space="preserve">selamat</w:t>
      </w:r>
      <w:r>
        <w:t xml:space="preserve"> </w:t>
      </w:r>
      <w:r>
        <w:t xml:space="preserve">karena darahnya dari a. testikularis (langsung dari aorta), bukan dari pembuluh kulit.</w:t>
      </w:r>
    </w:p>
    <w:bookmarkEnd w:id="540"/>
    <w:bookmarkEnd w:id="541"/>
    <w:bookmarkStart w:id="556" w:name="a.-epididimitis-orkitis"/>
    <w:p>
      <w:pPr>
        <w:pStyle w:val="Heading2"/>
        <w:spacing w:after="60"/>
      </w:pPr>
      <w:r>
        <w:t xml:space="preserve">A. Epididimitis &amp; orkitis</w:t>
      </w:r>
    </w:p>
    <w:bookmarkStart w:id="542" w:name="a.1.-1.-definisi"/>
    <w:p>
      <w:pPr>
        <w:pStyle w:val="Heading3"/>
        <w:spacing w:after="60"/>
      </w:pPr>
      <w:r>
        <w:rPr>
          <w:bCs/>
          <w:b/>
        </w:rPr>
        <w:t xml:space="preserve">A.1. 1. Definisi</w:t>
      </w:r>
    </w:p>
    <w:p>
      <w:pPr>
        <w:pStyle w:val="FirstParagraph"/>
        <w:spacing w:after="60"/>
      </w:pPr>
      <w:r>
        <w:t xml:space="preserve">Epididimitis = radang epididimis; orkitis = radang testis; sering bersamaan (epididimo-orkitis). Akut &lt; 6 minggu, kronik &gt; 6 minggu (nyeri lama).</w:t>
      </w:r>
    </w:p>
    <w:bookmarkEnd w:id="542"/>
    <w:bookmarkStart w:id="543" w:name="a.2.-2.-epidemiologi-3.-etiologi-ppt"/>
    <w:p>
      <w:pPr>
        <w:pStyle w:val="Heading3"/>
        <w:spacing w:after="60"/>
      </w:pPr>
      <w:r>
        <w:rPr>
          <w:bCs/>
          <w:b/>
        </w:rPr>
        <w:t xml:space="preserve">A.2. 2. Epidemiologi &amp; 3. Etiologi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Kelompok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Kuman tersering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Jalur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Pria muda &lt; 35 th, aktif seksual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N. gonorrhoeae, C. trachomatis</w:t>
            </w:r>
            <w:r>
              <w:t xml:space="preserve"> </w:t>
            </w:r>
            <w:r>
              <w:t xml:space="preserve">(IMS); pasangan juga terinfeksi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Ascending dari uretra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Anak &amp; pria tua (&gt; 35 th)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E. coli</w:t>
            </w:r>
            <w:r>
              <w:t xml:space="preserve"> </w:t>
            </w:r>
            <w:r>
              <w:t xml:space="preserve">dan enterik lain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Dari ISK, BPH, kateter, instrumentasi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Pubertas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Virus mumps</w:t>
            </w:r>
            <w:r>
              <w:t xml:space="preserve"> </w:t>
            </w:r>
            <w:r>
              <w:t xml:space="preserve">(orkitis)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Hematogen, 4–7 hari setelah parotitis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Pria yang melakukan seks anal insertif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Enterik + IMS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 (epididimis 'tasbih'), amiodaron (non-infeksi)</w:t>
            </w:r>
          </w:p>
        </w:tc>
        <w:tc>
          <w:tcPr/>
          <w:p>
            <w:pPr>
              <w:pStyle w:val="Compact"/>
            </w:pPr>
          </w:p>
        </w:tc>
      </w:tr>
    </w:tbl>
    <w:bookmarkEnd w:id="543"/>
    <w:bookmarkStart w:id="544" w:name="a.3.-4.-klasifikasi"/>
    <w:p>
      <w:pPr>
        <w:pStyle w:val="Heading3"/>
        <w:spacing w:after="60"/>
      </w:pPr>
      <w:r>
        <w:rPr>
          <w:bCs/>
          <w:b/>
        </w:rPr>
        <w:t xml:space="preserve">A.3. 4. Klasifikasi</w:t>
      </w:r>
    </w:p>
    <w:p>
      <w:pPr>
        <w:numPr>
          <w:ilvl w:val="0"/>
          <w:numId w:val="1062"/>
        </w:numPr>
        <w:pStyle w:val="Compact"/>
        <w:spacing w:after="60"/>
      </w:pPr>
      <w:r>
        <w:t xml:space="preserve">Berdasar waktu: akut vs kronik.</w:t>
      </w:r>
    </w:p>
    <w:p>
      <w:pPr>
        <w:numPr>
          <w:ilvl w:val="0"/>
          <w:numId w:val="1062"/>
        </w:numPr>
        <w:pStyle w:val="Compact"/>
        <w:spacing w:after="60"/>
      </w:pPr>
      <w:r>
        <w:t xml:space="preserve">Berdasar sebab: IMS, enterik/non-IMS, viral (mumps), granulomatosa (TB), non-infeksi.</w:t>
      </w:r>
    </w:p>
    <w:bookmarkEnd w:id="544"/>
    <w:bookmarkStart w:id="545" w:name="a.4.-5.-faktor-risiko"/>
    <w:p>
      <w:pPr>
        <w:pStyle w:val="Heading3"/>
        <w:spacing w:after="60"/>
      </w:pPr>
      <w:r>
        <w:rPr>
          <w:bCs/>
          <w:b/>
        </w:rPr>
        <w:t xml:space="preserve">A.4. 5. Faktor risiko</w:t>
      </w:r>
    </w:p>
    <w:p>
      <w:pPr>
        <w:numPr>
          <w:ilvl w:val="0"/>
          <w:numId w:val="1063"/>
        </w:numPr>
        <w:pStyle w:val="Compact"/>
        <w:spacing w:after="60"/>
      </w:pPr>
      <w:r>
        <w:t xml:space="preserve">Hubungan seksual tanpa kondom, banyak pasangan</w:t>
      </w:r>
    </w:p>
    <w:p>
      <w:pPr>
        <w:numPr>
          <w:ilvl w:val="0"/>
          <w:numId w:val="1063"/>
        </w:numPr>
        <w:pStyle w:val="Compact"/>
        <w:spacing w:after="60"/>
      </w:pPr>
      <w:r>
        <w:t xml:space="preserve">Sumbatan aliran kencing: BPH, striktur uretra</w:t>
      </w:r>
    </w:p>
    <w:p>
      <w:pPr>
        <w:numPr>
          <w:ilvl w:val="0"/>
          <w:numId w:val="1063"/>
        </w:numPr>
        <w:pStyle w:val="Compact"/>
        <w:spacing w:after="60"/>
      </w:pPr>
      <w:r>
        <w:t xml:space="preserve">Kateter, sistoskopi, operasi prostat</w:t>
      </w:r>
    </w:p>
    <w:p>
      <w:pPr>
        <w:numPr>
          <w:ilvl w:val="0"/>
          <w:numId w:val="1063"/>
        </w:numPr>
        <w:pStyle w:val="Compact"/>
        <w:spacing w:after="60"/>
      </w:pPr>
      <w:r>
        <w:t xml:space="preserve">Belum vaksin MMR (orkitis mumps)</w:t>
      </w:r>
    </w:p>
    <w:bookmarkEnd w:id="545"/>
    <w:bookmarkStart w:id="546" w:name="a.5.-6.-patofisiologi"/>
    <w:p>
      <w:pPr>
        <w:pStyle w:val="Heading3"/>
        <w:spacing w:after="60"/>
      </w:pPr>
      <w:r>
        <w:rPr>
          <w:bCs/>
          <w:b/>
        </w:rPr>
        <w:t xml:space="preserve">A.5. 6. Patofisiologi</w:t>
      </w:r>
    </w:p>
    <w:p>
      <w:pPr>
        <w:pStyle w:val="FirstParagraph"/>
        <w:spacing w:after="60"/>
      </w:pPr>
      <w:r>
        <w:t xml:space="preserve">Kuman di uretra/buli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Refluks urin terinfeksi ke duktus ejakulatorius → vas deferens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Epididimis (biasanya mulai di</w:t>
      </w:r>
      <w:r>
        <w:t xml:space="preserve"> </w:t>
      </w:r>
      <w:r>
        <w:rPr>
          <w:bCs/>
          <w:b/>
        </w:rPr>
        <w:t xml:space="preserve">kauda</w:t>
      </w:r>
      <w:r>
        <w:t xml:space="preserve">)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Sitokin, neutrofil, edema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Menjalar ke testis (orkitis), tunika vaginalis (hidrokel reaktif)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Nyeri, bengkak, eritema skrotum</w:t>
      </w:r>
    </w:p>
    <w:p>
      <w:pPr>
        <w:pStyle w:val="BodyText"/>
        <w:spacing w:after="60"/>
      </w:pPr>
      <w:r>
        <w:t xml:space="preserve">Orkitis mumps: virus menyerang tubulus seminiferus → edema di dalam tunika albuginea yang tidak elastis → tekanan naik → atrofi testis (±30–50%) → subfertil bila bilateral.</w:t>
      </w:r>
    </w:p>
    <w:bookmarkEnd w:id="546"/>
    <w:bookmarkStart w:id="547" w:name="a.6.-7.-manifestasi-klinis-ppt"/>
    <w:p>
      <w:pPr>
        <w:pStyle w:val="Heading3"/>
        <w:spacing w:after="60"/>
      </w:pPr>
      <w:r>
        <w:rPr>
          <w:bCs/>
          <w:b/>
        </w:rPr>
        <w:t xml:space="preserve">A.6. 7. Manifestasi klinis (PPT)</w:t>
      </w:r>
    </w:p>
    <w:p>
      <w:pPr>
        <w:numPr>
          <w:ilvl w:val="0"/>
          <w:numId w:val="1064"/>
        </w:numPr>
        <w:pStyle w:val="Compact"/>
        <w:spacing w:after="60"/>
      </w:pPr>
      <w:r>
        <w:t xml:space="preserve">Nyeri skrotum</w:t>
      </w:r>
      <w:r>
        <w:t xml:space="preserve"> </w:t>
      </w:r>
      <w:r>
        <w:rPr>
          <w:bCs/>
          <w:b/>
        </w:rPr>
        <w:t xml:space="preserve">bertahap</w:t>
      </w:r>
      <w:r>
        <w:t xml:space="preserve"> </w:t>
      </w:r>
      <w:r>
        <w:t xml:space="preserve">(jam–hari), dapat menjalar ke inguinal</w:t>
      </w:r>
    </w:p>
    <w:p>
      <w:pPr>
        <w:numPr>
          <w:ilvl w:val="0"/>
          <w:numId w:val="1064"/>
        </w:numPr>
        <w:pStyle w:val="Compact"/>
        <w:spacing w:after="60"/>
      </w:pPr>
      <w:r>
        <w:t xml:space="preserve">Skrotum membesar, merah, edema</w:t>
      </w:r>
    </w:p>
    <w:p>
      <w:pPr>
        <w:numPr>
          <w:ilvl w:val="0"/>
          <w:numId w:val="1064"/>
        </w:numPr>
        <w:pStyle w:val="Compact"/>
        <w:spacing w:after="60"/>
      </w:pPr>
      <w:r>
        <w:t xml:space="preserve">Keluhan ISK (disuria, frekuensi) atau duh uretra</w:t>
      </w:r>
    </w:p>
    <w:p>
      <w:pPr>
        <w:numPr>
          <w:ilvl w:val="0"/>
          <w:numId w:val="1064"/>
        </w:numPr>
        <w:pStyle w:val="Compact"/>
        <w:spacing w:after="60"/>
      </w:pPr>
      <w:r>
        <w:t xml:space="preserve">Kadang hidrokel reaktif</w:t>
      </w:r>
    </w:p>
    <w:p>
      <w:pPr>
        <w:numPr>
          <w:ilvl w:val="0"/>
          <w:numId w:val="1064"/>
        </w:numPr>
        <w:pStyle w:val="Compact"/>
        <w:spacing w:after="60"/>
      </w:pPr>
      <w:r>
        <w:t xml:space="preserve">Funikulus spermatikus menebal</w:t>
      </w:r>
    </w:p>
    <w:p>
      <w:pPr>
        <w:numPr>
          <w:ilvl w:val="0"/>
          <w:numId w:val="1064"/>
        </w:numPr>
        <w:pStyle w:val="Compact"/>
        <w:spacing w:after="60"/>
      </w:pPr>
      <w:r>
        <w:t xml:space="preserve">Testis membesar dan sulit dibedakan dari epididimis</w:t>
      </w:r>
    </w:p>
    <w:p>
      <w:pPr>
        <w:numPr>
          <w:ilvl w:val="0"/>
          <w:numId w:val="1064"/>
        </w:numPr>
        <w:pStyle w:val="Compact"/>
        <w:spacing w:after="60"/>
      </w:pPr>
      <w:r>
        <w:t xml:space="preserve">Demam pada kasus berat</w:t>
      </w:r>
    </w:p>
    <w:bookmarkEnd w:id="547"/>
    <w:bookmarkStart w:id="548" w:name="a.7.-8.-alur-diagnosis"/>
    <w:p>
      <w:pPr>
        <w:pStyle w:val="Heading3"/>
        <w:spacing w:after="60"/>
      </w:pPr>
      <w:r>
        <w:rPr>
          <w:bCs/>
          <w:b/>
        </w:rPr>
        <w:t xml:space="preserve">A.7. 8. Alur diagnosis</w:t>
      </w:r>
    </w:p>
    <w:p>
      <w:pPr>
        <w:pStyle w:val="FirstParagraph"/>
        <w:spacing w:after="60"/>
      </w:pPr>
      <w:r>
        <w:t xml:space="preserve">Nyeri skrotum akut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Mendadak &amp; hebat, usia muda? →</w:t>
      </w:r>
      <w:r>
        <w:t xml:space="preserve"> </w:t>
      </w:r>
      <w:r>
        <w:rPr>
          <w:bCs/>
          <w:b/>
        </w:rPr>
        <w:t xml:space="preserve">torsio sampai terbukti bukan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Bertahap + gejala ISK/IMS + Prehn (+) + kremaster (+)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USG Doppler: aliran darah</w:t>
      </w:r>
      <w:r>
        <w:t xml:space="preserve"> </w:t>
      </w:r>
      <w:r>
        <w:rPr>
          <w:bCs/>
          <w:b/>
        </w:rPr>
        <w:t xml:space="preserve">meningkat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Epididimitis</w:t>
      </w:r>
    </w:p>
    <w:bookmarkEnd w:id="548"/>
    <w:bookmarkStart w:id="549" w:name="a.8.-9.-diagnosis-banding"/>
    <w:p>
      <w:pPr>
        <w:pStyle w:val="Heading3"/>
        <w:spacing w:after="60"/>
      </w:pPr>
      <w:r>
        <w:rPr>
          <w:bCs/>
          <w:b/>
        </w:rPr>
        <w:t xml:space="preserve">A.8. 9. Diagnosis banding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Epididimitis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Torsio testis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Bertahap (jam–hari)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Mendadak (menit)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Remaja–dewasa, lansia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Neonatus &amp; 12–20 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Posisi testis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Tinggi, sumbu horizontal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Refleks kremaster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Sering hilang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Tanda Prehn (angkat skrotum)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Nyeri</w:t>
            </w:r>
            <w:r>
              <w:t xml:space="preserve"> </w:t>
            </w:r>
            <w:r>
              <w:rPr>
                <w:bCs/>
                <w:b/>
              </w:rPr>
              <w:t xml:space="preserve">berkurang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Nyeri tidak berubah/bertambah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Doppler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Aliran 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Aliran ↓/hilang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Urinalisis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Piuria, bakteri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Biasanya normal</w:t>
            </w:r>
          </w:p>
        </w:tc>
      </w:tr>
    </w:tbl>
    <w:p>
      <w:pPr>
        <w:pStyle w:val="BodyText"/>
        <w:spacing w:after="60"/>
      </w:pPr>
      <w:r>
        <w:t xml:space="preserve">DD lain: torsio apendiks testis (blue dot sign), hernia inkarserata, tumor testis, trauma, Fournier.</w:t>
      </w:r>
    </w:p>
    <w:bookmarkEnd w:id="549"/>
    <w:bookmarkStart w:id="550" w:name="a.9.-10.-penunjang-ppt"/>
    <w:p>
      <w:pPr>
        <w:pStyle w:val="Heading3"/>
        <w:spacing w:after="60"/>
      </w:pPr>
      <w:r>
        <w:rPr>
          <w:bCs/>
          <w:b/>
        </w:rPr>
        <w:t xml:space="preserve">A.9. 10. Penunjang (PPT)</w:t>
      </w:r>
    </w:p>
    <w:p>
      <w:pPr>
        <w:numPr>
          <w:ilvl w:val="0"/>
          <w:numId w:val="1065"/>
        </w:numPr>
        <w:pStyle w:val="Compact"/>
        <w:spacing w:after="60"/>
      </w:pPr>
      <w:r>
        <w:t xml:space="preserve">Urinalisis: leukosit ↑↑, bakteri (+)</w:t>
      </w:r>
    </w:p>
    <w:p>
      <w:pPr>
        <w:numPr>
          <w:ilvl w:val="0"/>
          <w:numId w:val="1065"/>
        </w:numPr>
        <w:pStyle w:val="Compact"/>
        <w:spacing w:after="60"/>
      </w:pPr>
      <w:r>
        <w:t xml:space="preserve">Darah lengkap: leukositosis</w:t>
      </w:r>
    </w:p>
    <w:p>
      <w:pPr>
        <w:numPr>
          <w:ilvl w:val="0"/>
          <w:numId w:val="1065"/>
        </w:numPr>
        <w:pStyle w:val="Compact"/>
        <w:spacing w:after="60"/>
      </w:pPr>
      <w:r>
        <w:t xml:space="preserve">Swab/duh uretra: Gram (diplokokus intrasel = GO), NAAT GO/klamidia</w:t>
      </w:r>
    </w:p>
    <w:p>
      <w:pPr>
        <w:numPr>
          <w:ilvl w:val="0"/>
          <w:numId w:val="1065"/>
        </w:numPr>
        <w:pStyle w:val="Compact"/>
        <w:spacing w:after="60"/>
      </w:pPr>
      <w:r>
        <w:t xml:space="preserve">IgM mumps bila curiga orkitis mumps</w:t>
      </w:r>
    </w:p>
    <w:p>
      <w:pPr>
        <w:numPr>
          <w:ilvl w:val="0"/>
          <w:numId w:val="1065"/>
        </w:numPr>
        <w:pStyle w:val="Compact"/>
        <w:spacing w:after="60"/>
      </w:pPr>
      <w:r>
        <w:t xml:space="preserve">USG Doppler skrotum: epididimis membesar, hipoemik,</w:t>
      </w:r>
      <w:r>
        <w:t xml:space="preserve"> </w:t>
      </w:r>
      <w:r>
        <w:rPr>
          <w:bCs/>
          <w:b/>
        </w:rPr>
        <w:t xml:space="preserve">aliran darah meningkat</w:t>
      </w:r>
    </w:p>
    <w:bookmarkEnd w:id="550"/>
    <w:bookmarkStart w:id="551" w:name="a.10.-11.-farmakologi"/>
    <w:p>
      <w:pPr>
        <w:pStyle w:val="Heading3"/>
        <w:spacing w:after="60"/>
      </w:pPr>
      <w:r>
        <w:rPr>
          <w:bCs/>
          <w:b/>
        </w:rPr>
        <w:t xml:space="preserve">A.10. 11. Farmakologi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Pilihan (EAU/CDC)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Curiga IMS (&lt; 35 th, seksual aktif)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Seftriakson 500 mg IM dosis tunggal</w:t>
            </w:r>
            <w:r>
              <w:t xml:space="preserve"> </w:t>
            </w:r>
            <w:r>
              <w:rPr>
                <w:bCs/>
                <w:b/>
              </w:rPr>
              <w:t xml:space="preserve">+</w:t>
            </w:r>
            <w:r>
              <w:t xml:space="preserve"> </w:t>
            </w:r>
            <w:r>
              <w:t xml:space="preserve">doksisiklin 100 mg 2×/hari 10–14 hari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Curiga enterik (&gt; 35 th, ISK, instrumentasi)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Levofloksasin 500 mg 1×/hari 10 hari (atau ofloksasin)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Keduanya mungkin (seks anal)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Seftriakson + levofloksasin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Orkitis mumps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Suportif: analgesik, kompres, istirahat</w:t>
            </w:r>
          </w:p>
        </w:tc>
      </w:tr>
    </w:tbl>
    <w:bookmarkEnd w:id="551"/>
    <w:bookmarkStart w:id="552" w:name="a.11.-12.-non-farmakologi-ppt"/>
    <w:p>
      <w:pPr>
        <w:pStyle w:val="Heading3"/>
        <w:spacing w:after="60"/>
      </w:pPr>
      <w:r>
        <w:rPr>
          <w:bCs/>
          <w:b/>
        </w:rPr>
        <w:t xml:space="preserve">A.11. 12. Non-farmakologi (PPT)</w:t>
      </w:r>
    </w:p>
    <w:p>
      <w:pPr>
        <w:numPr>
          <w:ilvl w:val="0"/>
          <w:numId w:val="1066"/>
        </w:numPr>
        <w:pStyle w:val="Compact"/>
        <w:spacing w:after="60"/>
      </w:pPr>
      <w:r>
        <w:t xml:space="preserve">Tirah baring,</w:t>
      </w:r>
      <w:r>
        <w:t xml:space="preserve"> </w:t>
      </w:r>
      <w:r>
        <w:rPr>
          <w:bCs/>
          <w:b/>
        </w:rPr>
        <w:t xml:space="preserve">elevasi skrotum</w:t>
      </w:r>
      <w:r>
        <w:t xml:space="preserve"> </w:t>
      </w:r>
      <w:r>
        <w:t xml:space="preserve">(pakai celana penyangga)</w:t>
      </w:r>
    </w:p>
    <w:p>
      <w:pPr>
        <w:numPr>
          <w:ilvl w:val="0"/>
          <w:numId w:val="1066"/>
        </w:numPr>
        <w:pStyle w:val="Compact"/>
        <w:spacing w:after="60"/>
      </w:pPr>
      <w:r>
        <w:t xml:space="preserve">Kompres dingin, analgesik/NSAID</w:t>
      </w:r>
    </w:p>
    <w:p>
      <w:pPr>
        <w:numPr>
          <w:ilvl w:val="0"/>
          <w:numId w:val="1066"/>
        </w:numPr>
        <w:pStyle w:val="Compact"/>
        <w:spacing w:after="60"/>
      </w:pPr>
      <w:r>
        <w:t xml:space="preserve">Bila sampai</w:t>
      </w:r>
      <w:r>
        <w:t xml:space="preserve"> </w:t>
      </w:r>
      <w:r>
        <w:rPr>
          <w:bCs/>
          <w:b/>
        </w:rPr>
        <w:t xml:space="preserve">abses</w:t>
      </w:r>
      <w:r>
        <w:t xml:space="preserve"> </w:t>
      </w:r>
      <w:r>
        <w:t xml:space="preserve">→ operasi drainase</w:t>
      </w:r>
    </w:p>
    <w:bookmarkEnd w:id="552"/>
    <w:bookmarkStart w:id="553" w:name="a.12.-13.-kie-ppt"/>
    <w:p>
      <w:pPr>
        <w:pStyle w:val="Heading3"/>
        <w:spacing w:after="60"/>
      </w:pPr>
      <w:r>
        <w:rPr>
          <w:bCs/>
          <w:b/>
        </w:rPr>
        <w:t xml:space="preserve">A.12. 13. KIE (PPT)</w:t>
      </w:r>
    </w:p>
    <w:p>
      <w:pPr>
        <w:numPr>
          <w:ilvl w:val="0"/>
          <w:numId w:val="1067"/>
        </w:numPr>
        <w:pStyle w:val="Compact"/>
        <w:spacing w:after="60"/>
      </w:pPr>
      <w:r>
        <w:t xml:space="preserve">Aktivitas seksual aman, pakai kondom</w:t>
      </w:r>
    </w:p>
    <w:p>
      <w:pPr>
        <w:numPr>
          <w:ilvl w:val="0"/>
          <w:numId w:val="1067"/>
        </w:numPr>
        <w:pStyle w:val="Compact"/>
        <w:spacing w:after="60"/>
      </w:pPr>
      <w:r>
        <w:rPr>
          <w:bCs/>
          <w:b/>
        </w:rPr>
        <w:t xml:space="preserve">Pasangan seksual ikut diobati</w:t>
      </w:r>
      <w:r>
        <w:t xml:space="preserve"> </w:t>
      </w:r>
      <w:r>
        <w:t xml:space="preserve">(IMS)</w:t>
      </w:r>
    </w:p>
    <w:p>
      <w:pPr>
        <w:numPr>
          <w:ilvl w:val="0"/>
          <w:numId w:val="1067"/>
        </w:numPr>
        <w:pStyle w:val="Compact"/>
        <w:spacing w:after="60"/>
      </w:pPr>
      <w:r>
        <w:t xml:space="preserve">Abstinens sampai terapi selesai dan gejala hilang</w:t>
      </w:r>
    </w:p>
    <w:bookmarkEnd w:id="553"/>
    <w:bookmarkStart w:id="554" w:name="a.13.-14.-pencegahan"/>
    <w:p>
      <w:pPr>
        <w:pStyle w:val="Heading3"/>
        <w:spacing w:after="60"/>
      </w:pPr>
      <w:r>
        <w:rPr>
          <w:bCs/>
          <w:b/>
        </w:rPr>
        <w:t xml:space="preserve">A.13. 14. Pencegahan</w:t>
      </w:r>
    </w:p>
    <w:p>
      <w:pPr>
        <w:numPr>
          <w:ilvl w:val="0"/>
          <w:numId w:val="1068"/>
        </w:numPr>
        <w:pStyle w:val="Compact"/>
        <w:spacing w:after="60"/>
      </w:pPr>
      <w:r>
        <w:t xml:space="preserve">Vaksin MMR (mumps)</w:t>
      </w:r>
    </w:p>
    <w:p>
      <w:pPr>
        <w:numPr>
          <w:ilvl w:val="0"/>
          <w:numId w:val="1068"/>
        </w:numPr>
        <w:pStyle w:val="Compact"/>
        <w:spacing w:after="60"/>
      </w:pPr>
      <w:r>
        <w:t xml:space="preserve">Kondom</w:t>
      </w:r>
    </w:p>
    <w:p>
      <w:pPr>
        <w:numPr>
          <w:ilvl w:val="0"/>
          <w:numId w:val="1068"/>
        </w:numPr>
        <w:pStyle w:val="Compact"/>
        <w:spacing w:after="60"/>
      </w:pPr>
      <w:r>
        <w:t xml:space="preserve">Tangani BPH/striktur, kateter steril</w:t>
      </w:r>
    </w:p>
    <w:bookmarkEnd w:id="554"/>
    <w:bookmarkStart w:id="555" w:name="a.14.-15.-komplikasi"/>
    <w:p>
      <w:pPr>
        <w:pStyle w:val="Heading3"/>
        <w:spacing w:after="60"/>
      </w:pPr>
      <w:r>
        <w:rPr>
          <w:bCs/>
          <w:b/>
        </w:rPr>
        <w:t xml:space="preserve">A.14. 15. Komplikasi</w:t>
      </w:r>
    </w:p>
    <w:p>
      <w:pPr>
        <w:numPr>
          <w:ilvl w:val="0"/>
          <w:numId w:val="1069"/>
        </w:numPr>
        <w:pStyle w:val="Compact"/>
        <w:spacing w:after="60"/>
      </w:pPr>
      <w:r>
        <w:t xml:space="preserve">Abses skrotum, infark testis</w:t>
      </w:r>
    </w:p>
    <w:p>
      <w:pPr>
        <w:numPr>
          <w:ilvl w:val="0"/>
          <w:numId w:val="1069"/>
        </w:numPr>
        <w:pStyle w:val="Compact"/>
        <w:spacing w:after="60"/>
      </w:pPr>
      <w:r>
        <w:t xml:space="preserve">Atrofi testis</w:t>
      </w:r>
    </w:p>
    <w:p>
      <w:pPr>
        <w:numPr>
          <w:ilvl w:val="0"/>
          <w:numId w:val="1069"/>
        </w:numPr>
        <w:pStyle w:val="Compact"/>
        <w:spacing w:after="60"/>
      </w:pPr>
      <w:r>
        <w:t xml:space="preserve">Infertilitas (sumbatan epididimis, orkitis bilateral)</w:t>
      </w:r>
    </w:p>
    <w:p>
      <w:pPr>
        <w:numPr>
          <w:ilvl w:val="0"/>
          <w:numId w:val="1069"/>
        </w:numPr>
        <w:pStyle w:val="Compact"/>
        <w:spacing w:after="60"/>
      </w:pPr>
      <w:r>
        <w:t xml:space="preserve">Nyeri skrotum kronik</w:t>
      </w:r>
    </w:p>
    <w:bookmarkEnd w:id="555"/>
    <w:bookmarkEnd w:id="556"/>
    <w:bookmarkStart w:id="568" w:name="b.-prostatitis"/>
    <w:p>
      <w:pPr>
        <w:pStyle w:val="Heading2"/>
        <w:spacing w:after="60"/>
      </w:pPr>
      <w:r>
        <w:t xml:space="preserve">B. Prostatitis</w:t>
      </w:r>
    </w:p>
    <w:bookmarkStart w:id="557" w:name="b.1.-1.-definisi-klasifikasi-nih"/>
    <w:p>
      <w:pPr>
        <w:pStyle w:val="Heading3"/>
        <w:spacing w:after="60"/>
      </w:pPr>
      <w:r>
        <w:rPr>
          <w:bCs/>
          <w:b/>
        </w:rPr>
        <w:t xml:space="preserve">B.1. 1. Definisi &amp; klasifikasi NIH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Kategori NIH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Prostatitis bakteri</w:t>
            </w:r>
            <w:r>
              <w:t xml:space="preserve"> </w:t>
            </w:r>
            <w:r>
              <w:rPr>
                <w:bCs/>
                <w:b/>
              </w:rPr>
              <w:t xml:space="preserve">akut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Demam, sakit berat, kultur (+)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Prostatitis bakteri</w:t>
            </w:r>
            <w:r>
              <w:t xml:space="preserve"> </w:t>
            </w:r>
            <w:r>
              <w:rPr>
                <w:bCs/>
                <w:b/>
              </w:rPr>
              <w:t xml:space="preserve">kronik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ISK berulang dengan kuman sama; relaps, rekuren, persisten (PPT)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Nyeri pelvis kronik (CPPS)</w:t>
            </w:r>
            <w:r>
              <w:t xml:space="preserve"> </w:t>
            </w:r>
            <w:r>
              <w:rPr>
                <w:bCs/>
                <w:b/>
              </w:rPr>
              <w:t xml:space="preserve">inflamatorik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Leukosit di cairan prostat, kultur (−)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CPPS non-inflamatorik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Tanpa leukosit, kultur (−)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Prostatitis inflamasi asimtomatik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Kebetulan ditemukan (biopsi, analisa semen)</w:t>
            </w:r>
          </w:p>
        </w:tc>
      </w:tr>
    </w:tbl>
    <w:bookmarkEnd w:id="557"/>
    <w:bookmarkStart w:id="558" w:name="b.2.-2.-epidemiologi-ppt"/>
    <w:p>
      <w:pPr>
        <w:pStyle w:val="Heading3"/>
        <w:spacing w:after="60"/>
      </w:pPr>
      <w:r>
        <w:rPr>
          <w:bCs/>
          <w:b/>
        </w:rPr>
        <w:t xml:space="preserve">B.2. 2. Epidemiologi (PPT)</w:t>
      </w:r>
    </w:p>
    <w:p>
      <w:pPr>
        <w:pStyle w:val="FirstParagraph"/>
        <w:spacing w:after="60"/>
      </w:pPr>
      <w:r>
        <w:t xml:space="preserve">Terutama laki-laki dewasa &lt; 50 tahun, jarang sebelum pubertas. Gejala mirip prostatitis dialami ±8–10% pria dewasa (sebagian besar CPPS).</w:t>
      </w:r>
    </w:p>
    <w:bookmarkEnd w:id="558"/>
    <w:bookmarkStart w:id="559" w:name="b.3.-3.-etiologi"/>
    <w:p>
      <w:pPr>
        <w:pStyle w:val="Heading3"/>
        <w:spacing w:after="60"/>
      </w:pPr>
      <w:r>
        <w:rPr>
          <w:bCs/>
          <w:b/>
        </w:rPr>
        <w:t xml:space="preserve">B.3. 3. Etiologi</w:t>
      </w:r>
    </w:p>
    <w:p>
      <w:pPr>
        <w:pStyle w:val="FirstParagraph"/>
        <w:spacing w:after="60"/>
      </w:pPr>
      <w:r>
        <w:rPr>
          <w:bCs/>
          <w:b/>
        </w:rPr>
        <w:t xml:space="preserve">E. coli paling banyak</w:t>
      </w:r>
      <w:r>
        <w:t xml:space="preserve"> </w:t>
      </w:r>
      <w:r>
        <w:t xml:space="preserve">(PPT), lalu Klebsiella, Proteus, Enterococcus, Pseudomonas. Pada pria muda: juga GO/klamidia. Setelah biopsi prostat transrektal: kuman resisten fluorokuinolon.</w:t>
      </w:r>
    </w:p>
    <w:bookmarkEnd w:id="559"/>
    <w:bookmarkStart w:id="560" w:name="b.4.-5.-faktor-risiko"/>
    <w:p>
      <w:pPr>
        <w:pStyle w:val="Heading3"/>
        <w:spacing w:after="60"/>
      </w:pPr>
      <w:r>
        <w:rPr>
          <w:bCs/>
          <w:b/>
        </w:rPr>
        <w:t xml:space="preserve">B.4. 5. Faktor risiko</w:t>
      </w:r>
    </w:p>
    <w:p>
      <w:pPr>
        <w:numPr>
          <w:ilvl w:val="0"/>
          <w:numId w:val="1070"/>
        </w:numPr>
        <w:pStyle w:val="Compact"/>
        <w:spacing w:after="60"/>
      </w:pPr>
      <w:r>
        <w:t xml:space="preserve">ISK, uretritis</w:t>
      </w:r>
    </w:p>
    <w:p>
      <w:pPr>
        <w:numPr>
          <w:ilvl w:val="0"/>
          <w:numId w:val="1070"/>
        </w:numPr>
        <w:pStyle w:val="Compact"/>
        <w:spacing w:after="60"/>
      </w:pPr>
      <w:r>
        <w:t xml:space="preserve">Kateter, sistoskopi, biopsi prostat</w:t>
      </w:r>
    </w:p>
    <w:p>
      <w:pPr>
        <w:numPr>
          <w:ilvl w:val="0"/>
          <w:numId w:val="1070"/>
        </w:numPr>
        <w:pStyle w:val="Compact"/>
        <w:spacing w:after="60"/>
      </w:pPr>
      <w:r>
        <w:t xml:space="preserve">BPH, striktur</w:t>
      </w:r>
    </w:p>
    <w:p>
      <w:pPr>
        <w:numPr>
          <w:ilvl w:val="0"/>
          <w:numId w:val="1070"/>
        </w:numPr>
        <w:pStyle w:val="Compact"/>
        <w:spacing w:after="60"/>
      </w:pPr>
      <w:r>
        <w:t xml:space="preserve">DM, imunokompromais</w:t>
      </w:r>
    </w:p>
    <w:bookmarkEnd w:id="560"/>
    <w:bookmarkStart w:id="561" w:name="b.5.-6.-patofisiologi-ppt"/>
    <w:p>
      <w:pPr>
        <w:pStyle w:val="Heading3"/>
        <w:spacing w:after="60"/>
      </w:pPr>
      <w:r>
        <w:rPr>
          <w:bCs/>
          <w:b/>
        </w:rPr>
        <w:t xml:space="preserve">B.5. 6. Patofisiologi (PPT)</w:t>
      </w:r>
    </w:p>
    <w:p>
      <w:pPr>
        <w:pStyle w:val="FirstParagraph"/>
        <w:spacing w:after="60"/>
      </w:pPr>
      <w:r>
        <w:t xml:space="preserve">Infeksi uretra/buli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Kuman naik ke duktus prostat (refluks urin intraprostatik)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Kelenjar &amp; stroma prostat terinfeksi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Edema prostat menekan uretra → LUTS, retensi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Infeksi berkepanjangan →</w:t>
      </w:r>
      <w:r>
        <w:t xml:space="preserve"> </w:t>
      </w:r>
      <w:r>
        <w:rPr>
          <w:bCs/>
          <w:b/>
        </w:rPr>
        <w:t xml:space="preserve">abses</w:t>
      </w:r>
    </w:p>
    <w:bookmarkEnd w:id="561"/>
    <w:bookmarkStart w:id="562" w:name="b.6.-7.-manifestasi-klinis-ppt"/>
    <w:p>
      <w:pPr>
        <w:pStyle w:val="Heading3"/>
        <w:spacing w:after="60"/>
      </w:pPr>
      <w:r>
        <w:rPr>
          <w:bCs/>
          <w:b/>
        </w:rPr>
        <w:t xml:space="preserve">B.6. 7. Manifestasi klinis (PPT)</w:t>
      </w:r>
    </w:p>
    <w:p>
      <w:pPr>
        <w:numPr>
          <w:ilvl w:val="0"/>
          <w:numId w:val="1071"/>
        </w:numPr>
        <w:pStyle w:val="Compact"/>
        <w:spacing w:after="60"/>
      </w:pPr>
      <w:r>
        <w:t xml:space="preserve">Demam, menggigil, mialgia</w:t>
      </w:r>
    </w:p>
    <w:p>
      <w:pPr>
        <w:numPr>
          <w:ilvl w:val="0"/>
          <w:numId w:val="1071"/>
        </w:numPr>
        <w:pStyle w:val="Compact"/>
        <w:spacing w:after="60"/>
      </w:pPr>
      <w:r>
        <w:t xml:space="preserve">Nyeri rektal, perineal, punggung bawah</w:t>
      </w:r>
    </w:p>
    <w:p>
      <w:pPr>
        <w:numPr>
          <w:ilvl w:val="0"/>
          <w:numId w:val="1071"/>
        </w:numPr>
        <w:pStyle w:val="Compact"/>
        <w:spacing w:after="60"/>
      </w:pPr>
      <w:r>
        <w:t xml:space="preserve">LUTS (iritatif &amp; obstruktif) → bisa</w:t>
      </w:r>
      <w:r>
        <w:t xml:space="preserve"> </w:t>
      </w:r>
      <w:r>
        <w:rPr>
          <w:bCs/>
          <w:b/>
        </w:rPr>
        <w:t xml:space="preserve">retensi</w:t>
      </w:r>
    </w:p>
    <w:p>
      <w:pPr>
        <w:numPr>
          <w:ilvl w:val="0"/>
          <w:numId w:val="1071"/>
        </w:numPr>
        <w:pStyle w:val="Compact"/>
        <w:spacing w:after="60"/>
      </w:pPr>
      <w:r>
        <w:rPr>
          <w:bCs/>
          <w:b/>
        </w:rPr>
        <w:t xml:space="preserve">RT: prostat nyeri tekan, membesar, ireguler, hangat</w:t>
      </w:r>
    </w:p>
    <w:p>
      <w:pPr>
        <w:pStyle w:val="BlockText"/>
        <w:spacing w:after="60"/>
      </w:pPr>
      <w:r>
        <w:rPr>
          <w:bCs/>
          <w:b/>
        </w:rPr>
        <w:t xml:space="preserve">Jebakan</w:t>
      </w:r>
    </w:p>
    <w:p>
      <w:pPr>
        <w:pStyle w:val="BlockText"/>
        <w:spacing w:after="60"/>
      </w:pPr>
      <w:r>
        <w:t xml:space="preserve">Pada prostatitis</w:t>
      </w:r>
      <w:r>
        <w:t xml:space="preserve"> </w:t>
      </w:r>
      <w:r>
        <w:rPr>
          <w:bCs/>
          <w:b/>
        </w:rPr>
        <w:t xml:space="preserve">akut</w:t>
      </w:r>
      <w:r>
        <w:t xml:space="preserve">, RT dilakukan</w:t>
      </w:r>
      <w:r>
        <w:t xml:space="preserve"> </w:t>
      </w:r>
      <w:r>
        <w:rPr>
          <w:bCs/>
          <w:b/>
        </w:rPr>
        <w:t xml:space="preserve">lembut</w:t>
      </w:r>
      <w:r>
        <w:t xml:space="preserve"> </w:t>
      </w:r>
      <w:r>
        <w:t xml:space="preserve">dan</w:t>
      </w:r>
      <w:r>
        <w:t xml:space="preserve"> </w:t>
      </w:r>
      <w:r>
        <w:rPr>
          <w:bCs/>
          <w:b/>
        </w:rPr>
        <w:t xml:space="preserve">tidak boleh pijat prostat</w:t>
      </w:r>
      <w:r>
        <w:t xml:space="preserve"> </w:t>
      </w:r>
      <w:r>
        <w:t xml:space="preserve">(bisa memicu bakteremia/sepsis). Pijat prostat (uji Meares-Stamey) hanya untuk prostatitis</w:t>
      </w:r>
      <w:r>
        <w:t xml:space="preserve"> </w:t>
      </w:r>
      <w:r>
        <w:rPr>
          <w:bCs/>
          <w:b/>
        </w:rPr>
        <w:t xml:space="preserve">kronik</w:t>
      </w:r>
      <w:r>
        <w:t xml:space="preserve">.</w:t>
      </w:r>
    </w:p>
    <w:bookmarkEnd w:id="562"/>
    <w:bookmarkStart w:id="563" w:name="b.7.-8.-diagnosis-10.-penunjang-ppt"/>
    <w:p>
      <w:pPr>
        <w:pStyle w:val="Heading3"/>
        <w:spacing w:after="60"/>
      </w:pPr>
      <w:r>
        <w:rPr>
          <w:bCs/>
          <w:b/>
        </w:rPr>
        <w:t xml:space="preserve">B.7. 8. Diagnosis &amp; 10. Penunjang (PPT)</w:t>
      </w:r>
    </w:p>
    <w:p>
      <w:pPr>
        <w:numPr>
          <w:ilvl w:val="0"/>
          <w:numId w:val="1072"/>
        </w:numPr>
        <w:pStyle w:val="Compact"/>
        <w:spacing w:after="60"/>
      </w:pPr>
      <w:r>
        <w:t xml:space="preserve">Kultur urin porsi tengah (akut).</w:t>
      </w:r>
    </w:p>
    <w:p>
      <w:pPr>
        <w:numPr>
          <w:ilvl w:val="0"/>
          <w:numId w:val="1072"/>
        </w:numPr>
        <w:pStyle w:val="Compact"/>
        <w:spacing w:after="60"/>
      </w:pPr>
      <w:r>
        <w:t xml:space="preserve">Kultur urin setelah pijat prostat / expressed prostatic secretion (EPS) — hanya kronik.</w:t>
      </w:r>
    </w:p>
    <w:p>
      <w:pPr>
        <w:numPr>
          <w:ilvl w:val="0"/>
          <w:numId w:val="1072"/>
        </w:numPr>
        <w:pStyle w:val="Compact"/>
        <w:spacing w:after="60"/>
      </w:pPr>
      <w:r>
        <w:rPr>
          <w:bCs/>
          <w:b/>
        </w:rPr>
        <w:t xml:space="preserve">Uji 4 tabung Meares-Stamey</w:t>
      </w:r>
      <w:r>
        <w:t xml:space="preserve">: VB1 (urin pertama = uretra), VB2 (porsi tengah = buli), EPS (cairan prostat), VB3 (urin setelah pijat). Kuman/leukosit lebih banyak di EPS/VB3 dibanding VB1–VB2 → sumbernya prostat. Versi sederhana: uji 2 tabung (sebelum &amp; sesudah pijat).</w:t>
      </w:r>
    </w:p>
    <w:p>
      <w:pPr>
        <w:numPr>
          <w:ilvl w:val="0"/>
          <w:numId w:val="1072"/>
        </w:numPr>
        <w:pStyle w:val="Compact"/>
        <w:spacing w:after="60"/>
      </w:pPr>
      <w:r>
        <w:t xml:space="preserve">TRUS (USG transrektal): cari abses.</w:t>
      </w:r>
    </w:p>
    <w:p>
      <w:pPr>
        <w:numPr>
          <w:ilvl w:val="0"/>
          <w:numId w:val="1072"/>
        </w:numPr>
        <w:pStyle w:val="Compact"/>
        <w:spacing w:after="60"/>
      </w:pPr>
      <w:r>
        <w:t xml:space="preserve">PSA (bisa naik sementara saat radang), analisa semen.</w:t>
      </w:r>
    </w:p>
    <w:bookmarkEnd w:id="563"/>
    <w:bookmarkStart w:id="564" w:name="b.8.-9.-diagnosis-banding"/>
    <w:p>
      <w:pPr>
        <w:pStyle w:val="Heading3"/>
        <w:spacing w:after="60"/>
      </w:pPr>
      <w:r>
        <w:rPr>
          <w:bCs/>
          <w:b/>
        </w:rPr>
        <w:t xml:space="preserve">B.8. 9. Diagnosis banding</w:t>
      </w:r>
    </w:p>
    <w:p>
      <w:pPr>
        <w:numPr>
          <w:ilvl w:val="0"/>
          <w:numId w:val="1073"/>
        </w:numPr>
        <w:pStyle w:val="Compact"/>
        <w:spacing w:after="60"/>
      </w:pPr>
      <w:r>
        <w:t xml:space="preserve">ISK/sistitis, pielonefritis</w:t>
      </w:r>
    </w:p>
    <w:p>
      <w:pPr>
        <w:numPr>
          <w:ilvl w:val="0"/>
          <w:numId w:val="1073"/>
        </w:numPr>
        <w:pStyle w:val="Compact"/>
        <w:spacing w:after="60"/>
      </w:pPr>
      <w:r>
        <w:t xml:space="preserve">BPH, batu buli</w:t>
      </w:r>
    </w:p>
    <w:p>
      <w:pPr>
        <w:numPr>
          <w:ilvl w:val="0"/>
          <w:numId w:val="1073"/>
        </w:numPr>
        <w:pStyle w:val="Compact"/>
        <w:spacing w:after="60"/>
      </w:pPr>
      <w:r>
        <w:t xml:space="preserve">Abses prostat</w:t>
      </w:r>
    </w:p>
    <w:p>
      <w:pPr>
        <w:numPr>
          <w:ilvl w:val="0"/>
          <w:numId w:val="1073"/>
        </w:numPr>
        <w:pStyle w:val="Compact"/>
        <w:spacing w:after="60"/>
      </w:pPr>
      <w:r>
        <w:t xml:space="preserve">Kanker prostat (PSA tetap tinggi setelah infeksi sembuh)</w:t>
      </w:r>
    </w:p>
    <w:p>
      <w:pPr>
        <w:numPr>
          <w:ilvl w:val="0"/>
          <w:numId w:val="1073"/>
        </w:numPr>
        <w:pStyle w:val="Compact"/>
        <w:spacing w:after="60"/>
      </w:pPr>
      <w:r>
        <w:t xml:space="preserve">CPPS</w:t>
      </w:r>
    </w:p>
    <w:bookmarkEnd w:id="564"/>
    <w:bookmarkStart w:id="565" w:name="b.9.-11.-farmakologi-ppt"/>
    <w:p>
      <w:pPr>
        <w:pStyle w:val="Heading3"/>
        <w:spacing w:after="60"/>
      </w:pPr>
      <w:r>
        <w:rPr>
          <w:bCs/>
          <w:b/>
        </w:rPr>
        <w:t xml:space="preserve">B.9. 11. Farmakologi (PPT)</w:t>
      </w:r>
    </w:p>
    <w:p>
      <w:pPr>
        <w:numPr>
          <w:ilvl w:val="0"/>
          <w:numId w:val="1074"/>
        </w:numPr>
        <w:pStyle w:val="Compact"/>
        <w:spacing w:after="60"/>
      </w:pPr>
      <w:r>
        <w:t xml:space="preserve">Antibiotik</w:t>
      </w:r>
      <w:r>
        <w:t xml:space="preserve"> </w:t>
      </w:r>
      <w:r>
        <w:rPr>
          <w:bCs/>
          <w:b/>
        </w:rPr>
        <w:t xml:space="preserve">Gram negatif</w:t>
      </w:r>
      <w:r>
        <w:t xml:space="preserve"> </w:t>
      </w:r>
      <w:r>
        <w:t xml:space="preserve">yang menembus prostat: fluorokuinolon (siprofloksasin, levofloksasin), TMP-SMX; kasus berat IV (sefalosporin generasi 3 ± aminoglikosida, piperasilin-tazobaktam).</w:t>
      </w:r>
    </w:p>
    <w:p>
      <w:pPr>
        <w:numPr>
          <w:ilvl w:val="0"/>
          <w:numId w:val="1074"/>
        </w:numPr>
        <w:pStyle w:val="Compact"/>
        <w:spacing w:after="60"/>
      </w:pPr>
      <w:r>
        <w:t xml:space="preserve">Akut: PPT menyebut</w:t>
      </w:r>
      <w:r>
        <w:t xml:space="preserve"> </w:t>
      </w:r>
      <w:r>
        <w:rPr>
          <w:bCs/>
          <w:b/>
        </w:rPr>
        <w:t xml:space="preserve">4–6 minggu</w:t>
      </w:r>
      <w:r>
        <w:t xml:space="preserve">.</w:t>
      </w:r>
    </w:p>
    <w:p>
      <w:pPr>
        <w:numPr>
          <w:ilvl w:val="0"/>
          <w:numId w:val="1074"/>
        </w:numPr>
        <w:pStyle w:val="Compact"/>
        <w:spacing w:after="60"/>
      </w:pPr>
      <w:r>
        <w:t xml:space="preserve">Kronik: PPT menyebut</w:t>
      </w:r>
      <w:r>
        <w:t xml:space="preserve"> </w:t>
      </w:r>
      <w:r>
        <w:rPr>
          <w:bCs/>
          <w:b/>
        </w:rPr>
        <w:t xml:space="preserve">3–4 bulan</w:t>
      </w:r>
      <w:r>
        <w:t xml:space="preserve">.</w:t>
      </w:r>
    </w:p>
    <w:p>
      <w:pPr>
        <w:numPr>
          <w:ilvl w:val="0"/>
          <w:numId w:val="1074"/>
        </w:numPr>
        <w:pStyle w:val="Compact"/>
        <w:spacing w:after="60"/>
      </w:pPr>
      <w:r>
        <w:t xml:space="preserve">α-bloker membantu LUTS.</w:t>
      </w:r>
    </w:p>
    <w:p>
      <w:pPr>
        <w:pStyle w:val="BlockText"/>
        <w:spacing w:after="60"/>
      </w:pPr>
      <w:r>
        <w:rPr>
          <w:bCs/>
          <w:b/>
        </w:rPr>
        <w:t xml:space="preserve">Beda PPT vs pedoman terbaru</w:t>
      </w:r>
    </w:p>
    <w:p>
      <w:pPr>
        <w:pStyle w:val="BlockText"/>
        <w:spacing w:after="60"/>
      </w:pPr>
      <w:r>
        <w:t xml:space="preserve">EAU 2025: prostatitis bakteri akut 2–4 minggu; prostatitis bakteri kronik fluorokuinolon minimal 4–6 minggu. Untuk ujian ikuti angka PPT dosen.</w:t>
      </w:r>
    </w:p>
    <w:bookmarkEnd w:id="565"/>
    <w:bookmarkStart w:id="566" w:name="b.10.-12.-non-farmakologi-ppt"/>
    <w:p>
      <w:pPr>
        <w:pStyle w:val="Heading3"/>
        <w:spacing w:after="60"/>
      </w:pPr>
      <w:r>
        <w:rPr>
          <w:bCs/>
          <w:b/>
        </w:rPr>
        <w:t xml:space="preserve">B.10. 12. Non-farmakologi (PPT)</w:t>
      </w:r>
    </w:p>
    <w:p>
      <w:pPr>
        <w:numPr>
          <w:ilvl w:val="0"/>
          <w:numId w:val="1075"/>
        </w:numPr>
        <w:pStyle w:val="Compact"/>
        <w:spacing w:after="60"/>
      </w:pPr>
      <w:r>
        <w:t xml:space="preserve">Bila retensi →</w:t>
      </w:r>
      <w:r>
        <w:t xml:space="preserve"> </w:t>
      </w:r>
      <w:r>
        <w:rPr>
          <w:bCs/>
          <w:b/>
        </w:rPr>
        <w:t xml:space="preserve">diversi urin</w:t>
      </w:r>
      <w:r>
        <w:t xml:space="preserve">: kateter suprapubik (sistostomi) lebih disukai daripada kateter uretra pada prostatitis akut.</w:t>
      </w:r>
    </w:p>
    <w:p>
      <w:pPr>
        <w:numPr>
          <w:ilvl w:val="0"/>
          <w:numId w:val="1075"/>
        </w:numPr>
        <w:pStyle w:val="Compact"/>
        <w:spacing w:after="60"/>
      </w:pPr>
      <w:r>
        <w:t xml:space="preserve">Abses → drainase (transuretral/transperineal).</w:t>
      </w:r>
    </w:p>
    <w:p>
      <w:pPr>
        <w:numPr>
          <w:ilvl w:val="0"/>
          <w:numId w:val="1075"/>
        </w:numPr>
        <w:pStyle w:val="Compact"/>
        <w:spacing w:after="60"/>
      </w:pPr>
      <w:r>
        <w:t xml:space="preserve">Analgesik, hidrasi, pelunak feses.</w:t>
      </w:r>
    </w:p>
    <w:bookmarkEnd w:id="566"/>
    <w:bookmarkStart w:id="567" w:name="b.11.-15.-komplikasi"/>
    <w:p>
      <w:pPr>
        <w:pStyle w:val="Heading3"/>
        <w:spacing w:after="60"/>
      </w:pPr>
      <w:r>
        <w:rPr>
          <w:bCs/>
          <w:b/>
        </w:rPr>
        <w:t xml:space="preserve">B.11. 15. Komplikasi</w:t>
      </w:r>
    </w:p>
    <w:p>
      <w:pPr>
        <w:numPr>
          <w:ilvl w:val="0"/>
          <w:numId w:val="1076"/>
        </w:numPr>
        <w:pStyle w:val="Compact"/>
        <w:spacing w:after="60"/>
      </w:pPr>
      <w:r>
        <w:t xml:space="preserve">Abses prostat</w:t>
      </w:r>
    </w:p>
    <w:p>
      <w:pPr>
        <w:numPr>
          <w:ilvl w:val="0"/>
          <w:numId w:val="1076"/>
        </w:numPr>
        <w:pStyle w:val="Compact"/>
        <w:spacing w:after="60"/>
      </w:pPr>
      <w:r>
        <w:t xml:space="preserve">Urosepsis</w:t>
      </w:r>
    </w:p>
    <w:p>
      <w:pPr>
        <w:numPr>
          <w:ilvl w:val="0"/>
          <w:numId w:val="1076"/>
        </w:numPr>
        <w:pStyle w:val="Compact"/>
        <w:spacing w:after="60"/>
      </w:pPr>
      <w:r>
        <w:t xml:space="preserve">Prostatitis kronik</w:t>
      </w:r>
    </w:p>
    <w:p>
      <w:pPr>
        <w:numPr>
          <w:ilvl w:val="0"/>
          <w:numId w:val="1076"/>
        </w:numPr>
        <w:pStyle w:val="Compact"/>
        <w:spacing w:after="60"/>
      </w:pPr>
      <w:r>
        <w:t xml:space="preserve">Retensi urin</w:t>
      </w:r>
    </w:p>
    <w:p>
      <w:pPr>
        <w:numPr>
          <w:ilvl w:val="0"/>
          <w:numId w:val="1076"/>
        </w:numPr>
        <w:pStyle w:val="Compact"/>
        <w:spacing w:after="60"/>
      </w:pPr>
      <w:r>
        <w:t xml:space="preserve">Epididimitis</w:t>
      </w:r>
    </w:p>
    <w:bookmarkEnd w:id="567"/>
    <w:bookmarkEnd w:id="568"/>
    <w:bookmarkStart w:id="577" w:name="c.-gangren-fournier"/>
    <w:p>
      <w:pPr>
        <w:pStyle w:val="Heading2"/>
        <w:spacing w:after="60"/>
      </w:pPr>
      <w:r>
        <w:t xml:space="preserve">C. Gangren Fournier</w:t>
      </w:r>
    </w:p>
    <w:bookmarkStart w:id="569" w:name="c.1.-1.-definisi-ppt"/>
    <w:p>
      <w:pPr>
        <w:pStyle w:val="Heading3"/>
        <w:spacing w:after="60"/>
      </w:pPr>
      <w:r>
        <w:rPr>
          <w:bCs/>
          <w:b/>
        </w:rPr>
        <w:t xml:space="preserve">C.1. 1. Definisi (PPT)</w:t>
      </w:r>
    </w:p>
    <w:p>
      <w:pPr>
        <w:pStyle w:val="FirstParagraph"/>
        <w:spacing w:after="60"/>
      </w:pPr>
      <w:r>
        <w:rPr>
          <w:bCs/>
          <w:b/>
        </w:rPr>
        <w:t xml:space="preserve">Fasitis nekrotikans</w:t>
      </w:r>
      <w:r>
        <w:t xml:space="preserve"> </w:t>
      </w:r>
      <w:r>
        <w:t xml:space="preserve">(infeksi yang membuat jaringan lunak dan fasia membusuk) di perineum, genitalia eksterna, dan perianal.</w:t>
      </w:r>
      <w:r>
        <w:t xml:space="preserve"> </w:t>
      </w:r>
      <w:r>
        <w:rPr>
          <w:bCs/>
          <w:b/>
        </w:rPr>
        <w:t xml:space="preserve">Kegawatan urologi</w:t>
      </w:r>
      <w:r>
        <w:t xml:space="preserve">: onset mendadak, menyebar cepat, gangren luas, bisa septikemia. Mortalitas ±20–40%.</w:t>
      </w:r>
    </w:p>
    <w:bookmarkEnd w:id="569"/>
    <w:bookmarkStart w:id="570" w:name="c.2.-3.-etiologi"/>
    <w:p>
      <w:pPr>
        <w:pStyle w:val="Heading3"/>
        <w:spacing w:after="60"/>
      </w:pPr>
      <w:r>
        <w:rPr>
          <w:bCs/>
          <w:b/>
        </w:rPr>
        <w:t xml:space="preserve">C.2. 3. Etiologi</w:t>
      </w:r>
    </w:p>
    <w:p>
      <w:pPr>
        <w:pStyle w:val="FirstParagraph"/>
        <w:spacing w:after="60"/>
      </w:pPr>
      <w:r>
        <w:rPr>
          <w:bCs/>
          <w:b/>
        </w:rPr>
        <w:t xml:space="preserve">Polimikroba</w:t>
      </w:r>
      <w:r>
        <w:t xml:space="preserve"> </w:t>
      </w:r>
      <w:r>
        <w:t xml:space="preserve">sinergis: aerob (E. coli, Klebsiella, Streptococcus, Staphylococcus) + anaerob (Bacteroides, Clostridium). Sumber: saluran kemih, kulit genital, atau anorektal.</w:t>
      </w:r>
    </w:p>
    <w:bookmarkEnd w:id="570"/>
    <w:bookmarkStart w:id="571" w:name="c.3.-5.-faktor-predisposisi-ppt"/>
    <w:p>
      <w:pPr>
        <w:pStyle w:val="Heading3"/>
        <w:spacing w:after="60"/>
      </w:pPr>
      <w:r>
        <w:rPr>
          <w:bCs/>
          <w:b/>
        </w:rPr>
        <w:t xml:space="preserve">C.3. 5. Faktor predisposisi (PPT)</w:t>
      </w:r>
    </w:p>
    <w:p>
      <w:pPr>
        <w:numPr>
          <w:ilvl w:val="0"/>
          <w:numId w:val="1077"/>
        </w:numPr>
        <w:pStyle w:val="Compact"/>
        <w:spacing w:after="60"/>
      </w:pPr>
      <w:r>
        <w:rPr>
          <w:bCs/>
          <w:b/>
        </w:rPr>
        <w:t xml:space="preserve">Diabetes melitus</w:t>
      </w:r>
      <w:r>
        <w:t xml:space="preserve"> </w:t>
      </w:r>
      <w:r>
        <w:t xml:space="preserve">(tersering), autoimun, imunitas turun (alkoholisme, HIV, kemoterapi)</w:t>
      </w:r>
    </w:p>
    <w:p>
      <w:pPr>
        <w:numPr>
          <w:ilvl w:val="0"/>
          <w:numId w:val="1077"/>
        </w:numPr>
        <w:pStyle w:val="Compact"/>
        <w:spacing w:after="60"/>
      </w:pPr>
      <w:r>
        <w:t xml:space="preserve">Trauma lokal: jaringan lunak skrotum, perineum, uretra</w:t>
      </w:r>
    </w:p>
    <w:p>
      <w:pPr>
        <w:numPr>
          <w:ilvl w:val="0"/>
          <w:numId w:val="1077"/>
        </w:numPr>
        <w:pStyle w:val="Compact"/>
        <w:spacing w:after="60"/>
      </w:pPr>
      <w:r>
        <w:t xml:space="preserve">Parafimosis</w:t>
      </w:r>
    </w:p>
    <w:p>
      <w:pPr>
        <w:numPr>
          <w:ilvl w:val="0"/>
          <w:numId w:val="1077"/>
        </w:numPr>
        <w:pStyle w:val="Compact"/>
        <w:spacing w:after="60"/>
      </w:pPr>
      <w:r>
        <w:t xml:space="preserve">Ekstravasasi urin periuretra (striktur, kateter traumatik)</w:t>
      </w:r>
    </w:p>
    <w:p>
      <w:pPr>
        <w:numPr>
          <w:ilvl w:val="0"/>
          <w:numId w:val="1077"/>
        </w:numPr>
        <w:pStyle w:val="Compact"/>
        <w:spacing w:after="60"/>
      </w:pPr>
      <w:r>
        <w:t xml:space="preserve">Infeksi perirektal/perianal (abses, fistula)</w:t>
      </w:r>
    </w:p>
    <w:p>
      <w:pPr>
        <w:numPr>
          <w:ilvl w:val="0"/>
          <w:numId w:val="1077"/>
        </w:numPr>
        <w:pStyle w:val="Compact"/>
        <w:spacing w:after="60"/>
      </w:pPr>
      <w:r>
        <w:t xml:space="preserve">Infeksi kulit skrotum/perineum</w:t>
      </w:r>
    </w:p>
    <w:bookmarkEnd w:id="571"/>
    <w:bookmarkStart w:id="572" w:name="c.4.-6.-patofisiologi"/>
    <w:p>
      <w:pPr>
        <w:pStyle w:val="Heading3"/>
        <w:spacing w:after="60"/>
      </w:pPr>
      <w:r>
        <w:rPr>
          <w:bCs/>
          <w:b/>
        </w:rPr>
        <w:t xml:space="preserve">C.4. 6. Patofisiologi</w:t>
      </w:r>
    </w:p>
    <w:p>
      <w:pPr>
        <w:pStyle w:val="FirstParagraph"/>
        <w:spacing w:after="60"/>
      </w:pPr>
      <w:r>
        <w:t xml:space="preserve">Kuman masuk lewat luka/sumber infeksi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Enzim kuman (hialuronidase, kolagenase) + toksin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rPr>
          <w:bCs/>
          <w:b/>
        </w:rPr>
        <w:t xml:space="preserve">Endarteritis obliterans</w:t>
      </w:r>
      <w:r>
        <w:t xml:space="preserve">: pembuluh kecil tersumbat trombus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Jaringan iskemik → nekrosis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Anaerob menghasilkan</w:t>
      </w:r>
      <w:r>
        <w:t xml:space="preserve"> </w:t>
      </w:r>
      <w:r>
        <w:rPr>
          <w:bCs/>
          <w:b/>
        </w:rPr>
        <w:t xml:space="preserve">gas</w:t>
      </w:r>
      <w:r>
        <w:t xml:space="preserve"> </w:t>
      </w:r>
      <w:r>
        <w:t xml:space="preserve">→ krepitasi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Menjalar sepanjang fasia (Colles → dartos → Scarpa)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Sepsis, syok</w:t>
      </w:r>
    </w:p>
    <w:bookmarkEnd w:id="572"/>
    <w:bookmarkStart w:id="573" w:name="c.5.-7.-manifestasi-klinis-ppt"/>
    <w:p>
      <w:pPr>
        <w:pStyle w:val="Heading3"/>
        <w:spacing w:after="60"/>
      </w:pPr>
      <w:r>
        <w:rPr>
          <w:bCs/>
          <w:b/>
        </w:rPr>
        <w:t xml:space="preserve">C.5. 7. Manifestasi klinis (PPT)</w:t>
      </w:r>
    </w:p>
    <w:p>
      <w:pPr>
        <w:numPr>
          <w:ilvl w:val="0"/>
          <w:numId w:val="1078"/>
        </w:numPr>
        <w:pStyle w:val="Compact"/>
        <w:spacing w:after="60"/>
      </w:pPr>
      <w:r>
        <w:t xml:space="preserve">Bengkak skrotum dan</w:t>
      </w:r>
      <w:r>
        <w:t xml:space="preserve"> </w:t>
      </w:r>
      <w:r>
        <w:rPr>
          <w:bCs/>
          <w:b/>
        </w:rPr>
        <w:t xml:space="preserve">krepitasi</w:t>
      </w:r>
      <w:r>
        <w:t xml:space="preserve">, cepat meluas</w:t>
      </w:r>
    </w:p>
    <w:p>
      <w:pPr>
        <w:numPr>
          <w:ilvl w:val="0"/>
          <w:numId w:val="1078"/>
        </w:numPr>
        <w:pStyle w:val="Compact"/>
        <w:spacing w:after="60"/>
      </w:pPr>
      <w:r>
        <w:t xml:space="preserve">Area</w:t>
      </w:r>
      <w:r>
        <w:t xml:space="preserve"> </w:t>
      </w:r>
      <w:r>
        <w:rPr>
          <w:bCs/>
          <w:b/>
        </w:rPr>
        <w:t xml:space="preserve">ungu kehitaman</w:t>
      </w:r>
      <w:r>
        <w:t xml:space="preserve"> </w:t>
      </w:r>
      <w:r>
        <w:t xml:space="preserve">→ gangren</w:t>
      </w:r>
    </w:p>
    <w:p>
      <w:pPr>
        <w:numPr>
          <w:ilvl w:val="0"/>
          <w:numId w:val="1078"/>
        </w:numPr>
        <w:pStyle w:val="Compact"/>
        <w:spacing w:after="60"/>
      </w:pPr>
      <w:r>
        <w:t xml:space="preserve">Nyeri hebat di awal (kemudian bisa hilang karena saraf ikut mati)</w:t>
      </w:r>
    </w:p>
    <w:p>
      <w:pPr>
        <w:numPr>
          <w:ilvl w:val="0"/>
          <w:numId w:val="1078"/>
        </w:numPr>
        <w:pStyle w:val="Compact"/>
        <w:spacing w:after="60"/>
      </w:pPr>
      <w:r>
        <w:t xml:space="preserve">Demam, takikardia, tanda sepsis</w:t>
      </w:r>
    </w:p>
    <w:p>
      <w:pPr>
        <w:numPr>
          <w:ilvl w:val="0"/>
          <w:numId w:val="1078"/>
        </w:numPr>
        <w:pStyle w:val="Compact"/>
        <w:spacing w:after="60"/>
      </w:pPr>
      <w:r>
        <w:t xml:space="preserve">Bila dinding perut terlibat (terutama obesitas + DM) → lebih cepat menyebar</w:t>
      </w:r>
    </w:p>
    <w:p>
      <w:pPr>
        <w:numPr>
          <w:ilvl w:val="0"/>
          <w:numId w:val="1078"/>
        </w:numPr>
        <w:pStyle w:val="Compact"/>
        <w:spacing w:after="60"/>
      </w:pPr>
      <w:r>
        <w:t xml:space="preserve">Gejala urogenital khas: disuria, sekret uretra, gangguan berkemih</w:t>
      </w:r>
    </w:p>
    <w:bookmarkEnd w:id="573"/>
    <w:bookmarkStart w:id="574" w:name="c.6.-10.-penunjang-ppt"/>
    <w:p>
      <w:pPr>
        <w:pStyle w:val="Heading3"/>
        <w:spacing w:after="60"/>
      </w:pPr>
      <w:r>
        <w:rPr>
          <w:bCs/>
          <w:b/>
        </w:rPr>
        <w:t xml:space="preserve">C.6. 10. Penunjang (PPT)</w:t>
      </w:r>
    </w:p>
    <w:p>
      <w:pPr>
        <w:numPr>
          <w:ilvl w:val="0"/>
          <w:numId w:val="1079"/>
        </w:numPr>
        <w:pStyle w:val="Compact"/>
        <w:spacing w:after="60"/>
      </w:pPr>
      <w:r>
        <w:rPr>
          <w:bCs/>
          <w:b/>
        </w:rPr>
        <w:t xml:space="preserve">Kultur dan sensitivitas</w:t>
      </w:r>
      <w:r>
        <w:t xml:space="preserve"> </w:t>
      </w:r>
      <w:r>
        <w:t xml:space="preserve">dari sekret, swab, atau biopsi dasar jaringan setelah debridement.</w:t>
      </w:r>
    </w:p>
    <w:p>
      <w:pPr>
        <w:numPr>
          <w:ilvl w:val="0"/>
          <w:numId w:val="1079"/>
        </w:numPr>
        <w:pStyle w:val="Compact"/>
        <w:spacing w:after="60"/>
      </w:pPr>
      <w:r>
        <w:t xml:space="preserve">Darah lengkap, gula darah, elektrolit, kreatinin, laktat.</w:t>
      </w:r>
    </w:p>
    <w:p>
      <w:pPr>
        <w:numPr>
          <w:ilvl w:val="0"/>
          <w:numId w:val="1079"/>
        </w:numPr>
        <w:pStyle w:val="Compact"/>
        <w:spacing w:after="60"/>
      </w:pPr>
      <w:r>
        <w:t xml:space="preserve">Foto polos/USG/CT: gas di jaringan lunak (jangan menunda operasi demi CT).</w:t>
      </w:r>
    </w:p>
    <w:p>
      <w:pPr>
        <w:numPr>
          <w:ilvl w:val="0"/>
          <w:numId w:val="1079"/>
        </w:numPr>
        <w:pStyle w:val="Compact"/>
        <w:spacing w:after="60"/>
      </w:pPr>
      <w:r>
        <w:t xml:space="preserve">Skor: LRINEC (lab) dan Fournier's Gangrene Severity Index (prognosis).</w:t>
      </w:r>
    </w:p>
    <w:bookmarkEnd w:id="574"/>
    <w:bookmarkStart w:id="575" w:name="c.7.-1112.-terapi-ppt"/>
    <w:p>
      <w:pPr>
        <w:pStyle w:val="Heading3"/>
        <w:spacing w:after="60"/>
      </w:pPr>
      <w:r>
        <w:rPr>
          <w:bCs/>
          <w:b/>
        </w:rPr>
        <w:t xml:space="preserve">C.7. 11–12. Terapi (PPT)</w:t>
      </w:r>
    </w:p>
    <w:p>
      <w:pPr>
        <w:numPr>
          <w:ilvl w:val="0"/>
          <w:numId w:val="1080"/>
        </w:numPr>
        <w:pStyle w:val="Compact"/>
        <w:spacing w:after="60"/>
      </w:pPr>
      <w:r>
        <w:rPr>
          <w:bCs/>
          <w:b/>
        </w:rPr>
        <w:t xml:space="preserve">Debridement nekrotomi &lt; 24 jam</w:t>
      </w:r>
      <w:r>
        <w:t xml:space="preserve"> </w:t>
      </w:r>
      <w:r>
        <w:t xml:space="preserve">(makin cepat makin baik); sering perlu re-debridement 24–48 jam kemudian.</w:t>
      </w:r>
    </w:p>
    <w:p>
      <w:pPr>
        <w:numPr>
          <w:ilvl w:val="0"/>
          <w:numId w:val="1080"/>
        </w:numPr>
        <w:pStyle w:val="Compact"/>
        <w:spacing w:after="60"/>
      </w:pPr>
      <w:r>
        <w:rPr>
          <w:bCs/>
          <w:b/>
        </w:rPr>
        <w:t xml:space="preserve">Suportif</w:t>
      </w:r>
      <w:r>
        <w:t xml:space="preserve">: resusitasi cairan, koreksi metabolik (gula darah, elektrolit).</w:t>
      </w:r>
    </w:p>
    <w:p>
      <w:pPr>
        <w:numPr>
          <w:ilvl w:val="0"/>
          <w:numId w:val="1080"/>
        </w:numPr>
        <w:pStyle w:val="Compact"/>
        <w:spacing w:after="60"/>
      </w:pPr>
      <w:r>
        <w:rPr>
          <w:bCs/>
          <w:b/>
        </w:rPr>
        <w:t xml:space="preserve">Antibiotik IV spektrum luas</w:t>
      </w:r>
      <w:r>
        <w:t xml:space="preserve">: kombinasi ampisilin-sulbaktam atau sefalosporin generasi 3 (seftriakson) + gentamisin +</w:t>
      </w:r>
      <w:r>
        <w:t xml:space="preserve"> </w:t>
      </w:r>
      <w:r>
        <w:rPr>
          <w:bCs/>
          <w:b/>
        </w:rPr>
        <w:t xml:space="preserve">klindamisin</w:t>
      </w:r>
      <w:r>
        <w:t xml:space="preserve"> </w:t>
      </w:r>
      <w:r>
        <w:t xml:space="preserve">(menekan produksi toksin); sesuaikan dengan kultur.</w:t>
      </w:r>
    </w:p>
    <w:p>
      <w:pPr>
        <w:numPr>
          <w:ilvl w:val="0"/>
          <w:numId w:val="1080"/>
        </w:numPr>
        <w:pStyle w:val="Compact"/>
        <w:spacing w:after="60"/>
      </w:pPr>
      <w:r>
        <w:rPr>
          <w:bCs/>
          <w:b/>
        </w:rPr>
        <w:t xml:space="preserve">Terapi oksigen hiperbarik</w:t>
      </w:r>
      <w:r>
        <w:t xml:space="preserve"> </w:t>
      </w:r>
      <w:r>
        <w:t xml:space="preserve">(adjuvan).</w:t>
      </w:r>
    </w:p>
    <w:p>
      <w:pPr>
        <w:numPr>
          <w:ilvl w:val="0"/>
          <w:numId w:val="1080"/>
        </w:numPr>
        <w:pStyle w:val="Compact"/>
        <w:spacing w:after="60"/>
      </w:pPr>
      <w:r>
        <w:t xml:space="preserve">Lanjutan: diversi urin (sistostomi), kolostomi bila perianal luas, rekonstruksi kulit/skin graft.</w:t>
      </w:r>
    </w:p>
    <w:p>
      <w:pPr>
        <w:pStyle w:val="BlockText"/>
        <w:spacing w:after="60"/>
      </w:pPr>
      <w:r>
        <w:rPr>
          <w:bCs/>
          <w:b/>
        </w:rPr>
        <w:t xml:space="preserve">Beda PPT vs pedoman terbaru</w:t>
      </w:r>
    </w:p>
    <w:p>
      <w:pPr>
        <w:pStyle w:val="BlockText"/>
        <w:spacing w:after="60"/>
      </w:pPr>
      <w:r>
        <w:t xml:space="preserve">EAU 2025 merekomendasikan empiris piperasilin-tazobaktam + vankomisin (atau linezolid) ± klindamisin. Bukti hiperbarik masih lemah.</w:t>
      </w:r>
    </w:p>
    <w:bookmarkEnd w:id="575"/>
    <w:bookmarkStart w:id="576" w:name="c.8.-15.-komplikasi"/>
    <w:p>
      <w:pPr>
        <w:pStyle w:val="Heading3"/>
        <w:spacing w:after="60"/>
      </w:pPr>
      <w:r>
        <w:rPr>
          <w:bCs/>
          <w:b/>
        </w:rPr>
        <w:t xml:space="preserve">C.8. 15. Komplikasi</w:t>
      </w:r>
    </w:p>
    <w:p>
      <w:pPr>
        <w:numPr>
          <w:ilvl w:val="0"/>
          <w:numId w:val="1081"/>
        </w:numPr>
        <w:pStyle w:val="Compact"/>
        <w:spacing w:after="60"/>
      </w:pPr>
      <w:r>
        <w:t xml:space="preserve">Syok septik, gagal multiorgan, kematian</w:t>
      </w:r>
    </w:p>
    <w:p>
      <w:pPr>
        <w:numPr>
          <w:ilvl w:val="0"/>
          <w:numId w:val="1081"/>
        </w:numPr>
        <w:pStyle w:val="Compact"/>
        <w:spacing w:after="60"/>
      </w:pPr>
      <w:r>
        <w:t xml:space="preserve">Kehilangan kulit genital luas, disfungsi seksual</w:t>
      </w:r>
    </w:p>
    <w:p>
      <w:pPr>
        <w:numPr>
          <w:ilvl w:val="0"/>
          <w:numId w:val="1081"/>
        </w:numPr>
        <w:pStyle w:val="Compact"/>
        <w:spacing w:after="60"/>
      </w:pPr>
      <w:r>
        <w:t xml:space="preserve">Striktur uretra</w:t>
      </w:r>
    </w:p>
    <w:bookmarkEnd w:id="576"/>
    <w:bookmarkEnd w:id="577"/>
    <w:bookmarkStart w:id="578" w:name="ringkasan-1"/>
    <w:p>
      <w:pPr>
        <w:pStyle w:val="Heading2"/>
        <w:spacing w:after="60"/>
      </w:pPr>
      <w:r>
        <w:t xml:space="preserve">Ringkasan</w:t>
      </w:r>
    </w:p>
    <w:p>
      <w:pPr>
        <w:numPr>
          <w:ilvl w:val="0"/>
          <w:numId w:val="1082"/>
        </w:numPr>
        <w:pStyle w:val="Compact"/>
        <w:spacing w:after="60"/>
      </w:pPr>
      <w:r>
        <w:t xml:space="preserve">Epididimitis &lt; 35 th = IMS (GO/klamidia) → seftriakson + doksisiklin; &gt; 35 th = enterik (E. coli) → levofloksasin.</w:t>
      </w:r>
    </w:p>
    <w:p>
      <w:pPr>
        <w:numPr>
          <w:ilvl w:val="0"/>
          <w:numId w:val="1082"/>
        </w:numPr>
        <w:pStyle w:val="Compact"/>
        <w:spacing w:after="60"/>
      </w:pPr>
      <w:r>
        <w:t xml:space="preserve">Bedakan dari torsio: onset bertahap, Prehn (+), kremaster (+), Doppler aliran ↑.</w:t>
      </w:r>
    </w:p>
    <w:p>
      <w:pPr>
        <w:numPr>
          <w:ilvl w:val="0"/>
          <w:numId w:val="1082"/>
        </w:numPr>
        <w:pStyle w:val="Compact"/>
        <w:spacing w:after="60"/>
      </w:pPr>
      <w:r>
        <w:t xml:space="preserve">Prostatitis akut: demam + nyeri perineum + LUTS + prostat nyeri hangat; jangan pijat prostat.</w:t>
      </w:r>
    </w:p>
    <w:p>
      <w:pPr>
        <w:numPr>
          <w:ilvl w:val="0"/>
          <w:numId w:val="1082"/>
        </w:numPr>
        <w:pStyle w:val="Compact"/>
        <w:spacing w:after="60"/>
      </w:pPr>
      <w:r>
        <w:t xml:space="preserve">Meares-Stamey 4 tabung (VB1, VB2, EPS, VB3) untuk prostatitis kronik.</w:t>
      </w:r>
    </w:p>
    <w:p>
      <w:pPr>
        <w:numPr>
          <w:ilvl w:val="0"/>
          <w:numId w:val="1082"/>
        </w:numPr>
        <w:pStyle w:val="Compact"/>
        <w:spacing w:after="60"/>
      </w:pPr>
      <w:r>
        <w:t xml:space="preserve">Fournier = fasitis nekrotikans perineum, DM, krepitasi, ungu-hitam → debridement &lt; 24 jam + antibiotik IV + suportif.</w:t>
      </w:r>
    </w:p>
    <w:bookmarkEnd w:id="578"/>
    <w:bookmarkStart w:id="579" w:name="kamus-istilah-9"/>
    <w:p>
      <w:pPr>
        <w:pStyle w:val="Heading2"/>
        <w:spacing w:after="60"/>
      </w:pPr>
      <w:r>
        <w:t xml:space="preserve">Kamus istilah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Istilah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Artinya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Chronic pelvic pain syndrome: nyeri pelvis/perineum ≥3 bulan tanpa infeksi bakteri yang terbukti.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Tanda Prehn: mengangkat skrotum mengurangi nyeri pada epididimitis, tetapi tidak pada torsio.</w:t>
            </w:r>
          </w:p>
        </w:tc>
      </w:tr>
    </w:tbl>
    <w:bookmarkEnd w:id="579"/>
    <w:bookmarkStart w:id="580" w:name="referensi-9"/>
    <w:p>
      <w:pPr>
        <w:pStyle w:val="Heading2"/>
        <w:spacing w:after="60"/>
      </w:pPr>
      <w:r>
        <w:t xml:space="preserve">Referensi</w:t>
      </w:r>
    </w:p>
    <w:p>
      <w:pPr>
        <w:numPr>
          <w:ilvl w:val="0"/>
          <w:numId w:val="1083"/>
        </w:numPr>
        <w:pStyle w:val="Compact"/>
        <w:spacing w:after="60"/>
      </w:pPr>
      <w:r>
        <w:t xml:space="preserve">Bonkat G, et al. EAU Guidelines on Urological Infections. European Association of Urology; 2025.</w:t>
      </w:r>
    </w:p>
    <w:p>
      <w:pPr>
        <w:numPr>
          <w:ilvl w:val="0"/>
          <w:numId w:val="1083"/>
        </w:numPr>
        <w:pStyle w:val="Compact"/>
        <w:spacing w:after="60"/>
      </w:pPr>
      <w:r>
        <w:t xml:space="preserve">Workowski KA, et al. Sexually Transmitted Infections Treatment Guidelines, 2021. MMWR Recomm Rep. 2021;70(4):1–187.</w:t>
      </w:r>
    </w:p>
    <w:p>
      <w:pPr>
        <w:numPr>
          <w:ilvl w:val="0"/>
          <w:numId w:val="1083"/>
        </w:numPr>
        <w:pStyle w:val="Compact"/>
        <w:spacing w:after="60"/>
      </w:pPr>
      <w:r>
        <w:t xml:space="preserve">Krieger JN, Nyberg L, Nickel JC. NIH consensus definition and classification of prostatitis. JAMA. 1999;282(3):236–237.</w:t>
      </w:r>
    </w:p>
    <w:p>
      <w:pPr>
        <w:numPr>
          <w:ilvl w:val="0"/>
          <w:numId w:val="1083"/>
        </w:numPr>
        <w:pStyle w:val="Compact"/>
        <w:spacing w:after="60"/>
      </w:pPr>
      <w:r>
        <w:t xml:space="preserve">Ikatan Ahli Urologi Indonesia. Panduan Tata Laksana Infeksi Saluran Kemih dan Genitalia Pria. 2021.</w:t>
      </w:r>
    </w:p>
    <w:p>
      <w:pPr>
        <w:numPr>
          <w:ilvl w:val="0"/>
          <w:numId w:val="1083"/>
        </w:numPr>
        <w:pStyle w:val="Compact"/>
        <w:spacing w:after="60"/>
      </w:pPr>
      <w:r>
        <w:t xml:space="preserve">Partin AW, et al. Campbell-Walsh-Wein Urology. 12th ed. Elsevier; 2020.</w:t>
      </w:r>
    </w:p>
    <w:p>
      <w:pPr>
        <w:numPr>
          <w:ilvl w:val="0"/>
          <w:numId w:val="1083"/>
        </w:numPr>
        <w:pStyle w:val="Compact"/>
        <w:spacing w:after="60"/>
      </w:pPr>
      <w:r>
        <w:t xml:space="preserve">Purnomo BB. Dasar-dasar Urologi. Edisi 3. Jakarta: Sagung Seto; 2016.</w:t>
      </w:r>
    </w:p>
    <w:p>
      <w:pPr>
        <w:numPr>
          <w:ilvl w:val="0"/>
          <w:numId w:val="1083"/>
        </w:numPr>
        <w:pStyle w:val="Compact"/>
        <w:spacing w:after="60"/>
      </w:pPr>
      <w:r>
        <w:t xml:space="preserve">Chennamsetty A, et al. Contemporary diagnosis and management of Fournier's gangrene. Ther Adv Urol. 2015;7(4):203–215.</w:t>
      </w:r>
    </w:p>
    <w:bookmarkEnd w:id="580"/>
    <w:bookmarkEnd w:id="581"/>
    <w:bookmarkStart w:id="639" w:name="X591628e40ea38a36306a6ab899b656c0b9bb84c"/>
    <w:p>
      <w:pPr>
        <w:pStyle w:val="Heading1"/>
        <w:pageBreakBefore/>
        <w:spacing w:after="60"/>
      </w:pPr>
      <w:r>
        <w:t xml:space="preserve">KUL 11 · IMS 1: Sindrom Duh Tubuh (Gonore, Uretritis Non-GO/Klamidia, Trikomoniasis, BV, Kandidiasis)</w:t>
      </w:r>
    </w:p>
    <w:p>
      <w:pPr>
        <w:pStyle w:val="FirstParagraph"/>
        <w:spacing w:after="60"/>
      </w:pPr>
      <w:r>
        <w:t xml:space="preserve">Dari PPT KUL 11–12 bagian duh tubuh (dr. Prida Ayudianti, Sp.DVE). Struktur klinis per penyakit, dilengkapi Pedoman Nasional IMS 2016, CDC 2021, WHO 2024.</w:t>
      </w:r>
    </w:p>
    <w:bookmarkStart w:id="582" w:name="peta-kul-11-sindrom-duh-tubuh"/>
    <w:p>
      <w:pPr>
        <w:pStyle w:val="Heading2"/>
        <w:spacing w:after="60"/>
      </w:pPr>
      <w:r>
        <w:t xml:space="preserve">Peta KUL 11: Sindrom duh tubuh</w:t>
      </w:r>
    </w:p>
    <w:p>
      <w:pPr>
        <w:pStyle w:val="FirstParagraph"/>
        <w:spacing w:after="60"/>
      </w:pPr>
      <w:r>
        <w:t xml:space="preserve">dr. Prida (Sp.DVE) membagi IMS menjadi 3 kelompok sindrom:</w:t>
      </w:r>
      <w:r>
        <w:t xml:space="preserve"> </w:t>
      </w:r>
      <w:r>
        <w:rPr>
          <w:bCs/>
          <w:b/>
        </w:rPr>
        <w:t xml:space="preserve">duh tubuh</w:t>
      </w:r>
      <w:r>
        <w:t xml:space="preserve"> </w:t>
      </w:r>
      <w:r>
        <w:t xml:space="preserve">(KUL 11),</w:t>
      </w:r>
      <w:r>
        <w:t xml:space="preserve"> </w:t>
      </w:r>
      <w:r>
        <w:rPr>
          <w:bCs/>
          <w:b/>
        </w:rPr>
        <w:t xml:space="preserve">ulkus</w:t>
      </w:r>
      <w:r>
        <w:t xml:space="preserve"> </w:t>
      </w:r>
      <w:r>
        <w:t xml:space="preserve">dan</w:t>
      </w:r>
      <w:r>
        <w:t xml:space="preserve"> </w:t>
      </w:r>
      <w:r>
        <w:rPr>
          <w:bCs/>
          <w:b/>
        </w:rPr>
        <w:t xml:space="preserve">tonjolan/vegetasi</w:t>
      </w:r>
      <w:r>
        <w:t xml:space="preserve"> </w:t>
      </w:r>
      <w:r>
        <w:t xml:space="preserve">(KUL 12). Duh tubuh = cairan abnormal keluar dari uretra/vagina.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Penyebab duh tubuh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Ciri utama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Gonore (GO)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Neisseria gonorrhoeae</w:t>
            </w:r>
            <w:r>
              <w:t xml:space="preserve"> </w:t>
            </w:r>
            <w:r>
              <w:t xml:space="preserve">(diplokokus Gram −)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Inkubasi 2–5 hari; nanah kental; Gram: diplokokus</w:t>
            </w:r>
            <w:r>
              <w:t xml:space="preserve"> </w:t>
            </w:r>
            <w:r>
              <w:rPr>
                <w:bCs/>
                <w:b/>
              </w:rPr>
              <w:t xml:space="preserve">intrasel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Uretritis non-GO (UNG)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Terutama</w:t>
            </w:r>
            <w:r>
              <w:t xml:space="preserve"> </w:t>
            </w:r>
            <w:r>
              <w:rPr>
                <w:iCs/>
                <w:i/>
              </w:rPr>
              <w:t xml:space="preserve">Chlamydia trachomatis</w:t>
            </w:r>
            <w:r>
              <w:t xml:space="preserve"> </w:t>
            </w:r>
            <w:r>
              <w:t xml:space="preserve">D–K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Inkubasi 7–21 hari; duh encer/mukoid; sering tanpa gejala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Trikomoniasis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Trichomonas vaginalis</w:t>
            </w:r>
            <w:r>
              <w:t xml:space="preserve"> </w:t>
            </w:r>
            <w:r>
              <w:t xml:space="preserve">(protozoa)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Duh kuning-hijau berbusa, bau amis,</w:t>
            </w:r>
            <w:r>
              <w:t xml:space="preserve"> </w:t>
            </w:r>
            <w:r>
              <w:rPr>
                <w:bCs/>
                <w:b/>
              </w:rPr>
              <w:t xml:space="preserve">strawberry cervix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Vaginosis bakterial (BV)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Gardnerella</w:t>
            </w:r>
            <w:r>
              <w:t xml:space="preserve"> </w:t>
            </w:r>
            <w:r>
              <w:t xml:space="preserve">+ anaerob (bukan IMS murni)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Duh abu-abu homogen, bau amis,</w:t>
            </w:r>
            <w:r>
              <w:t xml:space="preserve"> </w:t>
            </w:r>
            <w:r>
              <w:rPr>
                <w:bCs/>
                <w:b/>
              </w:rPr>
              <w:t xml:space="preserve">clue cell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Kandidiasis vulvovaginalis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Candida albicans</w:t>
            </w:r>
            <w:r>
              <w:t xml:space="preserve"> </w:t>
            </w:r>
            <w:r>
              <w:t xml:space="preserve">(bukan IMS murni)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Duh putih seperti susu basi/keju, gatal hebat</w:t>
            </w:r>
          </w:p>
        </w:tc>
      </w:tr>
    </w:tbl>
    <w:p>
      <w:pPr>
        <w:pStyle w:val="BlockText"/>
        <w:spacing w:after="60"/>
      </w:pPr>
      <w:r>
        <w:rPr>
          <w:bCs/>
          <w:b/>
        </w:rPr>
        <w:t xml:space="preserve">Tingkat kemampuan SKDI (PPT)</w:t>
      </w:r>
    </w:p>
    <w:p>
      <w:pPr>
        <w:numPr>
          <w:ilvl w:val="0"/>
          <w:numId w:val="1084"/>
        </w:numPr>
        <w:pStyle w:val="Compact"/>
        <w:spacing w:after="60"/>
      </w:pPr>
      <w:r>
        <w:t xml:space="preserve">Uretritis GO &amp; non-GO tanpa komplikasi:</w:t>
      </w:r>
      <w:r>
        <w:t xml:space="preserve"> </w:t>
      </w:r>
      <w:r>
        <w:rPr>
          <w:bCs/>
          <w:b/>
        </w:rPr>
        <w:t xml:space="preserve">4</w:t>
      </w:r>
      <w:r>
        <w:t xml:space="preserve"> </w:t>
      </w:r>
      <w:r>
        <w:t xml:space="preserve">(tuntas)</w:t>
      </w:r>
    </w:p>
    <w:p>
      <w:pPr>
        <w:numPr>
          <w:ilvl w:val="0"/>
          <w:numId w:val="1084"/>
        </w:numPr>
        <w:pStyle w:val="Compact"/>
        <w:spacing w:after="60"/>
      </w:pPr>
      <w:r>
        <w:t xml:space="preserve">Uretritis GO/non-GO dengan epididimitis: 3A</w:t>
      </w:r>
    </w:p>
    <w:p>
      <w:pPr>
        <w:numPr>
          <w:ilvl w:val="0"/>
          <w:numId w:val="1084"/>
        </w:numPr>
        <w:pStyle w:val="Compact"/>
        <w:spacing w:after="60"/>
      </w:pPr>
      <w:r>
        <w:t xml:space="preserve">Sindrom duh genital: 4</w:t>
      </w:r>
    </w:p>
    <w:p>
      <w:pPr>
        <w:numPr>
          <w:ilvl w:val="0"/>
          <w:numId w:val="1084"/>
        </w:numPr>
        <w:pStyle w:val="Compact"/>
        <w:spacing w:after="60"/>
      </w:pPr>
      <w:r>
        <w:t xml:space="preserve">Trikomoniasis: 3A</w:t>
      </w:r>
    </w:p>
    <w:bookmarkEnd w:id="582"/>
    <w:bookmarkStart w:id="601" w:name="gambar-penting-10"/>
    <w:p>
      <w:pPr>
        <w:pStyle w:val="Heading2"/>
        <w:spacing w:after="60"/>
      </w:pPr>
      <w:r>
        <w:t xml:space="preserve">Gambar penting</w:t>
      </w:r>
    </w:p>
    <w:p>
      <w:pPr>
        <w:pStyle w:val="FirstParagraph"/>
        <w:spacing w:after="60"/>
      </w:pPr>
      <w:r>
        <w:drawing>
          <wp:inline>
            <wp:extent cx="2781639" cy="2520000"/>
            <wp:effectExtent b="0" l="0" r="0" t="0"/>
            <wp:docPr descr="" title="" id="584" name="Picture"/>
            <a:graphic>
              <a:graphicData uri="http://schemas.openxmlformats.org/drawingml/2006/picture">
                <pic:pic>
                  <pic:nvPicPr>
                    <pic:cNvPr descr="/tmp/claude-0/standalone/site/img/q/gonore-gram.jpg" id="585" name="Picture"/>
                    <pic:cNvPicPr>
                      <a:picLocks noChangeArrowheads="1" noChangeAspect="1"/>
                    </pic:cNvPicPr>
                  </pic:nvPicPr>
                  <pic:blipFill>
                    <a:blip r:embed="rId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639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11.1. Pewarnaan Gram duh uretra: diplokokus Gram negatif di dalam PMN = gonore (pria: PMN &gt; 5/LPB).</w:t>
      </w:r>
    </w:p>
    <w:p>
      <w:pPr>
        <w:pStyle w:val="BodyText"/>
        <w:spacing w:after="60"/>
      </w:pPr>
      <w:r>
        <w:drawing>
          <wp:inline>
            <wp:extent cx="3600000" cy="2109864"/>
            <wp:effectExtent b="0" l="0" r="0" t="0"/>
            <wp:docPr descr="" title="" id="587" name="Picture"/>
            <a:graphic>
              <a:graphicData uri="http://schemas.openxmlformats.org/drawingml/2006/picture">
                <pic:pic>
                  <pic:nvPicPr>
                    <pic:cNvPr descr="/tmp/claude-0/standalone/site/img/q/klamidia-inklusi.jpg" id="588" name="Picture"/>
                    <pic:cNvPicPr>
                      <a:picLocks noChangeArrowheads="1" noChangeAspect="1"/>
                    </pic:cNvPicPr>
                  </pic:nvPicPr>
                  <pic:blipFill>
                    <a:blip r:embed="rId5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09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11.2. Chlamydia: badan inklusi di sitoplasma sel (tempat badan retikulat bereplikasi). Intraseluler obligat, dibiakkan di sel McCoy.</w:t>
      </w:r>
    </w:p>
    <w:p>
      <w:pPr>
        <w:pStyle w:val="BodyText"/>
        <w:spacing w:after="60"/>
      </w:pPr>
      <w:r>
        <w:drawing>
          <wp:inline>
            <wp:extent cx="2797135" cy="2520000"/>
            <wp:effectExtent b="0" l="0" r="0" t="0"/>
            <wp:docPr descr="" title="" id="590" name="Picture"/>
            <a:graphic>
              <a:graphicData uri="http://schemas.openxmlformats.org/drawingml/2006/picture">
                <pic:pic>
                  <pic:nvPicPr>
                    <pic:cNvPr descr="/tmp/claude-0/standalone/site/img/q/clue.jpg" id="591" name="Picture"/>
                    <pic:cNvPicPr>
                      <a:picLocks noChangeArrowheads="1" noChangeAspect="1"/>
                    </pic:cNvPicPr>
                  </pic:nvPicPr>
                  <pic:blipFill>
                    <a:blip r:embed="rId5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7135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11.3. Clue cell: sel epitel yang permukaannya tertutup bakteri sehingga tepinya kabur = vaginosis bakterial.</w:t>
      </w:r>
    </w:p>
    <w:p>
      <w:pPr>
        <w:pStyle w:val="BodyText"/>
        <w:spacing w:after="60"/>
      </w:pPr>
      <w:r>
        <w:drawing>
          <wp:inline>
            <wp:extent cx="3600000" cy="2440316"/>
            <wp:effectExtent b="0" l="0" r="0" t="0"/>
            <wp:docPr descr="" title="" id="593" name="Picture"/>
            <a:graphic>
              <a:graphicData uri="http://schemas.openxmlformats.org/drawingml/2006/picture">
                <pic:pic>
                  <pic:nvPicPr>
                    <pic:cNvPr descr="/tmp/claude-0/standalone/site/img/q/koh-pseudohifa.jpg" id="594" name="Picture"/>
                    <pic:cNvPicPr>
                      <a:picLocks noChangeArrowheads="1" noChangeAspect="1"/>
                    </pic:cNvPicPr>
                  </pic:nvPicPr>
                  <pic:blipFill>
                    <a:blip r:embed="rId5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40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11.4. Sediaan KOH: pseudohifa dan sel ragi = kandidiasis vulvovaginalis.</w:t>
      </w:r>
    </w:p>
    <w:p>
      <w:pPr>
        <w:pStyle w:val="BodyText"/>
        <w:spacing w:after="60"/>
      </w:pPr>
      <w:r>
        <w:drawing>
          <wp:inline>
            <wp:extent cx="2953770" cy="2520000"/>
            <wp:effectExtent b="0" l="0" r="0" t="0"/>
            <wp:docPr descr="" title="" id="596" name="Picture"/>
            <a:graphic>
              <a:graphicData uri="http://schemas.openxmlformats.org/drawingml/2006/picture">
                <pic:pic>
                  <pic:nvPicPr>
                    <pic:cNvPr descr="/tmp/claude-0/standalone/site/img/q/serviks-duh.jpg" id="597" name="Picture"/>
                    <pic:cNvPicPr>
                      <a:picLocks noChangeArrowheads="1" noChangeAspect="1"/>
                    </pic:cNvPicPr>
                  </pic:nvPicPr>
                  <pic:blipFill>
                    <a:blip r:embed="rId5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3770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11.5. Servisitis gonore: duh mukopurulen dari ostium serviks.</w:t>
      </w:r>
    </w:p>
    <w:p>
      <w:pPr>
        <w:pStyle w:val="BodyText"/>
        <w:spacing w:after="60"/>
      </w:pPr>
      <w:r>
        <w:drawing>
          <wp:inline>
            <wp:extent cx="3185428" cy="2520000"/>
            <wp:effectExtent b="0" l="0" r="0" t="0"/>
            <wp:docPr descr="" title="" id="599" name="Picture"/>
            <a:graphic>
              <a:graphicData uri="http://schemas.openxmlformats.org/drawingml/2006/picture">
                <pic:pic>
                  <pic:nvPicPr>
                    <pic:cNvPr descr="/tmp/claude-0/standalone/site/img/q/laktobasil.jpg" id="600" name="Picture"/>
                    <pic:cNvPicPr>
                      <a:picLocks noChangeArrowheads="1" noChangeAspect="1"/>
                    </pic:cNvPicPr>
                  </pic:nvPicPr>
                  <pic:blipFill>
                    <a:blip r:embed="rId5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428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11.6. Flora vagina normal: batang Gram positif (Lactobacillus) yang menjaga pH vagina ≤ 4,5.</w:t>
      </w:r>
    </w:p>
    <w:bookmarkEnd w:id="601"/>
    <w:bookmarkStart w:id="602" w:name="dasar-epitel-yang-diserang"/>
    <w:p>
      <w:pPr>
        <w:pStyle w:val="Heading2"/>
        <w:spacing w:after="60"/>
      </w:pPr>
      <w:r>
        <w:t xml:space="preserve">0. Dasar: epitel yang diserang</w:t>
      </w:r>
    </w:p>
    <w:p>
      <w:pPr>
        <w:pStyle w:val="FirstParagraph"/>
        <w:spacing w:after="60"/>
      </w:pPr>
      <w:r>
        <w:t xml:space="preserve">GO dan klamidia menyukai</w:t>
      </w:r>
      <w:r>
        <w:t xml:space="preserve"> </w:t>
      </w:r>
      <w:r>
        <w:rPr>
          <w:bCs/>
          <w:b/>
        </w:rPr>
        <w:t xml:space="preserve">epitel kolumnar/transisional</w:t>
      </w:r>
      <w:r>
        <w:t xml:space="preserve">: uretra, endoserviks, rektum, faring, konjungtiva. Epitel vagina dewasa berlapis gepeng (tebal, ber-glikogen, pH asam karena Lactobacillus) sehingga GO tidak menyebabkan vaginitis pada perempuan dewasa, tetapi menyebabkan</w:t>
      </w:r>
      <w:r>
        <w:t xml:space="preserve"> </w:t>
      </w:r>
      <w:r>
        <w:rPr>
          <w:bCs/>
          <w:b/>
        </w:rPr>
        <w:t xml:space="preserve">servisitis</w:t>
      </w:r>
      <w:r>
        <w:t xml:space="preserve">. Pada anak perempuan prapubertas epitel vagina masih tipis → bisa vulvovaginitis GO.</w:t>
      </w:r>
    </w:p>
    <w:p>
      <w:pPr>
        <w:pStyle w:val="BodyText"/>
        <w:spacing w:after="60"/>
      </w:pPr>
      <w:r>
        <w:t xml:space="preserve">Flora vagina normal: Lactobacillus menghasilkan asam laktat dan H₂O₂ → pH 3,8–4,5. Bila Lactobacillus hilang → BV (pH naik); bila keseimbangan imun/flora terganggu (antibiotik, DM, hamil) → kandida tumbuh berlebih.</w:t>
      </w:r>
    </w:p>
    <w:bookmarkEnd w:id="602"/>
    <w:bookmarkStart w:id="614" w:name="a.-gonore"/>
    <w:p>
      <w:pPr>
        <w:pStyle w:val="Heading2"/>
        <w:spacing w:after="60"/>
      </w:pPr>
      <w:r>
        <w:t xml:space="preserve">A. Gonore</w:t>
      </w:r>
    </w:p>
    <w:bookmarkStart w:id="603" w:name="a.1.-1.-definisi-ppt"/>
    <w:p>
      <w:pPr>
        <w:pStyle w:val="Heading3"/>
        <w:spacing w:after="60"/>
      </w:pPr>
      <w:r>
        <w:rPr>
          <w:bCs/>
          <w:b/>
        </w:rPr>
        <w:t xml:space="preserve">A.1. 1. Definisi (PPT)</w:t>
      </w:r>
    </w:p>
    <w:p>
      <w:pPr>
        <w:pStyle w:val="FirstParagraph"/>
        <w:spacing w:after="60"/>
      </w:pPr>
      <w:r>
        <w:t xml:space="preserve">Infeksi oleh</w:t>
      </w:r>
      <w:r>
        <w:t xml:space="preserve"> </w:t>
      </w:r>
      <w:r>
        <w:rPr>
          <w:iCs/>
          <w:i/>
        </w:rPr>
        <w:t xml:space="preserve">Neisseria gonorrhoeae</w:t>
      </w:r>
      <w:r>
        <w:t xml:space="preserve">, diplokokus Gram negatif. Mengenai uretra, endoserviks, rektum, faring, konjungtiva; bisa menyebar lewat darah =</w:t>
      </w:r>
      <w:r>
        <w:t xml:space="preserve"> </w:t>
      </w:r>
      <w:r>
        <w:rPr>
          <w:bCs/>
          <w:b/>
        </w:rPr>
        <w:t xml:space="preserve">DGI</w:t>
      </w:r>
      <w:r>
        <w:t xml:space="preserve"> </w:t>
      </w:r>
      <w:r>
        <w:t xml:space="preserve">(disseminated gonococcal infection).</w:t>
      </w:r>
    </w:p>
    <w:bookmarkEnd w:id="603"/>
    <w:bookmarkStart w:id="604" w:name="a.2.-2.-epidemiologi-ppt"/>
    <w:p>
      <w:pPr>
        <w:pStyle w:val="Heading3"/>
        <w:spacing w:after="60"/>
      </w:pPr>
      <w:r>
        <w:rPr>
          <w:bCs/>
          <w:b/>
        </w:rPr>
        <w:t xml:space="preserve">A.2. 2. Epidemiologi (PPT)</w:t>
      </w:r>
    </w:p>
    <w:p>
      <w:pPr>
        <w:numPr>
          <w:ilvl w:val="0"/>
          <w:numId w:val="1085"/>
        </w:numPr>
        <w:pStyle w:val="Compact"/>
        <w:spacing w:after="60"/>
      </w:pPr>
      <w:r>
        <w:t xml:space="preserve">±200 juta kasus baru/tahun (WHO menyebut ±80 juta kasus GO baru per tahun pada dewasa; angka PPT mencakup semua IMS terkait)</w:t>
      </w:r>
    </w:p>
    <w:p>
      <w:pPr>
        <w:numPr>
          <w:ilvl w:val="0"/>
          <w:numId w:val="1085"/>
        </w:numPr>
        <w:pStyle w:val="Compact"/>
        <w:spacing w:after="60"/>
      </w:pPr>
      <w:r>
        <w:t xml:space="preserve">Laki-laki 20–24 th, perempuan 15–19 th</w:t>
      </w:r>
    </w:p>
    <w:p>
      <w:pPr>
        <w:numPr>
          <w:ilvl w:val="0"/>
          <w:numId w:val="1085"/>
        </w:numPr>
        <w:pStyle w:val="Compact"/>
        <w:spacing w:after="60"/>
      </w:pPr>
      <w:r>
        <w:t xml:space="preserve">IMS terbanyak ke-2 di AS (setelah klamidia)</w:t>
      </w:r>
    </w:p>
    <w:p>
      <w:pPr>
        <w:numPr>
          <w:ilvl w:val="0"/>
          <w:numId w:val="1085"/>
        </w:numPr>
        <w:pStyle w:val="Compact"/>
        <w:spacing w:after="60"/>
      </w:pPr>
      <w:r>
        <w:t xml:space="preserve">Sering superinfeksi dengan klamidia</w:t>
      </w:r>
    </w:p>
    <w:p>
      <w:pPr>
        <w:numPr>
          <w:ilvl w:val="0"/>
          <w:numId w:val="1085"/>
        </w:numPr>
        <w:pStyle w:val="Compact"/>
        <w:spacing w:after="60"/>
      </w:pPr>
      <w:r>
        <w:t xml:space="preserve">Kofaktor penularan HIV</w:t>
      </w:r>
    </w:p>
    <w:p>
      <w:pPr>
        <w:numPr>
          <w:ilvl w:val="0"/>
          <w:numId w:val="1085"/>
        </w:numPr>
        <w:pStyle w:val="Compact"/>
        <w:spacing w:after="60"/>
      </w:pPr>
      <w:r>
        <w:t xml:space="preserve">Masalah:</w:t>
      </w:r>
      <w:r>
        <w:t xml:space="preserve"> </w:t>
      </w:r>
      <w:r>
        <w:rPr>
          <w:bCs/>
          <w:b/>
        </w:rPr>
        <w:t xml:space="preserve">NGPP</w:t>
      </w:r>
      <w:r>
        <w:t xml:space="preserve"> </w:t>
      </w:r>
      <w:r>
        <w:t xml:space="preserve">(N. gonorrhoeae penghasil penisilinase) dan resistensi</w:t>
      </w:r>
    </w:p>
    <w:p>
      <w:pPr>
        <w:numPr>
          <w:ilvl w:val="0"/>
          <w:numId w:val="1085"/>
        </w:numPr>
        <w:pStyle w:val="Compact"/>
        <w:spacing w:after="60"/>
      </w:pPr>
      <w:r>
        <w:t xml:space="preserve">Perempuan sering tanpa gejala → baru ketahuan setelah PID → infertilitas. Karena itu skrining penting.</w:t>
      </w:r>
    </w:p>
    <w:bookmarkEnd w:id="604"/>
    <w:bookmarkStart w:id="605" w:name="a.3.-3.-etiologi-ppt"/>
    <w:p>
      <w:pPr>
        <w:pStyle w:val="Heading3"/>
        <w:spacing w:after="60"/>
      </w:pPr>
      <w:r>
        <w:rPr>
          <w:bCs/>
          <w:b/>
        </w:rPr>
        <w:t xml:space="preserve">A.3. 3. Etiologi (PPT)</w:t>
      </w:r>
    </w:p>
    <w:p>
      <w:pPr>
        <w:numPr>
          <w:ilvl w:val="0"/>
          <w:numId w:val="1086"/>
        </w:numPr>
        <w:pStyle w:val="Compact"/>
        <w:spacing w:after="60"/>
      </w:pPr>
      <w:r>
        <w:t xml:space="preserve">Diplokokus (bentuk biji kopi berpasangan), Gram negatif</w:t>
      </w:r>
    </w:p>
    <w:p>
      <w:pPr>
        <w:numPr>
          <w:ilvl w:val="0"/>
          <w:numId w:val="1086"/>
        </w:numPr>
        <w:pStyle w:val="Compact"/>
        <w:spacing w:after="60"/>
      </w:pPr>
      <w:r>
        <w:t xml:space="preserve">Bisa intraseluler &amp; ekstraseluler</w:t>
      </w:r>
    </w:p>
    <w:p>
      <w:pPr>
        <w:numPr>
          <w:ilvl w:val="0"/>
          <w:numId w:val="1086"/>
        </w:numPr>
        <w:pStyle w:val="Compact"/>
        <w:spacing w:after="60"/>
      </w:pPr>
      <w:r>
        <w:t xml:space="preserve">Tumbuh pada media selektif Thayer-Martin, butuh CO₂</w:t>
      </w:r>
    </w:p>
    <w:p>
      <w:pPr>
        <w:numPr>
          <w:ilvl w:val="0"/>
          <w:numId w:val="1086"/>
        </w:numPr>
        <w:pStyle w:val="Compact"/>
        <w:spacing w:after="60"/>
      </w:pPr>
      <w:r>
        <w:t xml:space="preserve">Oksidase (+); fermentasi glukosa saja</w:t>
      </w:r>
    </w:p>
    <w:bookmarkEnd w:id="605"/>
    <w:bookmarkStart w:id="606" w:name="a.4.-6.-patogenesis-ppt"/>
    <w:p>
      <w:pPr>
        <w:pStyle w:val="Heading3"/>
        <w:spacing w:after="60"/>
      </w:pPr>
      <w:r>
        <w:rPr>
          <w:bCs/>
          <w:b/>
        </w:rPr>
        <w:t xml:space="preserve">A.4. 6. Patogenesis (PPT)</w:t>
      </w:r>
    </w:p>
    <w:p>
      <w:pPr>
        <w:pStyle w:val="FirstParagraph"/>
        <w:spacing w:after="60"/>
      </w:pPr>
      <w:r>
        <w:t xml:space="preserve">Menempel ke epitel kolumnar lewat</w:t>
      </w:r>
      <w:r>
        <w:t xml:space="preserve"> </w:t>
      </w:r>
      <w:r>
        <w:rPr>
          <w:bCs/>
          <w:b/>
        </w:rPr>
        <w:t xml:space="preserve">pili</w:t>
      </w:r>
      <w:r>
        <w:t xml:space="preserve"> </w:t>
      </w:r>
      <w:r>
        <w:t xml:space="preserve">&amp; protein permukaan</w:t>
      </w:r>
      <w:r>
        <w:t xml:space="preserve"> </w:t>
      </w:r>
      <w:r>
        <w:rPr>
          <w:bCs/>
          <w:b/>
        </w:rPr>
        <w:t xml:space="preserve">Opa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Masuk ke sel (endositosis)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Bertahan di lingkungan aerob &amp; anaerob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Replikasi, proliferasi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Induksi radang: neutrofil berbondong →</w:t>
      </w:r>
      <w:r>
        <w:t xml:space="preserve"> </w:t>
      </w:r>
      <w:r>
        <w:rPr>
          <w:bCs/>
          <w:b/>
        </w:rPr>
        <w:t xml:space="preserve">nanah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Endotoksin</w:t>
      </w:r>
      <w:r>
        <w:t xml:space="preserve"> </w:t>
      </w:r>
      <w:r>
        <w:rPr>
          <w:bCs/>
          <w:b/>
        </w:rPr>
        <w:t xml:space="preserve">lipooligosakarida (LOS)</w:t>
      </w:r>
      <w:r>
        <w:t xml:space="preserve"> </w:t>
      </w:r>
      <w:r>
        <w:t xml:space="preserve">→ kerusakan jaringan, infeksi diseminata</w:t>
      </w:r>
    </w:p>
    <w:p>
      <w:pPr>
        <w:pStyle w:val="BodyText"/>
        <w:spacing w:after="60"/>
      </w:pPr>
      <w:r>
        <w:t xml:space="preserve">Pili mengalami variasi antigen terus-menerus → tidak ada imunitas tahan lama dan vaksin sulit dibuat; orang bisa terinfeksi berulang.</w:t>
      </w:r>
    </w:p>
    <w:bookmarkEnd w:id="606"/>
    <w:bookmarkStart w:id="607" w:name="a.5.-7.-klinis-pria-ppt"/>
    <w:p>
      <w:pPr>
        <w:pStyle w:val="Heading3"/>
        <w:spacing w:after="60"/>
      </w:pPr>
      <w:r>
        <w:rPr>
          <w:bCs/>
          <w:b/>
        </w:rPr>
        <w:t xml:space="preserve">A.5. 7. Klinis pria (PPT)</w:t>
      </w:r>
    </w:p>
    <w:p>
      <w:pPr>
        <w:numPr>
          <w:ilvl w:val="0"/>
          <w:numId w:val="1087"/>
        </w:numPr>
        <w:pStyle w:val="Compact"/>
        <w:spacing w:after="60"/>
      </w:pPr>
      <w:r>
        <w:t xml:space="preserve">Inkubasi</w:t>
      </w:r>
      <w:r>
        <w:t xml:space="preserve"> </w:t>
      </w:r>
      <w:r>
        <w:rPr>
          <w:bCs/>
          <w:b/>
        </w:rPr>
        <w:t xml:space="preserve">2–5 hari</w:t>
      </w:r>
    </w:p>
    <w:p>
      <w:pPr>
        <w:numPr>
          <w:ilvl w:val="0"/>
          <w:numId w:val="1087"/>
        </w:numPr>
        <w:pStyle w:val="Compact"/>
        <w:spacing w:after="60"/>
      </w:pPr>
      <w:r>
        <w:t xml:space="preserve">Uretritis anterior: disuria, duh uretra, gatal &amp; panas di ujung uretra, nyeri saat ereksi</w:t>
      </w:r>
    </w:p>
    <w:p>
      <w:pPr>
        <w:numPr>
          <w:ilvl w:val="0"/>
          <w:numId w:val="1087"/>
        </w:numPr>
        <w:pStyle w:val="Compact"/>
        <w:spacing w:after="60"/>
      </w:pPr>
      <w:r>
        <w:t xml:space="preserve">Duh: lendir keruh sampai</w:t>
      </w:r>
      <w:r>
        <w:t xml:space="preserve"> </w:t>
      </w:r>
      <w:r>
        <w:rPr>
          <w:bCs/>
          <w:b/>
        </w:rPr>
        <w:t xml:space="preserve">nanah</w:t>
      </w:r>
      <w:r>
        <w:t xml:space="preserve"> </w:t>
      </w:r>
      <w:r>
        <w:t xml:space="preserve">(purulen)</w:t>
      </w:r>
    </w:p>
    <w:p>
      <w:pPr>
        <w:numPr>
          <w:ilvl w:val="0"/>
          <w:numId w:val="1087"/>
        </w:numPr>
        <w:pStyle w:val="Compact"/>
        <w:spacing w:after="60"/>
      </w:pPr>
      <w:r>
        <w:t xml:space="preserve">MUE (meatus uretra eksterna): edema, eritema, ektropion</w:t>
      </w:r>
    </w:p>
    <w:p>
      <w:pPr>
        <w:numPr>
          <w:ilvl w:val="0"/>
          <w:numId w:val="1087"/>
        </w:numPr>
        <w:pStyle w:val="Compact"/>
        <w:spacing w:after="60"/>
      </w:pPr>
      <w:r>
        <w:t xml:space="preserve">Pembesaran KGB inguinal uni/bilateral</w:t>
      </w:r>
    </w:p>
    <w:bookmarkEnd w:id="607"/>
    <w:bookmarkStart w:id="608" w:name="a.6.-7.-klinis-perempuan-ppt"/>
    <w:p>
      <w:pPr>
        <w:pStyle w:val="Heading3"/>
        <w:spacing w:after="60"/>
      </w:pPr>
      <w:r>
        <w:rPr>
          <w:bCs/>
          <w:b/>
        </w:rPr>
        <w:t xml:space="preserve">A.6. 7. Klinis perempuan (PPT)</w:t>
      </w:r>
    </w:p>
    <w:p>
      <w:pPr>
        <w:numPr>
          <w:ilvl w:val="0"/>
          <w:numId w:val="1088"/>
        </w:numPr>
        <w:pStyle w:val="Compact"/>
        <w:spacing w:after="60"/>
      </w:pPr>
      <w:r>
        <w:t xml:space="preserve">Sering</w:t>
      </w:r>
      <w:r>
        <w:t xml:space="preserve"> </w:t>
      </w:r>
      <w:r>
        <w:rPr>
          <w:bCs/>
          <w:b/>
        </w:rPr>
        <w:t xml:space="preserve">asimtomatik</w:t>
      </w:r>
    </w:p>
    <w:p>
      <w:pPr>
        <w:numPr>
          <w:ilvl w:val="0"/>
          <w:numId w:val="1088"/>
        </w:numPr>
        <w:pStyle w:val="Compact"/>
        <w:spacing w:after="60"/>
      </w:pPr>
      <w:r>
        <w:t xml:space="preserve">Servisitis (sering bersama klamidia): nyeri perut bawah</w:t>
      </w:r>
    </w:p>
    <w:p>
      <w:pPr>
        <w:numPr>
          <w:ilvl w:val="0"/>
          <w:numId w:val="1088"/>
        </w:numPr>
        <w:pStyle w:val="Compact"/>
        <w:spacing w:after="60"/>
      </w:pPr>
      <w:r>
        <w:t xml:space="preserve">Spekulum: mukosa serviks hiperemis, erosi, sekret mukopurulen (lebih banyak bila disertai trikomonas)</w:t>
      </w:r>
    </w:p>
    <w:bookmarkEnd w:id="608"/>
    <w:bookmarkStart w:id="609" w:name="a.7.-8.-diagnosis-ppt"/>
    <w:p>
      <w:pPr>
        <w:pStyle w:val="Heading3"/>
        <w:spacing w:after="60"/>
      </w:pPr>
      <w:r>
        <w:rPr>
          <w:bCs/>
          <w:b/>
        </w:rPr>
        <w:t xml:space="preserve">A.7. 8. Diagnosis (PPT)</w:t>
      </w:r>
    </w:p>
    <w:p>
      <w:pPr>
        <w:numPr>
          <w:ilvl w:val="0"/>
          <w:numId w:val="1089"/>
        </w:numPr>
        <w:pStyle w:val="Compact"/>
        <w:spacing w:after="60"/>
      </w:pPr>
      <w:r>
        <w:t xml:space="preserve">Anamnesis (kontak seksual berisiko), pemeriksaan klinis, penunjang</w:t>
      </w:r>
    </w:p>
    <w:p>
      <w:pPr>
        <w:numPr>
          <w:ilvl w:val="0"/>
          <w:numId w:val="1089"/>
        </w:numPr>
        <w:pStyle w:val="Compact"/>
        <w:spacing w:after="60"/>
      </w:pPr>
      <w:r>
        <w:rPr>
          <w:bCs/>
          <w:b/>
        </w:rPr>
        <w:t xml:space="preserve">Sediaan langsung Gram</w:t>
      </w:r>
      <w:r>
        <w:t xml:space="preserve">: diplokokus Gram negatif intraseluler di dalam PMN. Uretritis bila PMN &gt; 5/LPB (pria); servisitis bila PMN &gt; 30/LPB (perempuan)</w:t>
      </w:r>
    </w:p>
    <w:p>
      <w:pPr>
        <w:numPr>
          <w:ilvl w:val="0"/>
          <w:numId w:val="1089"/>
        </w:numPr>
        <w:pStyle w:val="Compact"/>
        <w:spacing w:after="60"/>
      </w:pPr>
      <w:r>
        <w:rPr>
          <w:bCs/>
          <w:b/>
        </w:rPr>
        <w:t xml:space="preserve">Kultur</w:t>
      </w:r>
      <w:r>
        <w:t xml:space="preserve">: Thayer-Martin / modifikasi TM / agar coklat McLeod</w:t>
      </w:r>
    </w:p>
    <w:p>
      <w:pPr>
        <w:numPr>
          <w:ilvl w:val="0"/>
          <w:numId w:val="1089"/>
        </w:numPr>
        <w:pStyle w:val="Compact"/>
        <w:spacing w:after="60"/>
      </w:pPr>
      <w:r>
        <w:t xml:space="preserve">Tes definitif: oksidase, fermentasi gula</w:t>
      </w:r>
    </w:p>
    <w:p>
      <w:pPr>
        <w:numPr>
          <w:ilvl w:val="0"/>
          <w:numId w:val="1089"/>
        </w:numPr>
        <w:pStyle w:val="Compact"/>
        <w:spacing w:after="60"/>
      </w:pPr>
      <w:r>
        <w:t xml:space="preserve">Tes betalaktamase (NGPP)</w:t>
      </w:r>
    </w:p>
    <w:p>
      <w:pPr>
        <w:numPr>
          <w:ilvl w:val="0"/>
          <w:numId w:val="1089"/>
        </w:numPr>
        <w:pStyle w:val="Compact"/>
        <w:spacing w:after="60"/>
      </w:pPr>
      <w:r>
        <w:rPr>
          <w:bCs/>
          <w:b/>
        </w:rPr>
        <w:t xml:space="preserve">Tes Thompson</w:t>
      </w:r>
      <w:r>
        <w:t xml:space="preserve"> </w:t>
      </w:r>
      <w:r>
        <w:t xml:space="preserve">(2 gelas)</w:t>
      </w:r>
    </w:p>
    <w:p>
      <w:pPr>
        <w:numPr>
          <w:ilvl w:val="0"/>
          <w:numId w:val="1089"/>
        </w:numPr>
        <w:pStyle w:val="Compact"/>
        <w:spacing w:after="60"/>
      </w:pPr>
      <w:r>
        <w:t xml:space="preserve">Lain: ELISA, NAAT (paling sensitif, juga untuk sampel urin, faring, rektum)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 Thompson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Gelas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Gelas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Keruh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Jernih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Uretritis</w:t>
            </w:r>
            <w:r>
              <w:t xml:space="preserve"> </w:t>
            </w:r>
            <w:r>
              <w:rPr>
                <w:bCs/>
                <w:b/>
              </w:rPr>
              <w:t xml:space="preserve">anterior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Keruh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Keruh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Uretritis</w:t>
            </w:r>
            <w:r>
              <w:t xml:space="preserve"> </w:t>
            </w:r>
            <w:r>
              <w:rPr>
                <w:bCs/>
                <w:b/>
              </w:rPr>
              <w:t xml:space="preserve">posterior</w:t>
            </w:r>
            <w:r>
              <w:t xml:space="preserve"> </w:t>
            </w:r>
            <w:r>
              <w:t xml:space="preserve">(sudah ke uretra posterior/prostat)</w:t>
            </w:r>
          </w:p>
        </w:tc>
      </w:tr>
    </w:tbl>
    <w:p>
      <w:pPr>
        <w:pStyle w:val="BodyText"/>
        <w:spacing w:after="60"/>
      </w:pPr>
      <w:r>
        <w:t xml:space="preserve">Bahan: pria dari duh uretra, sedimen urin, sekret pijat prostat; perempuan dari uretra, serviks, muara kelenjar Bartholin, rektum.</w:t>
      </w:r>
    </w:p>
    <w:bookmarkEnd w:id="609"/>
    <w:bookmarkStart w:id="610" w:name="a.8.-9.-diagnosis-banding-1"/>
    <w:p>
      <w:pPr>
        <w:pStyle w:val="Heading3"/>
        <w:spacing w:after="60"/>
      </w:pPr>
      <w:r>
        <w:rPr>
          <w:bCs/>
          <w:b/>
        </w:rPr>
        <w:t xml:space="preserve">A.8. 9. Diagnosis banding</w:t>
      </w:r>
    </w:p>
    <w:p>
      <w:pPr>
        <w:numPr>
          <w:ilvl w:val="0"/>
          <w:numId w:val="1090"/>
        </w:numPr>
        <w:pStyle w:val="Compact"/>
        <w:spacing w:after="60"/>
      </w:pPr>
      <w:r>
        <w:t xml:space="preserve">Uretritis non-GO (klamidia, Mycoplasma genitalium, trikomonas)</w:t>
      </w:r>
    </w:p>
    <w:p>
      <w:pPr>
        <w:numPr>
          <w:ilvl w:val="0"/>
          <w:numId w:val="1090"/>
        </w:numPr>
        <w:pStyle w:val="Compact"/>
        <w:spacing w:after="60"/>
      </w:pPr>
      <w:r>
        <w:t xml:space="preserve">ISK</w:t>
      </w:r>
    </w:p>
    <w:p>
      <w:pPr>
        <w:numPr>
          <w:ilvl w:val="0"/>
          <w:numId w:val="1090"/>
        </w:numPr>
        <w:pStyle w:val="Compact"/>
        <w:spacing w:after="60"/>
      </w:pPr>
      <w:r>
        <w:t xml:space="preserve">Servisitis lain</w:t>
      </w:r>
    </w:p>
    <w:bookmarkEnd w:id="610"/>
    <w:bookmarkStart w:id="611" w:name="a.9.-11.-terapi-ppt-pedoman-nasional"/>
    <w:p>
      <w:pPr>
        <w:pStyle w:val="Heading3"/>
        <w:spacing w:after="60"/>
      </w:pPr>
      <w:r>
        <w:rPr>
          <w:bCs/>
          <w:b/>
        </w:rPr>
        <w:t xml:space="preserve">A.9. 11. Terapi (PPT, pedoman nasional)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Pilihan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Anogenital, tanpa komplikasi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Sefiksim 400 mg oral dosis tunggal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Seftriakson 250 mg IM dosis tunggal; kanamisin 2 g IM dosis tunggal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Anogenital, dengan komplikasi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Sefiksim 400 mg oral</w:t>
            </w:r>
            <w:r>
              <w:t xml:space="preserve"> </w:t>
            </w:r>
            <w:r>
              <w:rPr>
                <w:bCs/>
                <w:b/>
              </w:rPr>
              <w:t xml:space="preserve">5 hari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Levofloksasin 500 mg oral 5 hari; kanamisin 2 g IM 3 hari; seftriakson 250 mg IM 3 hari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Konjungtivitis GO neonatus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Seftriakson 50–100 mg/kgBB IM, maks 125 mg (pantau 48 jam)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Kanamisin atau spektinomisin 25 mg/kgBB IM, maks 75 mg</w:t>
            </w:r>
          </w:p>
        </w:tc>
      </w:tr>
    </w:tbl>
    <w:p>
      <w:pPr>
        <w:pStyle w:val="BlockText"/>
        <w:spacing w:after="60"/>
      </w:pPr>
      <w:r>
        <w:rPr>
          <w:bCs/>
          <w:b/>
        </w:rPr>
        <w:t xml:space="preserve">Selalu tambahkan terapi klamidia</w:t>
      </w:r>
    </w:p>
    <w:p>
      <w:pPr>
        <w:pStyle w:val="BlockText"/>
        <w:spacing w:after="60"/>
      </w:pPr>
      <w:r>
        <w:rPr>
          <w:bCs/>
          <w:b/>
        </w:rPr>
        <w:t xml:space="preserve">Doksisiklin 2 × 100 mg oral selama 7 hari</w:t>
      </w:r>
      <w:r>
        <w:t xml:space="preserve"> </w:t>
      </w:r>
      <w:r>
        <w:t xml:space="preserve">(atau azitromisin 1 g dosis tunggal bila hamil), karena ko-infeksi klamidia sering.</w:t>
      </w:r>
    </w:p>
    <w:p>
      <w:pPr>
        <w:pStyle w:val="FirstParagraph"/>
        <w:spacing w:after="60"/>
      </w:pPr>
      <w:r>
        <w:t xml:space="preserve">Prinsip pemilihan obat (PPT): efektivitas, dosis tunggal, efek samping, tempat infeksi, pola resistensi, dan klamidia diobati bersamaan.</w:t>
      </w:r>
    </w:p>
    <w:p>
      <w:pPr>
        <w:pStyle w:val="BlockText"/>
        <w:spacing w:after="60"/>
      </w:pPr>
      <w:r>
        <w:rPr>
          <w:bCs/>
          <w:b/>
        </w:rPr>
        <w:t xml:space="preserve">Beda PPT vs pedoman terbaru</w:t>
      </w:r>
    </w:p>
    <w:p>
      <w:pPr>
        <w:pStyle w:val="BlockText"/>
        <w:spacing w:after="60"/>
      </w:pPr>
      <w:r>
        <w:t xml:space="preserve">Karena resistensi meningkat, CDC 2021 memakai</w:t>
      </w:r>
      <w:r>
        <w:t xml:space="preserve"> </w:t>
      </w:r>
      <w:r>
        <w:rPr>
          <w:bCs/>
          <w:b/>
        </w:rPr>
        <w:t xml:space="preserve">seftriakson 500 mg IM dosis tunggal</w:t>
      </w:r>
      <w:r>
        <w:t xml:space="preserve"> </w:t>
      </w:r>
      <w:r>
        <w:t xml:space="preserve">(1 g bila BB ≥150 kg); WHO 2024 menganjurkan seftriakson 1 g IM. Untuk ujian, ikuti tabel PPT (pedoman nasional).</w:t>
      </w:r>
    </w:p>
    <w:bookmarkEnd w:id="611"/>
    <w:bookmarkStart w:id="612" w:name="X487b2bf35bfb0ce4968b81479c98b344388a783"/>
    <w:p>
      <w:pPr>
        <w:pStyle w:val="Heading3"/>
        <w:spacing w:after="60"/>
      </w:pPr>
      <w:r>
        <w:rPr>
          <w:bCs/>
          <w:b/>
        </w:rPr>
        <w:t xml:space="preserve">A.10. 14. Pencegahan oftalmia neonatorum (PPT)</w:t>
      </w:r>
    </w:p>
    <w:p>
      <w:pPr>
        <w:numPr>
          <w:ilvl w:val="0"/>
          <w:numId w:val="1091"/>
        </w:numPr>
        <w:pStyle w:val="Compact"/>
        <w:spacing w:after="60"/>
      </w:pPr>
      <w:r>
        <w:t xml:space="preserve">Setelah lahir, mata dibersihkan lalu ditetesi nitras argenti 1% atau salep tetrasiklin 1% (saat ini lebih sering eritromisin 0,5%)</w:t>
      </w:r>
    </w:p>
    <w:p>
      <w:pPr>
        <w:numPr>
          <w:ilvl w:val="0"/>
          <w:numId w:val="1091"/>
        </w:numPr>
        <w:pStyle w:val="Compact"/>
        <w:spacing w:after="60"/>
      </w:pPr>
      <w:r>
        <w:t xml:space="preserve">Ibu GO (+) → bayi diberi seftriakson 50 mg/kgBB IM, maks 125 mg</w:t>
      </w:r>
    </w:p>
    <w:bookmarkEnd w:id="612"/>
    <w:bookmarkStart w:id="613" w:name="a.11.-15.-komplikasi-ppt"/>
    <w:p>
      <w:pPr>
        <w:pStyle w:val="Heading3"/>
        <w:spacing w:after="60"/>
      </w:pPr>
      <w:r>
        <w:rPr>
          <w:bCs/>
          <w:b/>
        </w:rPr>
        <w:t xml:space="preserve">A.11. 15. Komplikasi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Perempuan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Diseminata (DGI)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Tisonitis (kelenjar Tyson), parauretritis, littritis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Bartholinitis: nodul di 1/3 bawah labia mayora, nyeri tekan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Dermatitis (pustul akral)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Cowperitis: nyeri perineum, disuria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Servisitis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Poliartritis migratori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Uretritis posterior → trigonitis: poliuria, disuria terminal, hematuria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PID: salpingitis, nyeri panggul, demam, dispareunia, nyeri tekan adneksa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Tenosinovitis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Prostatitis: nyeri perineum hebat, nyeri BAB, demam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Infertilitas, kehamilan ektopik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Endokarditis, miokarditis, perikarditis, meningitis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Vesikulitis, funikulitis,</w:t>
            </w:r>
            <w:r>
              <w:t xml:space="preserve"> </w:t>
            </w:r>
            <w:r>
              <w:rPr>
                <w:bCs/>
                <w:b/>
              </w:rPr>
              <w:t xml:space="preserve">epididimitis</w:t>
            </w:r>
            <w:r>
              <w:t xml:space="preserve"> </w:t>
            </w:r>
            <w:r>
              <w:t xml:space="preserve">→ infertilitas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613"/>
    <w:bookmarkEnd w:id="614"/>
    <w:bookmarkStart w:id="625" w:name="Xfd239f9bef559b6c9302edf07e2c9ec71c12cad"/>
    <w:p>
      <w:pPr>
        <w:pStyle w:val="Heading2"/>
        <w:spacing w:after="60"/>
      </w:pPr>
      <w:r>
        <w:t xml:space="preserve">B. Uretritis non-gonokokal (UNG) &amp; Chlamydia trachomatis</w:t>
      </w:r>
    </w:p>
    <w:bookmarkStart w:id="615" w:name="b.1.-1.-definisi-ppt"/>
    <w:p>
      <w:pPr>
        <w:pStyle w:val="Heading3"/>
        <w:spacing w:after="60"/>
      </w:pPr>
      <w:r>
        <w:rPr>
          <w:bCs/>
          <w:b/>
        </w:rPr>
        <w:t xml:space="preserve">B.1. 1. Definisi (PPT)</w:t>
      </w:r>
    </w:p>
    <w:p>
      <w:pPr>
        <w:pStyle w:val="FirstParagraph"/>
        <w:spacing w:after="60"/>
      </w:pPr>
      <w:r>
        <w:t xml:space="preserve">Uretritis (duh uretra, disuria, gatal ujung uretra) dengan</w:t>
      </w:r>
      <w:r>
        <w:t xml:space="preserve"> </w:t>
      </w:r>
      <w:r>
        <w:rPr>
          <w:bCs/>
          <w:b/>
        </w:rPr>
        <w:t xml:space="preserve">PMN ≥ 5/LPB pada pria</w:t>
      </w:r>
      <w:r>
        <w:t xml:space="preserve"> </w:t>
      </w:r>
      <w:r>
        <w:t xml:space="preserve">(≥ 15 pada perempuan, serviks &gt; 30/LPB) dan</w:t>
      </w:r>
      <w:r>
        <w:t xml:space="preserve"> </w:t>
      </w:r>
      <w:r>
        <w:rPr>
          <w:bCs/>
          <w:b/>
        </w:rPr>
        <w:t xml:space="preserve">tidak ditemukan N. gonorrhoeae</w:t>
      </w:r>
      <w:r>
        <w:t xml:space="preserve">.</w:t>
      </w:r>
    </w:p>
    <w:bookmarkEnd w:id="615"/>
    <w:bookmarkStart w:id="616" w:name="b.2.-3.-penyebab-ppt"/>
    <w:p>
      <w:pPr>
        <w:pStyle w:val="Heading3"/>
        <w:spacing w:after="60"/>
      </w:pPr>
      <w:r>
        <w:rPr>
          <w:bCs/>
          <w:b/>
        </w:rPr>
        <w:t xml:space="preserve">B.2. 3. Penyebab (PPT)</w:t>
      </w:r>
    </w:p>
    <w:p>
      <w:pPr>
        <w:pStyle w:val="FirstParagraph"/>
        <w:spacing w:after="60"/>
      </w:pPr>
      <w:r>
        <w:rPr>
          <w:bCs/>
          <w:b/>
        </w:rPr>
        <w:t xml:space="preserve">Chlamydia trachomatis</w:t>
      </w:r>
      <w:r>
        <w:t xml:space="preserve"> </w:t>
      </w:r>
      <w:r>
        <w:t xml:space="preserve">(tersering, 30–50% UNG), Ureaplasma urealyticum, Mycoplasma genitalium, Trichomonas vaginalis, Candida, Herpes simplex, Adenovirus, Haemophilus, Bacteroides ureolyticus.</w:t>
      </w:r>
    </w:p>
    <w:bookmarkEnd w:id="616"/>
    <w:bookmarkStart w:id="617" w:name="b.3.-serovar-chlamydia-ppt"/>
    <w:p>
      <w:pPr>
        <w:pStyle w:val="Heading3"/>
        <w:spacing w:after="60"/>
      </w:pPr>
      <w:r>
        <w:rPr>
          <w:bCs/>
          <w:b/>
        </w:rPr>
        <w:t xml:space="preserve">B.3. Serovar Chlamydia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Serovar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Penyakit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A, B, Ba,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Trakoma (mata)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D–K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Infeksi genital, konjungtivitis inklusi, pneumonia bayi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L1, L2, 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Limfogranuloma venereum (KUL 12)</w:t>
            </w:r>
          </w:p>
        </w:tc>
      </w:tr>
    </w:tbl>
    <w:bookmarkEnd w:id="617"/>
    <w:bookmarkStart w:id="618" w:name="b.4.-2.-epidemiologi-ppt"/>
    <w:p>
      <w:pPr>
        <w:pStyle w:val="Heading3"/>
        <w:spacing w:after="60"/>
      </w:pPr>
      <w:r>
        <w:rPr>
          <w:bCs/>
          <w:b/>
        </w:rPr>
        <w:t xml:space="preserve">B.4. 2. Epidemiologi (PPT)</w:t>
      </w:r>
    </w:p>
    <w:p>
      <w:pPr>
        <w:pStyle w:val="FirstParagraph"/>
        <w:spacing w:after="60"/>
      </w:pPr>
      <w:r>
        <w:t xml:space="preserve">±4 juta infeksi baru/tahun (perempuan 2,6 juta, laki-laki 1,8 juta). Di negara berkembang alat diagnostik terbatas → dilabel UNG.</w:t>
      </w:r>
    </w:p>
    <w:bookmarkEnd w:id="618"/>
    <w:bookmarkStart w:id="619" w:name="b.5.-sifat-kuman-ppt"/>
    <w:p>
      <w:pPr>
        <w:pStyle w:val="Heading3"/>
        <w:spacing w:after="60"/>
      </w:pPr>
      <w:r>
        <w:rPr>
          <w:bCs/>
          <w:b/>
        </w:rPr>
        <w:t xml:space="preserve">B.5. Sifat kuman (PPT)</w:t>
      </w:r>
    </w:p>
    <w:p>
      <w:pPr>
        <w:numPr>
          <w:ilvl w:val="0"/>
          <w:numId w:val="1092"/>
        </w:numPr>
        <w:pStyle w:val="Compact"/>
        <w:spacing w:after="60"/>
      </w:pPr>
      <w:r>
        <w:t xml:space="preserve">Punya dinding sel &amp; membran, DNA dan RNA</w:t>
      </w:r>
    </w:p>
    <w:p>
      <w:pPr>
        <w:numPr>
          <w:ilvl w:val="0"/>
          <w:numId w:val="1092"/>
        </w:numPr>
        <w:pStyle w:val="Compact"/>
        <w:spacing w:after="60"/>
      </w:pPr>
      <w:r>
        <w:rPr>
          <w:bCs/>
          <w:b/>
        </w:rPr>
        <w:t xml:space="preserve">Intraseluler obligat</w:t>
      </w:r>
      <w:r>
        <w:t xml:space="preserve"> </w:t>
      </w:r>
      <w:r>
        <w:t xml:space="preserve">(hanya bisa berkembang di dalam sel)</w:t>
      </w:r>
    </w:p>
    <w:p>
      <w:pPr>
        <w:numPr>
          <w:ilvl w:val="0"/>
          <w:numId w:val="1092"/>
        </w:numPr>
        <w:pStyle w:val="Compact"/>
        <w:spacing w:after="60"/>
      </w:pPr>
      <w:r>
        <w:t xml:space="preserve">Membentuk</w:t>
      </w:r>
      <w:r>
        <w:t xml:space="preserve"> </w:t>
      </w:r>
      <w:r>
        <w:rPr>
          <w:bCs/>
          <w:b/>
        </w:rPr>
        <w:t xml:space="preserve">badan inklusi</w:t>
      </w:r>
      <w:r>
        <w:t xml:space="preserve"> </w:t>
      </w:r>
      <w:r>
        <w:t xml:space="preserve">di sitoplasma (tanda patognomonik)</w:t>
      </w:r>
    </w:p>
    <w:p>
      <w:pPr>
        <w:numPr>
          <w:ilvl w:val="0"/>
          <w:numId w:val="1092"/>
        </w:numPr>
        <w:pStyle w:val="Compact"/>
        <w:spacing w:after="60"/>
      </w:pPr>
      <w:r>
        <w:t xml:space="preserve">Antigen: MOMP, LPS, heat shock protein → respons antibodi &amp; seluler</w:t>
      </w:r>
    </w:p>
    <w:bookmarkEnd w:id="619"/>
    <w:bookmarkStart w:id="620" w:name="b.6.-6.-patogenesis-daur-hidup-ppt"/>
    <w:p>
      <w:pPr>
        <w:pStyle w:val="Heading3"/>
        <w:spacing w:after="60"/>
      </w:pPr>
      <w:r>
        <w:rPr>
          <w:bCs/>
          <w:b/>
        </w:rPr>
        <w:t xml:space="preserve">B.6. 6. Patogenesis / daur hidup (PPT)</w:t>
      </w:r>
    </w:p>
    <w:p>
      <w:pPr>
        <w:pStyle w:val="FirstParagraph"/>
        <w:spacing w:after="60"/>
      </w:pPr>
      <w:r>
        <w:rPr>
          <w:bCs/>
          <w:b/>
        </w:rPr>
        <w:t xml:space="preserve">Badan elementer (EB)</w:t>
      </w:r>
      <w:r>
        <w:t xml:space="preserve">: bentuk infeksius, menempel &amp; masuk sel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Di dalam inklusi berubah menjadi</w:t>
      </w:r>
      <w:r>
        <w:t xml:space="preserve"> </w:t>
      </w:r>
      <w:r>
        <w:rPr>
          <w:bCs/>
          <w:b/>
        </w:rPr>
        <w:t xml:space="preserve">badan retikulat (RB)</w:t>
      </w:r>
      <w:r>
        <w:t xml:space="preserve">: membelah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RB kembali menjadi EB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Sel pecah, EB dilepas menginfeksi sel lain</w:t>
      </w:r>
    </w:p>
    <w:p>
      <w:pPr>
        <w:pStyle w:val="BodyText"/>
        <w:spacing w:after="60"/>
      </w:pPr>
      <w:r>
        <w:t xml:space="preserve">Radang kronik ringan yang berulang → parut di tuba falopii → infertilitas, kehamilan ektopik.</w:t>
      </w:r>
    </w:p>
    <w:bookmarkEnd w:id="620"/>
    <w:bookmarkStart w:id="621" w:name="b.7.-7.-klinis-ppt"/>
    <w:p>
      <w:pPr>
        <w:pStyle w:val="Heading3"/>
        <w:spacing w:after="60"/>
      </w:pPr>
      <w:r>
        <w:rPr>
          <w:bCs/>
          <w:b/>
        </w:rPr>
        <w:t xml:space="preserve">B.7. 7. Klinis (PPT)</w:t>
      </w:r>
    </w:p>
    <w:p>
      <w:pPr>
        <w:numPr>
          <w:ilvl w:val="0"/>
          <w:numId w:val="1093"/>
        </w:numPr>
        <w:pStyle w:val="Compact"/>
        <w:spacing w:after="60"/>
      </w:pPr>
      <w:r>
        <w:t xml:space="preserve">Hanya ±25% simtomatik; gejala lebih ringan dari gonore</w:t>
      </w:r>
    </w:p>
    <w:p>
      <w:pPr>
        <w:numPr>
          <w:ilvl w:val="0"/>
          <w:numId w:val="1093"/>
        </w:numPr>
        <w:pStyle w:val="Compact"/>
        <w:spacing w:after="60"/>
      </w:pPr>
      <w:r>
        <w:t xml:space="preserve">Inkubasi</w:t>
      </w:r>
      <w:r>
        <w:t xml:space="preserve"> </w:t>
      </w:r>
      <w:r>
        <w:rPr>
          <w:bCs/>
          <w:b/>
        </w:rPr>
        <w:t xml:space="preserve">7–21 hari</w:t>
      </w:r>
    </w:p>
    <w:p>
      <w:pPr>
        <w:numPr>
          <w:ilvl w:val="0"/>
          <w:numId w:val="1093"/>
        </w:numPr>
        <w:pStyle w:val="Compact"/>
        <w:spacing w:after="60"/>
      </w:pPr>
      <w:r>
        <w:t xml:space="preserve">Duh uretra encer/mukoid, disuria</w:t>
      </w:r>
    </w:p>
    <w:p>
      <w:pPr>
        <w:numPr>
          <w:ilvl w:val="0"/>
          <w:numId w:val="1093"/>
        </w:numPr>
        <w:pStyle w:val="Compact"/>
        <w:spacing w:after="60"/>
      </w:pPr>
      <w:r>
        <w:t xml:space="preserve">Epididimitis, prostatitis</w:t>
      </w:r>
    </w:p>
    <w:p>
      <w:pPr>
        <w:numPr>
          <w:ilvl w:val="0"/>
          <w:numId w:val="1093"/>
        </w:numPr>
        <w:pStyle w:val="Compact"/>
        <w:spacing w:after="60"/>
      </w:pPr>
      <w:r>
        <w:t xml:space="preserve">Ko-infeksi dengan GO 15–35%</w:t>
      </w:r>
    </w:p>
    <w:p>
      <w:pPr>
        <w:numPr>
          <w:ilvl w:val="0"/>
          <w:numId w:val="1093"/>
        </w:numPr>
        <w:pStyle w:val="Compact"/>
        <w:spacing w:after="60"/>
      </w:pPr>
      <w:r>
        <w:t xml:space="preserve">Infertilitas</w:t>
      </w:r>
    </w:p>
    <w:p>
      <w:pPr>
        <w:pStyle w:val="BlockText"/>
        <w:spacing w:after="60"/>
      </w:pPr>
      <w:r>
        <w:rPr>
          <w:bCs/>
          <w:b/>
        </w:rPr>
        <w:t xml:space="preserve">Sindrom Reiter (artritis reaktif)</w:t>
      </w:r>
    </w:p>
    <w:p>
      <w:pPr>
        <w:pStyle w:val="BlockText"/>
        <w:spacing w:after="60"/>
      </w:pPr>
      <w:r>
        <w:t xml:space="preserve">Trias:</w:t>
      </w:r>
      <w:r>
        <w:t xml:space="preserve"> </w:t>
      </w:r>
      <w:r>
        <w:rPr>
          <w:bCs/>
          <w:b/>
        </w:rPr>
        <w:t xml:space="preserve">uretritis + artritis/artralgia + konjungtivitis</w:t>
      </w:r>
      <w:r>
        <w:t xml:space="preserve">, ± lesi mukokutan dan gejala sistemik. Klamidia adalah pemicu genital tersering, terutama pada pembawa HLA-B27. (PPT menulis '80% menjadi Reiter's syndrome'; yang tepat: mayoritas sindrom Reiter pascagenital dipicu klamidia, bukan 80% pasien klamidia menjadi Reiter.)</w:t>
      </w:r>
    </w:p>
    <w:bookmarkEnd w:id="621"/>
    <w:bookmarkStart w:id="622" w:name="b.8.-10.-laboratorium-ppt"/>
    <w:p>
      <w:pPr>
        <w:pStyle w:val="Heading3"/>
        <w:spacing w:after="60"/>
      </w:pPr>
      <w:r>
        <w:rPr>
          <w:bCs/>
          <w:b/>
        </w:rPr>
        <w:t xml:space="preserve">B.8. 10. Laboratorium (PPT)</w:t>
      </w:r>
    </w:p>
    <w:p>
      <w:pPr>
        <w:numPr>
          <w:ilvl w:val="0"/>
          <w:numId w:val="1094"/>
        </w:numPr>
        <w:pStyle w:val="Compact"/>
        <w:spacing w:after="60"/>
      </w:pPr>
      <w:r>
        <w:t xml:space="preserve">Deteksi kuman: kultur sel (McCoy), DFA, EIA, hibridisasi/</w:t>
      </w:r>
      <w:r>
        <w:rPr>
          <w:bCs/>
          <w:b/>
        </w:rPr>
        <w:t xml:space="preserve">NAAT (PCR, LCR)</w:t>
      </w:r>
      <w:r>
        <w:t xml:space="preserve"> </w:t>
      </w:r>
      <w:r>
        <w:t xml:space="preserve">= pilihan utama</w:t>
      </w:r>
    </w:p>
    <w:p>
      <w:pPr>
        <w:numPr>
          <w:ilvl w:val="0"/>
          <w:numId w:val="1094"/>
        </w:numPr>
        <w:pStyle w:val="Compact"/>
        <w:spacing w:after="60"/>
      </w:pPr>
      <w:r>
        <w:t xml:space="preserve">Serologi: microimmunofluorescence (MIF), ELISA IgM/IgA/IgG (lebih untuk LGV &amp; infeksi dalam)</w:t>
      </w:r>
    </w:p>
    <w:bookmarkEnd w:id="622"/>
    <w:bookmarkStart w:id="623" w:name="b.9.-11.-terapi-ppt"/>
    <w:p>
      <w:pPr>
        <w:pStyle w:val="Heading3"/>
        <w:spacing w:after="60"/>
      </w:pPr>
      <w:r>
        <w:rPr>
          <w:bCs/>
          <w:b/>
        </w:rPr>
        <w:t xml:space="preserve">B.9. 11. Terapi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Klamidia saja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Kombinasi bila ada 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Azitromisin 1 g oral dosis tunggal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Azitromisin 1 g + seftriakson 250 mg IM dosis tunggal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Doksisiklin 2 × 100 mg oral 7 hari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Azitromisin 1 g + sefiksim 400 mg oral dosis tunggal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Eritromisin 4 × 500 mg 7 hari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Levofloksasin 1 × 500 mg 7 hari; ofloksasin 2 × 200 mg 7 hari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  <w:spacing w:after="60"/>
      </w:pPr>
      <w:r>
        <w:rPr>
          <w:bCs/>
          <w:b/>
        </w:rPr>
        <w:t xml:space="preserve">Ingat (PPT)</w:t>
      </w:r>
    </w:p>
    <w:p>
      <w:pPr>
        <w:numPr>
          <w:ilvl w:val="0"/>
          <w:numId w:val="1095"/>
        </w:numPr>
        <w:pStyle w:val="Compact"/>
        <w:spacing w:after="60"/>
      </w:pPr>
      <w:r>
        <w:t xml:space="preserve">Monoterapi tidak dianjurkan bila ada GO.</w:t>
      </w:r>
    </w:p>
    <w:p>
      <w:pPr>
        <w:numPr>
          <w:ilvl w:val="0"/>
          <w:numId w:val="1095"/>
        </w:numPr>
        <w:pStyle w:val="Compact"/>
        <w:spacing w:after="60"/>
      </w:pPr>
      <w:r>
        <w:rPr>
          <w:bCs/>
          <w:b/>
        </w:rPr>
        <w:t xml:space="preserve">Tetrasiklin &amp; doksisiklin tidak untuk ibu hamil</w:t>
      </w:r>
      <w:r>
        <w:t xml:space="preserve"> </w:t>
      </w:r>
      <w:r>
        <w:t xml:space="preserve">→ pakai azitromisin/amoksisilin/eritromisin.</w:t>
      </w:r>
    </w:p>
    <w:p>
      <w:pPr>
        <w:pStyle w:val="BlockText"/>
        <w:spacing w:after="60"/>
      </w:pPr>
      <w:r>
        <w:rPr>
          <w:bCs/>
          <w:b/>
        </w:rPr>
        <w:t xml:space="preserve">Beda PPT vs pedoman terbaru</w:t>
      </w:r>
    </w:p>
    <w:p>
      <w:pPr>
        <w:pStyle w:val="BlockText"/>
        <w:spacing w:after="60"/>
      </w:pPr>
      <w:r>
        <w:t xml:space="preserve">CDC 2021 sekarang memilih</w:t>
      </w:r>
      <w:r>
        <w:t xml:space="preserve"> </w:t>
      </w:r>
      <w:r>
        <w:rPr>
          <w:bCs/>
          <w:b/>
        </w:rPr>
        <w:t xml:space="preserve">doksisiklin 100 mg 2×/hari 7 hari</w:t>
      </w:r>
      <w:r>
        <w:t xml:space="preserve"> </w:t>
      </w:r>
      <w:r>
        <w:t xml:space="preserve">sebagai lini pertama klamidia (lebih efektif untuk infeksi rektal); azitromisin 1 g menjadi alternatif.</w:t>
      </w:r>
    </w:p>
    <w:bookmarkEnd w:id="623"/>
    <w:bookmarkStart w:id="624" w:name="b.10.-15.-komplikasi"/>
    <w:p>
      <w:pPr>
        <w:pStyle w:val="Heading3"/>
        <w:spacing w:after="60"/>
      </w:pPr>
      <w:r>
        <w:rPr>
          <w:bCs/>
          <w:b/>
        </w:rPr>
        <w:t xml:space="preserve">B.10. 15. Komplikasi</w:t>
      </w:r>
    </w:p>
    <w:p>
      <w:pPr>
        <w:numPr>
          <w:ilvl w:val="0"/>
          <w:numId w:val="1096"/>
        </w:numPr>
        <w:pStyle w:val="Compact"/>
        <w:spacing w:after="60"/>
      </w:pPr>
      <w:r>
        <w:t xml:space="preserve">Pria: epididimitis, prostatitis, Reiter, infertilitas</w:t>
      </w:r>
    </w:p>
    <w:p>
      <w:pPr>
        <w:numPr>
          <w:ilvl w:val="0"/>
          <w:numId w:val="1096"/>
        </w:numPr>
        <w:pStyle w:val="Compact"/>
        <w:spacing w:after="60"/>
      </w:pPr>
      <w:r>
        <w:t xml:space="preserve">Perempuan: servisitis, PID, infertilitas, kehamilan ektopik, nyeri pelvis kronik, perihepatitis (Fitz-Hugh-Curtis)</w:t>
      </w:r>
    </w:p>
    <w:p>
      <w:pPr>
        <w:numPr>
          <w:ilvl w:val="0"/>
          <w:numId w:val="1096"/>
        </w:numPr>
        <w:pStyle w:val="Compact"/>
        <w:spacing w:after="60"/>
      </w:pPr>
      <w:r>
        <w:t xml:space="preserve">Bayi dari ibu terinfeksi: konjungtivitis inklusi (5–14 hari setelah lahir), pneumonia afebril (staccato cough)</w:t>
      </w:r>
    </w:p>
    <w:bookmarkEnd w:id="624"/>
    <w:bookmarkEnd w:id="625"/>
    <w:bookmarkStart w:id="633" w:name="c.-trikomoniasis"/>
    <w:p>
      <w:pPr>
        <w:pStyle w:val="Heading2"/>
        <w:spacing w:after="60"/>
      </w:pPr>
      <w:r>
        <w:t xml:space="preserve">C. Trikomoniasis</w:t>
      </w:r>
    </w:p>
    <w:bookmarkStart w:id="626" w:name="c.1.-1.-definisi-ppt-1"/>
    <w:p>
      <w:pPr>
        <w:pStyle w:val="Heading3"/>
        <w:spacing w:after="60"/>
      </w:pPr>
      <w:r>
        <w:rPr>
          <w:bCs/>
          <w:b/>
        </w:rPr>
        <w:t xml:space="preserve">C.1. 1. Definisi (PPT)</w:t>
      </w:r>
    </w:p>
    <w:p>
      <w:pPr>
        <w:pStyle w:val="FirstParagraph"/>
        <w:spacing w:after="60"/>
      </w:pPr>
      <w:r>
        <w:t xml:space="preserve">Infeksi protozoa</w:t>
      </w:r>
      <w:r>
        <w:t xml:space="preserve"> </w:t>
      </w:r>
      <w:r>
        <w:rPr>
          <w:iCs/>
          <w:i/>
        </w:rPr>
        <w:t xml:space="preserve">Trichomonas vaginalis</w:t>
      </w:r>
      <w:r>
        <w:t xml:space="preserve">, ditularkan terutama lewat hubungan seksual; pada perempuan menyebabkan vaginitis.</w:t>
      </w:r>
    </w:p>
    <w:bookmarkEnd w:id="626"/>
    <w:bookmarkStart w:id="627" w:name="c.2.-2.-epidemiologi-ppt"/>
    <w:p>
      <w:pPr>
        <w:pStyle w:val="Heading3"/>
        <w:spacing w:after="60"/>
      </w:pPr>
      <w:r>
        <w:rPr>
          <w:bCs/>
          <w:b/>
        </w:rPr>
        <w:t xml:space="preserve">C.2. 2. Epidemiologi (PPT)</w:t>
      </w:r>
    </w:p>
    <w:p>
      <w:pPr>
        <w:pStyle w:val="FirstParagraph"/>
        <w:spacing w:after="60"/>
      </w:pPr>
      <w:r>
        <w:t xml:space="preserve">WHO 2012: ±113 juta kasus baru di Afrika &amp; Asia Tenggara. Indonesia 2005 (penelitian pada WPS di 10 kota): prevalensi 3–33%.</w:t>
      </w:r>
    </w:p>
    <w:bookmarkEnd w:id="627"/>
    <w:bookmarkStart w:id="628" w:name="c.3.-3.-morfologi-ppt"/>
    <w:p>
      <w:pPr>
        <w:pStyle w:val="Heading3"/>
        <w:spacing w:after="60"/>
      </w:pPr>
      <w:r>
        <w:rPr>
          <w:bCs/>
          <w:b/>
        </w:rPr>
        <w:t xml:space="preserve">C.3. 3. Morfologi (PPT)</w:t>
      </w:r>
    </w:p>
    <w:p>
      <w:pPr>
        <w:numPr>
          <w:ilvl w:val="0"/>
          <w:numId w:val="1097"/>
        </w:numPr>
        <w:pStyle w:val="Compact"/>
        <w:spacing w:after="60"/>
      </w:pPr>
      <w:r>
        <w:t xml:space="preserve">Lonjong seperti buah pir; berubah amuboid saat menempel ke epitel</w:t>
      </w:r>
    </w:p>
    <w:p>
      <w:pPr>
        <w:numPr>
          <w:ilvl w:val="0"/>
          <w:numId w:val="1097"/>
        </w:numPr>
        <w:pStyle w:val="Compact"/>
        <w:spacing w:after="60"/>
      </w:pPr>
      <w:r>
        <w:rPr>
          <w:bCs/>
          <w:b/>
        </w:rPr>
        <w:t xml:space="preserve">5 flagela</w:t>
      </w:r>
      <w:r>
        <w:t xml:space="preserve"> </w:t>
      </w:r>
      <w:r>
        <w:t xml:space="preserve">(4 anterior + 1 di membran bergelombang) dan</w:t>
      </w:r>
      <w:r>
        <w:t xml:space="preserve"> </w:t>
      </w:r>
      <w:r>
        <w:rPr>
          <w:bCs/>
          <w:b/>
        </w:rPr>
        <w:t xml:space="preserve">membran undulans</w:t>
      </w:r>
    </w:p>
    <w:p>
      <w:pPr>
        <w:numPr>
          <w:ilvl w:val="0"/>
          <w:numId w:val="1097"/>
        </w:numPr>
        <w:pStyle w:val="Compact"/>
        <w:spacing w:after="60"/>
      </w:pPr>
      <w:r>
        <w:t xml:space="preserve">Membelah biner (binary fission)</w:t>
      </w:r>
    </w:p>
    <w:p>
      <w:pPr>
        <w:numPr>
          <w:ilvl w:val="0"/>
          <w:numId w:val="1097"/>
        </w:numPr>
        <w:pStyle w:val="Compact"/>
        <w:spacing w:after="60"/>
      </w:pPr>
      <w:r>
        <w:t xml:space="preserve">Gerakan khas</w:t>
      </w:r>
      <w:r>
        <w:t xml:space="preserve"> </w:t>
      </w:r>
      <w:r>
        <w:rPr>
          <w:bCs/>
          <w:b/>
        </w:rPr>
        <w:t xml:space="preserve">menyentak-nyentak</w:t>
      </w:r>
      <w:r>
        <w:t xml:space="preserve"> </w:t>
      </w:r>
      <w:r>
        <w:t xml:space="preserve">(jerky) di sediaan basah</w:t>
      </w:r>
    </w:p>
    <w:p>
      <w:pPr>
        <w:numPr>
          <w:ilvl w:val="0"/>
          <w:numId w:val="1097"/>
        </w:numPr>
        <w:pStyle w:val="Compact"/>
        <w:spacing w:after="60"/>
      </w:pPr>
      <w:r>
        <w:t xml:space="preserve">Bentuk aktif = trofozoit (tidak ada bentuk kista)</w:t>
      </w:r>
    </w:p>
    <w:bookmarkEnd w:id="628"/>
    <w:bookmarkStart w:id="629" w:name="c.4.-7.-klinis-ppt"/>
    <w:p>
      <w:pPr>
        <w:pStyle w:val="Heading3"/>
        <w:spacing w:after="60"/>
      </w:pPr>
      <w:r>
        <w:rPr>
          <w:bCs/>
          <w:b/>
        </w:rPr>
        <w:t xml:space="preserve">C.4. 7. Klinis (PPT)</w:t>
      </w:r>
    </w:p>
    <w:p>
      <w:pPr>
        <w:numPr>
          <w:ilvl w:val="0"/>
          <w:numId w:val="1098"/>
        </w:numPr>
        <w:pStyle w:val="Compact"/>
        <w:spacing w:after="60"/>
      </w:pPr>
      <w:r>
        <w:t xml:space="preserve">Inkubasi 4–28 hari; banyak asimtomatik (terutama pria)</w:t>
      </w:r>
    </w:p>
    <w:p>
      <w:pPr>
        <w:numPr>
          <w:ilvl w:val="0"/>
          <w:numId w:val="1098"/>
        </w:numPr>
        <w:pStyle w:val="Compact"/>
        <w:spacing w:after="60"/>
      </w:pPr>
      <w:r>
        <w:t xml:space="preserve">Perempuan: vulva eritema &amp; edema; duh</w:t>
      </w:r>
      <w:r>
        <w:t xml:space="preserve"> </w:t>
      </w:r>
      <w:r>
        <w:rPr>
          <w:bCs/>
          <w:b/>
        </w:rPr>
        <w:t xml:space="preserve">kuning/kehijauan, berbusa, berbau amis</w:t>
      </w:r>
      <w:r>
        <w:t xml:space="preserve">; gatal; disuria; nyeri perut</w:t>
      </w:r>
    </w:p>
    <w:p>
      <w:pPr>
        <w:numPr>
          <w:ilvl w:val="0"/>
          <w:numId w:val="1098"/>
        </w:numPr>
        <w:pStyle w:val="Compact"/>
        <w:spacing w:after="60"/>
      </w:pPr>
      <w:r>
        <w:rPr>
          <w:bCs/>
          <w:b/>
        </w:rPr>
        <w:t xml:space="preserve">Strawberry cervix (kolpitis makularis)</w:t>
      </w:r>
      <w:r>
        <w:t xml:space="preserve"> </w:t>
      </w:r>
      <w:r>
        <w:t xml:space="preserve">= tanda spesifik</w:t>
      </w:r>
    </w:p>
    <w:p>
      <w:pPr>
        <w:numPr>
          <w:ilvl w:val="0"/>
          <w:numId w:val="1098"/>
        </w:numPr>
        <w:pStyle w:val="Compact"/>
        <w:spacing w:after="60"/>
      </w:pPr>
      <w:r>
        <w:t xml:space="preserve">pH vagina ±5 (&gt; 4,5)</w:t>
      </w:r>
    </w:p>
    <w:p>
      <w:pPr>
        <w:numPr>
          <w:ilvl w:val="0"/>
          <w:numId w:val="1098"/>
        </w:numPr>
        <w:pStyle w:val="Compact"/>
        <w:spacing w:after="60"/>
      </w:pPr>
      <w:r>
        <w:t xml:space="preserve">Pria: uretritis ringan</w:t>
      </w:r>
    </w:p>
    <w:bookmarkEnd w:id="629"/>
    <w:bookmarkStart w:id="630" w:name="c.5.-10.-penunjang-ppt"/>
    <w:p>
      <w:pPr>
        <w:pStyle w:val="Heading3"/>
        <w:spacing w:after="60"/>
      </w:pPr>
      <w:r>
        <w:rPr>
          <w:bCs/>
          <w:b/>
        </w:rPr>
        <w:t xml:space="preserve">C.5. 10. Penunjang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Pemeriksaan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Catatan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Sediaan basah</w:t>
            </w:r>
            <w:r>
              <w:t xml:space="preserve"> </w:t>
            </w:r>
            <w:r>
              <w:t xml:space="preserve">(NaCl)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Lihat gerakan; sensitivitas ±60%, spesifisitas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Pewarnaan Papanicolaou (pap smear)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Temuan kebetulan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Kultur medium Diamond (TYM), InPouch TV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Dulu baku emas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PCR / NAAT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Paling sensitif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 cepat (OSOM, aglutinasi lateks)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Hasil &lt; 30 menit</w:t>
            </w:r>
          </w:p>
        </w:tc>
      </w:tr>
    </w:tbl>
    <w:bookmarkEnd w:id="630"/>
    <w:bookmarkStart w:id="631" w:name="c.6.-11.-terapi-ppt"/>
    <w:p>
      <w:pPr>
        <w:pStyle w:val="Heading3"/>
        <w:spacing w:after="60"/>
      </w:pPr>
      <w:r>
        <w:rPr>
          <w:bCs/>
          <w:b/>
        </w:rPr>
        <w:t xml:space="preserve">C.6. 11. Terapi (PPT)</w:t>
      </w:r>
    </w:p>
    <w:p>
      <w:pPr>
        <w:numPr>
          <w:ilvl w:val="0"/>
          <w:numId w:val="1099"/>
        </w:numPr>
        <w:pStyle w:val="Compact"/>
        <w:spacing w:after="60"/>
      </w:pPr>
      <w:r>
        <w:rPr>
          <w:bCs/>
          <w:b/>
        </w:rPr>
        <w:t xml:space="preserve">Metronidazol 2 g oral dosis tunggal</w:t>
      </w:r>
      <w:r>
        <w:t xml:space="preserve">, atau metronidazol 2 × 500 mg 7 hari</w:t>
      </w:r>
    </w:p>
    <w:p>
      <w:pPr>
        <w:numPr>
          <w:ilvl w:val="0"/>
          <w:numId w:val="1099"/>
        </w:numPr>
        <w:pStyle w:val="Compact"/>
        <w:spacing w:after="60"/>
      </w:pPr>
      <w:r>
        <w:t xml:space="preserve">Ibu hamil/menyusui: metronidazol 2 g dosis tunggal →</w:t>
      </w:r>
      <w:r>
        <w:t xml:space="preserve"> </w:t>
      </w:r>
      <w:r>
        <w:rPr>
          <w:bCs/>
          <w:b/>
        </w:rPr>
        <w:t xml:space="preserve">tidak menyusui 12–24 jam</w:t>
      </w:r>
    </w:p>
    <w:p>
      <w:pPr>
        <w:numPr>
          <w:ilvl w:val="0"/>
          <w:numId w:val="1099"/>
        </w:numPr>
        <w:pStyle w:val="Compact"/>
        <w:spacing w:after="60"/>
      </w:pPr>
      <w:r>
        <w:t xml:space="preserve">Abstinens selama terapi</w:t>
      </w:r>
    </w:p>
    <w:p>
      <w:pPr>
        <w:numPr>
          <w:ilvl w:val="0"/>
          <w:numId w:val="1099"/>
        </w:numPr>
        <w:pStyle w:val="Compact"/>
        <w:spacing w:after="60"/>
      </w:pPr>
      <w:r>
        <w:rPr>
          <w:bCs/>
          <w:b/>
        </w:rPr>
        <w:t xml:space="preserve">Dilarang alkohol</w:t>
      </w:r>
      <w:r>
        <w:t xml:space="preserve"> </w:t>
      </w:r>
      <w:r>
        <w:t xml:space="preserve">(reaksi disulfiram-like) selama dan 24 jam (tinidazol 72 jam) setelah obat</w:t>
      </w:r>
    </w:p>
    <w:p>
      <w:pPr>
        <w:numPr>
          <w:ilvl w:val="0"/>
          <w:numId w:val="1099"/>
        </w:numPr>
        <w:pStyle w:val="Compact"/>
        <w:spacing w:after="60"/>
      </w:pPr>
      <w:r>
        <w:rPr>
          <w:bCs/>
          <w:b/>
        </w:rPr>
        <w:t xml:space="preserve">Pasangan seksual diobati</w:t>
      </w:r>
    </w:p>
    <w:p>
      <w:pPr>
        <w:pStyle w:val="BlockText"/>
        <w:spacing w:after="60"/>
      </w:pPr>
      <w:r>
        <w:rPr>
          <w:bCs/>
          <w:b/>
        </w:rPr>
        <w:t xml:space="preserve">Beda PPT vs pedoman terbaru</w:t>
      </w:r>
    </w:p>
    <w:p>
      <w:pPr>
        <w:pStyle w:val="BlockText"/>
        <w:spacing w:after="60"/>
      </w:pPr>
      <w:r>
        <w:t xml:space="preserve">CDC 2021: perempuan sebaiknya metronidazol 500 mg 2×/hari selama 7 hari (lebih efektif dari dosis tunggal); pria tetap 2 g dosis tunggal.</w:t>
      </w:r>
    </w:p>
    <w:bookmarkEnd w:id="631"/>
    <w:bookmarkStart w:id="632" w:name="c.7.-15.-komplikasi-ppt"/>
    <w:p>
      <w:pPr>
        <w:pStyle w:val="Heading3"/>
        <w:spacing w:after="60"/>
      </w:pPr>
      <w:r>
        <w:rPr>
          <w:bCs/>
          <w:b/>
        </w:rPr>
        <w:t xml:space="preserve">C.7. 15. Komplikasi (PPT)</w:t>
      </w:r>
    </w:p>
    <w:p>
      <w:pPr>
        <w:numPr>
          <w:ilvl w:val="0"/>
          <w:numId w:val="1100"/>
        </w:numPr>
        <w:pStyle w:val="Compact"/>
        <w:spacing w:after="60"/>
      </w:pPr>
      <w:r>
        <w:t xml:space="preserve">PID, infertilitas</w:t>
      </w:r>
    </w:p>
    <w:p>
      <w:pPr>
        <w:numPr>
          <w:ilvl w:val="0"/>
          <w:numId w:val="1100"/>
        </w:numPr>
        <w:pStyle w:val="Compact"/>
        <w:spacing w:after="60"/>
      </w:pPr>
      <w:r>
        <w:t xml:space="preserve">Risiko neoplasia serviks ↑ ±1,9×</w:t>
      </w:r>
    </w:p>
    <w:p>
      <w:pPr>
        <w:numPr>
          <w:ilvl w:val="0"/>
          <w:numId w:val="1100"/>
        </w:numPr>
        <w:pStyle w:val="Compact"/>
        <w:spacing w:after="60"/>
      </w:pPr>
      <w:r>
        <w:t xml:space="preserve">Risiko ko-infeksi HIV ↑ ±2×</w:t>
      </w:r>
    </w:p>
    <w:p>
      <w:pPr>
        <w:numPr>
          <w:ilvl w:val="0"/>
          <w:numId w:val="1100"/>
        </w:numPr>
        <w:pStyle w:val="Compact"/>
        <w:spacing w:after="60"/>
      </w:pPr>
      <w:r>
        <w:t xml:space="preserve">Ibu hamil: ketuban pecah dini, prematur, BBLR, penularan vertikal</w:t>
      </w:r>
    </w:p>
    <w:bookmarkEnd w:id="632"/>
    <w:bookmarkEnd w:id="633"/>
    <w:bookmarkStart w:id="634" w:name="Xd807a851dd6bebfc5e4322aeb9ea038482814f2"/>
    <w:p>
      <w:pPr>
        <w:pStyle w:val="Heading2"/>
        <w:spacing w:after="60"/>
      </w:pPr>
      <w:r>
        <w:t xml:space="preserve">D. Vaginosis bakterial &amp; kandidiasis vulvovaginalis (pelengkap skema 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Vaginosis bakterial (BV)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Kandidiasis vulvovaginalis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Trikomoniasis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Penyebab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Lactobacillus ↓,</w:t>
            </w:r>
            <w:r>
              <w:t xml:space="preserve"> </w:t>
            </w:r>
            <w:r>
              <w:rPr>
                <w:iCs/>
                <w:i/>
              </w:rPr>
              <w:t xml:space="preserve">Gardnerella</w:t>
            </w:r>
            <w:r>
              <w:t xml:space="preserve"> </w:t>
            </w:r>
            <w:r>
              <w:t xml:space="preserve">&amp; anaerob 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Candida albicans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T. vaginalis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Abu-abu putih, homogen, encer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Putih kental seperti</w:t>
            </w:r>
            <w:r>
              <w:t xml:space="preserve"> </w:t>
            </w:r>
            <w:r>
              <w:rPr>
                <w:bCs/>
                <w:b/>
              </w:rPr>
              <w:t xml:space="preserve">keju/susu basi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Kuning-hijau, berbusa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Amis</w:t>
            </w:r>
            <w:r>
              <w:t xml:space="preserve"> </w:t>
            </w:r>
            <w:r>
              <w:t xml:space="preserve">(terutama setelah koitus)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Tidak berbau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Gatal/radang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Gatal hebat</w:t>
            </w:r>
            <w:r>
              <w:t xml:space="preserve">, vulva merah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Ada, strawberry cervix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4,5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≤ 4,5 (normal)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4,5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Whiff test (KOH 10%)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(+)</w:t>
            </w:r>
            <w:r>
              <w:t xml:space="preserve"> </w:t>
            </w:r>
            <w:r>
              <w:t xml:space="preserve">bau amina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(−)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Sering (+)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Mikroskop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Clue cell</w:t>
            </w:r>
            <w:r>
              <w:t xml:space="preserve"> </w:t>
            </w:r>
            <w:r>
              <w:t xml:space="preserve">(epitel ditutupi kokobasil)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Pseudohifa &amp; blastospora (KOH)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Trofozoit bergerak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Metronidazol 2 × 500 mg 7 hari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Klotrimazol vagina / flukonazol 150 mg dosis tunggal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Metronidazol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Pasangan diobati?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Tidak rutin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Tidak rutin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Ya</w:t>
            </w:r>
          </w:p>
        </w:tc>
      </w:tr>
    </w:tbl>
    <w:p>
      <w:pPr>
        <w:pStyle w:val="BlockText"/>
        <w:spacing w:after="60"/>
      </w:pPr>
      <w:r>
        <w:rPr>
          <w:bCs/>
          <w:b/>
        </w:rPr>
        <w:t xml:space="preserve">Kriteria Amsel untuk BV</w:t>
      </w:r>
    </w:p>
    <w:p>
      <w:pPr>
        <w:pStyle w:val="BlockText"/>
        <w:spacing w:after="60"/>
      </w:pPr>
      <w:r>
        <w:t xml:space="preserve">Minimal 3 dari 4: duh homogen tipis, pH &gt; 4,5, whiff test (+), clue cell ≥ 20%. Baku emas laboratorium: skor Nugent (Gram).</w:t>
      </w:r>
    </w:p>
    <w:bookmarkEnd w:id="634"/>
    <w:bookmarkStart w:id="635" w:name="X08ddb83f59571f8c87b36071f31fe398ff513df"/>
    <w:p>
      <w:pPr>
        <w:pStyle w:val="Heading2"/>
        <w:spacing w:after="60"/>
      </w:pPr>
      <w:r>
        <w:t xml:space="preserve">Pendekatan sindrom duh tubuh (Pedoman Nasional)</w:t>
      </w:r>
    </w:p>
    <w:p>
      <w:pPr>
        <w:pStyle w:val="FirstParagraph"/>
        <w:spacing w:after="60"/>
      </w:pPr>
      <w:r>
        <w:t xml:space="preserve">Pria dengan duh uretra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Gram tersedia?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Diplokokus intrasel (+) → terapi GO + klamidia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(−), PMN ≥ 5 → terapi klamidia (UNG)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Tidak ada mikroskop → terapi GO + klamidia sekaligus</w:t>
      </w:r>
    </w:p>
    <w:p>
      <w:pPr>
        <w:pStyle w:val="BodyText"/>
        <w:spacing w:after="60"/>
      </w:pPr>
      <w:r>
        <w:t xml:space="preserve">Pendekatan sindrom dipakai di layanan primer tanpa laboratorium: obati semua penyebab tersering sekaligus pada kunjungan pertama, sehingga rantai penularan cepat putus.</w:t>
      </w:r>
    </w:p>
    <w:p>
      <w:pPr>
        <w:pStyle w:val="BlockText"/>
        <w:spacing w:after="60"/>
      </w:pPr>
      <w:r>
        <w:rPr>
          <w:bCs/>
          <w:b/>
        </w:rPr>
        <w:t xml:space="preserve">Konseling umum IMS (PPT KUL 12)</w:t>
      </w:r>
    </w:p>
    <w:p>
      <w:pPr>
        <w:numPr>
          <w:ilvl w:val="0"/>
          <w:numId w:val="1101"/>
        </w:numPr>
        <w:pStyle w:val="Compact"/>
        <w:spacing w:after="60"/>
      </w:pPr>
      <w:r>
        <w:t xml:space="preserve">Mengobati sendiri berbahaya</w:t>
      </w:r>
    </w:p>
    <w:p>
      <w:pPr>
        <w:numPr>
          <w:ilvl w:val="0"/>
          <w:numId w:val="1101"/>
        </w:numPr>
        <w:pStyle w:val="Compact"/>
        <w:spacing w:after="60"/>
      </w:pPr>
      <w:r>
        <w:t xml:space="preserve">IMS ditularkan lewat hubungan seksual dan jadi kofaktor HIV</w:t>
      </w:r>
    </w:p>
    <w:p>
      <w:pPr>
        <w:numPr>
          <w:ilvl w:val="0"/>
          <w:numId w:val="1101"/>
        </w:numPr>
        <w:pStyle w:val="Compact"/>
        <w:spacing w:after="60"/>
      </w:pPr>
      <w:r>
        <w:t xml:space="preserve">Harus diobati tuntas;</w:t>
      </w:r>
      <w:r>
        <w:t xml:space="preserve"> </w:t>
      </w:r>
      <w:r>
        <w:rPr>
          <w:bCs/>
          <w:b/>
        </w:rPr>
        <w:t xml:space="preserve">pasangan diperiksa &amp; diobati</w:t>
      </w:r>
    </w:p>
    <w:p>
      <w:pPr>
        <w:numPr>
          <w:ilvl w:val="0"/>
          <w:numId w:val="1101"/>
        </w:numPr>
        <w:pStyle w:val="Compact"/>
        <w:spacing w:after="60"/>
      </w:pPr>
      <w:r>
        <w:t xml:space="preserve">Kondom melindungi dari IMS &amp; HIV</w:t>
      </w:r>
    </w:p>
    <w:p>
      <w:pPr>
        <w:numPr>
          <w:ilvl w:val="0"/>
          <w:numId w:val="1101"/>
        </w:numPr>
        <w:pStyle w:val="Compact"/>
        <w:spacing w:after="60"/>
      </w:pPr>
      <w:r>
        <w:t xml:space="preserve">Tidak ada pencegahan primer IMS dengan obat</w:t>
      </w:r>
    </w:p>
    <w:p>
      <w:pPr>
        <w:numPr>
          <w:ilvl w:val="0"/>
          <w:numId w:val="1101"/>
        </w:numPr>
        <w:pStyle w:val="Compact"/>
        <w:spacing w:after="60"/>
      </w:pPr>
      <w:r>
        <w:t xml:space="preserve">Tawarkan tes HIV dan sifilis</w:t>
      </w:r>
    </w:p>
    <w:bookmarkEnd w:id="635"/>
    <w:bookmarkStart w:id="636" w:name="ringkasan-2"/>
    <w:p>
      <w:pPr>
        <w:pStyle w:val="Heading2"/>
        <w:spacing w:after="60"/>
      </w:pPr>
      <w:r>
        <w:t xml:space="preserve">Ringkasan</w:t>
      </w:r>
    </w:p>
    <w:p>
      <w:pPr>
        <w:numPr>
          <w:ilvl w:val="0"/>
          <w:numId w:val="1102"/>
        </w:numPr>
        <w:pStyle w:val="Compact"/>
        <w:spacing w:after="60"/>
      </w:pPr>
      <w:r>
        <w:t xml:space="preserve">GO: diplokokus Gram − intrasel, inkubasi 2–5 hari, nanah; PMN &gt; 5/LPB pria.</w:t>
      </w:r>
    </w:p>
    <w:p>
      <w:pPr>
        <w:numPr>
          <w:ilvl w:val="0"/>
          <w:numId w:val="1102"/>
        </w:numPr>
        <w:pStyle w:val="Compact"/>
        <w:spacing w:after="60"/>
      </w:pPr>
      <w:r>
        <w:t xml:space="preserve">Terapi GO (PPT): sefiksim 400 mg dosis tunggal + doksisiklin 2×100 mg 7 hari.</w:t>
      </w:r>
    </w:p>
    <w:p>
      <w:pPr>
        <w:numPr>
          <w:ilvl w:val="0"/>
          <w:numId w:val="1102"/>
        </w:numPr>
        <w:pStyle w:val="Compact"/>
        <w:spacing w:after="60"/>
      </w:pPr>
      <w:r>
        <w:t xml:space="preserve">Klamidia D–K: intrasel obligat, EB (infeksius) ↔ RB (membelah), inkubasi 7–21 hari, sering asimtomatik.</w:t>
      </w:r>
    </w:p>
    <w:p>
      <w:pPr>
        <w:numPr>
          <w:ilvl w:val="0"/>
          <w:numId w:val="1102"/>
        </w:numPr>
        <w:pStyle w:val="Compact"/>
        <w:spacing w:after="60"/>
      </w:pPr>
      <w:r>
        <w:t xml:space="preserve">Terapi klamidia: azitromisin 1 g atau doksisiklin 7 hari; doksisiklin tidak untuk hamil.</w:t>
      </w:r>
    </w:p>
    <w:p>
      <w:pPr>
        <w:numPr>
          <w:ilvl w:val="0"/>
          <w:numId w:val="1102"/>
        </w:numPr>
        <w:pStyle w:val="Compact"/>
        <w:spacing w:after="60"/>
      </w:pPr>
      <w:r>
        <w:t xml:space="preserve">Trikomonas: 5 flagela, gerak menyentak, duh berbusa, strawberry cervix → metronidazol, pasangan diobati, tanpa alkohol.</w:t>
      </w:r>
    </w:p>
    <w:p>
      <w:pPr>
        <w:numPr>
          <w:ilvl w:val="0"/>
          <w:numId w:val="1102"/>
        </w:numPr>
        <w:pStyle w:val="Compact"/>
        <w:spacing w:after="60"/>
      </w:pPr>
      <w:r>
        <w:t xml:space="preserve">BV: clue cell, whiff (+), pH &gt; 4,5; kandida: keju, gatal, pH normal.</w:t>
      </w:r>
    </w:p>
    <w:bookmarkEnd w:id="636"/>
    <w:bookmarkStart w:id="637" w:name="kamus-istilah-10"/>
    <w:p>
      <w:pPr>
        <w:pStyle w:val="Heading2"/>
        <w:spacing w:after="60"/>
      </w:pPr>
      <w:r>
        <w:t xml:space="preserve">Kamus istilah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Istilah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Artinya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Disseminated gonococcal infection: gonore menyebar lewat darah → artritis, tenosinovitis, pustul kulit, endokarditis.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 outer membrane protein, antigen utama Chlamydia yang menentukan serovar.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N. gonorrhoeae penghasil penisilinase; kebal terhadap penisilin.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Opacity-associated protein, protein permukaan gonokokus untuk menempel dan masuk ke sel epitel.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Pelvic inflammatory disease: infeksi naik dari serviks ke rahim, tuba, ovarium.</w:t>
            </w:r>
          </w:p>
        </w:tc>
      </w:tr>
    </w:tbl>
    <w:bookmarkEnd w:id="637"/>
    <w:bookmarkStart w:id="638" w:name="referensi-10"/>
    <w:p>
      <w:pPr>
        <w:pStyle w:val="Heading2"/>
        <w:spacing w:after="60"/>
      </w:pPr>
      <w:r>
        <w:t xml:space="preserve">Referensi</w:t>
      </w:r>
    </w:p>
    <w:p>
      <w:pPr>
        <w:numPr>
          <w:ilvl w:val="0"/>
          <w:numId w:val="1103"/>
        </w:numPr>
        <w:pStyle w:val="Compact"/>
        <w:spacing w:after="60"/>
      </w:pPr>
      <w:r>
        <w:t xml:space="preserve">Kementerian Kesehatan RI. Pedoman Nasional Penanganan Infeksi Menular Seksual. Jakarta: Kemenkes; 2016.</w:t>
      </w:r>
    </w:p>
    <w:p>
      <w:pPr>
        <w:numPr>
          <w:ilvl w:val="0"/>
          <w:numId w:val="1103"/>
        </w:numPr>
        <w:pStyle w:val="Compact"/>
        <w:spacing w:after="60"/>
      </w:pPr>
      <w:r>
        <w:t xml:space="preserve">Workowski KA, et al. Sexually Transmitted Infections Treatment Guidelines, 2021. MMWR Recomm Rep. 2021;70(4):1–187.</w:t>
      </w:r>
    </w:p>
    <w:p>
      <w:pPr>
        <w:numPr>
          <w:ilvl w:val="0"/>
          <w:numId w:val="1103"/>
        </w:numPr>
        <w:pStyle w:val="Compact"/>
        <w:spacing w:after="60"/>
      </w:pPr>
      <w:r>
        <w:t xml:space="preserve">World Health Organization. Updated recommendations for the treatment of Neisseria gonorrhoeae, Chlamydia trachomatis, Treponema pallidum and Trichomonas vaginalis. Geneva: WHO; 2024.</w:t>
      </w:r>
    </w:p>
    <w:p>
      <w:pPr>
        <w:numPr>
          <w:ilvl w:val="0"/>
          <w:numId w:val="1103"/>
        </w:numPr>
        <w:pStyle w:val="Compact"/>
        <w:spacing w:after="60"/>
      </w:pPr>
      <w:r>
        <w:t xml:space="preserve">Kang S, et al. Fitzpatrick's Dermatology. 9th ed. McGraw-Hill; 2019 (bab IMS).</w:t>
      </w:r>
    </w:p>
    <w:p>
      <w:pPr>
        <w:numPr>
          <w:ilvl w:val="0"/>
          <w:numId w:val="1103"/>
        </w:numPr>
        <w:pStyle w:val="Compact"/>
        <w:spacing w:after="60"/>
      </w:pPr>
      <w:r>
        <w:t xml:space="preserve">Menaldi SLS, editor. Ilmu Penyakit Kulit dan Kelamin. Edisi 7. Jakarta: Badan Penerbit FKUI; 2015.</w:t>
      </w:r>
    </w:p>
    <w:p>
      <w:pPr>
        <w:numPr>
          <w:ilvl w:val="0"/>
          <w:numId w:val="1103"/>
        </w:numPr>
        <w:pStyle w:val="Compact"/>
        <w:spacing w:after="60"/>
      </w:pPr>
      <w:r>
        <w:t xml:space="preserve">Unemo M, et al. Gonorrhoea. Nat Rev Dis Primers. 2019;5:79.</w:t>
      </w:r>
    </w:p>
    <w:bookmarkEnd w:id="638"/>
    <w:bookmarkEnd w:id="639"/>
    <w:bookmarkStart w:id="712" w:name="Xaf9135f4e16b110f521aff8c5a4baf9149ec90f"/>
    <w:p>
      <w:pPr>
        <w:pStyle w:val="Heading1"/>
        <w:pageBreakBefore/>
        <w:spacing w:after="60"/>
      </w:pPr>
      <w:r>
        <w:t xml:space="preserve">KUL 12 · IMS 2: Ulkus &amp; Vegetasi Genital (Ulkus Mole, Herpes, Sifilis, Kondiloma Akuminata, LGV)</w:t>
      </w:r>
    </w:p>
    <w:p>
      <w:pPr>
        <w:pStyle w:val="FirstParagraph"/>
        <w:spacing w:after="60"/>
      </w:pPr>
      <w:r>
        <w:t xml:space="preserve">Dari PPT KUL 11–12 bagian ulkus &amp; vegetasi (dr. Prida Ayudianti, Sp.DVE). Dilengkapi Pedoman Nasional IMS 2016, CDC 2021, WHO.</w:t>
      </w:r>
    </w:p>
    <w:bookmarkStart w:id="640" w:name="peta-kul-12-ulkus-vegetasi-genital"/>
    <w:p>
      <w:pPr>
        <w:pStyle w:val="Heading2"/>
        <w:spacing w:after="60"/>
      </w:pPr>
      <w:r>
        <w:t xml:space="preserve">Peta KUL 12: Ulkus &amp; vegetasi genital</w:t>
      </w:r>
    </w:p>
    <w:p>
      <w:pPr>
        <w:pStyle w:val="FirstParagraph"/>
        <w:spacing w:after="60"/>
      </w:pPr>
      <w:r>
        <w:t xml:space="preserve">Bagian kedua IMS dr. Prida:</w:t>
      </w:r>
      <w:r>
        <w:t xml:space="preserve"> </w:t>
      </w:r>
      <w:r>
        <w:rPr>
          <w:bCs/>
          <w:b/>
        </w:rPr>
        <w:t xml:space="preserve">ulkus</w:t>
      </w:r>
      <w:r>
        <w:t xml:space="preserve"> </w:t>
      </w:r>
      <w:r>
        <w:t xml:space="preserve">(luka) genital dan</w:t>
      </w:r>
      <w:r>
        <w:t xml:space="preserve"> </w:t>
      </w:r>
      <w:r>
        <w:rPr>
          <w:bCs/>
          <w:b/>
        </w:rPr>
        <w:t xml:space="preserve">tonjolan/vegetasi</w:t>
      </w:r>
      <w:r>
        <w:t xml:space="preserve"> </w:t>
      </w:r>
      <w:r>
        <w:t xml:space="preserve">genital.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Kelompok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Penyakit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Ulkus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Ulkus mole (chancroid)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Haemophilus ducreyi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Ulkus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Herpes genitalis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HSV-2 (&gt;) / HSV-1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Ulkus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Sifilis (ulkus durum)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Treponema pallidum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Primer &amp; laten 4; sekunder &amp; penyulit 3A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Vegetasi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Kondiloma akuminata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HPV 6 &amp;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Vegetasi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Kondiloma lata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Sifilis sekunder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Vegetasi/bubo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Limfogranuloma venereum (LGV)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C. trachomatis</w:t>
            </w:r>
            <w:r>
              <w:t xml:space="preserve"> </w:t>
            </w:r>
            <w:r>
              <w:t xml:space="preserve">L1–L3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bookmarkEnd w:id="640"/>
    <w:bookmarkStart w:id="662" w:name="gambar-penting-11"/>
    <w:p>
      <w:pPr>
        <w:pStyle w:val="Heading2"/>
        <w:spacing w:after="60"/>
      </w:pPr>
      <w:r>
        <w:t xml:space="preserve">Gambar penting</w:t>
      </w:r>
    </w:p>
    <w:p>
      <w:pPr>
        <w:pStyle w:val="FirstParagraph"/>
        <w:spacing w:after="60"/>
      </w:pPr>
      <w:r>
        <w:drawing>
          <wp:inline>
            <wp:extent cx="3600000" cy="2472062"/>
            <wp:effectExtent b="0" l="0" r="0" t="0"/>
            <wp:docPr descr="" title="" id="642" name="Picture"/>
            <a:graphic>
              <a:graphicData uri="http://schemas.openxmlformats.org/drawingml/2006/picture">
                <pic:pic>
                  <pic:nvPicPr>
                    <pic:cNvPr descr="/tmp/claude-0/standalone/site/img/q/chancre.jpg" id="643" name="Picture"/>
                    <pic:cNvPicPr>
                      <a:picLocks noChangeArrowheads="1" noChangeAspect="1"/>
                    </pic:cNvPicPr>
                  </pic:nvPicPr>
                  <pic:blipFill>
                    <a:blip r:embed="rId6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72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12.1. Sifilis primer (ulkus durum): ulkus tunggal, tidak nyeri, indurasi, dasar bersih.</w:t>
      </w:r>
    </w:p>
    <w:p>
      <w:pPr>
        <w:pStyle w:val="BodyText"/>
        <w:spacing w:after="60"/>
      </w:pPr>
      <w:r>
        <w:drawing>
          <wp:inline>
            <wp:extent cx="1880502" cy="2520000"/>
            <wp:effectExtent b="0" l="0" r="0" t="0"/>
            <wp:docPr descr="" title="" id="645" name="Picture"/>
            <a:graphic>
              <a:graphicData uri="http://schemas.openxmlformats.org/drawingml/2006/picture">
                <pic:pic>
                  <pic:nvPicPr>
                    <pic:cNvPr descr="/tmp/claude-0/standalone/site/img/q/ulkus-mole.jpg" id="646" name="Picture"/>
                    <pic:cNvPicPr>
                      <a:picLocks noChangeArrowheads="1" noChangeAspect="1"/>
                    </pic:cNvPicPr>
                  </pic:nvPicPr>
                  <pic:blipFill>
                    <a:blip r:embed="rId6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0502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12.2. Ulkus mole (chancroid): ulkus multipel, lunak, sangat nyeri, tepi menggaung, dasar kotor.</w:t>
      </w:r>
    </w:p>
    <w:p>
      <w:pPr>
        <w:pStyle w:val="BodyText"/>
        <w:spacing w:after="60"/>
      </w:pPr>
      <w:r>
        <w:drawing>
          <wp:inline>
            <wp:extent cx="3600000" cy="2211764"/>
            <wp:effectExtent b="0" l="0" r="0" t="0"/>
            <wp:docPr descr="" title="" id="648" name="Picture"/>
            <a:graphic>
              <a:graphicData uri="http://schemas.openxmlformats.org/drawingml/2006/picture">
                <pic:pic>
                  <pic:nvPicPr>
                    <pic:cNvPr descr="/tmp/claude-0/standalone/site/img/q/herpes-vesikel.jpg" id="649" name="Picture"/>
                    <pic:cNvPicPr>
                      <a:picLocks noChangeArrowheads="1" noChangeAspect="1"/>
                    </pic:cNvPicPr>
                  </pic:nvPicPr>
                  <pic:blipFill>
                    <a:blip r:embed="rId6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11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12.3. Herpes genitalis: vesikel berkelompok di atas dasar eritema, pecah menjadi erosi nyeri.</w:t>
      </w:r>
    </w:p>
    <w:p>
      <w:pPr>
        <w:pStyle w:val="BodyText"/>
        <w:spacing w:after="60"/>
      </w:pPr>
      <w:r>
        <w:drawing>
          <wp:inline>
            <wp:extent cx="1681544" cy="2520000"/>
            <wp:effectExtent b="0" l="0" r="0" t="0"/>
            <wp:docPr descr="" title="" id="651" name="Picture"/>
            <a:graphic>
              <a:graphicData uri="http://schemas.openxmlformats.org/drawingml/2006/picture">
                <pic:pic>
                  <pic:nvPicPr>
                    <pic:cNvPr descr="/tmp/claude-0/standalone/site/img/q/kondiloma-vulva.jpg" id="652" name="Picture"/>
                    <pic:cNvPicPr>
                      <a:picLocks noChangeArrowheads="1" noChangeAspect="1"/>
                    </pic:cNvPicPr>
                  </pic:nvPicPr>
                  <pic:blipFill>
                    <a:blip r:embed="rId6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1544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12.4. Kondiloma akuminata: vegetasi papilomatosa seperti kembang kol (HPV 6/11).</w:t>
      </w:r>
    </w:p>
    <w:p>
      <w:pPr>
        <w:pStyle w:val="BodyText"/>
        <w:spacing w:after="60"/>
      </w:pPr>
      <w:r>
        <w:drawing>
          <wp:inline>
            <wp:extent cx="3600000" cy="2298857"/>
            <wp:effectExtent b="0" l="0" r="0" t="0"/>
            <wp:docPr descr="" title="" id="654" name="Picture"/>
            <a:graphic>
              <a:graphicData uri="http://schemas.openxmlformats.org/drawingml/2006/picture">
                <pic:pic>
                  <pic:nvPicPr>
                    <pic:cNvPr descr="/tmp/claude-0/standalone/site/img/q/koilosit.jpg" id="655" name="Picture"/>
                    <pic:cNvPicPr>
                      <a:picLocks noChangeArrowheads="1" noChangeAspect="1"/>
                    </pic:cNvPicPr>
                  </pic:nvPicPr>
                  <pic:blipFill>
                    <a:blip r:embed="rId6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98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12.5. Koilosit: sel skuamosa dengan inti besar berkerut dan halo perinuklear = efek sitopatik HPV.</w:t>
      </w:r>
    </w:p>
    <w:p>
      <w:pPr>
        <w:pStyle w:val="BodyText"/>
        <w:spacing w:after="60"/>
      </w:pPr>
      <w:r>
        <w:drawing>
          <wp:inline>
            <wp:extent cx="3497338" cy="2520000"/>
            <wp:effectExtent b="0" l="0" r="0" t="0"/>
            <wp:docPr descr="" title="" id="657" name="Picture"/>
            <a:graphic>
              <a:graphicData uri="http://schemas.openxmlformats.org/drawingml/2006/picture">
                <pic:pic>
                  <pic:nvPicPr>
                    <pic:cNvPr descr="/tmp/claude-0/standalone/site/img/q/sifilis-telapak.jpg" id="658" name="Picture"/>
                    <pic:cNvPicPr>
                      <a:picLocks noChangeArrowheads="1" noChangeAspect="1"/>
                    </pic:cNvPicPr>
                  </pic:nvPicPr>
                  <pic:blipFill>
                    <a:blip r:embed="rId6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338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12.6. Sifilis sekunder: makulopapul di telapak tangan.</w:t>
      </w:r>
    </w:p>
    <w:p>
      <w:pPr>
        <w:pStyle w:val="BodyText"/>
        <w:spacing w:after="60"/>
      </w:pPr>
      <w:r>
        <w:drawing>
          <wp:inline>
            <wp:extent cx="3600000" cy="1944097"/>
            <wp:effectExtent b="0" l="0" r="0" t="0"/>
            <wp:docPr descr="" title="" id="660" name="Picture"/>
            <a:graphic>
              <a:graphicData uri="http://schemas.openxmlformats.org/drawingml/2006/picture">
                <pic:pic>
                  <pic:nvPicPr>
                    <pic:cNvPr descr="/tmp/claude-0/standalone/site/img/q/hducreyi.jpg" id="661" name="Picture"/>
                    <pic:cNvPicPr>
                      <a:picLocks noChangeArrowheads="1" noChangeAspect="1"/>
                    </pic:cNvPicPr>
                  </pic:nvPicPr>
                  <pic:blipFill>
                    <a:blip r:embed="rId6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44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12.7. Haemophilus ducreyi: batang pendek Gram negatif tersusun seperti barisan ikan (school of fish).</w:t>
      </w:r>
    </w:p>
    <w:bookmarkEnd w:id="662"/>
    <w:bookmarkStart w:id="663" w:name="X8317103c791135b47dd6b859e3c3840dfc9899e"/>
    <w:p>
      <w:pPr>
        <w:pStyle w:val="Heading2"/>
        <w:spacing w:after="60"/>
      </w:pPr>
      <w:r>
        <w:t xml:space="preserve">Tabel pembeda ulkus genital (paling sering keluar)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Ciri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Sifilis primer (ulkus durum)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Ulkus mole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Herpes genitalis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LGV (lesi primer)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Inkubasi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3–5 minggu (PPT; rentang 10–90 hari)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1–7 hari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3–7 hari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1–3 minggu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Jumlah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Biasanya</w:t>
            </w:r>
            <w:r>
              <w:t xml:space="preserve"> </w:t>
            </w:r>
            <w:r>
              <w:rPr>
                <w:bCs/>
                <w:b/>
              </w:rPr>
              <w:t xml:space="preserve">tunggal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Multipel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Multipel,</w:t>
            </w:r>
            <w:r>
              <w:t xml:space="preserve"> </w:t>
            </w:r>
            <w:r>
              <w:rPr>
                <w:bCs/>
                <w:b/>
              </w:rPr>
              <w:t xml:space="preserve">berkelompok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Tunggal, kecil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Awal lesi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Papul → erosi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Papul/pustul → ulkus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Vesikel</w:t>
            </w:r>
            <w:r>
              <w:t xml:space="preserve"> </w:t>
            </w:r>
            <w:r>
              <w:t xml:space="preserve">→ erosi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Papul/vesikel kecil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Bersih, merah, keras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Kotor, nekrotik</w:t>
            </w:r>
            <w:r>
              <w:t xml:space="preserve">, mudah berdarah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Erosi dangkal, dasar eritem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Dangkal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Rata,</w:t>
            </w:r>
            <w:r>
              <w:t xml:space="preserve"> </w:t>
            </w:r>
            <w:r>
              <w:rPr>
                <w:bCs/>
                <w:b/>
              </w:rPr>
              <w:t xml:space="preserve">indurasi (keras)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Menggaung</w:t>
            </w:r>
            <w:r>
              <w:t xml:space="preserve"> </w:t>
            </w:r>
            <w:r>
              <w:t xml:space="preserve">(undermined), lunak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Polisiklik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Nyeri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Tidak nyeri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Sangat nyeri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Nyeri/panas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Tidak nyeri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Membesar, keras, tidak nyeri, bilateral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Nyeri, bisa</w:t>
            </w:r>
            <w:r>
              <w:t xml:space="preserve"> </w:t>
            </w:r>
            <w:r>
              <w:rPr>
                <w:bCs/>
                <w:b/>
              </w:rPr>
              <w:t xml:space="preserve">supurasi</w:t>
            </w:r>
            <w:r>
              <w:t xml:space="preserve">/pecah, unilateral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Nyeri (infeksi primer)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Bubo</w:t>
            </w:r>
            <w:r>
              <w:t xml:space="preserve"> </w:t>
            </w:r>
            <w:r>
              <w:t xml:space="preserve">besar, nyeri, groove 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Pemeriksaan kunci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Lapangan gelap, serologi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Gram:</w:t>
            </w:r>
            <w:r>
              <w:t xml:space="preserve"> </w:t>
            </w:r>
            <w:r>
              <w:rPr>
                <w:bCs/>
                <w:b/>
              </w:rPr>
              <w:t xml:space="preserve">school of fish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Tzanck</w:t>
            </w:r>
            <w:r>
              <w:t xml:space="preserve">: sel datia berinti banyak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NAAT</w:t>
            </w:r>
          </w:p>
        </w:tc>
      </w:tr>
    </w:tbl>
    <w:p>
      <w:pPr>
        <w:pStyle w:val="BlockText"/>
        <w:spacing w:after="60"/>
      </w:pPr>
      <w:r>
        <w:rPr>
          <w:bCs/>
          <w:b/>
        </w:rPr>
        <w:t xml:space="preserve">Cara cepat</w:t>
      </w:r>
    </w:p>
    <w:p>
      <w:pPr>
        <w:numPr>
          <w:ilvl w:val="0"/>
          <w:numId w:val="1104"/>
        </w:numPr>
        <w:pStyle w:val="Compact"/>
        <w:spacing w:after="60"/>
      </w:pPr>
      <w:r>
        <w:rPr>
          <w:bCs/>
          <w:b/>
        </w:rPr>
        <w:t xml:space="preserve">Tidak nyeri + keras + bersih</w:t>
      </w:r>
      <w:r>
        <w:t xml:space="preserve"> </w:t>
      </w:r>
      <w:r>
        <w:t xml:space="preserve">= sifilis (durum = keras).</w:t>
      </w:r>
    </w:p>
    <w:p>
      <w:pPr>
        <w:numPr>
          <w:ilvl w:val="0"/>
          <w:numId w:val="1104"/>
        </w:numPr>
        <w:pStyle w:val="Compact"/>
        <w:spacing w:after="60"/>
      </w:pPr>
      <w:r>
        <w:rPr>
          <w:bCs/>
          <w:b/>
        </w:rPr>
        <w:t xml:space="preserve">Nyeri + lunak + kotor + menggaung</w:t>
      </w:r>
      <w:r>
        <w:t xml:space="preserve"> </w:t>
      </w:r>
      <w:r>
        <w:t xml:space="preserve">= ulkus mole (mole = lunak).</w:t>
      </w:r>
    </w:p>
    <w:p>
      <w:pPr>
        <w:numPr>
          <w:ilvl w:val="0"/>
          <w:numId w:val="1104"/>
        </w:numPr>
        <w:pStyle w:val="Compact"/>
        <w:spacing w:after="60"/>
      </w:pPr>
      <w:r>
        <w:rPr>
          <w:bCs/>
          <w:b/>
        </w:rPr>
        <w:t xml:space="preserve">Vesikel berkelompok + kambuh</w:t>
      </w:r>
      <w:r>
        <w:t xml:space="preserve"> </w:t>
      </w:r>
      <w:r>
        <w:t xml:space="preserve">= herpes.</w:t>
      </w:r>
    </w:p>
    <w:p>
      <w:pPr>
        <w:numPr>
          <w:ilvl w:val="0"/>
          <w:numId w:val="1104"/>
        </w:numPr>
        <w:pStyle w:val="Compact"/>
        <w:spacing w:after="60"/>
      </w:pPr>
      <w:r>
        <w:rPr>
          <w:bCs/>
          <w:b/>
        </w:rPr>
        <w:t xml:space="preserve">Lesi primer kecil hilang sendiri, lalu bubo inguinal besar</w:t>
      </w:r>
      <w:r>
        <w:t xml:space="preserve"> </w:t>
      </w:r>
      <w:r>
        <w:t xml:space="preserve">= LGV.</w:t>
      </w:r>
    </w:p>
    <w:bookmarkEnd w:id="663"/>
    <w:bookmarkStart w:id="672" w:name="a.-ulkus-mole-chancroid"/>
    <w:p>
      <w:pPr>
        <w:pStyle w:val="Heading2"/>
        <w:spacing w:after="60"/>
      </w:pPr>
      <w:r>
        <w:t xml:space="preserve">A. Ulkus mole (chancroid)</w:t>
      </w:r>
    </w:p>
    <w:bookmarkStart w:id="664" w:name="a.1.-1.-definisi-ppt-1"/>
    <w:p>
      <w:pPr>
        <w:pStyle w:val="Heading3"/>
        <w:spacing w:after="60"/>
      </w:pPr>
      <w:r>
        <w:rPr>
          <w:bCs/>
          <w:b/>
        </w:rPr>
        <w:t xml:space="preserve">A.1. 1. Definisi (PPT)</w:t>
      </w:r>
    </w:p>
    <w:p>
      <w:pPr>
        <w:pStyle w:val="FirstParagraph"/>
        <w:spacing w:after="60"/>
      </w:pPr>
      <w:r>
        <w:t xml:space="preserve">Infeksi genital akut, setempat, dapat menular ke kulit sekitar sendiri (</w:t>
      </w:r>
      <w:r>
        <w:rPr>
          <w:bCs/>
          <w:b/>
        </w:rPr>
        <w:t xml:space="preserve">auto-inoculable</w:t>
      </w:r>
      <w:r>
        <w:t xml:space="preserve">), disebabkan</w:t>
      </w:r>
      <w:r>
        <w:t xml:space="preserve"> </w:t>
      </w:r>
      <w:r>
        <w:rPr>
          <w:iCs/>
          <w:i/>
        </w:rPr>
        <w:t xml:space="preserve">Haemophilus ducreyi</w:t>
      </w:r>
      <w:r>
        <w:t xml:space="preserve">; khas berupa ulkus di tempat masuk, sering disertai supurasi KGB regional.</w:t>
      </w:r>
    </w:p>
    <w:bookmarkEnd w:id="664"/>
    <w:bookmarkStart w:id="665" w:name="a.2.-3.-etiologi-ppt"/>
    <w:p>
      <w:pPr>
        <w:pStyle w:val="Heading3"/>
        <w:spacing w:after="60"/>
      </w:pPr>
      <w:r>
        <w:rPr>
          <w:bCs/>
          <w:b/>
        </w:rPr>
        <w:t xml:space="preserve">A.2. 3. Etiologi (PPT)</w:t>
      </w:r>
    </w:p>
    <w:p>
      <w:pPr>
        <w:numPr>
          <w:ilvl w:val="0"/>
          <w:numId w:val="1105"/>
        </w:numPr>
        <w:pStyle w:val="Compact"/>
        <w:spacing w:after="60"/>
      </w:pPr>
      <w:r>
        <w:t xml:space="preserve">Batang pendek Gram negatif, ujung bulat, tidak bergerak, tidak berspora</w:t>
      </w:r>
    </w:p>
    <w:p>
      <w:pPr>
        <w:numPr>
          <w:ilvl w:val="0"/>
          <w:numId w:val="1105"/>
        </w:numPr>
        <w:pStyle w:val="Compact"/>
        <w:spacing w:after="60"/>
      </w:pPr>
      <w:r>
        <w:t xml:space="preserve">Anaerob fakultatif</w:t>
      </w:r>
    </w:p>
    <w:p>
      <w:pPr>
        <w:numPr>
          <w:ilvl w:val="0"/>
          <w:numId w:val="1105"/>
        </w:numPr>
        <w:pStyle w:val="Compact"/>
        <w:spacing w:after="60"/>
      </w:pPr>
      <w:r>
        <w:t xml:space="preserve">Butuh</w:t>
      </w:r>
      <w:r>
        <w:t xml:space="preserve"> </w:t>
      </w:r>
      <w:r>
        <w:rPr>
          <w:bCs/>
          <w:b/>
        </w:rPr>
        <w:t xml:space="preserve">hemin (faktor X)</w:t>
      </w:r>
      <w:r>
        <w:t xml:space="preserve"> </w:t>
      </w:r>
      <w:r>
        <w:t xml:space="preserve">untuk tumbuh</w:t>
      </w:r>
    </w:p>
    <w:p>
      <w:pPr>
        <w:numPr>
          <w:ilvl w:val="0"/>
          <w:numId w:val="1105"/>
        </w:numPr>
        <w:pStyle w:val="Compact"/>
        <w:spacing w:after="60"/>
      </w:pPr>
      <w:r>
        <w:t xml:space="preserve">Mereduksi nitrat → nitrit; oksidase (+)</w:t>
      </w:r>
    </w:p>
    <w:bookmarkEnd w:id="665"/>
    <w:bookmarkStart w:id="666" w:name="a.3.-6.-patogenesis-ppt"/>
    <w:p>
      <w:pPr>
        <w:pStyle w:val="Heading3"/>
        <w:spacing w:after="60"/>
      </w:pPr>
      <w:r>
        <w:rPr>
          <w:bCs/>
          <w:b/>
        </w:rPr>
        <w:t xml:space="preserve">A.3. 6. Patogenesis (PPT)</w:t>
      </w:r>
    </w:p>
    <w:p>
      <w:pPr>
        <w:pStyle w:val="FirstParagraph"/>
        <w:spacing w:after="60"/>
      </w:pPr>
      <w:r>
        <w:t xml:space="preserve">Trauma/abrasi kecil saat koitus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H. ducreyi menembus epidermis (preputium, MUE, fourchette, labia minora)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Radang → pustul pecah → ulkus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Masuk limfe → limfadenitis → supurasi (bubo)</w:t>
      </w:r>
    </w:p>
    <w:bookmarkEnd w:id="666"/>
    <w:bookmarkStart w:id="667" w:name="a.4.-7.-klinis-ppt"/>
    <w:p>
      <w:pPr>
        <w:pStyle w:val="Heading3"/>
        <w:spacing w:after="60"/>
      </w:pPr>
      <w:r>
        <w:rPr>
          <w:bCs/>
          <w:b/>
        </w:rPr>
        <w:t xml:space="preserve">A.4. 7. Klinis (PPT)</w:t>
      </w:r>
    </w:p>
    <w:p>
      <w:pPr>
        <w:numPr>
          <w:ilvl w:val="0"/>
          <w:numId w:val="1106"/>
        </w:numPr>
        <w:pStyle w:val="Compact"/>
        <w:spacing w:after="60"/>
      </w:pPr>
      <w:r>
        <w:t xml:space="preserve">Inkubasi 1–7 hari, tanpa prodromal</w:t>
      </w:r>
    </w:p>
    <w:p>
      <w:pPr>
        <w:numPr>
          <w:ilvl w:val="0"/>
          <w:numId w:val="1106"/>
        </w:numPr>
        <w:pStyle w:val="Compact"/>
        <w:spacing w:after="60"/>
      </w:pPr>
      <w:r>
        <w:t xml:space="preserve">Disuria, nyeri defekasi, dispareunia, keputihan</w:t>
      </w:r>
    </w:p>
    <w:p>
      <w:pPr>
        <w:numPr>
          <w:ilvl w:val="0"/>
          <w:numId w:val="1106"/>
        </w:numPr>
        <w:pStyle w:val="Compact"/>
        <w:spacing w:after="60"/>
      </w:pPr>
      <w:r>
        <w:t xml:space="preserve">Awal makula/papul eritem → pustul → pecah → erosi →</w:t>
      </w:r>
      <w:r>
        <w:t xml:space="preserve"> </w:t>
      </w:r>
      <w:r>
        <w:rPr>
          <w:bCs/>
          <w:b/>
        </w:rPr>
        <w:t xml:space="preserve">ulkus khas</w:t>
      </w:r>
      <w:r>
        <w:t xml:space="preserve"> </w:t>
      </w:r>
      <w:r>
        <w:t xml:space="preserve">diliputi eksudat nekrotik kuning keabuan</w:t>
      </w:r>
    </w:p>
    <w:p>
      <w:pPr>
        <w:numPr>
          <w:ilvl w:val="0"/>
          <w:numId w:val="1106"/>
        </w:numPr>
        <w:pStyle w:val="Compact"/>
        <w:spacing w:after="60"/>
      </w:pPr>
      <w:r>
        <w:t xml:space="preserve">Ulkus:</w:t>
      </w:r>
      <w:r>
        <w:t xml:space="preserve"> </w:t>
      </w:r>
      <w:r>
        <w:rPr>
          <w:bCs/>
          <w:b/>
        </w:rPr>
        <w:t xml:space="preserve">multipel, lunak, sangat nyeri, dasar nekrotik kotor mudah berdarah, tepi menggaung</w:t>
      </w:r>
      <w:r>
        <w:t xml:space="preserve">, kulit sekitar merah</w:t>
      </w:r>
    </w:p>
    <w:p>
      <w:pPr>
        <w:numPr>
          <w:ilvl w:val="0"/>
          <w:numId w:val="1106"/>
        </w:numPr>
        <w:pStyle w:val="Compact"/>
        <w:spacing w:after="60"/>
      </w:pPr>
      <w:r>
        <w:t xml:space="preserve">Predileksi pria: preputium, glans, batang penis, frenulum, anus; perempuan: vulva, klitoris, serviks, anus</w:t>
      </w:r>
    </w:p>
    <w:p>
      <w:pPr>
        <w:numPr>
          <w:ilvl w:val="0"/>
          <w:numId w:val="1106"/>
        </w:numPr>
        <w:pStyle w:val="Compact"/>
        <w:spacing w:after="60"/>
      </w:pPr>
      <w:r>
        <w:t xml:space="preserve">KGB inguinal (±30%) tidak multipel, melunak → pecah → sinus (sangat nyeri + demam)</w:t>
      </w:r>
    </w:p>
    <w:bookmarkEnd w:id="667"/>
    <w:bookmarkStart w:id="668" w:name="a.5.-810.-diagnosis-ppt"/>
    <w:p>
      <w:pPr>
        <w:pStyle w:val="Heading3"/>
        <w:spacing w:after="60"/>
      </w:pPr>
      <w:r>
        <w:rPr>
          <w:bCs/>
          <w:b/>
        </w:rPr>
        <w:t xml:space="preserve">A.5. 8–10. Diagnosis (PPT)</w:t>
      </w:r>
    </w:p>
    <w:p>
      <w:pPr>
        <w:numPr>
          <w:ilvl w:val="0"/>
          <w:numId w:val="1107"/>
        </w:numPr>
        <w:pStyle w:val="Compact"/>
        <w:spacing w:after="60"/>
      </w:pPr>
      <w:r>
        <w:t xml:space="preserve">Riwayat, keluhan, gejala klinis</w:t>
      </w:r>
    </w:p>
    <w:p>
      <w:pPr>
        <w:numPr>
          <w:ilvl w:val="0"/>
          <w:numId w:val="1107"/>
        </w:numPr>
        <w:pStyle w:val="Compact"/>
        <w:spacing w:after="60"/>
      </w:pPr>
      <w:r>
        <w:t xml:space="preserve">Pewarnaan Gram bahan ulkus: basil berderet seperti</w:t>
      </w:r>
      <w:r>
        <w:t xml:space="preserve"> </w:t>
      </w:r>
      <w:r>
        <w:rPr>
          <w:bCs/>
          <w:b/>
        </w:rPr>
        <w:t xml:space="preserve">barisan ikan (school of fish)</w:t>
      </w:r>
    </w:p>
    <w:p>
      <w:pPr>
        <w:numPr>
          <w:ilvl w:val="0"/>
          <w:numId w:val="1107"/>
        </w:numPr>
        <w:pStyle w:val="Compact"/>
        <w:spacing w:after="60"/>
      </w:pPr>
      <w:r>
        <w:t xml:space="preserve">Kultur agar coklat, Mueller-Hinton, atau media berserum + vankomisin; tumbuh 2–4 hari (s.d. 7 hari)</w:t>
      </w:r>
    </w:p>
    <w:p>
      <w:pPr>
        <w:numPr>
          <w:ilvl w:val="0"/>
          <w:numId w:val="1107"/>
        </w:numPr>
        <w:pStyle w:val="Compact"/>
        <w:spacing w:after="60"/>
      </w:pPr>
      <w:r>
        <w:t xml:space="preserve">Tes Ito-Reenstierna: 0,1 mL antigen intradermal lengan bawah, (+) bila indurasi ≥ 5 mm setelah ≥ 24 jam (sejarah)</w:t>
      </w:r>
    </w:p>
    <w:p>
      <w:pPr>
        <w:numPr>
          <w:ilvl w:val="0"/>
          <w:numId w:val="1107"/>
        </w:numPr>
        <w:pStyle w:val="Compact"/>
        <w:spacing w:after="60"/>
      </w:pPr>
      <w:r>
        <w:t xml:space="preserve">ELISA whole-lysed H. ducreyi; fiksasi komplemen, presipitin, aglutinin; PCR</w:t>
      </w:r>
    </w:p>
    <w:bookmarkEnd w:id="668"/>
    <w:bookmarkStart w:id="669" w:name="a.6.-11.-terapi-sistemik-ppt"/>
    <w:p>
      <w:pPr>
        <w:pStyle w:val="Heading3"/>
        <w:spacing w:after="60"/>
      </w:pPr>
      <w:r>
        <w:rPr>
          <w:bCs/>
          <w:b/>
        </w:rPr>
        <w:t xml:space="preserve">A.6. 11. Terapi sistemik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Azitromisin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g oral dosis tunggal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Seftriakson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 mg IM dosis tunggal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Siprofloksasin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× 500 mg selama 3 hari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Eritromisin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× 500 mg selama 7 hari</w:t>
            </w:r>
          </w:p>
        </w:tc>
      </w:tr>
    </w:tbl>
    <w:bookmarkEnd w:id="669"/>
    <w:bookmarkStart w:id="670" w:name="a.7.-12.-terapi-lokal-ppt"/>
    <w:p>
      <w:pPr>
        <w:pStyle w:val="Heading3"/>
        <w:spacing w:after="60"/>
      </w:pPr>
      <w:r>
        <w:rPr>
          <w:bCs/>
          <w:b/>
        </w:rPr>
        <w:t xml:space="preserve">A.7. 12. Terapi lokal (PPT)</w:t>
      </w:r>
    </w:p>
    <w:p>
      <w:pPr>
        <w:numPr>
          <w:ilvl w:val="0"/>
          <w:numId w:val="1108"/>
        </w:numPr>
        <w:pStyle w:val="Compact"/>
        <w:spacing w:after="60"/>
      </w:pPr>
      <w:r>
        <w:t xml:space="preserve">Kompres NaCl 0,9% 2×/hari 15 menit</w:t>
      </w:r>
    </w:p>
    <w:p>
      <w:pPr>
        <w:numPr>
          <w:ilvl w:val="0"/>
          <w:numId w:val="1108"/>
        </w:numPr>
        <w:pStyle w:val="Compact"/>
        <w:spacing w:after="60"/>
      </w:pPr>
      <w:r>
        <w:rPr>
          <w:bCs/>
          <w:b/>
        </w:rPr>
        <w:t xml:space="preserve">Aspirasi</w:t>
      </w:r>
      <w:r>
        <w:t xml:space="preserve"> </w:t>
      </w:r>
      <w:r>
        <w:t xml:space="preserve">transkutan abses/bubo ≥ 5 cm dengan fluktuasi di tengah (insisi bisa membuat sinus)</w:t>
      </w:r>
    </w:p>
    <w:bookmarkEnd w:id="670"/>
    <w:bookmarkStart w:id="671" w:name="a.8.-15.-komplikasi-ppt"/>
    <w:p>
      <w:pPr>
        <w:pStyle w:val="Heading3"/>
        <w:spacing w:after="60"/>
      </w:pPr>
      <w:r>
        <w:rPr>
          <w:bCs/>
          <w:b/>
        </w:rPr>
        <w:t xml:space="preserve">A.8. 15. Komplikasi (PPT)</w:t>
      </w:r>
    </w:p>
    <w:p>
      <w:pPr>
        <w:numPr>
          <w:ilvl w:val="0"/>
          <w:numId w:val="1109"/>
        </w:numPr>
        <w:pStyle w:val="Compact"/>
        <w:spacing w:after="60"/>
      </w:pPr>
      <w:r>
        <w:t xml:space="preserve">Adenitis inguinal</w:t>
      </w:r>
    </w:p>
    <w:p>
      <w:pPr>
        <w:numPr>
          <w:ilvl w:val="0"/>
          <w:numId w:val="1109"/>
        </w:numPr>
        <w:pStyle w:val="Compact"/>
        <w:spacing w:after="60"/>
      </w:pPr>
      <w:r>
        <w:t xml:space="preserve">Fimosis atau parafimosis</w:t>
      </w:r>
    </w:p>
    <w:p>
      <w:pPr>
        <w:numPr>
          <w:ilvl w:val="0"/>
          <w:numId w:val="1109"/>
        </w:numPr>
        <w:pStyle w:val="Compact"/>
        <w:spacing w:after="60"/>
      </w:pPr>
      <w:r>
        <w:t xml:space="preserve">Fistel uretra</w:t>
      </w:r>
    </w:p>
    <w:p>
      <w:pPr>
        <w:numPr>
          <w:ilvl w:val="0"/>
          <w:numId w:val="1109"/>
        </w:numPr>
        <w:pStyle w:val="Compact"/>
        <w:spacing w:after="60"/>
      </w:pPr>
      <w:r>
        <w:t xml:space="preserve">Fistel rektovagina</w:t>
      </w:r>
    </w:p>
    <w:bookmarkEnd w:id="671"/>
    <w:bookmarkEnd w:id="672"/>
    <w:bookmarkStart w:id="682" w:name="b.-herpes-genitalis"/>
    <w:p>
      <w:pPr>
        <w:pStyle w:val="Heading2"/>
        <w:spacing w:after="60"/>
      </w:pPr>
      <w:r>
        <w:t xml:space="preserve">B. Herpes genitalis</w:t>
      </w:r>
    </w:p>
    <w:bookmarkStart w:id="673" w:name="b.1.-1.-definisi-ppt-1"/>
    <w:p>
      <w:pPr>
        <w:pStyle w:val="Heading3"/>
        <w:spacing w:after="60"/>
      </w:pPr>
      <w:r>
        <w:rPr>
          <w:bCs/>
          <w:b/>
        </w:rPr>
        <w:t xml:space="preserve">B.1. 1. Definisi (PPT)</w:t>
      </w:r>
    </w:p>
    <w:p>
      <w:pPr>
        <w:pStyle w:val="FirstParagraph"/>
        <w:spacing w:after="60"/>
      </w:pPr>
      <w:r>
        <w:t xml:space="preserve">Infeksi genital oleh</w:t>
      </w:r>
      <w:r>
        <w:t xml:space="preserve"> </w:t>
      </w:r>
      <w:r>
        <w:rPr>
          <w:bCs/>
          <w:b/>
        </w:rPr>
        <w:t xml:space="preserve">herpes simplex virus (HSV)</w:t>
      </w:r>
      <w:r>
        <w:t xml:space="preserve">: vesikel/erosi/ulkus dangkal</w:t>
      </w:r>
      <w:r>
        <w:t xml:space="preserve"> </w:t>
      </w:r>
      <w:r>
        <w:rPr>
          <w:bCs/>
          <w:b/>
        </w:rPr>
        <w:t xml:space="preserve">berkelompok di atas dasar eritem</w:t>
      </w:r>
      <w:r>
        <w:t xml:space="preserve">, sering kambuh. Penting karena sukar sembuh, sering rekuren, bisa menular dari penderita tanpa gejala, berpengaruh ke kehamilan &amp; bayi, berat pada imunokompromais, dan berdampak psikis.</w:t>
      </w:r>
    </w:p>
    <w:bookmarkEnd w:id="673"/>
    <w:bookmarkStart w:id="674" w:name="b.2.-3.-etiologi-ppt"/>
    <w:p>
      <w:pPr>
        <w:pStyle w:val="Heading3"/>
        <w:spacing w:after="60"/>
      </w:pPr>
      <w:r>
        <w:rPr>
          <w:bCs/>
          <w:b/>
        </w:rPr>
        <w:t xml:space="preserve">B.2. 3. Etiologi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HSV-1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HSV-2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Penularan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Kontak non-seksual 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Kontak seksual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Anak, awal kehidupan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Masa seksual aktif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Lokasi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 orolabial, 20% genital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 genital, 20% orolabial</w:t>
            </w:r>
          </w:p>
        </w:tc>
      </w:tr>
    </w:tbl>
    <w:p>
      <w:pPr>
        <w:pStyle w:val="BodyText"/>
        <w:spacing w:after="60"/>
      </w:pPr>
      <w:r>
        <w:t xml:space="preserve">Sebagian besar herpes genital karena HSV-2; HSV-1 (±16%) lewat seks orogenital atau tangan.</w:t>
      </w:r>
    </w:p>
    <w:bookmarkEnd w:id="674"/>
    <w:bookmarkStart w:id="675" w:name="b.3.-6.-patogenesis-ppt"/>
    <w:p>
      <w:pPr>
        <w:pStyle w:val="Heading3"/>
        <w:spacing w:after="60"/>
      </w:pPr>
      <w:r>
        <w:rPr>
          <w:bCs/>
          <w:b/>
        </w:rPr>
        <w:t xml:space="preserve">B.3. 6. Patogenesis (PPT)</w:t>
      </w:r>
    </w:p>
    <w:p>
      <w:pPr>
        <w:pStyle w:val="FirstParagraph"/>
        <w:spacing w:after="60"/>
      </w:pPr>
      <w:r>
        <w:rPr>
          <w:bCs/>
          <w:b/>
        </w:rPr>
        <w:t xml:space="preserve">Infeksi primer</w:t>
      </w:r>
      <w:r>
        <w:t xml:space="preserve">: virus masuk, menyatu ke DNA inang, replikasi → lesi luas, gejala konstitusi berat; antibodi belum ada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Virus naik lewat saraf sensorik ke</w:t>
      </w:r>
      <w:r>
        <w:t xml:space="preserve"> </w:t>
      </w:r>
      <w:r>
        <w:rPr>
          <w:bCs/>
          <w:b/>
        </w:rPr>
        <w:t xml:space="preserve">ganglion sakralis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laten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Pencetus (trauma, koitus berlebihan, demam, stres, lelah, alkohol, imunosupresan/steroid, menstruasi)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rPr>
          <w:bCs/>
          <w:b/>
        </w:rPr>
        <w:t xml:space="preserve">Reaktivasi</w:t>
      </w:r>
      <w:r>
        <w:t xml:space="preserve">: virus turun lewat akson ke kulit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rPr>
          <w:bCs/>
          <w:b/>
        </w:rPr>
        <w:t xml:space="preserve">Infeksi rekuren</w:t>
      </w:r>
      <w:r>
        <w:t xml:space="preserve">: lesi lokal, lebih ringan, antibodi sudah ada</w:t>
      </w:r>
    </w:p>
    <w:bookmarkEnd w:id="675"/>
    <w:bookmarkStart w:id="676" w:name="b.4.-7.-klinis-ppt"/>
    <w:p>
      <w:pPr>
        <w:pStyle w:val="Heading3"/>
        <w:spacing w:after="60"/>
      </w:pPr>
      <w:r>
        <w:rPr>
          <w:bCs/>
          <w:b/>
        </w:rPr>
        <w:t xml:space="preserve">B.4. 7. Klinis (PPT)</w:t>
      </w:r>
    </w:p>
    <w:p>
      <w:pPr>
        <w:numPr>
          <w:ilvl w:val="0"/>
          <w:numId w:val="1110"/>
        </w:numPr>
        <w:pStyle w:val="Compact"/>
        <w:spacing w:after="60"/>
      </w:pPr>
      <w:r>
        <w:t xml:space="preserve">Inkubasi 3–7 hari; ±70% infeksi HSV-2 asimtomatik</w:t>
      </w:r>
    </w:p>
    <w:p>
      <w:pPr>
        <w:numPr>
          <w:ilvl w:val="0"/>
          <w:numId w:val="1110"/>
        </w:numPr>
        <w:pStyle w:val="Compact"/>
        <w:spacing w:after="60"/>
      </w:pPr>
      <w:r>
        <w:t xml:space="preserve">Prodromal: rasa terbakar/gatal beberapa jam sebelum lesi</w:t>
      </w:r>
    </w:p>
    <w:p>
      <w:pPr>
        <w:numPr>
          <w:ilvl w:val="0"/>
          <w:numId w:val="1110"/>
        </w:numPr>
        <w:pStyle w:val="Compact"/>
        <w:spacing w:after="60"/>
      </w:pPr>
      <w:r>
        <w:t xml:space="preserve">Setelah lesi: malaise, demam, nyeri otot</w:t>
      </w:r>
    </w:p>
    <w:p>
      <w:pPr>
        <w:numPr>
          <w:ilvl w:val="0"/>
          <w:numId w:val="1110"/>
        </w:numPr>
        <w:pStyle w:val="Compact"/>
        <w:spacing w:after="60"/>
      </w:pPr>
      <w:r>
        <w:t xml:space="preserve">Vesikel berkelompok mudah pecah → erosi multipel dasar eritem → sembuh 5–7 hari (bisa parut bila infeksi sekunder)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Infeksi inisial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Infeksi rekuren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Berat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Lebih berat &amp; 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Lebih ringan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Membesar, nyeri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Sembuh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2–4 minggu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 1 minggu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Disuria, bisa retensi urin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Prodromal (+), lesi lokal</w:t>
            </w:r>
          </w:p>
        </w:tc>
      </w:tr>
    </w:tbl>
    <w:p>
      <w:pPr>
        <w:pStyle w:val="BodyText"/>
        <w:spacing w:after="60"/>
      </w:pPr>
      <w:r>
        <w:t xml:space="preserve">Predileksi pria: preputium, glans, batang penis, uretra, anal (skrotum jarang). Perempuan: labia, klitoris, introitus, serviks (perianal, bokong, mons pubis jarang).</w:t>
      </w:r>
    </w:p>
    <w:bookmarkEnd w:id="676"/>
    <w:bookmarkStart w:id="677" w:name="b.5.-10.-diagnosis-ppt"/>
    <w:p>
      <w:pPr>
        <w:pStyle w:val="Heading3"/>
        <w:spacing w:after="60"/>
      </w:pPr>
      <w:r>
        <w:rPr>
          <w:bCs/>
          <w:b/>
        </w:rPr>
        <w:t xml:space="preserve">B.5. 10. Diagnosis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Catatan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 Tzanck</w:t>
            </w:r>
            <w:r>
              <w:t xml:space="preserve"> </w:t>
            </w:r>
            <w:r>
              <w:t xml:space="preserve">(Giemsa)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Paling sederhana:</w:t>
            </w:r>
            <w:r>
              <w:t xml:space="preserve"> </w:t>
            </w:r>
            <w:r>
              <w:rPr>
                <w:bCs/>
                <w:b/>
              </w:rPr>
              <w:t xml:space="preserve">sel datia berinti banyak</w:t>
            </w:r>
            <w:r>
              <w:t xml:space="preserve">; tidak membedakan HSV-1/2 atau VZV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Kultur virus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Baku emas klasik; hasil 24–48 jam; tidak membedakan tipe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Deteksi antigen (imunofluoresen)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Cepat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Paling sensitif;</w:t>
            </w:r>
            <w:r>
              <w:t xml:space="preserve"> </w:t>
            </w:r>
            <w:r>
              <w:rPr>
                <w:bCs/>
                <w:b/>
              </w:rPr>
              <w:t xml:space="preserve">bisa membedakan HSV-1 vs HSV-2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Serologi tipe-spesifik (ELISA)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Bisa membedakan tipe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Mikroskop elektron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Tidak membedakan tipe</w:t>
            </w:r>
          </w:p>
        </w:tc>
      </w:tr>
    </w:tbl>
    <w:bookmarkEnd w:id="677"/>
    <w:bookmarkStart w:id="678" w:name="b.6.-9.-diagnosis-banding-ppt"/>
    <w:p>
      <w:pPr>
        <w:pStyle w:val="Heading3"/>
        <w:spacing w:after="60"/>
      </w:pPr>
      <w:r>
        <w:rPr>
          <w:bCs/>
          <w:b/>
        </w:rPr>
        <w:t xml:space="preserve">B.6. 9. Diagnosis banding (PPT)</w:t>
      </w:r>
    </w:p>
    <w:p>
      <w:pPr>
        <w:numPr>
          <w:ilvl w:val="0"/>
          <w:numId w:val="1111"/>
        </w:numPr>
        <w:pStyle w:val="Compact"/>
        <w:spacing w:after="60"/>
      </w:pPr>
      <w:r>
        <w:t xml:space="preserve">Ulkus karena Treponema pallidum</w:t>
      </w:r>
    </w:p>
    <w:p>
      <w:pPr>
        <w:numPr>
          <w:ilvl w:val="0"/>
          <w:numId w:val="1111"/>
        </w:numPr>
        <w:pStyle w:val="Compact"/>
        <w:spacing w:after="60"/>
      </w:pPr>
      <w:r>
        <w:t xml:space="preserve">Ulkus karena H. ducreyi</w:t>
      </w:r>
    </w:p>
    <w:p>
      <w:pPr>
        <w:numPr>
          <w:ilvl w:val="0"/>
          <w:numId w:val="1111"/>
        </w:numPr>
        <w:pStyle w:val="Compact"/>
        <w:spacing w:after="60"/>
      </w:pPr>
      <w:r>
        <w:t xml:space="preserve">Ulkus non-infeksi (trauma, fixed drug eruption, Behçet)</w:t>
      </w:r>
    </w:p>
    <w:bookmarkEnd w:id="678"/>
    <w:bookmarkStart w:id="679" w:name="b.7.-11.-terapi-ppt"/>
    <w:p>
      <w:pPr>
        <w:pStyle w:val="Heading3"/>
        <w:spacing w:after="60"/>
      </w:pPr>
      <w:r>
        <w:rPr>
          <w:bCs/>
          <w:b/>
        </w:rPr>
        <w:t xml:space="preserve">B.7. 11. Terapi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Lesi primer (7–10 hari)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Lesi rekuren (3–5 hari)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Asiklovir 5 × 200 mg/hari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Asiklovir 5 × 200 mg 5 hari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Asiklovir 3 × 400 mg/hari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Asiklovir 3 × 400 mg 5 hari / 3 × 800 mg 3 hari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Valasiklovir 2 × 500–1000 mg/hari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Valasiklovir 2 × 500 mg 5 hari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Famsiklovir 3 × 250 mg/hari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Famsiklovir 2 × 125 mg 5 hari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Berat: asiklovir IV 5 mg/kgBB tiap 8 jam 7–10 hari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112"/>
        </w:numPr>
        <w:pStyle w:val="Compact"/>
        <w:spacing w:after="60"/>
      </w:pPr>
      <w:r>
        <w:rPr>
          <w:bCs/>
          <w:b/>
        </w:rPr>
        <w:t xml:space="preserve">Terapi supresif</w:t>
      </w:r>
      <w:r>
        <w:t xml:space="preserve"> </w:t>
      </w:r>
      <w:r>
        <w:t xml:space="preserve">bila kambuh ≥ 6×/tahun: asiklovir 2 × 400 mg, valasiklovir 1 × 500 mg, atau famsiklovir 2 × 250 mg per hari.</w:t>
      </w:r>
    </w:p>
    <w:p>
      <w:pPr>
        <w:numPr>
          <w:ilvl w:val="0"/>
          <w:numId w:val="1112"/>
        </w:numPr>
        <w:pStyle w:val="Compact"/>
        <w:spacing w:after="60"/>
      </w:pPr>
      <w:r>
        <w:t xml:space="preserve">Ko-infeksi HIV: lesi luas, sangat nyeri, atipikal → asiklovir 400 mg 3–5×/hari sampai sembuh; valasiklovir 2 × 1000 mg; famsiklovir 2 × 500 mg.</w:t>
      </w:r>
    </w:p>
    <w:bookmarkEnd w:id="679"/>
    <w:bookmarkStart w:id="680" w:name="b.8.-13.-kie-pencegahan-ppt"/>
    <w:p>
      <w:pPr>
        <w:pStyle w:val="Heading3"/>
        <w:spacing w:after="60"/>
      </w:pPr>
      <w:r>
        <w:rPr>
          <w:bCs/>
          <w:b/>
        </w:rPr>
        <w:t xml:space="preserve">B.8. 13. KIE &amp; pencegahan (PPT)</w:t>
      </w:r>
    </w:p>
    <w:p>
      <w:pPr>
        <w:numPr>
          <w:ilvl w:val="0"/>
          <w:numId w:val="1113"/>
        </w:numPr>
        <w:pStyle w:val="Compact"/>
        <w:spacing w:after="60"/>
      </w:pPr>
      <w:r>
        <w:t xml:space="preserve">Jelaskan sifat penyakit; abstinens saat serangan</w:t>
      </w:r>
    </w:p>
    <w:p>
      <w:pPr>
        <w:numPr>
          <w:ilvl w:val="0"/>
          <w:numId w:val="1113"/>
        </w:numPr>
        <w:pStyle w:val="Compact"/>
        <w:spacing w:after="60"/>
      </w:pPr>
      <w:r>
        <w:t xml:space="preserve">Kondom (tetap bisa menular dari kulit yang tidak tertutup)</w:t>
      </w:r>
    </w:p>
    <w:p>
      <w:pPr>
        <w:numPr>
          <w:ilvl w:val="0"/>
          <w:numId w:val="1113"/>
        </w:numPr>
        <w:pStyle w:val="Compact"/>
        <w:spacing w:after="60"/>
      </w:pPr>
      <w:r>
        <w:t xml:space="preserve">Hindari faktor pencetus; konsultasi psikiatri bila stres memicu serangan</w:t>
      </w:r>
    </w:p>
    <w:bookmarkEnd w:id="680"/>
    <w:bookmarkStart w:id="681" w:name="b.9.-15.-komplikasi-ppt"/>
    <w:p>
      <w:pPr>
        <w:pStyle w:val="Heading3"/>
        <w:spacing w:after="60"/>
      </w:pPr>
      <w:r>
        <w:rPr>
          <w:bCs/>
          <w:b/>
        </w:rPr>
        <w:t xml:space="preserve">B.9. 15. Komplikasi (PPT)</w:t>
      </w:r>
    </w:p>
    <w:p>
      <w:pPr>
        <w:numPr>
          <w:ilvl w:val="0"/>
          <w:numId w:val="1114"/>
        </w:numPr>
        <w:pStyle w:val="Compact"/>
        <w:spacing w:after="60"/>
      </w:pPr>
      <w:r>
        <w:rPr>
          <w:bCs/>
          <w:b/>
        </w:rPr>
        <w:t xml:space="preserve">Paling ditakuti: herpes neonatal</w:t>
      </w:r>
      <w:r>
        <w:t xml:space="preserve"> </w:t>
      </w:r>
      <w:r>
        <w:t xml:space="preserve">(bayi lahir dari ibu dengan lesi aktif) → hepatitis, infeksi berat, ensefalitis, keratokonjungtivitis, erupsi kulit, lahir mati</w:t>
      </w:r>
    </w:p>
    <w:p>
      <w:pPr>
        <w:numPr>
          <w:ilvl w:val="0"/>
          <w:numId w:val="1114"/>
        </w:numPr>
        <w:pStyle w:val="Compact"/>
        <w:spacing w:after="60"/>
      </w:pPr>
      <w:r>
        <w:t xml:space="preserve">Infeksi awal kehamilan → abortus/malformasi (mikrosefali)</w:t>
      </w:r>
    </w:p>
    <w:p>
      <w:pPr>
        <w:numPr>
          <w:ilvl w:val="0"/>
          <w:numId w:val="1114"/>
        </w:numPr>
        <w:pStyle w:val="Compact"/>
        <w:spacing w:after="60"/>
      </w:pPr>
      <w:r>
        <w:t xml:space="preserve">Meningitis herpetika (HSV-2), ensefalitis (HSV-1)</w:t>
      </w:r>
    </w:p>
    <w:p>
      <w:pPr>
        <w:numPr>
          <w:ilvl w:val="0"/>
          <w:numId w:val="1114"/>
        </w:numPr>
        <w:pStyle w:val="Compact"/>
        <w:spacing w:after="60"/>
      </w:pPr>
      <w:r>
        <w:t xml:space="preserve">Perluasan lokal, penyebaran ekstragenital, retensi urin</w:t>
      </w:r>
    </w:p>
    <w:p>
      <w:pPr>
        <w:pStyle w:val="BlockText"/>
        <w:spacing w:after="60"/>
      </w:pPr>
      <w:r>
        <w:rPr>
          <w:bCs/>
          <w:b/>
        </w:rPr>
        <w:t xml:space="preserve">Untuk calon Sp.A</w:t>
      </w:r>
    </w:p>
    <w:p>
      <w:pPr>
        <w:pStyle w:val="BlockText"/>
        <w:spacing w:after="60"/>
      </w:pPr>
      <w:r>
        <w:t xml:space="preserve">Ibu dengan lesi herpes genital</w:t>
      </w:r>
      <w:r>
        <w:t xml:space="preserve"> </w:t>
      </w:r>
      <w:r>
        <w:rPr>
          <w:bCs/>
          <w:b/>
        </w:rPr>
        <w:t xml:space="preserve">primer</w:t>
      </w:r>
      <w:r>
        <w:t xml:space="preserve"> </w:t>
      </w:r>
      <w:r>
        <w:t xml:space="preserve">saat persalinan → risiko penularan ke bayi ±30–50% → pertimbangkan seksio sesarea; rekuren risikonya &lt; 3%.</w:t>
      </w:r>
    </w:p>
    <w:bookmarkEnd w:id="681"/>
    <w:bookmarkEnd w:id="682"/>
    <w:bookmarkStart w:id="691" w:name="c.-sifilis"/>
    <w:p>
      <w:pPr>
        <w:pStyle w:val="Heading2"/>
        <w:spacing w:after="60"/>
      </w:pPr>
      <w:r>
        <w:t xml:space="preserve">C. Sifilis</w:t>
      </w:r>
    </w:p>
    <w:bookmarkStart w:id="683" w:name="c.1.-1.-definisi-ppt-2"/>
    <w:p>
      <w:pPr>
        <w:pStyle w:val="Heading3"/>
        <w:spacing w:after="60"/>
      </w:pPr>
      <w:r>
        <w:rPr>
          <w:bCs/>
          <w:b/>
        </w:rPr>
        <w:t xml:space="preserve">C.1. 1. Definisi (PPT)</w:t>
      </w:r>
    </w:p>
    <w:p>
      <w:pPr>
        <w:pStyle w:val="FirstParagraph"/>
        <w:spacing w:after="60"/>
      </w:pPr>
      <w:r>
        <w:t xml:space="preserve">Penyakit menular oleh</w:t>
      </w:r>
      <w:r>
        <w:t xml:space="preserve"> </w:t>
      </w:r>
      <w:r>
        <w:rPr>
          <w:iCs/>
          <w:i/>
        </w:rPr>
        <w:t xml:space="preserve">Treponema pallidum</w:t>
      </w:r>
      <w:r>
        <w:t xml:space="preserve">, bersifat kronis, manifestasi sesuai stadium, bisa menular ke janin, respons baik terhadap</w:t>
      </w:r>
      <w:r>
        <w:t xml:space="preserve"> </w:t>
      </w:r>
      <w:r>
        <w:rPr>
          <w:bCs/>
          <w:b/>
        </w:rPr>
        <w:t xml:space="preserve">penisilin</w:t>
      </w:r>
      <w:r>
        <w:t xml:space="preserve">, dan bila tidak diobati berkembang ke berbagai stadium.</w:t>
      </w:r>
    </w:p>
    <w:bookmarkEnd w:id="683"/>
    <w:bookmarkStart w:id="684" w:name="c.2.-3.-etiologi-ppt"/>
    <w:p>
      <w:pPr>
        <w:pStyle w:val="Heading3"/>
        <w:spacing w:after="60"/>
      </w:pPr>
      <w:r>
        <w:rPr>
          <w:bCs/>
          <w:b/>
        </w:rPr>
        <w:t xml:space="preserve">C.2. 3. Etiologi (PPT)</w:t>
      </w:r>
    </w:p>
    <w:p>
      <w:pPr>
        <w:numPr>
          <w:ilvl w:val="0"/>
          <w:numId w:val="1115"/>
        </w:numPr>
        <w:pStyle w:val="Compact"/>
        <w:spacing w:after="60"/>
      </w:pPr>
      <w:r>
        <w:t xml:space="preserve">Spiroket pipih, spiral, 6–12 µm, 5–20 lekukan</w:t>
      </w:r>
    </w:p>
    <w:p>
      <w:pPr>
        <w:numPr>
          <w:ilvl w:val="0"/>
          <w:numId w:val="1115"/>
        </w:numPr>
        <w:pStyle w:val="Compact"/>
        <w:spacing w:after="60"/>
      </w:pPr>
      <w:r>
        <w:t xml:space="preserve">Bergerak lincah (endoflagela)</w:t>
      </w:r>
    </w:p>
    <w:p>
      <w:pPr>
        <w:numPr>
          <w:ilvl w:val="0"/>
          <w:numId w:val="1115"/>
        </w:numPr>
        <w:pStyle w:val="Compact"/>
        <w:spacing w:after="60"/>
      </w:pPr>
      <w:r>
        <w:t xml:space="preserve">Parasit obligat manusia;</w:t>
      </w:r>
      <w:r>
        <w:t xml:space="preserve"> </w:t>
      </w:r>
      <w:r>
        <w:rPr>
          <w:bCs/>
          <w:b/>
        </w:rPr>
        <w:t xml:space="preserve">tidak bisa dibiakkan</w:t>
      </w:r>
      <w:r>
        <w:t xml:space="preserve"> </w:t>
      </w:r>
      <w:r>
        <w:t xml:space="preserve">di media buatan</w:t>
      </w:r>
    </w:p>
    <w:p>
      <w:pPr>
        <w:numPr>
          <w:ilvl w:val="0"/>
          <w:numId w:val="1115"/>
        </w:numPr>
        <w:pStyle w:val="Compact"/>
        <w:spacing w:after="60"/>
      </w:pPr>
      <w:r>
        <w:t xml:space="preserve">Identifikasi:</w:t>
      </w:r>
      <w:r>
        <w:t xml:space="preserve"> </w:t>
      </w:r>
      <w:r>
        <w:rPr>
          <w:bCs/>
          <w:b/>
        </w:rPr>
        <w:t xml:space="preserve">mikroskop lapangan gelap</w:t>
      </w:r>
    </w:p>
    <w:bookmarkEnd w:id="684"/>
    <w:bookmarkStart w:id="685" w:name="c.3.-4.-klasifikasi-ppt"/>
    <w:p>
      <w:pPr>
        <w:pStyle w:val="Heading3"/>
        <w:spacing w:after="60"/>
      </w:pPr>
      <w:r>
        <w:rPr>
          <w:bCs/>
          <w:b/>
        </w:rPr>
        <w:t xml:space="preserve">C.3. 4. Klasifikasi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Kelompok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Sifilis dini (menular)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Primer, sekunder, laten dini (&lt; 1 tahun)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Sifilis lanjut/kasep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 lanjut (&gt; 1 tahun), tersier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Kardiovaskular, neurosifilis, kongenital</w:t>
            </w:r>
          </w:p>
        </w:tc>
      </w:tr>
    </w:tbl>
    <w:bookmarkEnd w:id="685"/>
    <w:bookmarkStart w:id="686" w:name="Xa4d5f61bd85020cb271a38ae7fb2f6084fd5496"/>
    <w:p>
      <w:pPr>
        <w:pStyle w:val="Heading3"/>
        <w:spacing w:after="60"/>
      </w:pPr>
      <w:r>
        <w:rPr>
          <w:bCs/>
          <w:b/>
        </w:rPr>
        <w:t xml:space="preserve">C.4. 6–7. Perjalanan &amp; klinis per stadium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Waktu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Klinis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Inkubasi 3–5 minggu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Ulkus durum</w:t>
            </w:r>
            <w:r>
              <w:t xml:space="preserve"> </w:t>
            </w:r>
            <w:r>
              <w:t xml:space="preserve">(afek primer): tunggal, keras, tidak nyeri, bersih. + KGB regional =</w:t>
            </w:r>
            <w:r>
              <w:t xml:space="preserve"> </w:t>
            </w:r>
            <w:r>
              <w:rPr>
                <w:bCs/>
                <w:b/>
              </w:rPr>
              <w:t xml:space="preserve">kompleks primer</w:t>
            </w:r>
            <w:r>
              <w:t xml:space="preserve">. Genital atau ekstragenital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Sekunder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6–8 minggu setelah afek primer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Sistemik,</w:t>
            </w:r>
            <w:r>
              <w:t xml:space="preserve"> </w:t>
            </w:r>
            <w:r>
              <w:rPr>
                <w:bCs/>
                <w:b/>
              </w:rPr>
              <w:t xml:space="preserve">sangat infeksius</w:t>
            </w:r>
            <w:r>
              <w:t xml:space="preserve">: ruam makulopapular coklat-kemerahan (tembaga) termasuk telapak tangan &amp; kaki, roseola sifilitika,</w:t>
            </w:r>
            <w:r>
              <w:t xml:space="preserve"> </w:t>
            </w:r>
            <w:r>
              <w:rPr>
                <w:bCs/>
                <w:b/>
              </w:rPr>
              <w:t xml:space="preserve">mucous patches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kondiloma lata</w:t>
            </w:r>
            <w:r>
              <w:t xml:space="preserve"> </w:t>
            </w:r>
            <w:r>
              <w:t xml:space="preserve">(plak vegetasi basah), alopesia</w:t>
            </w:r>
            <w:r>
              <w:t xml:space="preserve"> </w:t>
            </w:r>
            <w:r>
              <w:rPr>
                <w:bCs/>
                <w:b/>
              </w:rPr>
              <w:t xml:space="preserve">moth-eaten</w:t>
            </w:r>
            <w:r>
              <w:t xml:space="preserve">, limfadenopati generalisata. Sembuh spontan 1–2 bulan → laten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Laten dini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Minggu–bulan setelah sekunder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Tanpa gejala, serologi (+), bisa relaps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Laten lanjut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 tahun sejak infeksi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Tidak menular seksual, tetap bisa transplasenta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Tersier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3–10 tahun setelah afek primer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Guma</w:t>
            </w:r>
            <w:r>
              <w:t xml:space="preserve">: nodul destruktif yang mengulkus (mulut, palatum, septum nasi → perforasi)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Kardiovaskular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10–20 tahun (±10%)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Aortitis, aneurisma aorta, insufisiensi koroner/aorta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Neurosifilis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10–30 tahun (±10%)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Asimtomatik (LCS abnormal), meningovaskular, parenkim:</w:t>
            </w:r>
            <w:r>
              <w:t xml:space="preserve"> </w:t>
            </w:r>
            <w:r>
              <w:rPr>
                <w:bCs/>
                <w:b/>
              </w:rPr>
              <w:t xml:space="preserve">demensia paralitika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rPr>
                <w:bCs/>
                <w:b/>
              </w:rPr>
              <w:t xml:space="preserve">tabes dorsalis</w:t>
            </w:r>
          </w:p>
        </w:tc>
      </w:tr>
    </w:tbl>
    <w:bookmarkEnd w:id="686"/>
    <w:bookmarkStart w:id="687" w:name="c.5.-sifilis-kongenital-ppt"/>
    <w:p>
      <w:pPr>
        <w:pStyle w:val="Heading3"/>
        <w:spacing w:after="60"/>
      </w:pPr>
      <w:r>
        <w:rPr>
          <w:bCs/>
          <w:b/>
        </w:rPr>
        <w:t xml:space="preserve">C.5. Sifilis kongenital (PPT)</w:t>
      </w:r>
    </w:p>
    <w:p>
      <w:pPr>
        <w:pStyle w:val="FirstParagraph"/>
        <w:spacing w:after="60"/>
      </w:pPr>
      <w:r>
        <w:t xml:space="preserve">Penularan pada kehamilan &gt; 4 bulan (setelah sel Langhans plasenta menipis); bisa lahir mati, prematur, lahir dengan sifilis kongenital dini, lahir normal lalu muncul sifilis kongenital kasip, atau lahir sehat.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Dini (&lt; 2 tahun)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Kasip (&gt; 2 tahun)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Stigmata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Sukar minum, BB turun, wajah seperti orang tua (</w:t>
            </w:r>
            <w:r>
              <w:rPr>
                <w:bCs/>
                <w:b/>
              </w:rPr>
              <w:t xml:space="preserve">old man face</w:t>
            </w:r>
            <w:r>
              <w:t xml:space="preserve">), tangis khas, hepatosplenomegali, ikterus, limfadenopati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Trias Hutchinson</w:t>
            </w:r>
            <w:r>
              <w:t xml:space="preserve">: gigi Hutchinson, keratitis interstisial, tuli (N. VIII)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Gigi Hutchinson,</w:t>
            </w:r>
            <w:r>
              <w:t xml:space="preserve"> </w:t>
            </w:r>
            <w:r>
              <w:rPr>
                <w:bCs/>
                <w:b/>
              </w:rPr>
              <w:t xml:space="preserve">saddle nose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Pemfigus sifilitika</w:t>
            </w:r>
            <w:r>
              <w:t xml:space="preserve"> </w:t>
            </w:r>
            <w:r>
              <w:t xml:space="preserve">(bula telapak tangan &amp; kaki)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Saddle nose, ragade (parut linier sekitar mulut, hidung, anus)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Lesi tulang nyeri → tidak mau gerak =</w:t>
            </w:r>
            <w:r>
              <w:t xml:space="preserve"> </w:t>
            </w:r>
            <w:r>
              <w:rPr>
                <w:bCs/>
                <w:b/>
              </w:rPr>
              <w:t xml:space="preserve">pseudoparalisis Parrot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SSP: hidrosefalus, kejang, retardasi mental</w:t>
            </w:r>
          </w:p>
        </w:tc>
        <w:tc>
          <w:tcPr/>
          <w:p>
            <w:pPr>
              <w:pStyle w:val="Compact"/>
            </w:pPr>
          </w:p>
        </w:tc>
      </w:tr>
    </w:tbl>
    <w:bookmarkEnd w:id="687"/>
    <w:bookmarkStart w:id="688" w:name="c.6.-10.-pemeriksaan-laboratorium-ppt"/>
    <w:p>
      <w:pPr>
        <w:pStyle w:val="Heading3"/>
        <w:spacing w:after="60"/>
      </w:pPr>
      <w:r>
        <w:rPr>
          <w:bCs/>
          <w:b/>
        </w:rPr>
        <w:t xml:space="preserve">C.6. 10. Pemeriksaan laboratorium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Jenis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Contoh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Fungsi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Langsung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Mikroskop lapangan gelap</w:t>
            </w:r>
            <w:r>
              <w:t xml:space="preserve">, DFA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Lesi basah (primer, sekunder)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Non-treponemal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VDRL, RPR</w:t>
            </w:r>
            <w:r>
              <w:t xml:space="preserve">, Kahn, Wassermann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Skrining &amp;</w:t>
            </w:r>
            <w:r>
              <w:t xml:space="preserve"> </w:t>
            </w:r>
            <w:r>
              <w:rPr>
                <w:bCs/>
                <w:b/>
              </w:rPr>
              <w:t xml:space="preserve">memantau terapi</w:t>
            </w:r>
            <w:r>
              <w:t xml:space="preserve"> </w:t>
            </w:r>
            <w:r>
              <w:t xml:space="preserve">(titer)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Treponemal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TPHA</w:t>
            </w:r>
            <w:r>
              <w:t xml:space="preserve">, TPI, FTA-Abs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Konfirmasi; tetap (+) seumur hidup</w:t>
            </w:r>
          </w:p>
        </w:tc>
      </w:tr>
    </w:tbl>
    <w:p>
      <w:pPr>
        <w:numPr>
          <w:ilvl w:val="0"/>
          <w:numId w:val="1116"/>
        </w:numPr>
        <w:pStyle w:val="Compact"/>
        <w:spacing w:after="60"/>
      </w:pPr>
      <w:r>
        <w:t xml:space="preserve">Evaluasi terapi: bulan 1, 3, 6, 12, 18, 24</w:t>
      </w:r>
    </w:p>
    <w:p>
      <w:pPr>
        <w:numPr>
          <w:ilvl w:val="0"/>
          <w:numId w:val="1116"/>
        </w:numPr>
        <w:pStyle w:val="Compact"/>
        <w:spacing w:after="60"/>
      </w:pPr>
      <w:r>
        <w:rPr>
          <w:bCs/>
          <w:b/>
        </w:rPr>
        <w:t xml:space="preserve">Sembuh</w:t>
      </w:r>
      <w:r>
        <w:t xml:space="preserve">: titer VDRL/RPR turun ≥ 4× dalam 6 bulan</w:t>
      </w:r>
    </w:p>
    <w:p>
      <w:pPr>
        <w:numPr>
          <w:ilvl w:val="0"/>
          <w:numId w:val="1116"/>
        </w:numPr>
        <w:pStyle w:val="Compact"/>
        <w:spacing w:after="60"/>
      </w:pPr>
      <w:r>
        <w:rPr>
          <w:bCs/>
          <w:b/>
        </w:rPr>
        <w:t xml:space="preserve">Reinfeksi</w:t>
      </w:r>
      <w:r>
        <w:t xml:space="preserve">: titer naik ≥ 4×</w:t>
      </w:r>
    </w:p>
    <w:p>
      <w:pPr>
        <w:numPr>
          <w:ilvl w:val="0"/>
          <w:numId w:val="1116"/>
        </w:numPr>
        <w:pStyle w:val="Compact"/>
        <w:spacing w:after="60"/>
      </w:pPr>
      <w:r>
        <w:t xml:space="preserve">Juga: histologi, radiologi, pemeriksaan LCS (neurosifilis)</w:t>
      </w:r>
    </w:p>
    <w:p>
      <w:pPr>
        <w:pStyle w:val="BlockText"/>
        <w:spacing w:after="60"/>
      </w:pPr>
      <w:r>
        <w:rPr>
          <w:bCs/>
          <w:b/>
        </w:rPr>
        <w:t xml:space="preserve">Jebakan serologi</w:t>
      </w:r>
    </w:p>
    <w:p>
      <w:pPr>
        <w:numPr>
          <w:ilvl w:val="0"/>
          <w:numId w:val="1117"/>
        </w:numPr>
        <w:pStyle w:val="Compact"/>
        <w:spacing w:after="60"/>
      </w:pPr>
      <w:r>
        <w:t xml:space="preserve">Non-treponemal positif palsu: kehamilan, lupus, malaria, usia tua.</w:t>
      </w:r>
    </w:p>
    <w:p>
      <w:pPr>
        <w:numPr>
          <w:ilvl w:val="0"/>
          <w:numId w:val="1117"/>
        </w:numPr>
        <w:pStyle w:val="Compact"/>
        <w:spacing w:after="60"/>
      </w:pPr>
      <w:r>
        <w:t xml:space="preserve">Titer sangat tinggi bisa negatif palsu (</w:t>
      </w:r>
      <w:r>
        <w:rPr>
          <w:bCs/>
          <w:b/>
        </w:rPr>
        <w:t xml:space="preserve">fenomena prozon</w:t>
      </w:r>
      <w:r>
        <w:t xml:space="preserve">) → encerkan sampel.</w:t>
      </w:r>
    </w:p>
    <w:p>
      <w:pPr>
        <w:numPr>
          <w:ilvl w:val="0"/>
          <w:numId w:val="1117"/>
        </w:numPr>
        <w:pStyle w:val="Compact"/>
        <w:spacing w:after="60"/>
      </w:pPr>
      <w:r>
        <w:t xml:space="preserve">TPHA (+), VDRL (−) = sifilis lama yang sudah diobati atau sangat dini.</w:t>
      </w:r>
    </w:p>
    <w:bookmarkEnd w:id="688"/>
    <w:bookmarkStart w:id="689" w:name="c.7.-11.-terapi-ppt"/>
    <w:p>
      <w:pPr>
        <w:pStyle w:val="Heading3"/>
        <w:spacing w:after="60"/>
      </w:pPr>
      <w:r>
        <w:rPr>
          <w:bCs/>
          <w:b/>
        </w:rPr>
        <w:t xml:space="preserve">C.7. 11. Terapi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Pilihan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Primer &amp; sekunder (&amp; laten dini)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Benzatin penisilin G 2,4 juta unit IM</w:t>
            </w:r>
            <w:r>
              <w:t xml:space="preserve"> </w:t>
            </w:r>
            <w:r>
              <w:t xml:space="preserve">dosis tunggal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Penisilin prokain 600.000 U IM 10–14 hari; doksisiklin 2 × 100 mg 14 hari (bukan untuk hamil, menyusui, &lt; 12 th); seftriakson 500 mg–1 g IV/IM 10 hari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Laten (lanjut)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Benzatin penisilin G total</w:t>
            </w:r>
            <w:r>
              <w:t xml:space="preserve"> </w:t>
            </w:r>
            <w:r>
              <w:rPr>
                <w:bCs/>
                <w:b/>
              </w:rPr>
              <w:t xml:space="preserve">7,2 juta U</w:t>
            </w:r>
            <w:r>
              <w:t xml:space="preserve"> </w:t>
            </w:r>
            <w:r>
              <w:t xml:space="preserve">= 3 × 2,4 juta U, jarak 1 minggu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Penisilin prokain 600.000 U IM 17–21 hari; doksisiklin 2 × 100 mg &gt; 30 hari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Kongenital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Penisilin G kristal aqua 100.000–150.000 U/kgBB/hari selama 10 hari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Penisilin G prokain 50.000 U/kg/dosis IM 1×/hari selama 10 hari (terlewat 1 hari → ulang dari awal)</w:t>
            </w:r>
          </w:p>
        </w:tc>
      </w:tr>
    </w:tbl>
    <w:p>
      <w:pPr>
        <w:pStyle w:val="BlockText"/>
        <w:spacing w:after="60"/>
      </w:pPr>
      <w:r>
        <w:rPr>
          <w:bCs/>
          <w:b/>
        </w:rPr>
        <w:t xml:space="preserve">Reaksi Jarisch-Herxheimer</w:t>
      </w:r>
    </w:p>
    <w:p>
      <w:pPr>
        <w:pStyle w:val="BlockText"/>
        <w:spacing w:after="60"/>
      </w:pPr>
      <w:r>
        <w:t xml:space="preserve">Demam, menggigil, nyeri kepala dalam 24 jam pertama setelah penisilin (endotoksin dari treponema yang mati). Bukan alergi, jangan hentikan obat; beri antipiretik.</w:t>
      </w:r>
    </w:p>
    <w:p>
      <w:pPr>
        <w:pStyle w:val="BlockText"/>
        <w:spacing w:after="60"/>
      </w:pPr>
      <w:r>
        <w:t xml:space="preserve">Ibu hamil alergi penisilin →</w:t>
      </w:r>
      <w:r>
        <w:t xml:space="preserve"> </w:t>
      </w:r>
      <w:r>
        <w:rPr>
          <w:bCs/>
          <w:b/>
        </w:rPr>
        <w:t xml:space="preserve">desensitisasi</w:t>
      </w:r>
      <w:r>
        <w:t xml:space="preserve"> </w:t>
      </w:r>
      <w:r>
        <w:t xml:space="preserve">lalu tetap penisilin.</w:t>
      </w:r>
    </w:p>
    <w:bookmarkEnd w:id="689"/>
    <w:bookmarkStart w:id="690" w:name="c.8.-15.-komplikasi-1"/>
    <w:p>
      <w:pPr>
        <w:pStyle w:val="Heading3"/>
        <w:spacing w:after="60"/>
      </w:pPr>
      <w:r>
        <w:rPr>
          <w:bCs/>
          <w:b/>
        </w:rPr>
        <w:t xml:space="preserve">C.8. 15. Komplikasi</w:t>
      </w:r>
    </w:p>
    <w:p>
      <w:pPr>
        <w:numPr>
          <w:ilvl w:val="0"/>
          <w:numId w:val="1118"/>
        </w:numPr>
        <w:pStyle w:val="Compact"/>
        <w:spacing w:after="60"/>
      </w:pPr>
      <w:r>
        <w:t xml:space="preserve">Kardiovaskular &amp; neurosifilis</w:t>
      </w:r>
    </w:p>
    <w:p>
      <w:pPr>
        <w:numPr>
          <w:ilvl w:val="0"/>
          <w:numId w:val="1118"/>
        </w:numPr>
        <w:pStyle w:val="Compact"/>
        <w:spacing w:after="60"/>
      </w:pPr>
      <w:r>
        <w:t xml:space="preserve">Sifilis kongenital, lahir mati</w:t>
      </w:r>
    </w:p>
    <w:p>
      <w:pPr>
        <w:numPr>
          <w:ilvl w:val="0"/>
          <w:numId w:val="1118"/>
        </w:numPr>
        <w:pStyle w:val="Compact"/>
        <w:spacing w:after="60"/>
      </w:pPr>
      <w:r>
        <w:t xml:space="preserve">Meningkatkan penularan HIV</w:t>
      </w:r>
    </w:p>
    <w:bookmarkEnd w:id="690"/>
    <w:bookmarkEnd w:id="691"/>
    <w:bookmarkStart w:id="700" w:name="d.-kondiloma-akuminata"/>
    <w:p>
      <w:pPr>
        <w:pStyle w:val="Heading2"/>
        <w:spacing w:after="60"/>
      </w:pPr>
      <w:r>
        <w:t xml:space="preserve">D. Kondiloma akuminata</w:t>
      </w:r>
    </w:p>
    <w:bookmarkStart w:id="692" w:name="d.1.-1.-definisi-ppt"/>
    <w:p>
      <w:pPr>
        <w:pStyle w:val="Heading3"/>
        <w:spacing w:after="60"/>
      </w:pPr>
      <w:r>
        <w:rPr>
          <w:bCs/>
          <w:b/>
        </w:rPr>
        <w:t xml:space="preserve">D.1. 1. Definisi (PPT)</w:t>
      </w:r>
    </w:p>
    <w:p>
      <w:pPr>
        <w:pStyle w:val="FirstParagraph"/>
        <w:spacing w:after="60"/>
      </w:pPr>
      <w:r>
        <w:t xml:space="preserve">Lesi proliferasi jinak oleh</w:t>
      </w:r>
      <w:r>
        <w:t xml:space="preserve"> </w:t>
      </w:r>
      <w:r>
        <w:rPr>
          <w:bCs/>
          <w:b/>
        </w:rPr>
        <w:t xml:space="preserve">human papillomavirus (HPV) tipe 6 dan 11</w:t>
      </w:r>
      <w:r>
        <w:t xml:space="preserve"> </w:t>
      </w:r>
      <w:r>
        <w:t xml:space="preserve">(risiko rendah).</w:t>
      </w:r>
    </w:p>
    <w:bookmarkEnd w:id="692"/>
    <w:bookmarkStart w:id="693" w:name="d.2.-2.-epidemiologi-ppt"/>
    <w:p>
      <w:pPr>
        <w:pStyle w:val="Heading3"/>
        <w:spacing w:after="60"/>
      </w:pPr>
      <w:r>
        <w:rPr>
          <w:bCs/>
          <w:b/>
        </w:rPr>
        <w:t xml:space="preserve">D.2. 2. Epidemiologi (PPT)</w:t>
      </w:r>
    </w:p>
    <w:p>
      <w:pPr>
        <w:numPr>
          <w:ilvl w:val="0"/>
          <w:numId w:val="1119"/>
        </w:numPr>
        <w:pStyle w:val="Compact"/>
        <w:spacing w:after="60"/>
      </w:pPr>
      <w:r>
        <w:t xml:space="preserve">Termasuk IMS; pria = wanita</w:t>
      </w:r>
    </w:p>
    <w:p>
      <w:pPr>
        <w:numPr>
          <w:ilvl w:val="0"/>
          <w:numId w:val="1119"/>
        </w:numPr>
        <w:pStyle w:val="Compact"/>
        <w:spacing w:after="60"/>
      </w:pPr>
      <w:r>
        <w:t xml:space="preserve">Menular lewat kontak kulit langsung dengan lesi &amp; cairan genital</w:t>
      </w:r>
    </w:p>
    <w:p>
      <w:pPr>
        <w:numPr>
          <w:ilvl w:val="0"/>
          <w:numId w:val="1119"/>
        </w:numPr>
        <w:pStyle w:val="Compact"/>
        <w:spacing w:after="60"/>
      </w:pPr>
      <w:r>
        <w:t xml:space="preserve">Sering asimtomatik → iritasi, nyeri</w:t>
      </w:r>
    </w:p>
    <w:bookmarkEnd w:id="693"/>
    <w:bookmarkStart w:id="694" w:name="d.3.-6.-patogenesis-ppt"/>
    <w:p>
      <w:pPr>
        <w:pStyle w:val="Heading3"/>
        <w:spacing w:after="60"/>
      </w:pPr>
      <w:r>
        <w:rPr>
          <w:bCs/>
          <w:b/>
        </w:rPr>
        <w:t xml:space="preserve">D.3. 6. Patogenesis (PPT)</w:t>
      </w:r>
    </w:p>
    <w:p>
      <w:pPr>
        <w:pStyle w:val="FirstParagraph"/>
        <w:spacing w:after="60"/>
      </w:pPr>
      <w:r>
        <w:t xml:space="preserve">Abrasi mikroskopis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HPV mencapai sel basal epitel (labia minora, preputium, frenulum, anus)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Lepas kapsul → DNA jadi episom sirkular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Laten 1–8 bulan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Replikasi di lapisan epitel atas, tidak tergantung pembelahan sel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Virion dilepas bersama sel yang mengelupas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Pertumbuhan aktif → lesi</w:t>
      </w:r>
    </w:p>
    <w:bookmarkEnd w:id="694"/>
    <w:bookmarkStart w:id="695" w:name="d.4.-7.-klinis-ppt"/>
    <w:p>
      <w:pPr>
        <w:pStyle w:val="Heading3"/>
        <w:spacing w:after="60"/>
      </w:pPr>
      <w:r>
        <w:rPr>
          <w:bCs/>
          <w:b/>
        </w:rPr>
        <w:t xml:space="preserve">D.4. 7. Klinis (PPT)</w:t>
      </w:r>
    </w:p>
    <w:p>
      <w:pPr>
        <w:numPr>
          <w:ilvl w:val="0"/>
          <w:numId w:val="1120"/>
        </w:numPr>
        <w:pStyle w:val="Compact"/>
        <w:spacing w:after="60"/>
      </w:pPr>
      <w:r>
        <w:t xml:space="preserve">Inkubasi 2 minggu–9 bulan (rata-rata 2–3 bulan)</w:t>
      </w:r>
    </w:p>
    <w:p>
      <w:pPr>
        <w:numPr>
          <w:ilvl w:val="0"/>
          <w:numId w:val="1120"/>
        </w:numPr>
        <w:pStyle w:val="Compact"/>
        <w:spacing w:after="60"/>
      </w:pPr>
      <w:r>
        <w:t xml:space="preserve">Lokasi: perianal, vulva, penis, mukosa</w:t>
      </w:r>
    </w:p>
    <w:p>
      <w:pPr>
        <w:numPr>
          <w:ilvl w:val="0"/>
          <w:numId w:val="1120"/>
        </w:numPr>
        <w:pStyle w:val="Compact"/>
        <w:spacing w:after="60"/>
      </w:pPr>
      <w:r>
        <w:t xml:space="preserve">Papul halus licin, tunggal/multipel; papul basah merah muda/warna daging yang cepat bertambah</w:t>
      </w:r>
    </w:p>
    <w:p>
      <w:pPr>
        <w:numPr>
          <w:ilvl w:val="0"/>
          <w:numId w:val="1120"/>
        </w:numPr>
        <w:pStyle w:val="Compact"/>
        <w:spacing w:after="60"/>
      </w:pPr>
      <w:r>
        <w:t xml:space="preserve">Bertangkai →</w:t>
      </w:r>
      <w:r>
        <w:t xml:space="preserve"> </w:t>
      </w:r>
      <w:r>
        <w:rPr>
          <w:bCs/>
          <w:b/>
        </w:rPr>
        <w:t xml:space="preserve">bunga kol</w:t>
      </w:r>
      <w:r>
        <w:t xml:space="preserve"> </w:t>
      </w:r>
      <w:r>
        <w:t xml:space="preserve">di area lembab, hangat, tidak berambut</w:t>
      </w:r>
    </w:p>
    <w:p>
      <w:pPr>
        <w:numPr>
          <w:ilvl w:val="0"/>
          <w:numId w:val="1120"/>
        </w:numPr>
        <w:pStyle w:val="Compact"/>
        <w:spacing w:after="60"/>
      </w:pPr>
      <w:r>
        <w:rPr>
          <w:bCs/>
          <w:b/>
        </w:rPr>
        <w:t xml:space="preserve">Giant condyloma Buschke-Löwenstein</w:t>
      </w:r>
      <w:r>
        <w:t xml:space="preserve">: ±50% menjadi karsinoma verukosa</w:t>
      </w:r>
    </w:p>
    <w:bookmarkEnd w:id="695"/>
    <w:bookmarkStart w:id="696" w:name="d.5.-10.-diagnosis-ppt"/>
    <w:p>
      <w:pPr>
        <w:pStyle w:val="Heading3"/>
        <w:spacing w:after="60"/>
      </w:pPr>
      <w:r>
        <w:rPr>
          <w:bCs/>
          <w:b/>
        </w:rPr>
        <w:t xml:space="preserve">D.5. 10. Diagnosis (PPT)</w:t>
      </w:r>
    </w:p>
    <w:p>
      <w:pPr>
        <w:numPr>
          <w:ilvl w:val="0"/>
          <w:numId w:val="1121"/>
        </w:numPr>
        <w:pStyle w:val="Compact"/>
        <w:spacing w:after="60"/>
      </w:pPr>
      <w:r>
        <w:t xml:space="preserve">Gambaran klinis (cukup pada kebanyakan kasus)</w:t>
      </w:r>
    </w:p>
    <w:p>
      <w:pPr>
        <w:numPr>
          <w:ilvl w:val="0"/>
          <w:numId w:val="1121"/>
        </w:numPr>
        <w:pStyle w:val="Compact"/>
        <w:spacing w:after="60"/>
      </w:pPr>
      <w:r>
        <w:rPr>
          <w:bCs/>
          <w:b/>
        </w:rPr>
        <w:t xml:space="preserve">Tes asam asetat 5% (acetowhite)</w:t>
      </w:r>
      <w:r>
        <w:t xml:space="preserve">: lesi menjadi putih</w:t>
      </w:r>
    </w:p>
    <w:p>
      <w:pPr>
        <w:numPr>
          <w:ilvl w:val="0"/>
          <w:numId w:val="1121"/>
        </w:numPr>
        <w:pStyle w:val="Compact"/>
        <w:spacing w:after="60"/>
      </w:pPr>
      <w:r>
        <w:t xml:space="preserve">Kolposkopi (serviks, genital interna perempuan)</w:t>
      </w:r>
    </w:p>
    <w:p>
      <w:pPr>
        <w:numPr>
          <w:ilvl w:val="0"/>
          <w:numId w:val="1121"/>
        </w:numPr>
        <w:pStyle w:val="Compact"/>
        <w:spacing w:after="60"/>
      </w:pPr>
      <w:r>
        <w:t xml:space="preserve">Histopatologi:</w:t>
      </w:r>
      <w:r>
        <w:t xml:space="preserve"> </w:t>
      </w:r>
      <w:r>
        <w:rPr>
          <w:bCs/>
          <w:b/>
        </w:rPr>
        <w:t xml:space="preserve">koilosit</w:t>
      </w:r>
    </w:p>
    <w:p>
      <w:pPr>
        <w:numPr>
          <w:ilvl w:val="0"/>
          <w:numId w:val="1121"/>
        </w:numPr>
        <w:pStyle w:val="Compact"/>
        <w:spacing w:after="60"/>
      </w:pPr>
      <w:r>
        <w:t xml:space="preserve">Dermoskopi</w:t>
      </w:r>
    </w:p>
    <w:p>
      <w:pPr>
        <w:numPr>
          <w:ilvl w:val="0"/>
          <w:numId w:val="1121"/>
        </w:numPr>
        <w:pStyle w:val="Compact"/>
        <w:spacing w:after="60"/>
      </w:pPr>
      <w:r>
        <w:t xml:space="preserve">PCR DNA HPV (genotipe)</w:t>
      </w:r>
    </w:p>
    <w:bookmarkEnd w:id="696"/>
    <w:bookmarkStart w:id="697" w:name="d.6.-9.-diagnosis-banding"/>
    <w:p>
      <w:pPr>
        <w:pStyle w:val="Heading3"/>
        <w:spacing w:after="60"/>
      </w:pPr>
      <w:r>
        <w:rPr>
          <w:bCs/>
          <w:b/>
        </w:rPr>
        <w:t xml:space="preserve">D.6. 9. Diagnosis banding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Pembeda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Kondiloma lata</w:t>
            </w:r>
            <w:r>
              <w:t xml:space="preserve"> </w:t>
            </w:r>
            <w:r>
              <w:t xml:space="preserve">(sifilis sekunder)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Plak datar, basah, permukaan rata; serologi sifilis (+); banyak treponema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Moluskum kontagiosum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Papul dengan delle (lekukan tengah)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Pearly penile papules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Papul kecil seragam berbaris di korona glans, normal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Karsinoma sel skuamosa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Lesi keras, ulserasi, tidak membaik</w:t>
            </w:r>
          </w:p>
        </w:tc>
      </w:tr>
    </w:tbl>
    <w:bookmarkEnd w:id="697"/>
    <w:bookmarkStart w:id="698" w:name="d.7.-1112.-terapi-ppt"/>
    <w:p>
      <w:pPr>
        <w:pStyle w:val="Heading3"/>
        <w:spacing w:after="60"/>
      </w:pPr>
      <w:r>
        <w:rPr>
          <w:bCs/>
          <w:b/>
        </w:rPr>
        <w:t xml:space="preserve">D.7. 11–12. Terapi (PPT)</w:t>
      </w:r>
    </w:p>
    <w:p>
      <w:pPr>
        <w:pStyle w:val="FirstParagraph"/>
        <w:spacing w:after="60"/>
      </w:pPr>
      <w:r>
        <w:t xml:space="preserve">Prinsip:</w:t>
      </w:r>
      <w:r>
        <w:t xml:space="preserve"> </w:t>
      </w:r>
      <w:r>
        <w:rPr>
          <w:bCs/>
          <w:b/>
        </w:rPr>
        <w:t xml:space="preserve">virus tidak bisa dieradikasi</w:t>
      </w:r>
      <w:r>
        <w:t xml:space="preserve"> </w:t>
      </w:r>
      <w:r>
        <w:t xml:space="preserve">→ eliminasi/kontrol lesi (kimiawi atau fisik); kekambuhan tinggi. Pilih sesuai klinis, lokasi, komplikasi, kondisi pasien (hamil?), preferensi, ketersediaan, keterampilan dokter.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Catatan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Tingtur podofilin 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Dicuci 4–6 jam;</w:t>
            </w:r>
            <w:r>
              <w:t xml:space="preserve"> </w:t>
            </w:r>
            <w:r>
              <w:rPr>
                <w:bCs/>
                <w:b/>
              </w:rPr>
              <w:t xml:space="preserve">kontraindikasi hamil</w:t>
            </w:r>
            <w:r>
              <w:t xml:space="preserve">, tidak untuk mukosa/lesi luas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Asam trikloroasetat (TCA)</w:t>
            </w:r>
            <w:r>
              <w:t xml:space="preserve"> </w:t>
            </w:r>
            <w:r>
              <w:t xml:space="preserve">80–90%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Aman untuk ibu hamil</w:t>
            </w:r>
            <w:r>
              <w:t xml:space="preserve">; untuk lesi kecil basah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Imiquimod topikal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Imunomodulator, dipakai sendiri di rumah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5-fluorourasil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Bedah beku (krioterapi), bedah listrik (elektrokauter), bedah laser CO₂, bedah eksisi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Lesi besar/banyak</w:t>
            </w:r>
          </w:p>
        </w:tc>
      </w:tr>
    </w:tbl>
    <w:bookmarkEnd w:id="698"/>
    <w:bookmarkStart w:id="699" w:name="d.8.-14.-pencegahan-vaksin-hpv-ppt"/>
    <w:p>
      <w:pPr>
        <w:pStyle w:val="Heading3"/>
        <w:spacing w:after="60"/>
      </w:pPr>
      <w:r>
        <w:rPr>
          <w:bCs/>
          <w:b/>
        </w:rPr>
        <w:t xml:space="preserve">D.8. 14. Pencegahan: vaksin HPV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Vaksin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Tipe HPV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Mencegah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Bivalen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Kanker serviks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Kuadrivalen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6, 11, 16, 18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kutil anogenital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Nonavalen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6, 11, 16, 18, 31, 33, 45, 52, 58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Paling luas</w:t>
            </w:r>
          </w:p>
        </w:tc>
      </w:tr>
    </w:tbl>
    <w:p>
      <w:pPr>
        <w:pStyle w:val="BodyText"/>
        <w:spacing w:after="60"/>
      </w:pPr>
      <w:r>
        <w:t xml:space="preserve">Profilaksis kutil anogenital (HPV 6, 11) dan kanker serviks, penis, orofaring (HPV 16, 18).</w:t>
      </w:r>
    </w:p>
    <w:bookmarkEnd w:id="699"/>
    <w:bookmarkEnd w:id="700"/>
    <w:bookmarkStart w:id="708" w:name="e.-limfogranuloma-venereum-lgv"/>
    <w:p>
      <w:pPr>
        <w:pStyle w:val="Heading2"/>
        <w:spacing w:after="60"/>
      </w:pPr>
      <w:r>
        <w:t xml:space="preserve">E. Limfogranuloma venereum (LGV)</w:t>
      </w:r>
    </w:p>
    <w:bookmarkStart w:id="701" w:name="e.1.-1.-definisi-ppt"/>
    <w:p>
      <w:pPr>
        <w:pStyle w:val="Heading3"/>
        <w:spacing w:after="60"/>
      </w:pPr>
      <w:r>
        <w:rPr>
          <w:bCs/>
          <w:b/>
        </w:rPr>
        <w:t xml:space="preserve">E.1. 1. Definisi (PPT)</w:t>
      </w:r>
    </w:p>
    <w:p>
      <w:pPr>
        <w:pStyle w:val="FirstParagraph"/>
        <w:spacing w:after="60"/>
      </w:pPr>
      <w:r>
        <w:t xml:space="preserve">IMS yang menyerang</w:t>
      </w:r>
      <w:r>
        <w:t xml:space="preserve"> </w:t>
      </w:r>
      <w:r>
        <w:rPr>
          <w:bCs/>
          <w:b/>
        </w:rPr>
        <w:t xml:space="preserve">sistem limfe</w:t>
      </w:r>
      <w:r>
        <w:t xml:space="preserve"> </w:t>
      </w:r>
      <w:r>
        <w:t xml:space="preserve">(pembuluh &amp; kelenjar): genital, inguinal, anal, rektum. Penyebab</w:t>
      </w:r>
      <w:r>
        <w:t xml:space="preserve"> </w:t>
      </w:r>
      <w:r>
        <w:rPr>
          <w:iCs/>
          <w:i/>
        </w:rPr>
        <w:t xml:space="preserve">C. trachomatis</w:t>
      </w:r>
      <w:r>
        <w:t xml:space="preserve"> </w:t>
      </w:r>
      <w:r>
        <w:rPr>
          <w:bCs/>
          <w:b/>
        </w:rPr>
        <w:t xml:space="preserve">serovar L1, L2, L3</w:t>
      </w:r>
      <w:r>
        <w:t xml:space="preserve">.</w:t>
      </w:r>
    </w:p>
    <w:bookmarkEnd w:id="701"/>
    <w:bookmarkStart w:id="702" w:name="e.2.-2.-epidemiologi-ppt"/>
    <w:p>
      <w:pPr>
        <w:pStyle w:val="Heading3"/>
        <w:spacing w:after="60"/>
      </w:pPr>
      <w:r>
        <w:rPr>
          <w:bCs/>
          <w:b/>
        </w:rPr>
        <w:t xml:space="preserve">E.2. 2. Epidemiologi (PPT)</w:t>
      </w:r>
    </w:p>
    <w:p>
      <w:pPr>
        <w:numPr>
          <w:ilvl w:val="0"/>
          <w:numId w:val="1122"/>
        </w:numPr>
        <w:pStyle w:val="Compact"/>
        <w:spacing w:after="60"/>
      </w:pPr>
      <w:r>
        <w:t xml:space="preserve">Endemik: Afrika, Asia Tenggara, India, Karibia, AS</w:t>
      </w:r>
    </w:p>
    <w:p>
      <w:pPr>
        <w:numPr>
          <w:ilvl w:val="0"/>
          <w:numId w:val="1122"/>
        </w:numPr>
        <w:pStyle w:val="Compact"/>
        <w:spacing w:after="60"/>
      </w:pPr>
      <w:r>
        <w:t xml:space="preserve">Insiden naik pada LSL (MSM)</w:t>
      </w:r>
    </w:p>
    <w:p>
      <w:pPr>
        <w:numPr>
          <w:ilvl w:val="0"/>
          <w:numId w:val="1122"/>
        </w:numPr>
        <w:pStyle w:val="Compact"/>
        <w:spacing w:after="60"/>
      </w:pPr>
      <w:r>
        <w:t xml:space="preserve">Ko-infeksi HIV, hepatitis C, sifilis, herpes</w:t>
      </w:r>
    </w:p>
    <w:p>
      <w:pPr>
        <w:numPr>
          <w:ilvl w:val="0"/>
          <w:numId w:val="1122"/>
        </w:numPr>
        <w:pStyle w:val="Compact"/>
        <w:spacing w:after="60"/>
      </w:pPr>
      <w:r>
        <w:t xml:space="preserve">Inkubasi 1–3 minggu; laki-laki : perempuan = 6 : 1</w:t>
      </w:r>
    </w:p>
    <w:bookmarkEnd w:id="702"/>
    <w:bookmarkStart w:id="703" w:name="e.3.-3.-kuman-ppt"/>
    <w:p>
      <w:pPr>
        <w:pStyle w:val="Heading3"/>
        <w:spacing w:after="60"/>
      </w:pPr>
      <w:r>
        <w:rPr>
          <w:bCs/>
          <w:b/>
        </w:rPr>
        <w:t xml:space="preserve">E.3. 3. Kuman (PPT)</w:t>
      </w:r>
    </w:p>
    <w:p>
      <w:pPr>
        <w:pStyle w:val="FirstParagraph"/>
        <w:spacing w:after="60"/>
      </w:pPr>
      <w:r>
        <w:t xml:space="preserve">Gram negatif intrasel obligat;</w:t>
      </w:r>
      <w:r>
        <w:t xml:space="preserve"> </w:t>
      </w:r>
      <w:r>
        <w:rPr>
          <w:bCs/>
          <w:b/>
        </w:rPr>
        <w:t xml:space="preserve">EB</w:t>
      </w:r>
      <w:r>
        <w:t xml:space="preserve"> </w:t>
      </w:r>
      <w:r>
        <w:t xml:space="preserve">= bentuk infeksius,</w:t>
      </w:r>
      <w:r>
        <w:t xml:space="preserve"> </w:t>
      </w:r>
      <w:r>
        <w:rPr>
          <w:bCs/>
          <w:b/>
        </w:rPr>
        <w:t xml:space="preserve">RB</w:t>
      </w:r>
      <w:r>
        <w:t xml:space="preserve"> </w:t>
      </w:r>
      <w:r>
        <w:t xml:space="preserve">= bentuk replikasi non-infeksius; diameter 250–500 nm.</w:t>
      </w:r>
    </w:p>
    <w:bookmarkEnd w:id="703"/>
    <w:bookmarkStart w:id="704" w:name="e.4.-7.-klinis-per-stadium-ppt"/>
    <w:p>
      <w:pPr>
        <w:pStyle w:val="Heading3"/>
        <w:spacing w:after="60"/>
      </w:pPr>
      <w:r>
        <w:rPr>
          <w:bCs/>
          <w:b/>
        </w:rPr>
        <w:t xml:space="preserve">E.4. 7. Klinis per stadium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Klinis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Lesi primer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Tidak khas: papul, pustul, nodul, erosi, ulkus herpetiformis</w:t>
            </w:r>
            <w:r>
              <w:t xml:space="preserve"> </w:t>
            </w:r>
            <w:r>
              <w:rPr>
                <w:bCs/>
                <w:b/>
              </w:rPr>
              <w:t xml:space="preserve">tidak nyeri</w:t>
            </w:r>
            <w:r>
              <w:t xml:space="preserve">; pria di sulkus koronarius, frenulum, preputium, uretra, skrotum; perempuan dinding posterior vagina, portio, serviks, vulva. Limfangitis dorsal penis (bubonuli).</w:t>
            </w:r>
            <w:r>
              <w:t xml:space="preserve"> </w:t>
            </w:r>
            <w:r>
              <w:rPr>
                <w:bCs/>
                <w:b/>
              </w:rPr>
              <w:t xml:space="preserve">Sembuh sendiri ±1 minggu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Sindrom inguinal</w:t>
            </w:r>
            <w:r>
              <w:t xml:space="preserve"> </w:t>
            </w:r>
            <w:r>
              <w:t xml:space="preserve">(2–6 minggu kemudian)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Tersering pada laki-laki: limfadenitis inguinal unilateral nyeri → perilimfadenitis → kelenjar melekat jadi</w:t>
            </w:r>
            <w:r>
              <w:t xml:space="preserve"> </w:t>
            </w:r>
            <w:r>
              <w:rPr>
                <w:bCs/>
                <w:b/>
              </w:rPr>
              <w:t xml:space="preserve">paket</w:t>
            </w:r>
            <w:r>
              <w:t xml:space="preserve"> </w:t>
            </w:r>
            <w:r>
              <w:t xml:space="preserve">→ melunak =</w:t>
            </w:r>
            <w:r>
              <w:t xml:space="preserve"> </w:t>
            </w:r>
            <w:r>
              <w:rPr>
                <w:bCs/>
                <w:b/>
              </w:rPr>
              <w:t xml:space="preserve">bubo</w:t>
            </w:r>
            <w:r>
              <w:t xml:space="preserve"> </w:t>
            </w:r>
            <w:r>
              <w:t xml:space="preserve">→ pecah →</w:t>
            </w:r>
            <w:r>
              <w:t xml:space="preserve"> </w:t>
            </w:r>
            <w:r>
              <w:rPr>
                <w:bCs/>
                <w:b/>
              </w:rPr>
              <w:t xml:space="preserve">fistel</w:t>
            </w:r>
            <w:r>
              <w:t xml:space="preserve">.</w:t>
            </w:r>
            <w:r>
              <w:t xml:space="preserve"> </w:t>
            </w:r>
            <w:r>
              <w:rPr>
                <w:bCs/>
                <w:b/>
              </w:rPr>
              <w:t xml:space="preserve">Groove sign</w:t>
            </w:r>
            <w:r>
              <w:t xml:space="preserve">: kelenjar membesar di atas &amp; bawah ligamentum inguinal (Poupart).</w:t>
            </w:r>
            <w:r>
              <w:t xml:space="preserve"> </w:t>
            </w:r>
            <w:r>
              <w:rPr>
                <w:bCs/>
                <w:b/>
              </w:rPr>
              <w:t xml:space="preserve">Bubo bertingkat (étage)</w:t>
            </w:r>
            <w:r>
              <w:t xml:space="preserve">: femoral, inguinal superfisial &amp; profunda. Gejala konstitusi (+)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Stadium lanjut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Sindrom anorektal</w:t>
            </w:r>
            <w:r>
              <w:t xml:space="preserve"> </w:t>
            </w:r>
            <w:r>
              <w:t xml:space="preserve">(lebih sering perempuan/LSL): perdarahan anus, duh purulen, demam, nyeri BAB, konstipasi/diare → fistel anal, abses perirektal, fistel rektovaginal,</w:t>
            </w:r>
            <w:r>
              <w:t xml:space="preserve"> </w:t>
            </w:r>
            <w:r>
              <w:rPr>
                <w:bCs/>
                <w:b/>
              </w:rPr>
              <w:t xml:space="preserve">striktur rektum</w:t>
            </w:r>
            <w:r>
              <w:t xml:space="preserve">.</w:t>
            </w:r>
            <w:r>
              <w:t xml:space="preserve"> </w:t>
            </w:r>
            <w:r>
              <w:rPr>
                <w:bCs/>
                <w:b/>
              </w:rPr>
              <w:t xml:space="preserve">Sindrom genital (estiomene)</w:t>
            </w:r>
            <w:r>
              <w:t xml:space="preserve">: elefantiasis labia, ulkus kronik vulva; pria:</w:t>
            </w:r>
            <w:r>
              <w:t xml:space="preserve"> </w:t>
            </w:r>
            <w:r>
              <w:rPr>
                <w:bCs/>
                <w:b/>
              </w:rPr>
              <w:t xml:space="preserve">penis saksofon</w:t>
            </w:r>
          </w:p>
        </w:tc>
      </w:tr>
    </w:tbl>
    <w:bookmarkEnd w:id="704"/>
    <w:bookmarkStart w:id="705" w:name="e.5.-10.-diagnosis-ppt"/>
    <w:p>
      <w:pPr>
        <w:pStyle w:val="Heading3"/>
        <w:spacing w:after="60"/>
      </w:pPr>
      <w:r>
        <w:rPr>
          <w:bCs/>
          <w:b/>
        </w:rPr>
        <w:t xml:space="preserve">E.5. 10. Diagnosis (PPT)</w:t>
      </w:r>
    </w:p>
    <w:p>
      <w:pPr>
        <w:numPr>
          <w:ilvl w:val="0"/>
          <w:numId w:val="1123"/>
        </w:numPr>
        <w:pStyle w:val="Compact"/>
        <w:spacing w:after="60"/>
      </w:pPr>
      <w:r>
        <w:t xml:space="preserve">Klinis</w:t>
      </w:r>
    </w:p>
    <w:p>
      <w:pPr>
        <w:numPr>
          <w:ilvl w:val="0"/>
          <w:numId w:val="1123"/>
        </w:numPr>
        <w:pStyle w:val="Compact"/>
        <w:spacing w:after="60"/>
      </w:pPr>
      <w:r>
        <w:rPr>
          <w:bCs/>
          <w:b/>
        </w:rPr>
        <w:t xml:space="preserve">NAAT</w:t>
      </w:r>
      <w:r>
        <w:t xml:space="preserve"> </w:t>
      </w:r>
      <w:r>
        <w:t xml:space="preserve">(tes molekuler) = pilihan</w:t>
      </w:r>
    </w:p>
    <w:p>
      <w:pPr>
        <w:numPr>
          <w:ilvl w:val="0"/>
          <w:numId w:val="1123"/>
        </w:numPr>
        <w:pStyle w:val="Compact"/>
        <w:spacing w:after="60"/>
      </w:pPr>
      <w:r>
        <w:t xml:space="preserve">Serologi (fiksasi komplemen, MIF), kultur jaringan, imunofluoresen</w:t>
      </w:r>
    </w:p>
    <w:p>
      <w:pPr>
        <w:numPr>
          <w:ilvl w:val="0"/>
          <w:numId w:val="1123"/>
        </w:numPr>
        <w:pStyle w:val="Compact"/>
        <w:spacing w:after="60"/>
      </w:pPr>
      <w:r>
        <w:t xml:space="preserve">Giemsa (pus bubo), Gram (apusan rektal)</w:t>
      </w:r>
    </w:p>
    <w:p>
      <w:pPr>
        <w:numPr>
          <w:ilvl w:val="0"/>
          <w:numId w:val="1123"/>
        </w:numPr>
        <w:pStyle w:val="Compact"/>
        <w:spacing w:after="60"/>
      </w:pPr>
      <w:r>
        <w:t xml:space="preserve">Tes Gate-Papacosta, tes Frei (sejarah)</w:t>
      </w:r>
    </w:p>
    <w:p>
      <w:pPr>
        <w:numPr>
          <w:ilvl w:val="0"/>
          <w:numId w:val="1123"/>
        </w:numPr>
        <w:pStyle w:val="Compact"/>
        <w:spacing w:after="60"/>
      </w:pPr>
      <w:r>
        <w:t xml:space="preserve">Histologi</w:t>
      </w:r>
    </w:p>
    <w:bookmarkEnd w:id="705"/>
    <w:bookmarkStart w:id="706" w:name="e.6.-11.-medikamentosa-ppt"/>
    <w:p>
      <w:pPr>
        <w:pStyle w:val="Heading3"/>
        <w:spacing w:after="60"/>
      </w:pPr>
      <w:r>
        <w:rPr>
          <w:bCs/>
          <w:b/>
        </w:rPr>
        <w:t xml:space="preserve">E.6. 11. Medikamentosa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Doksisiklin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× 100 mg selama</w:t>
            </w:r>
            <w:r>
              <w:t xml:space="preserve"> </w:t>
            </w:r>
            <w:r>
              <w:rPr>
                <w:bCs/>
                <w:b/>
              </w:rPr>
              <w:t xml:space="preserve">21 hari</w:t>
            </w:r>
            <w:r>
              <w:t xml:space="preserve"> </w:t>
            </w:r>
            <w:r>
              <w:t xml:space="preserve">(bukan untuk hamil/menyusui)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Tetrasiklin HCl / eritromisin stearat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× 500 mg selama 21 hari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Azitromisin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g 1×/minggu selama 3 minggu</w:t>
            </w:r>
          </w:p>
        </w:tc>
      </w:tr>
    </w:tbl>
    <w:bookmarkEnd w:id="706"/>
    <w:bookmarkStart w:id="707" w:name="e.7.-12.-pembedahan-ppt"/>
    <w:p>
      <w:pPr>
        <w:pStyle w:val="Heading3"/>
        <w:spacing w:after="60"/>
      </w:pPr>
      <w:r>
        <w:rPr>
          <w:bCs/>
          <w:b/>
        </w:rPr>
        <w:t xml:space="preserve">E.7. 12. Pembedahan (PPT)</w:t>
      </w:r>
    </w:p>
    <w:p>
      <w:pPr>
        <w:numPr>
          <w:ilvl w:val="0"/>
          <w:numId w:val="1124"/>
        </w:numPr>
        <w:pStyle w:val="Compact"/>
        <w:spacing w:after="60"/>
      </w:pPr>
      <w:r>
        <w:t xml:space="preserve">Vulvektomi lokal/labiektomi</w:t>
      </w:r>
    </w:p>
    <w:p>
      <w:pPr>
        <w:numPr>
          <w:ilvl w:val="0"/>
          <w:numId w:val="1124"/>
        </w:numPr>
        <w:pStyle w:val="Compact"/>
        <w:spacing w:after="60"/>
      </w:pPr>
      <w:r>
        <w:t xml:space="preserve">Dilatasi rektum dengan busi → kolostomi bila berat</w:t>
      </w:r>
    </w:p>
    <w:p>
      <w:pPr>
        <w:numPr>
          <w:ilvl w:val="0"/>
          <w:numId w:val="1124"/>
        </w:numPr>
        <w:pStyle w:val="Compact"/>
        <w:spacing w:after="60"/>
      </w:pPr>
      <w:r>
        <w:t xml:space="preserve">Drainase abses (aspirasi bubo)</w:t>
      </w:r>
    </w:p>
    <w:p>
      <w:pPr>
        <w:numPr>
          <w:ilvl w:val="0"/>
          <w:numId w:val="1124"/>
        </w:numPr>
        <w:pStyle w:val="Compact"/>
        <w:spacing w:after="60"/>
      </w:pPr>
      <w:r>
        <w:t xml:space="preserve">Operasi plastik untuk elefantiasis penis/skrotum</w:t>
      </w:r>
    </w:p>
    <w:p>
      <w:pPr>
        <w:numPr>
          <w:ilvl w:val="0"/>
          <w:numId w:val="1124"/>
        </w:numPr>
        <w:pStyle w:val="Compact"/>
        <w:spacing w:after="60"/>
      </w:pPr>
      <w:r>
        <w:t xml:space="preserve">Pasangan seksual diperiksa &amp; diobati; konseling dan edukasi</w:t>
      </w:r>
    </w:p>
    <w:bookmarkEnd w:id="707"/>
    <w:bookmarkEnd w:id="708"/>
    <w:bookmarkStart w:id="709" w:name="ringkasan-3"/>
    <w:p>
      <w:pPr>
        <w:pStyle w:val="Heading2"/>
        <w:spacing w:after="60"/>
      </w:pPr>
      <w:r>
        <w:t xml:space="preserve">Ringkasan</w:t>
      </w:r>
    </w:p>
    <w:p>
      <w:pPr>
        <w:numPr>
          <w:ilvl w:val="0"/>
          <w:numId w:val="1125"/>
        </w:numPr>
        <w:pStyle w:val="Compact"/>
        <w:spacing w:after="60"/>
      </w:pPr>
      <w:r>
        <w:t xml:space="preserve">Ulkus durum: tunggal, keras, tidak nyeri; ulkus mole: multipel, lunak, sangat nyeri, kotor, menggaung, school of fish.</w:t>
      </w:r>
    </w:p>
    <w:p>
      <w:pPr>
        <w:numPr>
          <w:ilvl w:val="0"/>
          <w:numId w:val="1125"/>
        </w:numPr>
        <w:pStyle w:val="Compact"/>
        <w:spacing w:after="60"/>
      </w:pPr>
      <w:r>
        <w:t xml:space="preserve">Herpes: vesikel berkelompok, Tzanck sel datia, asiklovir; supresif bila kambuh ≥ 6×/tahun.</w:t>
      </w:r>
    </w:p>
    <w:p>
      <w:pPr>
        <w:numPr>
          <w:ilvl w:val="0"/>
          <w:numId w:val="1125"/>
        </w:numPr>
        <w:pStyle w:val="Compact"/>
        <w:spacing w:after="60"/>
      </w:pPr>
      <w:r>
        <w:t xml:space="preserve">Sifilis primer/sekunder: benzatin penisilin G 2,4 juta U IM dosis tunggal; laten 3 × 2,4 juta U.</w:t>
      </w:r>
    </w:p>
    <w:p>
      <w:pPr>
        <w:numPr>
          <w:ilvl w:val="0"/>
          <w:numId w:val="1125"/>
        </w:numPr>
        <w:pStyle w:val="Compact"/>
        <w:spacing w:after="60"/>
      </w:pPr>
      <w:r>
        <w:t xml:space="preserve">VDRL/RPR untuk memantau (sembuh = turun 4× dalam 6 bulan); TPHA tetap (+).</w:t>
      </w:r>
    </w:p>
    <w:p>
      <w:pPr>
        <w:numPr>
          <w:ilvl w:val="0"/>
          <w:numId w:val="1125"/>
        </w:numPr>
        <w:pStyle w:val="Compact"/>
        <w:spacing w:after="60"/>
      </w:pPr>
      <w:r>
        <w:t xml:space="preserve">Trias Hutchinson: gigi Hutchinson, keratitis interstisial, tuli N. VIII.</w:t>
      </w:r>
    </w:p>
    <w:p>
      <w:pPr>
        <w:numPr>
          <w:ilvl w:val="0"/>
          <w:numId w:val="1125"/>
        </w:numPr>
        <w:pStyle w:val="Compact"/>
        <w:spacing w:after="60"/>
      </w:pPr>
      <w:r>
        <w:t xml:space="preserve">Kondiloma akuminata HPV 6/11: acetowhite, podofilin (bukan hamil), TCA (aman hamil).</w:t>
      </w:r>
    </w:p>
    <w:p>
      <w:pPr>
        <w:numPr>
          <w:ilvl w:val="0"/>
          <w:numId w:val="1125"/>
        </w:numPr>
        <w:pStyle w:val="Compact"/>
        <w:spacing w:after="60"/>
      </w:pPr>
      <w:r>
        <w:t xml:space="preserve">LGV L1–L3: bubo, groove sign, doksisiklin 21 hari.</w:t>
      </w:r>
    </w:p>
    <w:bookmarkEnd w:id="709"/>
    <w:bookmarkStart w:id="710" w:name="kamus-istilah-11"/>
    <w:p>
      <w:pPr>
        <w:pStyle w:val="Heading2"/>
        <w:spacing w:after="60"/>
      </w:pPr>
      <w:r>
        <w:t xml:space="preserve">Kamus istilah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Istilah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Artinya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auto-inoculable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Bisa menulari bagian kulit lain di tubuh sendiri yang bersentuhan dengan lesi.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Nodul granulomatosa destruktif pada sifilis tersier.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koilosit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 epitel dengan halo di sekitar inti yang keriput; tanda infeksi HPV.</w:t>
            </w:r>
          </w:p>
        </w:tc>
      </w:tr>
    </w:tbl>
    <w:bookmarkEnd w:id="710"/>
    <w:bookmarkStart w:id="711" w:name="referensi-11"/>
    <w:p>
      <w:pPr>
        <w:pStyle w:val="Heading2"/>
        <w:spacing w:after="60"/>
      </w:pPr>
      <w:r>
        <w:t xml:space="preserve">Referensi</w:t>
      </w:r>
    </w:p>
    <w:p>
      <w:pPr>
        <w:numPr>
          <w:ilvl w:val="0"/>
          <w:numId w:val="1126"/>
        </w:numPr>
        <w:pStyle w:val="Compact"/>
        <w:spacing w:after="60"/>
      </w:pPr>
      <w:r>
        <w:t xml:space="preserve">Kementerian Kesehatan RI. Pedoman Nasional Penanganan Infeksi Menular Seksual. Jakarta: Kemenkes; 2016.</w:t>
      </w:r>
    </w:p>
    <w:p>
      <w:pPr>
        <w:numPr>
          <w:ilvl w:val="0"/>
          <w:numId w:val="1126"/>
        </w:numPr>
        <w:pStyle w:val="Compact"/>
        <w:spacing w:after="60"/>
      </w:pPr>
      <w:r>
        <w:t xml:space="preserve">Workowski KA, et al. Sexually Transmitted Infections Treatment Guidelines, 2021. MMWR Recomm Rep. 2021;70(4):1–187.</w:t>
      </w:r>
    </w:p>
    <w:p>
      <w:pPr>
        <w:numPr>
          <w:ilvl w:val="0"/>
          <w:numId w:val="1126"/>
        </w:numPr>
        <w:pStyle w:val="Compact"/>
        <w:spacing w:after="60"/>
      </w:pPr>
      <w:r>
        <w:t xml:space="preserve">World Health Organization. WHO guidelines for the treatment of Treponema pallidum (syphilis). Geneva: WHO; 2016.</w:t>
      </w:r>
    </w:p>
    <w:p>
      <w:pPr>
        <w:numPr>
          <w:ilvl w:val="0"/>
          <w:numId w:val="1126"/>
        </w:numPr>
        <w:pStyle w:val="Compact"/>
        <w:spacing w:after="60"/>
      </w:pPr>
      <w:r>
        <w:t xml:space="preserve">Menaldi SLS, editor. Ilmu Penyakit Kulit dan Kelamin. Edisi 7. Jakarta: Badan Penerbit FKUI; 2015.</w:t>
      </w:r>
    </w:p>
    <w:p>
      <w:pPr>
        <w:numPr>
          <w:ilvl w:val="0"/>
          <w:numId w:val="1126"/>
        </w:numPr>
        <w:pStyle w:val="Compact"/>
        <w:spacing w:after="60"/>
      </w:pPr>
      <w:r>
        <w:t xml:space="preserve">Peeling RW, et al. Syphilis. Nat Rev Dis Primers. 2017;3:17073.</w:t>
      </w:r>
    </w:p>
    <w:p>
      <w:pPr>
        <w:numPr>
          <w:ilvl w:val="0"/>
          <w:numId w:val="1126"/>
        </w:numPr>
        <w:pStyle w:val="Compact"/>
        <w:spacing w:after="60"/>
      </w:pPr>
      <w:r>
        <w:t xml:space="preserve">Gupta R, Warren T, Wald A. Genital herpes. Lancet. 2007;370:2127–2137.</w:t>
      </w:r>
    </w:p>
    <w:bookmarkEnd w:id="711"/>
    <w:bookmarkEnd w:id="712"/>
    <w:bookmarkStart w:id="769" w:name="X302fa43ea6477d3261df67485ae590f310c227a"/>
    <w:p>
      <w:pPr>
        <w:pStyle w:val="Heading1"/>
        <w:pageBreakBefore/>
        <w:spacing w:after="60"/>
      </w:pPr>
      <w:r>
        <w:t xml:space="preserve">KUL 13 · Gangguan Fungsi Ginjal 1: Glomerulonefritis, Sindrom Nefrotik, RPGN, GN Kronik</w:t>
      </w:r>
    </w:p>
    <w:p>
      <w:pPr>
        <w:pStyle w:val="FirstParagraph"/>
        <w:spacing w:after="60"/>
      </w:pPr>
      <w:r>
        <w:t xml:space="preserve">Dari PPT 'Gangguan Fungsi Ginjal 1' (dr. Dyah Retno Wulandari, Sp.PD; Comprehensive Clinical Nephrology). Nomor KUL 13 masih dugaan. Dilengkapi KDIGO 2021.</w:t>
      </w:r>
    </w:p>
    <w:bookmarkStart w:id="713" w:name="peta-kul-13-penyakit-glomerulus"/>
    <w:p>
      <w:pPr>
        <w:pStyle w:val="Heading2"/>
        <w:spacing w:after="60"/>
      </w:pPr>
      <w:r>
        <w:t xml:space="preserve">Peta KUL 13: Penyakit glomerulus</w:t>
      </w:r>
    </w:p>
    <w:p>
      <w:pPr>
        <w:pStyle w:val="FirstParagraph"/>
        <w:spacing w:after="60"/>
      </w:pPr>
      <w:r>
        <w:t xml:space="preserve">dr. Dyah (Sp.PD) membahas penyakit glomerulus: dari yang tanpa gejala sampai gagal ginjal. Kuncinya:</w:t>
      </w:r>
      <w:r>
        <w:t xml:space="preserve"> </w:t>
      </w:r>
      <w:r>
        <w:rPr>
          <w:bCs/>
          <w:b/>
        </w:rPr>
        <w:t xml:space="preserve">tentukan sindromnya dulu</w:t>
      </w:r>
      <w:r>
        <w:t xml:space="preserve">, baru cari penyakit (histologi) dan penyebabnya.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Sindrom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Proteinuria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Ciri lain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Kecepatan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Kelainan urin asimtomatik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 mg–3 g/hari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 hematuria mikroskopik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Sindrom nefritik</w:t>
            </w:r>
            <w:r>
              <w:t xml:space="preserve"> </w:t>
            </w:r>
            <w:r>
              <w:t xml:space="preserve">(GN akut)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 g/hari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Hematuria + silinder eritrosit</w:t>
            </w:r>
            <w:r>
              <w:t xml:space="preserve">, oliguria, edema,</w:t>
            </w:r>
            <w:r>
              <w:t xml:space="preserve"> </w:t>
            </w:r>
            <w:r>
              <w:rPr>
                <w:bCs/>
                <w:b/>
              </w:rPr>
              <w:t xml:space="preserve">hipertensi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RPGN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Bervariasi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Nefritik + fungsi ginjal turun cepat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Hari–minggu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Sindrom nefrotik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&gt; 3,5 g/hari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Edema, hipoalbuminemia, hiperkolesterolemia, lipiduria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Minggu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GN kronik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Bervariasi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Hipertensi, CKD, ginjal kecil licin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Tahun</w:t>
            </w:r>
          </w:p>
        </w:tc>
      </w:tr>
    </w:tbl>
    <w:p>
      <w:pPr>
        <w:pStyle w:val="BlockText"/>
        <w:spacing w:after="60"/>
      </w:pPr>
      <w:r>
        <w:rPr>
          <w:bCs/>
          <w:b/>
        </w:rPr>
        <w:t xml:space="preserve">Rumus cepat</w:t>
      </w:r>
    </w:p>
    <w:p>
      <w:pPr>
        <w:numPr>
          <w:ilvl w:val="0"/>
          <w:numId w:val="1127"/>
        </w:numPr>
        <w:pStyle w:val="Compact"/>
        <w:spacing w:after="60"/>
      </w:pPr>
      <w:r>
        <w:rPr>
          <w:bCs/>
          <w:b/>
        </w:rPr>
        <w:t xml:space="preserve">Non-proliferatif</w:t>
      </w:r>
      <w:r>
        <w:t xml:space="preserve"> </w:t>
      </w:r>
      <w:r>
        <w:t xml:space="preserve">(cedera podosit) →</w:t>
      </w:r>
      <w:r>
        <w:t xml:space="preserve"> </w:t>
      </w:r>
      <w:r>
        <w:rPr>
          <w:bCs/>
          <w:b/>
        </w:rPr>
        <w:t xml:space="preserve">nefrotik</w:t>
      </w:r>
      <w:r>
        <w:t xml:space="preserve"> </w:t>
      </w:r>
      <w:r>
        <w:t xml:space="preserve">(bocor protein).</w:t>
      </w:r>
    </w:p>
    <w:p>
      <w:pPr>
        <w:numPr>
          <w:ilvl w:val="0"/>
          <w:numId w:val="1127"/>
        </w:numPr>
        <w:pStyle w:val="Compact"/>
        <w:spacing w:after="60"/>
      </w:pPr>
      <w:r>
        <w:rPr>
          <w:bCs/>
          <w:b/>
        </w:rPr>
        <w:t xml:space="preserve">Proliferatif</w:t>
      </w:r>
      <w:r>
        <w:t xml:space="preserve"> </w:t>
      </w:r>
      <w:r>
        <w:t xml:space="preserve">(cedera endotel/radang) →</w:t>
      </w:r>
      <w:r>
        <w:t xml:space="preserve"> </w:t>
      </w:r>
      <w:r>
        <w:rPr>
          <w:bCs/>
          <w:b/>
        </w:rPr>
        <w:t xml:space="preserve">nefritik</w:t>
      </w:r>
      <w:r>
        <w:t xml:space="preserve"> </w:t>
      </w:r>
      <w:r>
        <w:t xml:space="preserve">(bocor darah).</w:t>
      </w:r>
    </w:p>
    <w:bookmarkEnd w:id="713"/>
    <w:bookmarkStart w:id="730" w:name="gambar-penting-12"/>
    <w:p>
      <w:pPr>
        <w:pStyle w:val="Heading2"/>
        <w:spacing w:after="60"/>
      </w:pPr>
      <w:r>
        <w:t xml:space="preserve">Gambar penting</w:t>
      </w:r>
    </w:p>
    <w:p>
      <w:pPr>
        <w:pStyle w:val="FirstParagraph"/>
        <w:spacing w:after="60"/>
      </w:pPr>
      <w:r>
        <w:drawing>
          <wp:inline>
            <wp:extent cx="3600000" cy="1684285"/>
            <wp:effectExtent b="0" l="0" r="0" t="0"/>
            <wp:docPr descr="" title="" id="715" name="Picture"/>
            <a:graphic>
              <a:graphicData uri="http://schemas.openxmlformats.org/drawingml/2006/picture">
                <pic:pic>
                  <pic:nvPicPr>
                    <pic:cNvPr descr="/tmp/claude-0/standalone/site/img/atlas/podosit.jpg" id="716" name="Picture"/>
                    <pic:cNvPicPr>
                      <a:picLocks noChangeArrowheads="1" noChangeAspect="1"/>
                    </pic:cNvPicPr>
                  </pic:nvPicPr>
                  <pic:blipFill>
                    <a:blip r:embed="rId7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684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13.1. Podosit membungkus kapiler glomerulus; celah filtrasi ditutup slit diaphragm (nefrin, podosin). Rusak → proteinuria. (OpenStax, CC BY 4.0)</w:t>
      </w:r>
    </w:p>
    <w:p>
      <w:pPr>
        <w:pStyle w:val="BodyText"/>
        <w:spacing w:after="60"/>
      </w:pPr>
      <w:r>
        <w:drawing>
          <wp:inline>
            <wp:extent cx="2435400" cy="2520000"/>
            <wp:effectExtent b="0" l="0" r="0" t="0"/>
            <wp:docPr descr="" title="" id="718" name="Picture"/>
            <a:graphic>
              <a:graphicData uri="http://schemas.openxmlformats.org/drawingml/2006/picture">
                <pic:pic>
                  <pic:nvPicPr>
                    <pic:cNvPr descr="/tmp/claude-0/standalone/site/img/atlas/tekanan-filtrasi.jpg" id="719" name="Picture"/>
                    <pic:cNvPicPr>
                      <a:picLocks noChangeArrowheads="1" noChangeAspect="1"/>
                    </pic:cNvPicPr>
                  </pic:nvPicPr>
                  <pic:blipFill>
                    <a:blip r:embed="rId7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5400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13.2. Tekanan filtrasi bersih glomerulus ±10 mmHg. (OpenStax, CC BY 4.0)</w:t>
      </w:r>
    </w:p>
    <w:p>
      <w:pPr>
        <w:pStyle w:val="BodyText"/>
        <w:spacing w:after="60"/>
      </w:pPr>
      <w:r>
        <w:drawing>
          <wp:inline>
            <wp:extent cx="3600000" cy="1650000"/>
            <wp:effectExtent b="0" l="0" r="0" t="0"/>
            <wp:docPr descr="" title="" id="721" name="Picture"/>
            <a:graphic>
              <a:graphicData uri="http://schemas.openxmlformats.org/drawingml/2006/picture">
                <pic:pic>
                  <pic:nvPicPr>
                    <pic:cNvPr descr="/tmp/claude-0/files/png/if-glom.png" id="722" name="Picture"/>
                    <pic:cNvPicPr>
                      <a:picLocks noChangeArrowheads="1" noChangeAspect="1"/>
                    </pic:cNvPicPr>
                  </pic:nvPicPr>
                  <pic:blipFill>
                    <a:blip r:embed="rId7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65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13.3. Imunofluoresensi glomerulus: A = linear (anti-GBM/Goodpasture), B = granular (kompleks imun, misal GN pascastreptokokus, lupus), C = hampir kosong (pauci-imun, ANCA).</w:t>
      </w:r>
    </w:p>
    <w:p>
      <w:pPr>
        <w:pStyle w:val="BodyText"/>
        <w:spacing w:after="60"/>
      </w:pPr>
      <w:r>
        <w:drawing>
          <wp:inline>
            <wp:extent cx="3360000" cy="2520000"/>
            <wp:effectExtent b="0" l="0" r="0" t="0"/>
            <wp:docPr descr="" title="" id="724" name="Picture"/>
            <a:graphic>
              <a:graphicData uri="http://schemas.openxmlformats.org/drawingml/2006/picture">
                <pic:pic>
                  <pic:nvPicPr>
                    <pic:cNvPr descr="/tmp/claude-0/files/png/histo-glom-a.png" id="725" name="Picture"/>
                    <pic:cNvPicPr>
                      <a:picLocks noChangeArrowheads="1" noChangeAspect="1"/>
                    </pic:cNvPicPr>
                  </pic:nvPicPr>
                  <pic:blipFill>
                    <a:blip r:embed="rId7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000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13.4. Crescent (bulan sabit) mengisi ruang Bowman dan menekan jumbai kapiler = RPGN.</w:t>
      </w:r>
    </w:p>
    <w:p>
      <w:pPr>
        <w:pStyle w:val="BodyText"/>
        <w:spacing w:after="60"/>
      </w:pPr>
      <w:r>
        <w:drawing>
          <wp:inline>
            <wp:extent cx="3360000" cy="2520000"/>
            <wp:effectExtent b="0" l="0" r="0" t="0"/>
            <wp:docPr descr="" title="" id="726" name="Picture"/>
            <a:graphic>
              <a:graphicData uri="http://schemas.openxmlformats.org/drawingml/2006/picture">
                <pic:pic>
                  <pic:nvPicPr>
                    <pic:cNvPr descr="/tmp/claude-0/files/png/sedimen-rbc.png" id="727" name="Picture"/>
                    <pic:cNvPicPr>
                      <a:picLocks noChangeArrowheads="1" noChangeAspect="1"/>
                    </pic:cNvPicPr>
                  </pic:nvPicPr>
                  <pic:blipFill>
                    <a:blip r:embed="rId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000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13.5. Silinder eritrosit + akantosit = hematuria glomerular (sindrom nefritik).</w:t>
      </w:r>
    </w:p>
    <w:p>
      <w:pPr>
        <w:pStyle w:val="BodyText"/>
        <w:spacing w:after="60"/>
      </w:pPr>
      <w:r>
        <w:drawing>
          <wp:inline>
            <wp:extent cx="3360000" cy="2520000"/>
            <wp:effectExtent b="0" l="0" r="0" t="0"/>
            <wp:docPr descr="" title="" id="728" name="Picture"/>
            <a:graphic>
              <a:graphicData uri="http://schemas.openxmlformats.org/drawingml/2006/picture">
                <pic:pic>
                  <pic:nvPicPr>
                    <pic:cNvPr descr="/tmp/claude-0/files/png/polarisasi-a.png" id="729" name="Picture"/>
                    <pic:cNvPicPr>
                      <a:picLocks noChangeArrowheads="1" noChangeAspect="1"/>
                    </pic:cNvPicPr>
                  </pic:nvPicPr>
                  <pic:blipFill>
                    <a:blip r:embed="rId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000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13.6. Maltese cross pada oval fat bodies = lipiduria (sindrom nefrotik).</w:t>
      </w:r>
    </w:p>
    <w:bookmarkEnd w:id="730"/>
    <w:bookmarkStart w:id="734" w:name="fisiologi-glomerulus"/>
    <w:p>
      <w:pPr>
        <w:pStyle w:val="Heading2"/>
        <w:spacing w:after="60"/>
      </w:pPr>
      <w:r>
        <w:t xml:space="preserve">0. Fisiologi glomerulus</w:t>
      </w:r>
    </w:p>
    <w:bookmarkStart w:id="731" w:name="nefron"/>
    <w:p>
      <w:pPr>
        <w:pStyle w:val="Heading3"/>
        <w:spacing w:after="60"/>
      </w:pPr>
      <w:r>
        <w:rPr>
          <w:bCs/>
          <w:b/>
        </w:rPr>
        <w:t xml:space="preserve">0.1. Nefron</w:t>
      </w:r>
    </w:p>
    <w:p>
      <w:pPr>
        <w:numPr>
          <w:ilvl w:val="0"/>
          <w:numId w:val="1128"/>
        </w:numPr>
        <w:pStyle w:val="Compact"/>
        <w:spacing w:after="60"/>
      </w:pPr>
      <w:r>
        <w:t xml:space="preserve">±1 juta nefron per ginjal. Tiap nefron = glomerulus + tubulus.</w:t>
      </w:r>
    </w:p>
    <w:p>
      <w:pPr>
        <w:numPr>
          <w:ilvl w:val="0"/>
          <w:numId w:val="1128"/>
        </w:numPr>
        <w:pStyle w:val="Compact"/>
        <w:spacing w:after="60"/>
      </w:pPr>
      <w:r>
        <w:t xml:space="preserve">Fungsi ginjal: membuang sisa metabolisme, mengatur air &amp; elektrolit, asam-basa, tekanan darah (renin), membuat eritropoietin, aktivasi vitamin D (1α-hidroksilase), glukoneogenesis.</w:t>
      </w:r>
    </w:p>
    <w:p>
      <w:pPr>
        <w:numPr>
          <w:ilvl w:val="0"/>
          <w:numId w:val="1128"/>
        </w:numPr>
        <w:pStyle w:val="Compact"/>
        <w:spacing w:after="60"/>
      </w:pPr>
      <w:r>
        <w:t xml:space="preserve">GFR normal ±120 mL/menit/1,73 m² (±180 L/hari).</w:t>
      </w:r>
    </w:p>
    <w:bookmarkEnd w:id="731"/>
    <w:bookmarkStart w:id="732" w:name="sawar-filtrasi-3-lapis"/>
    <w:p>
      <w:pPr>
        <w:pStyle w:val="Heading3"/>
        <w:spacing w:after="60"/>
      </w:pPr>
      <w:r>
        <w:rPr>
          <w:bCs/>
          <w:b/>
        </w:rPr>
        <w:t xml:space="preserve">0.2. Sawar filtrasi (3 lapis)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Lapisan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Sifat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Bila rusak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Endotel berpori (fenestrata)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Menahan sel darah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Radang, sel darah lolos →</w:t>
            </w:r>
            <w:r>
              <w:t xml:space="preserve"> </w:t>
            </w:r>
            <w:r>
              <w:rPr>
                <w:bCs/>
                <w:b/>
              </w:rPr>
              <w:t xml:space="preserve">hematuria</w:t>
            </w:r>
            <w:r>
              <w:t xml:space="preserve"> </w:t>
            </w:r>
            <w:r>
              <w:t xml:space="preserve">(nefritik)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Membran basal glomerulus (GBM)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Kolagen IV +</w:t>
            </w:r>
            <w:r>
              <w:t xml:space="preserve"> </w:t>
            </w:r>
            <w:r>
              <w:rPr>
                <w:bCs/>
                <w:b/>
              </w:rPr>
              <w:t xml:space="preserve">heparan sulfat</w:t>
            </w:r>
            <w:r>
              <w:t xml:space="preserve"> </w:t>
            </w:r>
            <w:r>
              <w:t xml:space="preserve">bermuatan negatif → menolak albumin (juga negatif)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Muatan hilang → albumin lolos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Podosit</w:t>
            </w:r>
            <w:r>
              <w:t xml:space="preserve"> </w:t>
            </w:r>
            <w:r>
              <w:t xml:space="preserve">+ celah diafragma (nefrin, podosin)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Saringan ukuran terakhir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Podosit rata (effacement)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proteinuria masif</w:t>
            </w:r>
            <w:r>
              <w:t xml:space="preserve"> </w:t>
            </w:r>
            <w:r>
              <w:t xml:space="preserve">(nefrotik)</w:t>
            </w:r>
          </w:p>
        </w:tc>
      </w:tr>
    </w:tbl>
    <w:p>
      <w:pPr>
        <w:pStyle w:val="BodyText"/>
        <w:spacing w:after="60"/>
      </w:pPr>
      <w:r>
        <w:t xml:space="preserve">Mesangium = sel penyangga di antara kapiler, bisa menangkap kompleks imun (misal nefropati IgA).</w:t>
      </w:r>
    </w:p>
    <w:bookmarkEnd w:id="732"/>
    <w:bookmarkStart w:id="733" w:name="lokasi-cedera-menentukan-klinis"/>
    <w:p>
      <w:pPr>
        <w:pStyle w:val="Heading3"/>
        <w:spacing w:after="60"/>
      </w:pPr>
      <w:r>
        <w:rPr>
          <w:bCs/>
          <w:b/>
        </w:rPr>
        <w:t xml:space="preserve">0.3. Lokasi cedera menentukan klinis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Lokasi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Contoh penyakit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Klinis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Mesangium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Nefropati IgA, IgM, lupus kelas II, diabetik (awal)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Hematuria, proteinuria ringan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Podosit (subepitel)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Membranosa,</w:t>
            </w:r>
            <w:r>
              <w:t xml:space="preserve"> </w:t>
            </w:r>
            <w:r>
              <w:rPr>
                <w:bCs/>
                <w:b/>
              </w:rPr>
              <w:t xml:space="preserve">lesi minimal (MCD)</w:t>
            </w:r>
            <w:r>
              <w:t xml:space="preserve">, FSGS, lupus kelas 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Nefrotik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Endotel (subendotel)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 pascainfeksi, MPGN, lupus III–IV, anti-GBM, vaskulitis, krioglobulinemia, HUS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Nefritik</w:t>
            </w:r>
          </w:p>
        </w:tc>
      </w:tr>
    </w:tbl>
    <w:bookmarkEnd w:id="733"/>
    <w:bookmarkEnd w:id="734"/>
    <w:bookmarkStart w:id="738" w:name="pendekatan-umum-pasien-glomerulus"/>
    <w:p>
      <w:pPr>
        <w:pStyle w:val="Heading2"/>
        <w:spacing w:after="60"/>
      </w:pPr>
      <w:r>
        <w:t xml:space="preserve">Pendekatan umum pasien glomerulus</w:t>
      </w:r>
    </w:p>
    <w:bookmarkStart w:id="735" w:name="u.1.-anamnesis-fisik"/>
    <w:p>
      <w:pPr>
        <w:pStyle w:val="Heading3"/>
        <w:spacing w:after="60"/>
      </w:pPr>
      <w:r>
        <w:rPr>
          <w:bCs/>
          <w:b/>
        </w:rPr>
        <w:t xml:space="preserve">U.1. Anamnesis &amp; fisik</w:t>
      </w:r>
    </w:p>
    <w:p>
      <w:pPr>
        <w:numPr>
          <w:ilvl w:val="0"/>
          <w:numId w:val="1129"/>
        </w:numPr>
        <w:pStyle w:val="Compact"/>
        <w:spacing w:after="60"/>
      </w:pPr>
      <w:r>
        <w:t xml:space="preserve">Penyakit sistemik: DM, lupus, hepatitis B/C, HIV, infeksi tenggorok/kulit, obat (NSAID), kanker</w:t>
      </w:r>
    </w:p>
    <w:p>
      <w:pPr>
        <w:numPr>
          <w:ilvl w:val="0"/>
          <w:numId w:val="1129"/>
        </w:numPr>
        <w:pStyle w:val="Compact"/>
        <w:spacing w:after="60"/>
      </w:pPr>
      <w:r>
        <w:t xml:space="preserve">Riwayat keluarga (sindrom Alport: hematuria + tuli + kelainan mata)</w:t>
      </w:r>
    </w:p>
    <w:p>
      <w:pPr>
        <w:numPr>
          <w:ilvl w:val="0"/>
          <w:numId w:val="1129"/>
        </w:numPr>
        <w:pStyle w:val="Compact"/>
        <w:spacing w:after="60"/>
      </w:pPr>
      <w:r>
        <w:t xml:space="preserve">Sindrom nefrotik:</w:t>
      </w:r>
      <w:r>
        <w:t xml:space="preserve"> </w:t>
      </w:r>
      <w:r>
        <w:rPr>
          <w:bCs/>
          <w:b/>
        </w:rPr>
        <w:t xml:space="preserve">xantelasma</w:t>
      </w:r>
      <w:r>
        <w:t xml:space="preserve">,</w:t>
      </w:r>
      <w:r>
        <w:t xml:space="preserve"> </w:t>
      </w:r>
      <w:r>
        <w:rPr>
          <w:bCs/>
          <w:b/>
        </w:rPr>
        <w:t xml:space="preserve">garis Muehrcke</w:t>
      </w:r>
      <w:r>
        <w:t xml:space="preserve"> </w:t>
      </w:r>
      <w:r>
        <w:t xml:space="preserve">di kuku (hipoalbuminemia), edema anasarka</w:t>
      </w:r>
    </w:p>
    <w:bookmarkEnd w:id="735"/>
    <w:bookmarkStart w:id="736" w:name="u.2.-laboratorium-ppt"/>
    <w:p>
      <w:pPr>
        <w:pStyle w:val="Heading3"/>
        <w:spacing w:after="60"/>
      </w:pPr>
      <w:r>
        <w:rPr>
          <w:bCs/>
          <w:b/>
        </w:rPr>
        <w:t xml:space="preserve">U.2. Laboratorium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Urin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Serologi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Eritrosit</w:t>
            </w:r>
            <w:r>
              <w:t xml:space="preserve"> </w:t>
            </w:r>
            <w:r>
              <w:rPr>
                <w:bCs/>
                <w:b/>
              </w:rPr>
              <w:t xml:space="preserve">dismorfik</w:t>
            </w:r>
            <w:r>
              <w:t xml:space="preserve"> </w:t>
            </w:r>
            <w:r>
              <w:t xml:space="preserve">(asal glomerulus),</w:t>
            </w:r>
            <w:r>
              <w:t xml:space="preserve"> </w:t>
            </w:r>
            <w:r>
              <w:rPr>
                <w:bCs/>
                <w:b/>
              </w:rPr>
              <w:t xml:space="preserve">silinder</w:t>
            </w:r>
            <w:r>
              <w:t xml:space="preserve"> </w:t>
            </w:r>
            <w:r>
              <w:t xml:space="preserve">eritrosit/lemak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Albumin, darah lengkap, ureum/kreatinin, lipid, Ca/P/PTH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C3, C4</w:t>
            </w:r>
            <w:r>
              <w:t xml:space="preserve">, ANA, anti-dsDNA,</w:t>
            </w:r>
            <w:r>
              <w:t xml:space="preserve"> </w:t>
            </w:r>
            <w:r>
              <w:rPr>
                <w:bCs/>
                <w:b/>
              </w:rPr>
              <w:t xml:space="preserve">ANCA</w:t>
            </w:r>
            <w:r>
              <w:t xml:space="preserve">, anti-GBM, anti-PLA2R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Protein urin 24 jam atau rasio albumin/protein-kreatinin (UACR/UPCR)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Elektroforesis protein/rantai ringan bebas (mieloma, amiloid), HBsAg, anti-HCV, HIV, ASTO</w:t>
            </w:r>
          </w:p>
        </w:tc>
      </w:tr>
    </w:tbl>
    <w:p>
      <w:pPr>
        <w:pStyle w:val="BodyText"/>
        <w:spacing w:after="60"/>
      </w:pPr>
      <w:r>
        <w:rPr>
          <w:bCs/>
          <w:b/>
        </w:rPr>
        <w:t xml:space="preserve">Biopsi ginjal</w:t>
      </w:r>
      <w:r>
        <w:t xml:space="preserve"> </w:t>
      </w:r>
      <w:r>
        <w:t xml:space="preserve">= penentu histologi, kecuali situasi khas (anak SN tipikal → langsung steroid; DM lama dengan retinopati → nefropati diabetik).</w:t>
      </w:r>
    </w:p>
    <w:bookmarkEnd w:id="736"/>
    <w:bookmarkStart w:id="737" w:name="u.3.-gn-primer-vs-sekunder"/>
    <w:p>
      <w:pPr>
        <w:pStyle w:val="Heading3"/>
        <w:spacing w:after="60"/>
      </w:pPr>
      <w:r>
        <w:rPr>
          <w:bCs/>
          <w:b/>
        </w:rPr>
        <w:t xml:space="preserve">U.3. GN primer vs sekunder</w:t>
      </w:r>
    </w:p>
    <w:p>
      <w:pPr>
        <w:pStyle w:val="FirstParagraph"/>
        <w:spacing w:after="60"/>
      </w:pPr>
      <w:r>
        <w:t xml:space="preserve">Primer: penyakitnya hanya di ginjal (MCD, FSGS primer, membranosa primer anti-PLA2R, nefropati IgA). Sekunder: bagian penyakit sistemik (lupus, DM, infeksi, obat, kanker, amiloid).</w:t>
      </w:r>
    </w:p>
    <w:bookmarkEnd w:id="737"/>
    <w:bookmarkEnd w:id="738"/>
    <w:bookmarkStart w:id="745" w:name="a.-sindrom-nefrotik"/>
    <w:p>
      <w:pPr>
        <w:pStyle w:val="Heading2"/>
        <w:spacing w:after="60"/>
      </w:pPr>
      <w:r>
        <w:t xml:space="preserve">A. Sindrom nefrotik</w:t>
      </w:r>
    </w:p>
    <w:bookmarkStart w:id="739" w:name="a.1.-1.-definisi-ppt-2"/>
    <w:p>
      <w:pPr>
        <w:pStyle w:val="Heading3"/>
        <w:spacing w:after="60"/>
      </w:pPr>
      <w:r>
        <w:rPr>
          <w:bCs/>
          <w:b/>
        </w:rPr>
        <w:t xml:space="preserve">A.1. 1. Definisi (PPT)</w:t>
      </w:r>
    </w:p>
    <w:p>
      <w:pPr>
        <w:pStyle w:val="FirstParagraph"/>
        <w:spacing w:after="60"/>
      </w:pPr>
      <w:r>
        <w:t xml:space="preserve">Kumpulan gejala:</w:t>
      </w:r>
      <w:r>
        <w:t xml:space="preserve"> </w:t>
      </w:r>
      <w:r>
        <w:rPr>
          <w:bCs/>
          <w:b/>
        </w:rPr>
        <w:t xml:space="preserve">proteinuria masif &gt; 3,5 g/hari</w:t>
      </w:r>
      <w:r>
        <w:t xml:space="preserve"> </w:t>
      </w:r>
      <w:r>
        <w:t xml:space="preserve">(anak &gt; 40 mg/m²/jam),</w:t>
      </w:r>
      <w:r>
        <w:t xml:space="preserve"> </w:t>
      </w:r>
      <w:r>
        <w:rPr>
          <w:bCs/>
          <w:b/>
        </w:rPr>
        <w:t xml:space="preserve">hipoalbuminemia</w:t>
      </w:r>
      <w:r>
        <w:t xml:space="preserve"> </w:t>
      </w:r>
      <w:r>
        <w:t xml:space="preserve">(&lt; 3,5 g/dL; untuk diagnosis &lt; 2,5–3 g/dL),</w:t>
      </w:r>
      <w:r>
        <w:t xml:space="preserve"> </w:t>
      </w:r>
      <w:r>
        <w:rPr>
          <w:bCs/>
          <w:b/>
        </w:rPr>
        <w:t xml:space="preserve">edema</w:t>
      </w:r>
      <w:r>
        <w:t xml:space="preserve">,</w:t>
      </w:r>
      <w:r>
        <w:t xml:space="preserve"> </w:t>
      </w:r>
      <w:r>
        <w:rPr>
          <w:bCs/>
          <w:b/>
        </w:rPr>
        <w:t xml:space="preserve">hiperlipidemia</w:t>
      </w:r>
      <w:r>
        <w:t xml:space="preserve"> </w:t>
      </w:r>
      <w:r>
        <w:t xml:space="preserve">(kolesterol &gt; 350 mg/dL),</w:t>
      </w:r>
      <w:r>
        <w:t xml:space="preserve"> </w:t>
      </w:r>
      <w:r>
        <w:rPr>
          <w:bCs/>
          <w:b/>
        </w:rPr>
        <w:t xml:space="preserve">lipiduria</w:t>
      </w:r>
      <w:r>
        <w:t xml:space="preserve"> </w:t>
      </w:r>
      <w:r>
        <w:t xml:space="preserve">(oval fat bodies, maltese cross). Kelainan dasarnya:</w:t>
      </w:r>
      <w:r>
        <w:t xml:space="preserve"> </w:t>
      </w:r>
      <w:r>
        <w:rPr>
          <w:bCs/>
          <w:b/>
        </w:rPr>
        <w:t xml:space="preserve">podosit rata</w:t>
      </w:r>
      <w:r>
        <w:t xml:space="preserve">.</w:t>
      </w:r>
    </w:p>
    <w:bookmarkEnd w:id="739"/>
    <w:bookmarkStart w:id="740" w:name="X832a7d60095147a3253b18391f9e177ae1883e1"/>
    <w:p>
      <w:pPr>
        <w:pStyle w:val="Heading3"/>
        <w:spacing w:after="60"/>
      </w:pPr>
      <w:r>
        <w:rPr>
          <w:bCs/>
          <w:b/>
        </w:rPr>
        <w:t xml:space="preserve">A.2. 2–3. Epidemiologi &amp; etiologi menurut usia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Penyakit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Dewasa muda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Hubungan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Lesi minimal (MCD)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15–23%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Atopi, NSAID, limfoma Hodgkin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19–55%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HIV, heroin, obesitas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Membranosa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24–26%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Anti-</w:t>
            </w:r>
            <w:r>
              <w:rPr>
                <w:bCs/>
                <w:b/>
              </w:rPr>
              <w:t xml:space="preserve">PLA2R</w:t>
            </w:r>
            <w:r>
              <w:t xml:space="preserve"> </w:t>
            </w:r>
            <w:r>
              <w:t xml:space="preserve">(primer), HBV, keganasan, lupus kelas 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MPGN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Komplemen rendah,</w:t>
            </w:r>
            <w:r>
              <w:t xml:space="preserve"> </w:t>
            </w:r>
            <w:r>
              <w:rPr>
                <w:bCs/>
                <w:b/>
              </w:rPr>
              <w:t xml:space="preserve">HCV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Amiloidosis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2–19%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Mieloma, inflamasi kronik</w:t>
            </w:r>
          </w:p>
        </w:tc>
      </w:tr>
    </w:tbl>
    <w:p>
      <w:pPr>
        <w:pStyle w:val="BodyText"/>
        <w:spacing w:after="60"/>
      </w:pPr>
      <w:r>
        <w:t xml:space="preserve">Penyebab nefrotik tersering pada dewasa secara umum:</w:t>
      </w:r>
      <w:r>
        <w:t xml:space="preserve"> </w:t>
      </w:r>
      <w:r>
        <w:rPr>
          <w:bCs/>
          <w:b/>
        </w:rPr>
        <w:t xml:space="preserve">nefropati diabetik</w:t>
      </w:r>
      <w:r>
        <w:t xml:space="preserve">. GN adalah penyebab ESRD ke-3 (10–15%).</w:t>
      </w:r>
    </w:p>
    <w:bookmarkEnd w:id="740"/>
    <w:bookmarkStart w:id="741" w:name="a.3.-6.-patofisiologi-edema-ppt"/>
    <w:p>
      <w:pPr>
        <w:pStyle w:val="Heading3"/>
        <w:spacing w:after="60"/>
      </w:pPr>
      <w:r>
        <w:rPr>
          <w:bCs/>
          <w:b/>
        </w:rPr>
        <w:t xml:space="preserve">A.3. 6. Patofisiologi edema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Mekanisme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Siapa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Underfill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Albumin turun → tekanan onkotik plasma turun → cairan ke interstisium → volume darah efektif turun → RAAS, ADH aktif → retensi Na &amp; 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Anak, MCD (albumin sangat rendah)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Overfill</w:t>
            </w:r>
            <w:r>
              <w:t xml:space="preserve"> </w:t>
            </w:r>
            <w:r>
              <w:t xml:space="preserve">(lebih sering)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Retensi Na</w:t>
            </w:r>
            <w:r>
              <w:t xml:space="preserve"> </w:t>
            </w:r>
            <w:r>
              <w:rPr>
                <w:bCs/>
                <w:b/>
              </w:rPr>
              <w:t xml:space="preserve">primer</w:t>
            </w:r>
            <w:r>
              <w:t xml:space="preserve"> </w:t>
            </w:r>
            <w:r>
              <w:t xml:space="preserve">di duktus koligens: protease urin (plasmin) mengaktifkan</w:t>
            </w:r>
            <w:r>
              <w:t xml:space="preserve"> </w:t>
            </w:r>
            <w:r>
              <w:rPr>
                <w:bCs/>
                <w:b/>
              </w:rPr>
              <w:t xml:space="preserve">ENaC</w:t>
            </w:r>
            <w:r>
              <w:t xml:space="preserve">; resistensi terhadap ANP → volume darah naik → edema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Sebagian besar dewasa</w:t>
            </w:r>
          </w:p>
        </w:tc>
      </w:tr>
    </w:tbl>
    <w:p>
      <w:pPr>
        <w:pStyle w:val="BodyText"/>
        <w:spacing w:after="60"/>
      </w:pPr>
      <w:r>
        <w:t xml:space="preserve">Podosit rusak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Albumin lolos (&gt; 3,5 g/hari)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Hipoalbuminemia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Hati kompensasi buat protein &amp; lipoprotein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rPr>
          <w:bCs/>
          <w:b/>
        </w:rPr>
        <w:t xml:space="preserve">Hiperlipidemia</w:t>
      </w:r>
      <w:r>
        <w:t xml:space="preserve"> </w:t>
      </w:r>
      <w:r>
        <w:t xml:space="preserve">→ lipoprotein lolos = lipiduria</w:t>
      </w:r>
    </w:p>
    <w:bookmarkEnd w:id="741"/>
    <w:bookmarkStart w:id="742" w:name="a.4.-7.-klinis"/>
    <w:p>
      <w:pPr>
        <w:pStyle w:val="Heading3"/>
        <w:spacing w:after="60"/>
      </w:pPr>
      <w:r>
        <w:rPr>
          <w:bCs/>
          <w:b/>
        </w:rPr>
        <w:t xml:space="preserve">A.4. 7. Klinis</w:t>
      </w:r>
    </w:p>
    <w:p>
      <w:pPr>
        <w:numPr>
          <w:ilvl w:val="0"/>
          <w:numId w:val="1130"/>
        </w:numPr>
        <w:pStyle w:val="Compact"/>
        <w:spacing w:after="60"/>
      </w:pPr>
      <w:r>
        <w:t xml:space="preserve">Edema mulai kelopak mata pagi hari (anak), tungkai, lalu anasarka, asites, efusi pleura</w:t>
      </w:r>
    </w:p>
    <w:p>
      <w:pPr>
        <w:numPr>
          <w:ilvl w:val="0"/>
          <w:numId w:val="1130"/>
        </w:numPr>
        <w:pStyle w:val="Compact"/>
        <w:spacing w:after="60"/>
      </w:pPr>
      <w:r>
        <w:t xml:space="preserve">Urin berbusa</w:t>
      </w:r>
    </w:p>
    <w:p>
      <w:pPr>
        <w:numPr>
          <w:ilvl w:val="0"/>
          <w:numId w:val="1130"/>
        </w:numPr>
        <w:pStyle w:val="Compact"/>
        <w:spacing w:after="60"/>
      </w:pPr>
      <w:r>
        <w:t xml:space="preserve">Xantelasma, garis Muehrcke</w:t>
      </w:r>
    </w:p>
    <w:p>
      <w:pPr>
        <w:numPr>
          <w:ilvl w:val="0"/>
          <w:numId w:val="1130"/>
        </w:numPr>
        <w:pStyle w:val="Compact"/>
        <w:spacing w:after="60"/>
      </w:pPr>
      <w:r>
        <w:t xml:space="preserve">Pada MCD: tekanan darah &amp; fungsi ginjal biasanya normal, tanpa hematuria</w:t>
      </w:r>
    </w:p>
    <w:bookmarkEnd w:id="742"/>
    <w:bookmarkStart w:id="743" w:name="a.5.-15.-komplikasi-ppt"/>
    <w:p>
      <w:pPr>
        <w:pStyle w:val="Heading3"/>
        <w:spacing w:after="60"/>
      </w:pPr>
      <w:r>
        <w:rPr>
          <w:bCs/>
          <w:b/>
        </w:rPr>
        <w:t xml:space="preserve">A.5. 15. Komplikasi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Komplikasi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Mekanisme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Hiperlipidemia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Sintesis lipoprotein ↑, katabolisme ↓ → aterosklerosis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Hiperkoagulasi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Antitrombin III</w:t>
            </w:r>
            <w:r>
              <w:t xml:space="preserve"> </w:t>
            </w:r>
            <w:r>
              <w:t xml:space="preserve">hilang lewat urin, fibrinogen ↑ → trombosis vena dalam, emboli paru,</w:t>
            </w:r>
            <w:r>
              <w:t xml:space="preserve"> </w:t>
            </w:r>
            <w:r>
              <w:rPr>
                <w:bCs/>
                <w:b/>
              </w:rPr>
              <w:t xml:space="preserve">trombosis vena renalis</w:t>
            </w:r>
            <w:r>
              <w:t xml:space="preserve"> </w:t>
            </w:r>
            <w:r>
              <w:t xml:space="preserve">(terutama membranosa). Antikoagulan bila albumin &lt; 2 g/dL (profilaksis dipertimbangkan 2–2,5)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Infeksi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IgG &amp; faktor B (komplemen) hilang → peritonitis bakteri spontan (</w:t>
            </w:r>
            <w:r>
              <w:rPr>
                <w:bCs/>
                <w:b/>
              </w:rPr>
              <w:t xml:space="preserve">pneumokokus</w:t>
            </w:r>
            <w:r>
              <w:t xml:space="preserve">), selulitis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Hipovolemia, diuretik berlebihan, trombosis vena renalis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Progresi ke CKD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Malnutrisi &amp; hormon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Vitamin D-binding protein, TBG hilang; ikatan obat berubah (fraksi bebas obat ↑)</w:t>
            </w:r>
          </w:p>
        </w:tc>
      </w:tr>
    </w:tbl>
    <w:bookmarkEnd w:id="743"/>
    <w:bookmarkStart w:id="744" w:name="a.6.-11.-tatalaksana-ppt"/>
    <w:p>
      <w:pPr>
        <w:pStyle w:val="Heading3"/>
        <w:spacing w:after="60"/>
      </w:pPr>
      <w:r>
        <w:rPr>
          <w:bCs/>
          <w:b/>
        </w:rPr>
        <w:t xml:space="preserve">A.6. 11. Tatalaksana (PPT)</w:t>
      </w:r>
    </w:p>
    <w:p>
      <w:pPr>
        <w:numPr>
          <w:ilvl w:val="0"/>
          <w:numId w:val="1131"/>
        </w:numPr>
        <w:pStyle w:val="Compact"/>
        <w:spacing w:after="60"/>
      </w:pPr>
      <w:r>
        <w:rPr>
          <w:bCs/>
          <w:b/>
        </w:rPr>
        <w:t xml:space="preserve">Edema</w:t>
      </w:r>
      <w:r>
        <w:t xml:space="preserve">: diuretik loop (furosemid) + restriksi natrium (60–80 mmol/hari; garam 1–2 g); target BB turun ≤ 1–2 kg/hari. Eskalasi: furosemid oral → + HCT (blokade sekuensial) → IV ± albumin → ultrafiltrasi.</w:t>
      </w:r>
    </w:p>
    <w:p>
      <w:pPr>
        <w:numPr>
          <w:ilvl w:val="0"/>
          <w:numId w:val="1131"/>
        </w:numPr>
        <w:pStyle w:val="Compact"/>
        <w:spacing w:after="60"/>
      </w:pPr>
      <w:r>
        <w:rPr>
          <w:bCs/>
          <w:b/>
        </w:rPr>
        <w:t xml:space="preserve">Proteinuria</w:t>
      </w:r>
      <w:r>
        <w:t xml:space="preserve">: ACE-inhibitor/ARB (turun 40–50%); target TD &lt; 130/80.</w:t>
      </w:r>
    </w:p>
    <w:p>
      <w:pPr>
        <w:numPr>
          <w:ilvl w:val="0"/>
          <w:numId w:val="1131"/>
        </w:numPr>
        <w:pStyle w:val="Compact"/>
        <w:spacing w:after="60"/>
      </w:pPr>
      <w:r>
        <w:rPr>
          <w:bCs/>
          <w:b/>
        </w:rPr>
        <w:t xml:space="preserve">Lipid</w:t>
      </w:r>
      <w:r>
        <w:t xml:space="preserve">: statin.</w:t>
      </w:r>
    </w:p>
    <w:p>
      <w:pPr>
        <w:numPr>
          <w:ilvl w:val="0"/>
          <w:numId w:val="1131"/>
        </w:numPr>
        <w:pStyle w:val="Compact"/>
        <w:spacing w:after="60"/>
      </w:pPr>
      <w:r>
        <w:rPr>
          <w:bCs/>
          <w:b/>
        </w:rPr>
        <w:t xml:space="preserve">Trombosis</w:t>
      </w:r>
      <w:r>
        <w:t xml:space="preserve">: antikoagulan sesuai albumin &amp; risiko.</w:t>
      </w:r>
    </w:p>
    <w:p>
      <w:pPr>
        <w:numPr>
          <w:ilvl w:val="0"/>
          <w:numId w:val="1131"/>
        </w:numPr>
        <w:pStyle w:val="Compact"/>
        <w:spacing w:after="60"/>
      </w:pPr>
      <w:r>
        <w:rPr>
          <w:bCs/>
          <w:b/>
        </w:rPr>
        <w:t xml:space="preserve">Protein</w:t>
      </w:r>
      <w:r>
        <w:t xml:space="preserve"> </w:t>
      </w:r>
      <w:r>
        <w:t xml:space="preserve">0,8–1 g/kg/hari (tidak dibatasi berlebihan, tidak tinggi).</w:t>
      </w:r>
    </w:p>
    <w:p>
      <w:pPr>
        <w:numPr>
          <w:ilvl w:val="0"/>
          <w:numId w:val="1131"/>
        </w:numPr>
        <w:pStyle w:val="Compact"/>
        <w:spacing w:after="60"/>
      </w:pPr>
      <w:r>
        <w:rPr>
          <w:bCs/>
          <w:b/>
        </w:rPr>
        <w:t xml:space="preserve">Imunosupresi</w:t>
      </w:r>
      <w:r>
        <w:t xml:space="preserve"> </w:t>
      </w:r>
      <w:r>
        <w:t xml:space="preserve">sesuai histologi: prednison 1 mg/kgBB 3–12 minggu lalu tappering 3–6 bulan (MCD/FSGS); siklofosfamid untuk relaps; siklosporin/takrolimus; rituksimab (membranosa, anti-PLA2R); azatioprin 2–2,5 mg/kg (lupus).</w:t>
      </w:r>
    </w:p>
    <w:p>
      <w:pPr>
        <w:pStyle w:val="BlockText"/>
        <w:spacing w:after="60"/>
      </w:pPr>
      <w:r>
        <w:rPr>
          <w:bCs/>
          <w:b/>
        </w:rPr>
        <w:t xml:space="preserve">Untuk calon Sp.A: SN anak (IDAI/KDIGO 2021)</w:t>
      </w:r>
    </w:p>
    <w:p>
      <w:pPr>
        <w:numPr>
          <w:ilvl w:val="0"/>
          <w:numId w:val="1132"/>
        </w:numPr>
        <w:pStyle w:val="Compact"/>
        <w:spacing w:after="60"/>
      </w:pPr>
      <w:r>
        <w:t xml:space="preserve">Tipikal (1–10 th, tanpa hematuria makroskopik, TD &amp; C3 normal) → langsung prednison 60 mg/m²/hari (maks 60 mg) 4–6 minggu lalu 40 mg/m² selang sehari 4–6 minggu, tanpa biopsi.</w:t>
      </w:r>
    </w:p>
    <w:p>
      <w:pPr>
        <w:numPr>
          <w:ilvl w:val="0"/>
          <w:numId w:val="1132"/>
        </w:numPr>
        <w:pStyle w:val="Compact"/>
        <w:spacing w:after="60"/>
      </w:pPr>
      <w:r>
        <w:t xml:space="preserve">Remisi = proteinuria negatif/trace 3 hari berturut-turut.</w:t>
      </w:r>
    </w:p>
    <w:p>
      <w:pPr>
        <w:numPr>
          <w:ilvl w:val="0"/>
          <w:numId w:val="1132"/>
        </w:numPr>
        <w:pStyle w:val="Compact"/>
        <w:spacing w:after="60"/>
      </w:pPr>
      <w:r>
        <w:t xml:space="preserve">Resisten steroid / tidak tipikal → biopsi.</w:t>
      </w:r>
    </w:p>
    <w:p>
      <w:pPr>
        <w:numPr>
          <w:ilvl w:val="0"/>
          <w:numId w:val="1132"/>
        </w:numPr>
        <w:pStyle w:val="Compact"/>
        <w:spacing w:after="60"/>
      </w:pPr>
      <w:r>
        <w:t xml:space="preserve">Lihat juga rangkuman 'Sindrom Nefrotik anak' di daftar rangkuman.</w:t>
      </w:r>
    </w:p>
    <w:bookmarkEnd w:id="744"/>
    <w:bookmarkEnd w:id="745"/>
    <w:bookmarkStart w:id="753" w:name="b.-sindrom-nefritik-gn-akut-gnaps"/>
    <w:p>
      <w:pPr>
        <w:pStyle w:val="Heading2"/>
        <w:spacing w:after="60"/>
      </w:pPr>
      <w:r>
        <w:t xml:space="preserve">B. Sindrom nefritik / GN akut (GNAPS)</w:t>
      </w:r>
    </w:p>
    <w:bookmarkStart w:id="746" w:name="b.1.-1.-definisi-ppt-2"/>
    <w:p>
      <w:pPr>
        <w:pStyle w:val="Heading3"/>
        <w:spacing w:after="60"/>
      </w:pPr>
      <w:r>
        <w:rPr>
          <w:bCs/>
          <w:b/>
        </w:rPr>
        <w:t xml:space="preserve">B.1. 1. Definisi (PPT)</w:t>
      </w:r>
    </w:p>
    <w:p>
      <w:pPr>
        <w:pStyle w:val="FirstParagraph"/>
        <w:spacing w:after="60"/>
      </w:pPr>
      <w:r>
        <w:t xml:space="preserve">Onset mendadak:</w:t>
      </w:r>
      <w:r>
        <w:t xml:space="preserve"> </w:t>
      </w:r>
      <w:r>
        <w:rPr>
          <w:bCs/>
          <w:b/>
        </w:rPr>
        <w:t xml:space="preserve">urin seperti teh/cola (smoky urine)</w:t>
      </w:r>
      <w:r>
        <w:t xml:space="preserve"> </w:t>
      </w:r>
      <w:r>
        <w:t xml:space="preserve">dengan</w:t>
      </w:r>
      <w:r>
        <w:t xml:space="preserve"> </w:t>
      </w:r>
      <w:r>
        <w:rPr>
          <w:bCs/>
          <w:b/>
        </w:rPr>
        <w:t xml:space="preserve">silinder eritrosit</w:t>
      </w:r>
      <w:r>
        <w:t xml:space="preserve">, edema,</w:t>
      </w:r>
      <w:r>
        <w:t xml:space="preserve"> </w:t>
      </w:r>
      <w:r>
        <w:rPr>
          <w:bCs/>
          <w:b/>
        </w:rPr>
        <w:t xml:space="preserve">hipertensi</w:t>
      </w:r>
      <w:r>
        <w:t xml:space="preserve">, oliguria, proteinuria &lt; 3 g/hari, azotemia.</w:t>
      </w:r>
    </w:p>
    <w:bookmarkEnd w:id="746"/>
    <w:bookmarkStart w:id="747" w:name="Xb13c3cc4269cfd6ac7e9a563efa5cdbc674d5bd"/>
    <w:p>
      <w:pPr>
        <w:pStyle w:val="Heading3"/>
        <w:spacing w:after="60"/>
      </w:pPr>
      <w:r>
        <w:rPr>
          <w:bCs/>
          <w:b/>
        </w:rPr>
        <w:t xml:space="preserve">B.2. 3. Etiologi: GN akut pascastreptokokus (PSGN/GNAPS)</w:t>
      </w:r>
    </w:p>
    <w:p>
      <w:pPr>
        <w:numPr>
          <w:ilvl w:val="0"/>
          <w:numId w:val="1133"/>
        </w:numPr>
        <w:pStyle w:val="Compact"/>
        <w:spacing w:after="60"/>
      </w:pPr>
      <w:r>
        <w:t xml:space="preserve">1–3 minggu setelah</w:t>
      </w:r>
      <w:r>
        <w:t xml:space="preserve"> </w:t>
      </w:r>
      <w:r>
        <w:rPr>
          <w:bCs/>
          <w:b/>
        </w:rPr>
        <w:t xml:space="preserve">faringitis</w:t>
      </w:r>
      <w:r>
        <w:t xml:space="preserve"> </w:t>
      </w:r>
      <w:r>
        <w:t xml:space="preserve">(±10 hari) atau 3–6 minggu setelah</w:t>
      </w:r>
      <w:r>
        <w:t xml:space="preserve"> </w:t>
      </w:r>
      <w:r>
        <w:rPr>
          <w:bCs/>
          <w:b/>
        </w:rPr>
        <w:t xml:space="preserve">impetigo/pioderma</w:t>
      </w:r>
      <w:r>
        <w:t xml:space="preserve"> </w:t>
      </w:r>
      <w:r>
        <w:t xml:space="preserve">oleh Streptococcus β-hemolitikus grup A strain nefritogenik</w:t>
      </w:r>
    </w:p>
    <w:p>
      <w:pPr>
        <w:numPr>
          <w:ilvl w:val="0"/>
          <w:numId w:val="1133"/>
        </w:numPr>
        <w:pStyle w:val="Compact"/>
        <w:spacing w:after="60"/>
      </w:pPr>
      <w:r>
        <w:t xml:space="preserve">Antigen</w:t>
      </w:r>
      <w:r>
        <w:t xml:space="preserve"> </w:t>
      </w:r>
      <w:r>
        <w:rPr>
          <w:bCs/>
          <w:b/>
        </w:rPr>
        <w:t xml:space="preserve">SPEB</w:t>
      </w:r>
      <w:r>
        <w:t xml:space="preserve"> </w:t>
      </w:r>
      <w:r>
        <w:t xml:space="preserve">(streptococcal pyrogenic exotoxin B) &amp; NAPlr</w:t>
      </w:r>
    </w:p>
    <w:bookmarkEnd w:id="747"/>
    <w:bookmarkStart w:id="748" w:name="b.3.-6.-patofisiologi"/>
    <w:p>
      <w:pPr>
        <w:pStyle w:val="Heading3"/>
        <w:spacing w:after="60"/>
      </w:pPr>
      <w:r>
        <w:rPr>
          <w:bCs/>
          <w:b/>
        </w:rPr>
        <w:t xml:space="preserve">B.3. 6. Patofisiologi</w:t>
      </w:r>
    </w:p>
    <w:p>
      <w:pPr>
        <w:pStyle w:val="FirstParagraph"/>
        <w:spacing w:after="60"/>
      </w:pPr>
      <w:r>
        <w:t xml:space="preserve">Infeksi streptokokus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Antigen menempel di glomerulus + antibodi → kompleks imun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Aktivasi komplemen</w:t>
      </w:r>
      <w:r>
        <w:t xml:space="preserve"> </w:t>
      </w:r>
      <w:r>
        <w:rPr>
          <w:bCs/>
          <w:b/>
        </w:rPr>
        <w:t xml:space="preserve">jalur alternatif</w:t>
      </w:r>
      <w:r>
        <w:t xml:space="preserve"> </w:t>
      </w:r>
      <w:r>
        <w:t xml:space="preserve">→ C3 terpakai (C3 ↓, C4 normal)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Neutrofil &amp; sel radang → GN</w:t>
      </w:r>
      <w:r>
        <w:t xml:space="preserve"> </w:t>
      </w:r>
      <w:r>
        <w:rPr>
          <w:bCs/>
          <w:b/>
        </w:rPr>
        <w:t xml:space="preserve">proliferatif difus</w:t>
      </w:r>
      <w:r>
        <w:t xml:space="preserve"> </w:t>
      </w:r>
      <w:r>
        <w:t xml:space="preserve">(hiperseluler)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GFR turun + retensi Na &amp; air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Edema, hipertensi, oliguria; endotel rusak → hematuria</w:t>
      </w:r>
    </w:p>
    <w:p>
      <w:pPr>
        <w:pStyle w:val="BodyText"/>
        <w:spacing w:after="60"/>
      </w:pPr>
      <w:r>
        <w:t xml:space="preserve">Mikroskop elektron:</w:t>
      </w:r>
      <w:r>
        <w:t xml:space="preserve"> </w:t>
      </w:r>
      <w:r>
        <w:rPr>
          <w:bCs/>
          <w:b/>
        </w:rPr>
        <w:t xml:space="preserve">subepithelial humps</w:t>
      </w:r>
      <w:r>
        <w:t xml:space="preserve"> </w:t>
      </w:r>
      <w:r>
        <w:t xml:space="preserve">(gundukan kompleks imun di bawah podosit). Imunofluoresen: granular IgG &amp; C3 ('starry sky').</w:t>
      </w:r>
    </w:p>
    <w:bookmarkEnd w:id="748"/>
    <w:bookmarkStart w:id="749" w:name="b.4.-10.-penunjang"/>
    <w:p>
      <w:pPr>
        <w:pStyle w:val="Heading3"/>
        <w:spacing w:after="60"/>
      </w:pPr>
      <w:r>
        <w:rPr>
          <w:bCs/>
          <w:b/>
        </w:rPr>
        <w:t xml:space="preserve">B.4. 10. Penunjang</w:t>
      </w:r>
    </w:p>
    <w:p>
      <w:pPr>
        <w:numPr>
          <w:ilvl w:val="0"/>
          <w:numId w:val="1134"/>
        </w:numPr>
        <w:pStyle w:val="Compact"/>
        <w:spacing w:after="60"/>
      </w:pPr>
      <w:r>
        <w:t xml:space="preserve">Urin: hematuria, eritrosit dismorfik,</w:t>
      </w:r>
      <w:r>
        <w:t xml:space="preserve"> </w:t>
      </w:r>
      <w:r>
        <w:rPr>
          <w:bCs/>
          <w:b/>
        </w:rPr>
        <w:t xml:space="preserve">silinder eritrosit</w:t>
      </w:r>
    </w:p>
    <w:p>
      <w:pPr>
        <w:numPr>
          <w:ilvl w:val="0"/>
          <w:numId w:val="1134"/>
        </w:numPr>
        <w:pStyle w:val="Compact"/>
        <w:spacing w:after="60"/>
      </w:pPr>
      <w:r>
        <w:rPr>
          <w:bCs/>
          <w:b/>
        </w:rPr>
        <w:t xml:space="preserve">ASO</w:t>
      </w:r>
      <w:r>
        <w:t xml:space="preserve"> </w:t>
      </w:r>
      <w:r>
        <w:t xml:space="preserve">naik (setelah faringitis); anti-DNase B (setelah impetigo)</w:t>
      </w:r>
    </w:p>
    <w:p>
      <w:pPr>
        <w:numPr>
          <w:ilvl w:val="0"/>
          <w:numId w:val="1134"/>
        </w:numPr>
        <w:pStyle w:val="Compact"/>
        <w:spacing w:after="60"/>
      </w:pPr>
      <w:r>
        <w:rPr>
          <w:bCs/>
          <w:b/>
        </w:rPr>
        <w:t xml:space="preserve">C3 rendah, C4 normal</w:t>
      </w:r>
      <w:r>
        <w:t xml:space="preserve">, kembali normal dalam</w:t>
      </w:r>
      <w:r>
        <w:t xml:space="preserve"> </w:t>
      </w:r>
      <w:r>
        <w:rPr>
          <w:bCs/>
          <w:b/>
        </w:rPr>
        <w:t xml:space="preserve">6–8 minggu</w:t>
      </w:r>
      <w:r>
        <w:t xml:space="preserve"> </w:t>
      </w:r>
      <w:r>
        <w:t xml:space="preserve">(bila tetap rendah → pikirkan MPGN/C3G/lupus)</w:t>
      </w:r>
    </w:p>
    <w:p>
      <w:pPr>
        <w:numPr>
          <w:ilvl w:val="0"/>
          <w:numId w:val="1134"/>
        </w:numPr>
        <w:pStyle w:val="Compact"/>
        <w:spacing w:after="60"/>
      </w:pPr>
      <w:r>
        <w:t xml:space="preserve">Ureum/kreatinin</w:t>
      </w:r>
    </w:p>
    <w:bookmarkEnd w:id="749"/>
    <w:bookmarkStart w:id="750" w:name="b.5.-tabel-komplemen-untuk-dd-ppt"/>
    <w:p>
      <w:pPr>
        <w:pStyle w:val="Heading3"/>
        <w:spacing w:after="60"/>
      </w:pPr>
      <w:r>
        <w:rPr>
          <w:bCs/>
          <w:b/>
        </w:rPr>
        <w:t xml:space="preserve">B.5. Tabel komplemen untuk DD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Komplemen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Penyakit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Anti-GBM, ANCA vaskulitis, PAN, HSP (purpura Henoch-Schönlein),</w:t>
            </w:r>
            <w:r>
              <w:t xml:space="preserve"> </w:t>
            </w:r>
            <w:r>
              <w:rPr>
                <w:bCs/>
                <w:b/>
              </w:rPr>
              <w:t xml:space="preserve">nefropati IgA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C3 rendah saja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 pascainfeksi (APIGN/PSGN), C3 glomerulopati, dense deposit disease, aHUS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C3 &amp; C4 rendah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MPGN, HBV/HCV,</w:t>
            </w:r>
            <w:r>
              <w:t xml:space="preserve"> </w:t>
            </w:r>
            <w:r>
              <w:rPr>
                <w:bCs/>
                <w:b/>
              </w:rPr>
              <w:t xml:space="preserve">lupus</w:t>
            </w:r>
            <w:r>
              <w:t xml:space="preserve">, endokarditis bakterial subakut, shunt nephritis, krioglobulinemia</w:t>
            </w:r>
          </w:p>
        </w:tc>
      </w:tr>
    </w:tbl>
    <w:bookmarkEnd w:id="750"/>
    <w:bookmarkStart w:id="751" w:name="b.6.-1112.-tatalaksana-ppt"/>
    <w:p>
      <w:pPr>
        <w:pStyle w:val="Heading3"/>
        <w:spacing w:after="60"/>
      </w:pPr>
      <w:r>
        <w:rPr>
          <w:bCs/>
          <w:b/>
        </w:rPr>
        <w:t xml:space="preserve">B.6. 11–12. Tatalaksana (PPT)</w:t>
      </w:r>
    </w:p>
    <w:p>
      <w:pPr>
        <w:numPr>
          <w:ilvl w:val="0"/>
          <w:numId w:val="1135"/>
        </w:numPr>
        <w:pStyle w:val="Compact"/>
        <w:spacing w:after="60"/>
      </w:pPr>
      <w:r>
        <w:t xml:space="preserve">Restriksi garam &amp; cairan</w:t>
      </w:r>
    </w:p>
    <w:p>
      <w:pPr>
        <w:numPr>
          <w:ilvl w:val="0"/>
          <w:numId w:val="1135"/>
        </w:numPr>
        <w:pStyle w:val="Compact"/>
        <w:spacing w:after="60"/>
      </w:pPr>
      <w:r>
        <w:t xml:space="preserve">Diuretik loop</w:t>
      </w:r>
    </w:p>
    <w:p>
      <w:pPr>
        <w:numPr>
          <w:ilvl w:val="0"/>
          <w:numId w:val="1135"/>
        </w:numPr>
        <w:pStyle w:val="Compact"/>
        <w:spacing w:after="60"/>
      </w:pPr>
      <w:r>
        <w:t xml:space="preserve">Antihipertensi</w:t>
      </w:r>
    </w:p>
    <w:p>
      <w:pPr>
        <w:numPr>
          <w:ilvl w:val="0"/>
          <w:numId w:val="1135"/>
        </w:numPr>
        <w:pStyle w:val="Compact"/>
        <w:spacing w:after="60"/>
      </w:pPr>
      <w:r>
        <w:t xml:space="preserve">Tatalaksana AKI bila ada (dialisis bila indikasi)</w:t>
      </w:r>
    </w:p>
    <w:p>
      <w:pPr>
        <w:numPr>
          <w:ilvl w:val="0"/>
          <w:numId w:val="1135"/>
        </w:numPr>
        <w:pStyle w:val="Compact"/>
        <w:spacing w:after="60"/>
      </w:pPr>
      <w:r>
        <w:t xml:space="preserve">Obati penyebab: antibiotik (penisilin) untuk eradikasi streptokokus (tidak mengubah perjalanan GN, tetapi mencegah penularan)</w:t>
      </w:r>
    </w:p>
    <w:bookmarkEnd w:id="751"/>
    <w:bookmarkStart w:id="752" w:name="b.7.-15.-komplikasi-prognosis-ppt"/>
    <w:p>
      <w:pPr>
        <w:pStyle w:val="Heading3"/>
        <w:spacing w:after="60"/>
      </w:pPr>
      <w:r>
        <w:rPr>
          <w:bCs/>
          <w:b/>
        </w:rPr>
        <w:t xml:space="preserve">B.7. 15. Komplikasi &amp; prognosis (PPT)</w:t>
      </w:r>
    </w:p>
    <w:p>
      <w:pPr>
        <w:numPr>
          <w:ilvl w:val="0"/>
          <w:numId w:val="1136"/>
        </w:numPr>
        <w:pStyle w:val="Compact"/>
        <w:spacing w:after="60"/>
      </w:pPr>
      <w:r>
        <w:rPr>
          <w:bCs/>
          <w:b/>
        </w:rPr>
        <w:t xml:space="preserve">Ensefalopati hipertensif</w:t>
      </w:r>
      <w:r>
        <w:t xml:space="preserve"> </w:t>
      </w:r>
      <w:r>
        <w:t xml:space="preserve">(kejang, penurunan kesadaran)</w:t>
      </w:r>
    </w:p>
    <w:p>
      <w:pPr>
        <w:numPr>
          <w:ilvl w:val="0"/>
          <w:numId w:val="1136"/>
        </w:numPr>
        <w:pStyle w:val="Compact"/>
        <w:spacing w:after="60"/>
      </w:pPr>
      <w:r>
        <w:t xml:space="preserve">Gagal jantung / edema paru</w:t>
      </w:r>
    </w:p>
    <w:p>
      <w:pPr>
        <w:numPr>
          <w:ilvl w:val="0"/>
          <w:numId w:val="1136"/>
        </w:numPr>
        <w:pStyle w:val="Compact"/>
        <w:spacing w:after="60"/>
      </w:pPr>
      <w:r>
        <w:t xml:space="preserve">AKI</w:t>
      </w:r>
    </w:p>
    <w:p>
      <w:pPr>
        <w:numPr>
          <w:ilvl w:val="0"/>
          <w:numId w:val="1136"/>
        </w:numPr>
        <w:pStyle w:val="Compact"/>
        <w:spacing w:after="60"/>
      </w:pPr>
      <w:r>
        <w:t xml:space="preserve">GN kronik</w:t>
      </w:r>
    </w:p>
    <w:p>
      <w:pPr>
        <w:numPr>
          <w:ilvl w:val="0"/>
          <w:numId w:val="1136"/>
        </w:numPr>
        <w:pStyle w:val="Compact"/>
        <w:spacing w:after="60"/>
      </w:pPr>
      <w:r>
        <w:t xml:space="preserve">Prognosis:</w:t>
      </w:r>
      <w:r>
        <w:t xml:space="preserve"> </w:t>
      </w:r>
      <w:r>
        <w:rPr>
          <w:bCs/>
          <w:b/>
        </w:rPr>
        <w:t xml:space="preserve">±90% anak sembuh</w:t>
      </w:r>
      <w:r>
        <w:t xml:space="preserve">; dewasa ±50%</w:t>
      </w:r>
    </w:p>
    <w:bookmarkEnd w:id="752"/>
    <w:bookmarkEnd w:id="753"/>
    <w:bookmarkStart w:id="754" w:name="nefrotik-vs-nefritik-sering-jadi-soal"/>
    <w:p>
      <w:pPr>
        <w:pStyle w:val="Heading2"/>
        <w:spacing w:after="60"/>
      </w:pPr>
      <w:r>
        <w:t xml:space="preserve">Nefrotik vs nefritik (sering jadi soal)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Sindrom nefrotik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Sindrom nefritik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Podosit (non-proliferatif)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Endotel/mesangium (proliferatif)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Proteinuria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3,5 g/hari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 g/hari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Hematuria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Minimal/tidak 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Ada</w:t>
            </w:r>
            <w:r>
              <w:t xml:space="preserve">, silinder eritrosit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Berat (anasarka)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Ringan–sedang (periorbital)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Hipertensi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Bisa (tidak khas)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Albumin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Sangat rendah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Normal/sedikit turun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Tinggi, lipiduria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Oliguria/azotemia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Contoh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MCD, FSGS, membranosa, DM, amiloid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PSGN, IgA, lupus III–IV, RPGN</w:t>
            </w:r>
          </w:p>
        </w:tc>
      </w:tr>
    </w:tbl>
    <w:bookmarkEnd w:id="754"/>
    <w:bookmarkStart w:id="759" w:name="c.-rpgn-gn-progresif-cepat"/>
    <w:p>
      <w:pPr>
        <w:pStyle w:val="Heading2"/>
        <w:spacing w:after="60"/>
      </w:pPr>
      <w:r>
        <w:t xml:space="preserve">C. RPGN (GN progresif cepat)</w:t>
      </w:r>
    </w:p>
    <w:bookmarkStart w:id="755" w:name="c.1.-1.-definisi"/>
    <w:p>
      <w:pPr>
        <w:pStyle w:val="Heading3"/>
        <w:spacing w:after="60"/>
      </w:pPr>
      <w:r>
        <w:rPr>
          <w:bCs/>
          <w:b/>
        </w:rPr>
        <w:t xml:space="preserve">C.1. 1. Definisi</w:t>
      </w:r>
    </w:p>
    <w:p>
      <w:pPr>
        <w:pStyle w:val="FirstParagraph"/>
        <w:spacing w:after="60"/>
      </w:pPr>
      <w:r>
        <w:t xml:space="preserve">Sindrom nefritik dengan penurunan fungsi ginjal</w:t>
      </w:r>
      <w:r>
        <w:t xml:space="preserve"> </w:t>
      </w:r>
      <w:r>
        <w:rPr>
          <w:bCs/>
          <w:b/>
        </w:rPr>
        <w:t xml:space="preserve">cepat</w:t>
      </w:r>
      <w:r>
        <w:t xml:space="preserve"> </w:t>
      </w:r>
      <w:r>
        <w:t xml:space="preserve">(hari–minggu); histologi khas</w:t>
      </w:r>
      <w:r>
        <w:t xml:space="preserve"> </w:t>
      </w:r>
      <w:r>
        <w:rPr>
          <w:bCs/>
          <w:b/>
        </w:rPr>
        <w:t xml:space="preserve">GN kresentik</w:t>
      </w:r>
      <w:r>
        <w:t xml:space="preserve"> </w:t>
      </w:r>
      <w:r>
        <w:t xml:space="preserve">(&gt; 50% glomerulus berbentuk bulan sabit).</w:t>
      </w:r>
      <w:r>
        <w:t xml:space="preserve"> </w:t>
      </w:r>
      <w:r>
        <w:rPr>
          <w:bCs/>
          <w:b/>
        </w:rPr>
        <w:t xml:space="preserve">Kegawatan nefrologi</w:t>
      </w:r>
      <w:r>
        <w:t xml:space="preserve">.</w:t>
      </w:r>
    </w:p>
    <w:bookmarkEnd w:id="755"/>
    <w:bookmarkStart w:id="756" w:name="c.2.-6.-pembentukan-kresen"/>
    <w:p>
      <w:pPr>
        <w:pStyle w:val="Heading3"/>
        <w:spacing w:after="60"/>
      </w:pPr>
      <w:r>
        <w:rPr>
          <w:bCs/>
          <w:b/>
        </w:rPr>
        <w:t xml:space="preserve">C.2. 6. Pembentukan kresen</w:t>
      </w:r>
    </w:p>
    <w:p>
      <w:pPr>
        <w:pStyle w:val="FirstParagraph"/>
        <w:spacing w:after="60"/>
      </w:pPr>
      <w:r>
        <w:t xml:space="preserve">Dinding kapiler glomerulus robek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Fibrin &amp; sel radang masuk ruang Bowman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Sel epitel parietal + makrofag berproliferasi =</w:t>
      </w:r>
      <w:r>
        <w:t xml:space="preserve"> </w:t>
      </w:r>
      <w:r>
        <w:rPr>
          <w:bCs/>
          <w:b/>
        </w:rPr>
        <w:t xml:space="preserve">kresen seluler</w:t>
      </w:r>
      <w:r>
        <w:t xml:space="preserve"> </w:t>
      </w:r>
      <w:r>
        <w:t xml:space="preserve">(masih reversibel)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Bila dibiarkan → kresen fibroseluler →</w:t>
      </w:r>
      <w:r>
        <w:t xml:space="preserve"> </w:t>
      </w:r>
      <w:r>
        <w:rPr>
          <w:bCs/>
          <w:b/>
        </w:rPr>
        <w:t xml:space="preserve">fibrosa</w:t>
      </w:r>
      <w:r>
        <w:t xml:space="preserve"> </w:t>
      </w:r>
      <w:r>
        <w:t xml:space="preserve">(ireversibel)</w:t>
      </w:r>
    </w:p>
    <w:bookmarkEnd w:id="756"/>
    <w:bookmarkStart w:id="757" w:name="c.3.-4.-klasifikasi-ppt-1"/>
    <w:p>
      <w:pPr>
        <w:pStyle w:val="Heading3"/>
        <w:spacing w:after="60"/>
      </w:pPr>
      <w:r>
        <w:rPr>
          <w:bCs/>
          <w:b/>
        </w:rPr>
        <w:t xml:space="preserve">C.3. 4. Klasifikasi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Mekanisme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Imunofluoresen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Contoh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Anti-GBM</w:t>
            </w:r>
            <w:r>
              <w:t xml:space="preserve"> </w:t>
            </w:r>
            <w:r>
              <w:t xml:space="preserve">(antibodi ke α3 NC1 kolagen IV)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Linier</w:t>
            </w:r>
            <w:r>
              <w:t xml:space="preserve"> </w:t>
            </w:r>
            <w:r>
              <w:t xml:space="preserve">IgG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Sindrom</w:t>
            </w:r>
            <w:r>
              <w:t xml:space="preserve"> </w:t>
            </w:r>
            <w:r>
              <w:rPr>
                <w:bCs/>
                <w:b/>
              </w:rPr>
              <w:t xml:space="preserve">Goodpasture</w:t>
            </w:r>
            <w:r>
              <w:t xml:space="preserve"> </w:t>
            </w:r>
            <w:r>
              <w:t xml:space="preserve">(+ perdarahan paru)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Plasmaferesis</w:t>
            </w:r>
            <w:r>
              <w:t xml:space="preserve"> </w:t>
            </w:r>
            <w:r>
              <w:t xml:space="preserve">+ steroid + siklofosfamid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Kompleks imun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Granular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Lupus, PSGN, IgA/HSP, endokarditis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Obati penyakit dasar + imunosupresi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Pauci-immune</w:t>
            </w:r>
            <w:r>
              <w:t xml:space="preserve"> </w:t>
            </w:r>
            <w:r>
              <w:t xml:space="preserve">(ANCA)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Sedikit/tidak 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GPA (c-ANCA/</w:t>
            </w:r>
            <w:r>
              <w:rPr>
                <w:bCs/>
                <w:b/>
              </w:rPr>
              <w:t xml:space="preserve">PR3</w:t>
            </w:r>
            <w:r>
              <w:t xml:space="preserve">), MPA (p-ANCA/</w:t>
            </w:r>
            <w:r>
              <w:rPr>
                <w:bCs/>
                <w:b/>
              </w:rPr>
              <w:t xml:space="preserve">MPO</w:t>
            </w:r>
            <w:r>
              <w:t xml:space="preserve">), EGPA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Steroid + siklofosfamid/</w:t>
            </w:r>
            <w:r>
              <w:rPr>
                <w:bCs/>
                <w:b/>
              </w:rPr>
              <w:t xml:space="preserve">rituksimab</w:t>
            </w:r>
            <w:r>
              <w:t xml:space="preserve"> </w:t>
            </w:r>
            <w:r>
              <w:t xml:space="preserve">± plasmaferesis</w:t>
            </w:r>
          </w:p>
        </w:tc>
      </w:tr>
    </w:tbl>
    <w:bookmarkEnd w:id="757"/>
    <w:bookmarkStart w:id="758" w:name="c.4.-10.-penunjang-ppt"/>
    <w:p>
      <w:pPr>
        <w:pStyle w:val="Heading3"/>
        <w:spacing w:after="60"/>
      </w:pPr>
      <w:r>
        <w:rPr>
          <w:bCs/>
          <w:b/>
        </w:rPr>
        <w:t xml:space="preserve">C.4. 10. Penunjang (PPT)</w:t>
      </w:r>
    </w:p>
    <w:p>
      <w:pPr>
        <w:pStyle w:val="FirstParagraph"/>
        <w:spacing w:after="60"/>
      </w:pPr>
      <w:r>
        <w:t xml:space="preserve">Serologi</w:t>
      </w:r>
      <w:r>
        <w:t xml:space="preserve"> </w:t>
      </w:r>
      <w:r>
        <w:rPr>
          <w:bCs/>
          <w:b/>
        </w:rPr>
        <w:t xml:space="preserve">segera</w:t>
      </w:r>
      <w:r>
        <w:t xml:space="preserve"> </w:t>
      </w:r>
      <w:r>
        <w:t xml:space="preserve">(anti-GBM, ANCA, ANA/dsDNA, C3/C4) +</w:t>
      </w:r>
      <w:r>
        <w:t xml:space="preserve"> </w:t>
      </w:r>
      <w:r>
        <w:rPr>
          <w:bCs/>
          <w:b/>
        </w:rPr>
        <w:t xml:space="preserve">biopsi ginjal</w:t>
      </w:r>
      <w:r>
        <w:t xml:space="preserve">. Jangan tunggu lama: tiap hari tertunda = nefron hilang.</w:t>
      </w:r>
    </w:p>
    <w:bookmarkEnd w:id="758"/>
    <w:bookmarkEnd w:id="759"/>
    <w:bookmarkStart w:id="765" w:name="d.-gn-kronik"/>
    <w:p>
      <w:pPr>
        <w:pStyle w:val="Heading2"/>
        <w:spacing w:after="60"/>
      </w:pPr>
      <w:r>
        <w:t xml:space="preserve">D. GN kronik</w:t>
      </w:r>
    </w:p>
    <w:bookmarkStart w:id="760" w:name="d.1.-1.-definisi-ppt-1"/>
    <w:p>
      <w:pPr>
        <w:pStyle w:val="Heading3"/>
        <w:spacing w:after="60"/>
      </w:pPr>
      <w:r>
        <w:rPr>
          <w:bCs/>
          <w:b/>
        </w:rPr>
        <w:t xml:space="preserve">D.1. 1. Definisi (PPT)</w:t>
      </w:r>
    </w:p>
    <w:p>
      <w:pPr>
        <w:pStyle w:val="FirstParagraph"/>
        <w:spacing w:after="60"/>
      </w:pPr>
      <w:r>
        <w:t xml:space="preserve">Diagnosis presumtif: hipertensi, proteinuria, penurunan GFR bertahun-tahun,</w:t>
      </w:r>
      <w:r>
        <w:t xml:space="preserve"> </w:t>
      </w:r>
      <w:r>
        <w:rPr>
          <w:bCs/>
          <w:b/>
        </w:rPr>
        <w:t xml:space="preserve">ginjal kecil dan ekogenik</w:t>
      </w:r>
      <w:r>
        <w:t xml:space="preserve"> </w:t>
      </w:r>
      <w:r>
        <w:t xml:space="preserve">di USG. Banyak pasien datang sudah stadium lanjut tanpa riwayat GN akut.</w:t>
      </w:r>
    </w:p>
    <w:bookmarkEnd w:id="760"/>
    <w:bookmarkStart w:id="761" w:name="d.2.-6.-patologi-ppt"/>
    <w:p>
      <w:pPr>
        <w:pStyle w:val="Heading3"/>
        <w:spacing w:after="60"/>
      </w:pPr>
      <w:r>
        <w:rPr>
          <w:bCs/>
          <w:b/>
        </w:rPr>
        <w:t xml:space="preserve">D.2. 6. Patologi (PPT)</w:t>
      </w:r>
    </w:p>
    <w:p>
      <w:pPr>
        <w:numPr>
          <w:ilvl w:val="0"/>
          <w:numId w:val="1137"/>
        </w:numPr>
        <w:pStyle w:val="Compact"/>
        <w:spacing w:after="60"/>
      </w:pPr>
      <w:r>
        <w:t xml:space="preserve">Glomerulosklerosis global</w:t>
      </w:r>
    </w:p>
    <w:p>
      <w:pPr>
        <w:numPr>
          <w:ilvl w:val="0"/>
          <w:numId w:val="1137"/>
        </w:numPr>
        <w:pStyle w:val="Compact"/>
        <w:spacing w:after="60"/>
      </w:pPr>
      <w:r>
        <w:rPr>
          <w:bCs/>
          <w:b/>
        </w:rPr>
        <w:t xml:space="preserve">Fibrosis tubulointerstisial</w:t>
      </w:r>
      <w:r>
        <w:t xml:space="preserve"> </w:t>
      </w:r>
      <w:r>
        <w:t xml:space="preserve">= prediktor terkuat penurunan fungsi</w:t>
      </w:r>
    </w:p>
    <w:p>
      <w:pPr>
        <w:numPr>
          <w:ilvl w:val="0"/>
          <w:numId w:val="1137"/>
        </w:numPr>
        <w:pStyle w:val="Compact"/>
        <w:spacing w:after="60"/>
      </w:pPr>
      <w:r>
        <w:t xml:space="preserve">Sklerosis vaskular</w:t>
      </w:r>
    </w:p>
    <w:bookmarkEnd w:id="761"/>
    <w:bookmarkStart w:id="762" w:name="d.3.-faktor-progresi-ppt"/>
    <w:p>
      <w:pPr>
        <w:pStyle w:val="Heading3"/>
        <w:spacing w:after="60"/>
      </w:pPr>
      <w:r>
        <w:rPr>
          <w:bCs/>
          <w:b/>
        </w:rPr>
        <w:t xml:space="preserve">D.3. Faktor progresi (PPT)</w:t>
      </w:r>
    </w:p>
    <w:p>
      <w:pPr>
        <w:numPr>
          <w:ilvl w:val="0"/>
          <w:numId w:val="1138"/>
        </w:numPr>
        <w:pStyle w:val="Compact"/>
        <w:spacing w:after="60"/>
      </w:pPr>
      <w:r>
        <w:t xml:space="preserve">Proteinuria</w:t>
      </w:r>
    </w:p>
    <w:p>
      <w:pPr>
        <w:numPr>
          <w:ilvl w:val="0"/>
          <w:numId w:val="1138"/>
        </w:numPr>
        <w:pStyle w:val="Compact"/>
        <w:spacing w:after="60"/>
      </w:pPr>
      <w:r>
        <w:t xml:space="preserve">Hipertensi</w:t>
      </w:r>
    </w:p>
    <w:p>
      <w:pPr>
        <w:numPr>
          <w:ilvl w:val="0"/>
          <w:numId w:val="1138"/>
        </w:numPr>
        <w:pStyle w:val="Compact"/>
        <w:spacing w:after="60"/>
      </w:pPr>
      <w:r>
        <w:t xml:space="preserve">Hiperfiltrasi nefron sisa</w:t>
      </w:r>
    </w:p>
    <w:p>
      <w:pPr>
        <w:numPr>
          <w:ilvl w:val="0"/>
          <w:numId w:val="1138"/>
        </w:numPr>
        <w:pStyle w:val="Compact"/>
        <w:spacing w:after="60"/>
      </w:pPr>
      <w:r>
        <w:t xml:space="preserve">Dislipidemia</w:t>
      </w:r>
    </w:p>
    <w:p>
      <w:pPr>
        <w:numPr>
          <w:ilvl w:val="0"/>
          <w:numId w:val="1138"/>
        </w:numPr>
        <w:pStyle w:val="Compact"/>
        <w:spacing w:after="60"/>
      </w:pPr>
      <w:r>
        <w:t xml:space="preserve">Aktivitas penyakit dasar</w:t>
      </w:r>
    </w:p>
    <w:bookmarkEnd w:id="762"/>
    <w:bookmarkStart w:id="763" w:name="d.4.-kecepatan-menuju-esrd-ppt"/>
    <w:p>
      <w:pPr>
        <w:pStyle w:val="Heading3"/>
        <w:spacing w:after="60"/>
      </w:pPr>
      <w:r>
        <w:rPr>
          <w:bCs/>
          <w:b/>
        </w:rPr>
        <w:t xml:space="preserve">D.4. Kecepatan menuju ESRD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Cepat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Lambat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Tidak terduga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Biasanya pulih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Anti-GBM, ANCA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Nefropati IgA, FSGS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Membranosa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PSGN</w:t>
            </w:r>
          </w:p>
        </w:tc>
      </w:tr>
    </w:tbl>
    <w:bookmarkEnd w:id="763"/>
    <w:bookmarkStart w:id="764" w:name="d.5.-11.-tujuan-terapi-ppt"/>
    <w:p>
      <w:pPr>
        <w:pStyle w:val="Heading3"/>
        <w:spacing w:after="60"/>
      </w:pPr>
      <w:r>
        <w:rPr>
          <w:bCs/>
          <w:b/>
        </w:rPr>
        <w:t xml:space="preserve">D.5. 11. Tujuan terapi (PPT)</w:t>
      </w:r>
    </w:p>
    <w:p>
      <w:pPr>
        <w:numPr>
          <w:ilvl w:val="0"/>
          <w:numId w:val="1139"/>
        </w:numPr>
        <w:pStyle w:val="Compact"/>
        <w:spacing w:after="60"/>
      </w:pPr>
      <w:r>
        <w:t xml:space="preserve">ACEi/ARB (antiproteinuria, antihipertensi)</w:t>
      </w:r>
    </w:p>
    <w:p>
      <w:pPr>
        <w:numPr>
          <w:ilvl w:val="0"/>
          <w:numId w:val="1139"/>
        </w:numPr>
        <w:pStyle w:val="Compact"/>
        <w:spacing w:after="60"/>
      </w:pPr>
      <w:r>
        <w:t xml:space="preserve">Kontrol cairan &amp; metabolik</w:t>
      </w:r>
    </w:p>
    <w:p>
      <w:pPr>
        <w:numPr>
          <w:ilvl w:val="0"/>
          <w:numId w:val="1139"/>
        </w:numPr>
        <w:pStyle w:val="Compact"/>
        <w:spacing w:after="60"/>
      </w:pPr>
      <w:r>
        <w:t xml:space="preserve">Kurangi gejala uremia</w:t>
      </w:r>
    </w:p>
    <w:p>
      <w:pPr>
        <w:numPr>
          <w:ilvl w:val="0"/>
          <w:numId w:val="1139"/>
        </w:numPr>
        <w:pStyle w:val="Compact"/>
        <w:spacing w:after="60"/>
      </w:pPr>
      <w:r>
        <w:t xml:space="preserve">Persiapan terapi pengganti ginjal (lihat KUL 20)</w:t>
      </w:r>
    </w:p>
    <w:bookmarkEnd w:id="764"/>
    <w:bookmarkEnd w:id="765"/>
    <w:bookmarkStart w:id="766" w:name="ringkasan-4"/>
    <w:p>
      <w:pPr>
        <w:pStyle w:val="Heading2"/>
        <w:spacing w:after="60"/>
      </w:pPr>
      <w:r>
        <w:t xml:space="preserve">Ringkasan</w:t>
      </w:r>
    </w:p>
    <w:p>
      <w:pPr>
        <w:numPr>
          <w:ilvl w:val="0"/>
          <w:numId w:val="1140"/>
        </w:numPr>
        <w:pStyle w:val="Compact"/>
        <w:spacing w:after="60"/>
      </w:pPr>
      <w:r>
        <w:t xml:space="preserve">Podosit rusak → nefrotik (&gt; 3,5 g, albumin rendah, lipid tinggi); endotel/radang → nefritik (hematuria, silinder eritrosit, hipertensi).</w:t>
      </w:r>
    </w:p>
    <w:p>
      <w:pPr>
        <w:numPr>
          <w:ilvl w:val="0"/>
          <w:numId w:val="1140"/>
        </w:numPr>
        <w:pStyle w:val="Compact"/>
        <w:spacing w:after="60"/>
      </w:pPr>
      <w:r>
        <w:t xml:space="preserve">Anak nefrotik = MCD (78%); dewasa = membranosa/FSGS; tersering keseluruhan dewasa = DM.</w:t>
      </w:r>
    </w:p>
    <w:p>
      <w:pPr>
        <w:numPr>
          <w:ilvl w:val="0"/>
          <w:numId w:val="1140"/>
        </w:numPr>
        <w:pStyle w:val="Compact"/>
        <w:spacing w:after="60"/>
      </w:pPr>
      <w:r>
        <w:t xml:space="preserve">Komplikasi SN: trombosis (AT III hilang; trombosis vena renalis pada membranosa), infeksi pneumokokus, hiperlipidemia, AKI.</w:t>
      </w:r>
    </w:p>
    <w:p>
      <w:pPr>
        <w:numPr>
          <w:ilvl w:val="0"/>
          <w:numId w:val="1140"/>
        </w:numPr>
        <w:pStyle w:val="Compact"/>
        <w:spacing w:after="60"/>
      </w:pPr>
      <w:r>
        <w:t xml:space="preserve">PSGN: 1–3 minggu pascafaringitis, ASO ↑, C3 ↓ C4 normal pulih 6–8 minggu, subepithelial humps.</w:t>
      </w:r>
    </w:p>
    <w:p>
      <w:pPr>
        <w:numPr>
          <w:ilvl w:val="0"/>
          <w:numId w:val="1140"/>
        </w:numPr>
        <w:pStyle w:val="Compact"/>
        <w:spacing w:after="60"/>
      </w:pPr>
      <w:r>
        <w:t xml:space="preserve">RPGN: kresen; tipe I anti-GBM linier (plasmaferesis), II granular, III pauci-immune ANCA.</w:t>
      </w:r>
    </w:p>
    <w:p>
      <w:pPr>
        <w:numPr>
          <w:ilvl w:val="0"/>
          <w:numId w:val="1140"/>
        </w:numPr>
        <w:pStyle w:val="Compact"/>
        <w:spacing w:after="60"/>
      </w:pPr>
      <w:r>
        <w:t xml:space="preserve">GN kronik: ginjal kecil ekogenik; fibrosis tubulointerstisial = prediktor terkuat.</w:t>
      </w:r>
    </w:p>
    <w:bookmarkEnd w:id="766"/>
    <w:bookmarkStart w:id="767" w:name="kamus-istilah-12"/>
    <w:p>
      <w:pPr>
        <w:pStyle w:val="Heading2"/>
        <w:spacing w:after="60"/>
      </w:pPr>
      <w:r>
        <w:t xml:space="preserve">Kamus istilah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Istilah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Artinya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Anti-neutrophil cytoplasmic antibody; penanda vaskulitis pembuluh kecil (GPA, MPA, EGPA).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Epithelial sodium channel di duktus koligens; bila teraktivasi menyerap natrium berlebihan.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Focal segmental glomerulosclerosis: sebagian glomerulus (fokal) dan sebagian gelungnya (segmental) mengalami parut.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 change disease (lesi minimal): mikroskop cahaya normal, hanya podosit rata di mikroskop elektron; penyebab tersering SN anak, sangat responsif steroid.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PLA2R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Phospholipase A2 receptor pada podosit; autoantibodi terhadapnya menandai nefropati membranosa primer.</w:t>
            </w:r>
          </w:p>
        </w:tc>
      </w:tr>
    </w:tbl>
    <w:bookmarkEnd w:id="767"/>
    <w:bookmarkStart w:id="768" w:name="referensi-12"/>
    <w:p>
      <w:pPr>
        <w:pStyle w:val="Heading2"/>
        <w:spacing w:after="60"/>
      </w:pPr>
      <w:r>
        <w:t xml:space="preserve">Referensi</w:t>
      </w:r>
    </w:p>
    <w:p>
      <w:pPr>
        <w:numPr>
          <w:ilvl w:val="0"/>
          <w:numId w:val="1141"/>
        </w:numPr>
        <w:pStyle w:val="Compact"/>
        <w:spacing w:after="60"/>
      </w:pPr>
      <w:r>
        <w:t xml:space="preserve">Johnson RJ, Floege J, Tonelli M, editors. Comprehensive Clinical Nephrology. 6th–7th ed. Elsevier; 2019–2023.</w:t>
      </w:r>
    </w:p>
    <w:p>
      <w:pPr>
        <w:numPr>
          <w:ilvl w:val="0"/>
          <w:numId w:val="1141"/>
        </w:numPr>
        <w:pStyle w:val="Compact"/>
        <w:spacing w:after="60"/>
      </w:pPr>
      <w:r>
        <w:t xml:space="preserve">KDIGO Glomerular Diseases Work Group. KDIGO 2021 Clinical Practice Guideline for the Management of Glomerular Diseases. Kidney Int. 2021;100(4S):S1–S276.</w:t>
      </w:r>
    </w:p>
    <w:p>
      <w:pPr>
        <w:numPr>
          <w:ilvl w:val="0"/>
          <w:numId w:val="1141"/>
        </w:numPr>
        <w:pStyle w:val="Compact"/>
        <w:spacing w:after="60"/>
      </w:pPr>
      <w:r>
        <w:t xml:space="preserve">Ikatan Dokter Anak Indonesia. Tata Laksana Sindrom Nefrotik Idiopatik pada Anak. Edisi 3. 2023.</w:t>
      </w:r>
    </w:p>
    <w:p>
      <w:pPr>
        <w:numPr>
          <w:ilvl w:val="0"/>
          <w:numId w:val="1141"/>
        </w:numPr>
        <w:pStyle w:val="Compact"/>
        <w:spacing w:after="60"/>
      </w:pPr>
      <w:r>
        <w:t xml:space="preserve">Kumar V, Abbas AK, Aster JC. Robbins and Cotran Pathologic Basis of Disease. 10th ed. Elsevier; 2021 (bab Ginjal).</w:t>
      </w:r>
    </w:p>
    <w:p>
      <w:pPr>
        <w:numPr>
          <w:ilvl w:val="0"/>
          <w:numId w:val="1141"/>
        </w:numPr>
        <w:pStyle w:val="Compact"/>
        <w:spacing w:after="60"/>
      </w:pPr>
      <w:r>
        <w:t xml:space="preserve">Rodriguez-Iturbe B, Haas M. Post-Streptococcal Glomerulonephritis. In: Streptococcus pyogenes: Basic Biology to Clinical Manifestations. 2016.</w:t>
      </w:r>
    </w:p>
    <w:bookmarkEnd w:id="768"/>
    <w:bookmarkEnd w:id="769"/>
    <w:bookmarkStart w:id="842" w:name="Xef7da3d24b2f6ecd0965f5170d9e89275bb8d09"/>
    <w:p>
      <w:pPr>
        <w:pStyle w:val="Heading1"/>
        <w:pageBreakBefore/>
        <w:spacing w:after="60"/>
      </w:pPr>
      <w:r>
        <w:t xml:space="preserve">KUL 14 · Kelainan Penis: Hipospadia, Epispadia, Priapismus, Fimosis-Parafimosis, Sirkumsisi, Mikropenis, Peyronie</w:t>
      </w:r>
    </w:p>
    <w:p>
      <w:pPr>
        <w:pStyle w:val="FirstParagraph"/>
        <w:spacing w:after="60"/>
      </w:pPr>
      <w:r>
        <w:t xml:space="preserve">Dari PPT KUL 14 (dr. Septina Rahayu, Sp.U). Struktur klinis per penyakit, dilengkapi EAU/AUA.</w:t>
      </w:r>
    </w:p>
    <w:bookmarkStart w:id="770" w:name="peta-kul-14-kelainan-penis"/>
    <w:p>
      <w:pPr>
        <w:pStyle w:val="Heading2"/>
        <w:spacing w:after="60"/>
      </w:pPr>
      <w:r>
        <w:t xml:space="preserve">Peta KUL 14: Kelainan penis</w:t>
      </w:r>
    </w:p>
    <w:p>
      <w:pPr>
        <w:pStyle w:val="FirstParagraph"/>
        <w:spacing w:after="60"/>
      </w:pPr>
      <w:r>
        <w:t xml:space="preserve">Tujuan pembelajaran dr. Septina: epidemiologi, etiologi/faktor risiko, patofisiologi, kriteria diagnosis, DD, tatalaksana, komplikasi, pencegahan untuk</w:t>
      </w:r>
      <w:r>
        <w:t xml:space="preserve"> </w:t>
      </w:r>
      <w:r>
        <w:rPr>
          <w:bCs/>
          <w:b/>
        </w:rPr>
        <w:t xml:space="preserve">hipospadia, epispadia, (fimosis &amp;) parafimosis, priapismus, mikropenis</w:t>
      </w:r>
      <w:r>
        <w:t xml:space="preserve">; ditambah metode sirkumsisi dan penyakit Peyronie.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Kelainan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Satu kalimat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Kegawatan?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Hipospadia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Muara uretra di</w:t>
            </w:r>
            <w:r>
              <w:t xml:space="preserve"> </w:t>
            </w:r>
            <w:r>
              <w:rPr>
                <w:bCs/>
                <w:b/>
              </w:rPr>
              <w:t xml:space="preserve">ventral</w:t>
            </w:r>
            <w:r>
              <w:t xml:space="preserve"> </w:t>
            </w:r>
            <w:r>
              <w:t xml:space="preserve">(bawah) + chordee + dorsal hood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Tidak (operasi elektif 6–18 bulan)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Epispadia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Muara uretra di</w:t>
            </w:r>
            <w:r>
              <w:t xml:space="preserve"> </w:t>
            </w:r>
            <w:r>
              <w:rPr>
                <w:bCs/>
                <w:b/>
              </w:rPr>
              <w:t xml:space="preserve">dorsal</w:t>
            </w:r>
            <w:r>
              <w:t xml:space="preserve"> </w:t>
            </w:r>
            <w:r>
              <w:t xml:space="preserve">(atas), bagian kompleks ekstrofi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Fimosis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Preputium tidak bisa ditarik ke belakang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Parafimosis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Preputium sudah ditarik,</w:t>
            </w:r>
            <w:r>
              <w:t xml:space="preserve"> </w:t>
            </w:r>
            <w:r>
              <w:rPr>
                <w:bCs/>
                <w:b/>
              </w:rPr>
              <w:t xml:space="preserve">tidak bisa dikembalikan</w:t>
            </w:r>
            <w:r>
              <w:t xml:space="preserve"> </w:t>
            </w:r>
            <w:r>
              <w:t xml:space="preserve">→ menjerat glans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Priapismus iskemik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Ereksi &gt; 4 jam, nyeri, darah gelap asidosis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Priapismus non-iskemik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Ereksi parsial tidak nyeri setelah trauma, darah merah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Tidak darurat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Mikropenis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Penis bentuk normal tetapi panjang regang &lt; −2,5 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Tidak (cari penyebab hormonal)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Peyronie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Plak fibrosis tunika albuginea → penis bengkok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Tidak</w:t>
            </w:r>
          </w:p>
        </w:tc>
      </w:tr>
    </w:tbl>
    <w:bookmarkEnd w:id="770"/>
    <w:bookmarkStart w:id="783" w:name="gambar-penting-13"/>
    <w:p>
      <w:pPr>
        <w:pStyle w:val="Heading2"/>
        <w:spacing w:after="60"/>
      </w:pPr>
      <w:r>
        <w:t xml:space="preserve">Gambar penting</w:t>
      </w:r>
    </w:p>
    <w:p>
      <w:pPr>
        <w:pStyle w:val="FirstParagraph"/>
        <w:spacing w:after="60"/>
      </w:pPr>
      <w:r>
        <w:drawing>
          <wp:inline>
            <wp:extent cx="2741114" cy="2520000"/>
            <wp:effectExtent b="0" l="0" r="0" t="0"/>
            <wp:docPr descr="" title="" id="772" name="Picture"/>
            <a:graphic>
              <a:graphicData uri="http://schemas.openxmlformats.org/drawingml/2006/picture">
                <pic:pic>
                  <pic:nvPicPr>
                    <pic:cNvPr descr="/tmp/claude-0/standalone/site/img/atlas/penis.jpg" id="773" name="Picture"/>
                    <pic:cNvPicPr>
                      <a:picLocks noChangeArrowheads="1" noChangeAspect="1"/>
                    </pic:cNvPicPr>
                  </pic:nvPicPr>
                  <pic:blipFill>
                    <a:blip r:embed="rId7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1114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14.1. Penis: dua korpus kavernosum dan satu korpus spongiosum berisi uretra; mekanisme veno-oklusi saat ereksi. (OpenStax, CC BY 4.0)</w:t>
      </w:r>
    </w:p>
    <w:p>
      <w:pPr>
        <w:pStyle w:val="BodyText"/>
        <w:spacing w:after="60"/>
      </w:pPr>
      <w:r>
        <w:drawing>
          <wp:inline>
            <wp:extent cx="3600000" cy="2250000"/>
            <wp:effectExtent b="0" l="0" r="0" t="0"/>
            <wp:docPr descr="" title="" id="775" name="Picture"/>
            <a:graphic>
              <a:graphicData uri="http://schemas.openxmlformats.org/drawingml/2006/picture">
                <pic:pic>
                  <pic:nvPicPr>
                    <pic:cNvPr descr="/tmp/claude-0/files/png/hipospadia-lateral.png" id="776" name="Picture"/>
                    <pic:cNvPicPr>
                      <a:picLocks noChangeArrowheads="1" noChangeAspect="1"/>
                    </pic:cNvPicPr>
                  </pic:nvPicPr>
                  <pic:blipFill>
                    <a:blip r:embed="rId7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5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14.2. Trias hipospadia: muara uretra di ventral, chordee (penis melengkung ke ventral), dan dorsal hood. Jangan disunat dulu.</w:t>
      </w:r>
    </w:p>
    <w:p>
      <w:pPr>
        <w:pStyle w:val="BodyText"/>
        <w:spacing w:after="60"/>
      </w:pPr>
      <w:r>
        <w:drawing>
          <wp:inline>
            <wp:extent cx="2800000" cy="2520000"/>
            <wp:effectExtent b="0" l="0" r="0" t="0"/>
            <wp:docPr descr="" title="" id="778" name="Picture"/>
            <a:graphic>
              <a:graphicData uri="http://schemas.openxmlformats.org/drawingml/2006/picture">
                <pic:pic>
                  <pic:nvPicPr>
                    <pic:cNvPr descr="/tmp/claude-0/files/png/epispadia.png" id="779" name="Picture"/>
                    <pic:cNvPicPr>
                      <a:picLocks noChangeArrowheads="1" noChangeAspect="1"/>
                    </pic:cNvPicPr>
                  </pic:nvPicPr>
                  <pic:blipFill>
                    <a:blip r:embed="rId7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000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14.3. Epispadia: muara uretra di dorsal dengan lempeng uretra terbuka; bagian kompleks ekstrofi-epispadia.</w:t>
      </w:r>
    </w:p>
    <w:p>
      <w:pPr>
        <w:pStyle w:val="BodyText"/>
        <w:spacing w:after="60"/>
      </w:pPr>
      <w:r>
        <w:drawing>
          <wp:inline>
            <wp:extent cx="3600000" cy="2100000"/>
            <wp:effectExtent b="0" l="0" r="0" t="0"/>
            <wp:docPr descr="" title="" id="781" name="Picture"/>
            <a:graphic>
              <a:graphicData uri="http://schemas.openxmlformats.org/drawingml/2006/picture">
                <pic:pic>
                  <pic:nvPicPr>
                    <pic:cNvPr descr="/tmp/claude-0/files/png/parafimosis.png" id="782" name="Picture"/>
                    <pic:cNvPicPr>
                      <a:picLocks noChangeArrowheads="1" noChangeAspect="1"/>
                    </pic:cNvPicPr>
                  </pic:nvPicPr>
                  <pic:blipFill>
                    <a:blip r:embed="rId7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14.4. Parafimosis: kulup tertarik ke belakang sulkus koronarius membentuk cincin jepit → glans edema. Kegawatan.</w:t>
      </w:r>
    </w:p>
    <w:bookmarkEnd w:id="783"/>
    <w:bookmarkStart w:id="787" w:name="anatomi-embriologi-fisiologi-penis"/>
    <w:p>
      <w:pPr>
        <w:pStyle w:val="Heading2"/>
        <w:spacing w:after="60"/>
      </w:pPr>
      <w:r>
        <w:t xml:space="preserve">0. Anatomi, embriologi &amp; fisiologi penis</w:t>
      </w:r>
    </w:p>
    <w:bookmarkStart w:id="784" w:name="anatomi"/>
    <w:p>
      <w:pPr>
        <w:pStyle w:val="Heading3"/>
        <w:spacing w:after="60"/>
      </w:pPr>
      <w:r>
        <w:rPr>
          <w:bCs/>
          <w:b/>
        </w:rPr>
        <w:t xml:space="preserve">0.1. Anatomi</w:t>
      </w:r>
    </w:p>
    <w:p>
      <w:pPr>
        <w:numPr>
          <w:ilvl w:val="0"/>
          <w:numId w:val="1142"/>
        </w:numPr>
        <w:pStyle w:val="Compact"/>
        <w:spacing w:after="60"/>
      </w:pPr>
      <w:r>
        <w:t xml:space="preserve">Tiga silinder: 2</w:t>
      </w:r>
      <w:r>
        <w:t xml:space="preserve"> </w:t>
      </w:r>
      <w:r>
        <w:rPr>
          <w:bCs/>
          <w:b/>
        </w:rPr>
        <w:t xml:space="preserve">korpus kavernosum</w:t>
      </w:r>
      <w:r>
        <w:t xml:space="preserve"> </w:t>
      </w:r>
      <w:r>
        <w:t xml:space="preserve">(dorsal, untuk ereksi kaku) + 1</w:t>
      </w:r>
      <w:r>
        <w:t xml:space="preserve"> </w:t>
      </w:r>
      <w:r>
        <w:rPr>
          <w:bCs/>
          <w:b/>
        </w:rPr>
        <w:t xml:space="preserve">korpus spongiosum</w:t>
      </w:r>
      <w:r>
        <w:t xml:space="preserve"> </w:t>
      </w:r>
      <w:r>
        <w:t xml:space="preserve">(ventral, membungkus uretra, ujungnya = glans).</w:t>
      </w:r>
    </w:p>
    <w:p>
      <w:pPr>
        <w:numPr>
          <w:ilvl w:val="0"/>
          <w:numId w:val="1142"/>
        </w:numPr>
        <w:pStyle w:val="Compact"/>
        <w:spacing w:after="60"/>
      </w:pPr>
      <w:r>
        <w:t xml:space="preserve">Pembungkus:</w:t>
      </w:r>
      <w:r>
        <w:t xml:space="preserve"> </w:t>
      </w:r>
      <w:r>
        <w:rPr>
          <w:bCs/>
          <w:b/>
        </w:rPr>
        <w:t xml:space="preserve">tunika albuginea</w:t>
      </w:r>
      <w:r>
        <w:t xml:space="preserve"> </w:t>
      </w:r>
      <w:r>
        <w:t xml:space="preserve">(sangat kuat, tidak elastis) → fasia Buck → fasia dartos → kulit; preputium menutup glans.</w:t>
      </w:r>
    </w:p>
    <w:p>
      <w:pPr>
        <w:numPr>
          <w:ilvl w:val="0"/>
          <w:numId w:val="1142"/>
        </w:numPr>
        <w:pStyle w:val="Compact"/>
        <w:spacing w:after="60"/>
      </w:pPr>
      <w:r>
        <w:t xml:space="preserve">Pembuluh &amp; saraf dorsal penis berjalan di arah jam 12 (dorsal); uretra di jam 6 (ventral). Karena itu aspirasi priapismus dilakukan di</w:t>
      </w:r>
      <w:r>
        <w:t xml:space="preserve"> </w:t>
      </w:r>
      <w:r>
        <w:rPr>
          <w:bCs/>
          <w:b/>
        </w:rPr>
        <w:t xml:space="preserve">jam 3 atau 9</w:t>
      </w:r>
      <w:r>
        <w:t xml:space="preserve">.</w:t>
      </w:r>
    </w:p>
    <w:p>
      <w:pPr>
        <w:numPr>
          <w:ilvl w:val="0"/>
          <w:numId w:val="1142"/>
        </w:numPr>
        <w:pStyle w:val="Compact"/>
        <w:spacing w:after="60"/>
      </w:pPr>
      <w:r>
        <w:t xml:space="preserve">Arteri: a. pudenda interna → a. kavernosa (sentral tiap korpus), a. dorsalis, a. bulbouretralis.</w:t>
      </w:r>
    </w:p>
    <w:bookmarkEnd w:id="784"/>
    <w:bookmarkStart w:id="785" w:name="embriologi-dasar-hipospadiaepispadia"/>
    <w:p>
      <w:pPr>
        <w:pStyle w:val="Heading3"/>
        <w:spacing w:after="60"/>
      </w:pPr>
      <w:r>
        <w:rPr>
          <w:bCs/>
          <w:b/>
        </w:rPr>
        <w:t xml:space="preserve">0.2. Embriologi (dasar hipospadia/epispadia)</w:t>
      </w:r>
    </w:p>
    <w:p>
      <w:pPr>
        <w:pStyle w:val="FirstParagraph"/>
        <w:spacing w:after="60"/>
      </w:pPr>
      <w:r>
        <w:t xml:space="preserve">Minggu 8–12: DHT (dari testosteron lewat 5α-reduktase) membuat tuberkel genital memanjang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Lipatan uretra di sisi ventral menutup dari proksimal ke distal membentuk uretra penis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Preputium terbentuk melingkar mengikuti penutupan uretra</w:t>
      </w:r>
    </w:p>
    <w:p>
      <w:pPr>
        <w:pStyle w:val="BodyText"/>
        <w:spacing w:after="60"/>
      </w:pPr>
      <w:r>
        <w:rPr>
          <w:bCs/>
          <w:b/>
        </w:rPr>
        <w:t xml:space="preserve">Hipospadia</w:t>
      </w:r>
      <w:r>
        <w:t xml:space="preserve"> </w:t>
      </w:r>
      <w:r>
        <w:t xml:space="preserve">= penutupan lipatan uretra ventral tidak tuntas → muara di ventral, preputium ventral tidak terbentuk (dorsal hood), jaringan ventral pendek (chordee).</w:t>
      </w:r>
      <w:r>
        <w:t xml:space="preserve"> </w:t>
      </w:r>
      <w:r>
        <w:rPr>
          <w:bCs/>
          <w:b/>
        </w:rPr>
        <w:t xml:space="preserve">Epispadia</w:t>
      </w:r>
      <w:r>
        <w:t xml:space="preserve"> </w:t>
      </w:r>
      <w:r>
        <w:t xml:space="preserve">= kelainan pada dinding perut bawah/kloaka sehingga uretra terbuka di dorsal.</w:t>
      </w:r>
    </w:p>
    <w:bookmarkEnd w:id="785"/>
    <w:bookmarkStart w:id="786" w:name="fisiologi-ereksi-dasar-priapismus"/>
    <w:p>
      <w:pPr>
        <w:pStyle w:val="Heading3"/>
        <w:spacing w:after="60"/>
      </w:pPr>
      <w:r>
        <w:rPr>
          <w:bCs/>
          <w:b/>
        </w:rPr>
        <w:t xml:space="preserve">0.3. Fisiologi ereksi (dasar priapismus)</w:t>
      </w:r>
    </w:p>
    <w:p>
      <w:pPr>
        <w:pStyle w:val="FirstParagraph"/>
        <w:spacing w:after="60"/>
      </w:pPr>
      <w:r>
        <w:t xml:space="preserve">Rangsang → saraf parasimpatis (S2–S4) &amp; NANC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dilepas → guanilat siklase →</w:t>
      </w:r>
      <w:r>
        <w:t xml:space="preserve"> </w:t>
      </w:r>
      <w:r>
        <w:rPr>
          <w:bCs/>
          <w:b/>
        </w:rPr>
        <w:t xml:space="preserve">cGMP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Otot polos arteri &amp; trabekula relaksasi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Darah arteri masuk sinusoid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Sinusoid mengembang menekan vena subtunika ke tunika albuginea (</w:t>
      </w:r>
      <w:r>
        <w:rPr>
          <w:bCs/>
          <w:b/>
        </w:rPr>
        <w:t xml:space="preserve">veno-oklusi</w:t>
      </w:r>
      <w:r>
        <w:t xml:space="preserve">)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Ereksi kaku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PDE5 memecah cGMP + simpatis → detumesensi</w:t>
      </w:r>
    </w:p>
    <w:p>
      <w:pPr>
        <w:pStyle w:val="BodyText"/>
        <w:spacing w:after="60"/>
      </w:pPr>
      <w:r>
        <w:t xml:space="preserve">Priapismus iskemik = mekanisme detumesensi gagal → darah terjebak (low-flow). Non-iskemik = aliran arteri tidak terkendali (high-flow), misal fistula arteri-lakuna setelah trauma.</w:t>
      </w:r>
    </w:p>
    <w:bookmarkEnd w:id="786"/>
    <w:bookmarkEnd w:id="787"/>
    <w:bookmarkStart w:id="798" w:name="a.-hipospadia"/>
    <w:p>
      <w:pPr>
        <w:pStyle w:val="Heading2"/>
        <w:spacing w:after="60"/>
      </w:pPr>
      <w:r>
        <w:t xml:space="preserve">A. Hipospadia</w:t>
      </w:r>
    </w:p>
    <w:bookmarkStart w:id="788" w:name="a.1.-1.-definisi-1"/>
    <w:p>
      <w:pPr>
        <w:pStyle w:val="Heading3"/>
        <w:spacing w:after="60"/>
      </w:pPr>
      <w:r>
        <w:rPr>
          <w:bCs/>
          <w:b/>
        </w:rPr>
        <w:t xml:space="preserve">A.1. 1. Definisi</w:t>
      </w:r>
    </w:p>
    <w:p>
      <w:pPr>
        <w:pStyle w:val="FirstParagraph"/>
        <w:spacing w:after="60"/>
      </w:pPr>
      <w:r>
        <w:t xml:space="preserve">Kelainan kongenital:</w:t>
      </w:r>
      <w:r>
        <w:t xml:space="preserve"> </w:t>
      </w:r>
      <w:r>
        <w:rPr>
          <w:bCs/>
          <w:b/>
        </w:rPr>
        <w:t xml:space="preserve">urethral plate tidak terbentuk sempurna sehingga meatus uretra eksterna (MUE) berada di ventral penis</w:t>
      </w:r>
      <w:r>
        <w:t xml:space="preserve"> </w:t>
      </w:r>
      <w:r>
        <w:t xml:space="preserve">(PPT), antara glans sampai perineum.</w:t>
      </w:r>
    </w:p>
    <w:bookmarkEnd w:id="788"/>
    <w:bookmarkStart w:id="789" w:name="a.2.-2.-epidemiologi-ppt-1"/>
    <w:p>
      <w:pPr>
        <w:pStyle w:val="Heading3"/>
        <w:spacing w:after="60"/>
      </w:pPr>
      <w:r>
        <w:rPr>
          <w:bCs/>
          <w:b/>
        </w:rPr>
        <w:t xml:space="preserve">A.2. 2. Epidemiologi (PPT)</w:t>
      </w:r>
    </w:p>
    <w:p>
      <w:pPr>
        <w:pStyle w:val="FirstParagraph"/>
        <w:spacing w:after="60"/>
      </w:pPr>
      <w:r>
        <w:t xml:space="preserve">±</w:t>
      </w:r>
      <w:r>
        <w:rPr>
          <w:bCs/>
          <w:b/>
        </w:rPr>
        <w:t xml:space="preserve">3,2 per 1000</w:t>
      </w:r>
      <w:r>
        <w:t xml:space="preserve"> </w:t>
      </w:r>
      <w:r>
        <w:t xml:space="preserve">kelahiran hidup laki-laki. Sering bersama</w:t>
      </w:r>
      <w:r>
        <w:t xml:space="preserve"> </w:t>
      </w:r>
      <w:r>
        <w:rPr>
          <w:bCs/>
          <w:b/>
        </w:rPr>
        <w:t xml:space="preserve">kriptorkismus</w:t>
      </w:r>
      <w:r>
        <w:t xml:space="preserve">: 9% pada hipospadia anterior, 32% pada posterior.</w:t>
      </w:r>
    </w:p>
    <w:bookmarkEnd w:id="789"/>
    <w:bookmarkStart w:id="790" w:name="a.3.-3.-etiologi-5.-faktor-risiko-ppt"/>
    <w:p>
      <w:pPr>
        <w:pStyle w:val="Heading3"/>
        <w:spacing w:after="60"/>
      </w:pPr>
      <w:r>
        <w:rPr>
          <w:bCs/>
          <w:b/>
        </w:rPr>
        <w:t xml:space="preserve">A.3. 3. Etiologi &amp; 5. Faktor risiko (PPT)</w:t>
      </w:r>
    </w:p>
    <w:p>
      <w:pPr>
        <w:numPr>
          <w:ilvl w:val="0"/>
          <w:numId w:val="1143"/>
        </w:numPr>
        <w:pStyle w:val="Compact"/>
        <w:spacing w:after="60"/>
      </w:pPr>
      <w:r>
        <w:t xml:space="preserve">Kongenital,</w:t>
      </w:r>
      <w:r>
        <w:t xml:space="preserve"> </w:t>
      </w:r>
      <w:r>
        <w:rPr>
          <w:bCs/>
          <w:b/>
        </w:rPr>
        <w:t xml:space="preserve">multifaktor</w:t>
      </w:r>
      <w:r>
        <w:t xml:space="preserve">, herediter tidak terkait kromosom X (not sex linked)</w:t>
      </w:r>
    </w:p>
    <w:p>
      <w:pPr>
        <w:numPr>
          <w:ilvl w:val="0"/>
          <w:numId w:val="1143"/>
        </w:numPr>
        <w:pStyle w:val="Compact"/>
        <w:spacing w:after="60"/>
      </w:pPr>
      <w:r>
        <w:t xml:space="preserve">Gangguan androgen (produksi testosteron, 5α-reduktase, reseptor androgen)</w:t>
      </w:r>
    </w:p>
    <w:p>
      <w:pPr>
        <w:numPr>
          <w:ilvl w:val="0"/>
          <w:numId w:val="1143"/>
        </w:numPr>
        <w:pStyle w:val="Compact"/>
        <w:spacing w:after="60"/>
      </w:pPr>
      <w:r>
        <w:t xml:space="preserve">Pajanan estrogen/antiandrogen saat hamil, BBLR, IVF, ibu usia tua</w:t>
      </w:r>
    </w:p>
    <w:bookmarkEnd w:id="790"/>
    <w:bookmarkStart w:id="791" w:name="X2576a3b364e44134f2c20eb064e16a820883043"/>
    <w:p>
      <w:pPr>
        <w:pStyle w:val="Heading3"/>
        <w:spacing w:after="60"/>
      </w:pPr>
      <w:r>
        <w:rPr>
          <w:bCs/>
          <w:b/>
        </w:rPr>
        <w:t xml:space="preserve">A.4. 4. Klasifikasi (PPT: berdasar letak MUE)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Kelompok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Letak MUE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Proporsi kira-kira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Anterior</w:t>
            </w:r>
            <w:r>
              <w:t xml:space="preserve"> </w:t>
            </w:r>
            <w:r>
              <w:t xml:space="preserve">(distal)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Glanular, koronal, subkoronal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Medial</w:t>
            </w:r>
            <w:r>
              <w:t xml:space="preserve"> </w:t>
            </w:r>
            <w:r>
              <w:t xml:space="preserve">(tengah)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Penil distal, midshaft, penil proksimal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Posterior</w:t>
            </w:r>
            <w:r>
              <w:t xml:space="preserve"> </w:t>
            </w:r>
            <w:r>
              <w:t xml:space="preserve">(proksimal)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Penoskrotal, skrotal, perineal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±20%</w:t>
            </w:r>
          </w:p>
        </w:tc>
      </w:tr>
    </w:tbl>
    <w:bookmarkEnd w:id="791"/>
    <w:bookmarkStart w:id="792" w:name="a.5.-7.-klinis-trias-hipospadia-ppt"/>
    <w:p>
      <w:pPr>
        <w:pStyle w:val="Heading3"/>
        <w:spacing w:after="60"/>
      </w:pPr>
      <w:r>
        <w:rPr>
          <w:bCs/>
          <w:b/>
        </w:rPr>
        <w:t xml:space="preserve">A.5. 7. Klinis: TRIAS hipospadia (PPT)</w:t>
      </w:r>
    </w:p>
    <w:p>
      <w:pPr>
        <w:numPr>
          <w:ilvl w:val="0"/>
          <w:numId w:val="1144"/>
        </w:numPr>
        <w:pStyle w:val="Compact"/>
        <w:spacing w:after="60"/>
      </w:pPr>
      <w:r>
        <w:rPr>
          <w:bCs/>
          <w:b/>
        </w:rPr>
        <w:t xml:space="preserve">Chordee</w:t>
      </w:r>
      <w:r>
        <w:t xml:space="preserve"> </w:t>
      </w:r>
      <w:r>
        <w:t xml:space="preserve">(penis melengkung ke ventral, terutama saat ereksi)</w:t>
      </w:r>
    </w:p>
    <w:p>
      <w:pPr>
        <w:numPr>
          <w:ilvl w:val="0"/>
          <w:numId w:val="1144"/>
        </w:numPr>
        <w:pStyle w:val="Compact"/>
        <w:spacing w:after="60"/>
      </w:pPr>
      <w:r>
        <w:rPr>
          <w:bCs/>
          <w:b/>
        </w:rPr>
        <w:t xml:space="preserve">Dorsal hood</w:t>
      </w:r>
      <w:r>
        <w:t xml:space="preserve"> </w:t>
      </w:r>
      <w:r>
        <w:t xml:space="preserve">(preputium hanya di dorsal, ventral tidak ada)</w:t>
      </w:r>
    </w:p>
    <w:p>
      <w:pPr>
        <w:numPr>
          <w:ilvl w:val="0"/>
          <w:numId w:val="1144"/>
        </w:numPr>
        <w:pStyle w:val="Compact"/>
        <w:spacing w:after="60"/>
      </w:pPr>
      <w:r>
        <w:rPr>
          <w:bCs/>
          <w:b/>
        </w:rPr>
        <w:t xml:space="preserve">MUE di ventral</w:t>
      </w:r>
    </w:p>
    <w:p>
      <w:pPr>
        <w:pStyle w:val="FirstParagraph"/>
        <w:spacing w:after="60"/>
      </w:pPr>
      <w:r>
        <w:t xml:space="preserve">Keluhan: pancaran kencing ke bawah, harus duduk saat BAK; dewasa: kesulitan koitus &amp; inseminasi.</w:t>
      </w:r>
    </w:p>
    <w:bookmarkEnd w:id="792"/>
    <w:bookmarkStart w:id="793" w:name="a.6.-8.-pemeriksaan-fisik-ppt"/>
    <w:p>
      <w:pPr>
        <w:pStyle w:val="Heading3"/>
        <w:spacing w:after="60"/>
      </w:pPr>
      <w:r>
        <w:rPr>
          <w:bCs/>
          <w:b/>
        </w:rPr>
        <w:t xml:space="preserve">A.6. 8. Pemeriksaan fisik (PPT)</w:t>
      </w:r>
    </w:p>
    <w:p>
      <w:pPr>
        <w:numPr>
          <w:ilvl w:val="0"/>
          <w:numId w:val="1145"/>
        </w:numPr>
        <w:pStyle w:val="Compact"/>
        <w:spacing w:after="60"/>
      </w:pPr>
      <w:r>
        <w:t xml:space="preserve">Letak MUE</w:t>
      </w:r>
    </w:p>
    <w:p>
      <w:pPr>
        <w:numPr>
          <w:ilvl w:val="0"/>
          <w:numId w:val="1145"/>
        </w:numPr>
        <w:pStyle w:val="Compact"/>
        <w:spacing w:after="60"/>
      </w:pPr>
      <w:r>
        <w:t xml:space="preserve">Kelainan kongenital penyerta:</w:t>
      </w:r>
      <w:r>
        <w:t xml:space="preserve"> </w:t>
      </w:r>
      <w:r>
        <w:rPr>
          <w:bCs/>
          <w:b/>
        </w:rPr>
        <w:t xml:space="preserve">UDT</w:t>
      </w:r>
      <w:r>
        <w:t xml:space="preserve">, hernia inguinal, skrotum bifida, mikropenis</w:t>
      </w:r>
    </w:p>
    <w:bookmarkEnd w:id="793"/>
    <w:bookmarkStart w:id="794" w:name="a.7.-9.-dd-ppt"/>
    <w:p>
      <w:pPr>
        <w:pStyle w:val="Heading3"/>
        <w:spacing w:after="60"/>
      </w:pPr>
      <w:r>
        <w:rPr>
          <w:bCs/>
          <w:b/>
        </w:rPr>
        <w:t xml:space="preserve">A.7. 9. DD (PPT)</w:t>
      </w:r>
    </w:p>
    <w:p>
      <w:pPr>
        <w:pStyle w:val="FirstParagraph"/>
        <w:spacing w:after="60"/>
      </w:pPr>
      <w:r>
        <w:t xml:space="preserve">PPT: tidak ada (–). Namun hipospadia</w:t>
      </w:r>
      <w:r>
        <w:t xml:space="preserve"> </w:t>
      </w:r>
      <w:r>
        <w:rPr>
          <w:bCs/>
          <w:b/>
        </w:rPr>
        <w:t xml:space="preserve">proksimal + testis tidak teraba</w:t>
      </w:r>
      <w:r>
        <w:t xml:space="preserve"> </w:t>
      </w:r>
      <w:r>
        <w:t xml:space="preserve">→ curigai</w:t>
      </w:r>
      <w:r>
        <w:t xml:space="preserve"> </w:t>
      </w:r>
      <w:r>
        <w:rPr>
          <w:bCs/>
          <w:b/>
        </w:rPr>
        <w:t xml:space="preserve">gangguan perkembangan seks (DSD)</w:t>
      </w:r>
      <w:r>
        <w:t xml:space="preserve">, misal hiperplasia adrenal kongenital pada bayi XX yang tervirilisasi.</w:t>
      </w:r>
    </w:p>
    <w:bookmarkEnd w:id="794"/>
    <w:bookmarkStart w:id="795" w:name="a.8.-10.-penunjang-ppt"/>
    <w:p>
      <w:pPr>
        <w:pStyle w:val="Heading3"/>
        <w:spacing w:after="60"/>
      </w:pPr>
      <w:r>
        <w:rPr>
          <w:bCs/>
          <w:b/>
        </w:rPr>
        <w:t xml:space="preserve">A.8. 10. Penunjang (PPT)</w:t>
      </w:r>
    </w:p>
    <w:p>
      <w:pPr>
        <w:pStyle w:val="FirstParagraph"/>
        <w:spacing w:after="60"/>
      </w:pPr>
      <w:r>
        <w:rPr>
          <w:bCs/>
          <w:b/>
        </w:rPr>
        <w:t xml:space="preserve">Hanya bila ada kelainan kongenital lain</w:t>
      </w:r>
      <w:r>
        <w:t xml:space="preserve"> </w:t>
      </w:r>
      <w:r>
        <w:t xml:space="preserve">(misal UDT bilateral/DSD): kariotipe, hormon (17-OHP, testosteron, LH/FSH), USG abdomen/pelvis.</w:t>
      </w:r>
    </w:p>
    <w:bookmarkEnd w:id="795"/>
    <w:bookmarkStart w:id="796" w:name="a.9.-1112.-terapi-ppt"/>
    <w:p>
      <w:pPr>
        <w:pStyle w:val="Heading3"/>
        <w:spacing w:after="60"/>
      </w:pPr>
      <w:r>
        <w:rPr>
          <w:bCs/>
          <w:b/>
        </w:rPr>
        <w:t xml:space="preserve">A.9. 11–12. Terapi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Tujuan terapi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Tahapan operasi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</w:t>
            </w:r>
            <w:r>
              <w:t xml:space="preserve"> </w:t>
            </w:r>
            <w:r>
              <w:rPr>
                <w:bCs/>
                <w:b/>
              </w:rPr>
              <w:t xml:space="preserve">Kosmetik</w:t>
            </w:r>
            <w:r>
              <w:t xml:space="preserve"> </w:t>
            </w:r>
            <w:r>
              <w:t xml:space="preserve">penis (penis lurus, meatus di ujung glans)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Koreksi chordee =</w:t>
            </w:r>
            <w:r>
              <w:t xml:space="preserve"> </w:t>
            </w:r>
            <w:r>
              <w:rPr>
                <w:bCs/>
                <w:b/>
              </w:rPr>
              <w:t xml:space="preserve">ortoplasti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</w:t>
            </w:r>
            <w:r>
              <w:t xml:space="preserve"> </w:t>
            </w:r>
            <w:r>
              <w:rPr>
                <w:bCs/>
                <w:b/>
              </w:rPr>
              <w:t xml:space="preserve">Fungsi</w:t>
            </w:r>
            <w:r>
              <w:t xml:space="preserve"> </w:t>
            </w:r>
            <w:r>
              <w:t xml:space="preserve">miksi (berdiri, pancaran lurus) &amp; seksual 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 Membuat neouretra =</w:t>
            </w:r>
            <w:r>
              <w:t xml:space="preserve"> </w:t>
            </w:r>
            <w:r>
              <w:rPr>
                <w:bCs/>
                <w:b/>
              </w:rPr>
              <w:t xml:space="preserve">uretroplasti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3. Membuat glans =</w:t>
            </w:r>
            <w:r>
              <w:t xml:space="preserve"> </w:t>
            </w:r>
            <w:r>
              <w:rPr>
                <w:bCs/>
                <w:b/>
              </w:rPr>
              <w:t xml:space="preserve">glanuloplasti</w:t>
            </w:r>
          </w:p>
        </w:tc>
      </w:tr>
    </w:tbl>
    <w:p>
      <w:pPr>
        <w:pStyle w:val="BlockText"/>
        <w:spacing w:after="60"/>
      </w:pPr>
      <w:r>
        <w:rPr>
          <w:bCs/>
          <w:b/>
        </w:rPr>
        <w:t xml:space="preserve">Penting untuk ujian &amp; klinik</w:t>
      </w:r>
    </w:p>
    <w:p>
      <w:pPr>
        <w:numPr>
          <w:ilvl w:val="0"/>
          <w:numId w:val="1146"/>
        </w:numPr>
        <w:pStyle w:val="Compact"/>
        <w:spacing w:after="60"/>
      </w:pPr>
      <w:r>
        <w:rPr>
          <w:bCs/>
          <w:b/>
        </w:rPr>
        <w:t xml:space="preserve">Jangan disirkumsisi</w:t>
      </w:r>
      <w:r>
        <w:t xml:space="preserve">! Preputium dipakai sebagai bahan rekonstruksi. Hipospadia = kontraindikasi sirkumsisi.</w:t>
      </w:r>
    </w:p>
    <w:p>
      <w:pPr>
        <w:numPr>
          <w:ilvl w:val="0"/>
          <w:numId w:val="1146"/>
        </w:numPr>
        <w:pStyle w:val="Compact"/>
        <w:spacing w:after="60"/>
      </w:pPr>
      <w:r>
        <w:t xml:space="preserve">Waktu operasi ideal: usia</w:t>
      </w:r>
      <w:r>
        <w:t xml:space="preserve"> </w:t>
      </w:r>
      <w:r>
        <w:rPr>
          <w:bCs/>
          <w:b/>
        </w:rPr>
        <w:t xml:space="preserve">6–18 bulan</w:t>
      </w:r>
      <w:r>
        <w:t xml:space="preserve"> </w:t>
      </w:r>
      <w:r>
        <w:t xml:space="preserve">(EAU Paediatric Urology).</w:t>
      </w:r>
    </w:p>
    <w:bookmarkEnd w:id="796"/>
    <w:bookmarkStart w:id="797" w:name="X6565cd7e54b1250201728a403c44407bd13ada1"/>
    <w:p>
      <w:pPr>
        <w:pStyle w:val="Heading3"/>
        <w:spacing w:after="60"/>
      </w:pPr>
      <w:r>
        <w:rPr>
          <w:bCs/>
          <w:b/>
        </w:rPr>
        <w:t xml:space="preserve">A.10. 15. Komplikasi (PPT: penyakit &amp; tindakan)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Akibat penyakit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Akibat operasi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Gangguan miksi &amp; psikososial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Fistel uretrokutan</w:t>
            </w:r>
            <w:r>
              <w:t xml:space="preserve"> </w:t>
            </w:r>
            <w:r>
              <w:t xml:space="preserve">(tersering)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Gangguan seksual/infertilitas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Stenosis meatus, striktur uretra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Divertikel uretra, chordee sisa, dehisensi</w:t>
            </w:r>
          </w:p>
        </w:tc>
      </w:tr>
    </w:tbl>
    <w:bookmarkEnd w:id="797"/>
    <w:bookmarkEnd w:id="798"/>
    <w:bookmarkStart w:id="804" w:name="b.-epispadia"/>
    <w:p>
      <w:pPr>
        <w:pStyle w:val="Heading2"/>
        <w:spacing w:after="60"/>
      </w:pPr>
      <w:r>
        <w:t xml:space="preserve">B. Epispadia</w:t>
      </w:r>
    </w:p>
    <w:bookmarkStart w:id="799" w:name="X735c95e9798eed669af343c1d4c08872e8eb911"/>
    <w:p>
      <w:pPr>
        <w:pStyle w:val="Heading3"/>
        <w:spacing w:after="60"/>
      </w:pPr>
      <w:r>
        <w:rPr>
          <w:bCs/>
          <w:b/>
        </w:rPr>
        <w:t xml:space="preserve">B.1. 1–3. Definisi, epidemiologi, etiologi (PPT)</w:t>
      </w:r>
    </w:p>
    <w:p>
      <w:pPr>
        <w:numPr>
          <w:ilvl w:val="0"/>
          <w:numId w:val="1147"/>
        </w:numPr>
        <w:pStyle w:val="Compact"/>
        <w:spacing w:after="60"/>
      </w:pPr>
      <w:r>
        <w:rPr>
          <w:bCs/>
          <w:b/>
        </w:rPr>
        <w:t xml:space="preserve">MUE di dorsal penis</w:t>
      </w:r>
      <w:r>
        <w:t xml:space="preserve">; bagian spektrum</w:t>
      </w:r>
      <w:r>
        <w:t xml:space="preserve"> </w:t>
      </w:r>
      <w:r>
        <w:rPr>
          <w:bCs/>
          <w:b/>
        </w:rPr>
        <w:t xml:space="preserve">kompleks ekstrofi–epispadia</w:t>
      </w:r>
    </w:p>
    <w:p>
      <w:pPr>
        <w:numPr>
          <w:ilvl w:val="0"/>
          <w:numId w:val="1147"/>
        </w:numPr>
        <w:pStyle w:val="Compact"/>
        <w:spacing w:after="60"/>
      </w:pPr>
      <w:r>
        <w:t xml:space="preserve">Insiden ±</w:t>
      </w:r>
      <w:r>
        <w:rPr>
          <w:bCs/>
          <w:b/>
        </w:rPr>
        <w:t xml:space="preserve">3,3 per 100.000</w:t>
      </w:r>
      <w:r>
        <w:t xml:space="preserve"> </w:t>
      </w:r>
      <w:r>
        <w:t xml:space="preserve">kelahiran hidup (jauh lebih jarang dari hipospadia)</w:t>
      </w:r>
    </w:p>
    <w:p>
      <w:pPr>
        <w:numPr>
          <w:ilvl w:val="0"/>
          <w:numId w:val="1147"/>
        </w:numPr>
        <w:pStyle w:val="Compact"/>
        <w:spacing w:after="60"/>
      </w:pPr>
      <w:r>
        <w:t xml:space="preserve">Kongenital; urethral plate tidak terbentuk sempurna di dorsal</w:t>
      </w:r>
    </w:p>
    <w:bookmarkEnd w:id="799"/>
    <w:bookmarkStart w:id="800" w:name="b.2.-7.-klinis"/>
    <w:p>
      <w:pPr>
        <w:pStyle w:val="Heading3"/>
        <w:spacing w:after="60"/>
      </w:pPr>
      <w:r>
        <w:rPr>
          <w:bCs/>
          <w:b/>
        </w:rPr>
        <w:t xml:space="preserve">B.2. 7. Klinis</w:t>
      </w:r>
    </w:p>
    <w:p>
      <w:pPr>
        <w:numPr>
          <w:ilvl w:val="0"/>
          <w:numId w:val="1148"/>
        </w:numPr>
        <w:pStyle w:val="Compact"/>
        <w:spacing w:after="60"/>
      </w:pPr>
      <w:r>
        <w:t xml:space="preserve">Penis pendek, lebar, melengkung ke</w:t>
      </w:r>
      <w:r>
        <w:t xml:space="preserve"> </w:t>
      </w:r>
      <w:r>
        <w:rPr>
          <w:bCs/>
          <w:b/>
        </w:rPr>
        <w:t xml:space="preserve">dorsal</w:t>
      </w:r>
      <w:r>
        <w:t xml:space="preserve"> </w:t>
      </w:r>
      <w:r>
        <w:t xml:space="preserve">(dorsal chordee)</w:t>
      </w:r>
    </w:p>
    <w:p>
      <w:pPr>
        <w:numPr>
          <w:ilvl w:val="0"/>
          <w:numId w:val="1148"/>
        </w:numPr>
        <w:pStyle w:val="Compact"/>
        <w:spacing w:after="60"/>
      </w:pPr>
      <w:r>
        <w:t xml:space="preserve">Preputium hanya di ventral</w:t>
      </w:r>
    </w:p>
    <w:p>
      <w:pPr>
        <w:numPr>
          <w:ilvl w:val="0"/>
          <w:numId w:val="1148"/>
        </w:numPr>
        <w:pStyle w:val="Compact"/>
        <w:spacing w:after="60"/>
      </w:pPr>
      <w:r>
        <w:t xml:space="preserve">Epispadia proksimal (penopubik):</w:t>
      </w:r>
      <w:r>
        <w:t xml:space="preserve"> </w:t>
      </w:r>
      <w:r>
        <w:rPr>
          <w:bCs/>
          <w:b/>
        </w:rPr>
        <w:t xml:space="preserve">inkontinensia</w:t>
      </w:r>
      <w:r>
        <w:t xml:space="preserve"> </w:t>
      </w:r>
      <w:r>
        <w:t xml:space="preserve">karena leher buli/sfingter tidak sempurna</w:t>
      </w:r>
    </w:p>
    <w:p>
      <w:pPr>
        <w:numPr>
          <w:ilvl w:val="0"/>
          <w:numId w:val="1148"/>
        </w:numPr>
        <w:pStyle w:val="Compact"/>
        <w:spacing w:after="60"/>
      </w:pPr>
      <w:r>
        <w:t xml:space="preserve">Diastasis simfisis pubis</w:t>
      </w:r>
    </w:p>
    <w:bookmarkEnd w:id="800"/>
    <w:bookmarkStart w:id="801" w:name="b.3.-9.-dd-ppt"/>
    <w:p>
      <w:pPr>
        <w:pStyle w:val="Heading3"/>
        <w:spacing w:after="60"/>
      </w:pPr>
      <w:r>
        <w:rPr>
          <w:bCs/>
          <w:b/>
        </w:rPr>
        <w:t xml:space="preserve">B.3. 9. DD (PPT)</w:t>
      </w:r>
    </w:p>
    <w:p>
      <w:pPr>
        <w:pStyle w:val="FirstParagraph"/>
        <w:spacing w:after="60"/>
      </w:pPr>
      <w:r>
        <w:t xml:space="preserve">Tidak ada.</w:t>
      </w:r>
    </w:p>
    <w:bookmarkEnd w:id="801"/>
    <w:bookmarkStart w:id="802" w:name="b.4.-1112.-terapi-ppt"/>
    <w:p>
      <w:pPr>
        <w:pStyle w:val="Heading3"/>
        <w:spacing w:after="60"/>
      </w:pPr>
      <w:r>
        <w:rPr>
          <w:bCs/>
          <w:b/>
        </w:rPr>
        <w:t xml:space="preserve">B.4. 11–12. Terapi (PPT)</w:t>
      </w:r>
    </w:p>
    <w:p>
      <w:pPr>
        <w:pStyle w:val="FirstParagraph"/>
        <w:spacing w:after="60"/>
      </w:pPr>
      <w:r>
        <w:rPr>
          <w:bCs/>
          <w:b/>
        </w:rPr>
        <w:t xml:space="preserve">Rekonstruksi uretra dengan memindahkan (reposisi) korpus spongiosum ke ventral</w:t>
      </w:r>
      <w:r>
        <w:t xml:space="preserve"> </w:t>
      </w:r>
      <w:r>
        <w:t xml:space="preserve">(misal teknik Cantwell-Ransley/Mitchell), koreksi chordee dorsal, rekonstruksi leher buli bila inkontinens.</w:t>
      </w:r>
    </w:p>
    <w:bookmarkEnd w:id="802"/>
    <w:bookmarkStart w:id="803" w:name="X08d8da3824c4497ec71969778718c6e11ca8a32"/>
    <w:p>
      <w:pPr>
        <w:pStyle w:val="Heading3"/>
        <w:spacing w:after="60"/>
      </w:pPr>
      <w:r>
        <w:rPr>
          <w:bCs/>
          <w:b/>
        </w:rPr>
        <w:t xml:space="preserve">B.5. Hipospadia vs epispadia (sering jadi soal)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Hipospadia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Epispadia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Chordee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 ventral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 dorsal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Preputium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Dorsal hood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Ventral apron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Insiden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3,2/1000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3,3/100.000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Kelainan terkait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UDT, hernia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Ekstrofi buli, inkontinensia</w:t>
            </w:r>
          </w:p>
        </w:tc>
      </w:tr>
    </w:tbl>
    <w:p>
      <w:pPr>
        <w:pStyle w:val="BodyText"/>
        <w:spacing w:after="60"/>
      </w:pPr>
      <w:r>
        <w:t xml:space="preserve">Keduanya: tujuan terapi sama (kosmetik + fungsi miksi &amp; seksual), keduanya</w:t>
      </w:r>
      <w:r>
        <w:t xml:space="preserve"> </w:t>
      </w:r>
      <w:r>
        <w:rPr>
          <w:bCs/>
          <w:b/>
        </w:rPr>
        <w:t xml:space="preserve">kontraindikasi sirkumsisi</w:t>
      </w:r>
      <w:r>
        <w:t xml:space="preserve">.</w:t>
      </w:r>
    </w:p>
    <w:bookmarkEnd w:id="803"/>
    <w:bookmarkEnd w:id="804"/>
    <w:bookmarkStart w:id="814" w:name="c.-priapismus"/>
    <w:p>
      <w:pPr>
        <w:pStyle w:val="Heading2"/>
        <w:spacing w:after="60"/>
      </w:pPr>
      <w:r>
        <w:t xml:space="preserve">C. Priapismus</w:t>
      </w:r>
    </w:p>
    <w:bookmarkStart w:id="805" w:name="c.1.-1.-definisi-1"/>
    <w:p>
      <w:pPr>
        <w:pStyle w:val="Heading3"/>
        <w:spacing w:after="60"/>
      </w:pPr>
      <w:r>
        <w:rPr>
          <w:bCs/>
          <w:b/>
        </w:rPr>
        <w:t xml:space="preserve">C.1. 1. Definisi</w:t>
      </w:r>
    </w:p>
    <w:p>
      <w:pPr>
        <w:pStyle w:val="FirstParagraph"/>
        <w:spacing w:after="60"/>
      </w:pPr>
      <w:r>
        <w:t xml:space="preserve">Ereksi menetap</w:t>
      </w:r>
      <w:r>
        <w:t xml:space="preserve"> </w:t>
      </w:r>
      <w:r>
        <w:rPr>
          <w:bCs/>
          <w:b/>
        </w:rPr>
        <w:t xml:space="preserve">&gt; 4 jam</w:t>
      </w:r>
      <w:r>
        <w:t xml:space="preserve"> </w:t>
      </w:r>
      <w:r>
        <w:t xml:space="preserve">yang</w:t>
      </w:r>
      <w:r>
        <w:t xml:space="preserve"> </w:t>
      </w:r>
      <w:r>
        <w:rPr>
          <w:bCs/>
          <w:b/>
        </w:rPr>
        <w:t xml:space="preserve">tidak berhubungan</w:t>
      </w:r>
      <w:r>
        <w:t xml:space="preserve"> </w:t>
      </w:r>
      <w:r>
        <w:t xml:space="preserve">dengan rangsang seksual (atau berlanjut setelah orgasme).</w:t>
      </w:r>
    </w:p>
    <w:bookmarkEnd w:id="805"/>
    <w:bookmarkStart w:id="806" w:name="c.2.-2.-epidemiologi-ppt-1"/>
    <w:p>
      <w:pPr>
        <w:pStyle w:val="Heading3"/>
        <w:spacing w:after="60"/>
      </w:pPr>
      <w:r>
        <w:rPr>
          <w:bCs/>
          <w:b/>
        </w:rPr>
        <w:t xml:space="preserve">C.2. 2. Epidemiologi (PPT)</w:t>
      </w:r>
    </w:p>
    <w:p>
      <w:pPr>
        <w:pStyle w:val="FirstParagraph"/>
        <w:spacing w:after="60"/>
      </w:pPr>
      <w:r>
        <w:t xml:space="preserve">±</w:t>
      </w:r>
      <w:r>
        <w:rPr>
          <w:bCs/>
          <w:b/>
        </w:rPr>
        <w:t xml:space="preserve">1 : 100.000</w:t>
      </w:r>
      <w:r>
        <w:t xml:space="preserve"> </w:t>
      </w:r>
      <w:r>
        <w:t xml:space="preserve">per tahun. Pada anak terutama terkait</w:t>
      </w:r>
      <w:r>
        <w:t xml:space="preserve"> </w:t>
      </w:r>
      <w:r>
        <w:rPr>
          <w:bCs/>
          <w:b/>
        </w:rPr>
        <w:t xml:space="preserve">sickle cell</w:t>
      </w:r>
      <w:r>
        <w:t xml:space="preserve">.</w:t>
      </w:r>
    </w:p>
    <w:bookmarkEnd w:id="806"/>
    <w:bookmarkStart w:id="807" w:name="c.3.-4.-klasifikasi-pembeda-ppt"/>
    <w:p>
      <w:pPr>
        <w:pStyle w:val="Heading3"/>
        <w:spacing w:after="60"/>
      </w:pPr>
      <w:r>
        <w:rPr>
          <w:bCs/>
          <w:b/>
        </w:rPr>
        <w:t xml:space="preserve">C.3. 4. Klasifikasi &amp; pembeda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Iskemik</w:t>
            </w:r>
            <w:r>
              <w:t xml:space="preserve"> </w:t>
            </w:r>
            <w:r>
              <w:t xml:space="preserve">(low-flow, veno-oklusif)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Non-iskemik</w:t>
            </w:r>
            <w:r>
              <w:t xml:space="preserve"> </w:t>
            </w:r>
            <w:r>
              <w:t xml:space="preserve">(high-flow, arterial)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Sering saat tidur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Setelah</w:t>
            </w:r>
            <w:r>
              <w:t xml:space="preserve"> </w:t>
            </w:r>
            <w:r>
              <w:rPr>
                <w:bCs/>
                <w:b/>
              </w:rPr>
              <w:t xml:space="preserve">trauma</w:t>
            </w:r>
            <w:r>
              <w:t xml:space="preserve"> </w:t>
            </w:r>
            <w:r>
              <w:t xml:space="preserve">perineum/penis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Nyeri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Mula ringan →</w:t>
            </w:r>
            <w:r>
              <w:t xml:space="preserve"> </w:t>
            </w:r>
            <w:r>
              <w:rPr>
                <w:bCs/>
                <w:b/>
              </w:rPr>
              <w:t xml:space="preserve">sangat nyeri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Ringan–sedang / tidak nyeri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Ketegangan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Sangat tegang</w:t>
            </w:r>
            <w:r>
              <w:t xml:space="preserve"> </w:t>
            </w:r>
            <w:r>
              <w:t xml:space="preserve">(kaku penuh), glans lunak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Tidak terlalu tegang (parsial)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Darah kavernosa: warna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Hitam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Merah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 mmHg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50 mmHg (mirip arteri)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pCO₂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60–80 mmHg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50 mmHg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7,25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7,3–7,5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Doppler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Tidak ada aliran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Aliran ada + fistula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Arteriografi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Pembuluh utuh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Malformasi arteri-vena / fistula arteri-lakuna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Urgensi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Kegawatan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Boleh observasi</w:t>
            </w:r>
          </w:p>
        </w:tc>
      </w:tr>
    </w:tbl>
    <w:p>
      <w:pPr>
        <w:pStyle w:val="BodyText"/>
        <w:spacing w:after="60"/>
      </w:pPr>
      <w:r>
        <w:t xml:space="preserve">Tipe ketiga:</w:t>
      </w:r>
      <w:r>
        <w:t xml:space="preserve"> </w:t>
      </w:r>
      <w:r>
        <w:rPr>
          <w:bCs/>
          <w:b/>
        </w:rPr>
        <w:t xml:space="preserve">stuttering (rekuren)</w:t>
      </w:r>
      <w:r>
        <w:t xml:space="preserve"> </w:t>
      </w:r>
      <w:r>
        <w:t xml:space="preserve">= priapismus iskemik berulang singkat, sering pada sickle cell.</w:t>
      </w:r>
    </w:p>
    <w:bookmarkEnd w:id="807"/>
    <w:bookmarkStart w:id="808" w:name="c.4.-3.-etiologi-priapismus-iskemik-ppt"/>
    <w:p>
      <w:pPr>
        <w:pStyle w:val="Heading3"/>
        <w:spacing w:after="60"/>
      </w:pPr>
      <w:r>
        <w:rPr>
          <w:bCs/>
          <w:b/>
        </w:rPr>
        <w:t xml:space="preserve">C.4. 3. Etiologi priapismus iskemik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Kelompok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Contoh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Obat intrakavernosa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Papaverin, prostaglandin E1 (alprostadil), fenoksibenzamin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Obat SSP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Trazodon</w:t>
            </w:r>
            <w:r>
              <w:t xml:space="preserve">, benzodiazepin, fenotiazin (klorpromazin), risperidon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Antihipertensi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Prazosin, fenoksibenzamin, labetalol, CCB, hidralazin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Antikoagulan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Heparin, warfarin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Testosteron, GnRH, tamoksifen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Drug ilegal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Kokain, marijuana; alkohol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Hematologi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Sickle cell</w:t>
            </w:r>
            <w:r>
              <w:t xml:space="preserve">, talasemia, polisitemia, hiperviskositas,</w:t>
            </w:r>
            <w:r>
              <w:t xml:space="preserve"> </w:t>
            </w:r>
            <w:r>
              <w:rPr>
                <w:bCs/>
                <w:b/>
              </w:rPr>
              <w:t xml:space="preserve">leukemia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Metabolik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Gout, DM, sindrom nefrotik, gagal ginjal, amiloidosis, Fabry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Neurologis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Lesi medula spinalis, neuropati otonom, stenosis spinal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Keganasan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Leukemia, kanker prostat/uretra, metastasis ginjal, mieloma multipel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Nutrisi parenteral (lipid), CO, bisa laba-laba black widow, idiopatik</w:t>
            </w:r>
          </w:p>
        </w:tc>
      </w:tr>
    </w:tbl>
    <w:p>
      <w:pPr>
        <w:pStyle w:val="BodyText"/>
        <w:spacing w:after="60"/>
      </w:pPr>
      <w:r>
        <w:rPr>
          <w:bCs/>
          <w:b/>
        </w:rPr>
        <w:t xml:space="preserve">Non-iskemik</w:t>
      </w:r>
      <w:r>
        <w:t xml:space="preserve">: trauma tumpul perineum (straddle injury), trauma tembus, laserasi a. kavernosa, trauma tak dikenali.</w:t>
      </w:r>
    </w:p>
    <w:bookmarkEnd w:id="808"/>
    <w:bookmarkStart w:id="809" w:name="c.5.-6.-patofisiologi-ppt"/>
    <w:p>
      <w:pPr>
        <w:pStyle w:val="Heading3"/>
        <w:spacing w:after="60"/>
      </w:pPr>
      <w:r>
        <w:rPr>
          <w:bCs/>
          <w:b/>
        </w:rPr>
        <w:t xml:space="preserve">C.5. 6. Patofisiologi (PPT)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Non-iskemik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Iskemik</w:t>
            </w:r>
          </w:p>
        </w:tc>
      </w:tr>
      <w:tr>
        <w:tc>
          <w:tcPr/>
          <w:p>
            <w:pPr>
              <w:jc w:val="left"/>
            </w:pPr>
            <w:r>
              <w:t xml:space="preserve">Aliran arteri kavernosa tak terkendali</w:t>
            </w:r>
            <w:r>
              <w:t xml:space="preserve"> </w:t>
            </w:r>
            <w:r>
              <w:rPr>
                <w:bCs/>
                <w:b/>
              </w:rPr>
              <w:t xml:space="preserve">→</w:t>
            </w:r>
            <w:r>
              <w:t xml:space="preserve"> </w:t>
            </w:r>
            <w:r>
              <w:t xml:space="preserve">Fistula arteri-lakuna</w:t>
            </w:r>
            <w:r>
              <w:t xml:space="preserve"> </w:t>
            </w:r>
            <w:r>
              <w:rPr>
                <w:bCs/>
                <w:b/>
              </w:rPr>
              <w:t xml:space="preserve">→</w:t>
            </w:r>
            <w:r>
              <w:t xml:space="preserve"> </w:t>
            </w:r>
            <w:r>
              <w:t xml:space="preserve">Aliran arteri turbulen</w:t>
            </w:r>
            <w:r>
              <w:t xml:space="preserve"> </w:t>
            </w:r>
            <w:r>
              <w:rPr>
                <w:bCs/>
                <w:b/>
              </w:rPr>
              <w:t xml:space="preserve">→</w:t>
            </w:r>
            <w:r>
              <w:t xml:space="preserve"> </w:t>
            </w:r>
            <w:r>
              <w:t xml:space="preserve">NO dilepas → vasodilatasi &amp; antikoagulasi</w:t>
            </w:r>
          </w:p>
          <w:p>
            <w:pPr>
              <w:pStyle w:val="Compact"/>
              <w:jc w:val="left"/>
            </w:pPr>
            <w:r>
              <w:t xml:space="preserve">Darah tetap teroksigenasi → jarang fibrosis</w:t>
            </w:r>
          </w:p>
        </w:tc>
        <w:tc>
          <w:tcPr/>
          <w:p>
            <w:pPr>
              <w:jc w:val="left"/>
            </w:pPr>
            <w:r>
              <w:t xml:space="preserve">Gagal mekanisme vasokonstriksi/vasorelaksasi</w:t>
            </w:r>
            <w:r>
              <w:t xml:space="preserve"> </w:t>
            </w:r>
            <w:r>
              <w:rPr>
                <w:bCs/>
                <w:b/>
              </w:rPr>
              <w:t xml:space="preserve">→</w:t>
            </w:r>
            <w:r>
              <w:t xml:space="preserve"> </w:t>
            </w:r>
            <w:r>
              <w:t xml:space="preserve">Darah terjebak (sindrom kompartemen penis)</w:t>
            </w:r>
            <w:r>
              <w:t xml:space="preserve"> </w:t>
            </w:r>
            <w:r>
              <w:rPr>
                <w:bCs/>
                <w:b/>
              </w:rP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Hipoksia, hiperkapnia, asidosis</w:t>
            </w:r>
            <w:r>
              <w:t xml:space="preserve"> </w:t>
            </w:r>
            <w:r>
              <w:rPr>
                <w:bCs/>
                <w:b/>
              </w:rPr>
              <w:t xml:space="preserve">→</w:t>
            </w:r>
            <w:r>
              <w:t xml:space="preserve"> </w:t>
            </w:r>
            <w:r>
              <w:t xml:space="preserve">Otot polos trabekula mati →</w:t>
            </w:r>
            <w:r>
              <w:t xml:space="preserve"> </w:t>
            </w:r>
            <w:r>
              <w:rPr>
                <w:bCs/>
                <w:b/>
              </w:rPr>
              <w:t xml:space="preserve">fibrosis korpora</w:t>
            </w:r>
          </w:p>
          <w:p>
            <w:pPr>
              <w:pStyle w:val="Compact"/>
              <w:jc w:val="left"/>
            </w:pPr>
            <w:r>
              <w:t xml:space="preserve">Setelah ±4–6 jam iskemik mulai merusak; &gt; 24–48 jam → disfungsi ereksi permanen</w:t>
            </w:r>
          </w:p>
        </w:tc>
      </w:tr>
    </w:tbl>
    <w:bookmarkEnd w:id="809"/>
    <w:bookmarkStart w:id="810" w:name="c.6.-8.-kriteria-diagnosis-ppt"/>
    <w:p>
      <w:pPr>
        <w:pStyle w:val="Heading3"/>
        <w:spacing w:after="60"/>
      </w:pPr>
      <w:r>
        <w:rPr>
          <w:bCs/>
          <w:b/>
        </w:rPr>
        <w:t xml:space="preserve">C.6. 8. Kriteria diagnosis (PPT)</w:t>
      </w:r>
    </w:p>
    <w:p>
      <w:pPr>
        <w:numPr>
          <w:ilvl w:val="0"/>
          <w:numId w:val="1149"/>
        </w:numPr>
        <w:pStyle w:val="Compact"/>
        <w:spacing w:after="60"/>
      </w:pPr>
      <w:r>
        <w:t xml:space="preserve">Non-iskemik: ereksi</w:t>
      </w:r>
      <w:r>
        <w:t xml:space="preserve"> </w:t>
      </w:r>
      <w:r>
        <w:rPr>
          <w:bCs/>
          <w:b/>
        </w:rPr>
        <w:t xml:space="preserve">parsial, tidak nyeri</w:t>
      </w:r>
    </w:p>
    <w:p>
      <w:pPr>
        <w:numPr>
          <w:ilvl w:val="0"/>
          <w:numId w:val="1149"/>
        </w:numPr>
        <w:pStyle w:val="Compact"/>
        <w:spacing w:after="60"/>
      </w:pPr>
      <w:r>
        <w:t xml:space="preserve">Iskemik: ereksi kaku</w:t>
      </w:r>
      <w:r>
        <w:t xml:space="preserve"> </w:t>
      </w:r>
      <w:r>
        <w:rPr>
          <w:bCs/>
          <w:b/>
        </w:rPr>
        <w:t xml:space="preserve">nyeri</w:t>
      </w:r>
      <w:r>
        <w:t xml:space="preserve">,</w:t>
      </w:r>
      <w:r>
        <w:t xml:space="preserve"> </w:t>
      </w:r>
      <w:r>
        <w:rPr>
          <w:bCs/>
          <w:b/>
        </w:rPr>
        <w:t xml:space="preserve">glans lunak (−)</w:t>
      </w:r>
    </w:p>
    <w:p>
      <w:pPr>
        <w:numPr>
          <w:ilvl w:val="0"/>
          <w:numId w:val="1149"/>
        </w:numPr>
        <w:pStyle w:val="Compact"/>
        <w:spacing w:after="60"/>
      </w:pPr>
      <w:r>
        <w:rPr>
          <w:bCs/>
          <w:b/>
        </w:rPr>
        <w:t xml:space="preserve">Analisis gas darah kavernosa</w:t>
      </w:r>
      <w:r>
        <w:t xml:space="preserve"> </w:t>
      </w:r>
      <w:r>
        <w:t xml:space="preserve">= pembeda utama; Doppler</w:t>
      </w:r>
    </w:p>
    <w:p>
      <w:pPr>
        <w:pStyle w:val="FirstParagraph"/>
        <w:spacing w:after="60"/>
      </w:pPr>
      <w:r>
        <w:t xml:space="preserve">Penunjang (PPT): darah lengkap,</w:t>
      </w:r>
      <w:r>
        <w:t xml:space="preserve"> </w:t>
      </w:r>
      <w:r>
        <w:rPr>
          <w:bCs/>
          <w:b/>
        </w:rPr>
        <w:t xml:space="preserve">hapusan darah tepi</w:t>
      </w:r>
      <w:r>
        <w:t xml:space="preserve"> </w:t>
      </w:r>
      <w:r>
        <w:t xml:space="preserve">(sickle cell, leukemia), urin lengkap &amp;</w:t>
      </w:r>
      <w:r>
        <w:t xml:space="preserve"> </w:t>
      </w:r>
      <w:r>
        <w:rPr>
          <w:bCs/>
          <w:b/>
        </w:rPr>
        <w:t xml:space="preserve">tes narkoba</w:t>
      </w:r>
      <w:r>
        <w:t xml:space="preserve">,</w:t>
      </w:r>
      <w:r>
        <w:t xml:space="preserve"> </w:t>
      </w:r>
      <w:r>
        <w:rPr>
          <w:bCs/>
          <w:b/>
        </w:rPr>
        <w:t xml:space="preserve">Hb elektroforesis</w:t>
      </w:r>
      <w:r>
        <w:t xml:space="preserve">.</w:t>
      </w:r>
    </w:p>
    <w:bookmarkEnd w:id="810"/>
    <w:bookmarkStart w:id="811" w:name="X384b917b37d5d18b0be502a45711eed0ccce32a"/>
    <w:p>
      <w:pPr>
        <w:pStyle w:val="Heading3"/>
        <w:spacing w:after="60"/>
      </w:pPr>
      <w:r>
        <w:rPr>
          <w:bCs/>
          <w:b/>
        </w:rPr>
        <w:t xml:space="preserve">C.7. 11. Terapi priapismus iskemik (PPT, AUA)</w:t>
      </w:r>
    </w:p>
    <w:p>
      <w:pPr>
        <w:numPr>
          <w:ilvl w:val="0"/>
          <w:numId w:val="1150"/>
        </w:numPr>
        <w:pStyle w:val="Compact"/>
        <w:spacing w:after="60"/>
      </w:pPr>
      <w:r>
        <w:t xml:space="preserve">Analgesia:</w:t>
      </w:r>
      <w:r>
        <w:t xml:space="preserve"> </w:t>
      </w:r>
      <w:r>
        <w:rPr>
          <w:bCs/>
          <w:b/>
        </w:rPr>
        <w:t xml:space="preserve">blok saraf dorsal penis</w:t>
      </w:r>
      <w:r>
        <w:t xml:space="preserve"> </w:t>
      </w:r>
      <w:r>
        <w:t xml:space="preserve">/ anestesi lokal</w:t>
      </w:r>
    </w:p>
    <w:p>
      <w:pPr>
        <w:numPr>
          <w:ilvl w:val="0"/>
          <w:numId w:val="1150"/>
        </w:numPr>
        <w:pStyle w:val="Compact"/>
        <w:spacing w:after="60"/>
      </w:pPr>
      <w:r>
        <w:rPr>
          <w:bCs/>
          <w:b/>
        </w:rPr>
        <w:t xml:space="preserve">Aspirasi</w:t>
      </w:r>
      <w:r>
        <w:t xml:space="preserve"> </w:t>
      </w:r>
      <w:r>
        <w:t xml:space="preserve">darah korpus dengan butterfly/jarum besar lewat glans atau di</w:t>
      </w:r>
      <w:r>
        <w:t xml:space="preserve"> </w:t>
      </w:r>
      <w:r>
        <w:rPr>
          <w:bCs/>
          <w:b/>
        </w:rPr>
        <w:t xml:space="preserve">jam 3/9</w:t>
      </w:r>
      <w:r>
        <w:t xml:space="preserve"> </w:t>
      </w:r>
      <w:r>
        <w:t xml:space="preserve">(hindari jam 12 = neurovaskular dorsal, jam 6 = uretra) sampai keluar darah merah</w:t>
      </w:r>
    </w:p>
    <w:p>
      <w:pPr>
        <w:numPr>
          <w:ilvl w:val="0"/>
          <w:numId w:val="1150"/>
        </w:numPr>
        <w:pStyle w:val="Compact"/>
        <w:spacing w:after="60"/>
      </w:pPr>
      <w:r>
        <w:rPr>
          <w:bCs/>
          <w:b/>
        </w:rPr>
        <w:t xml:space="preserve">Irigasi</w:t>
      </w:r>
      <w:r>
        <w:t xml:space="preserve"> </w:t>
      </w:r>
      <w:r>
        <w:t xml:space="preserve">NaCl 0,9%</w:t>
      </w:r>
    </w:p>
    <w:p>
      <w:pPr>
        <w:numPr>
          <w:ilvl w:val="0"/>
          <w:numId w:val="1150"/>
        </w:numPr>
        <w:pStyle w:val="Compact"/>
        <w:spacing w:after="60"/>
      </w:pPr>
      <w:r>
        <w:rPr>
          <w:bCs/>
          <w:b/>
        </w:rPr>
        <w:t xml:space="preserve">Fenilefrin intrakavernosa</w:t>
      </w:r>
      <w:r>
        <w:t xml:space="preserve"> </w:t>
      </w:r>
      <w:r>
        <w:t xml:space="preserve">(agonis α1) 100–500 µg tiap 3–5 menit, maks 1 mg dalam 1 jam; pantau TD &amp; nadi</w:t>
      </w:r>
    </w:p>
    <w:p>
      <w:pPr>
        <w:numPr>
          <w:ilvl w:val="0"/>
          <w:numId w:val="1150"/>
        </w:numPr>
        <w:pStyle w:val="Compact"/>
        <w:spacing w:after="60"/>
      </w:pPr>
      <w:r>
        <w:t xml:space="preserve">Gagal →</w:t>
      </w:r>
      <w:r>
        <w:t xml:space="preserve"> </w:t>
      </w:r>
      <w:r>
        <w:rPr>
          <w:bCs/>
          <w:b/>
        </w:rPr>
        <w:t xml:space="preserve">shunting</w:t>
      </w:r>
      <w:r>
        <w:t xml:space="preserve">: distal dulu (Winter, Ebbehoj, T-shunt, Al-Ghorab) lalu proksimal (Quackels, Grayhack)</w:t>
      </w:r>
    </w:p>
    <w:p>
      <w:pPr>
        <w:numPr>
          <w:ilvl w:val="0"/>
          <w:numId w:val="1150"/>
        </w:numPr>
        <w:pStyle w:val="Compact"/>
        <w:spacing w:after="60"/>
      </w:pPr>
      <w:r>
        <w:t xml:space="preserve">&gt; 36 jam / gagal shunt → pertimbangkan</w:t>
      </w:r>
      <w:r>
        <w:t xml:space="preserve"> </w:t>
      </w:r>
      <w:r>
        <w:rPr>
          <w:bCs/>
          <w:b/>
        </w:rPr>
        <w:t xml:space="preserve">implan penis primer</w:t>
      </w:r>
    </w:p>
    <w:p>
      <w:pPr>
        <w:pStyle w:val="FirstParagraph"/>
        <w:spacing w:after="60"/>
      </w:pPr>
      <w:r>
        <w:t xml:space="preserve">Sickle cell: hidrasi, oksigen, analgesik, transfusi tukar</w:t>
      </w:r>
      <w:r>
        <w:t xml:space="preserve"> </w:t>
      </w:r>
      <w:r>
        <w:rPr>
          <w:bCs/>
          <w:b/>
        </w:rPr>
        <w:t xml:space="preserve">bersama</w:t>
      </w:r>
      <w:r>
        <w:t xml:space="preserve"> </w:t>
      </w:r>
      <w:r>
        <w:t xml:space="preserve">(bukan menggantikan) aspirasi.</w:t>
      </w:r>
    </w:p>
    <w:bookmarkEnd w:id="811"/>
    <w:bookmarkStart w:id="812" w:name="Xf86924ce20f68b79f41944e1b9d71adae687855"/>
    <w:p>
      <w:pPr>
        <w:pStyle w:val="Heading3"/>
        <w:spacing w:after="60"/>
      </w:pPr>
      <w:r>
        <w:rPr>
          <w:bCs/>
          <w:b/>
        </w:rPr>
        <w:t xml:space="preserve">C.8. 11. Terapi non-iskemik &amp; stuttering (PPT)</w:t>
      </w:r>
    </w:p>
    <w:p>
      <w:pPr>
        <w:numPr>
          <w:ilvl w:val="0"/>
          <w:numId w:val="1151"/>
        </w:numPr>
        <w:pStyle w:val="Compact"/>
        <w:spacing w:after="60"/>
      </w:pPr>
      <w:r>
        <w:t xml:space="preserve">Non-iskemik:</w:t>
      </w:r>
      <w:r>
        <w:t xml:space="preserve"> </w:t>
      </w:r>
      <w:r>
        <w:rPr>
          <w:bCs/>
          <w:b/>
        </w:rPr>
        <w:t xml:space="preserve">observasi</w:t>
      </w:r>
      <w:r>
        <w:t xml:space="preserve"> </w:t>
      </w:r>
      <w:r>
        <w:t xml:space="preserve">(banyak sembuh sendiri), kompres es; menetap →</w:t>
      </w:r>
      <w:r>
        <w:t xml:space="preserve"> </w:t>
      </w:r>
      <w:r>
        <w:rPr>
          <w:bCs/>
          <w:b/>
        </w:rPr>
        <w:t xml:space="preserve">embolisasi arteri selektif</w:t>
      </w:r>
      <w:r>
        <w:t xml:space="preserve"> </w:t>
      </w:r>
      <w:r>
        <w:t xml:space="preserve">(bekuan autolog/gelfoam sementara, coil permanen) → ligasi bedah</w:t>
      </w:r>
    </w:p>
    <w:p>
      <w:pPr>
        <w:numPr>
          <w:ilvl w:val="0"/>
          <w:numId w:val="1151"/>
        </w:numPr>
        <w:pStyle w:val="Compact"/>
        <w:spacing w:after="60"/>
      </w:pPr>
      <w:r>
        <w:t xml:space="preserve">Stuttering: obati penyakit dasar; antiandrogen/agen hormonal, fenilefrin injeksi mandiri,</w:t>
      </w:r>
      <w:r>
        <w:t xml:space="preserve"> </w:t>
      </w:r>
      <w:r>
        <w:rPr>
          <w:bCs/>
          <w:b/>
        </w:rPr>
        <w:t xml:space="preserve">baklofen</w:t>
      </w:r>
      <w:r>
        <w:t xml:space="preserve">,</w:t>
      </w:r>
      <w:r>
        <w:t xml:space="preserve"> </w:t>
      </w:r>
      <w:r>
        <w:rPr>
          <w:bCs/>
          <w:b/>
        </w:rPr>
        <w:t xml:space="preserve">digoksin</w:t>
      </w:r>
      <w:r>
        <w:t xml:space="preserve">, PDE5i dosis rendah teratur</w:t>
      </w:r>
    </w:p>
    <w:bookmarkEnd w:id="812"/>
    <w:bookmarkStart w:id="813" w:name="c.9.-15.-komplikasi"/>
    <w:p>
      <w:pPr>
        <w:pStyle w:val="Heading3"/>
        <w:spacing w:after="60"/>
      </w:pPr>
      <w:r>
        <w:rPr>
          <w:bCs/>
          <w:b/>
        </w:rPr>
        <w:t xml:space="preserve">C.9. 15. Komplikasi</w:t>
      </w:r>
    </w:p>
    <w:p>
      <w:pPr>
        <w:numPr>
          <w:ilvl w:val="0"/>
          <w:numId w:val="1152"/>
        </w:numPr>
        <w:pStyle w:val="Compact"/>
        <w:spacing w:after="60"/>
      </w:pPr>
      <w:r>
        <w:rPr>
          <w:bCs/>
          <w:b/>
        </w:rPr>
        <w:t xml:space="preserve">Disfungsi ereksi</w:t>
      </w:r>
      <w:r>
        <w:t xml:space="preserve"> </w:t>
      </w:r>
      <w:r>
        <w:t xml:space="preserve">permanen (fibrosis)</w:t>
      </w:r>
    </w:p>
    <w:p>
      <w:pPr>
        <w:numPr>
          <w:ilvl w:val="0"/>
          <w:numId w:val="1152"/>
        </w:numPr>
        <w:pStyle w:val="Compact"/>
        <w:spacing w:after="60"/>
      </w:pPr>
      <w:r>
        <w:t xml:space="preserve">Penis memendek</w:t>
      </w:r>
    </w:p>
    <w:p>
      <w:pPr>
        <w:numPr>
          <w:ilvl w:val="0"/>
          <w:numId w:val="1152"/>
        </w:numPr>
        <w:pStyle w:val="Compact"/>
        <w:spacing w:after="60"/>
      </w:pPr>
      <w:r>
        <w:t xml:space="preserve">Gangren (sangat jarang)</w:t>
      </w:r>
    </w:p>
    <w:p>
      <w:pPr>
        <w:numPr>
          <w:ilvl w:val="0"/>
          <w:numId w:val="1152"/>
        </w:numPr>
        <w:pStyle w:val="Compact"/>
        <w:spacing w:after="60"/>
      </w:pPr>
      <w:r>
        <w:t xml:space="preserve">Komplikasi fenilefrin: hipertensi, bradikardia</w:t>
      </w:r>
    </w:p>
    <w:bookmarkEnd w:id="813"/>
    <w:bookmarkEnd w:id="814"/>
    <w:bookmarkStart w:id="820" w:name="d.-fimosis-parafimosis"/>
    <w:p>
      <w:pPr>
        <w:pStyle w:val="Heading2"/>
        <w:spacing w:after="60"/>
      </w:pPr>
      <w:r>
        <w:t xml:space="preserve">D. Fimosis &amp; parafimosis</w:t>
      </w:r>
    </w:p>
    <w:bookmarkStart w:id="815" w:name="d.1.-1.-definisi-ppt-2"/>
    <w:p>
      <w:pPr>
        <w:pStyle w:val="Heading3"/>
        <w:spacing w:after="60"/>
      </w:pPr>
      <w:r>
        <w:rPr>
          <w:bCs/>
          <w:b/>
        </w:rPr>
        <w:t xml:space="preserve">D.1. 1. Definisi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Fimosis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Parafimosis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Preputium penis</w:t>
            </w:r>
            <w:r>
              <w:t xml:space="preserve"> </w:t>
            </w:r>
            <w:r>
              <w:rPr>
                <w:bCs/>
                <w:b/>
              </w:rPr>
              <w:t xml:space="preserve">tidak dapat diretraksi ke proksimal</w:t>
            </w:r>
            <w:r>
              <w:t xml:space="preserve"> </w:t>
            </w:r>
            <w:r>
              <w:t xml:space="preserve">(melewati glans)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Preputium yang diretraksi sampai sulkus koronarius</w:t>
            </w:r>
            <w:r>
              <w:t xml:space="preserve"> </w:t>
            </w:r>
            <w:r>
              <w:rPr>
                <w:bCs/>
                <w:b/>
              </w:rPr>
              <w:t xml:space="preserve">tidak dapat dikembalikan</w:t>
            </w:r>
            <w:r>
              <w:t xml:space="preserve"> </w:t>
            </w:r>
            <w:r>
              <w:t xml:space="preserve">ke keadaan semula</w:t>
            </w:r>
          </w:p>
        </w:tc>
      </w:tr>
    </w:tbl>
    <w:bookmarkEnd w:id="815"/>
    <w:bookmarkStart w:id="816" w:name="d.2.-fimosis-fisiologis-vs-patologis"/>
    <w:p>
      <w:pPr>
        <w:pStyle w:val="Heading3"/>
        <w:spacing w:after="60"/>
      </w:pPr>
      <w:r>
        <w:rPr>
          <w:bCs/>
          <w:b/>
        </w:rPr>
        <w:t xml:space="preserve">D.2. Fimosis fisiologis vs patologis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Fisiologis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Patologis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Sebab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Perlekatan alami preputium–glans (normal pada bayi)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Parut: balanitis berulang,</w:t>
            </w:r>
            <w:r>
              <w:t xml:space="preserve"> </w:t>
            </w:r>
            <w:r>
              <w:rPr>
                <w:bCs/>
                <w:b/>
              </w:rPr>
              <w:t xml:space="preserve">BXO/lichen sclerosus</w:t>
            </w:r>
            <w:r>
              <w:t xml:space="preserve">, retraksi paksa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Hampir semua bayi; makin besar makin bisa ditarik (sebagian sampai remaja)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Setelah sebelumnya bisa ditarik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Tampak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Ujung preputium sehat, bisa 'ballooning' saat BAK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Cincin putih fibrotik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Edukasi, tidak dipaksa; kortikosteroid topikal bila mengganggu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Steroid topikal;</w:t>
            </w:r>
            <w:r>
              <w:t xml:space="preserve"> </w:t>
            </w:r>
            <w:r>
              <w:rPr>
                <w:bCs/>
                <w:b/>
              </w:rPr>
              <w:t xml:space="preserve">sirkumsisi</w:t>
            </w:r>
          </w:p>
        </w:tc>
      </w:tr>
    </w:tbl>
    <w:bookmarkEnd w:id="816"/>
    <w:bookmarkStart w:id="817" w:name="d.3.-7.-klinis"/>
    <w:p>
      <w:pPr>
        <w:pStyle w:val="Heading3"/>
        <w:spacing w:after="60"/>
      </w:pPr>
      <w:r>
        <w:rPr>
          <w:bCs/>
          <w:b/>
        </w:rPr>
        <w:t xml:space="preserve">D.3. 7. Klinis</w:t>
      </w:r>
    </w:p>
    <w:p>
      <w:pPr>
        <w:numPr>
          <w:ilvl w:val="0"/>
          <w:numId w:val="1153"/>
        </w:numPr>
        <w:pStyle w:val="Compact"/>
        <w:spacing w:after="60"/>
      </w:pPr>
      <w:r>
        <w:t xml:space="preserve">Fimosis: preputium menggelembung saat kencing, pancaran kecil, balanopostitis berulang, ISK, retensi (jarang). Banyak soal kating: 'anak 3 tahun sulit berkemih, ujung penis menggelembung' = fimosis.</w:t>
      </w:r>
    </w:p>
    <w:p>
      <w:pPr>
        <w:numPr>
          <w:ilvl w:val="0"/>
          <w:numId w:val="1153"/>
        </w:numPr>
        <w:pStyle w:val="Compact"/>
        <w:spacing w:after="60"/>
      </w:pPr>
      <w:r>
        <w:t xml:space="preserve">Parafimosis: glans &amp; preputium bengkak, nyeri, cincin penjerat di belakang glans → bisa iskemia glans</w:t>
      </w:r>
    </w:p>
    <w:bookmarkEnd w:id="817"/>
    <w:bookmarkStart w:id="818" w:name="X68678480694005fda86686387e37644ea6909b0"/>
    <w:p>
      <w:pPr>
        <w:pStyle w:val="Heading3"/>
        <w:spacing w:after="60"/>
      </w:pPr>
      <w:r>
        <w:rPr>
          <w:bCs/>
          <w:b/>
        </w:rPr>
        <w:t xml:space="preserve">D.4. 11–12. Terapi (PPT: sirkumsisi, retraksi manual)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Fimosis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Parafimosis (kegawatan)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Kortikosteroid topikal 0,05–0,1% 2×/hari 4–8 minggu (EAU)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Reposisi manual</w:t>
            </w:r>
            <w:r>
              <w:t xml:space="preserve">: kompres/tekan glans untuk mengurangi edema (kompres es, balut elastis, gula), lalu jari menarik preputium ke depan sambil ibu jari mendorong glans ke belakang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Sirkumsisi</w:t>
            </w:r>
            <w:r>
              <w:t xml:space="preserve"> </w:t>
            </w:r>
            <w:r>
              <w:t xml:space="preserve">bila gagal/patologis/ISK berulang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Gagal →</w:t>
            </w:r>
            <w:r>
              <w:t xml:space="preserve"> </w:t>
            </w:r>
            <w:r>
              <w:rPr>
                <w:bCs/>
                <w:b/>
              </w:rPr>
              <w:t xml:space="preserve">insisi dorsal</w:t>
            </w:r>
            <w:r>
              <w:t xml:space="preserve"> </w:t>
            </w:r>
            <w:r>
              <w:t xml:space="preserve">(dorsal slit) cincin penjerat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Setelah edema hilang →</w:t>
            </w:r>
            <w:r>
              <w:t xml:space="preserve"> </w:t>
            </w:r>
            <w:r>
              <w:rPr>
                <w:bCs/>
                <w:b/>
              </w:rPr>
              <w:t xml:space="preserve">sirkumsisi elektif</w:t>
            </w:r>
          </w:p>
        </w:tc>
      </w:tr>
    </w:tbl>
    <w:p>
      <w:pPr>
        <w:pStyle w:val="BlockText"/>
        <w:spacing w:after="60"/>
      </w:pPr>
      <w:r>
        <w:rPr>
          <w:bCs/>
          <w:b/>
        </w:rPr>
        <w:t xml:space="preserve">Penyebab parafimosis tersering</w:t>
      </w:r>
    </w:p>
    <w:p>
      <w:pPr>
        <w:pStyle w:val="BlockText"/>
        <w:spacing w:after="60"/>
      </w:pPr>
      <w:r>
        <w:t xml:space="preserve">Iatrogenik: preputium ditarik untuk membersihkan/memasang kateter lalu</w:t>
      </w:r>
      <w:r>
        <w:t xml:space="preserve"> </w:t>
      </w:r>
      <w:r>
        <w:rPr>
          <w:bCs/>
          <w:b/>
        </w:rPr>
        <w:t xml:space="preserve">lupa dikembalikan</w:t>
      </w:r>
      <w:r>
        <w:t xml:space="preserve">. Edukasi: selalu kembalikan preputium.</w:t>
      </w:r>
    </w:p>
    <w:bookmarkEnd w:id="818"/>
    <w:bookmarkStart w:id="819" w:name="d.5.-15.-komplikasi"/>
    <w:p>
      <w:pPr>
        <w:pStyle w:val="Heading3"/>
        <w:spacing w:after="60"/>
      </w:pPr>
      <w:r>
        <w:rPr>
          <w:bCs/>
          <w:b/>
        </w:rPr>
        <w:t xml:space="preserve">D.5. 15. Komplikasi</w:t>
      </w:r>
    </w:p>
    <w:p>
      <w:pPr>
        <w:numPr>
          <w:ilvl w:val="0"/>
          <w:numId w:val="1154"/>
        </w:numPr>
        <w:pStyle w:val="Compact"/>
        <w:spacing w:after="60"/>
      </w:pPr>
      <w:r>
        <w:t xml:space="preserve">Fimosis: balanitis, ISK, retensi, karsinoma penis (risiko naik)</w:t>
      </w:r>
    </w:p>
    <w:p>
      <w:pPr>
        <w:numPr>
          <w:ilvl w:val="0"/>
          <w:numId w:val="1154"/>
        </w:numPr>
        <w:pStyle w:val="Compact"/>
        <w:spacing w:after="60"/>
      </w:pPr>
      <w:r>
        <w:t xml:space="preserve">Parafimosis: nekrosis/gangren glans</w:t>
      </w:r>
    </w:p>
    <w:bookmarkEnd w:id="819"/>
    <w:bookmarkEnd w:id="820"/>
    <w:bookmarkStart w:id="825" w:name="e.-sirkumsisi-dari-ppt"/>
    <w:p>
      <w:pPr>
        <w:pStyle w:val="Heading2"/>
        <w:spacing w:after="60"/>
      </w:pPr>
      <w:r>
        <w:t xml:space="preserve">E. Sirkumsisi (dari PPT)</w:t>
      </w:r>
    </w:p>
    <w:bookmarkStart w:id="821" w:name="e.1.-metode-ppt"/>
    <w:p>
      <w:pPr>
        <w:pStyle w:val="Heading3"/>
        <w:spacing w:after="60"/>
      </w:pPr>
      <w:r>
        <w:rPr>
          <w:bCs/>
          <w:b/>
        </w:rPr>
        <w:t xml:space="preserve">E.1. Metode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Prinsip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Konvensional:</w:t>
            </w:r>
            <w:r>
              <w:t xml:space="preserve"> </w:t>
            </w:r>
            <w:r>
              <w:rPr>
                <w:bCs/>
                <w:b/>
              </w:rPr>
              <w:t xml:space="preserve">dorsal slit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Preputium dorsal digunting ke arah korona lalu dipotong melingkar, jahit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Konvensional: guillotine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Preputium dijepit klem lalu dipotong distal klem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Plastibell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Cincin plastik dipasang di bawah preputium, diikat benang → preputium nekrosis &amp; lepas sendiri ±5–7 hari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Smart clamp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Klem plastik menjepit preputium, dipotong, klem dilepas beberapa hari kemudian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Stapler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Alat sekali pakai memotong &amp; menjahit sekaligus (cepat, rapi)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Elektrokauter/laser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Pemotongan dengan panas</w:t>
            </w:r>
          </w:p>
        </w:tc>
      </w:tr>
    </w:tbl>
    <w:bookmarkEnd w:id="821"/>
    <w:bookmarkStart w:id="822" w:name="e.2.-indikasi"/>
    <w:p>
      <w:pPr>
        <w:pStyle w:val="Heading3"/>
        <w:spacing w:after="60"/>
      </w:pPr>
      <w:r>
        <w:rPr>
          <w:bCs/>
          <w:b/>
        </w:rPr>
        <w:t xml:space="preserve">E.2. Indikasi</w:t>
      </w:r>
    </w:p>
    <w:p>
      <w:pPr>
        <w:numPr>
          <w:ilvl w:val="0"/>
          <w:numId w:val="1155"/>
        </w:numPr>
        <w:pStyle w:val="Compact"/>
        <w:spacing w:after="60"/>
      </w:pPr>
      <w:r>
        <w:t xml:space="preserve">Agama/budaya, sosial</w:t>
      </w:r>
    </w:p>
    <w:p>
      <w:pPr>
        <w:numPr>
          <w:ilvl w:val="0"/>
          <w:numId w:val="1155"/>
        </w:numPr>
        <w:pStyle w:val="Compact"/>
        <w:spacing w:after="60"/>
      </w:pPr>
      <w:r>
        <w:t xml:space="preserve">Medis: fimosis patologis, parafimosis berulang, balanopostitis berulang, ISK berulang pada kelainan saluran kemih, BXO</w:t>
      </w:r>
    </w:p>
    <w:bookmarkEnd w:id="822"/>
    <w:bookmarkStart w:id="823" w:name="e.3.-kontraindikasi"/>
    <w:p>
      <w:pPr>
        <w:pStyle w:val="Heading3"/>
        <w:spacing w:after="60"/>
      </w:pPr>
      <w:r>
        <w:rPr>
          <w:bCs/>
          <w:b/>
        </w:rPr>
        <w:t xml:space="preserve">E.3. Kontraindikasi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Absolut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Hipospadia, epispadia</w:t>
            </w:r>
            <w:r>
              <w:t xml:space="preserve">, chordee tanpa hipospadia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Infeksi lokal akut (obati dulu)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Mikropenis</w:t>
            </w:r>
            <w:r>
              <w:t xml:space="preserve">, buried penis, webbed penis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Gangguan pembekuan darah (hemofilia) → siapkan faktor pembekuan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Ambigus genitalia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Bayi prematur/sakit (tunda)</w:t>
            </w:r>
          </w:p>
        </w:tc>
      </w:tr>
    </w:tbl>
    <w:bookmarkEnd w:id="823"/>
    <w:bookmarkStart w:id="824" w:name="e.4.-komplikasi"/>
    <w:p>
      <w:pPr>
        <w:pStyle w:val="Heading3"/>
        <w:spacing w:after="60"/>
      </w:pPr>
      <w:r>
        <w:rPr>
          <w:bCs/>
          <w:b/>
        </w:rPr>
        <w:t xml:space="preserve">E.4. Komplikasi</w:t>
      </w:r>
    </w:p>
    <w:p>
      <w:pPr>
        <w:numPr>
          <w:ilvl w:val="0"/>
          <w:numId w:val="1156"/>
        </w:numPr>
        <w:pStyle w:val="Compact"/>
        <w:spacing w:after="60"/>
      </w:pPr>
      <w:r>
        <w:t xml:space="preserve">Perdarahan (tersering), infeksi</w:t>
      </w:r>
    </w:p>
    <w:p>
      <w:pPr>
        <w:numPr>
          <w:ilvl w:val="0"/>
          <w:numId w:val="1156"/>
        </w:numPr>
        <w:pStyle w:val="Compact"/>
        <w:spacing w:after="60"/>
      </w:pPr>
      <w:r>
        <w:t xml:space="preserve">Pengangkatan kulit berlebihan/kurang</w:t>
      </w:r>
    </w:p>
    <w:p>
      <w:pPr>
        <w:numPr>
          <w:ilvl w:val="0"/>
          <w:numId w:val="1156"/>
        </w:numPr>
        <w:pStyle w:val="Compact"/>
        <w:spacing w:after="60"/>
      </w:pPr>
      <w:r>
        <w:t xml:space="preserve">Stenosis meatus, fistula uretra, cedera glans</w:t>
      </w:r>
    </w:p>
    <w:p>
      <w:pPr>
        <w:numPr>
          <w:ilvl w:val="0"/>
          <w:numId w:val="1156"/>
        </w:numPr>
        <w:pStyle w:val="Compact"/>
        <w:spacing w:after="60"/>
      </w:pPr>
      <w:r>
        <w:t xml:space="preserve">Komplikasi anestesi</w:t>
      </w:r>
    </w:p>
    <w:bookmarkEnd w:id="824"/>
    <w:bookmarkEnd w:id="825"/>
    <w:bookmarkStart w:id="832" w:name="f.-mikropenis"/>
    <w:p>
      <w:pPr>
        <w:pStyle w:val="Heading2"/>
        <w:spacing w:after="60"/>
      </w:pPr>
      <w:r>
        <w:t xml:space="preserve">F. Mikropenis</w:t>
      </w:r>
    </w:p>
    <w:bookmarkStart w:id="826" w:name="f.1.-1.-definisi-ppt"/>
    <w:p>
      <w:pPr>
        <w:pStyle w:val="Heading3"/>
        <w:spacing w:after="60"/>
      </w:pPr>
      <w:r>
        <w:rPr>
          <w:bCs/>
          <w:b/>
        </w:rPr>
        <w:t xml:space="preserve">F.1. 1. Definisi (PPT)</w:t>
      </w:r>
    </w:p>
    <w:p>
      <w:pPr>
        <w:pStyle w:val="FirstParagraph"/>
        <w:spacing w:after="60"/>
      </w:pPr>
      <w:r>
        <w:t xml:space="preserve">Penis dengan bentuk normal tetapi</w:t>
      </w:r>
      <w:r>
        <w:t xml:space="preserve"> </w:t>
      </w:r>
      <w:r>
        <w:rPr>
          <w:bCs/>
          <w:b/>
        </w:rPr>
        <w:t xml:space="preserve">panjang penis regang (stretched penile length, SPL) &lt; 2,5 SD di bawah rerata</w:t>
      </w:r>
      <w:r>
        <w:t xml:space="preserve"> </w:t>
      </w:r>
      <w:r>
        <w:t xml:space="preserve">untuk usia. Diukur dari tulang pubis (tekan lemak suprapubik) sampai ujung glans saat penis diregangkan.</w:t>
      </w:r>
    </w:p>
    <w:bookmarkEnd w:id="826"/>
    <w:bookmarkStart w:id="827" w:name="f.2.-nilai-normal-spl-ppt"/>
    <w:p>
      <w:pPr>
        <w:pStyle w:val="Heading3"/>
        <w:spacing w:after="60"/>
      </w:pPr>
      <w:r>
        <w:rPr>
          <w:bCs/>
          <w:b/>
        </w:rPr>
        <w:t xml:space="preserve">F.2. Nilai normal SPL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Rerata ± SD (cm)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Rerata − 2,5 SD (cm)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Prematur 30 minggu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 ± 0,4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Prematur 34 minggu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 ± 0,4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Bayi cukup bulan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3,5 ± 0,4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0–5 bulan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3,9 ± 0,8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6–12 bulan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4,3 ± 0,8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1–2 tahun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4,7 ± 0,8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2–3 tahun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5,1 ± 0,9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5–6 tahun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6,0 ± 0,9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10–11 tahun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6,4 ± 1,1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Dewasa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13,3 ± 1,6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9,3</w:t>
            </w:r>
          </w:p>
        </w:tc>
      </w:tr>
    </w:tbl>
    <w:bookmarkEnd w:id="827"/>
    <w:bookmarkStart w:id="828" w:name="f.3.-3.-etiologi-ppt"/>
    <w:p>
      <w:pPr>
        <w:pStyle w:val="Heading3"/>
        <w:spacing w:after="60"/>
      </w:pPr>
      <w:r>
        <w:rPr>
          <w:bCs/>
          <w:b/>
        </w:rPr>
        <w:t xml:space="preserve">F.3. 3. Etiologi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Kelompok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Contoh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Sekresi testosteron kurang:</w:t>
            </w:r>
            <w:r>
              <w:t xml:space="preserve"> </w:t>
            </w:r>
            <w:r>
              <w:rPr>
                <w:bCs/>
                <w:b/>
              </w:rPr>
              <w:t xml:space="preserve">hipogonadotropik</w:t>
            </w:r>
            <w:r>
              <w:t xml:space="preserve"> </w:t>
            </w:r>
            <w:r>
              <w:t xml:space="preserve">hipogonadisme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Sindrom</w:t>
            </w:r>
            <w:r>
              <w:t xml:space="preserve"> </w:t>
            </w:r>
            <w:r>
              <w:rPr>
                <w:bCs/>
                <w:b/>
              </w:rPr>
              <w:t xml:space="preserve">Kallmann</w:t>
            </w:r>
            <w:r>
              <w:t xml:space="preserve"> </w:t>
            </w:r>
            <w:r>
              <w:t xml:space="preserve">(+ anosmia), defisiensi hormon hipofisis lain, Prader-Willi, Laurence-Moon, Bardet-Biedl, Rud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Hipogonadisme</w:t>
            </w:r>
            <w:r>
              <w:t xml:space="preserve"> </w:t>
            </w:r>
            <w:r>
              <w:rPr>
                <w:bCs/>
                <w:b/>
              </w:rPr>
              <w:t xml:space="preserve">primer</w:t>
            </w:r>
            <w:r>
              <w:t xml:space="preserve"> </w:t>
            </w:r>
            <w:r>
              <w:t xml:space="preserve">(hipergonadotropik)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Anorkia,</w:t>
            </w:r>
            <w:r>
              <w:t xml:space="preserve"> </w:t>
            </w:r>
            <w:r>
              <w:rPr>
                <w:bCs/>
                <w:b/>
              </w:rPr>
              <w:t xml:space="preserve">Klinefelter</w:t>
            </w:r>
            <w:r>
              <w:t xml:space="preserve"> </w:t>
            </w:r>
            <w:r>
              <w:t xml:space="preserve">&amp; poli-X, disgenesis gonad, defek reseptor LH, defek steroidogenesis testosteron, Noonan, trisomi 21, Robinow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Gangguan kerja testosteron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Defisiensi GH/IGF-1, defek reseptor androgen (parsial), defisiensi</w:t>
            </w:r>
            <w:r>
              <w:t xml:space="preserve"> </w:t>
            </w:r>
            <w:r>
              <w:rPr>
                <w:bCs/>
                <w:b/>
              </w:rPr>
              <w:t xml:space="preserve">5α-reduktase</w:t>
            </w:r>
            <w:r>
              <w:t xml:space="preserve">, sindrom hidantoin janin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Kelainan perkembangan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Agenesis penis, ekstrofi kloaka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Idiopatik; bagian malformasi kongenital lain</w:t>
            </w:r>
          </w:p>
        </w:tc>
        <w:tc>
          <w:tcPr/>
          <w:p>
            <w:pPr>
              <w:pStyle w:val="Compact"/>
            </w:pPr>
          </w:p>
        </w:tc>
      </w:tr>
    </w:tbl>
    <w:bookmarkEnd w:id="828"/>
    <w:bookmarkStart w:id="829" w:name="f.4.-8.-dd"/>
    <w:p>
      <w:pPr>
        <w:pStyle w:val="Heading3"/>
        <w:spacing w:after="60"/>
      </w:pPr>
      <w:r>
        <w:rPr>
          <w:bCs/>
          <w:b/>
        </w:rPr>
        <w:t xml:space="preserve">F.4. 8. DD</w:t>
      </w:r>
    </w:p>
    <w:p>
      <w:pPr>
        <w:numPr>
          <w:ilvl w:val="0"/>
          <w:numId w:val="1157"/>
        </w:numPr>
        <w:pStyle w:val="Compact"/>
        <w:spacing w:after="60"/>
      </w:pPr>
      <w:r>
        <w:rPr>
          <w:bCs/>
          <w:b/>
        </w:rPr>
        <w:t xml:space="preserve">Buried/concealed penis</w:t>
      </w:r>
      <w:r>
        <w:t xml:space="preserve"> </w:t>
      </w:r>
      <w:r>
        <w:t xml:space="preserve">(penis normal tertutup lemak suprapubik)</w:t>
      </w:r>
    </w:p>
    <w:p>
      <w:pPr>
        <w:numPr>
          <w:ilvl w:val="0"/>
          <w:numId w:val="1157"/>
        </w:numPr>
        <w:pStyle w:val="Compact"/>
        <w:spacing w:after="60"/>
      </w:pPr>
      <w:r>
        <w:t xml:space="preserve">Webbed penis</w:t>
      </w:r>
    </w:p>
    <w:p>
      <w:pPr>
        <w:numPr>
          <w:ilvl w:val="0"/>
          <w:numId w:val="1157"/>
        </w:numPr>
        <w:pStyle w:val="Compact"/>
        <w:spacing w:after="60"/>
      </w:pPr>
      <w:r>
        <w:t xml:space="preserve">Ambigus genitalia (bila ada hipospadia berat/UDT)</w:t>
      </w:r>
    </w:p>
    <w:bookmarkEnd w:id="829"/>
    <w:bookmarkStart w:id="830" w:name="f.5.-10.-penunjang"/>
    <w:p>
      <w:pPr>
        <w:pStyle w:val="Heading3"/>
        <w:spacing w:after="60"/>
      </w:pPr>
      <w:r>
        <w:rPr>
          <w:bCs/>
          <w:b/>
        </w:rPr>
        <w:t xml:space="preserve">F.5. 10. Penunjang</w:t>
      </w:r>
    </w:p>
    <w:p>
      <w:pPr>
        <w:numPr>
          <w:ilvl w:val="0"/>
          <w:numId w:val="1158"/>
        </w:numPr>
        <w:pStyle w:val="Compact"/>
        <w:spacing w:after="60"/>
      </w:pPr>
      <w:r>
        <w:t xml:space="preserve">LH, FSH, testosteron; uji stimulasi hCG</w:t>
      </w:r>
    </w:p>
    <w:p>
      <w:pPr>
        <w:numPr>
          <w:ilvl w:val="0"/>
          <w:numId w:val="1158"/>
        </w:numPr>
        <w:pStyle w:val="Compact"/>
        <w:spacing w:after="60"/>
      </w:pPr>
      <w:r>
        <w:t xml:space="preserve">Kariotipe</w:t>
      </w:r>
    </w:p>
    <w:p>
      <w:pPr>
        <w:numPr>
          <w:ilvl w:val="0"/>
          <w:numId w:val="1158"/>
        </w:numPr>
        <w:pStyle w:val="Compact"/>
        <w:spacing w:after="60"/>
      </w:pPr>
      <w:r>
        <w:t xml:space="preserve">Fungsi hipofisis lain (GH, kortisol, TSH), gula darah (hipoglikemia neonatus)</w:t>
      </w:r>
    </w:p>
    <w:p>
      <w:pPr>
        <w:numPr>
          <w:ilvl w:val="0"/>
          <w:numId w:val="1158"/>
        </w:numPr>
        <w:pStyle w:val="Compact"/>
        <w:spacing w:after="60"/>
      </w:pPr>
      <w:r>
        <w:t xml:space="preserve">MRI kepala bila curiga kelainan hipofisis</w:t>
      </w:r>
    </w:p>
    <w:bookmarkEnd w:id="830"/>
    <w:bookmarkStart w:id="831" w:name="f.6.-11.-terapi-ppt"/>
    <w:p>
      <w:pPr>
        <w:pStyle w:val="Heading3"/>
        <w:spacing w:after="60"/>
      </w:pPr>
      <w:r>
        <w:rPr>
          <w:bCs/>
          <w:b/>
        </w:rPr>
        <w:t xml:space="preserve">F.6. 11. Terapi (PPT)</w:t>
      </w:r>
    </w:p>
    <w:p>
      <w:pPr>
        <w:numPr>
          <w:ilvl w:val="0"/>
          <w:numId w:val="1159"/>
        </w:numPr>
        <w:pStyle w:val="Compact"/>
        <w:spacing w:after="60"/>
      </w:pPr>
      <w:r>
        <w:rPr>
          <w:bCs/>
          <w:b/>
        </w:rPr>
        <w:t xml:space="preserve">Penggantian androgen</w:t>
      </w:r>
      <w:r>
        <w:t xml:space="preserve">: testosteron (injeksi IM pada bayi, oral, atau</w:t>
      </w:r>
      <w:r>
        <w:t xml:space="preserve"> </w:t>
      </w:r>
      <w:r>
        <w:rPr>
          <w:bCs/>
          <w:b/>
        </w:rPr>
        <w:t xml:space="preserve">topikal</w:t>
      </w:r>
      <w:r>
        <w:t xml:space="preserve">; DHT topikal pada defisiensi 5α-reduktase)</w:t>
      </w:r>
    </w:p>
    <w:p>
      <w:pPr>
        <w:numPr>
          <w:ilvl w:val="0"/>
          <w:numId w:val="1159"/>
        </w:numPr>
        <w:pStyle w:val="Compact"/>
        <w:spacing w:after="60"/>
      </w:pPr>
      <w:r>
        <w:t xml:space="preserve">Operasi augmentasi/enhancement (phalloplasty) bila tidak respons</w:t>
      </w:r>
    </w:p>
    <w:p>
      <w:pPr>
        <w:pStyle w:val="FirstParagraph"/>
        <w:spacing w:after="60"/>
      </w:pPr>
      <w:r>
        <w:t xml:space="preserve">Contoh regimen bayi: testosteron enantat 25 mg IM tiap 3–4 minggu × 3 dosis, lalu ukur ulang SPL.</w:t>
      </w:r>
    </w:p>
    <w:bookmarkEnd w:id="831"/>
    <w:bookmarkEnd w:id="832"/>
    <w:bookmarkStart w:id="838" w:name="g.-penyakit-peyronie-ppt"/>
    <w:p>
      <w:pPr>
        <w:pStyle w:val="Heading2"/>
        <w:spacing w:after="60"/>
      </w:pPr>
      <w:r>
        <w:t xml:space="preserve">G. Penyakit Peyronie (PPT)</w:t>
      </w:r>
    </w:p>
    <w:bookmarkStart w:id="833" w:name="g.1.-1.-definisi"/>
    <w:p>
      <w:pPr>
        <w:pStyle w:val="Heading3"/>
        <w:spacing w:after="60"/>
      </w:pPr>
      <w:r>
        <w:rPr>
          <w:bCs/>
          <w:b/>
        </w:rPr>
        <w:t xml:space="preserve">G.1. 1. Definisi</w:t>
      </w:r>
    </w:p>
    <w:p>
      <w:pPr>
        <w:pStyle w:val="FirstParagraph"/>
        <w:spacing w:after="60"/>
      </w:pPr>
      <w:r>
        <w:t xml:space="preserve">Kelainan didapat berupa</w:t>
      </w:r>
      <w:r>
        <w:t xml:space="preserve"> </w:t>
      </w:r>
      <w:r>
        <w:rPr>
          <w:bCs/>
          <w:b/>
        </w:rPr>
        <w:t xml:space="preserve">plak fibrosis pada tunika albuginea</w:t>
      </w:r>
      <w:r>
        <w:t xml:space="preserve"> </w:t>
      </w:r>
      <w:r>
        <w:t xml:space="preserve">→ penis</w:t>
      </w:r>
      <w:r>
        <w:t xml:space="preserve"> </w:t>
      </w:r>
      <w:r>
        <w:rPr>
          <w:bCs/>
          <w:b/>
        </w:rPr>
        <w:t xml:space="preserve">bengkok</w:t>
      </w:r>
      <w:r>
        <w:t xml:space="preserve"> </w:t>
      </w:r>
      <w:r>
        <w:t xml:space="preserve">saat ereksi, nyeri ereksi, teraba plak, dan disfungsi ereksi. Umumnya pria 40–70 tahun.</w:t>
      </w:r>
    </w:p>
    <w:bookmarkEnd w:id="833"/>
    <w:bookmarkStart w:id="834" w:name="g.2.-6.-patofisiologi"/>
    <w:p>
      <w:pPr>
        <w:pStyle w:val="Heading3"/>
        <w:spacing w:after="60"/>
      </w:pPr>
      <w:r>
        <w:rPr>
          <w:bCs/>
          <w:b/>
        </w:rPr>
        <w:t xml:space="preserve">G.2. 6. Patofisiologi</w:t>
      </w:r>
    </w:p>
    <w:p>
      <w:pPr>
        <w:pStyle w:val="FirstParagraph"/>
        <w:spacing w:after="60"/>
      </w:pPr>
      <w:r>
        <w:t xml:space="preserve">Mikrotrauma berulang saat koitus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Perdarahan kecil di tunika albuginea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Fibrin terdeposit, TGF-β1 ↑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Fibroblas → miofibroblas, kolagen tidak teratur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rPr>
          <w:bCs/>
          <w:b/>
        </w:rPr>
        <w:t xml:space="preserve">Plak</w:t>
      </w:r>
      <w:r>
        <w:t xml:space="preserve"> </w:t>
      </w:r>
      <w:r>
        <w:t xml:space="preserve">tidak elastis → sisi plak tidak memanjang saat ereksi →</w:t>
      </w:r>
      <w:r>
        <w:t xml:space="preserve"> </w:t>
      </w:r>
      <w:r>
        <w:rPr>
          <w:bCs/>
          <w:b/>
        </w:rPr>
        <w:t xml:space="preserve">penis bengkok ke arah plak</w:t>
      </w:r>
    </w:p>
    <w:p>
      <w:pPr>
        <w:pStyle w:val="BodyText"/>
        <w:spacing w:after="60"/>
      </w:pPr>
      <w:r>
        <w:t xml:space="preserve">Siklus faktor patogen (PPT): ketidakseimbangan NO, stres oksidatif (ROS, peroksidasi lipid), vaskulopati penis (disfungsi PDE5, inaktivasi Rho-kinase), anoksia → sitokin &amp; radang.</w:t>
      </w:r>
    </w:p>
    <w:bookmarkEnd w:id="834"/>
    <w:bookmarkStart w:id="835" w:name="g.3.-4.-fase"/>
    <w:p>
      <w:pPr>
        <w:pStyle w:val="Heading3"/>
        <w:spacing w:after="60"/>
      </w:pPr>
      <w:r>
        <w:rPr>
          <w:bCs/>
          <w:b/>
        </w:rPr>
        <w:t xml:space="preserve">G.3. 4. Fase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Fase aktif/akut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 stabil/kronik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±6–18 bulan; nyeri ereksi, lengkung bertambah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Nyeri hilang, lengkung menetap ≥ 3–6 bulan</w:t>
            </w:r>
          </w:p>
        </w:tc>
      </w:tr>
    </w:tbl>
    <w:bookmarkEnd w:id="835"/>
    <w:bookmarkStart w:id="836" w:name="g.4.-7.-klinis"/>
    <w:p>
      <w:pPr>
        <w:pStyle w:val="Heading3"/>
        <w:spacing w:after="60"/>
      </w:pPr>
      <w:r>
        <w:rPr>
          <w:bCs/>
          <w:b/>
        </w:rPr>
        <w:t xml:space="preserve">G.4. 7. Klinis</w:t>
      </w:r>
    </w:p>
    <w:p>
      <w:pPr>
        <w:numPr>
          <w:ilvl w:val="0"/>
          <w:numId w:val="1160"/>
        </w:numPr>
        <w:pStyle w:val="Compact"/>
        <w:spacing w:after="60"/>
      </w:pPr>
      <w:r>
        <w:t xml:space="preserve">Penis bengkok (paling sering ke dorsal), deformitas jam pasir, memendek</w:t>
      </w:r>
    </w:p>
    <w:p>
      <w:pPr>
        <w:numPr>
          <w:ilvl w:val="0"/>
          <w:numId w:val="1160"/>
        </w:numPr>
        <w:pStyle w:val="Compact"/>
        <w:spacing w:after="60"/>
      </w:pPr>
      <w:r>
        <w:t xml:space="preserve">Nyeri saat ereksi</w:t>
      </w:r>
    </w:p>
    <w:p>
      <w:pPr>
        <w:numPr>
          <w:ilvl w:val="0"/>
          <w:numId w:val="1160"/>
        </w:numPr>
        <w:pStyle w:val="Compact"/>
        <w:spacing w:after="60"/>
      </w:pPr>
      <w:r>
        <w:t xml:space="preserve">Plak teraba</w:t>
      </w:r>
    </w:p>
    <w:p>
      <w:pPr>
        <w:numPr>
          <w:ilvl w:val="0"/>
          <w:numId w:val="1160"/>
        </w:numPr>
        <w:pStyle w:val="Compact"/>
        <w:spacing w:after="60"/>
      </w:pPr>
      <w:r>
        <w:t xml:space="preserve">Disfungsi ereksi, dampak psikologis (stres, depresi)</w:t>
      </w:r>
    </w:p>
    <w:bookmarkEnd w:id="836"/>
    <w:bookmarkStart w:id="837" w:name="g.5.-1112.-terapi-ppt"/>
    <w:p>
      <w:pPr>
        <w:pStyle w:val="Heading3"/>
        <w:spacing w:after="60"/>
      </w:pPr>
      <w:r>
        <w:rPr>
          <w:bCs/>
          <w:b/>
        </w:rPr>
        <w:t xml:space="preserve">G.5. 11–12. Terapi (PPT)</w:t>
      </w:r>
    </w:p>
    <w:p>
      <w:pPr>
        <w:numPr>
          <w:ilvl w:val="0"/>
          <w:numId w:val="1161"/>
        </w:numPr>
        <w:pStyle w:val="Compact"/>
        <w:spacing w:after="60"/>
      </w:pPr>
      <w:r>
        <w:rPr>
          <w:bCs/>
          <w:b/>
        </w:rPr>
        <w:t xml:space="preserve">Medikamentosa</w:t>
      </w:r>
      <w:r>
        <w:t xml:space="preserve">: antagonis kalsium (</w:t>
      </w:r>
      <w:r>
        <w:rPr>
          <w:bCs/>
          <w:b/>
        </w:rPr>
        <w:t xml:space="preserve">verapamil</w:t>
      </w:r>
      <w:r>
        <w:t xml:space="preserve"> </w:t>
      </w:r>
      <w:r>
        <w:t xml:space="preserve">intralesi),</w:t>
      </w:r>
      <w:r>
        <w:t xml:space="preserve"> </w:t>
      </w:r>
      <w:r>
        <w:rPr>
          <w:bCs/>
          <w:b/>
        </w:rPr>
        <w:t xml:space="preserve">kolagenase</w:t>
      </w:r>
      <w:r>
        <w:t xml:space="preserve"> </w:t>
      </w:r>
      <w:r>
        <w:t xml:space="preserve">(Clostridium histolyticum) intralesi,</w:t>
      </w:r>
      <w:r>
        <w:t xml:space="preserve"> </w:t>
      </w:r>
      <w:r>
        <w:rPr>
          <w:bCs/>
          <w:b/>
        </w:rPr>
        <w:t xml:space="preserve">interferon</w:t>
      </w:r>
      <w:r>
        <w:t xml:space="preserve"> </w:t>
      </w:r>
      <w:r>
        <w:t xml:space="preserve">α-2b; oral (vitamin E, pentoksifilin) buktinya lemah</w:t>
      </w:r>
    </w:p>
    <w:p>
      <w:pPr>
        <w:numPr>
          <w:ilvl w:val="0"/>
          <w:numId w:val="1161"/>
        </w:numPr>
        <w:pStyle w:val="Compact"/>
        <w:spacing w:after="60"/>
      </w:pPr>
      <w:r>
        <w:rPr>
          <w:bCs/>
          <w:b/>
        </w:rPr>
        <w:t xml:space="preserve">Traksi</w:t>
      </w:r>
      <w:r>
        <w:t xml:space="preserve"> </w:t>
      </w:r>
      <w:r>
        <w:t xml:space="preserve">penis (alat tarik)</w:t>
      </w:r>
    </w:p>
    <w:p>
      <w:pPr>
        <w:numPr>
          <w:ilvl w:val="0"/>
          <w:numId w:val="1161"/>
        </w:numPr>
        <w:pStyle w:val="Compact"/>
        <w:spacing w:after="60"/>
      </w:pPr>
      <w:r>
        <w:rPr>
          <w:bCs/>
          <w:b/>
        </w:rPr>
        <w:t xml:space="preserve">Operasi</w:t>
      </w:r>
      <w:r>
        <w:t xml:space="preserve"> </w:t>
      </w:r>
      <w:r>
        <w:t xml:space="preserve">saat fase stabil: plikasi (Nesbit) → grafting plak →</w:t>
      </w:r>
      <w:r>
        <w:t xml:space="preserve"> </w:t>
      </w:r>
      <w:r>
        <w:rPr>
          <w:bCs/>
          <w:b/>
        </w:rPr>
        <w:t xml:space="preserve">implan penis</w:t>
      </w:r>
      <w:r>
        <w:t xml:space="preserve"> </w:t>
      </w:r>
      <w:r>
        <w:t xml:space="preserve">bila disertai disfungsi ereksi</w:t>
      </w:r>
    </w:p>
    <w:bookmarkEnd w:id="837"/>
    <w:bookmarkEnd w:id="838"/>
    <w:bookmarkStart w:id="839" w:name="ringkasan-5"/>
    <w:p>
      <w:pPr>
        <w:pStyle w:val="Heading2"/>
        <w:spacing w:after="60"/>
      </w:pPr>
      <w:r>
        <w:t xml:space="preserve">Ringkasan</w:t>
      </w:r>
    </w:p>
    <w:p>
      <w:pPr>
        <w:numPr>
          <w:ilvl w:val="0"/>
          <w:numId w:val="1162"/>
        </w:numPr>
        <w:pStyle w:val="Compact"/>
        <w:spacing w:after="60"/>
      </w:pPr>
      <w:r>
        <w:t xml:space="preserve">Hipospadia 3,2/1000: trias chordee, dorsal hood, MUE ventral; anterior-medial-posterior; operasi ortoplasti → uretroplasti → glanuloplasti; jangan sirkumsisi.</w:t>
      </w:r>
    </w:p>
    <w:p>
      <w:pPr>
        <w:numPr>
          <w:ilvl w:val="0"/>
          <w:numId w:val="1162"/>
        </w:numPr>
        <w:pStyle w:val="Compact"/>
        <w:spacing w:after="60"/>
      </w:pPr>
      <w:r>
        <w:t xml:space="preserve">Epispadia 3,3/100.000: MUE dorsal, kompleks ekstrofi; rekonstruksi dengan reposisi spongiosum ke ventral.</w:t>
      </w:r>
    </w:p>
    <w:p>
      <w:pPr>
        <w:numPr>
          <w:ilvl w:val="0"/>
          <w:numId w:val="1162"/>
        </w:numPr>
        <w:pStyle w:val="Compact"/>
        <w:spacing w:after="60"/>
      </w:pPr>
      <w:r>
        <w:t xml:space="preserve">Priapismus iskemik: nyeri, kaku penuh, darah hitam pO₂ &lt; 30, pH &lt; 7,25 → aspirasi + irigasi + fenilefrin → shunt.</w:t>
      </w:r>
    </w:p>
    <w:p>
      <w:pPr>
        <w:numPr>
          <w:ilvl w:val="0"/>
          <w:numId w:val="1162"/>
        </w:numPr>
        <w:pStyle w:val="Compact"/>
        <w:spacing w:after="60"/>
      </w:pPr>
      <w:r>
        <w:t xml:space="preserve">Priapismus non-iskemik: pasca-trauma, tidak nyeri, darah merah → observasi/embolisasi.</w:t>
      </w:r>
    </w:p>
    <w:p>
      <w:pPr>
        <w:numPr>
          <w:ilvl w:val="0"/>
          <w:numId w:val="1162"/>
        </w:numPr>
        <w:pStyle w:val="Compact"/>
        <w:spacing w:after="60"/>
      </w:pPr>
      <w:r>
        <w:t xml:space="preserve">Fimosis: tidak bisa ditarik; parafimosis: tidak bisa dikembalikan (darurat) → reposisi manual → insisi dorsal → sirkumsisi.</w:t>
      </w:r>
    </w:p>
    <w:p>
      <w:pPr>
        <w:numPr>
          <w:ilvl w:val="0"/>
          <w:numId w:val="1162"/>
        </w:numPr>
        <w:pStyle w:val="Compact"/>
        <w:spacing w:after="60"/>
      </w:pPr>
      <w:r>
        <w:t xml:space="preserve">Mikropenis: SPL &lt; −2,5 SD (cukup bulan &lt; 2,5 cm) → cari hipogonadisme → testosteron.</w:t>
      </w:r>
    </w:p>
    <w:p>
      <w:pPr>
        <w:numPr>
          <w:ilvl w:val="0"/>
          <w:numId w:val="1162"/>
        </w:numPr>
        <w:pStyle w:val="Compact"/>
        <w:spacing w:after="60"/>
      </w:pPr>
      <w:r>
        <w:t xml:space="preserve">Peyronie: plak tunika albuginea → bengkok; verapamil/kolagenase/interferon, traksi, operasi saat stabil.</w:t>
      </w:r>
    </w:p>
    <w:bookmarkEnd w:id="839"/>
    <w:bookmarkStart w:id="840" w:name="kamus-istilah-13"/>
    <w:p>
      <w:pPr>
        <w:pStyle w:val="Heading2"/>
        <w:spacing w:after="60"/>
      </w:pPr>
      <w:r>
        <w:t xml:space="preserve">Kamus istilah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Istilah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Artinya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Balanitis xerotica obliterans (lichen sclerosus genital): radang kronik yang membuat preputium putih kaku berparut.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chordee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Penis melengkung ke ventral karena jaringan di sisi bawah penis pendek/fibrosis.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Disorders of sex development: kelainan bawaan yang membuat kromosom, gonad, dan alat kelamin tidak sejalan.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Stretched penile length: panjang penis saat diregangkan maksimal, diukur dari pubis ke ujung glans.</w:t>
            </w:r>
          </w:p>
        </w:tc>
      </w:tr>
    </w:tbl>
    <w:bookmarkEnd w:id="840"/>
    <w:bookmarkStart w:id="841" w:name="referensi-13"/>
    <w:p>
      <w:pPr>
        <w:pStyle w:val="Heading2"/>
        <w:spacing w:after="60"/>
      </w:pPr>
      <w:r>
        <w:t xml:space="preserve">Referensi</w:t>
      </w:r>
    </w:p>
    <w:p>
      <w:pPr>
        <w:numPr>
          <w:ilvl w:val="0"/>
          <w:numId w:val="1163"/>
        </w:numPr>
        <w:pStyle w:val="Compact"/>
        <w:spacing w:after="60"/>
      </w:pPr>
      <w:r>
        <w:t xml:space="preserve">Partin AW, et al. Campbell-Walsh-Wein Urology. 12th ed. Elsevier; 2020.</w:t>
      </w:r>
    </w:p>
    <w:p>
      <w:pPr>
        <w:numPr>
          <w:ilvl w:val="0"/>
          <w:numId w:val="1163"/>
        </w:numPr>
        <w:pStyle w:val="Compact"/>
        <w:spacing w:after="60"/>
      </w:pPr>
      <w:r>
        <w:t xml:space="preserve">Radmayr C, et al. EAU Guidelines on Paediatric Urology. European Association of Urology; 2025.</w:t>
      </w:r>
    </w:p>
    <w:p>
      <w:pPr>
        <w:numPr>
          <w:ilvl w:val="0"/>
          <w:numId w:val="1163"/>
        </w:numPr>
        <w:pStyle w:val="Compact"/>
        <w:spacing w:after="60"/>
      </w:pPr>
      <w:r>
        <w:t xml:space="preserve">Bivalacqua TJ, et al. Acute Ischemic Priapism: an AUA/SMSNA Guideline. J Urol. 2021;206(5):1114–1121.</w:t>
      </w:r>
    </w:p>
    <w:p>
      <w:pPr>
        <w:numPr>
          <w:ilvl w:val="0"/>
          <w:numId w:val="1163"/>
        </w:numPr>
        <w:pStyle w:val="Compact"/>
        <w:spacing w:after="60"/>
      </w:pPr>
      <w:r>
        <w:t xml:space="preserve">Salonia A, et al. EAU Guidelines on Sexual and Reproductive Health (priapism, Peyronie's disease). European Association of Urology; 2025.</w:t>
      </w:r>
    </w:p>
    <w:p>
      <w:pPr>
        <w:numPr>
          <w:ilvl w:val="0"/>
          <w:numId w:val="1163"/>
        </w:numPr>
        <w:pStyle w:val="Compact"/>
        <w:spacing w:after="60"/>
      </w:pPr>
      <w:r>
        <w:t xml:space="preserve">Nehra A, et al. Peyronie's Disease: AUA Guideline. J Urol. 2015;194(3):745–753.</w:t>
      </w:r>
    </w:p>
    <w:p>
      <w:pPr>
        <w:numPr>
          <w:ilvl w:val="0"/>
          <w:numId w:val="1163"/>
        </w:numPr>
        <w:pStyle w:val="Compact"/>
        <w:spacing w:after="60"/>
      </w:pPr>
      <w:r>
        <w:t xml:space="preserve">Hatipoğlu N, Kurtoğlu S. Micropenis: etiology, diagnosis and treatment approaches. J Clin Res Pediatr Endocrinol. 2013;5(4):217–223.</w:t>
      </w:r>
    </w:p>
    <w:p>
      <w:pPr>
        <w:numPr>
          <w:ilvl w:val="0"/>
          <w:numId w:val="1163"/>
        </w:numPr>
        <w:pStyle w:val="Compact"/>
        <w:spacing w:after="60"/>
      </w:pPr>
      <w:r>
        <w:t xml:space="preserve">Purnomo BB. Dasar-dasar Urologi. Edisi 3. Jakarta: Sagung Seto; 2016.</w:t>
      </w:r>
    </w:p>
    <w:bookmarkEnd w:id="841"/>
    <w:bookmarkEnd w:id="842"/>
    <w:bookmarkStart w:id="918" w:name="X010b020b247c225eee235e4db61bfef0cd0ce12"/>
    <w:p>
      <w:pPr>
        <w:pStyle w:val="Heading1"/>
        <w:pageBreakBefore/>
        <w:spacing w:after="60"/>
      </w:pPr>
      <w:r>
        <w:t xml:space="preserve">KUL 15 · Kelainan Testis &amp; Skrotum: Kriptorkismus, Spermatokel, Hidrokel, Varikokel, Torsio Testis</w:t>
      </w:r>
    </w:p>
    <w:p>
      <w:pPr>
        <w:pStyle w:val="FirstParagraph"/>
        <w:spacing w:after="60"/>
      </w:pPr>
      <w:r>
        <w:t xml:space="preserve">Dari PPT Kuliah 15 (dr. Septina Rahayu, Sp.U). Struktur klinis per penyakit, dilengkapi EAU Paediatric Urology &amp; Sexual and Reproductive Health.</w:t>
      </w:r>
    </w:p>
    <w:bookmarkStart w:id="843" w:name="peta-kul-15-kelainan-testis-skrotum"/>
    <w:p>
      <w:pPr>
        <w:pStyle w:val="Heading2"/>
        <w:spacing w:after="60"/>
      </w:pPr>
      <w:r>
        <w:t xml:space="preserve">Peta KUL 15: Kelainan testis &amp; skrotum</w:t>
      </w:r>
    </w:p>
    <w:p>
      <w:pPr>
        <w:pStyle w:val="FirstParagraph"/>
        <w:spacing w:after="60"/>
      </w:pPr>
      <w:r>
        <w:t xml:space="preserve">Lima kelainan dari PPT dr. Septina. Cara mudah mengingat:</w:t>
      </w:r>
      <w:r>
        <w:t xml:space="preserve"> </w:t>
      </w:r>
      <w:r>
        <w:rPr>
          <w:bCs/>
          <w:b/>
        </w:rPr>
        <w:t xml:space="preserve">apakah testis di tempatnya?</w:t>
      </w:r>
      <w:r>
        <w:t xml:space="preserve"> </w:t>
      </w:r>
      <w:r>
        <w:t xml:space="preserve">(kriptorkismus) dan</w:t>
      </w:r>
      <w:r>
        <w:t xml:space="preserve"> </w:t>
      </w:r>
      <w:r>
        <w:rPr>
          <w:bCs/>
          <w:b/>
        </w:rPr>
        <w:t xml:space="preserve">benjolan/nyeri skrotum ini apa?</w:t>
      </w:r>
      <w:r>
        <w:t xml:space="preserve"> </w:t>
      </w:r>
      <w:r>
        <w:t xml:space="preserve">(spermatokel, hidrokel, varikokel, torsio).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Kelainan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Kata kunci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Transiluminasi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Darurat?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Kriptorkismus (UDT)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Skrotum kosong, testis di inguinal/abdomen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Tidak (operasi &lt; 12–18 bulan)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Spermatokel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Kista</w:t>
            </w:r>
            <w:r>
              <w:t xml:space="preserve"> </w:t>
            </w:r>
            <w:r>
              <w:rPr>
                <w:bCs/>
                <w:b/>
              </w:rPr>
              <w:t xml:space="preserve">di atas/belakang testis</w:t>
            </w:r>
            <w:r>
              <w:t xml:space="preserve"> </w:t>
            </w:r>
            <w:r>
              <w:t xml:space="preserve">(kaput epididimis), tidak nyeri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Hidrokel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Benjolan kistik</w:t>
            </w:r>
            <w:r>
              <w:t xml:space="preserve"> </w:t>
            </w:r>
            <w:r>
              <w:rPr>
                <w:bCs/>
                <w:b/>
              </w:rPr>
              <w:t xml:space="preserve">mengelilingi testis</w:t>
            </w:r>
            <w:r>
              <w:t xml:space="preserve">, testis sulit diraba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(+)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Varikokel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'</w:t>
            </w:r>
            <w:r>
              <w:rPr>
                <w:bCs/>
                <w:b/>
              </w:rPr>
              <w:t xml:space="preserve">Kantong cacing</w:t>
            </w:r>
            <w:r>
              <w:t xml:space="preserve">' di atas testis</w:t>
            </w:r>
            <w:r>
              <w:t xml:space="preserve"> </w:t>
            </w:r>
            <w:r>
              <w:rPr>
                <w:bCs/>
                <w:b/>
              </w:rPr>
              <w:t xml:space="preserve">kiri</w:t>
            </w:r>
            <w:r>
              <w:t xml:space="preserve">, membesar saat Valsalva/berdiri, infertilitas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(−)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Torsio testis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Nyeri</w:t>
            </w:r>
            <w:r>
              <w:t xml:space="preserve"> </w:t>
            </w:r>
            <w:r>
              <w:rPr>
                <w:bCs/>
                <w:b/>
              </w:rPr>
              <w:t xml:space="preserve">mendadak hebat</w:t>
            </w:r>
            <w:r>
              <w:t xml:space="preserve">, testis tinggi horizontal, kremaster (−), Prehn (−)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(−)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YA: golden period 4–6 jam</w:t>
            </w:r>
          </w:p>
        </w:tc>
      </w:tr>
    </w:tbl>
    <w:bookmarkEnd w:id="843"/>
    <w:bookmarkStart w:id="857" w:name="gambar-penting-14"/>
    <w:p>
      <w:pPr>
        <w:pStyle w:val="Heading2"/>
        <w:spacing w:after="60"/>
      </w:pPr>
      <w:r>
        <w:t xml:space="preserve">Gambar penting</w:t>
      </w:r>
    </w:p>
    <w:p>
      <w:pPr>
        <w:pStyle w:val="FirstParagraph"/>
        <w:spacing w:after="60"/>
      </w:pPr>
      <w:r>
        <w:drawing>
          <wp:inline>
            <wp:extent cx="2729388" cy="2520000"/>
            <wp:effectExtent b="0" l="0" r="0" t="0"/>
            <wp:docPr descr="" title="" id="844" name="Picture"/>
            <a:graphic>
              <a:graphicData uri="http://schemas.openxmlformats.org/drawingml/2006/picture">
                <pic:pic>
                  <pic:nvPicPr>
                    <pic:cNvPr descr="/tmp/claude-0/standalone/site/img/atlas/testis.jpg" id="845" name="Picture"/>
                    <pic:cNvPicPr>
                      <a:picLocks noChangeArrowheads="1" noChangeAspect="1"/>
                    </pic:cNvPicPr>
                  </pic:nvPicPr>
                  <pic:blipFill>
                    <a:blip r:embed="rId5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9388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15.1. Testis dan epididimis. (OpenStax, CC BY 4.0)</w:t>
      </w:r>
    </w:p>
    <w:p>
      <w:pPr>
        <w:pStyle w:val="BodyText"/>
        <w:spacing w:after="60"/>
      </w:pPr>
      <w:r>
        <w:drawing>
          <wp:inline>
            <wp:extent cx="3600000" cy="2504347"/>
            <wp:effectExtent b="0" l="0" r="0" t="0"/>
            <wp:docPr descr="" title="" id="847" name="Picture"/>
            <a:graphic>
              <a:graphicData uri="http://schemas.openxmlformats.org/drawingml/2006/picture">
                <pic:pic>
                  <pic:nvPicPr>
                    <pic:cNvPr descr="/tmp/claude-0/files/png/bell-clapper.png" id="848" name="Picture"/>
                    <pic:cNvPicPr>
                      <a:picLocks noChangeArrowheads="1" noChangeAspect="1"/>
                    </pic:cNvPicPr>
                  </pic:nvPicPr>
                  <pic:blipFill>
                    <a:blip r:embed="rId8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04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15.2. Deformitas bell-clapper: tunika vaginalis menempel terlalu tinggi sehingga testis tergantung bebas dan mudah terpuntir (torsio intravaginal).</w:t>
      </w:r>
    </w:p>
    <w:p>
      <w:pPr>
        <w:pStyle w:val="BodyText"/>
        <w:spacing w:after="60"/>
      </w:pPr>
      <w:r>
        <w:drawing>
          <wp:inline>
            <wp:extent cx="3600000" cy="2520000"/>
            <wp:effectExtent b="0" l="0" r="0" t="0"/>
            <wp:docPr descr="" title="" id="850" name="Picture"/>
            <a:graphic>
              <a:graphicData uri="http://schemas.openxmlformats.org/drawingml/2006/picture">
                <pic:pic>
                  <pic:nvPicPr>
                    <pic:cNvPr descr="/tmp/claude-0/files/png/hidrokel-tipe.png" id="851" name="Picture"/>
                    <pic:cNvPicPr>
                      <a:picLocks noChangeArrowheads="1" noChangeAspect="1"/>
                    </pic:cNvPicPr>
                  </pic:nvPicPr>
                  <pic:blipFill>
                    <a:blip r:embed="rId8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15.3. Tipe hidrokel: A = hidrokel funikulus (kantong cairan di korda, terpisah dari testis), B = komunikan (prosesus vaginalis paten, ukuran berubah pagi-sore), C = hidrokel testis (non-komunikan, cairan membungkus testis).</w:t>
      </w:r>
    </w:p>
    <w:p>
      <w:pPr>
        <w:pStyle w:val="BodyText"/>
        <w:spacing w:after="60"/>
      </w:pPr>
      <w:r>
        <w:drawing>
          <wp:inline>
            <wp:extent cx="3112941" cy="2520000"/>
            <wp:effectExtent b="0" l="0" r="0" t="0"/>
            <wp:docPr descr="" title="" id="853" name="Picture"/>
            <a:graphic>
              <a:graphicData uri="http://schemas.openxmlformats.org/drawingml/2006/picture">
                <pic:pic>
                  <pic:nvPicPr>
                    <pic:cNvPr descr="/tmp/claude-0/files/png/transiluminasi.png" id="854" name="Picture"/>
                    <pic:cNvPicPr>
                      <a:picLocks noChangeArrowheads="1" noChangeAspect="1"/>
                    </pic:cNvPicPr>
                  </pic:nvPicPr>
                  <pic:blipFill>
                    <a:blip r:embed="rId8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2941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15.4. Transiluminasi: benjolan berisi cairan jernih menyala (hidrokel); bayangan gelap di tengah adalah testis.</w:t>
      </w:r>
    </w:p>
    <w:p>
      <w:pPr>
        <w:pStyle w:val="BodyText"/>
        <w:spacing w:after="60"/>
      </w:pPr>
      <w:r>
        <w:drawing>
          <wp:inline>
            <wp:extent cx="3600000" cy="1260000"/>
            <wp:effectExtent b="0" l="0" r="0" t="0"/>
            <wp:docPr descr="" title="" id="855" name="Picture"/>
            <a:graphic>
              <a:graphicData uri="http://schemas.openxmlformats.org/drawingml/2006/picture">
                <pic:pic>
                  <pic:nvPicPr>
                    <pic:cNvPr descr="/tmp/claude-0/files/png/doppler-skrotum.png" id="856" name="Picture"/>
                    <pic:cNvPicPr>
                      <a:picLocks noChangeArrowheads="1" noChangeAspect="1"/>
                    </pic:cNvPicPr>
                  </pic:nvPicPr>
                  <pic:blipFill>
                    <a:blip r:embed="rId5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2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15.5. Doppler: P = epididimo-orkitis (aliran meningkat), Q = torsio (aliran hilang), R = abses.</w:t>
      </w:r>
    </w:p>
    <w:bookmarkEnd w:id="857"/>
    <w:bookmarkStart w:id="863" w:name="embriologi-anatomi-fisiologi-testis"/>
    <w:p>
      <w:pPr>
        <w:pStyle w:val="Heading2"/>
        <w:spacing w:after="60"/>
      </w:pPr>
      <w:r>
        <w:t xml:space="preserve">0. Embriologi, anatomi &amp; fisiologi testis</w:t>
      </w:r>
    </w:p>
    <w:bookmarkStart w:id="858" w:name="turunnya-testis-dasar-kriptorkismus"/>
    <w:p>
      <w:pPr>
        <w:pStyle w:val="Heading3"/>
        <w:spacing w:after="60"/>
      </w:pPr>
      <w:r>
        <w:rPr>
          <w:bCs/>
          <w:b/>
        </w:rPr>
        <w:t xml:space="preserve">0.1. Turunnya testis (dasar kriptorkismus)</w:t>
      </w:r>
    </w:p>
    <w:p>
      <w:pPr>
        <w:pStyle w:val="FirstParagraph"/>
        <w:spacing w:after="60"/>
      </w:pPr>
      <w:r>
        <w:t xml:space="preserve">Testis terbentuk di retroperitoneum dekat ginjal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rPr>
          <w:bCs/>
          <w:b/>
        </w:rPr>
        <w:t xml:space="preserve">Fase transabdominal</w:t>
      </w:r>
      <w:r>
        <w:t xml:space="preserve"> </w:t>
      </w:r>
      <w:r>
        <w:t xml:space="preserve">(minggu 8–15): gubernakulum membesar (hormon</w:t>
      </w:r>
      <w:r>
        <w:t xml:space="preserve"> </w:t>
      </w:r>
      <w:r>
        <w:rPr>
          <w:bCs/>
          <w:b/>
        </w:rPr>
        <w:t xml:space="preserve">INSL3</w:t>
      </w:r>
      <w:r>
        <w:t xml:space="preserve">), testis tertahan dekat cincin inguinal interna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rPr>
          <w:bCs/>
          <w:b/>
        </w:rPr>
        <w:t xml:space="preserve">Fase inguinoskrotal</w:t>
      </w:r>
      <w:r>
        <w:t xml:space="preserve"> </w:t>
      </w:r>
      <w:r>
        <w:t xml:space="preserve">(minggu 25–35): dipicu</w:t>
      </w:r>
      <w:r>
        <w:t xml:space="preserve"> </w:t>
      </w:r>
      <w:r>
        <w:rPr>
          <w:bCs/>
          <w:b/>
        </w:rPr>
        <w:t xml:space="preserve">androgen</w:t>
      </w:r>
      <w:r>
        <w:t xml:space="preserve"> </w:t>
      </w:r>
      <w:r>
        <w:t xml:space="preserve">&amp; saraf genitofemoral (CGRP), testis melewati kanalis inguinalis ke skrotum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Lahir: testis di skrotum; prosesus vaginalis menutup</w:t>
      </w:r>
    </w:p>
    <w:p>
      <w:pPr>
        <w:pStyle w:val="BodyText"/>
        <w:spacing w:after="60"/>
      </w:pPr>
      <w:r>
        <w:t xml:space="preserve">Karena turun terakhir sekali (trimester 3), bayi</w:t>
      </w:r>
      <w:r>
        <w:t xml:space="preserve"> </w:t>
      </w:r>
      <w:r>
        <w:rPr>
          <w:bCs/>
          <w:b/>
        </w:rPr>
        <w:t xml:space="preserve">prematur</w:t>
      </w:r>
      <w:r>
        <w:t xml:space="preserve"> </w:t>
      </w:r>
      <w:r>
        <w:t xml:space="preserve">jauh lebih sering UDT (±30%).</w:t>
      </w:r>
    </w:p>
    <w:bookmarkEnd w:id="858"/>
    <w:bookmarkStart w:id="859" w:name="prosesus-vaginalis-dasar-hidrokel-hernia"/>
    <w:p>
      <w:pPr>
        <w:pStyle w:val="Heading3"/>
        <w:spacing w:after="60"/>
      </w:pPr>
      <w:r>
        <w:rPr>
          <w:bCs/>
          <w:b/>
        </w:rPr>
        <w:t xml:space="preserve">0.2. Prosesus vaginalis (dasar hidrokel &amp; hernia)</w:t>
      </w:r>
    </w:p>
    <w:p>
      <w:pPr>
        <w:pStyle w:val="FirstParagraph"/>
        <w:spacing w:after="60"/>
      </w:pPr>
      <w:r>
        <w:t xml:space="preserve">Kantong peritoneum yang ikut turun bersama testis. Normalnya menutup (obliterasi) setelah testis turun; bagian bawah tersisa sebagai</w:t>
      </w:r>
      <w:r>
        <w:t xml:space="preserve"> </w:t>
      </w:r>
      <w:r>
        <w:rPr>
          <w:bCs/>
          <w:b/>
        </w:rPr>
        <w:t xml:space="preserve">tunika vaginalis</w:t>
      </w:r>
      <w:r>
        <w:t xml:space="preserve">. Bila tetap terbuka (paten): kecil → cairan peritoneum lewat =</w:t>
      </w:r>
      <w:r>
        <w:t xml:space="preserve"> </w:t>
      </w:r>
      <w:r>
        <w:rPr>
          <w:bCs/>
          <w:b/>
        </w:rPr>
        <w:t xml:space="preserve">hidrokel komunikans</w:t>
      </w:r>
      <w:r>
        <w:t xml:space="preserve">; besar → usus lewat =</w:t>
      </w:r>
      <w:r>
        <w:t xml:space="preserve"> </w:t>
      </w:r>
      <w:r>
        <w:rPr>
          <w:bCs/>
          <w:b/>
        </w:rPr>
        <w:t xml:space="preserve">hernia inguinalis indirek</w:t>
      </w:r>
      <w:r>
        <w:t xml:space="preserve">.</w:t>
      </w:r>
    </w:p>
    <w:bookmarkEnd w:id="859"/>
    <w:bookmarkStart w:id="860" w:name="suhu-spermatogenesis"/>
    <w:p>
      <w:pPr>
        <w:pStyle w:val="Heading3"/>
        <w:spacing w:after="60"/>
      </w:pPr>
      <w:r>
        <w:rPr>
          <w:bCs/>
          <w:b/>
        </w:rPr>
        <w:t xml:space="preserve">0.3. Suhu &amp; spermatogenesis</w:t>
      </w:r>
    </w:p>
    <w:p>
      <w:pPr>
        <w:pStyle w:val="FirstParagraph"/>
        <w:spacing w:after="60"/>
      </w:pPr>
      <w:r>
        <w:t xml:space="preserve">Spermatogenesis butuh suhu ±2–3 °C di bawah suhu inti. Pengatur: kulit skrotum tipis tanpa lemak, otot dartos &amp; kremaster, dan</w:t>
      </w:r>
      <w:r>
        <w:t xml:space="preserve"> </w:t>
      </w:r>
      <w:r>
        <w:rPr>
          <w:bCs/>
          <w:b/>
        </w:rPr>
        <w:t xml:space="preserve">pleksus pampiniformis</w:t>
      </w:r>
      <w:r>
        <w:t xml:space="preserve"> </w:t>
      </w:r>
      <w:r>
        <w:t xml:space="preserve">(vena yang membungkus arteri testikularis sebagai penukar panas). Testis yang tertahan di abdomen/inguinal atau vena yang melebar (varikokel) → suhu naik → sperma rusak.</w:t>
      </w:r>
    </w:p>
    <w:bookmarkEnd w:id="860"/>
    <w:bookmarkStart w:id="861" w:name="pembuluh-darah"/>
    <w:p>
      <w:pPr>
        <w:pStyle w:val="Heading3"/>
        <w:spacing w:after="60"/>
      </w:pPr>
      <w:r>
        <w:rPr>
          <w:bCs/>
          <w:b/>
        </w:rPr>
        <w:t xml:space="preserve">0.4. Pembuluh darah</w:t>
      </w:r>
    </w:p>
    <w:p>
      <w:pPr>
        <w:numPr>
          <w:ilvl w:val="0"/>
          <w:numId w:val="1164"/>
        </w:numPr>
        <w:pStyle w:val="Compact"/>
        <w:spacing w:after="60"/>
      </w:pPr>
      <w:r>
        <w:t xml:space="preserve">A. testikularis langsung dari</w:t>
      </w:r>
      <w:r>
        <w:t xml:space="preserve"> </w:t>
      </w:r>
      <w:r>
        <w:rPr>
          <w:bCs/>
          <w:b/>
        </w:rPr>
        <w:t xml:space="preserve">aorta</w:t>
      </w:r>
      <w:r>
        <w:t xml:space="preserve"> </w:t>
      </w:r>
      <w:r>
        <w:t xml:space="preserve">(setinggi L2).</w:t>
      </w:r>
    </w:p>
    <w:p>
      <w:pPr>
        <w:numPr>
          <w:ilvl w:val="0"/>
          <w:numId w:val="1164"/>
        </w:numPr>
        <w:pStyle w:val="Compact"/>
        <w:spacing w:after="60"/>
      </w:pPr>
      <w:r>
        <w:rPr>
          <w:bCs/>
          <w:b/>
        </w:rPr>
        <w:t xml:space="preserve">V. testikularis kiri</w:t>
      </w:r>
      <w:r>
        <w:t xml:space="preserve"> </w:t>
      </w:r>
      <w:r>
        <w:t xml:space="preserve">bermuara ke</w:t>
      </w:r>
      <w:r>
        <w:t xml:space="preserve"> </w:t>
      </w:r>
      <w:r>
        <w:rPr>
          <w:bCs/>
          <w:b/>
        </w:rPr>
        <w:t xml:space="preserve">v. renalis kiri</w:t>
      </w:r>
      <w:r>
        <w:t xml:space="preserve"> </w:t>
      </w:r>
      <w:r>
        <w:t xml:space="preserve">dengan sudut tegak lurus, lebih panjang, katupnya sering tidak ada, dan bisa terjepit antara aorta–a. mesenterika superior (</w:t>
      </w:r>
      <w:r>
        <w:rPr>
          <w:bCs/>
          <w:b/>
        </w:rPr>
        <w:t xml:space="preserve">nutcracker</w:t>
      </w:r>
      <w:r>
        <w:t xml:space="preserve">) → varikokel lebih sering di kiri.</w:t>
      </w:r>
    </w:p>
    <w:p>
      <w:pPr>
        <w:numPr>
          <w:ilvl w:val="0"/>
          <w:numId w:val="1164"/>
        </w:numPr>
        <w:pStyle w:val="Compact"/>
        <w:spacing w:after="60"/>
      </w:pPr>
      <w:r>
        <w:t xml:space="preserve">V. testikularis kanan langsung ke v. kava inferior (sudut lancip).</w:t>
      </w:r>
    </w:p>
    <w:p>
      <w:pPr>
        <w:numPr>
          <w:ilvl w:val="0"/>
          <w:numId w:val="1164"/>
        </w:numPr>
        <w:pStyle w:val="Compact"/>
        <w:spacing w:after="60"/>
      </w:pPr>
      <w:r>
        <w:t xml:space="preserve">Varikokel kanan saja atau mendadak pada lansia → curigai</w:t>
      </w:r>
      <w:r>
        <w:t xml:space="preserve"> </w:t>
      </w:r>
      <w:r>
        <w:rPr>
          <w:bCs/>
          <w:b/>
        </w:rPr>
        <w:t xml:space="preserve">tumor retroperitoneal/ginjal</w:t>
      </w:r>
      <w:r>
        <w:t xml:space="preserve"> </w:t>
      </w:r>
      <w:r>
        <w:t xml:space="preserve">yang menekan vena.</w:t>
      </w:r>
    </w:p>
    <w:bookmarkEnd w:id="861"/>
    <w:bookmarkStart w:id="862" w:name="fiksasi-testis-dasar-torsio"/>
    <w:p>
      <w:pPr>
        <w:pStyle w:val="Heading3"/>
        <w:spacing w:after="60"/>
      </w:pPr>
      <w:r>
        <w:rPr>
          <w:bCs/>
          <w:b/>
        </w:rPr>
        <w:t xml:space="preserve">0.5. Fiksasi testis (dasar torsio)</w:t>
      </w:r>
    </w:p>
    <w:p>
      <w:pPr>
        <w:pStyle w:val="FirstParagraph"/>
        <w:spacing w:after="60"/>
      </w:pPr>
      <w:r>
        <w:t xml:space="preserve">Normalnya tunika vaginalis hanya membungkus bagian anterior testis, sedangkan sisi posterior melekat ke dinding skrotum. Pada</w:t>
      </w:r>
      <w:r>
        <w:t xml:space="preserve"> </w:t>
      </w:r>
      <w:r>
        <w:rPr>
          <w:bCs/>
          <w:b/>
        </w:rPr>
        <w:t xml:space="preserve">anomali bell-clapper</w:t>
      </w:r>
      <w:r>
        <w:t xml:space="preserve">, tunika vaginalis membungkus seluruh testis &amp; epididimis sehingga testis tergantung bebas seperti bandul lonceng → mudah terpelintir (torsio intravaginal).</w:t>
      </w:r>
    </w:p>
    <w:bookmarkEnd w:id="862"/>
    <w:bookmarkEnd w:id="863"/>
    <w:bookmarkStart w:id="875" w:name="a.-kriptorkismus-undescended-testis-udt"/>
    <w:p>
      <w:pPr>
        <w:pStyle w:val="Heading2"/>
        <w:spacing w:after="60"/>
      </w:pPr>
      <w:r>
        <w:t xml:space="preserve">A. Kriptorkismus (undescended testis, UDT)</w:t>
      </w:r>
    </w:p>
    <w:bookmarkStart w:id="864" w:name="a.1.-1.-definisi-2"/>
    <w:p>
      <w:pPr>
        <w:pStyle w:val="Heading3"/>
        <w:spacing w:after="60"/>
      </w:pPr>
      <w:r>
        <w:rPr>
          <w:bCs/>
          <w:b/>
        </w:rPr>
        <w:t xml:space="preserve">A.1. 1. Definisi</w:t>
      </w:r>
    </w:p>
    <w:p>
      <w:pPr>
        <w:pStyle w:val="FirstParagraph"/>
        <w:spacing w:after="60"/>
      </w:pPr>
      <w:r>
        <w:t xml:space="preserve">Testis tidak turun sempurna ke dasar skrotum dan tidak bisa dibawa ke skrotum. Patofisiologi PPT: testis</w:t>
      </w:r>
      <w:r>
        <w:t xml:space="preserve"> </w:t>
      </w:r>
      <w:r>
        <w:rPr>
          <w:bCs/>
          <w:b/>
        </w:rPr>
        <w:t xml:space="preserve">belum turun sempurna setelah usia kehamilan 7 bulan</w:t>
      </w:r>
      <w:r>
        <w:t xml:space="preserve">.</w:t>
      </w:r>
    </w:p>
    <w:bookmarkEnd w:id="864"/>
    <w:bookmarkStart w:id="865" w:name="a.2.-2.-epidemiologi-ppt-2"/>
    <w:p>
      <w:pPr>
        <w:pStyle w:val="Heading3"/>
        <w:spacing w:after="60"/>
      </w:pPr>
      <w:r>
        <w:rPr>
          <w:bCs/>
          <w:b/>
        </w:rPr>
        <w:t xml:space="preserve">A.2. 2. Epidemiologi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Kelompok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Bayi prematur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Bayi cukup bulan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Usia 3 bulan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Usia 1 tahun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0,75–1%</w:t>
            </w:r>
          </w:p>
        </w:tc>
      </w:tr>
    </w:tbl>
    <w:p>
      <w:pPr>
        <w:pStyle w:val="BodyText"/>
        <w:spacing w:after="60"/>
      </w:pPr>
      <w:r>
        <w:t xml:space="preserve">±70% turun spontan, biasanya dalam 3 bulan pertama (dorongan 'mini-puberty' testosteron). Setelah usia 6 bulan jarang turun sendiri.</w:t>
      </w:r>
    </w:p>
    <w:bookmarkEnd w:id="865"/>
    <w:bookmarkStart w:id="866" w:name="a.3.-3.-etiologi-ppt-1"/>
    <w:p>
      <w:pPr>
        <w:pStyle w:val="Heading3"/>
        <w:spacing w:after="60"/>
      </w:pPr>
      <w:r>
        <w:rPr>
          <w:bCs/>
          <w:b/>
        </w:rPr>
        <w:t xml:space="preserve">A.3. 3. Etiologi (PPT)</w:t>
      </w:r>
    </w:p>
    <w:p>
      <w:pPr>
        <w:numPr>
          <w:ilvl w:val="0"/>
          <w:numId w:val="1165"/>
        </w:numPr>
        <w:pStyle w:val="Compact"/>
        <w:spacing w:after="60"/>
      </w:pPr>
      <w:r>
        <w:rPr>
          <w:bCs/>
          <w:b/>
        </w:rPr>
        <w:t xml:space="preserve">Mekanis</w:t>
      </w:r>
      <w:r>
        <w:t xml:space="preserve">: gubernakulum abnormal, kanalis inguinalis sempit, prosesus vaginalis paten, perlekatan</w:t>
      </w:r>
    </w:p>
    <w:p>
      <w:pPr>
        <w:numPr>
          <w:ilvl w:val="0"/>
          <w:numId w:val="1165"/>
        </w:numPr>
        <w:pStyle w:val="Compact"/>
        <w:spacing w:after="60"/>
      </w:pPr>
      <w:r>
        <w:rPr>
          <w:bCs/>
          <w:b/>
        </w:rPr>
        <w:t xml:space="preserve">Hormonal</w:t>
      </w:r>
      <w:r>
        <w:t xml:space="preserve">: kurang androgen/INSL3, hipogonadisme, gangguan reseptor</w:t>
      </w:r>
    </w:p>
    <w:p>
      <w:pPr>
        <w:numPr>
          <w:ilvl w:val="0"/>
          <w:numId w:val="1165"/>
        </w:numPr>
        <w:pStyle w:val="Compact"/>
        <w:spacing w:after="60"/>
      </w:pPr>
      <w:r>
        <w:t xml:space="preserve">Faktor risiko: prematur, BBLR, riwayat keluarga, pajanan estrogen/pestisida, sindrom (Prader-Willi, Klinefelter, Noonan)</w:t>
      </w:r>
    </w:p>
    <w:bookmarkEnd w:id="866"/>
    <w:bookmarkStart w:id="867" w:name="a.4.-4.-klasifikasi-ppt"/>
    <w:p>
      <w:pPr>
        <w:pStyle w:val="Heading3"/>
        <w:spacing w:after="60"/>
      </w:pPr>
      <w:r>
        <w:rPr>
          <w:bCs/>
          <w:b/>
        </w:rPr>
        <w:t xml:space="preserve">A.4. 4. Klasifikasi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True UDT (di jalur normal)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Ektopik (di luar jalur normal)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Abdominal</w:t>
            </w:r>
            <w:r>
              <w:t xml:space="preserve"> </w:t>
            </w:r>
            <w:r>
              <w:t xml:space="preserve">(intra-abdomen)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Prepenile</w:t>
            </w:r>
            <w:r>
              <w:t xml:space="preserve"> </w:t>
            </w:r>
            <w:r>
              <w:t xml:space="preserve">(pubis)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Inguinal</w:t>
            </w:r>
            <w:r>
              <w:t xml:space="preserve"> </w:t>
            </w:r>
            <w:r>
              <w:t xml:space="preserve">(kanalis inguinalis)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Superfisial inguinal</w:t>
            </w:r>
            <w:r>
              <w:t xml:space="preserve"> </w:t>
            </w:r>
            <w:r>
              <w:t xml:space="preserve">(kantong Denis-Browne, tersering)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Suprascrotal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Transverse scrotal</w:t>
            </w:r>
            <w:r>
              <w:t xml:space="preserve"> </w:t>
            </w:r>
            <w:r>
              <w:t xml:space="preserve">(skrotum sisi lain)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Femoral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Perineal</w:t>
            </w:r>
          </w:p>
        </w:tc>
      </w:tr>
    </w:tbl>
    <w:p>
      <w:pPr>
        <w:pStyle w:val="BodyText"/>
        <w:spacing w:after="60"/>
      </w:pPr>
      <w:r>
        <w:t xml:space="preserve">Juga dibagi</w:t>
      </w:r>
      <w:r>
        <w:t xml:space="preserve"> </w:t>
      </w:r>
      <w:r>
        <w:rPr>
          <w:bCs/>
          <w:b/>
        </w:rPr>
        <w:t xml:space="preserve">teraba</w:t>
      </w:r>
      <w:r>
        <w:t xml:space="preserve"> </w:t>
      </w:r>
      <w:r>
        <w:t xml:space="preserve">(±80%) vs</w:t>
      </w:r>
      <w:r>
        <w:t xml:space="preserve"> </w:t>
      </w:r>
      <w:r>
        <w:rPr>
          <w:bCs/>
          <w:b/>
        </w:rPr>
        <w:t xml:space="preserve">tidak teraba</w:t>
      </w:r>
      <w:r>
        <w:t xml:space="preserve"> </w:t>
      </w:r>
      <w:r>
        <w:t xml:space="preserve">(±20%: intra-abdominal, atrofi, atau tidak ada/vanishing testis).</w:t>
      </w:r>
    </w:p>
    <w:bookmarkEnd w:id="867"/>
    <w:bookmarkStart w:id="868" w:name="a.5.-kelainan-penyerta-ppt"/>
    <w:p>
      <w:pPr>
        <w:pStyle w:val="Heading3"/>
        <w:spacing w:after="60"/>
      </w:pPr>
      <w:r>
        <w:rPr>
          <w:bCs/>
          <w:b/>
        </w:rPr>
        <w:t xml:space="preserve">A.5. Kelainan penyerta (PPT)</w:t>
      </w:r>
    </w:p>
    <w:p>
      <w:pPr>
        <w:numPr>
          <w:ilvl w:val="0"/>
          <w:numId w:val="1166"/>
        </w:numPr>
        <w:pStyle w:val="Compact"/>
        <w:spacing w:after="60"/>
      </w:pPr>
      <w:r>
        <w:rPr>
          <w:bCs/>
          <w:b/>
        </w:rPr>
        <w:t xml:space="preserve">Prosesus vaginalis paten ±90%</w:t>
      </w:r>
    </w:p>
    <w:p>
      <w:pPr>
        <w:numPr>
          <w:ilvl w:val="0"/>
          <w:numId w:val="1166"/>
        </w:numPr>
        <w:pStyle w:val="Compact"/>
        <w:spacing w:after="60"/>
      </w:pPr>
      <w:r>
        <w:t xml:space="preserve">Hernia inguinalis ±10% (klinis)</w:t>
      </w:r>
    </w:p>
    <w:p>
      <w:pPr>
        <w:numPr>
          <w:ilvl w:val="0"/>
          <w:numId w:val="1166"/>
        </w:numPr>
        <w:pStyle w:val="Compact"/>
        <w:spacing w:after="60"/>
      </w:pPr>
      <w:r>
        <w:t xml:space="preserve">Hipospadia (pikirkan DSD bila bilateral tidak teraba + hipospadia)</w:t>
      </w:r>
    </w:p>
    <w:bookmarkEnd w:id="868"/>
    <w:bookmarkStart w:id="869" w:name="a.6.-7.-pemeriksaan-fisik-ppt"/>
    <w:p>
      <w:pPr>
        <w:pStyle w:val="Heading3"/>
        <w:spacing w:after="60"/>
      </w:pPr>
      <w:r>
        <w:rPr>
          <w:bCs/>
          <w:b/>
        </w:rPr>
        <w:t xml:space="preserve">A.6. 7. Pemeriksaan fisik (PPT)</w:t>
      </w:r>
    </w:p>
    <w:p>
      <w:pPr>
        <w:numPr>
          <w:ilvl w:val="0"/>
          <w:numId w:val="1167"/>
        </w:numPr>
        <w:pStyle w:val="Compact"/>
        <w:spacing w:after="60"/>
      </w:pPr>
      <w:r>
        <w:t xml:space="preserve">Unilateral atau bilateral?</w:t>
      </w:r>
    </w:p>
    <w:p>
      <w:pPr>
        <w:numPr>
          <w:ilvl w:val="0"/>
          <w:numId w:val="1167"/>
        </w:numPr>
        <w:pStyle w:val="Compact"/>
        <w:spacing w:after="60"/>
      </w:pPr>
      <w:r>
        <w:t xml:space="preserve">Bagian dari sindrom?</w:t>
      </w:r>
    </w:p>
    <w:p>
      <w:pPr>
        <w:numPr>
          <w:ilvl w:val="0"/>
          <w:numId w:val="1167"/>
        </w:numPr>
        <w:pStyle w:val="Compact"/>
        <w:spacing w:after="60"/>
      </w:pPr>
      <w:r>
        <w:t xml:space="preserve">Skrotum normal atau</w:t>
      </w:r>
      <w:r>
        <w:t xml:space="preserve"> </w:t>
      </w:r>
      <w:r>
        <w:rPr>
          <w:bCs/>
          <w:b/>
        </w:rPr>
        <w:t xml:space="preserve">hipoplastik</w:t>
      </w:r>
      <w:r>
        <w:t xml:space="preserve"> </w:t>
      </w:r>
      <w:r>
        <w:t xml:space="preserve">(kurang berkembang = testis tak pernah di sana)</w:t>
      </w:r>
    </w:p>
    <w:p>
      <w:pPr>
        <w:numPr>
          <w:ilvl w:val="0"/>
          <w:numId w:val="1167"/>
        </w:numPr>
        <w:pStyle w:val="Compact"/>
        <w:spacing w:after="60"/>
      </w:pPr>
      <w:r>
        <w:t xml:space="preserve">Raba dari spina iliaka anterior superior menyusur kanalis inguinalis ke skrotum dengan tangan hangat, anak santai (posisi kodok/duduk bersila)</w:t>
      </w:r>
    </w:p>
    <w:bookmarkEnd w:id="869"/>
    <w:bookmarkStart w:id="870" w:name="a.7.-9.-diagnosis-banding-ppt"/>
    <w:p>
      <w:pPr>
        <w:pStyle w:val="Heading3"/>
        <w:spacing w:after="60"/>
      </w:pPr>
      <w:r>
        <w:rPr>
          <w:bCs/>
          <w:b/>
        </w:rPr>
        <w:t xml:space="preserve">A.7. 9. Diagnosis banding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UDT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Testis retraktil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Bisa dibawa ke skrotum?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Tidak / langsung naik lagi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Bisa dan tetap di skrotum</w:t>
            </w:r>
            <w:r>
              <w:t xml:space="preserve"> </w:t>
            </w:r>
            <w:r>
              <w:t xml:space="preserve">sebentar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Sebab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Gangguan turun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Refleks kremaster kuat (normal, usia 1–7 tahun)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Skrotum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Bisa hipoplastik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Observasi tiap tahun (bisa naik menetap = ascending testis)</w:t>
            </w:r>
          </w:p>
        </w:tc>
      </w:tr>
    </w:tbl>
    <w:p>
      <w:pPr>
        <w:pStyle w:val="BodyText"/>
        <w:spacing w:after="60"/>
      </w:pPr>
      <w:r>
        <w:t xml:space="preserve">DD lain: anorkia/vanishing testis, ambigus genitalia.</w:t>
      </w:r>
    </w:p>
    <w:bookmarkEnd w:id="870"/>
    <w:bookmarkStart w:id="871" w:name="a.8.-10.-penunjang-ppt-1"/>
    <w:p>
      <w:pPr>
        <w:pStyle w:val="Heading3"/>
        <w:spacing w:after="60"/>
      </w:pPr>
      <w:r>
        <w:rPr>
          <w:bCs/>
          <w:b/>
        </w:rPr>
        <w:t xml:space="preserve">A.8. 10. Penunjang (PPT)</w:t>
      </w:r>
    </w:p>
    <w:p>
      <w:pPr>
        <w:numPr>
          <w:ilvl w:val="0"/>
          <w:numId w:val="1168"/>
        </w:numPr>
        <w:pStyle w:val="Compact"/>
        <w:spacing w:after="60"/>
      </w:pPr>
      <w:r>
        <w:t xml:space="preserve">Pencitraan untuk testis tidak teraba: USG / CT / MRI —</w:t>
      </w:r>
      <w:r>
        <w:t xml:space="preserve"> </w:t>
      </w:r>
      <w:r>
        <w:rPr>
          <w:bCs/>
          <w:b/>
        </w:rPr>
        <w:t xml:space="preserve">tidak rutin</w:t>
      </w:r>
      <w:r>
        <w:t xml:space="preserve"> </w:t>
      </w:r>
      <w:r>
        <w:t xml:space="preserve">karena tidak bisa menyingkirkan testis intra-abdomen (EAU: imaging tidak dianjurkan sebelum operasi)</w:t>
      </w:r>
    </w:p>
    <w:p>
      <w:pPr>
        <w:numPr>
          <w:ilvl w:val="0"/>
          <w:numId w:val="1168"/>
        </w:numPr>
        <w:pStyle w:val="Compact"/>
        <w:spacing w:after="60"/>
      </w:pPr>
      <w:r>
        <w:t xml:space="preserve">Tambahan:</w:t>
      </w:r>
      <w:r>
        <w:t xml:space="preserve"> </w:t>
      </w:r>
      <w:r>
        <w:rPr>
          <w:bCs/>
          <w:b/>
        </w:rPr>
        <w:t xml:space="preserve">stimulasi hormonal hCG</w:t>
      </w:r>
      <w:r>
        <w:t xml:space="preserve"> </w:t>
      </w:r>
      <w:r>
        <w:t xml:space="preserve">(testosteron naik = ada jaringan testis), AMH/inhibin B, kariotipe bila bilateral tidak teraba</w:t>
      </w:r>
    </w:p>
    <w:p>
      <w:pPr>
        <w:numPr>
          <w:ilvl w:val="0"/>
          <w:numId w:val="1168"/>
        </w:numPr>
        <w:pStyle w:val="Compact"/>
        <w:spacing w:after="60"/>
      </w:pPr>
      <w:r>
        <w:rPr>
          <w:bCs/>
          <w:b/>
        </w:rPr>
        <w:t xml:space="preserve">Diagnostik terbaik: laparoskopi</w:t>
      </w:r>
      <w:r>
        <w:t xml:space="preserve"> </w:t>
      </w:r>
      <w:r>
        <w:t xml:space="preserve">(sekaligus terapi)</w:t>
      </w:r>
    </w:p>
    <w:bookmarkEnd w:id="871"/>
    <w:bookmarkStart w:id="872" w:name="a.9.-11.-terapi-ppt"/>
    <w:p>
      <w:pPr>
        <w:pStyle w:val="Heading3"/>
        <w:spacing w:after="60"/>
      </w:pPr>
      <w:r>
        <w:rPr>
          <w:bCs/>
          <w:b/>
        </w:rPr>
        <w:t xml:space="preserve">A.9. 11. Terapi (PPT)</w:t>
      </w:r>
    </w:p>
    <w:p>
      <w:pPr>
        <w:numPr>
          <w:ilvl w:val="0"/>
          <w:numId w:val="1169"/>
        </w:numPr>
        <w:pStyle w:val="Compact"/>
        <w:spacing w:after="60"/>
      </w:pPr>
      <w:r>
        <w:rPr>
          <w:bCs/>
          <w:b/>
        </w:rPr>
        <w:t xml:space="preserve">Hormonal</w:t>
      </w:r>
      <w:r>
        <w:t xml:space="preserve">: hCG atau GnRH (keberhasilan rendah ±20%; EAU tidak merekomendasikan rutin)</w:t>
      </w:r>
    </w:p>
    <w:p>
      <w:pPr>
        <w:numPr>
          <w:ilvl w:val="0"/>
          <w:numId w:val="1169"/>
        </w:numPr>
        <w:pStyle w:val="Compact"/>
        <w:spacing w:after="60"/>
      </w:pPr>
      <w:r>
        <w:rPr>
          <w:bCs/>
          <w:b/>
        </w:rPr>
        <w:t xml:space="preserve">Eksplorasi operasi</w:t>
      </w:r>
      <w:r>
        <w:t xml:space="preserve">:</w:t>
      </w:r>
      <w:r>
        <w:t xml:space="preserve"> </w:t>
      </w:r>
      <w:r>
        <w:rPr>
          <w:bCs/>
          <w:b/>
        </w:rPr>
        <w:t xml:space="preserve">orkidopeksi</w:t>
      </w:r>
      <w:r>
        <w:t xml:space="preserve"> </w:t>
      </w:r>
      <w:r>
        <w:t xml:space="preserve">(inguinal untuk teraba; laparoskopi atau Fowler-Stephens bertahap untuk intra-abdomen); orkidektomi bila atrofi berat/pascapubertas</w:t>
      </w:r>
    </w:p>
    <w:p>
      <w:pPr>
        <w:pStyle w:val="BlockText"/>
        <w:spacing w:after="60"/>
      </w:pPr>
      <w:r>
        <w:rPr>
          <w:bCs/>
          <w:b/>
        </w:rPr>
        <w:t xml:space="preserve">Waktu operasi</w:t>
      </w:r>
    </w:p>
    <w:p>
      <w:pPr>
        <w:pStyle w:val="BlockText"/>
        <w:spacing w:after="60"/>
      </w:pPr>
      <w:r>
        <w:t xml:space="preserve">EAU Paediatric Urology: orkidopeksi sebaiknya selesai sebelum usia</w:t>
      </w:r>
      <w:r>
        <w:t xml:space="preserve"> </w:t>
      </w:r>
      <w:r>
        <w:rPr>
          <w:bCs/>
          <w:b/>
        </w:rPr>
        <w:t xml:space="preserve">12 bulan</w:t>
      </w:r>
      <w:r>
        <w:t xml:space="preserve">, paling lambat</w:t>
      </w:r>
      <w:r>
        <w:t xml:space="preserve"> </w:t>
      </w:r>
      <w:r>
        <w:rPr>
          <w:bCs/>
          <w:b/>
        </w:rPr>
        <w:t xml:space="preserve">18 bulan</w:t>
      </w:r>
      <w:r>
        <w:t xml:space="preserve">, karena sel germinal mulai rusak sejak usia ±6–12 bulan.</w:t>
      </w:r>
    </w:p>
    <w:bookmarkEnd w:id="872"/>
    <w:bookmarkStart w:id="873" w:name="a.10.-15.-komplikasi-ppt"/>
    <w:p>
      <w:pPr>
        <w:pStyle w:val="Heading3"/>
        <w:spacing w:after="60"/>
      </w:pPr>
      <w:r>
        <w:rPr>
          <w:bCs/>
          <w:b/>
        </w:rPr>
        <w:t xml:space="preserve">A.10. 15. Komplikasi (PPT)</w:t>
      </w:r>
    </w:p>
    <w:p>
      <w:pPr>
        <w:numPr>
          <w:ilvl w:val="0"/>
          <w:numId w:val="1170"/>
        </w:numPr>
        <w:pStyle w:val="Compact"/>
        <w:spacing w:after="60"/>
      </w:pPr>
      <w:r>
        <w:rPr>
          <w:bCs/>
          <w:b/>
        </w:rPr>
        <w:t xml:space="preserve">Neoplasia</w:t>
      </w:r>
      <w:r>
        <w:t xml:space="preserve">: risiko tumor sel germinal (seminoma) naik ±2–8× (lebih tinggi bila intra-abdomen); orkidopeksi dini menurunkan risiko &amp; memudahkan perabaan</w:t>
      </w:r>
    </w:p>
    <w:p>
      <w:pPr>
        <w:numPr>
          <w:ilvl w:val="0"/>
          <w:numId w:val="1170"/>
        </w:numPr>
        <w:pStyle w:val="Compact"/>
        <w:spacing w:after="60"/>
      </w:pPr>
      <w:r>
        <w:rPr>
          <w:bCs/>
          <w:b/>
        </w:rPr>
        <w:t xml:space="preserve">Infertilitas</w:t>
      </w:r>
      <w:r>
        <w:t xml:space="preserve">: unilateral ±10%, bilateral ±35–65% subfertil</w:t>
      </w:r>
    </w:p>
    <w:p>
      <w:pPr>
        <w:numPr>
          <w:ilvl w:val="0"/>
          <w:numId w:val="1170"/>
        </w:numPr>
        <w:pStyle w:val="Compact"/>
        <w:spacing w:after="60"/>
      </w:pPr>
      <w:r>
        <w:t xml:space="preserve">Torsio, hernia, trauma, psikologis</w:t>
      </w:r>
    </w:p>
    <w:bookmarkEnd w:id="873"/>
    <w:bookmarkStart w:id="874" w:name="a.11.-13.-kie"/>
    <w:p>
      <w:pPr>
        <w:pStyle w:val="Heading3"/>
        <w:spacing w:after="60"/>
      </w:pPr>
      <w:r>
        <w:rPr>
          <w:bCs/>
          <w:b/>
        </w:rPr>
        <w:t xml:space="preserve">A.11. 13. KIE</w:t>
      </w:r>
    </w:p>
    <w:p>
      <w:pPr>
        <w:numPr>
          <w:ilvl w:val="0"/>
          <w:numId w:val="1171"/>
        </w:numPr>
        <w:pStyle w:val="Compact"/>
        <w:spacing w:after="60"/>
      </w:pPr>
      <w:r>
        <w:t xml:space="preserve">Ajari orang tua/remaja periksa testis sendiri setelah pubertas</w:t>
      </w:r>
    </w:p>
    <w:p>
      <w:pPr>
        <w:numPr>
          <w:ilvl w:val="0"/>
          <w:numId w:val="1171"/>
        </w:numPr>
        <w:pStyle w:val="Compact"/>
        <w:spacing w:after="60"/>
      </w:pPr>
      <w:r>
        <w:t xml:space="preserve">Kontrol pascaoperasi untuk ukuran testis</w:t>
      </w:r>
    </w:p>
    <w:bookmarkEnd w:id="874"/>
    <w:bookmarkEnd w:id="875"/>
    <w:bookmarkStart w:id="883" w:name="b.-spermatokel"/>
    <w:p>
      <w:pPr>
        <w:pStyle w:val="Heading2"/>
        <w:spacing w:after="60"/>
      </w:pPr>
      <w:r>
        <w:t xml:space="preserve">B. Spermatokel</w:t>
      </w:r>
    </w:p>
    <w:bookmarkStart w:id="876" w:name="b.1.-1.-definisi-6.-patofisiologi-ppt"/>
    <w:p>
      <w:pPr>
        <w:pStyle w:val="Heading3"/>
        <w:spacing w:after="60"/>
      </w:pPr>
      <w:r>
        <w:rPr>
          <w:bCs/>
          <w:b/>
        </w:rPr>
        <w:t xml:space="preserve">B.1. 1. Definisi &amp; 6. Patofisiologi (PPT)</w:t>
      </w:r>
    </w:p>
    <w:p>
      <w:pPr>
        <w:pStyle w:val="FirstParagraph"/>
        <w:spacing w:after="60"/>
      </w:pPr>
      <w:r>
        <w:t xml:space="preserve">Kista retensi berisi cairan mengandung</w:t>
      </w:r>
      <w:r>
        <w:t xml:space="preserve"> </w:t>
      </w:r>
      <w:r>
        <w:rPr>
          <w:bCs/>
          <w:b/>
        </w:rPr>
        <w:t xml:space="preserve">sperma</w:t>
      </w:r>
      <w:r>
        <w:t xml:space="preserve">, berasal dari</w:t>
      </w:r>
      <w:r>
        <w:t xml:space="preserve"> </w:t>
      </w:r>
      <w:r>
        <w:rPr>
          <w:bCs/>
          <w:b/>
        </w:rPr>
        <w:t xml:space="preserve">dilatasi duktus eferen</w:t>
      </w:r>
      <w:r>
        <w:t xml:space="preserve"> </w:t>
      </w:r>
      <w:r>
        <w:t xml:space="preserve">(biasanya di kaput epididimis).</w:t>
      </w:r>
    </w:p>
    <w:bookmarkEnd w:id="876"/>
    <w:bookmarkStart w:id="877" w:name="b.2.-2.-epidemiologi-ppt-1"/>
    <w:p>
      <w:pPr>
        <w:pStyle w:val="Heading3"/>
        <w:spacing w:after="60"/>
      </w:pPr>
      <w:r>
        <w:rPr>
          <w:bCs/>
          <w:b/>
        </w:rPr>
        <w:t xml:space="preserve">B.2. 2. Epidemiologi (PPT)</w:t>
      </w:r>
    </w:p>
    <w:p>
      <w:pPr>
        <w:pStyle w:val="FirstParagraph"/>
        <w:spacing w:after="60"/>
      </w:pPr>
      <w:r>
        <w:t xml:space="preserve">Usia</w:t>
      </w:r>
      <w:r>
        <w:t xml:space="preserve"> </w:t>
      </w:r>
      <w:r>
        <w:rPr>
          <w:bCs/>
          <w:b/>
        </w:rPr>
        <w:t xml:space="preserve">20–50 tahun</w:t>
      </w:r>
      <w:r>
        <w:t xml:space="preserve">.</w:t>
      </w:r>
    </w:p>
    <w:bookmarkEnd w:id="877"/>
    <w:bookmarkStart w:id="878" w:name="b.3.-3.-etiologi-ppt"/>
    <w:p>
      <w:pPr>
        <w:pStyle w:val="Heading3"/>
        <w:spacing w:after="60"/>
      </w:pPr>
      <w:r>
        <w:rPr>
          <w:bCs/>
          <w:b/>
        </w:rPr>
        <w:t xml:space="preserve">B.3. 3. Etiologi (PPT)</w:t>
      </w:r>
    </w:p>
    <w:p>
      <w:pPr>
        <w:pStyle w:val="FirstParagraph"/>
        <w:spacing w:after="60"/>
      </w:pPr>
      <w:r>
        <w:rPr>
          <w:bCs/>
          <w:b/>
        </w:rPr>
        <w:t xml:space="preserve">Idiopatik</w:t>
      </w:r>
      <w:r>
        <w:t xml:space="preserve"> </w:t>
      </w:r>
      <w:r>
        <w:t xml:space="preserve">atau sumbatan aliran keluar (obstruksi), misal pascaepididimitis, trauma, vasektomi.</w:t>
      </w:r>
    </w:p>
    <w:bookmarkEnd w:id="878"/>
    <w:bookmarkStart w:id="879" w:name="b.4.-7.-klinis-ppt-1"/>
    <w:p>
      <w:pPr>
        <w:pStyle w:val="Heading3"/>
        <w:spacing w:after="60"/>
      </w:pPr>
      <w:r>
        <w:rPr>
          <w:bCs/>
          <w:b/>
        </w:rPr>
        <w:t xml:space="preserve">B.4. 7. Klinis (PPT)</w:t>
      </w:r>
    </w:p>
    <w:p>
      <w:pPr>
        <w:numPr>
          <w:ilvl w:val="0"/>
          <w:numId w:val="1172"/>
        </w:numPr>
        <w:pStyle w:val="Compact"/>
        <w:spacing w:after="60"/>
      </w:pPr>
      <w:r>
        <w:t xml:space="preserve">Benjolan</w:t>
      </w:r>
      <w:r>
        <w:t xml:space="preserve"> </w:t>
      </w:r>
      <w:r>
        <w:rPr>
          <w:bCs/>
          <w:b/>
        </w:rPr>
        <w:t xml:space="preserve">tidak nyeri</w:t>
      </w:r>
      <w:r>
        <w:t xml:space="preserve"> </w:t>
      </w:r>
      <w:r>
        <w:t xml:space="preserve">di atas/belakang testis,</w:t>
      </w:r>
      <w:r>
        <w:t xml:space="preserve"> </w:t>
      </w:r>
      <w:r>
        <w:rPr>
          <w:bCs/>
          <w:b/>
        </w:rPr>
        <w:t xml:space="preserve">terpisah dari testis</w:t>
      </w:r>
      <w:r>
        <w:t xml:space="preserve"> </w:t>
      </w:r>
      <w:r>
        <w:t xml:space="preserve">(testis teraba normal di bawahnya)</w:t>
      </w:r>
    </w:p>
    <w:p>
      <w:pPr>
        <w:numPr>
          <w:ilvl w:val="0"/>
          <w:numId w:val="1172"/>
        </w:numPr>
        <w:pStyle w:val="Compact"/>
        <w:spacing w:after="60"/>
      </w:pPr>
      <w:r>
        <w:t xml:space="preserve">Transiluminasi (+)</w:t>
      </w:r>
    </w:p>
    <w:p>
      <w:pPr>
        <w:numPr>
          <w:ilvl w:val="0"/>
          <w:numId w:val="1172"/>
        </w:numPr>
        <w:pStyle w:val="Compact"/>
        <w:spacing w:after="60"/>
      </w:pPr>
      <w:r>
        <w:t xml:space="preserve">Kebanyakan &lt; 2 cm, ditemukan kebetulan</w:t>
      </w:r>
    </w:p>
    <w:bookmarkEnd w:id="879"/>
    <w:bookmarkStart w:id="880" w:name="b.5.-9.-dd-ppt"/>
    <w:p>
      <w:pPr>
        <w:pStyle w:val="Heading3"/>
        <w:spacing w:after="60"/>
      </w:pPr>
      <w:r>
        <w:rPr>
          <w:bCs/>
          <w:b/>
        </w:rPr>
        <w:t xml:space="preserve">B.5. 9. DD (PPT)</w:t>
      </w:r>
    </w:p>
    <w:p>
      <w:pPr>
        <w:numPr>
          <w:ilvl w:val="0"/>
          <w:numId w:val="1173"/>
        </w:numPr>
        <w:pStyle w:val="Compact"/>
        <w:spacing w:after="60"/>
      </w:pPr>
      <w:r>
        <w:t xml:space="preserve">Hidrokel</w:t>
      </w:r>
    </w:p>
    <w:p>
      <w:pPr>
        <w:numPr>
          <w:ilvl w:val="0"/>
          <w:numId w:val="1173"/>
        </w:numPr>
        <w:pStyle w:val="Compact"/>
        <w:spacing w:after="60"/>
      </w:pPr>
      <w:r>
        <w:t xml:space="preserve">Kista mesotel (mesothelial cyst)</w:t>
      </w:r>
    </w:p>
    <w:p>
      <w:pPr>
        <w:numPr>
          <w:ilvl w:val="0"/>
          <w:numId w:val="1173"/>
        </w:numPr>
        <w:pStyle w:val="Compact"/>
        <w:spacing w:after="60"/>
      </w:pPr>
      <w:r>
        <w:t xml:space="preserve">Displasia kistik rete testis</w:t>
      </w:r>
    </w:p>
    <w:p>
      <w:pPr>
        <w:numPr>
          <w:ilvl w:val="0"/>
          <w:numId w:val="1173"/>
        </w:numPr>
        <w:pStyle w:val="Compact"/>
        <w:spacing w:after="60"/>
      </w:pPr>
      <w:r>
        <w:t xml:space="preserve">Sertoliform cystadenoma</w:t>
      </w:r>
    </w:p>
    <w:p>
      <w:pPr>
        <w:numPr>
          <w:ilvl w:val="0"/>
          <w:numId w:val="1173"/>
        </w:numPr>
        <w:pStyle w:val="Compact"/>
        <w:spacing w:after="60"/>
      </w:pPr>
      <w:r>
        <w:t xml:space="preserve">Kista sederhana rete testis</w:t>
      </w:r>
    </w:p>
    <w:p>
      <w:pPr>
        <w:numPr>
          <w:ilvl w:val="0"/>
          <w:numId w:val="1173"/>
        </w:numPr>
        <w:pStyle w:val="Compact"/>
        <w:spacing w:after="60"/>
      </w:pPr>
      <w:r>
        <w:t xml:space="preserve">Ektasia tubular (rete testis)</w:t>
      </w:r>
    </w:p>
    <w:p>
      <w:pPr>
        <w:pStyle w:val="FirstParagraph"/>
        <w:spacing w:after="60"/>
      </w:pPr>
      <w:r>
        <w:t xml:space="preserve">Kista epididimis (isi jernih tanpa sperma) secara klinis sama dengan spermatokel.</w:t>
      </w:r>
    </w:p>
    <w:bookmarkEnd w:id="880"/>
    <w:bookmarkStart w:id="881" w:name="b.6.-10.-penunjang-ppt"/>
    <w:p>
      <w:pPr>
        <w:pStyle w:val="Heading3"/>
        <w:spacing w:after="60"/>
      </w:pPr>
      <w:r>
        <w:rPr>
          <w:bCs/>
          <w:b/>
        </w:rPr>
        <w:t xml:space="preserve">B.6. 10. Penunjang (PPT)</w:t>
      </w:r>
    </w:p>
    <w:p>
      <w:pPr>
        <w:pStyle w:val="FirstParagraph"/>
        <w:spacing w:after="60"/>
      </w:pPr>
      <w:r>
        <w:rPr>
          <w:bCs/>
          <w:b/>
        </w:rPr>
        <w:t xml:space="preserve">USG</w:t>
      </w:r>
      <w:r>
        <w:t xml:space="preserve"> </w:t>
      </w:r>
      <w:r>
        <w:t xml:space="preserve">(kista anekoik di kaput epididimis, terpisah dari testis) dan</w:t>
      </w:r>
      <w:r>
        <w:t xml:space="preserve"> </w:t>
      </w:r>
      <w:r>
        <w:rPr>
          <w:bCs/>
          <w:b/>
        </w:rPr>
        <w:t xml:space="preserve">histopatologi</w:t>
      </w:r>
      <w:r>
        <w:t xml:space="preserve"> </w:t>
      </w:r>
      <w:r>
        <w:t xml:space="preserve">setelah eksisi.</w:t>
      </w:r>
    </w:p>
    <w:bookmarkEnd w:id="881"/>
    <w:bookmarkStart w:id="882" w:name="b.7.-11.-terapi-ppt-1"/>
    <w:p>
      <w:pPr>
        <w:pStyle w:val="Heading3"/>
        <w:spacing w:after="60"/>
      </w:pPr>
      <w:r>
        <w:rPr>
          <w:bCs/>
          <w:b/>
        </w:rPr>
        <w:t xml:space="preserve">B.7. 11. Terapi (PPT)</w:t>
      </w:r>
    </w:p>
    <w:p>
      <w:pPr>
        <w:pStyle w:val="FirstParagraph"/>
        <w:spacing w:after="60"/>
      </w:pPr>
      <w:r>
        <w:rPr>
          <w:bCs/>
          <w:b/>
        </w:rPr>
        <w:t xml:space="preserve">Eksisi</w:t>
      </w:r>
      <w:r>
        <w:t xml:space="preserve"> </w:t>
      </w:r>
      <w:r>
        <w:t xml:space="preserve">(spermatokelektomi) bila besar, nyeri, atau mengganggu. Kecil tanpa keluhan cukup observasi. Hati-hati pada pria yang masih ingin anak (risiko sumbatan epididimis).</w:t>
      </w:r>
    </w:p>
    <w:bookmarkEnd w:id="882"/>
    <w:bookmarkEnd w:id="883"/>
    <w:bookmarkStart w:id="893" w:name="c.-hidrokel"/>
    <w:p>
      <w:pPr>
        <w:pStyle w:val="Heading2"/>
        <w:spacing w:after="60"/>
      </w:pPr>
      <w:r>
        <w:t xml:space="preserve">C. Hidrokel</w:t>
      </w:r>
    </w:p>
    <w:bookmarkStart w:id="884" w:name="c.1.-1.-definisi-2"/>
    <w:p>
      <w:pPr>
        <w:pStyle w:val="Heading3"/>
        <w:spacing w:after="60"/>
      </w:pPr>
      <w:r>
        <w:rPr>
          <w:bCs/>
          <w:b/>
        </w:rPr>
        <w:t xml:space="preserve">C.1. 1. Definisi</w:t>
      </w:r>
    </w:p>
    <w:p>
      <w:pPr>
        <w:pStyle w:val="FirstParagraph"/>
        <w:spacing w:after="60"/>
      </w:pPr>
      <w:r>
        <w:t xml:space="preserve">Pengumpulan cairan berlebihan di antara lapisan</w:t>
      </w:r>
      <w:r>
        <w:t xml:space="preserve"> </w:t>
      </w:r>
      <w:r>
        <w:rPr>
          <w:bCs/>
          <w:b/>
        </w:rPr>
        <w:t xml:space="preserve">parietal dan viseral tunika vaginalis</w:t>
      </w:r>
      <w:r>
        <w:t xml:space="preserve">.</w:t>
      </w:r>
    </w:p>
    <w:bookmarkEnd w:id="884"/>
    <w:bookmarkStart w:id="885" w:name="c.2.-2.-epidemiologi-ppt-2"/>
    <w:p>
      <w:pPr>
        <w:pStyle w:val="Heading3"/>
        <w:spacing w:after="60"/>
      </w:pPr>
      <w:r>
        <w:rPr>
          <w:bCs/>
          <w:b/>
        </w:rPr>
        <w:t xml:space="preserve">C.2. 2. Epidemiologi (PPT)</w:t>
      </w:r>
    </w:p>
    <w:p>
      <w:pPr>
        <w:pStyle w:val="FirstParagraph"/>
        <w:spacing w:after="60"/>
      </w:pPr>
      <w:r>
        <w:t xml:space="preserve">Sering pada anak (bayi baru lahir ±5–10%, sebagian besar menutup sendiri dalam 1–2 tahun). Pada dewasa:</w:t>
      </w:r>
      <w:r>
        <w:t xml:space="preserve"> </w:t>
      </w:r>
      <w:r>
        <w:rPr>
          <w:bCs/>
          <w:b/>
        </w:rPr>
        <w:t xml:space="preserve">primer (idiopatik)</w:t>
      </w:r>
      <w:r>
        <w:t xml:space="preserve"> </w:t>
      </w:r>
      <w:r>
        <w:t xml:space="preserve">atau</w:t>
      </w:r>
      <w:r>
        <w:t xml:space="preserve"> </w:t>
      </w:r>
      <w:r>
        <w:rPr>
          <w:bCs/>
          <w:b/>
        </w:rPr>
        <w:t xml:space="preserve">sekunder (didapat)</w:t>
      </w:r>
      <w:r>
        <w:t xml:space="preserve">.</w:t>
      </w:r>
    </w:p>
    <w:bookmarkEnd w:id="885"/>
    <w:bookmarkStart w:id="886" w:name="c.3.-3.-etiologi-ppt"/>
    <w:p>
      <w:pPr>
        <w:pStyle w:val="Heading3"/>
        <w:spacing w:after="60"/>
      </w:pPr>
      <w:r>
        <w:rPr>
          <w:bCs/>
          <w:b/>
        </w:rPr>
        <w:t xml:space="preserve">C.3. 3. Etiologi (PPT)</w:t>
      </w:r>
    </w:p>
    <w:p>
      <w:pPr>
        <w:numPr>
          <w:ilvl w:val="0"/>
          <w:numId w:val="1174"/>
        </w:numPr>
        <w:pStyle w:val="Compact"/>
        <w:spacing w:after="60"/>
      </w:pPr>
      <w:r>
        <w:t xml:space="preserve">Anak:</w:t>
      </w:r>
      <w:r>
        <w:t xml:space="preserve"> </w:t>
      </w:r>
      <w:r>
        <w:rPr>
          <w:bCs/>
          <w:b/>
        </w:rPr>
        <w:t xml:space="preserve">prosesus vaginalis belum menutup sempurna</w:t>
      </w:r>
      <w:r>
        <w:t xml:space="preserve"> </w:t>
      </w:r>
      <w:r>
        <w:t xml:space="preserve">→ cairan peritoneum masuk</w:t>
      </w:r>
    </w:p>
    <w:p>
      <w:pPr>
        <w:numPr>
          <w:ilvl w:val="0"/>
          <w:numId w:val="1174"/>
        </w:numPr>
        <w:pStyle w:val="Compact"/>
        <w:spacing w:after="60"/>
      </w:pPr>
      <w:r>
        <w:t xml:space="preserve">Dewasa: keseimbangan produksi–penyerapan cairan tunika terganggu,</w:t>
      </w:r>
      <w:r>
        <w:t xml:space="preserve"> </w:t>
      </w:r>
      <w:r>
        <w:rPr>
          <w:bCs/>
          <w:b/>
        </w:rPr>
        <w:t xml:space="preserve">kelainan limfatik</w:t>
      </w:r>
    </w:p>
    <w:p>
      <w:pPr>
        <w:numPr>
          <w:ilvl w:val="0"/>
          <w:numId w:val="1174"/>
        </w:numPr>
        <w:pStyle w:val="Compact"/>
        <w:spacing w:after="60"/>
      </w:pPr>
      <w:r>
        <w:t xml:space="preserve">Sekunder: epididimo-orkitis, trauma,</w:t>
      </w:r>
      <w:r>
        <w:t xml:space="preserve"> </w:t>
      </w:r>
      <w:r>
        <w:rPr>
          <w:bCs/>
          <w:b/>
        </w:rPr>
        <w:t xml:space="preserve">tumor testis</w:t>
      </w:r>
      <w:r>
        <w:t xml:space="preserve">, torsio, filariasis (daerah endemik), pascaoperasi varikokel/hernia</w:t>
      </w:r>
    </w:p>
    <w:bookmarkEnd w:id="886"/>
    <w:bookmarkStart w:id="887" w:name="c.4.-4.-klasifikasi-ppt"/>
    <w:p>
      <w:pPr>
        <w:pStyle w:val="Heading3"/>
        <w:spacing w:after="60"/>
      </w:pPr>
      <w:r>
        <w:rPr>
          <w:bCs/>
          <w:b/>
        </w:rPr>
        <w:t xml:space="preserve">C.4. 4. Klasifikasi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Letak cairan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Hidrokel testis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Mengelilingi testis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Testis tidak teraba terpisah, ukuran tetap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Hidrokel funikuli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 funikulus spermatikus (kantong terisolasi)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Benjolan di atas testis, testis teraba di bawahnya; kista funikulus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Hidrokel komunikans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Berhubungan dengan rongga peritoneum (PV paten)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Ukuran berubah</w:t>
            </w:r>
            <w:r>
              <w:t xml:space="preserve">: kecil saat bangun tidur/berbaring, besar sore/saat aktivitas; bisa dikosongkan dengan tekanan</w:t>
            </w:r>
          </w:p>
        </w:tc>
      </w:tr>
    </w:tbl>
    <w:p>
      <w:pPr>
        <w:pStyle w:val="BodyText"/>
        <w:spacing w:after="60"/>
      </w:pPr>
      <w:r>
        <w:t xml:space="preserve">Spektrum DD dari PPT (gambar): hernia inguinalis → hernia inguinoskrotal → hidrokel komunikans → kista funikulus → hidrokel non-komunikans.</w:t>
      </w:r>
    </w:p>
    <w:bookmarkEnd w:id="887"/>
    <w:bookmarkStart w:id="888" w:name="c.5.-7.-klinis-ppt"/>
    <w:p>
      <w:pPr>
        <w:pStyle w:val="Heading3"/>
        <w:spacing w:after="60"/>
      </w:pPr>
      <w:r>
        <w:rPr>
          <w:bCs/>
          <w:b/>
        </w:rPr>
        <w:t xml:space="preserve">C.5. 7. Klinis (PPT)</w:t>
      </w:r>
    </w:p>
    <w:p>
      <w:pPr>
        <w:numPr>
          <w:ilvl w:val="0"/>
          <w:numId w:val="1175"/>
        </w:numPr>
        <w:pStyle w:val="Compact"/>
        <w:spacing w:after="60"/>
      </w:pPr>
      <w:r>
        <w:t xml:space="preserve">Benjolan</w:t>
      </w:r>
      <w:r>
        <w:t xml:space="preserve"> </w:t>
      </w:r>
      <w:r>
        <w:rPr>
          <w:bCs/>
          <w:b/>
        </w:rPr>
        <w:t xml:space="preserve">kistik</w:t>
      </w:r>
      <w:r>
        <w:t xml:space="preserve"> </w:t>
      </w:r>
      <w:r>
        <w:t xml:space="preserve">di skrotum, tidak nyeri (kecuali sekunder)</w:t>
      </w:r>
    </w:p>
    <w:p>
      <w:pPr>
        <w:numPr>
          <w:ilvl w:val="0"/>
          <w:numId w:val="1175"/>
        </w:numPr>
        <w:pStyle w:val="Compact"/>
        <w:spacing w:after="60"/>
      </w:pPr>
      <w:r>
        <w:rPr>
          <w:bCs/>
          <w:b/>
        </w:rPr>
        <w:t xml:space="preserve">Transiluminasi (+)</w:t>
      </w:r>
      <w:r>
        <w:t xml:space="preserve">: cahaya tembus merah</w:t>
      </w:r>
    </w:p>
    <w:p>
      <w:pPr>
        <w:numPr>
          <w:ilvl w:val="0"/>
          <w:numId w:val="1175"/>
        </w:numPr>
        <w:pStyle w:val="Compact"/>
        <w:spacing w:after="60"/>
      </w:pPr>
      <w:r>
        <w:t xml:space="preserve">Bisa meraba di atasnya (batas atas jelas) → membedakan dari hernia inguinoskrotal (tidak bisa 'get above')</w:t>
      </w:r>
    </w:p>
    <w:p>
      <w:pPr>
        <w:numPr>
          <w:ilvl w:val="0"/>
          <w:numId w:val="1175"/>
        </w:numPr>
        <w:pStyle w:val="Compact"/>
        <w:spacing w:after="60"/>
      </w:pPr>
      <w:r>
        <w:t xml:space="preserve">Hidrokel besar (</w:t>
      </w:r>
      <w:r>
        <w:rPr>
          <w:bCs/>
          <w:b/>
        </w:rPr>
        <w:t xml:space="preserve">permagna</w:t>
      </w:r>
      <w:r>
        <w:t xml:space="preserve">): penis tertutup, berat, gangguan berjalan/berkemih</w:t>
      </w:r>
    </w:p>
    <w:bookmarkEnd w:id="888"/>
    <w:bookmarkStart w:id="889" w:name="c.6.-9.-dd"/>
    <w:p>
      <w:pPr>
        <w:pStyle w:val="Heading3"/>
        <w:spacing w:after="60"/>
      </w:pPr>
      <w:r>
        <w:rPr>
          <w:bCs/>
          <w:b/>
        </w:rPr>
        <w:t xml:space="preserve">C.6. 9. DD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Hidrokel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Hernia inguinoskrotal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Transiluminasi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(−) (usus); bayi kadang (+)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Batas atas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Teraba (bisa 'get above the swelling')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Tidak teraba, berlanjut ke inguinal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Bising usus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Bisa 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Tidak (kecuali komunikans pelan-pelan)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Bisa direposisi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Impuls batuk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</w:t>
            </w:r>
          </w:p>
        </w:tc>
      </w:tr>
    </w:tbl>
    <w:p>
      <w:pPr>
        <w:pStyle w:val="BodyText"/>
        <w:spacing w:after="60"/>
      </w:pPr>
      <w:r>
        <w:t xml:space="preserve">Juga spermatokel, varikokel,</w:t>
      </w:r>
      <w:r>
        <w:t xml:space="preserve"> </w:t>
      </w:r>
      <w:r>
        <w:rPr>
          <w:bCs/>
          <w:b/>
        </w:rPr>
        <w:t xml:space="preserve">tumor testis</w:t>
      </w:r>
      <w:r>
        <w:t xml:space="preserve"> </w:t>
      </w:r>
      <w:r>
        <w:t xml:space="preserve">(padat, transiluminasi (−)).</w:t>
      </w:r>
    </w:p>
    <w:bookmarkEnd w:id="889"/>
    <w:bookmarkStart w:id="890" w:name="c.7.-10.-penunjang-ppt"/>
    <w:p>
      <w:pPr>
        <w:pStyle w:val="Heading3"/>
        <w:spacing w:after="60"/>
      </w:pPr>
      <w:r>
        <w:rPr>
          <w:bCs/>
          <w:b/>
        </w:rPr>
        <w:t xml:space="preserve">C.7. 10. Penunjang (PPT)</w:t>
      </w:r>
    </w:p>
    <w:p>
      <w:pPr>
        <w:pStyle w:val="FirstParagraph"/>
        <w:spacing w:after="60"/>
      </w:pPr>
      <w:r>
        <w:rPr>
          <w:bCs/>
          <w:b/>
        </w:rPr>
        <w:t xml:space="preserve">USG</w:t>
      </w:r>
      <w:r>
        <w:t xml:space="preserve">: memastikan cairan dan menilai testis di dalamnya (hidrokel dewasa bisa menyembunyikan tumor testis).</w:t>
      </w:r>
    </w:p>
    <w:bookmarkEnd w:id="890"/>
    <w:bookmarkStart w:id="891" w:name="c.8.-1112.-terapi-ppt"/>
    <w:p>
      <w:pPr>
        <w:pStyle w:val="Heading3"/>
        <w:spacing w:after="60"/>
      </w:pPr>
      <w:r>
        <w:rPr>
          <w:bCs/>
          <w:b/>
        </w:rPr>
        <w:t xml:space="preserve">C.8. 11–12. Terapi (PPT)</w:t>
      </w:r>
    </w:p>
    <w:p>
      <w:pPr>
        <w:numPr>
          <w:ilvl w:val="0"/>
          <w:numId w:val="1176"/>
        </w:numPr>
        <w:pStyle w:val="Compact"/>
        <w:spacing w:after="60"/>
      </w:pPr>
      <w:r>
        <w:rPr>
          <w:bCs/>
          <w:b/>
        </w:rPr>
        <w:t xml:space="preserve">Observasi</w:t>
      </w:r>
      <w:r>
        <w:t xml:space="preserve">: bayi/anak (banyak menutup sendiri sampai usia 1–2 tahun)</w:t>
      </w:r>
    </w:p>
    <w:p>
      <w:pPr>
        <w:numPr>
          <w:ilvl w:val="0"/>
          <w:numId w:val="1176"/>
        </w:numPr>
        <w:pStyle w:val="Compact"/>
        <w:spacing w:after="60"/>
      </w:pPr>
      <w:r>
        <w:rPr>
          <w:bCs/>
          <w:b/>
        </w:rPr>
        <w:t xml:space="preserve">Operasi</w:t>
      </w:r>
      <w:r>
        <w:t xml:space="preserve"> </w:t>
      </w:r>
      <w:r>
        <w:t xml:space="preserve">bila:</w:t>
      </w:r>
      <w:r>
        <w:t xml:space="preserve"> </w:t>
      </w:r>
      <w:r>
        <w:rPr>
          <w:bCs/>
          <w:b/>
        </w:rPr>
        <w:t xml:space="preserve">ukuran besar</w:t>
      </w:r>
      <w:r>
        <w:t xml:space="preserve">, alasan</w:t>
      </w:r>
      <w:r>
        <w:t xml:space="preserve"> </w:t>
      </w:r>
      <w:r>
        <w:rPr>
          <w:bCs/>
          <w:b/>
        </w:rPr>
        <w:t xml:space="preserve">kosmetik</w:t>
      </w:r>
      <w:r>
        <w:t xml:space="preserve">, hidrokel</w:t>
      </w:r>
      <w:r>
        <w:t xml:space="preserve"> </w:t>
      </w:r>
      <w:r>
        <w:rPr>
          <w:bCs/>
          <w:b/>
        </w:rPr>
        <w:t xml:space="preserve">permagna</w:t>
      </w:r>
      <w:r>
        <w:t xml:space="preserve">; juga bila menetap &gt; 1–2 tahun pada anak, komunikans, atau nyeri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Anak (komunikans)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Dewasa (non-komunikans)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Pendekatan</w:t>
            </w:r>
            <w:r>
              <w:t xml:space="preserve"> </w:t>
            </w:r>
            <w:r>
              <w:rPr>
                <w:bCs/>
                <w:b/>
              </w:rPr>
              <w:t xml:space="preserve">inguinal</w:t>
            </w:r>
            <w:r>
              <w:t xml:space="preserve">: ligasi tinggi prosesus vaginalis (seperti herniotomi)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Pendekatan</w:t>
            </w:r>
            <w:r>
              <w:t xml:space="preserve"> </w:t>
            </w:r>
            <w:r>
              <w:rPr>
                <w:bCs/>
                <w:b/>
              </w:rPr>
              <w:t xml:space="preserve">skrotal</w:t>
            </w:r>
            <w:r>
              <w:t xml:space="preserve">: eversi tunika (</w:t>
            </w:r>
            <w:r>
              <w:rPr>
                <w:bCs/>
                <w:b/>
              </w:rPr>
              <w:t xml:space="preserve">Jaboulay/Winkelmann</w:t>
            </w:r>
            <w:r>
              <w:t xml:space="preserve">) atau plikasi (</w:t>
            </w:r>
            <w:r>
              <w:rPr>
                <w:bCs/>
                <w:b/>
              </w:rPr>
              <w:t xml:space="preserve">Lord</w:t>
            </w:r>
            <w:r>
              <w:t xml:space="preserve">); alternatif aspirasi + skleroterapi (sering kambuh)</w:t>
            </w:r>
          </w:p>
        </w:tc>
      </w:tr>
    </w:tbl>
    <w:bookmarkEnd w:id="891"/>
    <w:bookmarkStart w:id="892" w:name="c.9.-15.-komplikasi-1"/>
    <w:p>
      <w:pPr>
        <w:pStyle w:val="Heading3"/>
        <w:spacing w:after="60"/>
      </w:pPr>
      <w:r>
        <w:rPr>
          <w:bCs/>
          <w:b/>
        </w:rPr>
        <w:t xml:space="preserve">C.9. 15. Komplikasi</w:t>
      </w:r>
    </w:p>
    <w:p>
      <w:pPr>
        <w:numPr>
          <w:ilvl w:val="0"/>
          <w:numId w:val="1177"/>
        </w:numPr>
        <w:pStyle w:val="Compact"/>
        <w:spacing w:after="60"/>
      </w:pPr>
      <w:r>
        <w:t xml:space="preserve">Hernia (bila komunikans)</w:t>
      </w:r>
    </w:p>
    <w:p>
      <w:pPr>
        <w:numPr>
          <w:ilvl w:val="0"/>
          <w:numId w:val="1177"/>
        </w:numPr>
        <w:pStyle w:val="Compact"/>
        <w:spacing w:after="60"/>
      </w:pPr>
      <w:r>
        <w:t xml:space="preserve">Atrofi testis (tekanan hidrokel besar), infeksi, perdarahan</w:t>
      </w:r>
    </w:p>
    <w:p>
      <w:pPr>
        <w:numPr>
          <w:ilvl w:val="0"/>
          <w:numId w:val="1177"/>
        </w:numPr>
        <w:pStyle w:val="Compact"/>
        <w:spacing w:after="60"/>
      </w:pPr>
      <w:r>
        <w:t xml:space="preserve">Pascaoperasi: hematoma, infeksi, kambuh</w:t>
      </w:r>
    </w:p>
    <w:bookmarkEnd w:id="892"/>
    <w:bookmarkEnd w:id="893"/>
    <w:bookmarkStart w:id="903" w:name="d.-varikokel"/>
    <w:p>
      <w:pPr>
        <w:pStyle w:val="Heading2"/>
        <w:spacing w:after="60"/>
      </w:pPr>
      <w:r>
        <w:t xml:space="preserve">D. Varikokel</w:t>
      </w:r>
    </w:p>
    <w:bookmarkStart w:id="894" w:name="d.1.-1.-definisi"/>
    <w:p>
      <w:pPr>
        <w:pStyle w:val="Heading3"/>
        <w:spacing w:after="60"/>
      </w:pPr>
      <w:r>
        <w:rPr>
          <w:bCs/>
          <w:b/>
        </w:rPr>
        <w:t xml:space="preserve">D.1. 1. Definisi</w:t>
      </w:r>
    </w:p>
    <w:p>
      <w:pPr>
        <w:pStyle w:val="FirstParagraph"/>
        <w:spacing w:after="60"/>
      </w:pPr>
      <w:r>
        <w:t xml:space="preserve">Pelebaran abnormal vena</w:t>
      </w:r>
      <w:r>
        <w:t xml:space="preserve"> </w:t>
      </w:r>
      <w:r>
        <w:rPr>
          <w:bCs/>
          <w:b/>
        </w:rPr>
        <w:t xml:space="preserve">pleksus pampiniformis</w:t>
      </w:r>
      <w:r>
        <w:t xml:space="preserve"> </w:t>
      </w:r>
      <w:r>
        <w:t xml:space="preserve">di funikulus spermatikus.</w:t>
      </w:r>
    </w:p>
    <w:bookmarkEnd w:id="894"/>
    <w:bookmarkStart w:id="895" w:name="d.2.-2.-epidemiologi-ppt-1"/>
    <w:p>
      <w:pPr>
        <w:pStyle w:val="Heading3"/>
        <w:spacing w:after="60"/>
      </w:pPr>
      <w:r>
        <w:rPr>
          <w:bCs/>
          <w:b/>
        </w:rPr>
        <w:t xml:space="preserve">D.2. 2. Epidemiologi (PPT)</w:t>
      </w:r>
    </w:p>
    <w:p>
      <w:pPr>
        <w:pStyle w:val="FirstParagraph"/>
        <w:spacing w:after="60"/>
      </w:pPr>
      <w:r>
        <w:t xml:space="preserve">±</w:t>
      </w:r>
      <w:r>
        <w:rPr>
          <w:bCs/>
          <w:b/>
        </w:rPr>
        <w:t xml:space="preserve">15% pria</w:t>
      </w:r>
      <w:r>
        <w:t xml:space="preserve"> </w:t>
      </w:r>
      <w:r>
        <w:t xml:space="preserve">(±35–40% pria infertil primer, ±80% infertil sekunder).</w:t>
      </w:r>
      <w:r>
        <w:t xml:space="preserve"> </w:t>
      </w:r>
      <w:r>
        <w:rPr>
          <w:bCs/>
          <w:b/>
        </w:rPr>
        <w:t xml:space="preserve">Kiri &gt; kanan</w:t>
      </w:r>
      <w:r>
        <w:t xml:space="preserve"> </w:t>
      </w:r>
      <w:r>
        <w:t xml:space="preserve">(±90% kiri).</w:t>
      </w:r>
    </w:p>
    <w:bookmarkEnd w:id="895"/>
    <w:bookmarkStart w:id="896" w:name="d.3.-6.-patofisiologi-ppt"/>
    <w:p>
      <w:pPr>
        <w:pStyle w:val="Heading3"/>
        <w:spacing w:after="60"/>
      </w:pPr>
      <w:r>
        <w:rPr>
          <w:bCs/>
          <w:b/>
        </w:rPr>
        <w:t xml:space="preserve">D.3. 6. Patofisiologi (PPT)</w:t>
      </w:r>
    </w:p>
    <w:p>
      <w:pPr>
        <w:pStyle w:val="FirstParagraph"/>
        <w:spacing w:after="60"/>
      </w:pPr>
      <w:r>
        <w:rPr>
          <w:bCs/>
          <w:b/>
        </w:rPr>
        <w:t xml:space="preserve">V. testikularis kiri tanpa katup</w:t>
      </w:r>
      <w:r>
        <w:t xml:space="preserve">, panjang, masuk tegak lurus ke v. renalis kiri (± nutcracker)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Aliran balik vena terhambat → darah refluks &amp; menggenang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Pleksus pampiniformis melebar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Suhu testis ↑, hipoksia, stres oksidatif, refluks metabolit (katekolamin) ginjal/adrenal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rPr>
          <w:bCs/>
          <w:b/>
        </w:rPr>
        <w:t xml:space="preserve">Spermatogenesis menurun</w:t>
      </w:r>
      <w:r>
        <w:t xml:space="preserve">, testis mengecil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Infertilitas, nyeri tumpul</w:t>
      </w:r>
    </w:p>
    <w:bookmarkEnd w:id="896"/>
    <w:bookmarkStart w:id="897" w:name="d.4.-7.-klinis"/>
    <w:p>
      <w:pPr>
        <w:pStyle w:val="Heading3"/>
        <w:spacing w:after="60"/>
      </w:pPr>
      <w:r>
        <w:rPr>
          <w:bCs/>
          <w:b/>
        </w:rPr>
        <w:t xml:space="preserve">D.4. 7. Klinis</w:t>
      </w:r>
    </w:p>
    <w:p>
      <w:pPr>
        <w:numPr>
          <w:ilvl w:val="0"/>
          <w:numId w:val="1178"/>
        </w:numPr>
        <w:pStyle w:val="Compact"/>
        <w:spacing w:after="60"/>
      </w:pPr>
      <w:r>
        <w:t xml:space="preserve">Sering tanpa gejala; nyeri tumpul/berat (pegal) setelah berdiri lama, membaik saat berbaring</w:t>
      </w:r>
    </w:p>
    <w:p>
      <w:pPr>
        <w:numPr>
          <w:ilvl w:val="0"/>
          <w:numId w:val="1178"/>
        </w:numPr>
        <w:pStyle w:val="Compact"/>
        <w:spacing w:after="60"/>
      </w:pPr>
      <w:r>
        <w:t xml:space="preserve">Benjolan seperti</w:t>
      </w:r>
      <w:r>
        <w:t xml:space="preserve"> </w:t>
      </w:r>
      <w:r>
        <w:rPr>
          <w:bCs/>
          <w:b/>
        </w:rPr>
        <w:t xml:space="preserve">kantong cacing (bag of worms)</w:t>
      </w:r>
      <w:r>
        <w:t xml:space="preserve"> </w:t>
      </w:r>
      <w:r>
        <w:t xml:space="preserve">di atas testis</w:t>
      </w:r>
    </w:p>
    <w:p>
      <w:pPr>
        <w:numPr>
          <w:ilvl w:val="0"/>
          <w:numId w:val="1178"/>
        </w:numPr>
        <w:pStyle w:val="Compact"/>
        <w:spacing w:after="60"/>
      </w:pPr>
      <w:r>
        <w:t xml:space="preserve">Testis sisi yang sama mengecil</w:t>
      </w:r>
    </w:p>
    <w:bookmarkEnd w:id="897"/>
    <w:bookmarkStart w:id="898" w:name="d.5.-8.-diagnosis-ppt"/>
    <w:p>
      <w:pPr>
        <w:pStyle w:val="Heading3"/>
        <w:spacing w:after="60"/>
      </w:pPr>
      <w:r>
        <w:rPr>
          <w:bCs/>
          <w:b/>
        </w:rPr>
        <w:t xml:space="preserve">D.5. 8. Diagnosis (PPT)</w:t>
      </w:r>
    </w:p>
    <w:p>
      <w:pPr>
        <w:numPr>
          <w:ilvl w:val="0"/>
          <w:numId w:val="1179"/>
        </w:numPr>
        <w:pStyle w:val="Compact"/>
        <w:spacing w:after="60"/>
      </w:pPr>
      <w:r>
        <w:t xml:space="preserve">Anamnesis:</w:t>
      </w:r>
      <w:r>
        <w:t xml:space="preserve"> </w:t>
      </w:r>
      <w:r>
        <w:rPr>
          <w:bCs/>
          <w:b/>
        </w:rPr>
        <w:t xml:space="preserve">riwayat infertilitas</w:t>
      </w:r>
    </w:p>
    <w:p>
      <w:pPr>
        <w:numPr>
          <w:ilvl w:val="0"/>
          <w:numId w:val="1179"/>
        </w:numPr>
        <w:pStyle w:val="Compact"/>
        <w:spacing w:after="60"/>
      </w:pPr>
      <w:r>
        <w:t xml:space="preserve">Palpasi posisi</w:t>
      </w:r>
      <w:r>
        <w:t xml:space="preserve"> </w:t>
      </w:r>
      <w:r>
        <w:rPr>
          <w:bCs/>
          <w:b/>
        </w:rPr>
        <w:t xml:space="preserve">berdiri</w:t>
      </w:r>
      <w:r>
        <w:t xml:space="preserve"> </w:t>
      </w:r>
      <w:r>
        <w:t xml:space="preserve">dengan</w:t>
      </w:r>
      <w:r>
        <w:t xml:space="preserve"> </w:t>
      </w:r>
      <w:r>
        <w:rPr>
          <w:bCs/>
          <w:b/>
        </w:rPr>
        <w:t xml:space="preserve">manuver Valsalva</w:t>
      </w:r>
    </w:p>
    <w:p>
      <w:pPr>
        <w:numPr>
          <w:ilvl w:val="0"/>
          <w:numId w:val="1179"/>
        </w:numPr>
        <w:pStyle w:val="Compact"/>
        <w:spacing w:after="60"/>
      </w:pPr>
      <w:r>
        <w:rPr>
          <w:bCs/>
          <w:b/>
        </w:rPr>
        <w:t xml:space="preserve">Orkidometer</w:t>
      </w:r>
      <w:r>
        <w:t xml:space="preserve"> </w:t>
      </w:r>
      <w:r>
        <w:t xml:space="preserve">(Prader) untuk ukuran testis</w:t>
      </w:r>
    </w:p>
    <w:p>
      <w:pPr>
        <w:numPr>
          <w:ilvl w:val="0"/>
          <w:numId w:val="1179"/>
        </w:numPr>
        <w:pStyle w:val="Compact"/>
        <w:spacing w:after="60"/>
      </w:pPr>
      <w:r>
        <w:t xml:space="preserve">USG Doppler (refluks vena saat Valsalva, diameter vena &gt; 3 mm)</w:t>
      </w:r>
    </w:p>
    <w:p>
      <w:pPr>
        <w:numPr>
          <w:ilvl w:val="0"/>
          <w:numId w:val="1179"/>
        </w:numPr>
        <w:pStyle w:val="Compact"/>
        <w:spacing w:after="60"/>
      </w:pPr>
      <w:r>
        <w:t xml:space="preserve">Analisis semen</w:t>
      </w:r>
    </w:p>
    <w:bookmarkEnd w:id="898"/>
    <w:bookmarkStart w:id="899" w:name="d.6.-4.-derajat-ppt-dubin-amelar"/>
    <w:p>
      <w:pPr>
        <w:pStyle w:val="Heading3"/>
        <w:spacing w:after="60"/>
      </w:pPr>
      <w:r>
        <w:rPr>
          <w:bCs/>
          <w:b/>
        </w:rPr>
        <w:t xml:space="preserve">D.6. 4. Derajat (PPT; Dubin-Amelar)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Derajat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Subklinis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Tidak teraba, hanya terdeteksi Doppler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Kecil (I)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Teraba hanya saat Valsalva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Sedang (II)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Teraba tanpa Valsalva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Besar (III)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Terlihat</w:t>
            </w:r>
            <w:r>
              <w:t xml:space="preserve"> </w:t>
            </w:r>
            <w:r>
              <w:t xml:space="preserve">dari luar kulit skrotum</w:t>
            </w:r>
          </w:p>
        </w:tc>
      </w:tr>
    </w:tbl>
    <w:bookmarkEnd w:id="899"/>
    <w:bookmarkStart w:id="900" w:name="d.7.-9.-dd"/>
    <w:p>
      <w:pPr>
        <w:pStyle w:val="Heading3"/>
        <w:spacing w:after="60"/>
      </w:pPr>
      <w:r>
        <w:rPr>
          <w:bCs/>
          <w:b/>
        </w:rPr>
        <w:t xml:space="preserve">D.7. 9. DD</w:t>
      </w:r>
    </w:p>
    <w:p>
      <w:pPr>
        <w:numPr>
          <w:ilvl w:val="0"/>
          <w:numId w:val="1180"/>
        </w:numPr>
        <w:pStyle w:val="Compact"/>
        <w:spacing w:after="60"/>
      </w:pPr>
      <w:r>
        <w:t xml:space="preserve">Hidrokel, spermatokel, hernia (varikokel tidak transiluminasi, mengempis saat berbaring)</w:t>
      </w:r>
    </w:p>
    <w:p>
      <w:pPr>
        <w:numPr>
          <w:ilvl w:val="0"/>
          <w:numId w:val="1180"/>
        </w:numPr>
        <w:pStyle w:val="Compact"/>
        <w:spacing w:after="60"/>
      </w:pPr>
      <w:r>
        <w:t xml:space="preserve">Varikokel kanan saja/tidak mengempis saat berbaring → curiga massa retroperitoneal, RCC dengan trombus vena</w:t>
      </w:r>
    </w:p>
    <w:bookmarkEnd w:id="900"/>
    <w:bookmarkStart w:id="901" w:name="d.8.-11.-terapi-ppt"/>
    <w:p>
      <w:pPr>
        <w:pStyle w:val="Heading3"/>
        <w:spacing w:after="60"/>
      </w:pPr>
      <w:r>
        <w:rPr>
          <w:bCs/>
          <w:b/>
        </w:rPr>
        <w:t xml:space="preserve">D.8. 11. Terapi (PPT)</w:t>
      </w:r>
    </w:p>
    <w:p>
      <w:pPr>
        <w:pStyle w:val="FirstParagraph"/>
        <w:spacing w:after="60"/>
      </w:pPr>
      <w:r>
        <w:rPr>
          <w:bCs/>
          <w:b/>
        </w:rPr>
        <w:t xml:space="preserve">Indikasi utama tindakan: infertilitas</w:t>
      </w:r>
      <w:r>
        <w:t xml:space="preserve"> </w:t>
      </w:r>
      <w:r>
        <w:t xml:space="preserve">(varikokel teraba + analisis semen abnormal) →</w:t>
      </w:r>
      <w:r>
        <w:t xml:space="preserve"> </w:t>
      </w:r>
      <w:r>
        <w:rPr>
          <w:bCs/>
          <w:b/>
        </w:rPr>
        <w:t xml:space="preserve">varikokelektomi</w:t>
      </w:r>
      <w:r>
        <w:t xml:space="preserve"> </w:t>
      </w:r>
      <w:r>
        <w:t xml:space="preserve">(mikrobedah subinguinal = pilihan terbaik, laparoskopi, retroperitoneal Palomo) atau</w:t>
      </w:r>
      <w:r>
        <w:t xml:space="preserve"> </w:t>
      </w:r>
      <w:r>
        <w:rPr>
          <w:bCs/>
          <w:b/>
        </w:rPr>
        <w:t xml:space="preserve">embolisasi</w:t>
      </w:r>
      <w:r>
        <w:t xml:space="preserve"> </w:t>
      </w:r>
      <w:r>
        <w:t xml:space="preserve">perkutan.</w:t>
      </w:r>
    </w:p>
    <w:p>
      <w:pPr>
        <w:pStyle w:val="BodyText"/>
        <w:spacing w:after="60"/>
      </w:pPr>
      <w:r>
        <w:t xml:space="preserve">Indikasi lain: nyeri menetap; remaja dengan testis mengecil (selisih volume &gt; 20% atau &gt; 2 mL) atau semen abnormal.</w:t>
      </w:r>
    </w:p>
    <w:bookmarkEnd w:id="901"/>
    <w:bookmarkStart w:id="902" w:name="d.9.-15.-komplikasi"/>
    <w:p>
      <w:pPr>
        <w:pStyle w:val="Heading3"/>
        <w:spacing w:after="60"/>
      </w:pPr>
      <w:r>
        <w:rPr>
          <w:bCs/>
          <w:b/>
        </w:rPr>
        <w:t xml:space="preserve">D.9. 15. Komplikasi</w:t>
      </w:r>
    </w:p>
    <w:p>
      <w:pPr>
        <w:numPr>
          <w:ilvl w:val="0"/>
          <w:numId w:val="1181"/>
        </w:numPr>
        <w:pStyle w:val="Compact"/>
        <w:spacing w:after="60"/>
      </w:pPr>
      <w:r>
        <w:t xml:space="preserve">Infertilitas, atrofi testis, hipogonadisme ringan</w:t>
      </w:r>
    </w:p>
    <w:p>
      <w:pPr>
        <w:numPr>
          <w:ilvl w:val="0"/>
          <w:numId w:val="1181"/>
        </w:numPr>
        <w:pStyle w:val="Compact"/>
        <w:spacing w:after="60"/>
      </w:pPr>
      <w:r>
        <w:t xml:space="preserve">Pascaoperasi:</w:t>
      </w:r>
      <w:r>
        <w:t xml:space="preserve"> </w:t>
      </w:r>
      <w:r>
        <w:rPr>
          <w:bCs/>
          <w:b/>
        </w:rPr>
        <w:t xml:space="preserve">hidrokel</w:t>
      </w:r>
      <w:r>
        <w:t xml:space="preserve"> </w:t>
      </w:r>
      <w:r>
        <w:t xml:space="preserve">(tersering, karena limfatik terikat), kambuh, cedera arteri</w:t>
      </w:r>
    </w:p>
    <w:bookmarkEnd w:id="902"/>
    <w:bookmarkEnd w:id="903"/>
    <w:bookmarkStart w:id="913" w:name="e.-torsio-testis"/>
    <w:p>
      <w:pPr>
        <w:pStyle w:val="Heading2"/>
        <w:spacing w:after="60"/>
      </w:pPr>
      <w:r>
        <w:t xml:space="preserve">E. Torsio testis</w:t>
      </w:r>
    </w:p>
    <w:bookmarkStart w:id="904" w:name="e.1.-1.-definisi-ppt-1"/>
    <w:p>
      <w:pPr>
        <w:pStyle w:val="Heading3"/>
        <w:spacing w:after="60"/>
      </w:pPr>
      <w:r>
        <w:rPr>
          <w:bCs/>
          <w:b/>
        </w:rPr>
        <w:t xml:space="preserve">E.1. 1. Definisi (PPT)</w:t>
      </w:r>
    </w:p>
    <w:p>
      <w:pPr>
        <w:pStyle w:val="FirstParagraph"/>
        <w:spacing w:after="60"/>
      </w:pPr>
      <w:r>
        <w:t xml:space="preserve">Terpelintirnya funikulus spermatikus sehingga aliran</w:t>
      </w:r>
      <w:r>
        <w:t xml:space="preserve"> </w:t>
      </w:r>
      <w:r>
        <w:rPr>
          <w:bCs/>
          <w:b/>
        </w:rPr>
        <w:t xml:space="preserve">vena lalu arteri</w:t>
      </w:r>
      <w:r>
        <w:t xml:space="preserve"> </w:t>
      </w:r>
      <w:r>
        <w:t xml:space="preserve">tersumbat.</w:t>
      </w:r>
      <w:r>
        <w:t xml:space="preserve"> </w:t>
      </w:r>
      <w:r>
        <w:rPr>
          <w:bCs/>
          <w:b/>
        </w:rPr>
        <w:t xml:space="preserve">Kegawatan vaskular</w:t>
      </w:r>
      <w:r>
        <w:t xml:space="preserve">: golden period</w:t>
      </w:r>
      <w:r>
        <w:t xml:space="preserve"> </w:t>
      </w:r>
      <w:r>
        <w:rPr>
          <w:bCs/>
          <w:b/>
        </w:rPr>
        <w:t xml:space="preserve">4–6 jam</w:t>
      </w:r>
      <w:r>
        <w:t xml:space="preserve"> </w:t>
      </w:r>
      <w:r>
        <w:t xml:space="preserve">(maksimal 8 jam).</w:t>
      </w:r>
    </w:p>
    <w:bookmarkEnd w:id="904"/>
    <w:bookmarkStart w:id="905" w:name="e.2.-2.-epidemiologi-ppt-1"/>
    <w:p>
      <w:pPr>
        <w:pStyle w:val="Heading3"/>
        <w:spacing w:after="60"/>
      </w:pPr>
      <w:r>
        <w:rPr>
          <w:bCs/>
          <w:b/>
        </w:rPr>
        <w:t xml:space="preserve">E.2. 2. Epidemiologi (PPT)</w:t>
      </w:r>
    </w:p>
    <w:p>
      <w:pPr>
        <w:pStyle w:val="FirstParagraph"/>
        <w:spacing w:after="60"/>
      </w:pPr>
      <w:r>
        <w:t xml:space="preserve">±1 : 4000 pria &lt; 25 tahun; puncak</w:t>
      </w:r>
      <w:r>
        <w:t xml:space="preserve"> </w:t>
      </w:r>
      <w:r>
        <w:rPr>
          <w:bCs/>
          <w:b/>
        </w:rPr>
        <w:t xml:space="preserve">12–20 tahun</w:t>
      </w:r>
      <w:r>
        <w:t xml:space="preserve">; juga pada bayi dan janin (neonatus).</w:t>
      </w:r>
    </w:p>
    <w:bookmarkEnd w:id="905"/>
    <w:bookmarkStart w:id="906" w:name="e.3.-4.-tipe-ppt"/>
    <w:p>
      <w:pPr>
        <w:pStyle w:val="Heading3"/>
        <w:spacing w:after="60"/>
      </w:pPr>
      <w:r>
        <w:rPr>
          <w:bCs/>
          <w:b/>
        </w:rPr>
        <w:t xml:space="preserve">E.3. 4. Tipe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Mekanisme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Ekstravaginal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Neonatus/janin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Tunika vaginalis &amp; gubernakulum belum melekat → seluruh testis + tunika terpelintir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Intravaginal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Remaja</w:t>
            </w:r>
            <w:r>
              <w:t xml:space="preserve"> </w:t>
            </w:r>
            <w:r>
              <w:t xml:space="preserve">(tersering)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Anomali bell-clapper</w:t>
            </w:r>
            <w:r>
              <w:t xml:space="preserve"> </w:t>
            </w:r>
            <w:r>
              <w:t xml:space="preserve">→ testis berputar di dalam tunika</w:t>
            </w:r>
          </w:p>
        </w:tc>
      </w:tr>
    </w:tbl>
    <w:bookmarkEnd w:id="906"/>
    <w:bookmarkStart w:id="907" w:name="e.4.-6.-patofisiologi"/>
    <w:p>
      <w:pPr>
        <w:pStyle w:val="Heading3"/>
        <w:spacing w:after="60"/>
      </w:pPr>
      <w:r>
        <w:rPr>
          <w:bCs/>
          <w:b/>
        </w:rPr>
        <w:t xml:space="preserve">E.4. 6. Patofisiologi</w:t>
      </w:r>
    </w:p>
    <w:p>
      <w:pPr>
        <w:pStyle w:val="FirstParagraph"/>
        <w:spacing w:after="60"/>
      </w:pPr>
      <w:r>
        <w:t xml:space="preserve">Kontraksi kremaster kuat (tidur, dingin, olahraga, pubertas) + bell-clapper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Funikulus terpelintir 180–720°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Vena tersumbat dulu → edema, kongesti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Tekanan naik → arteri tersumbat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rPr>
          <w:bCs/>
          <w:b/>
        </w:rPr>
        <w:t xml:space="preserve">Iskemia</w:t>
      </w:r>
      <w:r>
        <w:t xml:space="preserve"> </w:t>
      </w:r>
      <w:r>
        <w:t xml:space="preserve">→ infark testis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Lama torsio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Testis selamat (kira-kira)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 6 jam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90–100%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6–12 jam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&gt; 24 jam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10%</w:t>
            </w:r>
          </w:p>
        </w:tc>
      </w:tr>
    </w:tbl>
    <w:bookmarkEnd w:id="907"/>
    <w:bookmarkStart w:id="908" w:name="e.5.-7.-klinis-ppt"/>
    <w:p>
      <w:pPr>
        <w:pStyle w:val="Heading3"/>
        <w:spacing w:after="60"/>
      </w:pPr>
      <w:r>
        <w:rPr>
          <w:bCs/>
          <w:b/>
        </w:rPr>
        <w:t xml:space="preserve">E.5. 7. Klinis (PPT)</w:t>
      </w:r>
    </w:p>
    <w:p>
      <w:pPr>
        <w:numPr>
          <w:ilvl w:val="0"/>
          <w:numId w:val="1182"/>
        </w:numPr>
        <w:pStyle w:val="Compact"/>
        <w:spacing w:after="60"/>
      </w:pPr>
      <w:r>
        <w:rPr>
          <w:bCs/>
          <w:b/>
        </w:rPr>
        <w:t xml:space="preserve">Nyeri hebat mendadak</w:t>
      </w:r>
      <w:r>
        <w:t xml:space="preserve"> </w:t>
      </w:r>
      <w:r>
        <w:t xml:space="preserve">skrotum, bisa menjalar ke inguinal/perut bawah (anak sering mengeluh nyeri perut!)</w:t>
      </w:r>
    </w:p>
    <w:p>
      <w:pPr>
        <w:numPr>
          <w:ilvl w:val="0"/>
          <w:numId w:val="1182"/>
        </w:numPr>
        <w:pStyle w:val="Compact"/>
        <w:spacing w:after="60"/>
      </w:pPr>
      <w:r>
        <w:t xml:space="preserve">Mual &amp; muntah</w:t>
      </w:r>
    </w:p>
    <w:p>
      <w:pPr>
        <w:numPr>
          <w:ilvl w:val="0"/>
          <w:numId w:val="1182"/>
        </w:numPr>
        <w:pStyle w:val="Compact"/>
        <w:spacing w:after="60"/>
      </w:pPr>
      <w:r>
        <w:t xml:space="preserve">Edema skrotum</w:t>
      </w:r>
    </w:p>
    <w:p>
      <w:pPr>
        <w:numPr>
          <w:ilvl w:val="0"/>
          <w:numId w:val="1182"/>
        </w:numPr>
        <w:pStyle w:val="Compact"/>
        <w:spacing w:after="60"/>
      </w:pPr>
      <w:r>
        <w:t xml:space="preserve">Testis letak</w:t>
      </w:r>
      <w:r>
        <w:t xml:space="preserve"> </w:t>
      </w:r>
      <w:r>
        <w:rPr>
          <w:bCs/>
          <w:b/>
        </w:rPr>
        <w:t xml:space="preserve">tinggi (high-riding)</w:t>
      </w:r>
      <w:r>
        <w:t xml:space="preserve"> </w:t>
      </w:r>
      <w:r>
        <w:t xml:space="preserve">dengan</w:t>
      </w:r>
      <w:r>
        <w:t xml:space="preserve"> </w:t>
      </w:r>
      <w:r>
        <w:rPr>
          <w:bCs/>
          <w:b/>
        </w:rPr>
        <w:t xml:space="preserve">sumbu horizontal</w:t>
      </w:r>
    </w:p>
    <w:p>
      <w:pPr>
        <w:numPr>
          <w:ilvl w:val="0"/>
          <w:numId w:val="1182"/>
        </w:numPr>
        <w:pStyle w:val="Compact"/>
        <w:spacing w:after="60"/>
      </w:pPr>
      <w:r>
        <w:rPr>
          <w:bCs/>
          <w:b/>
        </w:rPr>
        <w:t xml:space="preserve">Epididimis di anterior</w:t>
      </w:r>
    </w:p>
    <w:p>
      <w:pPr>
        <w:numPr>
          <w:ilvl w:val="0"/>
          <w:numId w:val="1182"/>
        </w:numPr>
        <w:pStyle w:val="Compact"/>
        <w:spacing w:after="60"/>
      </w:pPr>
      <w:r>
        <w:t xml:space="preserve">Funikulus menebal &amp; terpelintir</w:t>
      </w:r>
    </w:p>
    <w:p>
      <w:pPr>
        <w:numPr>
          <w:ilvl w:val="0"/>
          <w:numId w:val="1182"/>
        </w:numPr>
        <w:pStyle w:val="Compact"/>
        <w:spacing w:after="60"/>
      </w:pPr>
      <w:r>
        <w:t xml:space="preserve">Refleks kremaster</w:t>
      </w:r>
      <w:r>
        <w:t xml:space="preserve"> </w:t>
      </w:r>
      <w:r>
        <w:rPr>
          <w:bCs/>
          <w:b/>
        </w:rPr>
        <w:t xml:space="preserve">hilang</w:t>
      </w:r>
      <w:r>
        <w:t xml:space="preserve">; tanda Prehn (−)</w:t>
      </w:r>
    </w:p>
    <w:bookmarkEnd w:id="908"/>
    <w:bookmarkStart w:id="909" w:name="e.6.-8.-diagnosis-10.-penunjang-ppt"/>
    <w:p>
      <w:pPr>
        <w:pStyle w:val="Heading3"/>
        <w:spacing w:after="60"/>
      </w:pPr>
      <w:r>
        <w:rPr>
          <w:bCs/>
          <w:b/>
        </w:rPr>
        <w:t xml:space="preserve">E.6. 8. Diagnosis &amp; 10. Penunjang (PPT)</w:t>
      </w:r>
    </w:p>
    <w:p>
      <w:pPr>
        <w:numPr>
          <w:ilvl w:val="0"/>
          <w:numId w:val="1183"/>
        </w:numPr>
        <w:pStyle w:val="Compact"/>
        <w:spacing w:after="60"/>
      </w:pPr>
      <w:r>
        <w:rPr>
          <w:bCs/>
          <w:b/>
        </w:rPr>
        <w:t xml:space="preserve">Diagnosis klinis</w:t>
      </w:r>
      <w:r>
        <w:t xml:space="preserve">; bila jelas,</w:t>
      </w:r>
      <w:r>
        <w:t xml:space="preserve"> </w:t>
      </w:r>
      <w:r>
        <w:rPr>
          <w:bCs/>
          <w:b/>
        </w:rPr>
        <w:t xml:space="preserve">jangan tunda operasi</w:t>
      </w:r>
      <w:r>
        <w:t xml:space="preserve"> </w:t>
      </w:r>
      <w:r>
        <w:t xml:space="preserve">untuk pemeriksaan</w:t>
      </w:r>
    </w:p>
    <w:p>
      <w:pPr>
        <w:numPr>
          <w:ilvl w:val="0"/>
          <w:numId w:val="1183"/>
        </w:numPr>
        <w:pStyle w:val="Compact"/>
        <w:spacing w:after="60"/>
      </w:pPr>
      <w:r>
        <w:t xml:space="preserve">Darah lengkap;</w:t>
      </w:r>
      <w:r>
        <w:t xml:space="preserve"> </w:t>
      </w:r>
      <w:r>
        <w:rPr>
          <w:bCs/>
          <w:b/>
        </w:rPr>
        <w:t xml:space="preserve">urinalisis tanpa tanda infeksi</w:t>
      </w:r>
    </w:p>
    <w:p>
      <w:pPr>
        <w:numPr>
          <w:ilvl w:val="0"/>
          <w:numId w:val="1183"/>
        </w:numPr>
        <w:pStyle w:val="Compact"/>
        <w:spacing w:after="60"/>
      </w:pPr>
      <w:r>
        <w:rPr>
          <w:bCs/>
          <w:b/>
        </w:rPr>
        <w:t xml:space="preserve">USG Doppler</w:t>
      </w:r>
      <w:r>
        <w:t xml:space="preserve">: aliran darah testis menurun/hilang,</w:t>
      </w:r>
      <w:r>
        <w:t xml:space="preserve"> </w:t>
      </w:r>
      <w:r>
        <w:rPr>
          <w:bCs/>
          <w:b/>
        </w:rPr>
        <w:t xml:space="preserve">whirlpool sign</w:t>
      </w:r>
      <w:r>
        <w:t xml:space="preserve"> </w:t>
      </w:r>
      <w:r>
        <w:t xml:space="preserve">funikulus</w:t>
      </w:r>
    </w:p>
    <w:p>
      <w:pPr>
        <w:numPr>
          <w:ilvl w:val="0"/>
          <w:numId w:val="1183"/>
        </w:numPr>
        <w:pStyle w:val="Compact"/>
        <w:spacing w:after="60"/>
      </w:pPr>
      <w:r>
        <w:t xml:space="preserve">Skintigrafi (jarang, lama)</w:t>
      </w:r>
    </w:p>
    <w:p>
      <w:pPr>
        <w:pStyle w:val="FirstParagraph"/>
        <w:spacing w:after="60"/>
      </w:pPr>
      <w:r>
        <w:t xml:space="preserve">Skor TWIST (bantu): bengkak testis 2, testis keras 2, kremaster (−) 1, mual/muntah 1, testis tinggi 1. ≥ 5 = risiko tinggi → langsung eksplorasi.</w:t>
      </w:r>
    </w:p>
    <w:bookmarkEnd w:id="909"/>
    <w:bookmarkStart w:id="910" w:name="e.7.-9.-dd-ppt"/>
    <w:p>
      <w:pPr>
        <w:pStyle w:val="Heading3"/>
        <w:spacing w:after="60"/>
      </w:pPr>
      <w:r>
        <w:rPr>
          <w:bCs/>
          <w:b/>
        </w:rPr>
        <w:t xml:space="preserve">E.7. 9. DD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Torsio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Inflamasi</w:t>
            </w:r>
            <w:r>
              <w:t xml:space="preserve"> </w:t>
            </w:r>
            <w:r>
              <w:t xml:space="preserve">(epididimitis)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Mendadak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Jam–hari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Posisi testis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Lebih tinggi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Tidak berubah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Epididimis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Tidak teraba (terpelintir ke depan)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Teraba, nyeri tekan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Duh uretra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Tidak 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Bisa 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Refleks kremaster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Bisa hilang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Tanda Prehn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Nyeri</w:t>
            </w:r>
            <w:r>
              <w:t xml:space="preserve"> </w:t>
            </w:r>
            <w:r>
              <w:rPr>
                <w:bCs/>
                <w:b/>
              </w:rPr>
              <w:t xml:space="preserve">tidak berubah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Nyeri</w:t>
            </w:r>
            <w:r>
              <w:t xml:space="preserve"> </w:t>
            </w:r>
            <w:r>
              <w:rPr>
                <w:bCs/>
                <w:b/>
              </w:rPr>
              <w:t xml:space="preserve">berkurang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Biasanya tidak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Bisa ada</w:t>
            </w:r>
          </w:p>
        </w:tc>
      </w:tr>
    </w:tbl>
    <w:p>
      <w:pPr>
        <w:pStyle w:val="BodyText"/>
        <w:spacing w:after="60"/>
      </w:pPr>
      <w:r>
        <w:t xml:space="preserve">DD lain (PPT): epididimitis akut, hernia skrotal inkarserata, hidrokel terinfeksi, tumor testis, edema skrotum; juga torsio apendiks testis (blue dot sign, nyeri lokal kutub atas).</w:t>
      </w:r>
    </w:p>
    <w:bookmarkEnd w:id="910"/>
    <w:bookmarkStart w:id="911" w:name="e.8.-1112.-terapi-ppt"/>
    <w:p>
      <w:pPr>
        <w:pStyle w:val="Heading3"/>
        <w:spacing w:after="60"/>
      </w:pPr>
      <w:r>
        <w:rPr>
          <w:bCs/>
          <w:b/>
        </w:rPr>
        <w:t xml:space="preserve">E.8. 11–12. Terapi (PPT)</w:t>
      </w:r>
    </w:p>
    <w:p>
      <w:pPr>
        <w:numPr>
          <w:ilvl w:val="0"/>
          <w:numId w:val="1184"/>
        </w:numPr>
        <w:pStyle w:val="Compact"/>
        <w:spacing w:after="60"/>
      </w:pPr>
      <w:r>
        <w:rPr>
          <w:bCs/>
          <w:b/>
        </w:rPr>
        <w:t xml:space="preserve">Detorsi manual</w:t>
      </w:r>
      <w:r>
        <w:t xml:space="preserve"> </w:t>
      </w:r>
      <w:r>
        <w:t xml:space="preserve">dengan anestesi lokal: diputar dari</w:t>
      </w:r>
      <w:r>
        <w:t xml:space="preserve"> </w:t>
      </w:r>
      <w:r>
        <w:rPr>
          <w:bCs/>
          <w:b/>
        </w:rPr>
        <w:t xml:space="preserve">medial ke lateral</w:t>
      </w:r>
      <w:r>
        <w:t xml:space="preserve"> </w:t>
      </w:r>
      <w:r>
        <w:t xml:space="preserve">('membuka buku'), berhasil bila nyeri hilang &amp; testis turun; tetap</w:t>
      </w:r>
      <w:r>
        <w:t xml:space="preserve"> </w:t>
      </w:r>
      <w:r>
        <w:rPr>
          <w:bCs/>
          <w:b/>
        </w:rPr>
        <w:t xml:space="preserve">harus operasi</w:t>
      </w:r>
    </w:p>
    <w:p>
      <w:pPr>
        <w:numPr>
          <w:ilvl w:val="0"/>
          <w:numId w:val="1184"/>
        </w:numPr>
        <w:pStyle w:val="Compact"/>
        <w:spacing w:after="60"/>
      </w:pPr>
      <w:r>
        <w:rPr>
          <w:bCs/>
          <w:b/>
        </w:rPr>
        <w:t xml:space="preserve">Eksplorasi operasi</w:t>
      </w:r>
      <w:r>
        <w:t xml:space="preserve"> </w:t>
      </w:r>
      <w:r>
        <w:t xml:space="preserve">segera:</w:t>
      </w:r>
    </w:p>
    <w:p>
      <w:pPr>
        <w:numPr>
          <w:ilvl w:val="0"/>
          <w:numId w:val="1184"/>
        </w:numPr>
        <w:pStyle w:val="Compact"/>
        <w:spacing w:after="60"/>
      </w:pPr>
      <w:r>
        <w:t xml:space="preserve">Testis</w:t>
      </w:r>
      <w:r>
        <w:t xml:space="preserve"> </w:t>
      </w:r>
      <w:r>
        <w:rPr>
          <w:bCs/>
          <w:b/>
        </w:rPr>
        <w:t xml:space="preserve">viabel</w:t>
      </w:r>
      <w:r>
        <w:t xml:space="preserve"> </w:t>
      </w:r>
      <w:r>
        <w:t xml:space="preserve">(merah kembali setelah detorsi &amp; dihangatkan) →</w:t>
      </w:r>
      <w:r>
        <w:t xml:space="preserve"> </w:t>
      </w:r>
      <w:r>
        <w:rPr>
          <w:bCs/>
          <w:b/>
        </w:rPr>
        <w:t xml:space="preserve">reposisi + orkidopeksi</w:t>
      </w:r>
    </w:p>
    <w:p>
      <w:pPr>
        <w:numPr>
          <w:ilvl w:val="0"/>
          <w:numId w:val="1184"/>
        </w:numPr>
        <w:pStyle w:val="Compact"/>
        <w:spacing w:after="60"/>
      </w:pPr>
      <w:r>
        <w:t xml:space="preserve">Testis</w:t>
      </w:r>
      <w:r>
        <w:t xml:space="preserve"> </w:t>
      </w:r>
      <w:r>
        <w:rPr>
          <w:bCs/>
          <w:b/>
        </w:rPr>
        <w:t xml:space="preserve">tidak viabel</w:t>
      </w:r>
      <w:r>
        <w:t xml:space="preserve"> </w:t>
      </w:r>
      <w:r>
        <w:t xml:space="preserve">(hitam, tidak berdarah saat diinsisi) →</w:t>
      </w:r>
      <w:r>
        <w:t xml:space="preserve"> </w:t>
      </w:r>
      <w:r>
        <w:rPr>
          <w:bCs/>
          <w:b/>
        </w:rPr>
        <w:t xml:space="preserve">orkidektomi</w:t>
      </w:r>
    </w:p>
    <w:p>
      <w:pPr>
        <w:numPr>
          <w:ilvl w:val="0"/>
          <w:numId w:val="1184"/>
        </w:numPr>
        <w:pStyle w:val="Compact"/>
        <w:spacing w:after="60"/>
      </w:pPr>
      <w:r>
        <w:t xml:space="preserve">Testis</w:t>
      </w:r>
      <w:r>
        <w:t xml:space="preserve"> </w:t>
      </w:r>
      <w:r>
        <w:rPr>
          <w:bCs/>
          <w:b/>
        </w:rPr>
        <w:t xml:space="preserve">kontralateral</w:t>
      </w:r>
      <w:r>
        <w:t xml:space="preserve"> </w:t>
      </w:r>
      <w:r>
        <w:t xml:space="preserve">juga difiksasi (bell-clapper biasanya bilateral)</w:t>
      </w:r>
    </w:p>
    <w:bookmarkEnd w:id="911"/>
    <w:bookmarkStart w:id="912" w:name="e.9.-15.-komplikasi-ppt"/>
    <w:p>
      <w:pPr>
        <w:pStyle w:val="Heading3"/>
        <w:spacing w:after="60"/>
      </w:pPr>
      <w:r>
        <w:rPr>
          <w:bCs/>
          <w:b/>
        </w:rPr>
        <w:t xml:space="preserve">E.9. 15. Komplikasi (PPT)</w:t>
      </w:r>
    </w:p>
    <w:p>
      <w:pPr>
        <w:numPr>
          <w:ilvl w:val="0"/>
          <w:numId w:val="1185"/>
        </w:numPr>
        <w:pStyle w:val="Compact"/>
        <w:spacing w:after="60"/>
      </w:pPr>
      <w:r>
        <w:t xml:space="preserve">Infark &amp; atrofi testis, kehilangan testis</w:t>
      </w:r>
    </w:p>
    <w:p>
      <w:pPr>
        <w:numPr>
          <w:ilvl w:val="0"/>
          <w:numId w:val="1185"/>
        </w:numPr>
        <w:pStyle w:val="Compact"/>
        <w:spacing w:after="60"/>
      </w:pPr>
      <w:r>
        <w:t xml:space="preserve">Infeksi</w:t>
      </w:r>
    </w:p>
    <w:p>
      <w:pPr>
        <w:numPr>
          <w:ilvl w:val="0"/>
          <w:numId w:val="1185"/>
        </w:numPr>
        <w:pStyle w:val="Compact"/>
        <w:spacing w:after="60"/>
      </w:pPr>
      <w:r>
        <w:rPr>
          <w:bCs/>
          <w:b/>
        </w:rPr>
        <w:t xml:space="preserve">Cedera autoimun pada testis kontralateral</w:t>
      </w:r>
      <w:r>
        <w:t xml:space="preserve"> </w:t>
      </w:r>
      <w:r>
        <w:t xml:space="preserve">(sawar darah-testis rusak → antibodi antisperma) → subfertil</w:t>
      </w:r>
    </w:p>
    <w:p>
      <w:pPr>
        <w:numPr>
          <w:ilvl w:val="0"/>
          <w:numId w:val="1185"/>
        </w:numPr>
        <w:pStyle w:val="Compact"/>
        <w:spacing w:after="60"/>
      </w:pPr>
      <w:r>
        <w:t xml:space="preserve">Infertilitas</w:t>
      </w:r>
    </w:p>
    <w:bookmarkEnd w:id="912"/>
    <w:bookmarkEnd w:id="913"/>
    <w:bookmarkStart w:id="914" w:name="benjolan-skrotum-cara-membedakan-cepat"/>
    <w:p>
      <w:pPr>
        <w:pStyle w:val="Heading2"/>
        <w:spacing w:after="60"/>
      </w:pPr>
      <w:r>
        <w:t xml:space="preserve">Benjolan skrotum: cara membedakan cepat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Hidrokel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Spermatokel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Varikokel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Tumor testis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Torsio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Nyeri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 pegal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 (biasanya)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+++ mendadak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Transiluminasi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Testis teraba terpisah?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 (kista di atas)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Massa = testis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Tinggi, horizontal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Berubah posisi/Valsalva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Komunikans berubah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Tidak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Membesar saat Valsalva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Membesar, ada impuls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Usia khas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Bayi &amp; dewasa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20–50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Remaja–dewasa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20–40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12–20, neonatus</w:t>
            </w:r>
          </w:p>
        </w:tc>
      </w:tr>
    </w:tbl>
    <w:bookmarkEnd w:id="914"/>
    <w:bookmarkStart w:id="915" w:name="ringkasan-6"/>
    <w:p>
      <w:pPr>
        <w:pStyle w:val="Heading2"/>
        <w:spacing w:after="60"/>
      </w:pPr>
      <w:r>
        <w:t xml:space="preserve">Ringkasan</w:t>
      </w:r>
    </w:p>
    <w:p>
      <w:pPr>
        <w:numPr>
          <w:ilvl w:val="0"/>
          <w:numId w:val="1186"/>
        </w:numPr>
        <w:pStyle w:val="Compact"/>
        <w:spacing w:after="60"/>
      </w:pPr>
      <w:r>
        <w:t xml:space="preserve">UDT: prematur 30%, cukup bulan 3%, 1 tahun ±1%; true (abdominal, inguinal, suprascrotal) vs ektopik (prepenile, superfisial inguinal, transverse scrotal, femoral, perineal); laparoskopi diagnostik; orkidopeksi &lt; 12–18 bulan; komplikasi neoplasia &amp; infertilitas.</w:t>
      </w:r>
    </w:p>
    <w:p>
      <w:pPr>
        <w:numPr>
          <w:ilvl w:val="0"/>
          <w:numId w:val="1186"/>
        </w:numPr>
        <w:pStyle w:val="Compact"/>
        <w:spacing w:after="60"/>
      </w:pPr>
      <w:r>
        <w:t xml:space="preserve">Spermatokel: dilatasi duktus eferen, 20–50 th, kista di atas testis, eksisi.</w:t>
      </w:r>
    </w:p>
    <w:p>
      <w:pPr>
        <w:numPr>
          <w:ilvl w:val="0"/>
          <w:numId w:val="1186"/>
        </w:numPr>
        <w:pStyle w:val="Compact"/>
        <w:spacing w:after="60"/>
      </w:pPr>
      <w:r>
        <w:t xml:space="preserve">Hidrokel: PV tidak menutup, transiluminasi (+); tipe testis/funikuli/komunikans; operasi bila besar, kosmetik, permagna.</w:t>
      </w:r>
    </w:p>
    <w:p>
      <w:pPr>
        <w:numPr>
          <w:ilvl w:val="0"/>
          <w:numId w:val="1186"/>
        </w:numPr>
        <w:pStyle w:val="Compact"/>
        <w:spacing w:after="60"/>
      </w:pPr>
      <w:r>
        <w:t xml:space="preserve">Varikokel: 15% pria, kiri (v. testikularis kiri tanpa katup); Valsalva, orkidometer; indikasi operasi = infertilitas.</w:t>
      </w:r>
    </w:p>
    <w:p>
      <w:pPr>
        <w:numPr>
          <w:ilvl w:val="0"/>
          <w:numId w:val="1186"/>
        </w:numPr>
        <w:pStyle w:val="Compact"/>
        <w:spacing w:after="60"/>
      </w:pPr>
      <w:r>
        <w:t xml:space="preserve">Torsio: golden period 4–6 jam; bell-clapper (intravaginal, remaja) vs ekstravaginal (neonatus); Prehn (−), kremaster (−); detorsi medial → lateral lalu orkidopeksi bilateral, orkidektomi bila tidak viabel.</w:t>
      </w:r>
    </w:p>
    <w:bookmarkEnd w:id="915"/>
    <w:bookmarkStart w:id="916" w:name="kamus-istilah-14"/>
    <w:p>
      <w:pPr>
        <w:pStyle w:val="Heading2"/>
        <w:spacing w:after="60"/>
      </w:pPr>
      <w:r>
        <w:t xml:space="preserve">Kamus istilah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Istilah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Artinya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bell-clapper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Anomali fiksasi: tunika vaginalis membungkus seluruh testis sehingga testis tergantung bebas seperti bandul lonceng.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Insulin-like peptide 3 dari sel Leydig; membuat gubernakulum membesar sehingga testis tertahan dekat cincin inguinal.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Orkidometer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Rangkaian manik-manik oval bervolume 1–25 mL untuk membandingkan ukuran testis (Prader).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orkidopeksi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Operasi menurunkan dan memfiksasi testis di skrotum.</w:t>
            </w:r>
          </w:p>
        </w:tc>
      </w:tr>
    </w:tbl>
    <w:bookmarkEnd w:id="916"/>
    <w:bookmarkStart w:id="917" w:name="referensi-14"/>
    <w:p>
      <w:pPr>
        <w:pStyle w:val="Heading2"/>
        <w:spacing w:after="60"/>
      </w:pPr>
      <w:r>
        <w:t xml:space="preserve">Referensi</w:t>
      </w:r>
    </w:p>
    <w:p>
      <w:pPr>
        <w:numPr>
          <w:ilvl w:val="0"/>
          <w:numId w:val="1187"/>
        </w:numPr>
        <w:pStyle w:val="Compact"/>
        <w:spacing w:after="60"/>
      </w:pPr>
      <w:r>
        <w:t xml:space="preserve">Radmayr C, et al. EAU Guidelines on Paediatric Urology. European Association of Urology; 2025.</w:t>
      </w:r>
    </w:p>
    <w:p>
      <w:pPr>
        <w:numPr>
          <w:ilvl w:val="0"/>
          <w:numId w:val="1187"/>
        </w:numPr>
        <w:pStyle w:val="Compact"/>
        <w:spacing w:after="60"/>
      </w:pPr>
      <w:r>
        <w:t xml:space="preserve">Kolon TF, et al. Evaluation and treatment of cryptorchidism: AUA guideline. J Urol. 2014;192(2):337–345.</w:t>
      </w:r>
    </w:p>
    <w:p>
      <w:pPr>
        <w:numPr>
          <w:ilvl w:val="0"/>
          <w:numId w:val="1187"/>
        </w:numPr>
        <w:pStyle w:val="Compact"/>
        <w:spacing w:after="60"/>
      </w:pPr>
      <w:r>
        <w:t xml:space="preserve">Salonia A, et al. EAU Guidelines on Sexual and Reproductive Health (varicocele, male infertility). European Association of Urology; 2025.</w:t>
      </w:r>
    </w:p>
    <w:p>
      <w:pPr>
        <w:numPr>
          <w:ilvl w:val="0"/>
          <w:numId w:val="1187"/>
        </w:numPr>
        <w:pStyle w:val="Compact"/>
        <w:spacing w:after="60"/>
      </w:pPr>
      <w:r>
        <w:t xml:space="preserve">Partin AW, et al. Campbell-Walsh-Wein Urology. 12th ed. Elsevier; 2020.</w:t>
      </w:r>
    </w:p>
    <w:p>
      <w:pPr>
        <w:numPr>
          <w:ilvl w:val="0"/>
          <w:numId w:val="1187"/>
        </w:numPr>
        <w:pStyle w:val="Compact"/>
        <w:spacing w:after="60"/>
      </w:pPr>
      <w:r>
        <w:t xml:space="preserve">Barbosa JA, et al. Development and initial validation of a scoring system to diagnose testicular torsion in children (TWIST). J Urol. 2013;189(5):1859–1864.</w:t>
      </w:r>
    </w:p>
    <w:p>
      <w:pPr>
        <w:numPr>
          <w:ilvl w:val="0"/>
          <w:numId w:val="1187"/>
        </w:numPr>
        <w:pStyle w:val="Compact"/>
        <w:spacing w:after="60"/>
      </w:pPr>
      <w:r>
        <w:t xml:space="preserve">Purnomo BB. Dasar-dasar Urologi. Edisi 3. Jakarta: Sagung Seto; 2016.</w:t>
      </w:r>
    </w:p>
    <w:bookmarkEnd w:id="917"/>
    <w:bookmarkEnd w:id="918"/>
    <w:bookmarkStart w:id="967" w:name="X39145d4720688a8ebeb8463fdd5616e353c5265"/>
    <w:p>
      <w:pPr>
        <w:pStyle w:val="Heading1"/>
        <w:pageBreakBefore/>
        <w:spacing w:after="60"/>
      </w:pPr>
      <w:r>
        <w:t xml:space="preserve">KUL 16 · Disfungsi Seksual: Disfungsi Ereksi, Ejakulasi Dini, Ejakulasi Retrograd, Andropause</w:t>
      </w:r>
    </w:p>
    <w:p>
      <w:pPr>
        <w:pStyle w:val="FirstParagraph"/>
        <w:spacing w:after="60"/>
      </w:pPr>
      <w:r>
        <w:t xml:space="preserve">Dari PPT Kuliah 16 (dr. Septina Rahayu, Sp.U). Struktur klinis per penyakit, dilengkapi EAU Sexual &amp; Reproductive Health 2025 dan AUA.</w:t>
      </w:r>
    </w:p>
    <w:bookmarkStart w:id="919" w:name="peta-kul-16-disfungsi-seksual"/>
    <w:p>
      <w:pPr>
        <w:pStyle w:val="Heading2"/>
        <w:spacing w:after="60"/>
      </w:pPr>
      <w:r>
        <w:t xml:space="preserve">Peta KUL 16: Disfungsi seksual</w:t>
      </w:r>
    </w:p>
    <w:p>
      <w:pPr>
        <w:pStyle w:val="FirstParagraph"/>
        <w:spacing w:after="60"/>
      </w:pPr>
      <w:r>
        <w:t xml:space="preserve">Disfungsi seksual pria (PPT dr. Septina) = gangguan pada salah satu tahap respons seksual:</w:t>
      </w:r>
    </w:p>
    <w:p>
      <w:pPr>
        <w:pStyle w:val="BodyText"/>
        <w:spacing w:after="60"/>
      </w:pPr>
      <w:r>
        <w:rPr>
          <w:bCs/>
          <w:b/>
        </w:rPr>
        <w:t xml:space="preserve">Libido</w:t>
      </w:r>
      <w:r>
        <w:t xml:space="preserve"> </w:t>
      </w:r>
      <w:r>
        <w:t xml:space="preserve">(hasrat) turun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rPr>
          <w:bCs/>
          <w:b/>
        </w:rPr>
        <w:t xml:space="preserve">Ereksi</w:t>
      </w:r>
      <w:r>
        <w:t xml:space="preserve"> </w:t>
      </w:r>
      <w:r>
        <w:t xml:space="preserve">→ disfungsi ereksi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rPr>
          <w:bCs/>
          <w:b/>
        </w:rPr>
        <w:t xml:space="preserve">Emisi &amp; ejakulasi</w:t>
      </w:r>
      <w:r>
        <w:t xml:space="preserve"> </w:t>
      </w:r>
      <w:r>
        <w:t xml:space="preserve">→ ejakulasi dini, retrograd, anejakulasi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rPr>
          <w:bCs/>
          <w:b/>
        </w:rPr>
        <w:t xml:space="preserve">Orgasme</w:t>
      </w:r>
      <w:r>
        <w:t xml:space="preserve"> </w:t>
      </w:r>
      <w:r>
        <w:t xml:space="preserve">→ anorgasmia</w:t>
      </w:r>
    </w:p>
    <w:p>
      <w:pPr>
        <w:pStyle w:val="BodyText"/>
        <w:spacing w:after="60"/>
      </w:pPr>
      <w:r>
        <w:t xml:space="preserve">Ditambah</w:t>
      </w:r>
      <w:r>
        <w:t xml:space="preserve"> </w:t>
      </w:r>
      <w:r>
        <w:rPr>
          <w:bCs/>
          <w:b/>
        </w:rPr>
        <w:t xml:space="preserve">priapismus</w:t>
      </w:r>
      <w:r>
        <w:t xml:space="preserve"> </w:t>
      </w:r>
      <w:r>
        <w:t xml:space="preserve">(ereksi berlebihan, detail di KUL 14) dan</w:t>
      </w:r>
      <w:r>
        <w:t xml:space="preserve"> </w:t>
      </w:r>
      <w:r>
        <w:rPr>
          <w:bCs/>
          <w:b/>
        </w:rPr>
        <w:t xml:space="preserve">andropause</w:t>
      </w:r>
      <w:r>
        <w:t xml:space="preserve"> </w:t>
      </w:r>
      <w:r>
        <w:t xml:space="preserve">(penurunan testosteron usia lanjut). Bagian OBGIN: vaginismus &amp; dispareunia.</w:t>
      </w:r>
    </w:p>
    <w:p>
      <w:pPr>
        <w:pStyle w:val="BlockText"/>
        <w:spacing w:after="60"/>
      </w:pPr>
      <w:r>
        <w:rPr>
          <w:bCs/>
          <w:b/>
        </w:rPr>
        <w:t xml:space="preserve">Soal kating: 'yang bukan disfungsi seksual pria?'</w:t>
      </w:r>
    </w:p>
    <w:p>
      <w:pPr>
        <w:pStyle w:val="BlockText"/>
        <w:spacing w:after="60"/>
      </w:pPr>
      <w:r>
        <w:t xml:space="preserve">Yang termasuk: penurunan libido, disfungsi ereksi, gangguan emisi/ejakulasi/orgasme, priapismus. Yang</w:t>
      </w:r>
      <w:r>
        <w:t xml:space="preserve"> </w:t>
      </w:r>
      <w:r>
        <w:rPr>
          <w:bCs/>
          <w:b/>
        </w:rPr>
        <w:t xml:space="preserve">bukan</w:t>
      </w:r>
      <w:r>
        <w:t xml:space="preserve">: misalnya infertilitas karena varikokel, hipospadia, atau parafilia (itu penyimpangan seksual, KUL 22–23).</w:t>
      </w:r>
    </w:p>
    <w:bookmarkEnd w:id="919"/>
    <w:bookmarkStart w:id="932" w:name="gambar-penting-15"/>
    <w:p>
      <w:pPr>
        <w:pStyle w:val="Heading2"/>
        <w:spacing w:after="60"/>
      </w:pPr>
      <w:r>
        <w:t xml:space="preserve">Gambar penting</w:t>
      </w:r>
    </w:p>
    <w:p>
      <w:pPr>
        <w:pStyle w:val="FirstParagraph"/>
        <w:spacing w:after="60"/>
      </w:pPr>
      <w:r>
        <w:drawing>
          <wp:inline>
            <wp:extent cx="2661044" cy="2520000"/>
            <wp:effectExtent b="0" l="0" r="0" t="0"/>
            <wp:docPr descr="" title="" id="921" name="Picture"/>
            <a:graphic>
              <a:graphicData uri="http://schemas.openxmlformats.org/drawingml/2006/picture">
                <pic:pic>
                  <pic:nvPicPr>
                    <pic:cNvPr descr="/tmp/claude-0/standalone/site/img/q/penis-ereksi-potong.jpg" id="922" name="Picture"/>
                    <pic:cNvPicPr>
                      <a:picLocks noChangeArrowheads="1" noChangeAspect="1"/>
                    </pic:cNvPicPr>
                  </pic:nvPicPr>
                  <pic:blipFill>
                    <a:blip r:embed="rId9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1044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16.1. Potongan penis saat ereksi: sinusoid korpus kavernosum melebar dan menekan venula subtunika (veno-oklusi).</w:t>
      </w:r>
    </w:p>
    <w:p>
      <w:pPr>
        <w:pStyle w:val="BodyText"/>
        <w:spacing w:after="60"/>
      </w:pPr>
      <w:r>
        <w:drawing>
          <wp:inline>
            <wp:extent cx="3600000" cy="2419714"/>
            <wp:effectExtent b="0" l="0" r="0" t="0"/>
            <wp:docPr descr="" title="" id="924" name="Picture"/>
            <a:graphic>
              <a:graphicData uri="http://schemas.openxmlformats.org/drawingml/2006/picture">
                <pic:pic>
                  <pic:nvPicPr>
                    <pic:cNvPr descr="/tmp/claude-0/standalone/site/img/atlas/aksis-hpg.jpg" id="925" name="Picture"/>
                    <pic:cNvPicPr>
                      <a:picLocks noChangeArrowheads="1" noChangeAspect="1"/>
                    </pic:cNvPicPr>
                  </pic:nvPicPr>
                  <pic:blipFill>
                    <a:blip r:embed="rId9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19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16.2. Aksis hipotalamus-hipofisis-testis: GnRH → LH (Leydig → testosteron) dan FSH (Sertoli → inhibin). (OpenStax, CC BY 4.0)</w:t>
      </w:r>
    </w:p>
    <w:p>
      <w:pPr>
        <w:pStyle w:val="BodyText"/>
        <w:spacing w:after="60"/>
      </w:pPr>
      <w:r>
        <w:drawing>
          <wp:inline>
            <wp:extent cx="3600000" cy="1800000"/>
            <wp:effectExtent b="0" l="0" r="0" t="0"/>
            <wp:docPr descr="" title="" id="927" name="Picture"/>
            <a:graphic>
              <a:graphicData uri="http://schemas.openxmlformats.org/drawingml/2006/picture">
                <pic:pic>
                  <pic:nvPicPr>
                    <pic:cNvPr descr="/tmp/claude-0/files/png/npt-a.png" id="928" name="Picture"/>
                    <pic:cNvPicPr>
                      <a:picLocks noChangeArrowheads="1" noChangeAspect="1"/>
                    </pic:cNvPicPr>
                  </pic:nvPicPr>
                  <pic:blipFill>
                    <a:blip r:embed="rId9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16.3. NPT normal: 4–5 episode ereksi penuh saat tidur → disfungsi ereksi kemungkinan psikogenik.</w:t>
      </w:r>
    </w:p>
    <w:p>
      <w:pPr>
        <w:pStyle w:val="BodyText"/>
        <w:spacing w:after="60"/>
      </w:pPr>
      <w:r>
        <w:drawing>
          <wp:inline>
            <wp:extent cx="3600000" cy="1800000"/>
            <wp:effectExtent b="0" l="0" r="0" t="0"/>
            <wp:docPr descr="" title="" id="930" name="Picture"/>
            <a:graphic>
              <a:graphicData uri="http://schemas.openxmlformats.org/drawingml/2006/picture">
                <pic:pic>
                  <pic:nvPicPr>
                    <pic:cNvPr descr="/tmp/claude-0/files/png/npt-b.png" id="931" name="Picture"/>
                    <pic:cNvPicPr>
                      <a:picLocks noChangeArrowheads="1" noChangeAspect="1"/>
                    </pic:cNvPicPr>
                  </pic:nvPicPr>
                  <pic:blipFill>
                    <a:blip r:embed="rId9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16.4. NPT hampir datar → disfungsi ereksi organik (misalnya neuropati-vaskular diabetik).</w:t>
      </w:r>
    </w:p>
    <w:bookmarkEnd w:id="932"/>
    <w:bookmarkStart w:id="936" w:name="fisiologi-ereksi-emisi-ejakulasi"/>
    <w:p>
      <w:pPr>
        <w:pStyle w:val="Heading2"/>
        <w:spacing w:after="60"/>
      </w:pPr>
      <w:r>
        <w:t xml:space="preserve">0. Fisiologi ereksi, emisi, ejakulasi</w:t>
      </w:r>
    </w:p>
    <w:bookmarkStart w:id="933" w:name="jenis-ereksi-ppt"/>
    <w:p>
      <w:pPr>
        <w:pStyle w:val="Heading3"/>
        <w:spacing w:after="60"/>
      </w:pPr>
      <w:r>
        <w:rPr>
          <w:bCs/>
          <w:b/>
        </w:rPr>
        <w:t xml:space="preserve">0.1. Jenis ereksi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Jenis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Pemicu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Jalur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Refleksogenik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Sentuhan/rangsang genital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Arkus refleks sakral S2–S4 (masih ada pada cedera medula di atas sakral)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Psikogenik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Rangsang di otak (visual, imajinasi, suara)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Pusat otak → simpatis torakolumbal &amp; parasimpatis sakral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Nokturnal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Saat tidur</w:t>
            </w:r>
            <w:r>
              <w:t xml:space="preserve"> </w:t>
            </w:r>
            <w:r>
              <w:rPr>
                <w:bCs/>
                <w:b/>
              </w:rPr>
              <w:t xml:space="preserve">REM</w:t>
            </w:r>
            <w:r>
              <w:t xml:space="preserve"> </w:t>
            </w:r>
            <w:r>
              <w:t xml:space="preserve">(3–5×/malam)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Tidak tergantung rangsang; ada = jalur organik baik</w:t>
            </w:r>
          </w:p>
        </w:tc>
      </w:tr>
    </w:tbl>
    <w:p>
      <w:pPr>
        <w:pStyle w:val="BodyText"/>
        <w:spacing w:after="60"/>
      </w:pPr>
      <w:r>
        <w:t xml:space="preserve">Ereksi nokturnal yang tetap ada → disfungsi ereksi kemungkinan</w:t>
      </w:r>
      <w:r>
        <w:t xml:space="preserve"> </w:t>
      </w:r>
      <w:r>
        <w:rPr>
          <w:bCs/>
          <w:b/>
        </w:rPr>
        <w:t xml:space="preserve">psikogenik</w:t>
      </w:r>
      <w:r>
        <w:t xml:space="preserve">. Ini dasar uji</w:t>
      </w:r>
      <w:r>
        <w:t xml:space="preserve"> </w:t>
      </w:r>
      <w:r>
        <w:rPr>
          <w:bCs/>
          <w:b/>
        </w:rPr>
        <w:t xml:space="preserve">NPT</w:t>
      </w:r>
      <w:r>
        <w:t xml:space="preserve"> </w:t>
      </w:r>
      <w:r>
        <w:t xml:space="preserve">(nocturnal penile tumescence).</w:t>
      </w:r>
    </w:p>
    <w:bookmarkEnd w:id="933"/>
    <w:bookmarkStart w:id="934" w:name="fase-ereksi-ppt"/>
    <w:p>
      <w:pPr>
        <w:pStyle w:val="Heading3"/>
        <w:spacing w:after="60"/>
      </w:pPr>
      <w:r>
        <w:rPr>
          <w:bCs/>
          <w:b/>
        </w:rPr>
        <w:t xml:space="preserve">0.2. Fase ereksi (PPT)</w:t>
      </w:r>
    </w:p>
    <w:p>
      <w:pPr>
        <w:pStyle w:val="FirstParagraph"/>
        <w:spacing w:after="60"/>
      </w:pPr>
      <w:r>
        <w:rPr>
          <w:bCs/>
          <w:b/>
        </w:rPr>
        <w:t xml:space="preserve">Flasid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Pengisian awal (laten)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rPr>
          <w:bCs/>
          <w:b/>
        </w:rPr>
        <w:t xml:space="preserve">Tumesen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rPr>
          <w:bCs/>
          <w:b/>
        </w:rPr>
        <w:t xml:space="preserve">Ereksi penuh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rPr>
          <w:bCs/>
          <w:b/>
        </w:rPr>
        <w:t xml:space="preserve">Rigid</w:t>
      </w:r>
      <w:r>
        <w:t xml:space="preserve"> </w:t>
      </w:r>
      <w:r>
        <w:t xml:space="preserve">(kontraksi iskiokavernosus, tekanan &gt; sistolik)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rPr>
          <w:bCs/>
          <w:b/>
        </w:rPr>
        <w:t xml:space="preserve">Detumesen</w:t>
      </w:r>
    </w:p>
    <w:p>
      <w:pPr>
        <w:pStyle w:val="BodyText"/>
        <w:spacing w:after="60"/>
      </w:pPr>
      <w:r>
        <w:t xml:space="preserve">Mekanisme: parasimpatis/NANC →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→ cGMP → relaksasi otot polos → darah arteri masuk sinusoid → vena subtunika tertekan (veno-oklusi). Detumesen: simpatis +</w:t>
      </w:r>
      <w:r>
        <w:t xml:space="preserve"> </w:t>
      </w:r>
      <w:r>
        <w:rPr>
          <w:bCs/>
          <w:b/>
        </w:rPr>
        <w:t xml:space="preserve">PDE5</w:t>
      </w:r>
      <w:r>
        <w:t xml:space="preserve"> </w:t>
      </w:r>
      <w:r>
        <w:t xml:space="preserve">memecah cGMP.</w:t>
      </w:r>
    </w:p>
    <w:bookmarkEnd w:id="934"/>
    <w:bookmarkStart w:id="935" w:name="fisiologi-ejakulasi-ppt-3-tahap"/>
    <w:p>
      <w:pPr>
        <w:pStyle w:val="Heading3"/>
        <w:spacing w:after="60"/>
      </w:pPr>
      <w:r>
        <w:rPr>
          <w:bCs/>
          <w:b/>
        </w:rPr>
        <w:t xml:space="preserve">0.3. Fisiologi ejakulasi (PPT): 3 tahap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Tahap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Kejadian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</w:t>
            </w:r>
            <w:r>
              <w:t xml:space="preserve"> </w:t>
            </w:r>
            <w:r>
              <w:rPr>
                <w:bCs/>
                <w:b/>
              </w:rPr>
              <w:t xml:space="preserve">Emisi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Simpatis</w:t>
            </w:r>
            <w:r>
              <w:t xml:space="preserve"> </w:t>
            </w:r>
            <w:r>
              <w:t xml:space="preserve">(T10–L2)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Kontraksi epididimis, vas deferens, vesikula seminalis, prostat → semen ke</w:t>
            </w:r>
            <w:r>
              <w:t xml:space="preserve"> </w:t>
            </w:r>
            <w:r>
              <w:rPr>
                <w:bCs/>
                <w:b/>
              </w:rPr>
              <w:t xml:space="preserve">uretra posterior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</w:t>
            </w:r>
            <w:r>
              <w:t xml:space="preserve"> </w:t>
            </w:r>
            <w:r>
              <w:rPr>
                <w:bCs/>
                <w:b/>
              </w:rPr>
              <w:t xml:space="preserve">Penutupan leher buli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Simpatis (α1)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Sfingter interna menutup</w:t>
            </w:r>
            <w:r>
              <w:t xml:space="preserve"> </w:t>
            </w:r>
            <w:r>
              <w:t xml:space="preserve">(cegah semen masuk buli), sfingter eksterna relaksasi → uretra bulbar terisi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</w:t>
            </w:r>
            <w:r>
              <w:t xml:space="preserve"> </w:t>
            </w:r>
            <w:r>
              <w:rPr>
                <w:bCs/>
                <w:b/>
              </w:rPr>
              <w:t xml:space="preserve">Ejakulasi/propulsi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Somatik (n. pudendus S2–S4)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Kontraksi ritmis</w:t>
            </w:r>
            <w:r>
              <w:t xml:space="preserve"> </w:t>
            </w:r>
            <w:r>
              <w:rPr>
                <w:bCs/>
                <w:b/>
              </w:rPr>
              <w:t xml:space="preserve">bulbokavernosus</w:t>
            </w:r>
            <w:r>
              <w:t xml:space="preserve"> </w:t>
            </w:r>
            <w:r>
              <w:t xml:space="preserve">→ semen keluar</w:t>
            </w:r>
          </w:p>
        </w:tc>
      </w:tr>
    </w:tbl>
    <w:p>
      <w:pPr>
        <w:pStyle w:val="BodyText"/>
        <w:spacing w:after="60"/>
      </w:pPr>
      <w:r>
        <w:t xml:space="preserve">Urutan semen keluar (PPT):</w:t>
      </w:r>
      <w:r>
        <w:t xml:space="preserve"> </w:t>
      </w:r>
      <w:r>
        <w:rPr>
          <w:bCs/>
          <w:b/>
        </w:rPr>
        <w:t xml:space="preserve">cairan prostat → sperma → cairan vesikula seminalis</w:t>
      </w:r>
      <w:r>
        <w:t xml:space="preserve">.</w:t>
      </w:r>
    </w:p>
    <w:p>
      <w:pPr>
        <w:pStyle w:val="BlockText"/>
        <w:spacing w:after="60"/>
      </w:pPr>
      <w:r>
        <w:rPr>
          <w:bCs/>
          <w:b/>
        </w:rPr>
        <w:t xml:space="preserve">Orgasme</w:t>
      </w:r>
    </w:p>
    <w:p>
      <w:pPr>
        <w:pStyle w:val="BlockText"/>
        <w:spacing w:after="60"/>
      </w:pPr>
      <w:r>
        <w:t xml:space="preserve">Proses di</w:t>
      </w:r>
      <w:r>
        <w:t xml:space="preserve"> </w:t>
      </w:r>
      <w:r>
        <w:rPr>
          <w:bCs/>
          <w:b/>
        </w:rPr>
        <w:t xml:space="preserve">otak</w:t>
      </w:r>
      <w:r>
        <w:t xml:space="preserve"> </w:t>
      </w:r>
      <w:r>
        <w:t xml:space="preserve">(psikologis/serebral), bisa terpisah dari ejakulasi. Gangguan orgasme ditangani</w:t>
      </w:r>
      <w:r>
        <w:t xml:space="preserve"> </w:t>
      </w:r>
      <w:r>
        <w:rPr>
          <w:bCs/>
          <w:b/>
        </w:rPr>
        <w:t xml:space="preserve">konseling psikoseksual</w:t>
      </w:r>
      <w:r>
        <w:t xml:space="preserve">.</w:t>
      </w:r>
    </w:p>
    <w:bookmarkEnd w:id="935"/>
    <w:bookmarkEnd w:id="936"/>
    <w:bookmarkStart w:id="945" w:name="a.-disfungsi-ereksi-de"/>
    <w:p>
      <w:pPr>
        <w:pStyle w:val="Heading2"/>
        <w:spacing w:after="60"/>
      </w:pPr>
      <w:r>
        <w:t xml:space="preserve">A. Disfungsi ereksi (DE)</w:t>
      </w:r>
    </w:p>
    <w:bookmarkStart w:id="937" w:name="a.1.-1.-definisi-ppt-3"/>
    <w:p>
      <w:pPr>
        <w:pStyle w:val="Heading3"/>
        <w:spacing w:after="60"/>
      </w:pPr>
      <w:r>
        <w:rPr>
          <w:bCs/>
          <w:b/>
        </w:rPr>
        <w:t xml:space="preserve">A.1. 1. Definisi (PPT)</w:t>
      </w:r>
    </w:p>
    <w:p>
      <w:pPr>
        <w:pStyle w:val="FirstParagraph"/>
        <w:spacing w:after="60"/>
      </w:pPr>
      <w:r>
        <w:t xml:space="preserve">Ketidakmampuan mencapai dan/atau mempertahankan ereksi yang cukup untuk hubungan seksual yang memuaskan (menetap ≥ 3 bulan).</w:t>
      </w:r>
    </w:p>
    <w:bookmarkEnd w:id="937"/>
    <w:bookmarkStart w:id="938" w:name="a.2.-2.-epidemiologi-ppt-3"/>
    <w:p>
      <w:pPr>
        <w:pStyle w:val="Heading3"/>
        <w:spacing w:after="60"/>
      </w:pPr>
      <w:r>
        <w:rPr>
          <w:bCs/>
          <w:b/>
        </w:rPr>
        <w:t xml:space="preserve">A.2. 2. Epidemiologi (PPT)</w:t>
      </w:r>
    </w:p>
    <w:p>
      <w:pPr>
        <w:pStyle w:val="FirstParagraph"/>
        <w:spacing w:after="60"/>
      </w:pPr>
      <w:r>
        <w:t xml:space="preserve">&gt;</w:t>
      </w:r>
      <w:r>
        <w:t xml:space="preserve"> </w:t>
      </w:r>
      <w:r>
        <w:rPr>
          <w:bCs/>
          <w:b/>
        </w:rPr>
        <w:t xml:space="preserve">50% pria usia 40–70 tahun</w:t>
      </w:r>
      <w:r>
        <w:t xml:space="preserve"> </w:t>
      </w:r>
      <w:r>
        <w:t xml:space="preserve">mengalami DE derajat tertentu (Massachusetts Male Aging Study).</w:t>
      </w:r>
      <w:r>
        <w:t xml:space="preserve"> </w:t>
      </w:r>
      <w:r>
        <w:rPr>
          <w:bCs/>
          <w:b/>
        </w:rPr>
        <w:t xml:space="preserve">Primer</w:t>
      </w:r>
      <w:r>
        <w:t xml:space="preserve"> </w:t>
      </w:r>
      <w:r>
        <w:t xml:space="preserve">= seumur hidup (jarang);</w:t>
      </w:r>
      <w:r>
        <w:t xml:space="preserve"> </w:t>
      </w:r>
      <w:r>
        <w:rPr>
          <w:bCs/>
          <w:b/>
        </w:rPr>
        <w:t xml:space="preserve">sekunder</w:t>
      </w:r>
      <w:r>
        <w:t xml:space="preserve"> </w:t>
      </w:r>
      <w:r>
        <w:t xml:space="preserve">= didapat (tersering).</w:t>
      </w:r>
    </w:p>
    <w:bookmarkEnd w:id="938"/>
    <w:bookmarkStart w:id="939" w:name="a.3.-4.-klasifikasi-ppt"/>
    <w:p>
      <w:pPr>
        <w:pStyle w:val="Heading3"/>
        <w:spacing w:after="60"/>
      </w:pPr>
      <w:r>
        <w:rPr>
          <w:bCs/>
          <w:b/>
        </w:rPr>
        <w:t xml:space="preserve">A.3. 4. Klasifikasi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Psikogenik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Proporsi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50–80%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Mendadak, situasional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Bertahap, menetap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Ereksi pagi/nokturnal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Berkurang/hilang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Contoh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Cemas performa, depresi, konflik pasangan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Vaskular, neurogenik, hormonal, obat</w:t>
            </w:r>
          </w:p>
        </w:tc>
      </w:tr>
    </w:tbl>
    <w:p>
      <w:pPr>
        <w:pStyle w:val="BodyText"/>
        <w:spacing w:after="60"/>
      </w:pPr>
      <w:r>
        <w:t xml:space="preserve">Sering campuran (organik + psikis).</w:t>
      </w:r>
    </w:p>
    <w:bookmarkEnd w:id="939"/>
    <w:bookmarkStart w:id="940" w:name="X272c37e39ee7649ce78a92c8876aa2dbad15c09"/>
    <w:p>
      <w:pPr>
        <w:pStyle w:val="Heading3"/>
        <w:spacing w:after="60"/>
      </w:pPr>
      <w:r>
        <w:rPr>
          <w:bCs/>
          <w:b/>
        </w:rPr>
        <w:t xml:space="preserve">A.4. 3. Etiologi organik: mnemonik IMPOTENCE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Huruf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Kelompok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Contoh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Inflammatory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Prostatitis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Peyronie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Postoperative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Prostatektomi radikal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Occlusive vascular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Aterosklerosis</w:t>
            </w:r>
            <w:r>
              <w:t xml:space="preserve"> </w:t>
            </w:r>
            <w:r>
              <w:t xml:space="preserve">(tersering), hipertensi, merokok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Trauma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Fraktur pelvis, cedera uretra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Endurance (penyakit kronik)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CKD, gagal jantung, PPOK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Neurogenic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sclerosis, tumor otak, neuropati perifer, cedera medula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Chemical (obat)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Antihipertensi (tiazid, β-bloker), antidepresan (SSRI), antiandrogen, alkohol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Endocrine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DM</w:t>
            </w:r>
            <w:r>
              <w:t xml:space="preserve"> </w:t>
            </w:r>
            <w:r>
              <w:t xml:space="preserve">(tersering: vaskular + neuropati), hipogonadisme, hiperprolaktinemia, tiroid</w:t>
            </w:r>
          </w:p>
        </w:tc>
      </w:tr>
    </w:tbl>
    <w:bookmarkEnd w:id="940"/>
    <w:bookmarkStart w:id="941" w:name="a.5.-6.-patofisiologi-1"/>
    <w:p>
      <w:pPr>
        <w:pStyle w:val="Heading3"/>
        <w:spacing w:after="60"/>
      </w:pPr>
      <w:r>
        <w:rPr>
          <w:bCs/>
          <w:b/>
        </w:rPr>
        <w:t xml:space="preserve">A.5. 6. Patofisiologi</w:t>
      </w:r>
    </w:p>
    <w:p>
      <w:pPr>
        <w:pStyle w:val="FirstParagraph"/>
        <w:spacing w:after="60"/>
      </w:pPr>
      <w:r>
        <w:t xml:space="preserve">Faktor risiko (DM, hipertensi, merokok, dislipidemia)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rPr>
          <w:bCs/>
          <w:b/>
        </w:rPr>
        <w:t xml:space="preserve">Disfungsi endotel</w:t>
      </w:r>
      <w:r>
        <w:t xml:space="preserve"> </w:t>
      </w:r>
      <w:r>
        <w:t xml:space="preserve">→ NO turun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cGMP turun → otot polos kavernosa tidak relaksasi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Aliran arteri kurang + kebocoran vena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Ereksi lemah/tidak bertahan</w:t>
      </w:r>
    </w:p>
    <w:p>
      <w:pPr>
        <w:pStyle w:val="BlockText"/>
        <w:spacing w:after="60"/>
      </w:pPr>
      <w:r>
        <w:rPr>
          <w:bCs/>
          <w:b/>
        </w:rPr>
        <w:t xml:space="preserve">DE = penanda penyakit jantung</w:t>
      </w:r>
    </w:p>
    <w:p>
      <w:pPr>
        <w:pStyle w:val="BlockText"/>
        <w:spacing w:after="60"/>
      </w:pPr>
      <w:r>
        <w:t xml:space="preserve">Arteri penis lebih kecil (1–2 mm) dari koroner (3–4 mm), jadi aterosklerosis bergejala di penis lebih dulu, ±2–5 tahun sebelum penyakit jantung koroner. Pria DE perlu skrining kardiovaskular.</w:t>
      </w:r>
    </w:p>
    <w:bookmarkEnd w:id="941"/>
    <w:bookmarkStart w:id="942" w:name="a.6.-8.-diagnosis-ppt"/>
    <w:p>
      <w:pPr>
        <w:pStyle w:val="Heading3"/>
        <w:spacing w:after="60"/>
      </w:pPr>
      <w:r>
        <w:rPr>
          <w:bCs/>
          <w:b/>
        </w:rPr>
        <w:t xml:space="preserve">A.6. 8. Diagnosis (PPT)</w:t>
      </w:r>
    </w:p>
    <w:p>
      <w:pPr>
        <w:numPr>
          <w:ilvl w:val="0"/>
          <w:numId w:val="1188"/>
        </w:numPr>
        <w:pStyle w:val="Compact"/>
        <w:spacing w:after="60"/>
      </w:pPr>
      <w:r>
        <w:rPr>
          <w:bCs/>
          <w:b/>
        </w:rPr>
        <w:t xml:space="preserve">Riwayat seksual</w:t>
      </w:r>
      <w:r>
        <w:t xml:space="preserve"> </w:t>
      </w:r>
      <w:r>
        <w:t xml:space="preserve">(onset, situasional?, ereksi pagi, libido, ejakulasi) &amp;</w:t>
      </w:r>
      <w:r>
        <w:t xml:space="preserve"> </w:t>
      </w:r>
      <w:r>
        <w:rPr>
          <w:bCs/>
          <w:b/>
        </w:rPr>
        <w:t xml:space="preserve">riwayat medis</w:t>
      </w:r>
      <w:r>
        <w:t xml:space="preserve">/obat</w:t>
      </w:r>
    </w:p>
    <w:p>
      <w:pPr>
        <w:numPr>
          <w:ilvl w:val="0"/>
          <w:numId w:val="1188"/>
        </w:numPr>
        <w:pStyle w:val="Compact"/>
        <w:spacing w:after="60"/>
      </w:pPr>
      <w:r>
        <w:t xml:space="preserve">Kuesioner</w:t>
      </w:r>
      <w:r>
        <w:t xml:space="preserve"> </w:t>
      </w:r>
      <w:r>
        <w:rPr>
          <w:bCs/>
          <w:b/>
        </w:rPr>
        <w:t xml:space="preserve">SHIM (IIEF-5)</w:t>
      </w:r>
    </w:p>
    <w:p>
      <w:pPr>
        <w:numPr>
          <w:ilvl w:val="0"/>
          <w:numId w:val="1188"/>
        </w:numPr>
        <w:pStyle w:val="Compact"/>
        <w:spacing w:after="60"/>
      </w:pPr>
      <w:r>
        <w:rPr>
          <w:bCs/>
          <w:b/>
        </w:rPr>
        <w:t xml:space="preserve">Evaluasi psikologis</w:t>
      </w:r>
    </w:p>
    <w:p>
      <w:pPr>
        <w:numPr>
          <w:ilvl w:val="0"/>
          <w:numId w:val="1188"/>
        </w:numPr>
        <w:pStyle w:val="Compact"/>
        <w:spacing w:after="60"/>
      </w:pPr>
      <w:r>
        <w:t xml:space="preserve">Pemeriksaan fisik: genital (Peyronie, testis kecil), karakteristik seks sekunder, nadi perifer, neurologis, RT</w:t>
      </w:r>
    </w:p>
    <w:p>
      <w:pPr>
        <w:numPr>
          <w:ilvl w:val="0"/>
          <w:numId w:val="1188"/>
        </w:numPr>
        <w:pStyle w:val="Compact"/>
        <w:spacing w:after="60"/>
      </w:pPr>
      <w:r>
        <w:rPr>
          <w:bCs/>
          <w:b/>
        </w:rPr>
        <w:t xml:space="preserve">Darah</w:t>
      </w:r>
      <w:r>
        <w:t xml:space="preserve">: gula darah/HbA1c, lipid, testosteron pagi; prolaktin, TSH bila perlu</w:t>
      </w:r>
    </w:p>
    <w:p>
      <w:pPr>
        <w:numPr>
          <w:ilvl w:val="0"/>
          <w:numId w:val="1188"/>
        </w:numPr>
        <w:pStyle w:val="Compact"/>
        <w:spacing w:after="60"/>
      </w:pPr>
      <w:r>
        <w:t xml:space="preserve">Khusus:</w:t>
      </w:r>
      <w:r>
        <w:t xml:space="preserve"> </w:t>
      </w:r>
      <w:r>
        <w:rPr>
          <w:bCs/>
          <w:b/>
        </w:rPr>
        <w:t xml:space="preserve">NPT</w:t>
      </w:r>
      <w:r>
        <w:t xml:space="preserve"> </w:t>
      </w:r>
      <w:r>
        <w:t xml:space="preserve">(tumesensi nokturnal),</w:t>
      </w:r>
      <w:r>
        <w:t xml:space="preserve"> </w:t>
      </w:r>
      <w:r>
        <w:rPr>
          <w:bCs/>
          <w:b/>
        </w:rPr>
        <w:t xml:space="preserve">USG Doppler dupleks</w:t>
      </w:r>
      <w:r>
        <w:t xml:space="preserve"> </w:t>
      </w:r>
      <w:r>
        <w:t xml:space="preserve">penis (setelah injeksi vasoaktif),</w:t>
      </w:r>
      <w:r>
        <w:t xml:space="preserve"> </w:t>
      </w:r>
      <w:r>
        <w:rPr>
          <w:bCs/>
          <w:b/>
        </w:rPr>
        <w:t xml:space="preserve">kavernosometri</w:t>
      </w:r>
      <w:r>
        <w:t xml:space="preserve">,</w:t>
      </w:r>
      <w:r>
        <w:t xml:space="preserve"> </w:t>
      </w:r>
      <w:r>
        <w:rPr>
          <w:bCs/>
          <w:b/>
        </w:rPr>
        <w:t xml:space="preserve">kavernosografi</w:t>
      </w:r>
      <w:r>
        <w:t xml:space="preserve">,</w:t>
      </w:r>
      <w:r>
        <w:t xml:space="preserve"> </w:t>
      </w:r>
      <w:r>
        <w:rPr>
          <w:bCs/>
          <w:b/>
        </w:rPr>
        <w:t xml:space="preserve">arteriografi penis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Skor SHIM/IIEF-5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Derajat 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22–25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17–21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12–16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Ringan–sedang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8–11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Sedang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5–7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Berat</w:t>
            </w:r>
          </w:p>
        </w:tc>
      </w:tr>
    </w:tbl>
    <w:bookmarkEnd w:id="942"/>
    <w:bookmarkStart w:id="943" w:name="a.7.-1112.-algoritma-terapi-ppt"/>
    <w:p>
      <w:pPr>
        <w:pStyle w:val="Heading3"/>
        <w:spacing w:after="60"/>
      </w:pPr>
      <w:r>
        <w:rPr>
          <w:bCs/>
          <w:b/>
        </w:rPr>
        <w:t xml:space="preserve">A.7. 11–12. Algoritma terapi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Pilihan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Pertama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Edukasi seks, teknik relaksasi,</w:t>
            </w:r>
            <w:r>
              <w:t xml:space="preserve"> </w:t>
            </w:r>
            <w:r>
              <w:rPr>
                <w:bCs/>
                <w:b/>
              </w:rPr>
              <w:t xml:space="preserve">perubahan gaya hidup</w:t>
            </w:r>
            <w:r>
              <w:t xml:space="preserve"> </w:t>
            </w:r>
            <w:r>
              <w:t xml:space="preserve">(olahraga, berhenti merokok, turun BB, kontrol DM/HT), ganti obat penyebab,</w:t>
            </w:r>
            <w:r>
              <w:t xml:space="preserve"> </w:t>
            </w:r>
            <w:r>
              <w:rPr>
                <w:bCs/>
                <w:b/>
              </w:rPr>
              <w:t xml:space="preserve">PDE5 inhibitor oral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Kedua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Injeksi intrakavernosa</w:t>
            </w:r>
            <w:r>
              <w:t xml:space="preserve"> </w:t>
            </w:r>
            <w:r>
              <w:t xml:space="preserve">(alprostadil/PGE1, papaverin, fentolamin),</w:t>
            </w:r>
            <w:r>
              <w:t xml:space="preserve"> </w:t>
            </w:r>
            <w:r>
              <w:rPr>
                <w:bCs/>
                <w:b/>
              </w:rPr>
              <w:t xml:space="preserve">alprostadil intrauretra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alat vakum</w:t>
            </w:r>
            <w:r>
              <w:t xml:space="preserve"> </w:t>
            </w:r>
            <w:r>
              <w:t xml:space="preserve">(vacuum erection device)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Ketiga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Implan penis</w:t>
            </w:r>
            <w:r>
              <w:t xml:space="preserve"> </w:t>
            </w:r>
            <w:r>
              <w:t xml:space="preserve">(prostesis)</w:t>
            </w:r>
          </w:p>
        </w:tc>
      </w:tr>
    </w:tbl>
    <w:p>
      <w:pPr>
        <w:spacing w:after="60"/>
      </w:pP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PDE5i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Catatan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Sildenafil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mg (25–100) ±1 jam sebelum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Kerja ±4–5 jam; makanan berlemak menunda; penglihatan kebiruan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Tadalafil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10–20 mg sesuai kebutuhan atau 5 mg/hari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Kerja hingga 36 jam; juga untuk LUTS/BPH; nyeri punggung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Vardenafil / avanafil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10–20 mg / 100–200 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Avanafil onset cepat</w:t>
            </w:r>
          </w:p>
        </w:tc>
      </w:tr>
    </w:tbl>
    <w:p>
      <w:pPr>
        <w:pStyle w:val="BlockText"/>
        <w:spacing w:after="60"/>
      </w:pPr>
      <w:r>
        <w:rPr>
          <w:bCs/>
          <w:b/>
        </w:rPr>
        <w:t xml:space="preserve">Kontraindikasi PDE5i</w:t>
      </w:r>
    </w:p>
    <w:p>
      <w:pPr>
        <w:pStyle w:val="BlockText"/>
        <w:spacing w:after="60"/>
      </w:pPr>
      <w:r>
        <w:rPr>
          <w:bCs/>
          <w:b/>
        </w:rPr>
        <w:t xml:space="preserve">Nitrat</w:t>
      </w:r>
      <w:r>
        <w:t xml:space="preserve"> </w:t>
      </w:r>
      <w:r>
        <w:t xml:space="preserve">(nitrogliserin, ISDN) dan donor NO (nikorandil, riociguat) → hipotensi berat. Hati-hati dengan α-bloker (beri jarak), penyakit jantung tidak stabil. PDE5i butuh</w:t>
      </w:r>
      <w:r>
        <w:t xml:space="preserve"> </w:t>
      </w:r>
      <w:r>
        <w:rPr>
          <w:bCs/>
          <w:b/>
        </w:rPr>
        <w:t xml:space="preserve">rangsangan seksual</w:t>
      </w:r>
      <w:r>
        <w:t xml:space="preserve"> </w:t>
      </w:r>
      <w:r>
        <w:t xml:space="preserve">untuk bekerja.</w:t>
      </w:r>
    </w:p>
    <w:p>
      <w:pPr>
        <w:pStyle w:val="FirstParagraph"/>
        <w:spacing w:after="60"/>
      </w:pPr>
      <w:r>
        <w:t xml:space="preserve">Hipogonadisme terbukti → testosteron (lihat andropause). Psikogenik → terapi psikoseksual/pasangan.</w:t>
      </w:r>
    </w:p>
    <w:bookmarkEnd w:id="943"/>
    <w:bookmarkStart w:id="944" w:name="a.8.-15.-komplikasi"/>
    <w:p>
      <w:pPr>
        <w:pStyle w:val="Heading3"/>
        <w:spacing w:after="60"/>
      </w:pPr>
      <w:r>
        <w:rPr>
          <w:bCs/>
          <w:b/>
        </w:rPr>
        <w:t xml:space="preserve">A.8. 15. Komplikasi</w:t>
      </w:r>
    </w:p>
    <w:p>
      <w:pPr>
        <w:numPr>
          <w:ilvl w:val="0"/>
          <w:numId w:val="1189"/>
        </w:numPr>
        <w:pStyle w:val="Compact"/>
        <w:spacing w:after="60"/>
      </w:pPr>
      <w:r>
        <w:t xml:space="preserve">Gangguan hubungan, depresi</w:t>
      </w:r>
    </w:p>
    <w:p>
      <w:pPr>
        <w:numPr>
          <w:ilvl w:val="0"/>
          <w:numId w:val="1189"/>
        </w:numPr>
        <w:pStyle w:val="Compact"/>
        <w:spacing w:after="60"/>
      </w:pPr>
      <w:r>
        <w:t xml:space="preserve">Komplikasi terapi: priapismus (injeksi), fibrosis, infeksi implan</w:t>
      </w:r>
    </w:p>
    <w:bookmarkEnd w:id="944"/>
    <w:bookmarkEnd w:id="945"/>
    <w:bookmarkStart w:id="949" w:name="Xfe0673c25a2b29ec806f336c6d45fa9bad44d96"/>
    <w:p>
      <w:pPr>
        <w:pStyle w:val="Heading2"/>
        <w:spacing w:after="60"/>
      </w:pPr>
      <w:r>
        <w:t xml:space="preserve">B. Ejakulasi dini (premature ejaculation, PE)</w:t>
      </w:r>
    </w:p>
    <w:bookmarkStart w:id="946" w:name="b.1.-1.-definisi-4.-klasifikasi-ppt"/>
    <w:p>
      <w:pPr>
        <w:pStyle w:val="Heading3"/>
        <w:spacing w:after="60"/>
      </w:pPr>
      <w:r>
        <w:rPr>
          <w:bCs/>
          <w:b/>
        </w:rPr>
        <w:t xml:space="preserve">B.1. 1. Definisi &amp; 4. Klasifikasi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Primer (lifelong)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Sekunder (acquired)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Sejak awal kehidupan seksual;</w:t>
            </w:r>
            <w:r>
              <w:t xml:space="preserve"> </w:t>
            </w:r>
            <w:r>
              <w:rPr>
                <w:bCs/>
                <w:b/>
              </w:rPr>
              <w:t xml:space="preserve">IELT &lt; 1–2 menit</w:t>
            </w:r>
            <w:r>
              <w:t xml:space="preserve"> </w:t>
            </w:r>
            <w:r>
              <w:t xml:space="preserve">(ISSM: ≤ ±1 menit)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Didapat setelah sebelumnya normal; ISSM: IELT turun bermakna, sering ≤ 3 menit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Faktor neurobiologis (serotonin), genetik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Penyebab: prostatitis, hipertiroid, DE, cemas, masalah hubungan</w:t>
            </w:r>
          </w:p>
        </w:tc>
      </w:tr>
    </w:tbl>
    <w:p>
      <w:pPr>
        <w:pStyle w:val="BodyText"/>
        <w:spacing w:after="60"/>
      </w:pPr>
      <w:r>
        <w:t xml:space="preserve">Plus: tidak bisa menunda ejakulasi di hampir semua kesempatan, dan menimbulkan distres/menghindari keintiman. IELT = intravaginal ejaculatory latency time.</w:t>
      </w:r>
    </w:p>
    <w:bookmarkEnd w:id="946"/>
    <w:bookmarkStart w:id="947" w:name="b.2.-6.-patofisiologi"/>
    <w:p>
      <w:pPr>
        <w:pStyle w:val="Heading3"/>
        <w:spacing w:after="60"/>
      </w:pPr>
      <w:r>
        <w:rPr>
          <w:bCs/>
          <w:b/>
        </w:rPr>
        <w:t xml:space="preserve">B.2. 6. Patofisiologi</w:t>
      </w:r>
    </w:p>
    <w:p>
      <w:pPr>
        <w:pStyle w:val="FirstParagraph"/>
        <w:spacing w:after="60"/>
      </w:pPr>
      <w:r>
        <w:t xml:space="preserve">Serotonin (5-HT) di otak menghambat ejakulasi. Pada PE primer, sensitivitas reseptor 5-HT1A/5-HT2C terganggu atau kadar 5-HT sinaps rendah → ambang ejakulasi rendah. Itulah alasan</w:t>
      </w:r>
      <w:r>
        <w:t xml:space="preserve"> </w:t>
      </w:r>
      <w:r>
        <w:rPr>
          <w:bCs/>
          <w:b/>
        </w:rPr>
        <w:t xml:space="preserve">SSRI</w:t>
      </w:r>
      <w:r>
        <w:t xml:space="preserve"> </w:t>
      </w:r>
      <w:r>
        <w:t xml:space="preserve">dipakai.</w:t>
      </w:r>
    </w:p>
    <w:bookmarkEnd w:id="947"/>
    <w:bookmarkStart w:id="948" w:name="b.3.-1112.-terapi-ppt"/>
    <w:p>
      <w:pPr>
        <w:pStyle w:val="Heading3"/>
        <w:spacing w:after="60"/>
      </w:pPr>
      <w:r>
        <w:rPr>
          <w:bCs/>
          <w:b/>
        </w:rPr>
        <w:t xml:space="preserve">B.3. 11–12. Terapi (PPT)</w:t>
      </w:r>
    </w:p>
    <w:p>
      <w:pPr>
        <w:numPr>
          <w:ilvl w:val="0"/>
          <w:numId w:val="1190"/>
        </w:numPr>
        <w:pStyle w:val="Compact"/>
        <w:spacing w:after="60"/>
      </w:pPr>
      <w:r>
        <w:rPr>
          <w:bCs/>
          <w:b/>
        </w:rPr>
        <w:t xml:space="preserve">Obati infeksi</w:t>
      </w:r>
      <w:r>
        <w:t xml:space="preserve"> </w:t>
      </w:r>
      <w:r>
        <w:t xml:space="preserve">(prostatitis) dan disfungsi lain (DE dulu bila ada)</w:t>
      </w:r>
    </w:p>
    <w:p>
      <w:pPr>
        <w:numPr>
          <w:ilvl w:val="0"/>
          <w:numId w:val="1190"/>
        </w:numPr>
        <w:pStyle w:val="Compact"/>
        <w:spacing w:after="60"/>
      </w:pPr>
      <w:r>
        <w:rPr>
          <w:bCs/>
          <w:b/>
        </w:rPr>
        <w:t xml:space="preserve">Behavioral</w:t>
      </w:r>
      <w:r>
        <w:t xml:space="preserve">: teknik</w:t>
      </w:r>
      <w:r>
        <w:t xml:space="preserve"> </w:t>
      </w:r>
      <w:r>
        <w:rPr>
          <w:bCs/>
          <w:b/>
        </w:rPr>
        <w:t xml:space="preserve">stop-start</w:t>
      </w:r>
      <w:r>
        <w:t xml:space="preserve"> </w:t>
      </w:r>
      <w:r>
        <w:t xml:space="preserve">(Semans) dan</w:t>
      </w:r>
      <w:r>
        <w:t xml:space="preserve"> </w:t>
      </w:r>
      <w:r>
        <w:rPr>
          <w:bCs/>
          <w:b/>
        </w:rPr>
        <w:t xml:space="preserve">squeeze</w:t>
      </w:r>
      <w:r>
        <w:t xml:space="preserve"> </w:t>
      </w:r>
      <w:r>
        <w:t xml:space="preserve">(Masters-Johnson)</w:t>
      </w:r>
    </w:p>
    <w:p>
      <w:pPr>
        <w:numPr>
          <w:ilvl w:val="0"/>
          <w:numId w:val="1190"/>
        </w:numPr>
        <w:pStyle w:val="Compact"/>
        <w:spacing w:after="60"/>
      </w:pPr>
      <w:r>
        <w:t xml:space="preserve">Lini pertama PE primer: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Krim/semprot</w:t>
            </w:r>
            <w:r>
              <w:t xml:space="preserve"> </w:t>
            </w:r>
            <w:r>
              <w:rPr>
                <w:bCs/>
                <w:b/>
              </w:rPr>
              <w:t xml:space="preserve">lidokain-prilokain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Topikal 5–20 menit sebelum koitus (pakai kondom/cuci sebelum penetrasi)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Dapoksetin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SSRI kerja singkat 30–60 mg, 1–3 jam sebelum koitus (on-demand); satu-satunya yang diizinkan khusus 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SSRI harian off-label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Paroksetin</w:t>
            </w:r>
            <w:r>
              <w:t xml:space="preserve"> </w:t>
            </w:r>
            <w:r>
              <w:t xml:space="preserve">(paling kuat), sertralin, fluoksetin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Klomipramin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Trisiklik, harian atau on-demand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Tramadol, PDE5i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Alternatif/kombinasi</w:t>
            </w:r>
          </w:p>
        </w:tc>
      </w:tr>
    </w:tbl>
    <w:bookmarkEnd w:id="948"/>
    <w:bookmarkEnd w:id="949"/>
    <w:bookmarkStart w:id="955" w:name="c.-ejakulasi-retrograd"/>
    <w:p>
      <w:pPr>
        <w:pStyle w:val="Heading2"/>
        <w:spacing w:after="60"/>
      </w:pPr>
      <w:r>
        <w:t xml:space="preserve">C. Ejakulasi retrograd</w:t>
      </w:r>
    </w:p>
    <w:bookmarkStart w:id="950" w:name="c.1.-1.-definisi-ppt-3"/>
    <w:p>
      <w:pPr>
        <w:pStyle w:val="Heading3"/>
        <w:spacing w:after="60"/>
      </w:pPr>
      <w:r>
        <w:rPr>
          <w:bCs/>
          <w:b/>
        </w:rPr>
        <w:t xml:space="preserve">C.1. 1. Definisi (PPT)</w:t>
      </w:r>
    </w:p>
    <w:p>
      <w:pPr>
        <w:pStyle w:val="FirstParagraph"/>
        <w:spacing w:after="60"/>
      </w:pPr>
      <w:r>
        <w:t xml:space="preserve">Semen masuk ke</w:t>
      </w:r>
      <w:r>
        <w:t xml:space="preserve"> </w:t>
      </w:r>
      <w:r>
        <w:rPr>
          <w:bCs/>
          <w:b/>
        </w:rPr>
        <w:t xml:space="preserve">kandung kemih</w:t>
      </w:r>
      <w:r>
        <w:t xml:space="preserve">, bukan keluar uretra, karena</w:t>
      </w:r>
      <w:r>
        <w:t xml:space="preserve"> </w:t>
      </w:r>
      <w:r>
        <w:rPr>
          <w:bCs/>
          <w:b/>
        </w:rPr>
        <w:t xml:space="preserve">sfingter interna (leher buli) gagal menutup</w:t>
      </w:r>
      <w:r>
        <w:t xml:space="preserve"> </w:t>
      </w:r>
      <w:r>
        <w:t xml:space="preserve">saat emisi.</w:t>
      </w:r>
    </w:p>
    <w:bookmarkEnd w:id="950"/>
    <w:bookmarkStart w:id="951" w:name="c.2.-3.-etiologi-ppt-1"/>
    <w:p>
      <w:pPr>
        <w:pStyle w:val="Heading3"/>
        <w:spacing w:after="60"/>
      </w:pPr>
      <w:r>
        <w:rPr>
          <w:bCs/>
          <w:b/>
        </w:rPr>
        <w:t xml:space="preserve">C.2. 3. Etiologi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Kongenital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Didapat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Ekstrofi buli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Neurologis/metabolik</w:t>
            </w:r>
            <w:r>
              <w:t xml:space="preserve">:</w:t>
            </w:r>
            <w:r>
              <w:t xml:space="preserve"> </w:t>
            </w:r>
            <w:r>
              <w:rPr>
                <w:bCs/>
                <w:b/>
              </w:rPr>
              <w:t xml:space="preserve">DM</w:t>
            </w:r>
            <w:r>
              <w:t xml:space="preserve"> </w:t>
            </w:r>
            <w:r>
              <w:t xml:space="preserve">(neuropati otonom), cedera medula, multiple sclerosis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Spina bifida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Pascaoperasi</w:t>
            </w:r>
            <w:r>
              <w:t xml:space="preserve">:</w:t>
            </w:r>
            <w:r>
              <w:t xml:space="preserve"> </w:t>
            </w:r>
            <w:r>
              <w:rPr>
                <w:bCs/>
                <w:b/>
              </w:rPr>
              <w:t xml:space="preserve">TURP</w:t>
            </w:r>
            <w:r>
              <w:t xml:space="preserve">/insisi leher buli, diseksi KGB retroperitoneal (simpatis putus), operasi kolorektal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Duktus ejakulatorius ektopik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Obat</w:t>
            </w:r>
            <w:r>
              <w:t xml:space="preserve">:</w:t>
            </w:r>
            <w:r>
              <w:t xml:space="preserve"> </w:t>
            </w:r>
            <w:r>
              <w:rPr>
                <w:bCs/>
                <w:b/>
              </w:rPr>
              <w:t xml:space="preserve">α-bloker</w:t>
            </w:r>
            <w:r>
              <w:t xml:space="preserve"> </w:t>
            </w:r>
            <w:r>
              <w:t xml:space="preserve">(tamsulosin), antipsikotik, antidepresan</w:t>
            </w:r>
          </w:p>
        </w:tc>
      </w:tr>
    </w:tbl>
    <w:bookmarkEnd w:id="951"/>
    <w:bookmarkStart w:id="952" w:name="c.3.-7.-klinis-ppt"/>
    <w:p>
      <w:pPr>
        <w:pStyle w:val="Heading3"/>
        <w:spacing w:after="60"/>
      </w:pPr>
      <w:r>
        <w:rPr>
          <w:bCs/>
          <w:b/>
        </w:rPr>
        <w:t xml:space="preserve">C.3. 7. Klinis (PPT)</w:t>
      </w:r>
    </w:p>
    <w:p>
      <w:pPr>
        <w:numPr>
          <w:ilvl w:val="0"/>
          <w:numId w:val="1191"/>
        </w:numPr>
        <w:pStyle w:val="Compact"/>
        <w:spacing w:after="60"/>
      </w:pPr>
      <w:r>
        <w:rPr>
          <w:bCs/>
          <w:b/>
        </w:rPr>
        <w:t xml:space="preserve">Ejakulasi kering</w:t>
      </w:r>
      <w:r>
        <w:t xml:space="preserve"> </w:t>
      </w:r>
      <w:r>
        <w:t xml:space="preserve">/ volume &lt; 1 mL (aspermia), orgasme tetap ada</w:t>
      </w:r>
    </w:p>
    <w:p>
      <w:pPr>
        <w:numPr>
          <w:ilvl w:val="0"/>
          <w:numId w:val="1191"/>
        </w:numPr>
        <w:pStyle w:val="Compact"/>
        <w:spacing w:after="60"/>
      </w:pPr>
      <w:r>
        <w:t xml:space="preserve">Urin pertama setelah ejakulasi</w:t>
      </w:r>
      <w:r>
        <w:t xml:space="preserve"> </w:t>
      </w:r>
      <w:r>
        <w:rPr>
          <w:bCs/>
          <w:b/>
        </w:rPr>
        <w:t xml:space="preserve">keruh</w:t>
      </w:r>
    </w:p>
    <w:p>
      <w:pPr>
        <w:numPr>
          <w:ilvl w:val="0"/>
          <w:numId w:val="1191"/>
        </w:numPr>
        <w:pStyle w:val="Compact"/>
        <w:spacing w:after="60"/>
      </w:pPr>
      <w:r>
        <w:rPr>
          <w:bCs/>
          <w:b/>
        </w:rPr>
        <w:t xml:space="preserve">Infertilitas</w:t>
      </w:r>
      <w:r>
        <w:t xml:space="preserve"> </w:t>
      </w:r>
      <w:r>
        <w:t xml:space="preserve">(soal kating: pria 28 th tidak punya keturunan + DM/pasca-TURP)</w:t>
      </w:r>
    </w:p>
    <w:bookmarkEnd w:id="952"/>
    <w:bookmarkStart w:id="953" w:name="c.4.-10.-diagnosis-ppt"/>
    <w:p>
      <w:pPr>
        <w:pStyle w:val="Heading3"/>
        <w:spacing w:after="60"/>
      </w:pPr>
      <w:r>
        <w:rPr>
          <w:bCs/>
          <w:b/>
        </w:rPr>
        <w:t xml:space="preserve">C.4. 10. Diagnosis (PPT)</w:t>
      </w:r>
    </w:p>
    <w:p>
      <w:pPr>
        <w:pStyle w:val="FirstParagraph"/>
        <w:spacing w:after="60"/>
      </w:pPr>
      <w:r>
        <w:t xml:space="preserve">Urin pasca-ejakulasi:</w:t>
      </w:r>
      <w:r>
        <w:t xml:space="preserve"> </w:t>
      </w:r>
      <w:r>
        <w:rPr>
          <w:bCs/>
          <w:b/>
        </w:rPr>
        <w:t xml:space="preserve">&gt; 10–15 sperma/LPB</w:t>
      </w:r>
      <w:r>
        <w:t xml:space="preserve"> </w:t>
      </w:r>
      <w:r>
        <w:t xml:space="preserve">→ retrograd (bedakan dari anejakulasi/obstruksi duktus ejakulatorius yang urinnya tanpa sperma).</w:t>
      </w:r>
    </w:p>
    <w:bookmarkEnd w:id="953"/>
    <w:bookmarkStart w:id="954" w:name="Xc3894bf7c0557e5d9bbf80d4a3128967408d401"/>
    <w:p>
      <w:pPr>
        <w:pStyle w:val="Heading3"/>
        <w:spacing w:after="60"/>
      </w:pPr>
      <w:r>
        <w:rPr>
          <w:bCs/>
          <w:b/>
        </w:rPr>
        <w:t xml:space="preserve">C.5. 11. Terapi (PPT; untuk fertilitas, mulai 7–10 hari sebelum koitus)</w:t>
      </w:r>
    </w:p>
    <w:p>
      <w:pPr>
        <w:numPr>
          <w:ilvl w:val="0"/>
          <w:numId w:val="1192"/>
        </w:numPr>
        <w:pStyle w:val="Compact"/>
        <w:spacing w:after="60"/>
      </w:pPr>
      <w:r>
        <w:t xml:space="preserve">Hentikan obat penyebab (α-bloker)</w:t>
      </w:r>
    </w:p>
    <w:p>
      <w:pPr>
        <w:numPr>
          <w:ilvl w:val="0"/>
          <w:numId w:val="1192"/>
        </w:numPr>
        <w:pStyle w:val="Compact"/>
        <w:spacing w:after="60"/>
      </w:pPr>
      <w:r>
        <w:rPr>
          <w:bCs/>
          <w:b/>
        </w:rPr>
        <w:t xml:space="preserve">Agonis α</w:t>
      </w:r>
      <w:r>
        <w:t xml:space="preserve"> </w:t>
      </w:r>
      <w:r>
        <w:t xml:space="preserve">(menutup leher buli):</w:t>
      </w:r>
      <w:r>
        <w:t xml:space="preserve"> </w:t>
      </w:r>
      <w:r>
        <w:rPr>
          <w:bCs/>
          <w:b/>
        </w:rPr>
        <w:t xml:space="preserve">efedrin, pseudoefedrin</w:t>
      </w:r>
      <w:r>
        <w:t xml:space="preserve"> </w:t>
      </w:r>
      <w:r>
        <w:t xml:space="preserve">(atau midodrin)</w:t>
      </w:r>
    </w:p>
    <w:p>
      <w:pPr>
        <w:numPr>
          <w:ilvl w:val="0"/>
          <w:numId w:val="1192"/>
        </w:numPr>
        <w:pStyle w:val="Compact"/>
        <w:spacing w:after="60"/>
      </w:pPr>
      <w:r>
        <w:rPr>
          <w:bCs/>
          <w:b/>
        </w:rPr>
        <w:t xml:space="preserve">Imipramin</w:t>
      </w:r>
      <w:r>
        <w:t xml:space="preserve"> </w:t>
      </w:r>
      <w:r>
        <w:t xml:space="preserve">(trisiklik; efek antikolinergik + noradrenergik)</w:t>
      </w:r>
    </w:p>
    <w:p>
      <w:pPr>
        <w:numPr>
          <w:ilvl w:val="0"/>
          <w:numId w:val="1192"/>
        </w:numPr>
        <w:pStyle w:val="Compact"/>
        <w:spacing w:after="60"/>
      </w:pPr>
      <w:r>
        <w:t xml:space="preserve">Gagal →</w:t>
      </w:r>
      <w:r>
        <w:t xml:space="preserve"> </w:t>
      </w:r>
      <w:r>
        <w:rPr>
          <w:bCs/>
          <w:b/>
        </w:rPr>
        <w:t xml:space="preserve">sperm retrieval</w:t>
      </w:r>
      <w:r>
        <w:t xml:space="preserve"> </w:t>
      </w:r>
      <w:r>
        <w:t xml:space="preserve">dari urin pasca-ejakulasi setelah</w:t>
      </w:r>
      <w:r>
        <w:t xml:space="preserve"> </w:t>
      </w:r>
      <w:r>
        <w:rPr>
          <w:bCs/>
          <w:b/>
        </w:rPr>
        <w:t xml:space="preserve">alkalinisasi urin</w:t>
      </w:r>
      <w:r>
        <w:t xml:space="preserve"> </w:t>
      </w:r>
      <w:r>
        <w:t xml:space="preserve">(natrium bikarbonat) &amp;</w:t>
      </w:r>
      <w:r>
        <w:t xml:space="preserve"> </w:t>
      </w:r>
      <w:r>
        <w:rPr>
          <w:bCs/>
          <w:b/>
        </w:rPr>
        <w:t xml:space="preserve">hidrasi</w:t>
      </w:r>
      <w:r>
        <w:t xml:space="preserve"> </w:t>
      </w:r>
      <w:r>
        <w:t xml:space="preserve">→ dicuci → inseminasi/IVF</w:t>
      </w:r>
    </w:p>
    <w:bookmarkEnd w:id="954"/>
    <w:bookmarkEnd w:id="955"/>
    <w:bookmarkStart w:id="962" w:name="d.-andropause-late-onset-hypogonadism"/>
    <w:p>
      <w:pPr>
        <w:pStyle w:val="Heading2"/>
        <w:spacing w:after="60"/>
      </w:pPr>
      <w:r>
        <w:t xml:space="preserve">D. Andropause (late-onset hypogonadism)</w:t>
      </w:r>
    </w:p>
    <w:bookmarkStart w:id="956" w:name="d.1.-1.-definisi-ppt-3"/>
    <w:p>
      <w:pPr>
        <w:pStyle w:val="Heading3"/>
        <w:spacing w:after="60"/>
      </w:pPr>
      <w:r>
        <w:rPr>
          <w:bCs/>
          <w:b/>
        </w:rPr>
        <w:t xml:space="preserve">D.1. 1. Definisi (PPT)</w:t>
      </w:r>
    </w:p>
    <w:p>
      <w:pPr>
        <w:pStyle w:val="FirstParagraph"/>
        <w:spacing w:after="60"/>
      </w:pPr>
      <w:r>
        <w:t xml:space="preserve">Sindrom klinis &amp; biokimia pada pria usia lanjut:</w:t>
      </w:r>
      <w:r>
        <w:t xml:space="preserve"> </w:t>
      </w:r>
      <w:r>
        <w:rPr>
          <w:bCs/>
          <w:b/>
        </w:rPr>
        <w:t xml:space="preserve">testosteron rendah</w:t>
      </w:r>
      <w:r>
        <w:t xml:space="preserve"> </w:t>
      </w:r>
      <w:r>
        <w:t xml:space="preserve">+ gejala (ADAM = androgen decline in the aging male; PADAM = partial ADAM). Dapat disertai</w:t>
      </w:r>
      <w:r>
        <w:t xml:space="preserve"> </w:t>
      </w:r>
      <w:r>
        <w:rPr>
          <w:bCs/>
          <w:b/>
        </w:rPr>
        <w:t xml:space="preserve">somatopause</w:t>
      </w:r>
      <w:r>
        <w:t xml:space="preserve"> </w:t>
      </w:r>
      <w:r>
        <w:t xml:space="preserve">(GH/IGF-1 turun) dan</w:t>
      </w:r>
      <w:r>
        <w:t xml:space="preserve"> </w:t>
      </w:r>
      <w:r>
        <w:rPr>
          <w:bCs/>
          <w:b/>
        </w:rPr>
        <w:t xml:space="preserve">adrenopause</w:t>
      </w:r>
      <w:r>
        <w:t xml:space="preserve"> </w:t>
      </w:r>
      <w:r>
        <w:t xml:space="preserve">(DHEA turun). Berbeda dari menopause: turunnya bertahap (±1%/tahun setelah 30–40 tahun), tidak semua pria mengalami.</w:t>
      </w:r>
    </w:p>
    <w:bookmarkEnd w:id="956"/>
    <w:bookmarkStart w:id="957" w:name="d.2.-5.-faktor-risiko-ppt"/>
    <w:p>
      <w:pPr>
        <w:pStyle w:val="Heading3"/>
        <w:spacing w:after="60"/>
      </w:pPr>
      <w:r>
        <w:rPr>
          <w:bCs/>
          <w:b/>
        </w:rPr>
        <w:t xml:space="preserve">D.2. 5. Faktor risiko (PPT)</w:t>
      </w:r>
    </w:p>
    <w:p>
      <w:pPr>
        <w:numPr>
          <w:ilvl w:val="0"/>
          <w:numId w:val="1193"/>
        </w:numPr>
        <w:pStyle w:val="Compact"/>
        <w:spacing w:after="60"/>
      </w:pPr>
      <w:r>
        <w:t xml:space="preserve">Usia</w:t>
      </w:r>
    </w:p>
    <w:p>
      <w:pPr>
        <w:numPr>
          <w:ilvl w:val="0"/>
          <w:numId w:val="1193"/>
        </w:numPr>
        <w:pStyle w:val="Compact"/>
        <w:spacing w:after="60"/>
      </w:pPr>
      <w:r>
        <w:t xml:space="preserve">Penyakit kronik (DM tipe 2, CKD, PPOK, HIV)</w:t>
      </w:r>
    </w:p>
    <w:p>
      <w:pPr>
        <w:numPr>
          <w:ilvl w:val="0"/>
          <w:numId w:val="1193"/>
        </w:numPr>
        <w:pStyle w:val="Compact"/>
        <w:spacing w:after="60"/>
      </w:pPr>
      <w:r>
        <w:t xml:space="preserve">Obat: steroid, opioid, estrogen, antiandrogen</w:t>
      </w:r>
    </w:p>
    <w:p>
      <w:pPr>
        <w:numPr>
          <w:ilvl w:val="0"/>
          <w:numId w:val="1193"/>
        </w:numPr>
        <w:pStyle w:val="Compact"/>
        <w:spacing w:after="60"/>
      </w:pPr>
      <w:r>
        <w:rPr>
          <w:bCs/>
          <w:b/>
        </w:rPr>
        <w:t xml:space="preserve">Obesitas</w:t>
      </w:r>
      <w:r>
        <w:t xml:space="preserve">, malnutrisi</w:t>
      </w:r>
    </w:p>
    <w:p>
      <w:pPr>
        <w:numPr>
          <w:ilvl w:val="0"/>
          <w:numId w:val="1193"/>
        </w:numPr>
        <w:pStyle w:val="Compact"/>
        <w:spacing w:after="60"/>
      </w:pPr>
      <w:r>
        <w:t xml:space="preserve">Alkohol, stres</w:t>
      </w:r>
    </w:p>
    <w:p>
      <w:pPr>
        <w:numPr>
          <w:ilvl w:val="0"/>
          <w:numId w:val="1193"/>
        </w:numPr>
        <w:pStyle w:val="Compact"/>
        <w:spacing w:after="60"/>
      </w:pPr>
      <w:r>
        <w:t xml:space="preserve">Pascaoperasi: varikokelektomi, hernia, orkidektomi, torsio, orkidopeksi</w:t>
      </w:r>
    </w:p>
    <w:bookmarkEnd w:id="957"/>
    <w:bookmarkStart w:id="958" w:name="d.3.-6.-patofisiologi-ppt-1"/>
    <w:p>
      <w:pPr>
        <w:pStyle w:val="Heading3"/>
        <w:spacing w:after="60"/>
      </w:pPr>
      <w:r>
        <w:rPr>
          <w:bCs/>
          <w:b/>
        </w:rPr>
        <w:t xml:space="preserve">D.3. 6. Patofisiologi (PPT)</w:t>
      </w:r>
    </w:p>
    <w:p>
      <w:pPr>
        <w:pStyle w:val="FirstParagraph"/>
        <w:spacing w:after="60"/>
      </w:pPr>
      <w:r>
        <w:t xml:space="preserve">Usia &amp; penyakit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Jumlah</w:t>
      </w:r>
      <w:r>
        <w:t xml:space="preserve"> </w:t>
      </w:r>
      <w:r>
        <w:rPr>
          <w:bCs/>
          <w:b/>
        </w:rPr>
        <w:t xml:space="preserve">sel Leydig &amp; Sertoli</w:t>
      </w:r>
      <w:r>
        <w:t xml:space="preserve"> </w:t>
      </w:r>
      <w:r>
        <w:t xml:space="preserve">menurun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Reseptor LH berkurang, kerusakan mitokondria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rPr>
          <w:bCs/>
          <w:b/>
        </w:rPr>
        <w:t xml:space="preserve">Steroidogenesis menurun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Testosteron (terutama bebas) turun; SHBG naik dengan usia</w:t>
      </w:r>
    </w:p>
    <w:bookmarkEnd w:id="958"/>
    <w:bookmarkStart w:id="959" w:name="d.4.-7.-klinis-1"/>
    <w:p>
      <w:pPr>
        <w:pStyle w:val="Heading3"/>
        <w:spacing w:after="60"/>
      </w:pPr>
      <w:r>
        <w:rPr>
          <w:bCs/>
          <w:b/>
        </w:rPr>
        <w:t xml:space="preserve">D.4. 7. Klinis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Seksual (PPT)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Fisik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Psikis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Libido turun; sensitivitas menurun; respons lebih lambat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Massa otot &amp; kekuatan turun, lemak perut naik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Mudah lelah, mood turun, iritabel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Rigiditas ereksi berkurang, ereksi pagi berkurang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Osteoporosis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Konsentrasi menurun, gangguan tidur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Orgasme kurang intens, detumesen lebih cepat,</w:t>
            </w:r>
            <w:r>
              <w:t xml:space="preserve"> </w:t>
            </w:r>
            <w:r>
              <w:rPr>
                <w:bCs/>
                <w:b/>
              </w:rPr>
              <w:t xml:space="preserve">periode refrakter lebih 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Rambut tubuh berkurang, ginekomastia, anemia ringan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Soal kating: 'rambut rontok, nyeri sendi, disfungsi seksual, mudah lelah'</w:t>
            </w:r>
          </w:p>
        </w:tc>
      </w:tr>
    </w:tbl>
    <w:bookmarkEnd w:id="959"/>
    <w:bookmarkStart w:id="960" w:name="d.5.-8.-pemeriksaan-ppt"/>
    <w:p>
      <w:pPr>
        <w:pStyle w:val="Heading3"/>
        <w:spacing w:after="60"/>
      </w:pPr>
      <w:r>
        <w:rPr>
          <w:bCs/>
          <w:b/>
        </w:rPr>
        <w:t xml:space="preserve">D.5. 8. Pemeriksaan (PPT)</w:t>
      </w:r>
    </w:p>
    <w:p>
      <w:pPr>
        <w:numPr>
          <w:ilvl w:val="0"/>
          <w:numId w:val="1194"/>
        </w:numPr>
        <w:pStyle w:val="Compact"/>
        <w:spacing w:after="60"/>
      </w:pPr>
      <w:r>
        <w:t xml:space="preserve">Fisik:</w:t>
      </w:r>
      <w:r>
        <w:t xml:space="preserve"> </w:t>
      </w:r>
      <w:r>
        <w:rPr>
          <w:bCs/>
          <w:b/>
        </w:rPr>
        <w:t xml:space="preserve">ginekomastia</w:t>
      </w:r>
      <w:r>
        <w:t xml:space="preserve">, habitus tubuh, distribusi rambut pubis, ukuran testis,</w:t>
      </w:r>
      <w:r>
        <w:t xml:space="preserve"> </w:t>
      </w:r>
      <w:r>
        <w:rPr>
          <w:bCs/>
          <w:b/>
        </w:rPr>
        <w:t xml:space="preserve">RT</w:t>
      </w:r>
      <w:r>
        <w:t xml:space="preserve"> </w:t>
      </w:r>
      <w:r>
        <w:t xml:space="preserve">(prostat)</w:t>
      </w:r>
    </w:p>
    <w:p>
      <w:pPr>
        <w:numPr>
          <w:ilvl w:val="0"/>
          <w:numId w:val="1194"/>
        </w:numPr>
        <w:pStyle w:val="Compact"/>
        <w:spacing w:after="60"/>
      </w:pPr>
      <w:r>
        <w:t xml:space="preserve">Lab:</w:t>
      </w:r>
      <w:r>
        <w:t xml:space="preserve"> </w:t>
      </w:r>
      <w:r>
        <w:rPr>
          <w:bCs/>
          <w:b/>
        </w:rPr>
        <w:t xml:space="preserve">testosteron</w:t>
      </w:r>
      <w:r>
        <w:t xml:space="preserve"> </w:t>
      </w:r>
      <w:r>
        <w:t xml:space="preserve">(total &amp; bebas, pagi jam 7–11, diulang),</w:t>
      </w:r>
      <w:r>
        <w:t xml:space="preserve"> </w:t>
      </w:r>
      <w:r>
        <w:rPr>
          <w:bCs/>
          <w:b/>
        </w:rPr>
        <w:t xml:space="preserve">TSH</w:t>
      </w:r>
      <w:r>
        <w:t xml:space="preserve">,</w:t>
      </w:r>
      <w:r>
        <w:t xml:space="preserve"> </w:t>
      </w:r>
      <w:r>
        <w:rPr>
          <w:bCs/>
          <w:b/>
        </w:rPr>
        <w:t xml:space="preserve">prolaktin</w:t>
      </w:r>
      <w:r>
        <w:t xml:space="preserve">,</w:t>
      </w:r>
      <w:r>
        <w:t xml:space="preserve"> </w:t>
      </w:r>
      <w:r>
        <w:rPr>
          <w:bCs/>
          <w:b/>
        </w:rPr>
        <w:t xml:space="preserve">LH/FSH</w:t>
      </w:r>
      <w:r>
        <w:t xml:space="preserve"> </w:t>
      </w:r>
      <w:r>
        <w:t xml:space="preserve">(primer vs sekunder),</w:t>
      </w:r>
      <w:r>
        <w:t xml:space="preserve"> </w:t>
      </w:r>
      <w:r>
        <w:rPr>
          <w:bCs/>
          <w:b/>
        </w:rPr>
        <w:t xml:space="preserve">PSA</w:t>
      </w:r>
      <w:r>
        <w:t xml:space="preserve">, fungsi hati, lipid, hematokrit</w:t>
      </w:r>
    </w:p>
    <w:p>
      <w:pPr>
        <w:pStyle w:val="FirstParagraph"/>
        <w:spacing w:after="60"/>
      </w:pPr>
      <w:r>
        <w:t xml:space="preserve">EAU: hipogonadisme bila testosteron total &lt; 12 nmol/L (±350 ng/dL) atau testosteron bebas &lt; 243 pmol/L,</w:t>
      </w:r>
      <w:r>
        <w:t xml:space="preserve"> </w:t>
      </w:r>
      <w:r>
        <w:rPr>
          <w:bCs/>
          <w:b/>
        </w:rPr>
        <w:t xml:space="preserve">disertai gejala</w:t>
      </w:r>
      <w:r>
        <w:t xml:space="preserve">.</w:t>
      </w:r>
    </w:p>
    <w:bookmarkEnd w:id="960"/>
    <w:bookmarkStart w:id="961" w:name="d.6.-11.-terapi-ppt"/>
    <w:p>
      <w:pPr>
        <w:pStyle w:val="Heading3"/>
        <w:spacing w:after="60"/>
      </w:pPr>
      <w:r>
        <w:rPr>
          <w:bCs/>
          <w:b/>
        </w:rPr>
        <w:t xml:space="preserve">D.6. 11. Terapi (PPT)</w:t>
      </w:r>
    </w:p>
    <w:p>
      <w:pPr>
        <w:pStyle w:val="FirstParagraph"/>
        <w:spacing w:after="60"/>
      </w:pPr>
      <w:r>
        <w:t xml:space="preserve">Penggantian testosteron:</w:t>
      </w:r>
      <w:r>
        <w:t xml:space="preserve"> </w:t>
      </w:r>
      <w:r>
        <w:rPr>
          <w:bCs/>
          <w:b/>
        </w:rPr>
        <w:t xml:space="preserve">topikal</w:t>
      </w:r>
      <w:r>
        <w:t xml:space="preserve"> </w:t>
      </w:r>
      <w:r>
        <w:t xml:space="preserve">(gel),</w:t>
      </w:r>
      <w:r>
        <w:t xml:space="preserve"> </w:t>
      </w:r>
      <w:r>
        <w:rPr>
          <w:bCs/>
          <w:b/>
        </w:rPr>
        <w:t xml:space="preserve">oral</w:t>
      </w:r>
      <w:r>
        <w:t xml:space="preserve"> </w:t>
      </w:r>
      <w:r>
        <w:t xml:space="preserve">(testosteron undekanoat),</w:t>
      </w:r>
      <w:r>
        <w:t xml:space="preserve"> </w:t>
      </w:r>
      <w:r>
        <w:rPr>
          <w:bCs/>
          <w:b/>
        </w:rPr>
        <w:t xml:space="preserve">IM</w:t>
      </w:r>
      <w:r>
        <w:t xml:space="preserve"> </w:t>
      </w:r>
      <w:r>
        <w:t xml:space="preserve">(enantat, undekanoat jangka panjang). Plus turunkan BB, olahraga, obati penyakit kronik.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Efek samping/pemantauan TRT (PPT)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Yang dipantau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Fungsi hati (terutama oral lama)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Lipid &amp; kardiovaskular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 lipid, 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PSA &amp; RT (risiko memacu kanker prostat)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Tidur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Memperberat sleep apnea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Emosi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Mood, agresivitas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Eritropoiesis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Hematokrit (polisitemia, stop bila &gt; 54%)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Dermatitis (gel), jerawat</w:t>
            </w:r>
          </w:p>
        </w:tc>
      </w:tr>
    </w:tbl>
    <w:p>
      <w:pPr>
        <w:pStyle w:val="BlockText"/>
        <w:spacing w:after="60"/>
      </w:pPr>
      <w:r>
        <w:rPr>
          <w:bCs/>
          <w:b/>
        </w:rPr>
        <w:t xml:space="preserve">Kontraindikasi TRT</w:t>
      </w:r>
    </w:p>
    <w:p>
      <w:pPr>
        <w:pStyle w:val="BlockText"/>
        <w:spacing w:after="60"/>
      </w:pPr>
      <w:r>
        <w:t xml:space="preserve">Kanker prostat/payudara aktif, hematokrit &gt; 54%, gagal jantung berat tak terkontrol, sleep apnea berat tak diobati, dan</w:t>
      </w:r>
      <w:r>
        <w:t xml:space="preserve"> </w:t>
      </w:r>
      <w:r>
        <w:rPr>
          <w:bCs/>
          <w:b/>
        </w:rPr>
        <w:t xml:space="preserve">pria yang masih ingin punya anak</w:t>
      </w:r>
      <w:r>
        <w:t xml:space="preserve"> </w:t>
      </w:r>
      <w:r>
        <w:t xml:space="preserve">(testosteron eksogen menekan LH/FSH → spermatogenesis berhenti).</w:t>
      </w:r>
    </w:p>
    <w:bookmarkEnd w:id="961"/>
    <w:bookmarkEnd w:id="962"/>
    <w:bookmarkStart w:id="963" w:name="e.-disfungsi-seksual-perempuan-obgin-ppt"/>
    <w:p>
      <w:pPr>
        <w:pStyle w:val="Heading2"/>
        <w:spacing w:after="60"/>
      </w:pPr>
      <w:r>
        <w:t xml:space="preserve">E. Disfungsi seksual perempuan (OBGIN, 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Kondisi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Tatalaksana singkat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Vaginismus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Kontraksi involunter otot sepertiga luar vagina/dasar panggul sehingga penetrasi sulit/tidak mungkin; sering dasar ketakutan/trauma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Edukasi, terapi psikoseksual, dilator vagina bertahap, fisioterapi dasar panggul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Dispareunia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Nyeri genital saat/setelah hubungan seksual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Cari sebab: superfisial (atrofi vagina menopause, vulvodinia, infeksi) vs dalam (endometriosis, PID); lubrikan, estrogen vagina</w:t>
            </w:r>
          </w:p>
        </w:tc>
      </w:tr>
    </w:tbl>
    <w:p>
      <w:pPr>
        <w:pStyle w:val="BodyText"/>
        <w:spacing w:after="60"/>
      </w:pPr>
      <w:r>
        <w:t xml:space="preserve">DSM-5 menggabungkan vaginismus dan dispareunia menjadi</w:t>
      </w:r>
      <w:r>
        <w:t xml:space="preserve"> </w:t>
      </w:r>
      <w:r>
        <w:rPr>
          <w:bCs/>
          <w:b/>
        </w:rPr>
        <w:t xml:space="preserve">genito-pelvic pain/penetration disorder</w:t>
      </w:r>
      <w:r>
        <w:t xml:space="preserve">.</w:t>
      </w:r>
    </w:p>
    <w:bookmarkEnd w:id="963"/>
    <w:bookmarkStart w:id="964" w:name="ringkasan-7"/>
    <w:p>
      <w:pPr>
        <w:pStyle w:val="Heading2"/>
        <w:spacing w:after="60"/>
      </w:pPr>
      <w:r>
        <w:t xml:space="preserve">Ringkasan</w:t>
      </w:r>
    </w:p>
    <w:p>
      <w:pPr>
        <w:numPr>
          <w:ilvl w:val="0"/>
          <w:numId w:val="1195"/>
        </w:numPr>
        <w:pStyle w:val="Compact"/>
        <w:spacing w:after="60"/>
      </w:pPr>
      <w:r>
        <w:t xml:space="preserve">Ereksi: refleksogenik (sakral), psikogenik (otak), nokturnal (REM). Fase: flasid → pengisian → tumesen → ereksi penuh → rigid → detumesen.</w:t>
      </w:r>
    </w:p>
    <w:p>
      <w:pPr>
        <w:numPr>
          <w:ilvl w:val="0"/>
          <w:numId w:val="1195"/>
        </w:numPr>
        <w:pStyle w:val="Compact"/>
        <w:spacing w:after="60"/>
      </w:pPr>
      <w:r>
        <w:t xml:space="preserve">Ejakulasi: emisi (simpatis) → penutupan leher buli → propulsi (bulbokavernosus); urutan prostat → sperma → vesikula.</w:t>
      </w:r>
    </w:p>
    <w:p>
      <w:pPr>
        <w:numPr>
          <w:ilvl w:val="0"/>
          <w:numId w:val="1195"/>
        </w:numPr>
        <w:pStyle w:val="Compact"/>
        <w:spacing w:after="60"/>
      </w:pPr>
      <w:r>
        <w:t xml:space="preserve">DE: &gt; 50% pria 40–70 th; organik 50–80% (IMPOTENCE, terutama aterosklerosis &amp; DM); SHIM; lini 1 gaya hidup + PDE5i, lini 2 injeksi/intrauretra/vakum, lini 3 implan; PDE5i kontraindikasi nitrat.</w:t>
      </w:r>
    </w:p>
    <w:p>
      <w:pPr>
        <w:numPr>
          <w:ilvl w:val="0"/>
          <w:numId w:val="1195"/>
        </w:numPr>
        <w:pStyle w:val="Compact"/>
        <w:spacing w:after="60"/>
      </w:pPr>
      <w:r>
        <w:t xml:space="preserve">PE primer IELT &lt; 1–2 menit; stop-start, squeeze; lidokain-prilokain, dapoksetin, SSRI harian, klomipramin.</w:t>
      </w:r>
    </w:p>
    <w:p>
      <w:pPr>
        <w:numPr>
          <w:ilvl w:val="0"/>
          <w:numId w:val="1195"/>
        </w:numPr>
        <w:pStyle w:val="Compact"/>
        <w:spacing w:after="60"/>
      </w:pPr>
      <w:r>
        <w:t xml:space="preserve">Ejakulasi retrograd: sfingter interna gagal menutup (DM, TURP, α-bloker); semen &lt; 1 mL, urin keruh, &gt; 10–15 sperma/LPB; efedrin/pseudoefedrin, imipramin, sperm retrieval.</w:t>
      </w:r>
    </w:p>
    <w:p>
      <w:pPr>
        <w:numPr>
          <w:ilvl w:val="0"/>
          <w:numId w:val="1195"/>
        </w:numPr>
        <w:pStyle w:val="Compact"/>
        <w:spacing w:after="60"/>
      </w:pPr>
      <w:r>
        <w:t xml:space="preserve">Andropause: Leydig turun; cek testosteron, LH/FSH, PSA, prolaktin, TSH; testosteron topikal/oral/IM; pantau hematokrit &amp; prostat.</w:t>
      </w:r>
    </w:p>
    <w:bookmarkEnd w:id="964"/>
    <w:bookmarkStart w:id="965" w:name="kamus-istilah-15"/>
    <w:p>
      <w:pPr>
        <w:pStyle w:val="Heading2"/>
        <w:spacing w:after="60"/>
      </w:pPr>
      <w:r>
        <w:t xml:space="preserve">Kamus istilah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Istilah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Artinya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Androgen decline in the aging male: penurunan androgen pada pria lanjut usia.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IELT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Intravaginal ejaculatory latency time: waktu dari penetrasi sampai ejakulasi.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Saraf non-adrenergik non-kolinergik; pelepas utama NO di penis.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Nocturnal penile tumescence: rekaman ereksi saat tidur; normal → penyebab DE cenderung psikogenik.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Sexual Health Inventory for Men (IIEF-5): 5 pertanyaan, skor 5–25, untuk derajat disfungsi ereksi.</w:t>
            </w:r>
          </w:p>
        </w:tc>
      </w:tr>
    </w:tbl>
    <w:bookmarkEnd w:id="965"/>
    <w:bookmarkStart w:id="966" w:name="referensi-15"/>
    <w:p>
      <w:pPr>
        <w:pStyle w:val="Heading2"/>
        <w:spacing w:after="60"/>
      </w:pPr>
      <w:r>
        <w:t xml:space="preserve">Referensi</w:t>
      </w:r>
    </w:p>
    <w:p>
      <w:pPr>
        <w:numPr>
          <w:ilvl w:val="0"/>
          <w:numId w:val="1196"/>
        </w:numPr>
        <w:pStyle w:val="Compact"/>
        <w:spacing w:after="60"/>
      </w:pPr>
      <w:r>
        <w:t xml:space="preserve">Salonia A, et al. EAU Guidelines on Sexual and Reproductive Health. European Association of Urology; 2025.</w:t>
      </w:r>
    </w:p>
    <w:p>
      <w:pPr>
        <w:numPr>
          <w:ilvl w:val="0"/>
          <w:numId w:val="1196"/>
        </w:numPr>
        <w:pStyle w:val="Compact"/>
        <w:spacing w:after="60"/>
      </w:pPr>
      <w:r>
        <w:t xml:space="preserve">Burnett AL, et al. Erectile Dysfunction: AUA Guideline. J Urol. 2018;200(3):633–641.</w:t>
      </w:r>
    </w:p>
    <w:p>
      <w:pPr>
        <w:numPr>
          <w:ilvl w:val="0"/>
          <w:numId w:val="1196"/>
        </w:numPr>
        <w:pStyle w:val="Compact"/>
        <w:spacing w:after="60"/>
      </w:pPr>
      <w:r>
        <w:t xml:space="preserve">Serefoglu EC, et al. An evidence-based unified definition of lifelong and acquired premature ejaculation: ISSM. J Sex Med. 2014;11(6):1423–1441.</w:t>
      </w:r>
    </w:p>
    <w:p>
      <w:pPr>
        <w:numPr>
          <w:ilvl w:val="0"/>
          <w:numId w:val="1196"/>
        </w:numPr>
        <w:pStyle w:val="Compact"/>
        <w:spacing w:after="60"/>
      </w:pPr>
      <w:r>
        <w:t xml:space="preserve">Mulhall JP, et al. Evaluation and Management of Testosterone Deficiency: AUA Guideline. J Urol. 2018;200(2):423–432.</w:t>
      </w:r>
    </w:p>
    <w:p>
      <w:pPr>
        <w:numPr>
          <w:ilvl w:val="0"/>
          <w:numId w:val="1196"/>
        </w:numPr>
        <w:pStyle w:val="Compact"/>
        <w:spacing w:after="60"/>
      </w:pPr>
      <w:r>
        <w:t xml:space="preserve">Rosen RC, et al. Development and evaluation of an abridged, 5-item version of the IIEF (IIEF-5). Int J Impot Res. 1999;11(6):319–326.</w:t>
      </w:r>
    </w:p>
    <w:p>
      <w:pPr>
        <w:numPr>
          <w:ilvl w:val="0"/>
          <w:numId w:val="1196"/>
        </w:numPr>
        <w:pStyle w:val="Compact"/>
        <w:spacing w:after="60"/>
      </w:pPr>
      <w:r>
        <w:t xml:space="preserve">Feldman HA, et al. Impotence and its medical and psychosocial correlates: the Massachusetts Male Aging Study. J Urol. 1994;151(1):54–61.</w:t>
      </w:r>
    </w:p>
    <w:p>
      <w:pPr>
        <w:numPr>
          <w:ilvl w:val="0"/>
          <w:numId w:val="1196"/>
        </w:numPr>
        <w:pStyle w:val="Compact"/>
        <w:spacing w:after="60"/>
      </w:pPr>
      <w:r>
        <w:t xml:space="preserve">American Psychiatric Association. DSM-5-TR. 2022 (genito-pelvic pain/penetration disorder).</w:t>
      </w:r>
    </w:p>
    <w:bookmarkEnd w:id="966"/>
    <w:bookmarkEnd w:id="967"/>
    <w:bookmarkStart w:id="1035" w:name="X12df4c299869a81a18ff7be1e0ae71d61a09a60"/>
    <w:p>
      <w:pPr>
        <w:pStyle w:val="Heading1"/>
        <w:pageBreakBefore/>
        <w:spacing w:after="60"/>
      </w:pPr>
      <w:r>
        <w:t xml:space="preserve">KUL 17 · Tumor Genitalia Pria &amp; Prostat: Tumor Testis, Tumor Penis, BPH, Kanker Prostat</w:t>
      </w:r>
    </w:p>
    <w:p>
      <w:pPr>
        <w:pStyle w:val="FirstParagraph"/>
        <w:spacing w:after="60"/>
      </w:pPr>
      <w:r>
        <w:t xml:space="preserve">Dari PPT Kuliah 17-1 dan 17-2 (dr. Septina Rahayu, Sp.U). Struktur klinis per penyakit, dilengkapi pedoman EAU &amp; IAUI.</w:t>
      </w:r>
    </w:p>
    <w:bookmarkStart w:id="968" w:name="peta-kul-17-tumor-genitalia-pria-prostat"/>
    <w:p>
      <w:pPr>
        <w:pStyle w:val="Heading2"/>
        <w:spacing w:after="60"/>
      </w:pPr>
      <w:r>
        <w:t xml:space="preserve">Peta KUL 17: Tumor genitalia pria &amp; prostat</w:t>
      </w:r>
    </w:p>
    <w:p>
      <w:pPr>
        <w:pStyle w:val="FirstParagraph"/>
        <w:spacing w:after="60"/>
      </w:pPr>
      <w:r>
        <w:t xml:space="preserve">Kuliah 17-1 (tumor testis &amp; penis) dan 17-2 (BPH &amp; kanker prostat), dr. Septina Rahayu, Sp.U.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Penyakit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Usia khas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Gejala khas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Pemeriksaan kunci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Terapi kunci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Tumor testis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20–40 th</w:t>
            </w:r>
            <w:r>
              <w:t xml:space="preserve"> </w:t>
            </w:r>
            <w:r>
              <w:t xml:space="preserve">(juga &gt; 60 &amp; 0–10)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Massa testis</w:t>
            </w:r>
            <w:r>
              <w:t xml:space="preserve"> </w:t>
            </w:r>
            <w:r>
              <w:rPr>
                <w:bCs/>
                <w:b/>
              </w:rPr>
              <w:t xml:space="preserve">tidak nyeri</w:t>
            </w:r>
            <w:r>
              <w:t xml:space="preserve">, unilateral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AFP, β-hCG, LDH</w:t>
            </w:r>
            <w:r>
              <w:t xml:space="preserve"> </w:t>
            </w:r>
            <w:r>
              <w:t xml:space="preserve">+ USG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Orkidektomi radikal inguinal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Tumor penis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Dekade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Ulkus/massa</w:t>
            </w:r>
            <w:r>
              <w:t xml:space="preserve"> </w:t>
            </w:r>
            <w:r>
              <w:rPr>
                <w:bCs/>
                <w:b/>
              </w:rPr>
              <w:t xml:space="preserve">tidak nyeri</w:t>
            </w:r>
            <w:r>
              <w:t xml:space="preserve">, fimosis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Biopsi eksisi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Penektomi parsial/total + KGB inguinal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50 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LUTS</w:t>
            </w:r>
            <w:r>
              <w:t xml:space="preserve">: pancaran lemah, nokturia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IPSS, RT (prostat kenyal, licin), uroflowmetri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α-bloker, 5-ARI → TURP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Kanker prostat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50 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Awal tanpa gejala; lanjut nyeri tulang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 (keras, berbenjol),</w:t>
            </w:r>
            <w:r>
              <w:t xml:space="preserve"> </w:t>
            </w:r>
            <w:r>
              <w:rPr>
                <w:bCs/>
                <w:b/>
              </w:rPr>
              <w:t xml:space="preserve">PSA</w:t>
            </w:r>
            <w:r>
              <w:t xml:space="preserve">, biopsi TRUS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Prostatektomi radikal, radiasi, hormonal</w:t>
            </w:r>
          </w:p>
        </w:tc>
      </w:tr>
    </w:tbl>
    <w:bookmarkEnd w:id="968"/>
    <w:bookmarkStart w:id="985" w:name="gambar-penting-16"/>
    <w:p>
      <w:pPr>
        <w:pStyle w:val="Heading2"/>
        <w:spacing w:after="60"/>
      </w:pPr>
      <w:r>
        <w:t xml:space="preserve">Gambar penting</w:t>
      </w:r>
    </w:p>
    <w:p>
      <w:pPr>
        <w:pStyle w:val="FirstParagraph"/>
        <w:spacing w:after="60"/>
      </w:pPr>
      <w:r>
        <w:drawing>
          <wp:inline>
            <wp:extent cx="3360000" cy="2520000"/>
            <wp:effectExtent b="0" l="0" r="0" t="0"/>
            <wp:docPr descr="" title="" id="970" name="Picture"/>
            <a:graphic>
              <a:graphicData uri="http://schemas.openxmlformats.org/drawingml/2006/picture">
                <pic:pic>
                  <pic:nvPicPr>
                    <pic:cNvPr descr="/tmp/claude-0/files/png/usg-testis-a.png" id="971" name="Picture"/>
                    <pic:cNvPicPr>
                      <a:picLocks noChangeArrowheads="1" noChangeAspect="1"/>
                    </pic:cNvPicPr>
                  </pic:nvPicPr>
                  <pic:blipFill>
                    <a:blip r:embed="rId9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000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17.1. USG testis: massa hipoekoik intratestikular → tumor testis sampai terbukti lain; orkidektomi radikal inguinal.</w:t>
      </w:r>
    </w:p>
    <w:p>
      <w:pPr>
        <w:pStyle w:val="BodyText"/>
        <w:spacing w:after="60"/>
      </w:pPr>
      <w:r>
        <w:drawing>
          <wp:inline>
            <wp:extent cx="3360000" cy="2520000"/>
            <wp:effectExtent b="0" l="0" r="0" t="0"/>
            <wp:docPr descr="" title="" id="972" name="Picture"/>
            <a:graphic>
              <a:graphicData uri="http://schemas.openxmlformats.org/drawingml/2006/picture">
                <pic:pic>
                  <pic:nvPicPr>
                    <pic:cNvPr descr="/tmp/claude-0/files/png/pa-seminoma.png" id="973" name="Picture"/>
                    <pic:cNvPicPr>
                      <a:picLocks noChangeArrowheads="1" noChangeAspect="1"/>
                    </pic:cNvPicPr>
                  </pic:nvPicPr>
                  <pic:blipFill>
                    <a:blip r:embed="rId3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000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17.2. Seminoma: sel "telur goreng" dengan sekat berisi limfosit.</w:t>
      </w:r>
    </w:p>
    <w:p>
      <w:pPr>
        <w:pStyle w:val="BodyText"/>
        <w:spacing w:after="60"/>
      </w:pPr>
      <w:r>
        <w:drawing>
          <wp:inline>
            <wp:extent cx="3360000" cy="2520000"/>
            <wp:effectExtent b="0" l="0" r="0" t="0"/>
            <wp:docPr descr="" title="" id="975" name="Picture"/>
            <a:graphic>
              <a:graphicData uri="http://schemas.openxmlformats.org/drawingml/2006/picture">
                <pic:pic>
                  <pic:nvPicPr>
                    <pic:cNvPr descr="/tmp/claude-0/files/png/usg-prostat-a.png" id="976" name="Picture"/>
                    <pic:cNvPicPr>
                      <a:picLocks noChangeArrowheads="1" noChangeAspect="1"/>
                    </pic:cNvPicPr>
                  </pic:nvPicPr>
                  <pic:blipFill>
                    <a:blip r:embed="rId9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000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17.3. USG transabdominal prostat: volume = 0,52 × P × L × T. Contoh ±67 mL.</w:t>
      </w:r>
    </w:p>
    <w:p>
      <w:pPr>
        <w:pStyle w:val="BodyText"/>
        <w:spacing w:after="60"/>
      </w:pPr>
      <w:r>
        <w:drawing>
          <wp:inline>
            <wp:extent cx="3600000" cy="2400000"/>
            <wp:effectExtent b="0" l="0" r="0" t="0"/>
            <wp:docPr descr="" title="" id="978" name="Picture"/>
            <a:graphic>
              <a:graphicData uri="http://schemas.openxmlformats.org/drawingml/2006/picture">
                <pic:pic>
                  <pic:nvPicPr>
                    <pic:cNvPr descr="/tmp/claude-0/files/png/uroflow-a.png" id="979" name="Picture"/>
                    <pic:cNvPicPr>
                      <a:picLocks noChangeArrowheads="1" noChangeAspect="1"/>
                    </pic:cNvPicPr>
                  </pic:nvPicPr>
                  <pic:blipFill>
                    <a:blip r:embed="rId9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17.4. Uroflowmetri: Qmax &lt; 10 mL/s dengan kurva rendah memanjang → curiga obstruksi infravesika (BPO). Volume berkemih harus ≥ 150 mL.</w:t>
      </w:r>
    </w:p>
    <w:p>
      <w:pPr>
        <w:pStyle w:val="BodyText"/>
        <w:spacing w:after="60"/>
      </w:pPr>
      <w:r>
        <w:drawing>
          <wp:inline>
            <wp:extent cx="2880000" cy="2520000"/>
            <wp:effectExtent b="0" l="0" r="0" t="0"/>
            <wp:docPr descr="" title="" id="981" name="Picture"/>
            <a:graphic>
              <a:graphicData uri="http://schemas.openxmlformats.org/drawingml/2006/picture">
                <pic:pic>
                  <pic:nvPicPr>
                    <pic:cNvPr descr="/tmp/claude-0/files/png/bone-scan-a.png" id="982" name="Picture"/>
                    <pic:cNvPicPr>
                      <a:picLocks noChangeArrowheads="1" noChangeAspect="1"/>
                    </pic:cNvPicPr>
                  </pic:nvPicPr>
                  <pic:blipFill>
                    <a:blip r:embed="rId9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17.5. Bone scan: banyak fokus serapan di tulang aksial = metastasis tulang (kanker prostat, umumnya osteoblastik).</w:t>
      </w:r>
    </w:p>
    <w:p>
      <w:pPr>
        <w:pStyle w:val="BodyText"/>
        <w:spacing w:after="60"/>
      </w:pPr>
      <w:r>
        <w:drawing>
          <wp:inline>
            <wp:extent cx="3360000" cy="2520000"/>
            <wp:effectExtent b="0" l="0" r="0" t="0"/>
            <wp:docPr descr="" title="" id="983" name="Picture"/>
            <a:graphic>
              <a:graphicData uri="http://schemas.openxmlformats.org/drawingml/2006/picture">
                <pic:pic>
                  <pic:nvPicPr>
                    <pic:cNvPr descr="/tmp/claude-0/files/png/pa-prostat.png" id="984" name="Picture"/>
                    <pic:cNvPicPr>
                      <a:picLocks noChangeArrowheads="1" noChangeAspect="1"/>
                    </pic:cNvPicPr>
                  </pic:nvPicPr>
                  <pic:blipFill>
                    <a:blip r:embed="rId3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000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17.6. A = kelenjar prostat jinak, B = adenokarsinoma (sel basal hilang).</w:t>
      </w:r>
    </w:p>
    <w:bookmarkEnd w:id="985"/>
    <w:bookmarkStart w:id="990" w:name="anatomi-fisiologi-yang-dipakai"/>
    <w:p>
      <w:pPr>
        <w:pStyle w:val="Heading2"/>
        <w:spacing w:after="60"/>
      </w:pPr>
      <w:r>
        <w:t xml:space="preserve">0. Anatomi &amp; fisiologi yang dipakai</w:t>
      </w:r>
    </w:p>
    <w:bookmarkStart w:id="986" w:name="testis"/>
    <w:p>
      <w:pPr>
        <w:pStyle w:val="Heading3"/>
        <w:spacing w:after="60"/>
      </w:pPr>
      <w:r>
        <w:rPr>
          <w:bCs/>
          <w:b/>
        </w:rPr>
        <w:t xml:space="preserve">0.1. Testis</w:t>
      </w:r>
    </w:p>
    <w:p>
      <w:pPr>
        <w:numPr>
          <w:ilvl w:val="0"/>
          <w:numId w:val="1197"/>
        </w:numPr>
        <w:pStyle w:val="Compact"/>
        <w:spacing w:after="60"/>
      </w:pPr>
      <w:r>
        <w:t xml:space="preserve">Tubulus seminiferus:</w:t>
      </w:r>
      <w:r>
        <w:t xml:space="preserve"> </w:t>
      </w:r>
      <w:r>
        <w:rPr>
          <w:bCs/>
          <w:b/>
        </w:rPr>
        <w:t xml:space="preserve">sel germinal</w:t>
      </w:r>
      <w:r>
        <w:t xml:space="preserve"> </w:t>
      </w:r>
      <w:r>
        <w:t xml:space="preserve">(spermatogonium → sperma) +</w:t>
      </w:r>
      <w:r>
        <w:t xml:space="preserve"> </w:t>
      </w:r>
      <w:r>
        <w:rPr>
          <w:bCs/>
          <w:b/>
        </w:rPr>
        <w:t xml:space="preserve">sel Sertoli</w:t>
      </w:r>
      <w:r>
        <w:t xml:space="preserve"> </w:t>
      </w:r>
      <w:r>
        <w:t xml:space="preserve">(penyokong, inhibin, AMH) → asal tumor sel germinal (±90–95%).</w:t>
      </w:r>
    </w:p>
    <w:p>
      <w:pPr>
        <w:numPr>
          <w:ilvl w:val="0"/>
          <w:numId w:val="1197"/>
        </w:numPr>
        <w:pStyle w:val="Compact"/>
        <w:spacing w:after="60"/>
      </w:pPr>
      <w:r>
        <w:t xml:space="preserve">Interstisium:</w:t>
      </w:r>
      <w:r>
        <w:t xml:space="preserve"> </w:t>
      </w:r>
      <w:r>
        <w:rPr>
          <w:bCs/>
          <w:b/>
        </w:rPr>
        <w:t xml:space="preserve">sel Leydig</w:t>
      </w:r>
      <w:r>
        <w:t xml:space="preserve"> </w:t>
      </w:r>
      <w:r>
        <w:t xml:space="preserve">(testosteron) → asal tumor Leydig (stroma gonad).</w:t>
      </w:r>
    </w:p>
    <w:p>
      <w:pPr>
        <w:numPr>
          <w:ilvl w:val="0"/>
          <w:numId w:val="1197"/>
        </w:numPr>
        <w:pStyle w:val="Compact"/>
        <w:spacing w:after="60"/>
      </w:pPr>
      <w:r>
        <w:rPr>
          <w:bCs/>
          <w:b/>
        </w:rPr>
        <w:t xml:space="preserve">Drainase limfe testis ke KGB retroperitoneal/para-aorta</w:t>
      </w:r>
      <w:r>
        <w:t xml:space="preserve"> </w:t>
      </w:r>
      <w:r>
        <w:t xml:space="preserve">(setinggi ginjal, mengikuti a./v. testikularis),</w:t>
      </w:r>
      <w:r>
        <w:t xml:space="preserve"> </w:t>
      </w:r>
      <w:r>
        <w:rPr>
          <w:bCs/>
          <w:b/>
        </w:rPr>
        <w:t xml:space="preserve">bukan</w:t>
      </w:r>
      <w:r>
        <w:t xml:space="preserve"> </w:t>
      </w:r>
      <w:r>
        <w:t xml:space="preserve">ke inguinal. Skrotum (kulit) mengalir ke inguinal. Inilah alasan orkidektomi lewat</w:t>
      </w:r>
      <w:r>
        <w:t xml:space="preserve"> </w:t>
      </w:r>
      <w:r>
        <w:rPr>
          <w:bCs/>
          <w:b/>
        </w:rPr>
        <w:t xml:space="preserve">inguinal</w:t>
      </w:r>
      <w:r>
        <w:t xml:space="preserve">, bukan skrotal.</w:t>
      </w:r>
    </w:p>
    <w:bookmarkEnd w:id="986"/>
    <w:bookmarkStart w:id="987" w:name="penis"/>
    <w:p>
      <w:pPr>
        <w:pStyle w:val="Heading3"/>
        <w:spacing w:after="60"/>
      </w:pPr>
      <w:r>
        <w:rPr>
          <w:bCs/>
          <w:b/>
        </w:rPr>
        <w:t xml:space="preserve">0.2. Penis</w:t>
      </w:r>
    </w:p>
    <w:p>
      <w:pPr>
        <w:pStyle w:val="FirstParagraph"/>
        <w:spacing w:after="60"/>
      </w:pPr>
      <w:r>
        <w:t xml:space="preserve">Kulit, preputium, glans → limfe ke</w:t>
      </w:r>
      <w:r>
        <w:t xml:space="preserve"> </w:t>
      </w:r>
      <w:r>
        <w:rPr>
          <w:bCs/>
          <w:b/>
        </w:rPr>
        <w:t xml:space="preserve">KGB inguinal superfisial</w:t>
      </w:r>
      <w:r>
        <w:t xml:space="preserve"> </w:t>
      </w:r>
      <w:r>
        <w:t xml:space="preserve">→ inguinal dalam → pelvis (iliaka). Kanker penis menyebar teratur lewat jalur ini.</w:t>
      </w:r>
    </w:p>
    <w:bookmarkEnd w:id="987"/>
    <w:bookmarkStart w:id="988" w:name="prostat-zona-mcneal"/>
    <w:p>
      <w:pPr>
        <w:pStyle w:val="Heading3"/>
        <w:spacing w:after="60"/>
      </w:pPr>
      <w:r>
        <w:rPr>
          <w:bCs/>
          <w:b/>
        </w:rPr>
        <w:t xml:space="preserve">0.3. Prostat (zona McNeal)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Zona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Proporsi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Penyakit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Perifer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±70%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Kanker prostat</w:t>
            </w:r>
            <w:r>
              <w:t xml:space="preserve"> </w:t>
            </w:r>
            <w:r>
              <w:t xml:space="preserve">(±75%), teraba saat 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±5% (membesar dengan usia)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BPH</w:t>
            </w:r>
            <w:r>
              <w:t xml:space="preserve"> </w:t>
            </w:r>
            <w:r>
              <w:t xml:space="preserve">(menekan uretra); ±15–20% kanker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Stroma fibromuskular anterior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988"/>
    <w:bookmarkStart w:id="989" w:name="hormon-prostat"/>
    <w:p>
      <w:pPr>
        <w:pStyle w:val="Heading3"/>
        <w:spacing w:after="60"/>
      </w:pPr>
      <w:r>
        <w:rPr>
          <w:bCs/>
          <w:b/>
        </w:rPr>
        <w:t xml:space="preserve">0.4. Hormon prostat</w:t>
      </w:r>
    </w:p>
    <w:p>
      <w:pPr>
        <w:pStyle w:val="FirstParagraph"/>
        <w:spacing w:after="60"/>
      </w:pPr>
      <w:r>
        <w:t xml:space="preserve">Testosteron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rPr>
          <w:bCs/>
          <w:b/>
        </w:rPr>
        <w:t xml:space="preserve">5α-reduktase</w:t>
      </w:r>
      <w:r>
        <w:t xml:space="preserve"> </w:t>
      </w:r>
      <w:r>
        <w:t xml:space="preserve">(tipe 2 di stroma prostat)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rPr>
          <w:bCs/>
          <w:b/>
        </w:rPr>
        <w:t xml:space="preserve">DHT</w:t>
      </w:r>
      <w:r>
        <w:t xml:space="preserve"> </w:t>
      </w:r>
      <w:r>
        <w:t xml:space="preserve">(10× lebih kuat)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Reseptor androgen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Pertumbuhan kelenjar &amp; stroma</w:t>
      </w:r>
    </w:p>
    <w:p>
      <w:pPr>
        <w:pStyle w:val="BodyText"/>
        <w:spacing w:after="60"/>
      </w:pPr>
      <w:r>
        <w:t xml:space="preserve">Karena itu</w:t>
      </w:r>
      <w:r>
        <w:t xml:space="preserve"> </w:t>
      </w:r>
      <w:r>
        <w:rPr>
          <w:bCs/>
          <w:b/>
        </w:rPr>
        <w:t xml:space="preserve">5-ARI</w:t>
      </w:r>
      <w:r>
        <w:t xml:space="preserve"> </w:t>
      </w:r>
      <w:r>
        <w:t xml:space="preserve">(finasterid, dutasterid) mengecilkan prostat; dan kanker prostat bergantung androgen → terapi hormonal (ADT).</w:t>
      </w:r>
    </w:p>
    <w:bookmarkEnd w:id="989"/>
    <w:bookmarkEnd w:id="990"/>
    <w:bookmarkStart w:id="1002" w:name="a.-tumor-testis"/>
    <w:p>
      <w:pPr>
        <w:pStyle w:val="Heading2"/>
        <w:spacing w:after="60"/>
      </w:pPr>
      <w:r>
        <w:t xml:space="preserve">A. Tumor testis</w:t>
      </w:r>
    </w:p>
    <w:bookmarkStart w:id="991" w:name="a.1.-1.-klasifikasi-ppt"/>
    <w:p>
      <w:pPr>
        <w:pStyle w:val="Heading3"/>
        <w:spacing w:after="60"/>
      </w:pPr>
      <w:r>
        <w:rPr>
          <w:bCs/>
          <w:b/>
        </w:rPr>
        <w:t xml:space="preserve">A.1. 1. Klasifikasi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Kelompok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Primer – sel germinal</w:t>
            </w:r>
            <w:r>
              <w:t xml:space="preserve"> </w:t>
            </w:r>
            <w:r>
              <w:t xml:space="preserve">(±90%)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Seminoma</w:t>
            </w:r>
            <w:r>
              <w:t xml:space="preserve">;</w:t>
            </w:r>
            <w:r>
              <w:t xml:space="preserve"> </w:t>
            </w:r>
            <w:r>
              <w:rPr>
                <w:bCs/>
                <w:b/>
              </w:rPr>
              <w:t xml:space="preserve">non-seminoma (NSGCT)</w:t>
            </w:r>
            <w:r>
              <w:t xml:space="preserve">: karsinoma embrional, yolk sac tumor, koriokarsinoma, teratoma, campuran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Primer – non-germinal (±5%, stroma gonad)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Tumor</w:t>
            </w:r>
            <w:r>
              <w:t xml:space="preserve"> </w:t>
            </w:r>
            <w:r>
              <w:rPr>
                <w:bCs/>
                <w:b/>
              </w:rPr>
              <w:t xml:space="preserve">sel Leydig</w:t>
            </w:r>
            <w:r>
              <w:t xml:space="preserve"> </w:t>
            </w:r>
            <w:r>
              <w:t xml:space="preserve">(bisa ginekomastia/pubertas prekoks), tumor</w:t>
            </w:r>
            <w:r>
              <w:t xml:space="preserve"> </w:t>
            </w:r>
            <w:r>
              <w:rPr>
                <w:bCs/>
                <w:b/>
              </w:rPr>
              <w:t xml:space="preserve">sel Sertoli</w:t>
            </w:r>
            <w:r>
              <w:t xml:space="preserve">, gonadoblastoma (DSD), adenokarsinoma rete testis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Sekunder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Limfoma</w:t>
            </w:r>
            <w:r>
              <w:t xml:space="preserve"> </w:t>
            </w:r>
            <w:r>
              <w:t xml:space="preserve">(tersering pada &gt; 60 th), leukemia (anak), metastasis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Paratestikular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Rabdomiosarkoma, liposarkoma, mesotelioma, adenomatoid</w:t>
            </w:r>
          </w:p>
        </w:tc>
      </w:tr>
    </w:tbl>
    <w:bookmarkEnd w:id="991"/>
    <w:bookmarkStart w:id="992" w:name="a.2.-asal-sel-germinal-ppt-diagram"/>
    <w:p>
      <w:pPr>
        <w:pStyle w:val="Heading3"/>
        <w:spacing w:after="60"/>
      </w:pPr>
      <w:r>
        <w:rPr>
          <w:bCs/>
          <w:b/>
        </w:rPr>
        <w:t xml:space="preserve">A.2. Asal sel germinal (PPT, diagram)</w:t>
      </w:r>
    </w:p>
    <w:p>
      <w:pPr>
        <w:pStyle w:val="FirstParagraph"/>
        <w:spacing w:after="60"/>
      </w:pPr>
      <w:r>
        <w:t xml:space="preserve">Sel germinal primordial / GCNIS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rPr>
          <w:bCs/>
          <w:b/>
        </w:rPr>
        <w:t xml:space="preserve">Tidak berdiferensiasi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seminoma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rPr>
          <w:bCs/>
          <w:b/>
        </w:rPr>
        <w:t xml:space="preserve">Totipoten</w:t>
      </w:r>
      <w:r>
        <w:t xml:space="preserve"> </w:t>
      </w:r>
      <w:r>
        <w:t xml:space="preserve">→ karsinoma embrional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Ekstra-embrional →</w:t>
      </w:r>
      <w:r>
        <w:t xml:space="preserve"> </w:t>
      </w:r>
      <w:r>
        <w:rPr>
          <w:bCs/>
          <w:b/>
        </w:rPr>
        <w:t xml:space="preserve">koriokarsinoma</w:t>
      </w:r>
      <w:r>
        <w:t xml:space="preserve"> </w:t>
      </w:r>
      <w:r>
        <w:t xml:space="preserve">(trofoblas) atau</w:t>
      </w:r>
      <w:r>
        <w:t xml:space="preserve"> </w:t>
      </w:r>
      <w:r>
        <w:rPr>
          <w:bCs/>
          <w:b/>
        </w:rPr>
        <w:t xml:space="preserve">yolk sac tumor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Embrional (somatik) →</w:t>
      </w:r>
      <w:r>
        <w:t xml:space="preserve"> </w:t>
      </w:r>
      <w:r>
        <w:rPr>
          <w:bCs/>
          <w:b/>
        </w:rPr>
        <w:t xml:space="preserve">teratoma</w:t>
      </w:r>
      <w:r>
        <w:t xml:space="preserve"> </w:t>
      </w:r>
      <w:r>
        <w:t xml:space="preserve">(matur/imatur)</w:t>
      </w:r>
    </w:p>
    <w:bookmarkEnd w:id="992"/>
    <w:bookmarkStart w:id="993" w:name="a.3.-2.-epidemiologi-ppt"/>
    <w:p>
      <w:pPr>
        <w:pStyle w:val="Heading3"/>
        <w:spacing w:after="60"/>
      </w:pPr>
      <w:r>
        <w:rPr>
          <w:bCs/>
          <w:b/>
        </w:rPr>
        <w:t xml:space="preserve">A.3. 2. Epidemiologi (PPT)</w:t>
      </w:r>
    </w:p>
    <w:p>
      <w:pPr>
        <w:numPr>
          <w:ilvl w:val="0"/>
          <w:numId w:val="1198"/>
        </w:numPr>
        <w:pStyle w:val="Compact"/>
        <w:spacing w:after="60"/>
      </w:pPr>
      <w:r>
        <w:t xml:space="preserve">Keganasan solid tersering pada pria</w:t>
      </w:r>
      <w:r>
        <w:t xml:space="preserve"> </w:t>
      </w:r>
      <w:r>
        <w:rPr>
          <w:bCs/>
          <w:b/>
        </w:rPr>
        <w:t xml:space="preserve">20–40 tahun</w:t>
      </w:r>
      <w:r>
        <w:t xml:space="preserve">; puncak lain &gt; 60 tahun (limfoma, seminoma spermatositik) dan 0–10 tahun (yolk sac, teratoma)</w:t>
      </w:r>
    </w:p>
    <w:p>
      <w:pPr>
        <w:numPr>
          <w:ilvl w:val="0"/>
          <w:numId w:val="1198"/>
        </w:numPr>
        <w:pStyle w:val="Compact"/>
        <w:spacing w:after="60"/>
      </w:pPr>
      <w:r>
        <w:t xml:space="preserve">Kulit putih ±4× lebih sering daripada Afrika-Amerika</w:t>
      </w:r>
    </w:p>
    <w:p>
      <w:pPr>
        <w:numPr>
          <w:ilvl w:val="0"/>
          <w:numId w:val="1198"/>
        </w:numPr>
        <w:pStyle w:val="Compact"/>
        <w:spacing w:after="60"/>
      </w:pPr>
      <w:r>
        <w:t xml:space="preserve">±</w:t>
      </w:r>
      <w:r>
        <w:rPr>
          <w:bCs/>
          <w:b/>
        </w:rPr>
        <w:t xml:space="preserve">10% tumor testis berasal dari UDT</w:t>
      </w:r>
      <w:r>
        <w:t xml:space="preserve"> </w:t>
      </w:r>
      <w:r>
        <w:t xml:space="preserve">(risiko tertinggi intra-abdominal)</w:t>
      </w:r>
    </w:p>
    <w:bookmarkEnd w:id="993"/>
    <w:bookmarkStart w:id="994" w:name="a.4.-5.-faktor-risiko-1"/>
    <w:p>
      <w:pPr>
        <w:pStyle w:val="Heading3"/>
        <w:spacing w:after="60"/>
      </w:pPr>
      <w:r>
        <w:rPr>
          <w:bCs/>
          <w:b/>
        </w:rPr>
        <w:t xml:space="preserve">A.4. 5. Faktor risiko</w:t>
      </w:r>
    </w:p>
    <w:p>
      <w:pPr>
        <w:numPr>
          <w:ilvl w:val="0"/>
          <w:numId w:val="1199"/>
        </w:numPr>
        <w:pStyle w:val="Compact"/>
        <w:spacing w:after="60"/>
      </w:pPr>
      <w:r>
        <w:rPr>
          <w:bCs/>
          <w:b/>
        </w:rPr>
        <w:t xml:space="preserve">Kriptorkismus</w:t>
      </w:r>
      <w:r>
        <w:t xml:space="preserve"> </w:t>
      </w:r>
      <w:r>
        <w:t xml:space="preserve">(risiko ±4–8×; orkidopeksi dini menurunkan)</w:t>
      </w:r>
    </w:p>
    <w:p>
      <w:pPr>
        <w:numPr>
          <w:ilvl w:val="0"/>
          <w:numId w:val="1199"/>
        </w:numPr>
        <w:pStyle w:val="Compact"/>
        <w:spacing w:after="60"/>
      </w:pPr>
      <w:r>
        <w:t xml:space="preserve">Riwayat tumor testis kontralateral, riwayat keluarga (ayah/saudara)</w:t>
      </w:r>
    </w:p>
    <w:p>
      <w:pPr>
        <w:numPr>
          <w:ilvl w:val="0"/>
          <w:numId w:val="1199"/>
        </w:numPr>
        <w:pStyle w:val="Compact"/>
        <w:spacing w:after="60"/>
      </w:pPr>
      <w:r>
        <w:t xml:space="preserve">GCNIS, infertilitas, sindrom Klinefelter (tumor mediastinum), DSD</w:t>
      </w:r>
    </w:p>
    <w:bookmarkEnd w:id="994"/>
    <w:bookmarkStart w:id="995" w:name="a.5.-7.-klinis-ppt"/>
    <w:p>
      <w:pPr>
        <w:pStyle w:val="Heading3"/>
        <w:spacing w:after="60"/>
      </w:pPr>
      <w:r>
        <w:rPr>
          <w:bCs/>
          <w:b/>
        </w:rPr>
        <w:t xml:space="preserve">A.5. 7. Klinis (PPT)</w:t>
      </w:r>
    </w:p>
    <w:p>
      <w:pPr>
        <w:numPr>
          <w:ilvl w:val="0"/>
          <w:numId w:val="1200"/>
        </w:numPr>
        <w:pStyle w:val="Compact"/>
        <w:spacing w:after="60"/>
      </w:pPr>
      <w:r>
        <w:rPr>
          <w:bCs/>
          <w:b/>
        </w:rPr>
        <w:t xml:space="preserve">Massa testis unilateral tidak nyeri</w:t>
      </w:r>
      <w:r>
        <w:t xml:space="preserve"> </w:t>
      </w:r>
      <w:r>
        <w:t xml:space="preserve">(tersering), rasa berat skrotum</w:t>
      </w:r>
    </w:p>
    <w:p>
      <w:pPr>
        <w:numPr>
          <w:ilvl w:val="0"/>
          <w:numId w:val="1200"/>
        </w:numPr>
        <w:pStyle w:val="Compact"/>
        <w:spacing w:after="60"/>
      </w:pPr>
      <w:r>
        <w:t xml:space="preserve">Nyeri perut bawah/tumpul (±10% nyeri akut karena perdarahan)</w:t>
      </w:r>
    </w:p>
    <w:p>
      <w:pPr>
        <w:numPr>
          <w:ilvl w:val="0"/>
          <w:numId w:val="1200"/>
        </w:numPr>
        <w:pStyle w:val="Compact"/>
        <w:spacing w:after="60"/>
      </w:pPr>
      <w:r>
        <w:t xml:space="preserve">±10% datang dengan gejala metastasis:</w:t>
      </w:r>
      <w:r>
        <w:t xml:space="preserve"> </w:t>
      </w:r>
      <w:r>
        <w:rPr>
          <w:bCs/>
          <w:b/>
        </w:rPr>
        <w:t xml:space="preserve">paru</w:t>
      </w:r>
      <w:r>
        <w:t xml:space="preserve"> </w:t>
      </w:r>
      <w:r>
        <w:t xml:space="preserve">(batuk, sesak),</w:t>
      </w:r>
      <w:r>
        <w:t xml:space="preserve"> </w:t>
      </w:r>
      <w:r>
        <w:rPr>
          <w:bCs/>
          <w:b/>
        </w:rPr>
        <w:t xml:space="preserve">KGB</w:t>
      </w:r>
      <w:r>
        <w:t xml:space="preserve"> </w:t>
      </w:r>
      <w:r>
        <w:t xml:space="preserve">(massa perut retroperitoneal, nyeri punggung, KGB supraklavikula kiri),</w:t>
      </w:r>
      <w:r>
        <w:t xml:space="preserve"> </w:t>
      </w:r>
      <w:r>
        <w:rPr>
          <w:bCs/>
          <w:b/>
        </w:rPr>
        <w:t xml:space="preserve">tulang</w:t>
      </w:r>
    </w:p>
    <w:p>
      <w:pPr>
        <w:numPr>
          <w:ilvl w:val="0"/>
          <w:numId w:val="1200"/>
        </w:numPr>
        <w:pStyle w:val="Compact"/>
        <w:spacing w:after="60"/>
      </w:pPr>
      <w:r>
        <w:t xml:space="preserve">Ginekomastia (β-hCG ↑)</w:t>
      </w:r>
    </w:p>
    <w:p>
      <w:pPr>
        <w:pStyle w:val="FirstParagraph"/>
        <w:spacing w:after="60"/>
      </w:pPr>
      <w:r>
        <w:t xml:space="preserve">Pemeriksaan fisik (PPT): dari testis sampai leher (KGB supraklavikula), abdomen (massa), payudara. Soal kating: 'pria 35 th benjolan di perut' bisa merupakan metastasis retroperitoneal tumor testis.</w:t>
      </w:r>
    </w:p>
    <w:bookmarkEnd w:id="995"/>
    <w:bookmarkStart w:id="996" w:name="a.6.-9.-dd"/>
    <w:p>
      <w:pPr>
        <w:pStyle w:val="Heading3"/>
        <w:spacing w:after="60"/>
      </w:pPr>
      <w:r>
        <w:rPr>
          <w:bCs/>
          <w:b/>
        </w:rPr>
        <w:t xml:space="preserve">A.6. 9. DD</w:t>
      </w:r>
    </w:p>
    <w:p>
      <w:pPr>
        <w:numPr>
          <w:ilvl w:val="0"/>
          <w:numId w:val="1201"/>
        </w:numPr>
        <w:pStyle w:val="Compact"/>
        <w:spacing w:after="60"/>
      </w:pPr>
      <w:r>
        <w:t xml:space="preserve">Epididimitis/orkitis (nyeri, demam, Doppler aliran ↑)</w:t>
      </w:r>
    </w:p>
    <w:p>
      <w:pPr>
        <w:numPr>
          <w:ilvl w:val="0"/>
          <w:numId w:val="1201"/>
        </w:numPr>
        <w:pStyle w:val="Compact"/>
        <w:spacing w:after="60"/>
      </w:pPr>
      <w:r>
        <w:t xml:space="preserve">Hidrokel (transiluminasi +; tetapi bisa menutupi tumor → USG)</w:t>
      </w:r>
    </w:p>
    <w:p>
      <w:pPr>
        <w:numPr>
          <w:ilvl w:val="0"/>
          <w:numId w:val="1201"/>
        </w:numPr>
        <w:pStyle w:val="Compact"/>
        <w:spacing w:after="60"/>
      </w:pPr>
      <w:r>
        <w:t xml:space="preserve">Spermatokel, varikokel, hematom, torsio lama</w:t>
      </w:r>
    </w:p>
    <w:bookmarkEnd w:id="996"/>
    <w:bookmarkStart w:id="997" w:name="a.7.-10.-penunjang-ppt"/>
    <w:p>
      <w:pPr>
        <w:pStyle w:val="Heading3"/>
        <w:spacing w:after="60"/>
      </w:pPr>
      <w:r>
        <w:rPr>
          <w:bCs/>
          <w:b/>
        </w:rPr>
        <w:t xml:space="preserve">A.7. 10. Penunjang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Penanda (marker)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Naik pada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Waktu paruh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AFP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Yolk sac tumor, karsinoma embrional.</w:t>
            </w:r>
            <w:r>
              <w:t xml:space="preserve"> </w:t>
            </w:r>
            <w:r>
              <w:rPr>
                <w:bCs/>
                <w:b/>
              </w:rPr>
              <w:t xml:space="preserve">Tidak pernah naik pada seminoma murni</w:t>
            </w:r>
            <w:r>
              <w:t xml:space="preserve"> </w:t>
            </w:r>
            <w:r>
              <w:t xml:space="preserve">(AFP ↑ = ada komponen non-seminoma)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5–7 hari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β-hCG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Koriokarsinoma</w:t>
            </w:r>
            <w:r>
              <w:t xml:space="preserve"> </w:t>
            </w:r>
            <w:r>
              <w:t xml:space="preserve">(sangat tinggi), karsinoma embrional; ±15% seminoma naik ringan (sel sinsitiotrofoblas)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1–3 hari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LDH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Beban tumor (tidak spesifik), seminoma lanjut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numPr>
          <w:ilvl w:val="0"/>
          <w:numId w:val="1202"/>
        </w:numPr>
        <w:pStyle w:val="Compact"/>
        <w:spacing w:after="60"/>
      </w:pPr>
      <w:r>
        <w:t xml:space="preserve">Pencitraan:</w:t>
      </w:r>
      <w:r>
        <w:t xml:space="preserve"> </w:t>
      </w:r>
      <w:r>
        <w:rPr>
          <w:bCs/>
          <w:b/>
        </w:rPr>
        <w:t xml:space="preserve">USG skrotum</w:t>
      </w:r>
      <w:r>
        <w:t xml:space="preserve"> </w:t>
      </w:r>
      <w:r>
        <w:t xml:space="preserve">(massa hipoekoik intratestis),</w:t>
      </w:r>
      <w:r>
        <w:t xml:space="preserve"> </w:t>
      </w:r>
      <w:r>
        <w:rPr>
          <w:bCs/>
          <w:b/>
        </w:rPr>
        <w:t xml:space="preserve">CT abdomen-pelvis</w:t>
      </w:r>
      <w:r>
        <w:t xml:space="preserve"> </w:t>
      </w:r>
      <w:r>
        <w:t xml:space="preserve">(KGB retroperitoneal),</w:t>
      </w:r>
      <w:r>
        <w:t xml:space="preserve"> </w:t>
      </w:r>
      <w:r>
        <w:rPr>
          <w:bCs/>
          <w:b/>
        </w:rPr>
        <w:t xml:space="preserve">foto toraks / CT toraks</w:t>
      </w:r>
      <w:r>
        <w:t xml:space="preserve"> </w:t>
      </w:r>
      <w:r>
        <w:t xml:space="preserve">(paru)</w:t>
      </w:r>
    </w:p>
    <w:p>
      <w:pPr>
        <w:numPr>
          <w:ilvl w:val="0"/>
          <w:numId w:val="1202"/>
        </w:numPr>
        <w:pStyle w:val="Compact"/>
        <w:spacing w:after="60"/>
      </w:pPr>
      <w:r>
        <w:t xml:space="preserve">Marker diperiksa</w:t>
      </w:r>
      <w:r>
        <w:t xml:space="preserve"> </w:t>
      </w:r>
      <w:r>
        <w:rPr>
          <w:bCs/>
          <w:b/>
        </w:rPr>
        <w:t xml:space="preserve">sebelum dan sesudah</w:t>
      </w:r>
      <w:r>
        <w:t xml:space="preserve"> </w:t>
      </w:r>
      <w:r>
        <w:t xml:space="preserve">orkidektomi (penurunan sesuai waktu paruh)</w:t>
      </w:r>
    </w:p>
    <w:bookmarkEnd w:id="997"/>
    <w:bookmarkStart w:id="998" w:name="a.8.-staging-tnm-s-ppt"/>
    <w:p>
      <w:pPr>
        <w:pStyle w:val="Heading3"/>
        <w:spacing w:after="60"/>
      </w:pPr>
      <w:r>
        <w:rPr>
          <w:bCs/>
          <w:b/>
        </w:rPr>
        <w:t xml:space="preserve">A.8. Staging TNM + S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LDH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β-hCG (mIU/mL)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AFP (ng/mL)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1,5 ×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1,5–10 ×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5.000–50.000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1.000–10.000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10 ×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10.000</w:t>
            </w:r>
          </w:p>
        </w:tc>
      </w:tr>
    </w:tbl>
    <w:p>
      <w:pPr>
        <w:spacing w:after="60"/>
      </w:pP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Terbatas di testis (± marker naik)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 (A/B/C)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Metastasis KGB retroperitoneal (&lt; 2 cm / 2–5 cm / &gt; 5 cm)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Metastasis jauh (KGB non-regional, paru, organ lain) atau marker S3</w:t>
            </w:r>
          </w:p>
        </w:tc>
      </w:tr>
    </w:tbl>
    <w:bookmarkEnd w:id="998"/>
    <w:bookmarkStart w:id="999" w:name="a.9.-histologi-ppt"/>
    <w:p>
      <w:pPr>
        <w:pStyle w:val="Heading3"/>
        <w:spacing w:after="60"/>
      </w:pPr>
      <w:r>
        <w:rPr>
          <w:bCs/>
          <w:b/>
        </w:rPr>
        <w:t xml:space="preserve">A.9. Histologi (PPT)</w:t>
      </w:r>
    </w:p>
    <w:p>
      <w:pPr>
        <w:numPr>
          <w:ilvl w:val="0"/>
          <w:numId w:val="1203"/>
        </w:numPr>
        <w:pStyle w:val="Compact"/>
        <w:spacing w:after="60"/>
      </w:pPr>
      <w:r>
        <w:rPr>
          <w:bCs/>
          <w:b/>
        </w:rPr>
        <w:t xml:space="preserve">Seminoma murni</w:t>
      </w:r>
      <w:r>
        <w:t xml:space="preserve">: klasik (±85%), anaplastik (5–10%),</w:t>
      </w:r>
      <w:r>
        <w:t xml:space="preserve"> </w:t>
      </w:r>
      <w:r>
        <w:rPr>
          <w:bCs/>
          <w:b/>
        </w:rPr>
        <w:t xml:space="preserve">spermatositik</w:t>
      </w:r>
      <w:r>
        <w:t xml:space="preserve"> </w:t>
      </w:r>
      <w:r>
        <w:t xml:space="preserve">(tua, prognosis baik; sekarang disebut tumor spermatositik)</w:t>
      </w:r>
    </w:p>
    <w:p>
      <w:pPr>
        <w:numPr>
          <w:ilvl w:val="0"/>
          <w:numId w:val="1203"/>
        </w:numPr>
        <w:pStyle w:val="Compact"/>
        <w:spacing w:after="60"/>
      </w:pPr>
      <w:r>
        <w:rPr>
          <w:bCs/>
          <w:b/>
        </w:rPr>
        <w:t xml:space="preserve">Teratoma</w:t>
      </w:r>
      <w:r>
        <w:t xml:space="preserve">: matur (jaringan dewasa) vs imatur (jaringan embrional); pada pria pascapubertas tetap dianggap ganas</w:t>
      </w:r>
    </w:p>
    <w:bookmarkEnd w:id="999"/>
    <w:bookmarkStart w:id="1000" w:name="a.10.-11.-terapi"/>
    <w:p>
      <w:pPr>
        <w:pStyle w:val="Heading3"/>
        <w:spacing w:after="60"/>
      </w:pPr>
      <w:r>
        <w:rPr>
          <w:bCs/>
          <w:b/>
        </w:rPr>
        <w:t xml:space="preserve">A.10. 11. Terapi</w:t>
      </w:r>
    </w:p>
    <w:p>
      <w:pPr>
        <w:numPr>
          <w:ilvl w:val="0"/>
          <w:numId w:val="1204"/>
        </w:numPr>
        <w:pStyle w:val="Compact"/>
        <w:spacing w:after="60"/>
      </w:pPr>
      <w:r>
        <w:rPr>
          <w:bCs/>
          <w:b/>
        </w:rPr>
        <w:t xml:space="preserve">Orkidektomi radikal lewat inguinal</w:t>
      </w:r>
      <w:r>
        <w:t xml:space="preserve"> </w:t>
      </w:r>
      <w:r>
        <w:t xml:space="preserve">dengan ligasi funikulus tinggi di cincin interna = diagnosis + terapi.</w:t>
      </w:r>
      <w:r>
        <w:t xml:space="preserve"> </w:t>
      </w:r>
      <w:r>
        <w:rPr>
          <w:bCs/>
          <w:b/>
        </w:rPr>
        <w:t xml:space="preserve">Jangan biopsi/operasi lewat skrotum</w:t>
      </w:r>
      <w:r>
        <w:t xml:space="preserve"> </w:t>
      </w:r>
      <w:r>
        <w:t xml:space="preserve">(mengubah jalur limfe → risiko kambuh inguinal).</w:t>
      </w:r>
    </w:p>
    <w:p>
      <w:pPr>
        <w:numPr>
          <w:ilvl w:val="0"/>
          <w:numId w:val="1204"/>
        </w:numPr>
        <w:pStyle w:val="Compact"/>
        <w:spacing w:after="60"/>
      </w:pPr>
      <w:r>
        <w:t xml:space="preserve">Tawarkan</w:t>
      </w:r>
      <w:r>
        <w:t xml:space="preserve"> </w:t>
      </w:r>
      <w:r>
        <w:rPr>
          <w:bCs/>
          <w:b/>
        </w:rPr>
        <w:t xml:space="preserve">bank sperma</w:t>
      </w:r>
      <w:r>
        <w:t xml:space="preserve"> </w:t>
      </w:r>
      <w:r>
        <w:t xml:space="preserve">sebelum terapi.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Seminoma (PPT)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Stadium 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Surveilans</w:t>
            </w:r>
            <w:r>
              <w:t xml:space="preserve"> </w:t>
            </w:r>
            <w:r>
              <w:t xml:space="preserve">/ radioterapi (atau karboplatin 1 siklus)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Stadium IIA–IIC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Radioterapi</w:t>
            </w:r>
            <w:r>
              <w:t xml:space="preserve"> </w:t>
            </w:r>
            <w:r>
              <w:t xml:space="preserve">/ kemoterapi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Stadium III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Kemoterapi</w:t>
            </w:r>
            <w:r>
              <w:t xml:space="preserve"> </w:t>
            </w:r>
            <w:r>
              <w:t xml:space="preserve">(BEP: bleomisin, etoposid, cisplatin)</w:t>
            </w:r>
          </w:p>
        </w:tc>
      </w:tr>
    </w:tbl>
    <w:p>
      <w:pPr>
        <w:pStyle w:val="BodyText"/>
        <w:spacing w:after="60"/>
      </w:pPr>
      <w:r>
        <w:t xml:space="preserve">Seminoma sangat</w:t>
      </w:r>
      <w:r>
        <w:t xml:space="preserve"> </w:t>
      </w:r>
      <w:r>
        <w:rPr>
          <w:bCs/>
          <w:b/>
        </w:rPr>
        <w:t xml:space="preserve">radiosensitif</w:t>
      </w:r>
      <w:r>
        <w:t xml:space="preserve">. NSGCT kurang radiosensitif → surveilans, diseksi KGB retroperitoneal (RPLND), atau BEP.</w:t>
      </w:r>
    </w:p>
    <w:bookmarkEnd w:id="1000"/>
    <w:bookmarkStart w:id="1001" w:name="a.11.-15.-prognosis-komplikasi"/>
    <w:p>
      <w:pPr>
        <w:pStyle w:val="Heading3"/>
        <w:spacing w:after="60"/>
      </w:pPr>
      <w:r>
        <w:rPr>
          <w:bCs/>
          <w:b/>
        </w:rPr>
        <w:t xml:space="preserve">A.11. 15. Prognosis &amp; komplikasi</w:t>
      </w:r>
    </w:p>
    <w:p>
      <w:pPr>
        <w:numPr>
          <w:ilvl w:val="0"/>
          <w:numId w:val="1205"/>
        </w:numPr>
        <w:pStyle w:val="Compact"/>
        <w:spacing w:after="60"/>
      </w:pPr>
      <w:r>
        <w:t xml:space="preserve">Angka kesembuhan sangat tinggi (&gt; 95% stadium dini; ±80% metastasis)</w:t>
      </w:r>
    </w:p>
    <w:p>
      <w:pPr>
        <w:numPr>
          <w:ilvl w:val="0"/>
          <w:numId w:val="1205"/>
        </w:numPr>
        <w:pStyle w:val="Compact"/>
        <w:spacing w:after="60"/>
      </w:pPr>
      <w:r>
        <w:t xml:space="preserve">Infertilitas, hipogonadisme, efek kemoterapi (fibrosis paru bleomisin, ototoksik/nefrotoksik cisplatin), tumor kontralateral</w:t>
      </w:r>
    </w:p>
    <w:bookmarkEnd w:id="1001"/>
    <w:bookmarkEnd w:id="1002"/>
    <w:bookmarkStart w:id="1010" w:name="b.-tumor-penis"/>
    <w:p>
      <w:pPr>
        <w:pStyle w:val="Heading2"/>
        <w:spacing w:after="60"/>
      </w:pPr>
      <w:r>
        <w:t xml:space="preserve">B. Tumor penis</w:t>
      </w:r>
    </w:p>
    <w:bookmarkStart w:id="1003" w:name="b.1.-2.-epidemiologi-ppt"/>
    <w:p>
      <w:pPr>
        <w:pStyle w:val="Heading3"/>
        <w:spacing w:after="60"/>
      </w:pPr>
      <w:r>
        <w:rPr>
          <w:bCs/>
          <w:b/>
        </w:rPr>
        <w:t xml:space="preserve">B.1. 2. Epidemiologi (PPT)</w:t>
      </w:r>
    </w:p>
    <w:p>
      <w:pPr>
        <w:pStyle w:val="FirstParagraph"/>
        <w:spacing w:after="60"/>
      </w:pPr>
      <w:r>
        <w:t xml:space="preserve">Puncak</w:t>
      </w:r>
      <w:r>
        <w:t xml:space="preserve"> </w:t>
      </w:r>
      <w:r>
        <w:rPr>
          <w:bCs/>
          <w:b/>
        </w:rPr>
        <w:t xml:space="preserve">dekade ke-6</w:t>
      </w:r>
      <w:r>
        <w:t xml:space="preserve">. Jarang di negara Barat, lebih sering di negara berkembang &amp; populasi tanpa sirkumsisi neonatal.</w:t>
      </w:r>
    </w:p>
    <w:bookmarkEnd w:id="1003"/>
    <w:bookmarkStart w:id="1004" w:name="b.2.-5.-faktor-risiko-ppt"/>
    <w:p>
      <w:pPr>
        <w:pStyle w:val="Heading3"/>
        <w:spacing w:after="60"/>
      </w:pPr>
      <w:r>
        <w:rPr>
          <w:bCs/>
          <w:b/>
        </w:rPr>
        <w:t xml:space="preserve">B.2. 5. Faktor risiko (PPT)</w:t>
      </w:r>
    </w:p>
    <w:p>
      <w:pPr>
        <w:numPr>
          <w:ilvl w:val="0"/>
          <w:numId w:val="1206"/>
        </w:numPr>
        <w:pStyle w:val="Compact"/>
        <w:spacing w:after="60"/>
      </w:pPr>
      <w:r>
        <w:rPr>
          <w:bCs/>
          <w:b/>
        </w:rPr>
        <w:t xml:space="preserve">Fimosis</w:t>
      </w:r>
      <w:r>
        <w:t xml:space="preserve"> </w:t>
      </w:r>
      <w:r>
        <w:t xml:space="preserve">(smegma, radang kronik) — faktor terkuat</w:t>
      </w:r>
    </w:p>
    <w:p>
      <w:pPr>
        <w:numPr>
          <w:ilvl w:val="0"/>
          <w:numId w:val="1206"/>
        </w:numPr>
        <w:pStyle w:val="Compact"/>
        <w:spacing w:after="60"/>
      </w:pPr>
      <w:r>
        <w:t xml:space="preserve">Radang kronik (balanopostitis, lichen sclerosus)</w:t>
      </w:r>
    </w:p>
    <w:p>
      <w:pPr>
        <w:numPr>
          <w:ilvl w:val="0"/>
          <w:numId w:val="1206"/>
        </w:numPr>
        <w:pStyle w:val="Compact"/>
        <w:spacing w:after="60"/>
      </w:pPr>
      <w:r>
        <w:t xml:space="preserve">Fototerapi UVA (PUVA)</w:t>
      </w:r>
    </w:p>
    <w:p>
      <w:pPr>
        <w:numPr>
          <w:ilvl w:val="0"/>
          <w:numId w:val="1206"/>
        </w:numPr>
        <w:pStyle w:val="Compact"/>
        <w:spacing w:after="60"/>
      </w:pPr>
      <w:r>
        <w:rPr>
          <w:bCs/>
          <w:b/>
        </w:rPr>
        <w:t xml:space="preserve">Merokok</w:t>
      </w:r>
    </w:p>
    <w:p>
      <w:pPr>
        <w:numPr>
          <w:ilvl w:val="0"/>
          <w:numId w:val="1206"/>
        </w:numPr>
        <w:pStyle w:val="Compact"/>
        <w:spacing w:after="60"/>
      </w:pPr>
      <w:r>
        <w:rPr>
          <w:bCs/>
          <w:b/>
        </w:rPr>
        <w:t xml:space="preserve">HPV</w:t>
      </w:r>
      <w:r>
        <w:t xml:space="preserve"> </w:t>
      </w:r>
      <w:r>
        <w:t xml:space="preserve">(terutama 16, 18; ±50% kasus)</w:t>
      </w:r>
    </w:p>
    <w:p>
      <w:pPr>
        <w:numPr>
          <w:ilvl w:val="0"/>
          <w:numId w:val="1206"/>
        </w:numPr>
        <w:pStyle w:val="Compact"/>
        <w:spacing w:after="60"/>
      </w:pPr>
      <w:r>
        <w:t xml:space="preserve">Banyak pasangan seksual</w:t>
      </w:r>
    </w:p>
    <w:p>
      <w:pPr>
        <w:numPr>
          <w:ilvl w:val="0"/>
          <w:numId w:val="1206"/>
        </w:numPr>
        <w:pStyle w:val="Compact"/>
        <w:spacing w:after="60"/>
      </w:pPr>
      <w:r>
        <w:t xml:space="preserve">Sosioekonomi rendah, higiene buruk</w:t>
      </w:r>
    </w:p>
    <w:p>
      <w:pPr>
        <w:pStyle w:val="FirstParagraph"/>
        <w:spacing w:after="60"/>
      </w:pPr>
      <w:r>
        <w:t xml:space="preserve">Sirkumsisi saat bayi/anak menurunkan risiko.</w:t>
      </w:r>
    </w:p>
    <w:bookmarkEnd w:id="1004"/>
    <w:bookmarkStart w:id="1005" w:name="b.3.-lesi-premaligna-ppt"/>
    <w:p>
      <w:pPr>
        <w:pStyle w:val="Heading3"/>
        <w:spacing w:after="60"/>
      </w:pPr>
      <w:r>
        <w:rPr>
          <w:bCs/>
          <w:b/>
        </w:rPr>
        <w:t xml:space="preserve">B.3. Lesi premaligna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Leukoplakia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Plak putih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Eritroplasia Queyrat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Plak merah beludru di glans/preputium = karsinoma in situ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BXO / lichen sclerosus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Putih, kaku, fimosis didapat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Buschke-Löwenstein</w:t>
            </w:r>
            <w:r>
              <w:t xml:space="preserve"> </w:t>
            </w:r>
            <w:r>
              <w:t xml:space="preserve">(giant condyloma)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Kondiloma raksasa, karsinoma verukosa</w:t>
            </w:r>
          </w:p>
        </w:tc>
      </w:tr>
    </w:tbl>
    <w:bookmarkEnd w:id="1005"/>
    <w:bookmarkStart w:id="1006" w:name="b.4.-4.-patologi-ppt"/>
    <w:p>
      <w:pPr>
        <w:pStyle w:val="Heading3"/>
        <w:spacing w:after="60"/>
      </w:pPr>
      <w:r>
        <w:rPr>
          <w:bCs/>
          <w:b/>
        </w:rPr>
        <w:t xml:space="preserve">B.4. 4. Patologi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Proporsi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Karsinoma sel skuamosa</w:t>
            </w:r>
            <w:r>
              <w:t xml:space="preserve"> </w:t>
            </w:r>
            <w:r>
              <w:t xml:space="preserve">(SCC) — 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±95%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SCC papiler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Basaloid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Campuran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9–10%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Adenoskuamosa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1%</w:t>
            </w:r>
          </w:p>
        </w:tc>
      </w:tr>
    </w:tbl>
    <w:bookmarkEnd w:id="1006"/>
    <w:bookmarkStart w:id="1007" w:name="b.5.-78.-klinis-diagnosis-ppt"/>
    <w:p>
      <w:pPr>
        <w:pStyle w:val="Heading3"/>
        <w:spacing w:after="60"/>
      </w:pPr>
      <w:r>
        <w:rPr>
          <w:bCs/>
          <w:b/>
        </w:rPr>
        <w:t xml:space="preserve">B.5. 7–8. Klinis &amp; diagnosis (PPT)</w:t>
      </w:r>
    </w:p>
    <w:p>
      <w:pPr>
        <w:numPr>
          <w:ilvl w:val="0"/>
          <w:numId w:val="1207"/>
        </w:numPr>
        <w:pStyle w:val="Compact"/>
        <w:spacing w:after="60"/>
      </w:pPr>
      <w:r>
        <w:rPr>
          <w:bCs/>
          <w:b/>
        </w:rPr>
        <w:t xml:space="preserve">Ulkus fibrotik tidak nyeri</w:t>
      </w:r>
      <w:r>
        <w:t xml:space="preserve"> </w:t>
      </w:r>
      <w:r>
        <w:t xml:space="preserve">atau massa eksofitik di glans/preputium, berbau, sering tersembunyi di balik fimosis</w:t>
      </w:r>
    </w:p>
    <w:p>
      <w:pPr>
        <w:numPr>
          <w:ilvl w:val="0"/>
          <w:numId w:val="1207"/>
        </w:numPr>
        <w:pStyle w:val="Compact"/>
        <w:spacing w:after="60"/>
      </w:pPr>
      <w:r>
        <w:t xml:space="preserve">Keterlibatan</w:t>
      </w:r>
      <w:r>
        <w:t xml:space="preserve"> </w:t>
      </w:r>
      <w:r>
        <w:rPr>
          <w:bCs/>
          <w:b/>
        </w:rPr>
        <w:t xml:space="preserve">KGB inguinal</w:t>
      </w:r>
      <w:r>
        <w:t xml:space="preserve"> </w:t>
      </w:r>
      <w:r>
        <w:t xml:space="preserve">(bisa reaktif karena infeksi)</w:t>
      </w:r>
    </w:p>
    <w:p>
      <w:pPr>
        <w:numPr>
          <w:ilvl w:val="0"/>
          <w:numId w:val="1207"/>
        </w:numPr>
        <w:pStyle w:val="Compact"/>
        <w:spacing w:after="60"/>
      </w:pPr>
      <w:r>
        <w:rPr>
          <w:bCs/>
          <w:b/>
        </w:rPr>
        <w:t xml:space="preserve">Biopsi eksisi</w:t>
      </w:r>
      <w:r>
        <w:t xml:space="preserve"> </w:t>
      </w:r>
      <w:r>
        <w:t xml:space="preserve">untuk histologi; USG/MRI penis (kedalaman invasi korpora); CT (KGB, metastasis); foto toraks</w:t>
      </w:r>
    </w:p>
    <w:bookmarkEnd w:id="1007"/>
    <w:bookmarkStart w:id="1008" w:name="b.6.-11.-terapi-ppt"/>
    <w:p>
      <w:pPr>
        <w:pStyle w:val="Heading3"/>
        <w:spacing w:after="60"/>
      </w:pPr>
      <w:r>
        <w:rPr>
          <w:bCs/>
          <w:b/>
        </w:rPr>
        <w:t xml:space="preserve">B.6. 11. Terapi (PPT)</w:t>
      </w:r>
    </w:p>
    <w:p>
      <w:pPr>
        <w:numPr>
          <w:ilvl w:val="0"/>
          <w:numId w:val="1208"/>
        </w:numPr>
        <w:pStyle w:val="Compact"/>
        <w:spacing w:after="60"/>
      </w:pPr>
      <w:r>
        <w:rPr>
          <w:bCs/>
          <w:b/>
        </w:rPr>
        <w:t xml:space="preserve">Penektomi parsial atau total</w:t>
      </w:r>
      <w:r>
        <w:t xml:space="preserve"> </w:t>
      </w:r>
      <w:r>
        <w:t xml:space="preserve">dengan</w:t>
      </w:r>
      <w:r>
        <w:t xml:space="preserve"> </w:t>
      </w:r>
      <w:r>
        <w:rPr>
          <w:bCs/>
          <w:b/>
        </w:rPr>
        <w:t xml:space="preserve">batas sayatan 2 cm</w:t>
      </w:r>
      <w:r>
        <w:t xml:space="preserve">, mempertahankan sebanyak mungkin (fungsi berkemih berdiri &amp; seksual)</w:t>
      </w:r>
    </w:p>
    <w:p>
      <w:pPr>
        <w:numPr>
          <w:ilvl w:val="0"/>
          <w:numId w:val="1208"/>
        </w:numPr>
        <w:pStyle w:val="Compact"/>
        <w:spacing w:after="60"/>
      </w:pPr>
      <w:r>
        <w:t xml:space="preserve">Lesi kecil/superfisial: eksisi lokal, laser, glansektomi</w:t>
      </w:r>
    </w:p>
    <w:p>
      <w:pPr>
        <w:numPr>
          <w:ilvl w:val="0"/>
          <w:numId w:val="1208"/>
        </w:numPr>
        <w:pStyle w:val="Compact"/>
        <w:spacing w:after="60"/>
      </w:pPr>
      <w:r>
        <w:rPr>
          <w:bCs/>
          <w:b/>
        </w:rPr>
        <w:t xml:space="preserve">KGB inguinal ditangani terpisah</w:t>
      </w:r>
      <w:r>
        <w:t xml:space="preserve">: limfadenektomi inguinal (atau biopsi KGB sentinel dinamis bila tidak teraba)</w:t>
      </w:r>
    </w:p>
    <w:p>
      <w:pPr>
        <w:numPr>
          <w:ilvl w:val="0"/>
          <w:numId w:val="1208"/>
        </w:numPr>
        <w:pStyle w:val="Compact"/>
        <w:spacing w:after="60"/>
      </w:pPr>
      <w:r>
        <w:t xml:space="preserve">Radioterapi, kemoterapi (lanjut)</w:t>
      </w:r>
    </w:p>
    <w:p>
      <w:pPr>
        <w:pStyle w:val="BlockText"/>
        <w:spacing w:after="60"/>
      </w:pPr>
      <w:r>
        <w:rPr>
          <w:bCs/>
          <w:b/>
        </w:rPr>
        <w:t xml:space="preserve">Beda PPT vs pedoman terbaru</w:t>
      </w:r>
    </w:p>
    <w:p>
      <w:pPr>
        <w:pStyle w:val="BlockText"/>
        <w:spacing w:after="60"/>
      </w:pPr>
      <w:r>
        <w:t xml:space="preserve">EAU-ASCO 2023: batas sayatan beberapa milimeter (±5 mm) sudah dianggap aman bila tepi bebas tumor (potong beku), sehingga lebih banyak penis bisa dipertahankan. Untuk ujian pakai 2 cm sesuai PPT.</w:t>
      </w:r>
    </w:p>
    <w:bookmarkEnd w:id="1008"/>
    <w:bookmarkStart w:id="1009" w:name="b.7.-15.-komplikasi"/>
    <w:p>
      <w:pPr>
        <w:pStyle w:val="Heading3"/>
        <w:spacing w:after="60"/>
      </w:pPr>
      <w:r>
        <w:rPr>
          <w:bCs/>
          <w:b/>
        </w:rPr>
        <w:t xml:space="preserve">B.7. 15. Komplikasi</w:t>
      </w:r>
    </w:p>
    <w:p>
      <w:pPr>
        <w:numPr>
          <w:ilvl w:val="0"/>
          <w:numId w:val="1209"/>
        </w:numPr>
        <w:pStyle w:val="Compact"/>
        <w:spacing w:after="60"/>
      </w:pPr>
      <w:r>
        <w:t xml:space="preserve">Metastasis inguinal → ulserasi, perdarahan a. femoralis</w:t>
      </w:r>
    </w:p>
    <w:p>
      <w:pPr>
        <w:numPr>
          <w:ilvl w:val="0"/>
          <w:numId w:val="1209"/>
        </w:numPr>
        <w:pStyle w:val="Compact"/>
        <w:spacing w:after="60"/>
      </w:pPr>
      <w:r>
        <w:t xml:space="preserve">Disfungsi seksual &amp; psikologis pascapenektomi</w:t>
      </w:r>
    </w:p>
    <w:p>
      <w:pPr>
        <w:numPr>
          <w:ilvl w:val="0"/>
          <w:numId w:val="1209"/>
        </w:numPr>
        <w:pStyle w:val="Compact"/>
        <w:spacing w:after="60"/>
      </w:pPr>
      <w:r>
        <w:t xml:space="preserve">Stenosis meatus</w:t>
      </w:r>
    </w:p>
    <w:bookmarkEnd w:id="1009"/>
    <w:bookmarkEnd w:id="1010"/>
    <w:bookmarkStart w:id="1022" w:name="c.-benign-prostatic-hyperplasia-bph"/>
    <w:p>
      <w:pPr>
        <w:pStyle w:val="Heading2"/>
        <w:spacing w:after="60"/>
      </w:pPr>
      <w:r>
        <w:t xml:space="preserve">C. Benign prostatic hyperplasia (BPH)</w:t>
      </w:r>
    </w:p>
    <w:bookmarkStart w:id="1011" w:name="c.1.-1.-definisi-3"/>
    <w:p>
      <w:pPr>
        <w:pStyle w:val="Heading3"/>
        <w:spacing w:after="60"/>
      </w:pPr>
      <w:r>
        <w:rPr>
          <w:bCs/>
          <w:b/>
        </w:rPr>
        <w:t xml:space="preserve">C.1. 1. Definisi</w:t>
      </w:r>
    </w:p>
    <w:p>
      <w:pPr>
        <w:pStyle w:val="FirstParagraph"/>
        <w:spacing w:after="60"/>
      </w:pPr>
      <w:r>
        <w:t xml:space="preserve">Proliferasi jinak sel stroma &amp; epitel prostat di</w:t>
      </w:r>
      <w:r>
        <w:t xml:space="preserve"> </w:t>
      </w:r>
      <w:r>
        <w:rPr>
          <w:bCs/>
          <w:b/>
        </w:rPr>
        <w:t xml:space="preserve">zona transisi</w:t>
      </w:r>
      <w:r>
        <w:t xml:space="preserve">. Istilah (PPT):</w:t>
      </w:r>
      <w:r>
        <w:t xml:space="preserve"> </w:t>
      </w:r>
      <w:r>
        <w:rPr>
          <w:bCs/>
          <w:b/>
        </w:rPr>
        <w:t xml:space="preserve">BPH</w:t>
      </w:r>
      <w:r>
        <w:t xml:space="preserve"> </w:t>
      </w:r>
      <w:r>
        <w:t xml:space="preserve">(histologis) →</w:t>
      </w:r>
      <w:r>
        <w:t xml:space="preserve"> </w:t>
      </w:r>
      <w:r>
        <w:rPr>
          <w:bCs/>
          <w:b/>
        </w:rPr>
        <w:t xml:space="preserve">BPE</w:t>
      </w:r>
      <w:r>
        <w:t xml:space="preserve"> </w:t>
      </w:r>
      <w:r>
        <w:t xml:space="preserve">(prostat membesar) →</w:t>
      </w:r>
      <w:r>
        <w:t xml:space="preserve"> </w:t>
      </w:r>
      <w:r>
        <w:rPr>
          <w:bCs/>
          <w:b/>
        </w:rPr>
        <w:t xml:space="preserve">BOO</w:t>
      </w:r>
      <w:r>
        <w:t xml:space="preserve"> </w:t>
      </w:r>
      <w:r>
        <w:t xml:space="preserve">(sumbatan aliran keluar buli) →</w:t>
      </w:r>
      <w:r>
        <w:t xml:space="preserve"> </w:t>
      </w:r>
      <w:r>
        <w:rPr>
          <w:bCs/>
          <w:b/>
        </w:rPr>
        <w:t xml:space="preserve">LUTS</w:t>
      </w:r>
      <w:r>
        <w:t xml:space="preserve"> </w:t>
      </w:r>
      <w:r>
        <w:t xml:space="preserve">(gejala).</w:t>
      </w:r>
    </w:p>
    <w:bookmarkEnd w:id="1011"/>
    <w:bookmarkStart w:id="1012" w:name="c.2.-2.-epidemiologi-ppt-3"/>
    <w:p>
      <w:pPr>
        <w:pStyle w:val="Heading3"/>
        <w:spacing w:after="60"/>
      </w:pPr>
      <w:r>
        <w:rPr>
          <w:bCs/>
          <w:b/>
        </w:rPr>
        <w:t xml:space="preserve">C.2. 2. Epidemiologi (PPT)</w:t>
      </w:r>
    </w:p>
    <w:p>
      <w:pPr>
        <w:pStyle w:val="FirstParagraph"/>
        <w:spacing w:after="60"/>
      </w:pPr>
      <w:r>
        <w:t xml:space="preserve">Histologis BPH ±</w:t>
      </w:r>
      <w:r>
        <w:rPr>
          <w:bCs/>
          <w:b/>
        </w:rPr>
        <w:t xml:space="preserve">60% pria usia 50</w:t>
      </w:r>
      <w:r>
        <w:t xml:space="preserve"> </w:t>
      </w:r>
      <w:r>
        <w:t xml:space="preserve">tahun dan ±</w:t>
      </w:r>
      <w:r>
        <w:rPr>
          <w:bCs/>
          <w:b/>
        </w:rPr>
        <w:t xml:space="preserve">90% usia 80</w:t>
      </w:r>
      <w:r>
        <w:t xml:space="preserve"> </w:t>
      </w:r>
      <w:r>
        <w:t xml:space="preserve">tahun.</w:t>
      </w:r>
    </w:p>
    <w:bookmarkEnd w:id="1012"/>
    <w:bookmarkStart w:id="1013" w:name="c.3.-3.-etiologi-ppt-1"/>
    <w:p>
      <w:pPr>
        <w:pStyle w:val="Heading3"/>
        <w:spacing w:after="60"/>
      </w:pPr>
      <w:r>
        <w:rPr>
          <w:bCs/>
          <w:b/>
        </w:rPr>
        <w:t xml:space="preserve">C.3. 3. Etiologi (PPT)</w:t>
      </w:r>
    </w:p>
    <w:p>
      <w:pPr>
        <w:numPr>
          <w:ilvl w:val="0"/>
          <w:numId w:val="1210"/>
        </w:numPr>
        <w:pStyle w:val="Compact"/>
        <w:spacing w:after="60"/>
      </w:pPr>
      <w:r>
        <w:t xml:space="preserve">Teori</w:t>
      </w:r>
      <w:r>
        <w:t xml:space="preserve"> </w:t>
      </w:r>
      <w:r>
        <w:rPr>
          <w:bCs/>
          <w:b/>
        </w:rPr>
        <w:t xml:space="preserve">DHT</w:t>
      </w:r>
      <w:r>
        <w:t xml:space="preserve"> </w:t>
      </w:r>
      <w:r>
        <w:t xml:space="preserve">(5α-reduktase meningkat)</w:t>
      </w:r>
    </w:p>
    <w:p>
      <w:pPr>
        <w:numPr>
          <w:ilvl w:val="0"/>
          <w:numId w:val="1210"/>
        </w:numPr>
        <w:pStyle w:val="Compact"/>
        <w:spacing w:after="60"/>
      </w:pPr>
      <w:r>
        <w:t xml:space="preserve">Ketidakseimbangan</w:t>
      </w:r>
      <w:r>
        <w:t xml:space="preserve"> </w:t>
      </w:r>
      <w:r>
        <w:rPr>
          <w:bCs/>
          <w:b/>
        </w:rPr>
        <w:t xml:space="preserve">estrogen–testosteron</w:t>
      </w:r>
      <w:r>
        <w:t xml:space="preserve"> </w:t>
      </w:r>
      <w:r>
        <w:t xml:space="preserve">(estrogen relatif naik dengan usia → sensitisasi reseptor androgen)</w:t>
      </w:r>
    </w:p>
    <w:p>
      <w:pPr>
        <w:numPr>
          <w:ilvl w:val="0"/>
          <w:numId w:val="1210"/>
        </w:numPr>
        <w:pStyle w:val="Compact"/>
        <w:spacing w:after="60"/>
      </w:pPr>
      <w:r>
        <w:rPr>
          <w:bCs/>
          <w:b/>
        </w:rPr>
        <w:t xml:space="preserve">Interaksi stroma–epitel</w:t>
      </w:r>
      <w:r>
        <w:t xml:space="preserve"> </w:t>
      </w:r>
      <w:r>
        <w:t xml:space="preserve">(faktor pertumbuhan: FGF, TGF-β)</w:t>
      </w:r>
    </w:p>
    <w:p>
      <w:pPr>
        <w:numPr>
          <w:ilvl w:val="0"/>
          <w:numId w:val="1210"/>
        </w:numPr>
        <w:pStyle w:val="Compact"/>
        <w:spacing w:after="60"/>
      </w:pPr>
      <w:r>
        <w:t xml:space="preserve">Berkurangnya kematian sel (</w:t>
      </w:r>
      <w:r>
        <w:rPr>
          <w:bCs/>
          <w:b/>
        </w:rPr>
        <w:t xml:space="preserve">apoptosis</w:t>
      </w:r>
      <w:r>
        <w:t xml:space="preserve"> </w:t>
      </w:r>
      <w:r>
        <w:t xml:space="preserve">turun)</w:t>
      </w:r>
    </w:p>
    <w:p>
      <w:pPr>
        <w:numPr>
          <w:ilvl w:val="0"/>
          <w:numId w:val="1210"/>
        </w:numPr>
        <w:pStyle w:val="Compact"/>
        <w:spacing w:after="60"/>
      </w:pPr>
      <w:r>
        <w:t xml:space="preserve">Teori</w:t>
      </w:r>
      <w:r>
        <w:t xml:space="preserve"> </w:t>
      </w:r>
      <w:r>
        <w:rPr>
          <w:bCs/>
          <w:b/>
        </w:rPr>
        <w:t xml:space="preserve">sel punca</w:t>
      </w:r>
      <w:r>
        <w:t xml:space="preserve"> </w:t>
      </w:r>
      <w:r>
        <w:t xml:space="preserve">(stem cell)</w:t>
      </w:r>
    </w:p>
    <w:bookmarkEnd w:id="1013"/>
    <w:bookmarkStart w:id="1014" w:name="c.4.-6.-patofisiologi-1"/>
    <w:p>
      <w:pPr>
        <w:pStyle w:val="Heading3"/>
        <w:spacing w:after="60"/>
      </w:pPr>
      <w:r>
        <w:rPr>
          <w:bCs/>
          <w:b/>
        </w:rPr>
        <w:t xml:space="preserve">C.4. 6. Patofisiologi</w:t>
      </w:r>
    </w:p>
    <w:p>
      <w:pPr>
        <w:pStyle w:val="FirstParagraph"/>
        <w:spacing w:after="60"/>
      </w:pPr>
      <w:r>
        <w:t xml:space="preserve">Prostat membesar (BPE)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Komponen</w:t>
      </w:r>
      <w:r>
        <w:t xml:space="preserve"> </w:t>
      </w:r>
      <w:r>
        <w:rPr>
          <w:bCs/>
          <w:b/>
        </w:rPr>
        <w:t xml:space="preserve">statis</w:t>
      </w:r>
      <w:r>
        <w:t xml:space="preserve"> </w:t>
      </w:r>
      <w:r>
        <w:t xml:space="preserve">(massa) +</w:t>
      </w:r>
      <w:r>
        <w:t xml:space="preserve"> </w:t>
      </w:r>
      <w:r>
        <w:rPr>
          <w:bCs/>
          <w:b/>
        </w:rPr>
        <w:t xml:space="preserve">dinamis</w:t>
      </w:r>
      <w:r>
        <w:t xml:space="preserve"> </w:t>
      </w:r>
      <w:r>
        <w:t xml:space="preserve">(otot polos α1 tegang)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rPr>
          <w:bCs/>
          <w:b/>
        </w:rPr>
        <w:t xml:space="preserve">BOO</w:t>
      </w:r>
      <w:r>
        <w:t xml:space="preserve">: resistensi uretra naik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Detrusor bekerja keras → hipertrofi, trabekulasi, sakula,</w:t>
      </w:r>
      <w:r>
        <w:t xml:space="preserve"> </w:t>
      </w:r>
      <w:r>
        <w:rPr>
          <w:bCs/>
          <w:b/>
        </w:rPr>
        <w:t xml:space="preserve">divertikel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Fase kompensasi → dekompensasi (detrusor lelah) → residu urin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Retensi, ISK, batu buli, refluks →</w:t>
      </w:r>
      <w:r>
        <w:t xml:space="preserve"> </w:t>
      </w:r>
      <w:r>
        <w:rPr>
          <w:bCs/>
          <w:b/>
        </w:rPr>
        <w:t xml:space="preserve">hidronefrosis</w:t>
      </w:r>
      <w:r>
        <w:t xml:space="preserve">, gagal ginjal</w:t>
      </w:r>
    </w:p>
    <w:bookmarkEnd w:id="1014"/>
    <w:bookmarkStart w:id="1015" w:name="c.5.-7.-luts-ppt"/>
    <w:p>
      <w:pPr>
        <w:pStyle w:val="Heading3"/>
        <w:spacing w:after="60"/>
      </w:pPr>
      <w:r>
        <w:rPr>
          <w:bCs/>
          <w:b/>
        </w:rPr>
        <w:t xml:space="preserve">C.5. 7. LUTS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Voiding (obstruktif)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 (iritatif)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Pasca-miksi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Pancaran lemah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Urgensi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Post-micturition dribbling</w:t>
            </w:r>
            <w:r>
              <w:t xml:space="preserve"> </w:t>
            </w:r>
            <w:r>
              <w:t xml:space="preserve">(menetes setelah selesai)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Intermitensi</w:t>
            </w:r>
            <w:r>
              <w:t xml:space="preserve"> </w:t>
            </w:r>
            <w:r>
              <w:t xml:space="preserve">(terputus-putus)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Frekuensi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Mengedan</w:t>
            </w:r>
            <w:r>
              <w:t xml:space="preserve"> </w:t>
            </w:r>
            <w:r>
              <w:t xml:space="preserve">(straining)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Inkontinensia (urgensi)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Hesitansi</w:t>
            </w:r>
            <w:r>
              <w:t xml:space="preserve"> </w:t>
            </w:r>
            <w:r>
              <w:t xml:space="preserve">(menunggu lama)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Nokturia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Terminal dribbling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Rasa tidak lampias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015"/>
    <w:bookmarkStart w:id="1016" w:name="c.6.-9.-dd-luts-ppt-roda-luts"/>
    <w:p>
      <w:pPr>
        <w:pStyle w:val="Heading3"/>
        <w:spacing w:after="60"/>
      </w:pPr>
      <w:r>
        <w:rPr>
          <w:bCs/>
          <w:b/>
        </w:rPr>
        <w:t xml:space="preserve">C.6. 9. DD LUTS (PPT: 'roda' LUTS)</w:t>
      </w:r>
    </w:p>
    <w:p>
      <w:pPr>
        <w:pStyle w:val="FirstParagraph"/>
        <w:spacing w:after="60"/>
      </w:pPr>
      <w:r>
        <w:t xml:space="preserve">Bukan hanya BPH!</w:t>
      </w:r>
      <w:r>
        <w:t xml:space="preserve"> </w:t>
      </w:r>
      <w:r>
        <w:rPr>
          <w:bCs/>
          <w:b/>
        </w:rPr>
        <w:t xml:space="preserve">Striktur uretra</w:t>
      </w:r>
      <w:r>
        <w:t xml:space="preserve">,</w:t>
      </w:r>
      <w:r>
        <w:t xml:space="preserve"> </w:t>
      </w:r>
      <w:r>
        <w:rPr>
          <w:bCs/>
          <w:b/>
        </w:rPr>
        <w:t xml:space="preserve">buli neurogenik</w:t>
      </w:r>
      <w:r>
        <w:t xml:space="preserve"> </w:t>
      </w:r>
      <w:r>
        <w:t xml:space="preserve">(DM, stroke, Parkinson, cedera medula),</w:t>
      </w:r>
      <w:r>
        <w:t xml:space="preserve"> </w:t>
      </w:r>
      <w:r>
        <w:rPr>
          <w:bCs/>
          <w:b/>
        </w:rPr>
        <w:t xml:space="preserve">kanker prostat</w:t>
      </w:r>
      <w:r>
        <w:t xml:space="preserve">, prostatitis, ISK, batu buli, kanker buli/CIS, overactive bladder, poliuria nokturnal (gagal jantung, DM), obat (antikolinergik, diuretik), benda asing.</w:t>
      </w:r>
    </w:p>
    <w:p>
      <w:pPr>
        <w:pStyle w:val="BlockText"/>
        <w:spacing w:after="60"/>
      </w:pPr>
      <w:r>
        <w:rPr>
          <w:bCs/>
          <w:b/>
        </w:rPr>
        <w:t xml:space="preserve">Soal kating</w:t>
      </w:r>
    </w:p>
    <w:p>
      <w:pPr>
        <w:pStyle w:val="BlockText"/>
        <w:spacing w:after="60"/>
      </w:pPr>
      <w:r>
        <w:t xml:space="preserve">'Yang</w:t>
      </w:r>
      <w:r>
        <w:t xml:space="preserve"> </w:t>
      </w:r>
      <w:r>
        <w:rPr>
          <w:bCs/>
          <w:b/>
        </w:rPr>
        <w:t xml:space="preserve">bukan</w:t>
      </w:r>
      <w:r>
        <w:t xml:space="preserve"> </w:t>
      </w:r>
      <w:r>
        <w:t xml:space="preserve">DD LUTS' → pilih kondisi yang tidak menyebabkan gejala berkemih (misalnya varikokel, hidrokel).</w:t>
      </w:r>
    </w:p>
    <w:bookmarkEnd w:id="1016"/>
    <w:bookmarkStart w:id="1017" w:name="c.7.-8.-diagnosis-skor-ipss-ppt"/>
    <w:p>
      <w:pPr>
        <w:pStyle w:val="Heading3"/>
        <w:spacing w:after="60"/>
      </w:pPr>
      <w:r>
        <w:rPr>
          <w:bCs/>
          <w:b/>
        </w:rPr>
        <w:t xml:space="preserve">C.7. 8. Diagnosis: skor IPSS (PPT)</w:t>
      </w:r>
    </w:p>
    <w:p>
      <w:pPr>
        <w:pStyle w:val="FirstParagraph"/>
        <w:spacing w:after="60"/>
      </w:pPr>
      <w:r>
        <w:t xml:space="preserve">7 pertanyaan (rasa tidak lampias, frekuensi, intermitensi, urgensi, pancaran lemah, mengedan, nokturia), masing-masing 0–5.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Skor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Derajat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0–7 (PPT: 1–7)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8–19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Sedang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20–35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Berat</w:t>
            </w:r>
          </w:p>
        </w:tc>
      </w:tr>
    </w:tbl>
    <w:p>
      <w:pPr>
        <w:pStyle w:val="BodyText"/>
        <w:spacing w:after="60"/>
      </w:pPr>
      <w:r>
        <w:t xml:space="preserve">Plus 1 pertanyaan</w:t>
      </w:r>
      <w:r>
        <w:t xml:space="preserve"> </w:t>
      </w:r>
      <w:r>
        <w:rPr>
          <w:bCs/>
          <w:b/>
        </w:rPr>
        <w:t xml:space="preserve">kualitas hidup (QoL)</w:t>
      </w:r>
      <w:r>
        <w:t xml:space="preserve"> </w:t>
      </w:r>
      <w:r>
        <w:t xml:space="preserve">skor 0–6.</w:t>
      </w:r>
    </w:p>
    <w:bookmarkEnd w:id="1017"/>
    <w:bookmarkStart w:id="1018" w:name="c.8.-10.-penunjang-ppt"/>
    <w:p>
      <w:pPr>
        <w:pStyle w:val="Heading3"/>
        <w:spacing w:after="60"/>
      </w:pPr>
      <w:r>
        <w:rPr>
          <w:bCs/>
          <w:b/>
        </w:rPr>
        <w:t xml:space="preserve">C.8. 10. Penunjang (PPT)</w:t>
      </w:r>
    </w:p>
    <w:p>
      <w:pPr>
        <w:numPr>
          <w:ilvl w:val="0"/>
          <w:numId w:val="1211"/>
        </w:numPr>
        <w:pStyle w:val="Compact"/>
        <w:spacing w:after="60"/>
      </w:pPr>
      <w:r>
        <w:rPr>
          <w:bCs/>
          <w:b/>
        </w:rPr>
        <w:t xml:space="preserve">RT</w:t>
      </w:r>
      <w:r>
        <w:t xml:space="preserve">: prostat membesar,</w:t>
      </w:r>
      <w:r>
        <w:t xml:space="preserve"> </w:t>
      </w:r>
      <w:r>
        <w:rPr>
          <w:bCs/>
          <w:b/>
        </w:rPr>
        <w:t xml:space="preserve">kenyal</w:t>
      </w:r>
      <w:r>
        <w:t xml:space="preserve">, simetris, licin, sulkus medianus dangkal, tidak nyeri</w:t>
      </w:r>
    </w:p>
    <w:p>
      <w:pPr>
        <w:numPr>
          <w:ilvl w:val="0"/>
          <w:numId w:val="1211"/>
        </w:numPr>
        <w:pStyle w:val="Compact"/>
        <w:spacing w:after="60"/>
      </w:pPr>
      <w:r>
        <w:t xml:space="preserve">Lab:</w:t>
      </w:r>
      <w:r>
        <w:t xml:space="preserve"> </w:t>
      </w:r>
      <w:r>
        <w:rPr>
          <w:bCs/>
          <w:b/>
        </w:rPr>
        <w:t xml:space="preserve">urinalisis</w:t>
      </w:r>
      <w:r>
        <w:t xml:space="preserve"> </w:t>
      </w:r>
      <w:r>
        <w:t xml:space="preserve">(ISK, hematuria),</w:t>
      </w:r>
      <w:r>
        <w:t xml:space="preserve"> </w:t>
      </w:r>
      <w:r>
        <w:rPr>
          <w:bCs/>
          <w:b/>
        </w:rPr>
        <w:t xml:space="preserve">fungsi ginjal</w:t>
      </w:r>
      <w:r>
        <w:t xml:space="preserve">,</w:t>
      </w:r>
      <w:r>
        <w:t xml:space="preserve"> </w:t>
      </w:r>
      <w:r>
        <w:rPr>
          <w:bCs/>
          <w:b/>
        </w:rPr>
        <w:t xml:space="preserve">PSA</w:t>
      </w:r>
      <w:r>
        <w:t xml:space="preserve"> </w:t>
      </w:r>
      <w:r>
        <w:t xml:space="preserve">(prediksi volume &amp; skrining kanker)</w:t>
      </w:r>
    </w:p>
    <w:p>
      <w:pPr>
        <w:numPr>
          <w:ilvl w:val="0"/>
          <w:numId w:val="1211"/>
        </w:numPr>
        <w:pStyle w:val="Compact"/>
        <w:spacing w:after="60"/>
      </w:pPr>
      <w:r>
        <w:t xml:space="preserve">Pencitraan: foto polos abdomen (batu),</w:t>
      </w:r>
      <w:r>
        <w:t xml:space="preserve"> </w:t>
      </w:r>
      <w:r>
        <w:rPr>
          <w:bCs/>
          <w:b/>
        </w:rPr>
        <w:t xml:space="preserve">USG transabdominal (TAUS)</w:t>
      </w:r>
      <w:r>
        <w:t xml:space="preserve"> </w:t>
      </w:r>
      <w:r>
        <w:t xml:space="preserve">(volume, residu urin, hidronefrosis),</w:t>
      </w:r>
      <w:r>
        <w:t xml:space="preserve"> </w:t>
      </w:r>
      <w:r>
        <w:rPr>
          <w:bCs/>
          <w:b/>
        </w:rPr>
        <w:t xml:space="preserve">TRUS</w:t>
      </w:r>
      <w:r>
        <w:t xml:space="preserve"> </w:t>
      </w:r>
      <w:r>
        <w:t xml:space="preserve">(volume akurat)</w:t>
      </w:r>
    </w:p>
    <w:p>
      <w:pPr>
        <w:numPr>
          <w:ilvl w:val="0"/>
          <w:numId w:val="1211"/>
        </w:numPr>
        <w:pStyle w:val="Compact"/>
        <w:spacing w:after="60"/>
      </w:pPr>
      <w:r>
        <w:rPr>
          <w:bCs/>
          <w:b/>
        </w:rPr>
        <w:t xml:space="preserve">Uroflowmetri</w:t>
      </w:r>
      <w:r>
        <w:t xml:space="preserve">: Qmax &lt; 10 mL/detik → kemungkinan obstruksi; volume berkemih minimal 150 mL</w:t>
      </w:r>
    </w:p>
    <w:p>
      <w:pPr>
        <w:numPr>
          <w:ilvl w:val="0"/>
          <w:numId w:val="1211"/>
        </w:numPr>
        <w:pStyle w:val="Compact"/>
        <w:spacing w:after="60"/>
      </w:pPr>
      <w:r>
        <w:t xml:space="preserve">Residu urin pasca-miksi (PVR)</w:t>
      </w:r>
    </w:p>
    <w:p>
      <w:pPr>
        <w:numPr>
          <w:ilvl w:val="0"/>
          <w:numId w:val="1211"/>
        </w:numPr>
        <w:pStyle w:val="Compact"/>
        <w:spacing w:after="60"/>
      </w:pPr>
      <w:r>
        <w:t xml:space="preserve">Catatan harian berkemih (bladder diary) bila nokturia dominan</w:t>
      </w:r>
    </w:p>
    <w:bookmarkEnd w:id="1018"/>
    <w:bookmarkStart w:id="1019" w:name="c.9.-11.-farmakologi-ppt"/>
    <w:p>
      <w:pPr>
        <w:pStyle w:val="Heading3"/>
        <w:spacing w:after="60"/>
      </w:pPr>
      <w:r>
        <w:rPr>
          <w:bCs/>
          <w:b/>
        </w:rPr>
        <w:t xml:space="preserve">C.9. 11. Farmakologi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 kerja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Catatan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α1-bloker</w:t>
            </w:r>
            <w:r>
              <w:t xml:space="preserve"> </w:t>
            </w:r>
            <w:r>
              <w:t xml:space="preserve">(tamsulosin 0,4 mg, alfuzosin, silodosin, doksazosin, terazosin)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Relaksasi otot polos leher buli &amp; prostat (komponen dinamis)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Efek cepat (hari); hipotensi ortostatik, ejakulasi retrograd/anejakulasi,</w:t>
            </w:r>
            <w:r>
              <w:t xml:space="preserve"> </w:t>
            </w:r>
            <w:r>
              <w:rPr>
                <w:bCs/>
                <w:b/>
              </w:rPr>
              <w:t xml:space="preserve">floppy iris</w:t>
            </w:r>
            <w:r>
              <w:t xml:space="preserve"> </w:t>
            </w:r>
            <w:r>
              <w:t xml:space="preserve">saat operasi katarak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5-ARI</w:t>
            </w:r>
            <w:r>
              <w:t xml:space="preserve"> </w:t>
            </w:r>
            <w:r>
              <w:t xml:space="preserve">(finasterid 5 mg, dutasterid 0,5 mg)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Hambat DHT → prostat mengecil ±20–30% (komponen statis)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Untuk prostat</w:t>
            </w:r>
            <w:r>
              <w:t xml:space="preserve"> </w:t>
            </w:r>
            <w:r>
              <w:rPr>
                <w:bCs/>
                <w:b/>
              </w:rPr>
              <w:t xml:space="preserve">&gt; 40 mL</w:t>
            </w:r>
            <w:r>
              <w:t xml:space="preserve">; efek 6–12 bulan; menurunkan risiko retensi &amp; operasi;</w:t>
            </w:r>
            <w:r>
              <w:t xml:space="preserve"> </w:t>
            </w:r>
            <w:r>
              <w:rPr>
                <w:bCs/>
                <w:b/>
              </w:rPr>
              <w:t xml:space="preserve">PSA turun ±50%</w:t>
            </w:r>
            <w:r>
              <w:t xml:space="preserve"> </w:t>
            </w:r>
            <w:r>
              <w:t xml:space="preserve">(kalikan 2); libido/ereksi turun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PDE5i</w:t>
            </w:r>
            <w:r>
              <w:t xml:space="preserve"> </w:t>
            </w:r>
            <w:r>
              <w:t xml:space="preserve">(tadalafil 5 mg/hari)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Relaksasi otot polos, perfusi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Bila disertai 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Antimuskarinik / agonis β3 (mirabegron)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Tambahan untuk gejala</w:t>
            </w:r>
            <w:r>
              <w:t xml:space="preserve"> </w:t>
            </w:r>
            <w:r>
              <w:rPr>
                <w:bCs/>
                <w:b/>
              </w:rP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Pantau residu urin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Kombinasi</w:t>
            </w:r>
            <w:r>
              <w:t xml:space="preserve"> </w:t>
            </w:r>
            <w:r>
              <w:t xml:space="preserve">α-bloker + 5-ARI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Gejala sedang–berat dengan prostat besar</w:t>
            </w:r>
          </w:p>
        </w:tc>
      </w:tr>
    </w:tbl>
    <w:bookmarkEnd w:id="1019"/>
    <w:bookmarkStart w:id="1020" w:name="c.10.-12.-watchful-waiting-operasi-ppt"/>
    <w:p>
      <w:pPr>
        <w:pStyle w:val="Heading3"/>
        <w:spacing w:after="60"/>
      </w:pPr>
      <w:r>
        <w:rPr>
          <w:bCs/>
          <w:b/>
        </w:rPr>
        <w:t xml:space="preserve">C.10. 12. Watchful waiting &amp; operasi (PPT)</w:t>
      </w:r>
    </w:p>
    <w:p>
      <w:pPr>
        <w:numPr>
          <w:ilvl w:val="0"/>
          <w:numId w:val="1212"/>
        </w:numPr>
        <w:pStyle w:val="Compact"/>
        <w:spacing w:after="60"/>
      </w:pPr>
      <w:r>
        <w:rPr>
          <w:bCs/>
          <w:b/>
        </w:rPr>
        <w:t xml:space="preserve">Watchful waiting</w:t>
      </w:r>
      <w:r>
        <w:t xml:space="preserve">: IPSS ringan, tidak terganggu → edukasi (kurangi minum malam, kafein, alkohol), kontrol berkala</w:t>
      </w:r>
    </w:p>
    <w:p>
      <w:pPr>
        <w:numPr>
          <w:ilvl w:val="0"/>
          <w:numId w:val="1212"/>
        </w:numPr>
        <w:pStyle w:val="Compact"/>
        <w:spacing w:after="60"/>
      </w:pPr>
      <w:r>
        <w:rPr>
          <w:bCs/>
          <w:b/>
        </w:rPr>
        <w:t xml:space="preserve">Indikasi operasi</w:t>
      </w:r>
      <w:r>
        <w:t xml:space="preserve">: retensi berulang/refrakter, ISK berulang, hematuria makroskopik berulang, batu buli, gagal ginjal/hidronefrosis akibat BPO, divertikel besar, gagal terapi obat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Bedah terbuka (PPT)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 invasif (PPT)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Suprapubik transvesikal</w:t>
            </w:r>
            <w:r>
              <w:t xml:space="preserve"> </w:t>
            </w:r>
            <w:r>
              <w:t xml:space="preserve">(Freyer)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TURP</w:t>
            </w:r>
            <w:r>
              <w:t xml:space="preserve"> </w:t>
            </w:r>
            <w:r>
              <w:t xml:space="preserve">(baku emas, prostat ±30–80 mL)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Retropubik infravesikal</w:t>
            </w:r>
            <w:r>
              <w:t xml:space="preserve"> </w:t>
            </w:r>
            <w:r>
              <w:t xml:space="preserve">(Millin)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TUIP</w:t>
            </w:r>
            <w:r>
              <w:t xml:space="preserve"> </w:t>
            </w:r>
            <w:r>
              <w:t xml:space="preserve">(insisi; prostat kecil &lt; 30 mL)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Transperineal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TUNA,</w:t>
            </w:r>
            <w:r>
              <w:t xml:space="preserve"> </w:t>
            </w:r>
            <w:r>
              <w:rPr>
                <w:bCs/>
                <w:b/>
              </w:rPr>
              <w:t xml:space="preserve">laser</w:t>
            </w:r>
            <w:r>
              <w:t xml:space="preserve"> </w:t>
            </w:r>
            <w:r>
              <w:t xml:space="preserve">(HoLEP, PVP), elektrovaporasi (TUVP), HIFU,</w:t>
            </w:r>
            <w:r>
              <w:t xml:space="preserve"> </w:t>
            </w:r>
            <w:r>
              <w:rPr>
                <w:bCs/>
                <w:b/>
              </w:rPr>
              <w:t xml:space="preserve">stent</w:t>
            </w:r>
            <w:r>
              <w:t xml:space="preserve"> </w:t>
            </w:r>
            <w:r>
              <w:t xml:space="preserve">prostat</w:t>
            </w:r>
          </w:p>
        </w:tc>
      </w:tr>
    </w:tbl>
    <w:p>
      <w:pPr>
        <w:pStyle w:val="BodyText"/>
        <w:spacing w:after="60"/>
      </w:pPr>
      <w:r>
        <w:t xml:space="preserve">Prostat sangat besar (&gt; 80 mL) → prostatektomi terbuka atau enukleasi laser (HoLEP).</w:t>
      </w:r>
    </w:p>
    <w:p>
      <w:pPr>
        <w:pStyle w:val="BlockText"/>
        <w:spacing w:after="60"/>
      </w:pPr>
      <w:r>
        <w:rPr>
          <w:bCs/>
          <w:b/>
        </w:rPr>
        <w:t xml:space="preserve">Sindrom TUR</w:t>
      </w:r>
    </w:p>
    <w:p>
      <w:pPr>
        <w:pStyle w:val="BlockText"/>
        <w:spacing w:after="60"/>
      </w:pPr>
      <w:r>
        <w:t xml:space="preserve">Absorpsi cairan irigasi hipotonik (glisin) saat TURP monopolar →</w:t>
      </w:r>
      <w:r>
        <w:t xml:space="preserve"> </w:t>
      </w:r>
      <w:r>
        <w:rPr>
          <w:bCs/>
          <w:b/>
        </w:rPr>
        <w:t xml:space="preserve">hiponatremia dilusional</w:t>
      </w:r>
      <w:r>
        <w:t xml:space="preserve">, kelebihan cairan: bingung, mual, bradikardia, hipertensi, kejang. Risiko berkurang dengan TURP bipolar (pakai NaCl).</w:t>
      </w:r>
    </w:p>
    <w:bookmarkEnd w:id="1020"/>
    <w:bookmarkStart w:id="1021" w:name="c.11.-15.-komplikasi-ppt"/>
    <w:p>
      <w:pPr>
        <w:pStyle w:val="Heading3"/>
        <w:spacing w:after="60"/>
      </w:pPr>
      <w:r>
        <w:rPr>
          <w:bCs/>
          <w:b/>
        </w:rPr>
        <w:t xml:space="preserve">C.11. 15. Komplikasi (PPT)</w:t>
      </w:r>
    </w:p>
    <w:p>
      <w:pPr>
        <w:numPr>
          <w:ilvl w:val="0"/>
          <w:numId w:val="1213"/>
        </w:numPr>
        <w:pStyle w:val="Compact"/>
        <w:spacing w:after="60"/>
      </w:pPr>
      <w:r>
        <w:rPr>
          <w:bCs/>
          <w:b/>
        </w:rPr>
        <w:t xml:space="preserve">Batu buli</w:t>
      </w:r>
    </w:p>
    <w:p>
      <w:pPr>
        <w:numPr>
          <w:ilvl w:val="0"/>
          <w:numId w:val="1213"/>
        </w:numPr>
        <w:pStyle w:val="Compact"/>
        <w:spacing w:after="60"/>
      </w:pPr>
      <w:r>
        <w:rPr>
          <w:bCs/>
          <w:b/>
        </w:rPr>
        <w:t xml:space="preserve">Retensi urin</w:t>
      </w:r>
      <w:r>
        <w:t xml:space="preserve"> </w:t>
      </w:r>
      <w:r>
        <w:t xml:space="preserve">akut/kronik</w:t>
      </w:r>
    </w:p>
    <w:p>
      <w:pPr>
        <w:numPr>
          <w:ilvl w:val="0"/>
          <w:numId w:val="1213"/>
        </w:numPr>
        <w:pStyle w:val="Compact"/>
        <w:spacing w:after="60"/>
      </w:pPr>
      <w:r>
        <w:rPr>
          <w:bCs/>
          <w:b/>
        </w:rPr>
        <w:t xml:space="preserve">Hidronefrosis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gagal ginjal</w:t>
      </w:r>
    </w:p>
    <w:p>
      <w:pPr>
        <w:numPr>
          <w:ilvl w:val="0"/>
          <w:numId w:val="1213"/>
        </w:numPr>
        <w:pStyle w:val="Compact"/>
        <w:spacing w:after="60"/>
      </w:pPr>
      <w:r>
        <w:rPr>
          <w:bCs/>
          <w:b/>
        </w:rPr>
        <w:t xml:space="preserve">ISK</w:t>
      </w:r>
    </w:p>
    <w:p>
      <w:pPr>
        <w:numPr>
          <w:ilvl w:val="0"/>
          <w:numId w:val="1213"/>
        </w:numPr>
        <w:pStyle w:val="Compact"/>
        <w:spacing w:after="60"/>
      </w:pPr>
      <w:r>
        <w:t xml:space="preserve">Hematuria, divertikel buli, hernia/hemoroid (sering mengedan)</w:t>
      </w:r>
    </w:p>
    <w:bookmarkEnd w:id="1021"/>
    <w:bookmarkEnd w:id="1022"/>
    <w:bookmarkStart w:id="1031" w:name="d.-kanker-prostat"/>
    <w:p>
      <w:pPr>
        <w:pStyle w:val="Heading2"/>
        <w:spacing w:after="60"/>
      </w:pPr>
      <w:r>
        <w:t xml:space="preserve">D. Kanker prostat</w:t>
      </w:r>
    </w:p>
    <w:bookmarkStart w:id="1023" w:name="d.1.-2.-epidemiologi-ppt"/>
    <w:p>
      <w:pPr>
        <w:pStyle w:val="Heading3"/>
        <w:spacing w:after="60"/>
      </w:pPr>
      <w:r>
        <w:rPr>
          <w:bCs/>
          <w:b/>
        </w:rPr>
        <w:t xml:space="preserve">D.1. 2. Epidemiologi (PPT)</w:t>
      </w:r>
    </w:p>
    <w:p>
      <w:pPr>
        <w:numPr>
          <w:ilvl w:val="0"/>
          <w:numId w:val="1214"/>
        </w:numPr>
        <w:pStyle w:val="Compact"/>
        <w:spacing w:after="60"/>
      </w:pPr>
      <w:r>
        <w:t xml:space="preserve">Ditemukan pada ±30% pria AS usia 50 (otopsi; makin tua makin banyak)</w:t>
      </w:r>
    </w:p>
    <w:p>
      <w:pPr>
        <w:numPr>
          <w:ilvl w:val="0"/>
          <w:numId w:val="1214"/>
        </w:numPr>
        <w:pStyle w:val="Compact"/>
        <w:spacing w:after="60"/>
      </w:pPr>
      <w:r>
        <w:t xml:space="preserve">Afrika-Amerika &gt; kulit putih (lebih agresif)</w:t>
      </w:r>
    </w:p>
    <w:p>
      <w:pPr>
        <w:numPr>
          <w:ilvl w:val="0"/>
          <w:numId w:val="1214"/>
        </w:numPr>
        <w:pStyle w:val="Compact"/>
        <w:spacing w:after="60"/>
      </w:pPr>
      <w:r>
        <w:t xml:space="preserve">Ayah/saudara kandung kena → risiko ±2×</w:t>
      </w:r>
    </w:p>
    <w:bookmarkEnd w:id="1023"/>
    <w:bookmarkStart w:id="1024" w:name="d.2.-3.-etiologi-ppt"/>
    <w:p>
      <w:pPr>
        <w:pStyle w:val="Heading3"/>
        <w:spacing w:after="60"/>
      </w:pPr>
      <w:r>
        <w:rPr>
          <w:bCs/>
          <w:b/>
        </w:rPr>
        <w:t xml:space="preserve">D.2. 3. Etiologi (PPT)</w:t>
      </w:r>
    </w:p>
    <w:p>
      <w:pPr>
        <w:numPr>
          <w:ilvl w:val="0"/>
          <w:numId w:val="1215"/>
        </w:numPr>
        <w:pStyle w:val="Compact"/>
        <w:spacing w:after="60"/>
      </w:pPr>
      <w:r>
        <w:t xml:space="preserve">Genetik (BRCA2, HOXB13, Lynch)</w:t>
      </w:r>
    </w:p>
    <w:p>
      <w:pPr>
        <w:numPr>
          <w:ilvl w:val="0"/>
          <w:numId w:val="1215"/>
        </w:numPr>
        <w:pStyle w:val="Compact"/>
        <w:spacing w:after="60"/>
      </w:pPr>
      <w:r>
        <w:t xml:space="preserve">Hormonal (androgen)</w:t>
      </w:r>
    </w:p>
    <w:p>
      <w:pPr>
        <w:numPr>
          <w:ilvl w:val="0"/>
          <w:numId w:val="1215"/>
        </w:numPr>
        <w:pStyle w:val="Compact"/>
        <w:spacing w:after="60"/>
      </w:pPr>
      <w:r>
        <w:t xml:space="preserve">Diet (lemak hewani, daging merah)</w:t>
      </w:r>
    </w:p>
    <w:p>
      <w:pPr>
        <w:numPr>
          <w:ilvl w:val="0"/>
          <w:numId w:val="1215"/>
        </w:numPr>
        <w:pStyle w:val="Compact"/>
        <w:spacing w:after="60"/>
      </w:pPr>
      <w:r>
        <w:t xml:space="preserve">Lingkungan</w:t>
      </w:r>
    </w:p>
    <w:p>
      <w:pPr>
        <w:numPr>
          <w:ilvl w:val="0"/>
          <w:numId w:val="1215"/>
        </w:numPr>
        <w:pStyle w:val="Compact"/>
        <w:spacing w:after="60"/>
      </w:pPr>
      <w:r>
        <w:t xml:space="preserve">Infeksi/radang kronik</w:t>
      </w:r>
    </w:p>
    <w:bookmarkEnd w:id="1024"/>
    <w:bookmarkStart w:id="1025" w:name="d.3.-6.-perjalanan-penyakit-ppt"/>
    <w:p>
      <w:pPr>
        <w:pStyle w:val="Heading3"/>
        <w:spacing w:after="60"/>
      </w:pPr>
      <w:r>
        <w:rPr>
          <w:bCs/>
          <w:b/>
        </w:rPr>
        <w:t xml:space="preserve">D.3. 6. Perjalanan penyakit (PPT)</w:t>
      </w:r>
    </w:p>
    <w:p>
      <w:pPr>
        <w:pStyle w:val="FirstParagraph"/>
        <w:spacing w:after="60"/>
      </w:pPr>
      <w:r>
        <w:t xml:space="preserve">Prostat normal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rPr>
          <w:bCs/>
          <w:b/>
        </w:rPr>
        <w:t xml:space="preserve">PIN</w:t>
      </w:r>
      <w:r>
        <w:t xml:space="preserve"> </w:t>
      </w:r>
      <w:r>
        <w:t xml:space="preserve">(prostatic intraepithelial neoplasia)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Karsinoma lokal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Lanjut lokal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Metastasis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rPr>
          <w:bCs/>
          <w:b/>
        </w:rPr>
        <w:t xml:space="preserve">Hormone-refractory</w:t>
      </w:r>
      <w:r>
        <w:t xml:space="preserve"> </w:t>
      </w:r>
      <w:r>
        <w:t xml:space="preserve">(CRPC)</w:t>
      </w:r>
    </w:p>
    <w:p>
      <w:pPr>
        <w:numPr>
          <w:ilvl w:val="0"/>
          <w:numId w:val="1216"/>
        </w:numPr>
        <w:pStyle w:val="Compact"/>
        <w:spacing w:after="60"/>
      </w:pPr>
      <w:r>
        <w:t xml:space="preserve">Lokasi:</w:t>
      </w:r>
      <w:r>
        <w:t xml:space="preserve"> </w:t>
      </w:r>
      <w:r>
        <w:rPr>
          <w:bCs/>
          <w:b/>
        </w:rPr>
        <w:t xml:space="preserve">±75% zona perifer</w:t>
      </w:r>
      <w:r>
        <w:t xml:space="preserve">, 15–20% zona transisi</w:t>
      </w:r>
    </w:p>
    <w:p>
      <w:pPr>
        <w:numPr>
          <w:ilvl w:val="0"/>
          <w:numId w:val="1216"/>
        </w:numPr>
        <w:pStyle w:val="Compact"/>
        <w:spacing w:after="60"/>
      </w:pPr>
      <w:r>
        <w:t xml:space="preserve">Metastasis</w:t>
      </w:r>
      <w:r>
        <w:t xml:space="preserve"> </w:t>
      </w:r>
      <w:r>
        <w:rPr>
          <w:bCs/>
          <w:b/>
        </w:rPr>
        <w:t xml:space="preserve">limfogen</w:t>
      </w:r>
      <w:r>
        <w:t xml:space="preserve">: KGB pelvis (obturator, iliaka) → retroperitoneal</w:t>
      </w:r>
    </w:p>
    <w:p>
      <w:pPr>
        <w:numPr>
          <w:ilvl w:val="0"/>
          <w:numId w:val="1216"/>
        </w:numPr>
        <w:pStyle w:val="Compact"/>
        <w:spacing w:after="60"/>
      </w:pPr>
      <w:r>
        <w:t xml:space="preserve">Metastasis</w:t>
      </w:r>
      <w:r>
        <w:t xml:space="preserve"> </w:t>
      </w:r>
      <w:r>
        <w:rPr>
          <w:bCs/>
          <w:b/>
        </w:rPr>
        <w:t xml:space="preserve">hematogen</w:t>
      </w:r>
      <w:r>
        <w:t xml:space="preserve"> </w:t>
      </w:r>
      <w:r>
        <w:t xml:space="preserve">lewat</w:t>
      </w:r>
      <w:r>
        <w:t xml:space="preserve"> </w:t>
      </w:r>
      <w:r>
        <w:rPr>
          <w:bCs/>
          <w:b/>
        </w:rPr>
        <w:t xml:space="preserve">pleksus vena vertebralis (Batson)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tulang</w:t>
      </w:r>
      <w:r>
        <w:t xml:space="preserve"> </w:t>
      </w:r>
      <w:r>
        <w:t xml:space="preserve">(vertebra lumbal, pelvis; lesi</w:t>
      </w:r>
      <w:r>
        <w:t xml:space="preserve"> </w:t>
      </w:r>
      <w:r>
        <w:rPr>
          <w:bCs/>
          <w:b/>
        </w:rPr>
        <w:t xml:space="preserve">osteoblastik</w:t>
      </w:r>
      <w:r>
        <w:t xml:space="preserve">), paru, hati, otak</w:t>
      </w:r>
    </w:p>
    <w:bookmarkEnd w:id="1025"/>
    <w:bookmarkStart w:id="1026" w:name="d.4.-7.-klinis-ppt-1"/>
    <w:p>
      <w:pPr>
        <w:pStyle w:val="Heading3"/>
        <w:spacing w:after="60"/>
      </w:pPr>
      <w:r>
        <w:rPr>
          <w:bCs/>
          <w:b/>
        </w:rPr>
        <w:t xml:space="preserve">D.4. 7. Klinis (PPT)</w:t>
      </w:r>
    </w:p>
    <w:p>
      <w:pPr>
        <w:numPr>
          <w:ilvl w:val="0"/>
          <w:numId w:val="1217"/>
        </w:numPr>
        <w:pStyle w:val="Compact"/>
        <w:spacing w:after="60"/>
      </w:pPr>
      <w:r>
        <w:rPr>
          <w:bCs/>
          <w:b/>
        </w:rPr>
        <w:t xml:space="preserve">Awal</w:t>
      </w:r>
      <w:r>
        <w:t xml:space="preserve">: sering tanpa gejala; LUTS (bila bersama BPH)</w:t>
      </w:r>
    </w:p>
    <w:p>
      <w:pPr>
        <w:numPr>
          <w:ilvl w:val="0"/>
          <w:numId w:val="1217"/>
        </w:numPr>
        <w:pStyle w:val="Compact"/>
        <w:spacing w:after="60"/>
      </w:pPr>
      <w:r>
        <w:rPr>
          <w:bCs/>
          <w:b/>
        </w:rPr>
        <w:t xml:space="preserve">Lanjut</w:t>
      </w:r>
      <w:r>
        <w:t xml:space="preserve">: gejala metastasis →</w:t>
      </w:r>
      <w:r>
        <w:t xml:space="preserve"> </w:t>
      </w:r>
      <w:r>
        <w:rPr>
          <w:bCs/>
          <w:b/>
        </w:rPr>
        <w:t xml:space="preserve">nyeri tulang</w:t>
      </w:r>
      <w:r>
        <w:t xml:space="preserve">/punggung, fraktur patologis,</w:t>
      </w:r>
      <w:r>
        <w:t xml:space="preserve"> </w:t>
      </w:r>
      <w:r>
        <w:rPr>
          <w:bCs/>
          <w:b/>
        </w:rPr>
        <w:t xml:space="preserve">kompresi medula spinalis</w:t>
      </w:r>
      <w:r>
        <w:t xml:space="preserve"> </w:t>
      </w:r>
      <w:r>
        <w:t xml:space="preserve">(kelemahan tungkai, retensi), anemia, BB turun, edema tungkai, gagal ginjal karena obstruksi ureter</w:t>
      </w:r>
    </w:p>
    <w:bookmarkEnd w:id="1026"/>
    <w:bookmarkStart w:id="1027" w:name="d.5.-10.-diagnosis-ppt-1"/>
    <w:p>
      <w:pPr>
        <w:pStyle w:val="Heading3"/>
        <w:spacing w:after="60"/>
      </w:pPr>
      <w:r>
        <w:rPr>
          <w:bCs/>
          <w:b/>
        </w:rPr>
        <w:t xml:space="preserve">D.5. 10. Diagnosis (PPT)</w:t>
      </w:r>
    </w:p>
    <w:p>
      <w:pPr>
        <w:numPr>
          <w:ilvl w:val="0"/>
          <w:numId w:val="1218"/>
        </w:numPr>
        <w:pStyle w:val="Compact"/>
        <w:spacing w:after="60"/>
      </w:pPr>
      <w:r>
        <w:rPr>
          <w:bCs/>
          <w:b/>
        </w:rPr>
        <w:t xml:space="preserve">RT</w:t>
      </w:r>
      <w:r>
        <w:t xml:space="preserve">: prostat</w:t>
      </w:r>
      <w:r>
        <w:t xml:space="preserve"> </w:t>
      </w:r>
      <w:r>
        <w:rPr>
          <w:bCs/>
          <w:b/>
        </w:rPr>
        <w:t xml:space="preserve">keras</w:t>
      </w:r>
      <w:r>
        <w:t xml:space="preserve">, berbenjol (nodul), asimetris, sulkus medianus hilang, terfiksir</w:t>
      </w:r>
    </w:p>
    <w:p>
      <w:pPr>
        <w:numPr>
          <w:ilvl w:val="0"/>
          <w:numId w:val="1218"/>
        </w:numPr>
        <w:pStyle w:val="Compact"/>
        <w:spacing w:after="60"/>
      </w:pPr>
      <w:r>
        <w:rPr>
          <w:bCs/>
          <w:b/>
        </w:rPr>
        <w:t xml:space="preserve">PSA</w:t>
      </w:r>
      <w:r>
        <w:t xml:space="preserve"> </w:t>
      </w:r>
      <w:r>
        <w:t xml:space="preserve">&gt; 4 ng/mL mencurigakan (juga naik pada BPH, prostatitis, setelah kateter/biopsi); densitas &amp; kecepatan PSA</w:t>
      </w:r>
    </w:p>
    <w:p>
      <w:pPr>
        <w:numPr>
          <w:ilvl w:val="0"/>
          <w:numId w:val="1218"/>
        </w:numPr>
        <w:pStyle w:val="Compact"/>
        <w:spacing w:after="60"/>
      </w:pPr>
      <w:r>
        <w:rPr>
          <w:bCs/>
          <w:b/>
        </w:rPr>
        <w:t xml:space="preserve">Biopsi prostat dipandu TRUS</w:t>
      </w:r>
      <w:r>
        <w:t xml:space="preserve"> </w:t>
      </w:r>
      <w:r>
        <w:t xml:space="preserve">(sistematik 10–12 inti) = diagnosis pasti; kini didahului</w:t>
      </w:r>
      <w:r>
        <w:t xml:space="preserve"> </w:t>
      </w:r>
      <w:r>
        <w:rPr>
          <w:bCs/>
          <w:b/>
        </w:rPr>
        <w:t xml:space="preserve">MRI multiparametrik</w:t>
      </w:r>
      <w:r>
        <w:t xml:space="preserve"> </w:t>
      </w:r>
      <w:r>
        <w:t xml:space="preserve">(PI-RADS) dan biopsi target</w:t>
      </w:r>
    </w:p>
    <w:p>
      <w:pPr>
        <w:numPr>
          <w:ilvl w:val="0"/>
          <w:numId w:val="1218"/>
        </w:numPr>
        <w:pStyle w:val="Compact"/>
        <w:spacing w:after="60"/>
      </w:pPr>
      <w:r>
        <w:t xml:space="preserve">Staging:</w:t>
      </w:r>
      <w:r>
        <w:t xml:space="preserve"> </w:t>
      </w:r>
      <w:r>
        <w:rPr>
          <w:bCs/>
          <w:b/>
        </w:rPr>
        <w:t xml:space="preserve">CT/MRI</w:t>
      </w:r>
      <w:r>
        <w:t xml:space="preserve"> </w:t>
      </w:r>
      <w:r>
        <w:t xml:space="preserve">(KGB),</w:t>
      </w:r>
      <w:r>
        <w:t xml:space="preserve"> </w:t>
      </w:r>
      <w:r>
        <w:rPr>
          <w:bCs/>
          <w:b/>
        </w:rPr>
        <w:t xml:space="preserve">bone scan</w:t>
      </w:r>
      <w:r>
        <w:t xml:space="preserve"> </w:t>
      </w:r>
      <w:r>
        <w:t xml:space="preserve">(tulang); PSMA-PET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Gleason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ISUP grade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Risiko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≤ 6 (3+3)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Rendah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 (3+4)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Sedang baik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 (4+3)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Sedang buruk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Tinggi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9–10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Sangat tinggi</w:t>
            </w:r>
          </w:p>
        </w:tc>
      </w:tr>
    </w:tbl>
    <w:bookmarkEnd w:id="1027"/>
    <w:bookmarkStart w:id="1028" w:name="d.6.-9.-dd"/>
    <w:p>
      <w:pPr>
        <w:pStyle w:val="Heading3"/>
        <w:spacing w:after="60"/>
      </w:pPr>
      <w:r>
        <w:rPr>
          <w:bCs/>
          <w:b/>
        </w:rPr>
        <w:t xml:space="preserve">D.6. 9. DD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Kanker prostat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Prostatitis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Seluruh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Kenyal, licin, simetris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Keras, berbenjol</w:t>
            </w:r>
            <w:r>
              <w:t xml:space="preserve">, asimetris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Nyeri, hangat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Normal/naik ringan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Naik (bisa sangat tinggi)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Naik sementara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Gejala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Tanpa gejala/tulang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Demam, nyeri perineum</w:t>
            </w:r>
          </w:p>
        </w:tc>
      </w:tr>
    </w:tbl>
    <w:bookmarkEnd w:id="1028"/>
    <w:bookmarkStart w:id="1029" w:name="d.7.-11.-terapi-ppt"/>
    <w:p>
      <w:pPr>
        <w:pStyle w:val="Heading3"/>
        <w:spacing w:after="60"/>
      </w:pPr>
      <w:r>
        <w:rPr>
          <w:bCs/>
          <w:b/>
        </w:rPr>
        <w:t xml:space="preserve">D.7. 11. Terapi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Pilihan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Untuk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Observasi</w:t>
            </w:r>
            <w:r>
              <w:t xml:space="preserve"> </w:t>
            </w:r>
            <w:r>
              <w:t xml:space="preserve">/ surveilans aktif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Risiko rendah, harapan hidup terbatas/lansia (watchful waiting)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Prostatektomi radikal</w:t>
            </w:r>
            <w:r>
              <w:t xml:space="preserve"> </w:t>
            </w:r>
            <w:r>
              <w:t xml:space="preserve">(terbuka/laparoskopi/robotik)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Terlokalisasi, harapan hidup &gt; 10 tahun; efek samping: inkontinensia, 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Radiasi</w:t>
            </w:r>
            <w:r>
              <w:t xml:space="preserve"> </w:t>
            </w:r>
            <w:r>
              <w:t xml:space="preserve">(eksterna/brakiterapi)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Terlokalisasi atau lanjut lokal (± hormonal)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Hormonal</w:t>
            </w:r>
            <w:r>
              <w:t xml:space="preserve"> </w:t>
            </w:r>
            <w:r>
              <w:t xml:space="preserve">(ADT): orkidektomi bilateral, agonis LHRH (+ antiandrogen di awal untuk cegah</w:t>
            </w:r>
            <w:r>
              <w:t xml:space="preserve"> </w:t>
            </w:r>
            <w:r>
              <w:rPr>
                <w:bCs/>
                <w:b/>
              </w:rPr>
              <w:t xml:space="preserve">flare</w:t>
            </w:r>
            <w:r>
              <w:t xml:space="preserve">), antagonis GnRH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Lanjut/metastasis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Lanjutan CRPC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Abirateron, enzalutamid, docetaksel, radium-223</w:t>
            </w:r>
          </w:p>
        </w:tc>
      </w:tr>
    </w:tbl>
    <w:bookmarkEnd w:id="1029"/>
    <w:bookmarkStart w:id="1030" w:name="d.8.-15.-komplikasi"/>
    <w:p>
      <w:pPr>
        <w:pStyle w:val="Heading3"/>
        <w:spacing w:after="60"/>
      </w:pPr>
      <w:r>
        <w:rPr>
          <w:bCs/>
          <w:b/>
        </w:rPr>
        <w:t xml:space="preserve">D.8. 15. Komplikasi</w:t>
      </w:r>
    </w:p>
    <w:p>
      <w:pPr>
        <w:numPr>
          <w:ilvl w:val="0"/>
          <w:numId w:val="1219"/>
        </w:numPr>
        <w:pStyle w:val="Compact"/>
        <w:spacing w:after="60"/>
      </w:pPr>
      <w:r>
        <w:t xml:space="preserve">Kompresi medula spinalis (gawat darurat onkologi)</w:t>
      </w:r>
    </w:p>
    <w:p>
      <w:pPr>
        <w:numPr>
          <w:ilvl w:val="0"/>
          <w:numId w:val="1219"/>
        </w:numPr>
        <w:pStyle w:val="Compact"/>
        <w:spacing w:after="60"/>
      </w:pPr>
      <w:r>
        <w:t xml:space="preserve">Fraktur patologis, hiperkalsemia (jarang, karena osteoblastik)</w:t>
      </w:r>
    </w:p>
    <w:p>
      <w:pPr>
        <w:numPr>
          <w:ilvl w:val="0"/>
          <w:numId w:val="1219"/>
        </w:numPr>
        <w:pStyle w:val="Compact"/>
        <w:spacing w:after="60"/>
      </w:pPr>
      <w:r>
        <w:t xml:space="preserve">Obstruksi saluran kemih, hidronefrosis</w:t>
      </w:r>
    </w:p>
    <w:p>
      <w:pPr>
        <w:numPr>
          <w:ilvl w:val="0"/>
          <w:numId w:val="1219"/>
        </w:numPr>
        <w:pStyle w:val="Compact"/>
        <w:spacing w:after="60"/>
      </w:pPr>
      <w:r>
        <w:t xml:space="preserve">Efek ADT: osteoporosis, sindrom metabolik, hot flushes</w:t>
      </w:r>
    </w:p>
    <w:bookmarkEnd w:id="1030"/>
    <w:bookmarkEnd w:id="1031"/>
    <w:bookmarkStart w:id="1032" w:name="ringkasan-8"/>
    <w:p>
      <w:pPr>
        <w:pStyle w:val="Heading2"/>
        <w:spacing w:after="60"/>
      </w:pPr>
      <w:r>
        <w:t xml:space="preserve">Ringkasan</w:t>
      </w:r>
    </w:p>
    <w:p>
      <w:pPr>
        <w:numPr>
          <w:ilvl w:val="0"/>
          <w:numId w:val="1220"/>
        </w:numPr>
        <w:pStyle w:val="Compact"/>
        <w:spacing w:after="60"/>
      </w:pPr>
      <w:r>
        <w:t xml:space="preserve">Tumor testis: 20–40 th, massa tidak nyeri; 90% sel germinal; seminoma AFP normal; yolk sac AFP ↑; korio hCG ↑↑; orkidektomi radikal</w:t>
      </w:r>
      <w:r>
        <w:t xml:space="preserve"> </w:t>
      </w:r>
      <w:r>
        <w:rPr>
          <w:bCs/>
          <w:b/>
        </w:rPr>
        <w:t xml:space="preserve">inguinal</w:t>
      </w:r>
      <w:r>
        <w:t xml:space="preserve">; seminoma radiosensitif (I surveilans/RT, II RT/kemo, III kemo).</w:t>
      </w:r>
    </w:p>
    <w:p>
      <w:pPr>
        <w:numPr>
          <w:ilvl w:val="0"/>
          <w:numId w:val="1220"/>
        </w:numPr>
        <w:pStyle w:val="Compact"/>
        <w:spacing w:after="60"/>
      </w:pPr>
      <w:r>
        <w:t xml:space="preserve">Limfe testis → para-aorta; skrotum &amp; penis → inguinal.</w:t>
      </w:r>
    </w:p>
    <w:p>
      <w:pPr>
        <w:numPr>
          <w:ilvl w:val="0"/>
          <w:numId w:val="1220"/>
        </w:numPr>
        <w:pStyle w:val="Compact"/>
        <w:spacing w:after="60"/>
      </w:pPr>
      <w:r>
        <w:t xml:space="preserve">Tumor penis: SCC 95%, faktor risiko fimosis, HPV, merokok; premaligna eritroplasia Queyrat, BXO, leukoplakia, Buschke-Löwenstein; penektomi margin 2 cm + KGB inguinal terpisah.</w:t>
      </w:r>
    </w:p>
    <w:p>
      <w:pPr>
        <w:numPr>
          <w:ilvl w:val="0"/>
          <w:numId w:val="1220"/>
        </w:numPr>
        <w:pStyle w:val="Compact"/>
        <w:spacing w:after="60"/>
      </w:pPr>
      <w:r>
        <w:t xml:space="preserve">BPH: zona transisi, DHT; BPH → BPE → BOO → LUTS; IPSS 1–7/8–19/20–35; α-bloker cepat, 5-ARI prostat &gt; 40 mL; TURP baku emas; komplikasi batu, retensi, hidronefrosis, gagal ginjal, ISK.</w:t>
      </w:r>
    </w:p>
    <w:p>
      <w:pPr>
        <w:numPr>
          <w:ilvl w:val="0"/>
          <w:numId w:val="1220"/>
        </w:numPr>
        <w:pStyle w:val="Compact"/>
        <w:spacing w:after="60"/>
      </w:pPr>
      <w:r>
        <w:t xml:space="preserve">Kanker prostat: zona perifer 75%; PIN → karsinoma → metastasis → hormone-refractory; RT keras berbenjol, PSA, biopsi TRUS, bone scan; metastasis tulang osteoblastik lewat vena vertebralis.</w:t>
      </w:r>
    </w:p>
    <w:bookmarkEnd w:id="1032"/>
    <w:bookmarkStart w:id="1033" w:name="kamus-istilah-16"/>
    <w:p>
      <w:pPr>
        <w:pStyle w:val="Heading2"/>
        <w:spacing w:after="60"/>
      </w:pPr>
      <w:r>
        <w:t xml:space="preserve">Kamus istilah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Istilah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Artinya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5-ARI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5-alpha reductase inhibitor (finasterid, dutasterid): menghambat perubahan testosteron menjadi DHT.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Bladder outlet obstruction: sumbatan di leher buli/uretra prostat.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 cell neoplasia in situ: sel germinal abnormal dalam tubulus seminiferus, cikal bakal tumor sel germinal.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 Prostate Symptom Score: 7 pertanyaan gejala berkemih skor 0–35 + 1 pertanyaan kualitas hidup.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 urinary tract symptoms: keluhan berkemih (voiding, storage, pasca-miksi).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Prostatic intraepithelial neoplasia: sel atipik di dalam kelenjar prostat yang lapisan basalnya masih utuh; prekursor kanker.</w:t>
            </w:r>
          </w:p>
        </w:tc>
      </w:tr>
    </w:tbl>
    <w:bookmarkEnd w:id="1033"/>
    <w:bookmarkStart w:id="1034" w:name="referensi-16"/>
    <w:p>
      <w:pPr>
        <w:pStyle w:val="Heading2"/>
        <w:spacing w:after="60"/>
      </w:pPr>
      <w:r>
        <w:t xml:space="preserve">Referensi</w:t>
      </w:r>
    </w:p>
    <w:p>
      <w:pPr>
        <w:numPr>
          <w:ilvl w:val="0"/>
          <w:numId w:val="1221"/>
        </w:numPr>
        <w:pStyle w:val="Compact"/>
        <w:spacing w:after="60"/>
      </w:pPr>
      <w:r>
        <w:t xml:space="preserve">Patel P, et al. EAU Guidelines on Testicular Cancer. European Association of Urology; 2025.</w:t>
      </w:r>
    </w:p>
    <w:p>
      <w:pPr>
        <w:numPr>
          <w:ilvl w:val="0"/>
          <w:numId w:val="1221"/>
        </w:numPr>
        <w:pStyle w:val="Compact"/>
        <w:spacing w:after="60"/>
      </w:pPr>
      <w:r>
        <w:t xml:space="preserve">Brouwer OR, et al. EAU-ASCO Collaborative Guidelines on Penile Cancer. 2023.</w:t>
      </w:r>
    </w:p>
    <w:p>
      <w:pPr>
        <w:numPr>
          <w:ilvl w:val="0"/>
          <w:numId w:val="1221"/>
        </w:numPr>
        <w:pStyle w:val="Compact"/>
        <w:spacing w:after="60"/>
      </w:pPr>
      <w:r>
        <w:t xml:space="preserve">Gravas S, et al. EAU Guidelines on Management of Non-neurogenic Male LUTS. European Association of Urology; 2025.</w:t>
      </w:r>
    </w:p>
    <w:p>
      <w:pPr>
        <w:numPr>
          <w:ilvl w:val="0"/>
          <w:numId w:val="1221"/>
        </w:numPr>
        <w:pStyle w:val="Compact"/>
        <w:spacing w:after="60"/>
      </w:pPr>
      <w:r>
        <w:t xml:space="preserve">Cornford P, et al. EAU-EANM-ESTRO-ESUR-ISUP-SIOG Guidelines on Prostate Cancer. 2025.</w:t>
      </w:r>
    </w:p>
    <w:p>
      <w:pPr>
        <w:numPr>
          <w:ilvl w:val="0"/>
          <w:numId w:val="1221"/>
        </w:numPr>
        <w:pStyle w:val="Compact"/>
        <w:spacing w:after="60"/>
      </w:pPr>
      <w:r>
        <w:t xml:space="preserve">Ikatan Ahli Urologi Indonesia. Panduan Penatalaksanaan Klinis Pembesaran Prostat Jinak (BPH). 2021.</w:t>
      </w:r>
    </w:p>
    <w:p>
      <w:pPr>
        <w:numPr>
          <w:ilvl w:val="0"/>
          <w:numId w:val="1221"/>
        </w:numPr>
        <w:pStyle w:val="Compact"/>
        <w:spacing w:after="60"/>
      </w:pPr>
      <w:r>
        <w:t xml:space="preserve">Partin AW, et al. Campbell-Walsh-Wein Urology. 12th ed. Elsevier; 2020.</w:t>
      </w:r>
    </w:p>
    <w:p>
      <w:pPr>
        <w:numPr>
          <w:ilvl w:val="0"/>
          <w:numId w:val="1221"/>
        </w:numPr>
        <w:pStyle w:val="Compact"/>
        <w:spacing w:after="60"/>
      </w:pPr>
      <w:r>
        <w:t xml:space="preserve">Epstein JI, et al. The 2014 ISUP Consensus Conference on Gleason Grading of Prostatic Carcinoma. Am J Surg Pathol. 2016;40(2):244–252.</w:t>
      </w:r>
    </w:p>
    <w:bookmarkEnd w:id="1034"/>
    <w:bookmarkEnd w:id="1035"/>
    <w:bookmarkStart w:id="1090" w:name="X6ad0bf1dc7b933f2ff634064f639f8036901210"/>
    <w:p>
      <w:pPr>
        <w:pStyle w:val="Heading1"/>
        <w:pageBreakBefore/>
        <w:spacing w:after="60"/>
      </w:pPr>
      <w:r>
        <w:t xml:space="preserve">KUL 18 · Anomali Ginjal, Ureter &amp; Pelvis Renalis: Tapal Kuda, Kista, Ureter Ektopik, Duplikasi, Ureterokel</w:t>
      </w:r>
    </w:p>
    <w:p>
      <w:pPr>
        <w:pStyle w:val="FirstParagraph"/>
        <w:spacing w:after="60"/>
      </w:pPr>
      <w:r>
        <w:t xml:space="preserve">Dari PPT Kuliah 18 (dr. Septina Rahayu, Sp.U). Dilengkapi embriologi Langman dan EAU Paediatric Urology.</w:t>
      </w:r>
    </w:p>
    <w:bookmarkStart w:id="1036" w:name="X648e61b5b7802d9bc1bc5d3fd551e18e48c0010"/>
    <w:p>
      <w:pPr>
        <w:pStyle w:val="Heading2"/>
        <w:spacing w:after="60"/>
      </w:pPr>
      <w:r>
        <w:t xml:space="preserve">Peta KUL 18: Anomali ginjal, ureter &amp; pelvis renalis</w:t>
      </w:r>
    </w:p>
    <w:p>
      <w:pPr>
        <w:pStyle w:val="FirstParagraph"/>
        <w:spacing w:after="60"/>
      </w:pPr>
      <w:r>
        <w:t xml:space="preserve">dr. Septina membahas 5 kelompok anomali kongenital saluran kemih atas: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Anomali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Satu kalimat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Pencitraan khas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Ginjal tapal kuda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Kutub</w:t>
            </w:r>
            <w:r>
              <w:t xml:space="preserve"> </w:t>
            </w:r>
            <w:r>
              <w:rPr>
                <w:bCs/>
                <w:b/>
              </w:rPr>
              <w:t xml:space="preserve">bawah</w:t>
            </w:r>
            <w:r>
              <w:t xml:space="preserve"> </w:t>
            </w:r>
            <w:r>
              <w:t xml:space="preserve">kedua ginjal menyatu di depan aorta (1:400)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IVU: sumbu ginjal terbalik, kaliks bawah menghadap medial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Kista ginjal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Multikistik (displasia), polikistik (herediter), soliter/simpel (didapat)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Ureter ektopik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Muara ureter lebih kaudal dari trigonum; perempuan:</w:t>
            </w:r>
            <w:r>
              <w:t xml:space="preserve"> </w:t>
            </w:r>
            <w:r>
              <w:rPr>
                <w:bCs/>
                <w:b/>
              </w:rPr>
              <w:t xml:space="preserve">ngompol terus walau berkemih 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USG, VCUG, MRI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Duplikasi pelvis-ureter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Satu ginjal dengan 2 sistem pelviokaliks (1:125)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IVU:</w:t>
            </w:r>
            <w:r>
              <w:t xml:space="preserve"> </w:t>
            </w:r>
            <w:r>
              <w:rPr>
                <w:bCs/>
                <w:b/>
              </w:rPr>
              <w:t xml:space="preserve">drooping lily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Ureterokel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Pelebaran kistik ujung ureter di dalam buli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USG: 'cyst in bladder'; IVU:</w:t>
            </w:r>
            <w:r>
              <w:t xml:space="preserve"> </w:t>
            </w:r>
            <w:r>
              <w:rPr>
                <w:bCs/>
                <w:b/>
              </w:rPr>
              <w:t xml:space="preserve">cobra head</w:t>
            </w:r>
          </w:p>
        </w:tc>
      </w:tr>
    </w:tbl>
    <w:bookmarkEnd w:id="1036"/>
    <w:bookmarkStart w:id="1048" w:name="gambar-penting-17"/>
    <w:p>
      <w:pPr>
        <w:pStyle w:val="Heading2"/>
        <w:spacing w:after="60"/>
      </w:pPr>
      <w:r>
        <w:t xml:space="preserve">Gambar penting</w:t>
      </w:r>
    </w:p>
    <w:p>
      <w:pPr>
        <w:pStyle w:val="FirstParagraph"/>
        <w:spacing w:after="60"/>
      </w:pPr>
      <w:r>
        <w:drawing>
          <wp:inline>
            <wp:extent cx="3600000" cy="1301204"/>
            <wp:effectExtent b="0" l="0" r="0" t="0"/>
            <wp:docPr descr="" title="" id="1038" name="Picture"/>
            <a:graphic>
              <a:graphicData uri="http://schemas.openxmlformats.org/drawingml/2006/picture">
                <pic:pic>
                  <pic:nvPicPr>
                    <pic:cNvPr descr="/tmp/claude-0/files/png/ivu-panel.png" id="1039" name="Picture"/>
                    <pic:cNvPicPr>
                      <a:picLocks noChangeArrowheads="1" noChangeAspect="1"/>
                    </pic:cNvPicPr>
                  </pic:nvPicPr>
                  <pic:blipFill>
                    <a:blip r:embed="rId10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3012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18.1. IVU anomali: P = drooping lily (double system, kutub atas hidronefrosis), Q = ginjal tapal kuda (sumbu terbalik, kaliks bawah menghadap medial), R = cobra head (ureterokel), S = obstruksi UPJ (pelvis dan kaliks membesar, ureter tak tampak).</w:t>
      </w:r>
    </w:p>
    <w:p>
      <w:pPr>
        <w:pStyle w:val="BodyText"/>
        <w:spacing w:after="60"/>
      </w:pPr>
      <w:r>
        <w:drawing>
          <wp:inline>
            <wp:extent cx="2785263" cy="2520000"/>
            <wp:effectExtent b="0" l="0" r="0" t="0"/>
            <wp:docPr descr="" title="" id="1041" name="Picture"/>
            <a:graphic>
              <a:graphicData uri="http://schemas.openxmlformats.org/drawingml/2006/picture">
                <pic:pic>
                  <pic:nvPicPr>
                    <pic:cNvPr descr="/tmp/claude-0/files/png/dupleks-a.png" id="1042" name="Picture"/>
                    <pic:cNvPicPr>
                      <a:picLocks noChangeArrowheads="1" noChangeAspect="1"/>
                    </pic:cNvPicPr>
                  </pic:nvPicPr>
                  <pic:blipFill>
                    <a:blip r:embed="rId10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5263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18.2. Hukum Weigert-Meyer: muara 2 (kaudal-medial) milik ureter kutub atas → cenderung obstruksi; muara 1 (kranial-lateral) milik kutub bawah → cenderung refluks.</w:t>
      </w:r>
    </w:p>
    <w:p>
      <w:pPr>
        <w:pStyle w:val="BodyText"/>
        <w:spacing w:after="60"/>
      </w:pPr>
      <w:r>
        <w:drawing>
          <wp:inline>
            <wp:extent cx="3600000" cy="2215384"/>
            <wp:effectExtent b="0" l="0" r="0" t="0"/>
            <wp:docPr descr="" title="" id="1044" name="Picture"/>
            <a:graphic>
              <a:graphicData uri="http://schemas.openxmlformats.org/drawingml/2006/picture">
                <pic:pic>
                  <pic:nvPicPr>
                    <pic:cNvPr descr="/tmp/claude-0/files/png/renogram-a.png" id="1045" name="Picture"/>
                    <pic:cNvPicPr>
                      <a:picLocks noChangeArrowheads="1" noChangeAspect="1"/>
                    </pic:cNvPicPr>
                  </pic:nvPicPr>
                  <pic:blipFill>
                    <a:blip r:embed="rId10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15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18.3. Renografi diuretik MAG3: P = normal, Q = obstruktif (tidak turun setelah furosemid), R = dilatasi non-obstruktif (turun cepat setelah furosemid).</w:t>
      </w:r>
    </w:p>
    <w:p>
      <w:pPr>
        <w:pStyle w:val="BodyText"/>
        <w:spacing w:after="60"/>
      </w:pPr>
      <w:r>
        <w:drawing>
          <wp:inline>
            <wp:extent cx="2749090" cy="2520000"/>
            <wp:effectExtent b="0" l="0" r="0" t="0"/>
            <wp:docPr descr="" title="" id="1046" name="Picture"/>
            <a:graphic>
              <a:graphicData uri="http://schemas.openxmlformats.org/drawingml/2006/picture">
                <pic:pic>
                  <pic:nvPicPr>
                    <pic:cNvPr descr="/tmp/claude-0/files/png/vcug-refluks.png" id="1047" name="Picture"/>
                    <pic:cNvPicPr>
                      <a:picLocks noChangeArrowheads="1"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9090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18.4. VCUG refluks vesikoureter derajat tinggi.</w:t>
      </w:r>
    </w:p>
    <w:bookmarkEnd w:id="1048"/>
    <w:bookmarkStart w:id="1053" w:name="X26aa53ea3c07ef55f7a69640dd1fab65ff038e8"/>
    <w:p>
      <w:pPr>
        <w:pStyle w:val="Heading2"/>
        <w:spacing w:after="60"/>
      </w:pPr>
      <w:r>
        <w:t xml:space="preserve">0. Embriologi ginjal &amp; ureter (kunci memahami semua anomali)</w:t>
      </w:r>
    </w:p>
    <w:bookmarkStart w:id="1049" w:name="tiga-generasi-ginjal"/>
    <w:p>
      <w:pPr>
        <w:pStyle w:val="Heading3"/>
        <w:spacing w:after="60"/>
      </w:pPr>
      <w:r>
        <w:rPr>
          <w:bCs/>
          <w:b/>
        </w:rPr>
        <w:t xml:space="preserve">0.1. Tiga generasi ginjal</w:t>
      </w:r>
    </w:p>
    <w:p>
      <w:pPr>
        <w:pStyle w:val="FirstParagraph"/>
        <w:spacing w:after="60"/>
      </w:pPr>
      <w:r>
        <w:t xml:space="preserve">Pronefros (tidak berfungsi)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Mesonefros (duktus mesonefrik/Wolff)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rPr>
          <w:bCs/>
          <w:b/>
        </w:rPr>
        <w:t xml:space="preserve">Metanefros</w:t>
      </w:r>
      <w:r>
        <w:t xml:space="preserve"> </w:t>
      </w:r>
      <w:r>
        <w:t xml:space="preserve">= ginjal permanen (mulai minggu 5)</w:t>
      </w:r>
    </w:p>
    <w:bookmarkEnd w:id="1049"/>
    <w:bookmarkStart w:id="1050" w:name="dua-komponen-ginjal-permanen"/>
    <w:p>
      <w:pPr>
        <w:pStyle w:val="Heading3"/>
        <w:spacing w:after="60"/>
      </w:pPr>
      <w:r>
        <w:rPr>
          <w:bCs/>
          <w:b/>
        </w:rPr>
        <w:t xml:space="preserve">0.2. Dua komponen ginjal permanen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Komponen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Menjadi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Tunas ureter</w:t>
            </w:r>
            <w:r>
              <w:t xml:space="preserve"> </w:t>
            </w:r>
            <w:r>
              <w:t xml:space="preserve">(ureteric bud)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Tonjolan dari</w:t>
            </w:r>
            <w:r>
              <w:t xml:space="preserve"> </w:t>
            </w:r>
            <w:r>
              <w:rPr>
                <w:bCs/>
                <w:b/>
              </w:rPr>
              <w:t xml:space="preserve">duktus mesonefrik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Ureter, pelvis, kaliks,</w:t>
            </w:r>
            <w:r>
              <w:t xml:space="preserve"> </w:t>
            </w:r>
            <w:r>
              <w:rPr>
                <w:bCs/>
                <w:b/>
              </w:rPr>
              <w:t xml:space="preserve">duktus koligens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Blastema metanefrik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Mesoderm intermediat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Nefron</w:t>
            </w:r>
            <w:r>
              <w:t xml:space="preserve">: glomerulus sampai tubulus distal</w:t>
            </w:r>
          </w:p>
        </w:tc>
      </w:tr>
    </w:tbl>
    <w:p>
      <w:pPr>
        <w:pStyle w:val="BodyText"/>
        <w:spacing w:after="60"/>
      </w:pPr>
      <w:r>
        <w:t xml:space="preserve">Keduanya saling menginduksi. Kalau pertemuannya gagal →</w:t>
      </w:r>
      <w:r>
        <w:t xml:space="preserve"> </w:t>
      </w:r>
      <w:r>
        <w:rPr>
          <w:bCs/>
          <w:b/>
        </w:rPr>
        <w:t xml:space="preserve">ginjal multikistik displastik</w:t>
      </w:r>
      <w:r>
        <w:t xml:space="preserve"> </w:t>
      </w:r>
      <w:r>
        <w:t xml:space="preserve">(PPT: kegagalan pertemuan nefron dan sistem kolekting).</w:t>
      </w:r>
    </w:p>
    <w:bookmarkEnd w:id="1050"/>
    <w:bookmarkStart w:id="1051" w:name="naik-berputar"/>
    <w:p>
      <w:pPr>
        <w:pStyle w:val="Heading3"/>
        <w:spacing w:after="60"/>
      </w:pPr>
      <w:r>
        <w:rPr>
          <w:bCs/>
          <w:b/>
        </w:rPr>
        <w:t xml:space="preserve">0.3. Naik &amp; berputar</w:t>
      </w:r>
    </w:p>
    <w:p>
      <w:pPr>
        <w:pStyle w:val="FirstParagraph"/>
        <w:spacing w:after="60"/>
      </w:pPr>
      <w:r>
        <w:t xml:space="preserve">Ginjal mula-mula di pelvis lalu</w:t>
      </w:r>
      <w:r>
        <w:t xml:space="preserve"> </w:t>
      </w:r>
      <w:r>
        <w:rPr>
          <w:bCs/>
          <w:b/>
        </w:rPr>
        <w:t xml:space="preserve">naik</w:t>
      </w:r>
      <w:r>
        <w:t xml:space="preserve"> </w:t>
      </w:r>
      <w:r>
        <w:t xml:space="preserve">ke lumbal (minggu 6–9) sambil berputar 90° (hilus ke medial). Bila kutub bawah menyatu sebelum naik →</w:t>
      </w:r>
      <w:r>
        <w:t xml:space="preserve"> </w:t>
      </w:r>
      <w:r>
        <w:rPr>
          <w:bCs/>
          <w:b/>
        </w:rPr>
        <w:t xml:space="preserve">ginjal tapal kuda</w:t>
      </w:r>
      <w:r>
        <w:t xml:space="preserve">, yang tertahan oleh</w:t>
      </w:r>
      <w:r>
        <w:t xml:space="preserve"> </w:t>
      </w:r>
      <w:r>
        <w:rPr>
          <w:bCs/>
          <w:b/>
        </w:rPr>
        <w:t xml:space="preserve">a. mesenterika inferior</w:t>
      </w:r>
      <w:r>
        <w:t xml:space="preserve">.</w:t>
      </w:r>
    </w:p>
    <w:bookmarkEnd w:id="1051"/>
    <w:bookmarkStart w:id="1052" w:name="tunas-ureter-ganda-muara-ureter"/>
    <w:p>
      <w:pPr>
        <w:pStyle w:val="Heading3"/>
        <w:spacing w:after="60"/>
      </w:pPr>
      <w:r>
        <w:rPr>
          <w:bCs/>
          <w:b/>
        </w:rPr>
        <w:t xml:space="preserve">0.4. Tunas ureter ganda &amp; muara ureter</w:t>
      </w:r>
    </w:p>
    <w:p>
      <w:pPr>
        <w:pStyle w:val="FirstParagraph"/>
        <w:spacing w:after="60"/>
      </w:pPr>
      <w:r>
        <w:t xml:space="preserve">Bila muncul 2 tunas ureter →</w:t>
      </w:r>
      <w:r>
        <w:t xml:space="preserve"> </w:t>
      </w:r>
      <w:r>
        <w:rPr>
          <w:bCs/>
          <w:b/>
        </w:rPr>
        <w:t xml:space="preserve">duplex</w:t>
      </w:r>
      <w:r>
        <w:t xml:space="preserve"> </w:t>
      </w:r>
      <w:r>
        <w:t xml:space="preserve">(komplit). Bila 1 tunas bercabang lebih awal →</w:t>
      </w:r>
      <w:r>
        <w:t xml:space="preserve"> </w:t>
      </w:r>
      <w:r>
        <w:rPr>
          <w:bCs/>
          <w:b/>
        </w:rPr>
        <w:t xml:space="preserve">bifid</w:t>
      </w:r>
      <w:r>
        <w:t xml:space="preserve"> </w:t>
      </w:r>
      <w:r>
        <w:t xml:space="preserve">(inkomplit). Tunas yang muncul</w:t>
      </w:r>
      <w:r>
        <w:t xml:space="preserve"> </w:t>
      </w:r>
      <w:r>
        <w:rPr>
          <w:bCs/>
          <w:b/>
        </w:rPr>
        <w:t xml:space="preserve">lebih tinggi (kranial)</w:t>
      </w:r>
      <w:r>
        <w:t xml:space="preserve"> </w:t>
      </w:r>
      <w:r>
        <w:t xml:space="preserve">pada duktus mesonefrik akan bergabung ke buli</w:t>
      </w:r>
      <w:r>
        <w:t xml:space="preserve"> </w:t>
      </w:r>
      <w:r>
        <w:rPr>
          <w:bCs/>
          <w:b/>
        </w:rPr>
        <w:t xml:space="preserve">lebih lambat</w:t>
      </w:r>
      <w:r>
        <w:t xml:space="preserve"> </w:t>
      </w:r>
      <w:r>
        <w:t xml:space="preserve">sehingga muaranya berakhir</w:t>
      </w:r>
      <w:r>
        <w:t xml:space="preserve"> </w:t>
      </w:r>
      <w:r>
        <w:rPr>
          <w:bCs/>
          <w:b/>
        </w:rPr>
        <w:t xml:space="preserve">lebih kaudal &amp; medial</w:t>
      </w:r>
      <w:r>
        <w:t xml:space="preserve"> </w:t>
      </w:r>
      <w:r>
        <w:t xml:space="preserve">(bisa ektopik) dan melayani</w:t>
      </w:r>
      <w:r>
        <w:t xml:space="preserve"> </w:t>
      </w:r>
      <w:r>
        <w:rPr>
          <w:bCs/>
          <w:b/>
        </w:rPr>
        <w:t xml:space="preserve">kutub atas</w:t>
      </w:r>
      <w:r>
        <w:t xml:space="preserve">. Inilah dasar</w:t>
      </w:r>
      <w:r>
        <w:t xml:space="preserve"> </w:t>
      </w:r>
      <w:r>
        <w:rPr>
          <w:bCs/>
          <w:b/>
        </w:rPr>
        <w:t xml:space="preserve">hukum Weigert-Meyer</w:t>
      </w:r>
      <w:r>
        <w:t xml:space="preserve">.</w:t>
      </w:r>
    </w:p>
    <w:p>
      <w:pPr>
        <w:pStyle w:val="BlockText"/>
        <w:spacing w:after="60"/>
      </w:pPr>
      <w:r>
        <w:rPr>
          <w:bCs/>
          <w:b/>
        </w:rPr>
        <w:t xml:space="preserve">Hukum Weigert-Meyer (soal kating!)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Ureter kutub ATAS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Ureter kutub BAWAH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Muara lebih</w:t>
            </w:r>
            <w:r>
              <w:t xml:space="preserve"> </w:t>
            </w:r>
            <w:r>
              <w:rPr>
                <w:bCs/>
                <w:b/>
              </w:rPr>
              <w:t xml:space="preserve">kaudal &amp; medial</w:t>
            </w:r>
            <w:r>
              <w:t xml:space="preserve"> </w:t>
            </w:r>
            <w:r>
              <w:t xml:space="preserve">(inferomedial)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Muara lebih</w:t>
            </w:r>
            <w:r>
              <w:t xml:space="preserve"> </w:t>
            </w:r>
            <w:r>
              <w:rPr>
                <w:bCs/>
                <w:b/>
              </w:rPr>
              <w:t xml:space="preserve">kranial &amp; lateral</w:t>
            </w:r>
            <w:r>
              <w:t xml:space="preserve"> </w:t>
            </w:r>
            <w:r>
              <w:t xml:space="preserve">(superolateral)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Cenderung</w:t>
            </w:r>
            <w:r>
              <w:t xml:space="preserve"> </w:t>
            </w:r>
            <w:r>
              <w:rPr>
                <w:bCs/>
                <w:b/>
              </w:rPr>
              <w:t xml:space="preserve">obstruksi</w:t>
            </w:r>
            <w:r>
              <w:t xml:space="preserve">: ureterokel, ektopik → hidronefrosis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Cenderung</w:t>
            </w:r>
            <w:r>
              <w:t xml:space="preserve"> </w:t>
            </w:r>
            <w:r>
              <w:rPr>
                <w:bCs/>
                <w:b/>
              </w:rPr>
              <w:t xml:space="preserve">refluks</w:t>
            </w:r>
            <w:r>
              <w:t xml:space="preserve"> </w:t>
            </w:r>
            <w:r>
              <w:t xml:space="preserve">(VUR) karena terowongan intramural pendek</w:t>
            </w:r>
          </w:p>
        </w:tc>
      </w:tr>
    </w:tbl>
    <w:p>
      <w:pPr>
        <w:pStyle w:val="FirstParagraph"/>
        <w:spacing w:after="60"/>
      </w:pPr>
      <w:r>
        <w:t xml:space="preserve">Cara ingat:</w:t>
      </w:r>
      <w:r>
        <w:t xml:space="preserve"> </w:t>
      </w:r>
      <w:r>
        <w:rPr>
          <w:bCs/>
          <w:b/>
        </w:rPr>
        <w:t xml:space="preserve">ATAS = Obstruksi, BAWAH = Balik (refluks)</w:t>
      </w:r>
      <w:r>
        <w:t xml:space="preserve">.</w:t>
      </w:r>
    </w:p>
    <w:bookmarkEnd w:id="1052"/>
    <w:bookmarkEnd w:id="1053"/>
    <w:bookmarkStart w:id="1059" w:name="a.-ginjal-tapal-kuda-horseshoe-kidney"/>
    <w:p>
      <w:pPr>
        <w:pStyle w:val="Heading2"/>
        <w:spacing w:after="60"/>
      </w:pPr>
      <w:r>
        <w:t xml:space="preserve">A. Ginjal tapal kuda (horseshoe kidney)</w:t>
      </w:r>
    </w:p>
    <w:bookmarkStart w:id="1054" w:name="a.1.-12.-definisi-epidemiologi-ppt"/>
    <w:p>
      <w:pPr>
        <w:pStyle w:val="Heading3"/>
        <w:spacing w:after="60"/>
      </w:pPr>
      <w:r>
        <w:rPr>
          <w:bCs/>
          <w:b/>
        </w:rPr>
        <w:t xml:space="preserve">A.1. 1–2. Definisi &amp; epidemiologi (PPT)</w:t>
      </w:r>
    </w:p>
    <w:p>
      <w:pPr>
        <w:pStyle w:val="FirstParagraph"/>
        <w:spacing w:after="60"/>
      </w:pPr>
      <w:r>
        <w:t xml:space="preserve">Gangguan</w:t>
      </w:r>
      <w:r>
        <w:t xml:space="preserve"> </w:t>
      </w:r>
      <w:r>
        <w:rPr>
          <w:bCs/>
          <w:b/>
        </w:rPr>
        <w:t xml:space="preserve">fusi</w:t>
      </w:r>
      <w:r>
        <w:t xml:space="preserve">: kedua ginjal menyatu di garis tengah,</w:t>
      </w:r>
      <w:r>
        <w:t xml:space="preserve"> </w:t>
      </w:r>
      <w:r>
        <w:rPr>
          <w:bCs/>
          <w:b/>
        </w:rPr>
        <w:t xml:space="preserve">90% pada kutub bawah</w:t>
      </w:r>
      <w:r>
        <w:t xml:space="preserve"> </w:t>
      </w:r>
      <w:r>
        <w:t xml:space="preserve">(lewat isthmus jaringan ginjal atau fibrosa) di depan aorta &amp; v. kava. Insiden</w:t>
      </w:r>
      <w:r>
        <w:t xml:space="preserve"> </w:t>
      </w:r>
      <w:r>
        <w:rPr>
          <w:bCs/>
          <w:b/>
        </w:rPr>
        <w:t xml:space="preserve">1 : 400</w:t>
      </w:r>
      <w:r>
        <w:t xml:space="preserve">, laki-laki &gt; perempuan. Terkait sindrom Turner, trisomi 18.</w:t>
      </w:r>
    </w:p>
    <w:bookmarkEnd w:id="1054"/>
    <w:bookmarkStart w:id="1055" w:name="a.2.-6.-patofisiologi"/>
    <w:p>
      <w:pPr>
        <w:pStyle w:val="Heading3"/>
        <w:spacing w:after="60"/>
      </w:pPr>
      <w:r>
        <w:rPr>
          <w:bCs/>
          <w:b/>
        </w:rPr>
        <w:t xml:space="preserve">A.2. 6. Patofisiologi</w:t>
      </w:r>
    </w:p>
    <w:p>
      <w:pPr>
        <w:pStyle w:val="FirstParagraph"/>
        <w:spacing w:after="60"/>
      </w:pPr>
      <w:r>
        <w:t xml:space="preserve">Isthmus tertahan a. mesenterika inferior → ginjal letak rendah, rotasi tidak sempurna, ureter keluar di depan isthmus (insersi tinggi di pelvis) → drainase urin terganggu.</w:t>
      </w:r>
    </w:p>
    <w:bookmarkEnd w:id="1055"/>
    <w:bookmarkStart w:id="1056" w:name="a.3.-7.-gejala-ppt"/>
    <w:p>
      <w:pPr>
        <w:pStyle w:val="Heading3"/>
        <w:spacing w:after="60"/>
      </w:pPr>
      <w:r>
        <w:rPr>
          <w:bCs/>
          <w:b/>
        </w:rPr>
        <w:t xml:space="preserve">A.3. 7. Gejala (PPT)</w:t>
      </w:r>
    </w:p>
    <w:p>
      <w:pPr>
        <w:numPr>
          <w:ilvl w:val="0"/>
          <w:numId w:val="1222"/>
        </w:numPr>
        <w:pStyle w:val="Compact"/>
        <w:spacing w:after="60"/>
      </w:pPr>
      <w:r>
        <w:t xml:space="preserve">Sering</w:t>
      </w:r>
      <w:r>
        <w:t xml:space="preserve"> </w:t>
      </w:r>
      <w:r>
        <w:rPr>
          <w:bCs/>
          <w:b/>
        </w:rPr>
        <w:t xml:space="preserve">asimtomatik</w:t>
      </w:r>
      <w:r>
        <w:t xml:space="preserve"> </w:t>
      </w:r>
      <w:r>
        <w:t xml:space="preserve">(ditemukan kebetulan)</w:t>
      </w:r>
    </w:p>
    <w:p>
      <w:pPr>
        <w:numPr>
          <w:ilvl w:val="0"/>
          <w:numId w:val="1222"/>
        </w:numPr>
        <w:pStyle w:val="Compact"/>
        <w:spacing w:after="60"/>
      </w:pPr>
      <w:r>
        <w:t xml:space="preserve">Simtomatik: komplikasi</w:t>
      </w:r>
      <w:r>
        <w:t xml:space="preserve"> </w:t>
      </w:r>
      <w:r>
        <w:rPr>
          <w:bCs/>
          <w:b/>
        </w:rPr>
        <w:t xml:space="preserve">VUR</w:t>
      </w:r>
      <w:r>
        <w:t xml:space="preserve"> </w:t>
      </w:r>
      <w:r>
        <w:t xml:space="preserve">(refluks),</w:t>
      </w:r>
      <w:r>
        <w:t xml:space="preserve"> </w:t>
      </w:r>
      <w:r>
        <w:rPr>
          <w:bCs/>
          <w:b/>
        </w:rPr>
        <w:t xml:space="preserve">obstruksi UPJ</w:t>
      </w:r>
      <w:r>
        <w:t xml:space="preserve"> </w:t>
      </w:r>
      <w:r>
        <w:t xml:space="preserve">(±35%) → hidronefrosis, ISK,</w:t>
      </w:r>
      <w:r>
        <w:t xml:space="preserve"> </w:t>
      </w:r>
      <w:r>
        <w:rPr>
          <w:bCs/>
          <w:b/>
        </w:rPr>
        <w:t xml:space="preserve">batu</w:t>
      </w:r>
      <w:r>
        <w:t xml:space="preserve">, nyeri perut (Rovsing sign: nyeri saat hiperekstensi)</w:t>
      </w:r>
    </w:p>
    <w:p>
      <w:pPr>
        <w:numPr>
          <w:ilvl w:val="0"/>
          <w:numId w:val="1222"/>
        </w:numPr>
        <w:pStyle w:val="Compact"/>
        <w:spacing w:after="60"/>
      </w:pPr>
      <w:r>
        <w:t xml:space="preserve">Lebih mudah cedera trauma (letaknya di depan vertebra)</w:t>
      </w:r>
    </w:p>
    <w:p>
      <w:pPr>
        <w:numPr>
          <w:ilvl w:val="0"/>
          <w:numId w:val="1222"/>
        </w:numPr>
        <w:pStyle w:val="Compact"/>
        <w:spacing w:after="60"/>
      </w:pPr>
      <w:r>
        <w:t xml:space="preserve">Risiko tumor sedikit naik (Wilms, karsinoid)</w:t>
      </w:r>
    </w:p>
    <w:bookmarkEnd w:id="1056"/>
    <w:bookmarkStart w:id="1057" w:name="a.4.-10.-penunjang-ppt"/>
    <w:p>
      <w:pPr>
        <w:pStyle w:val="Heading3"/>
        <w:spacing w:after="60"/>
      </w:pPr>
      <w:r>
        <w:rPr>
          <w:bCs/>
          <w:b/>
        </w:rPr>
        <w:t xml:space="preserve">A.4. 10. Penunjang (PPT)</w:t>
      </w:r>
    </w:p>
    <w:p>
      <w:pPr>
        <w:numPr>
          <w:ilvl w:val="0"/>
          <w:numId w:val="1223"/>
        </w:numPr>
        <w:pStyle w:val="Compact"/>
        <w:spacing w:after="60"/>
      </w:pPr>
      <w:r>
        <w:rPr>
          <w:bCs/>
          <w:b/>
        </w:rPr>
        <w:t xml:space="preserve">IVU</w:t>
      </w:r>
      <w:r>
        <w:t xml:space="preserve">: sumbu ginjal berbentuk V terbalik, kaliks kutub bawah menghadap</w:t>
      </w:r>
      <w:r>
        <w:t xml:space="preserve"> </w:t>
      </w:r>
      <w:r>
        <w:rPr>
          <w:bCs/>
          <w:b/>
        </w:rPr>
        <w:t xml:space="preserve">medial</w:t>
      </w:r>
    </w:p>
    <w:p>
      <w:pPr>
        <w:numPr>
          <w:ilvl w:val="0"/>
          <w:numId w:val="1223"/>
        </w:numPr>
        <w:pStyle w:val="Compact"/>
        <w:spacing w:after="60"/>
      </w:pPr>
      <w:r>
        <w:rPr>
          <w:bCs/>
          <w:b/>
        </w:rPr>
        <w:t xml:space="preserve">CT</w:t>
      </w:r>
      <w:r>
        <w:t xml:space="preserve">: isthmus jelas</w:t>
      </w:r>
    </w:p>
    <w:p>
      <w:pPr>
        <w:numPr>
          <w:ilvl w:val="0"/>
          <w:numId w:val="1223"/>
        </w:numPr>
        <w:pStyle w:val="Compact"/>
        <w:spacing w:after="60"/>
      </w:pPr>
      <w:r>
        <w:t xml:space="preserve">USG</w:t>
      </w:r>
    </w:p>
    <w:bookmarkEnd w:id="1057"/>
    <w:bookmarkStart w:id="1058" w:name="a.5.-11.-terapi-ppt"/>
    <w:p>
      <w:pPr>
        <w:pStyle w:val="Heading3"/>
        <w:spacing w:after="60"/>
      </w:pPr>
      <w:r>
        <w:rPr>
          <w:bCs/>
          <w:b/>
        </w:rPr>
        <w:t xml:space="preserve">A.5. 11. Terapi (PPT)</w:t>
      </w:r>
    </w:p>
    <w:p>
      <w:pPr>
        <w:pStyle w:val="FirstParagraph"/>
        <w:spacing w:after="60"/>
      </w:pPr>
      <w:r>
        <w:t xml:space="preserve">Asimtomatik: observasi.</w:t>
      </w:r>
      <w:r>
        <w:t xml:space="preserve"> </w:t>
      </w:r>
      <w:r>
        <w:rPr>
          <w:bCs/>
          <w:b/>
        </w:rPr>
        <w:t xml:space="preserve">Operasi</w:t>
      </w:r>
      <w:r>
        <w:t xml:space="preserve"> </w:t>
      </w:r>
      <w:r>
        <w:t xml:space="preserve">untuk komplikasi: pieloplasti (UPJ), tatalaksana batu (PCNL/RIRS), anti-refluks. Pemisahan isthmus (symphysiotomy) jarang dilakukan.</w:t>
      </w:r>
    </w:p>
    <w:bookmarkEnd w:id="1058"/>
    <w:bookmarkEnd w:id="1059"/>
    <w:bookmarkStart w:id="1065" w:name="b.-kista-ginjal"/>
    <w:p>
      <w:pPr>
        <w:pStyle w:val="Heading2"/>
        <w:spacing w:after="60"/>
      </w:pPr>
      <w:r>
        <w:t xml:space="preserve">B. Kista ginjal</w:t>
      </w:r>
    </w:p>
    <w:bookmarkStart w:id="1060" w:name="b.1.-4.-klasifikasi-ppt"/>
    <w:p>
      <w:pPr>
        <w:pStyle w:val="Heading3"/>
        <w:spacing w:after="60"/>
      </w:pPr>
      <w:r>
        <w:rPr>
          <w:bCs/>
          <w:b/>
        </w:rPr>
        <w:t xml:space="preserve">B.1. 4. Klasifikasi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Sifat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Multikistik displastik (MCDK)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Kongenital, sporadik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Kegagalan pertemuan nefron &amp; sistem kolekting → ginjal berisi kista-kista tidak saling berhubungan,</w:t>
            </w:r>
            <w:r>
              <w:t xml:space="preserve"> </w:t>
            </w:r>
            <w:r>
              <w:rPr>
                <w:bCs/>
                <w:b/>
              </w:rPr>
              <w:t xml:space="preserve">tanpa fungsi</w:t>
            </w:r>
            <w:r>
              <w:t xml:space="preserve">; unilateral; ginjal kontralateral sering VUR/UPJO; banyak mengecil sendiri (involusi)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Polikistik</w:t>
            </w:r>
            <w:r>
              <w:t xml:space="preserve"> </w:t>
            </w:r>
            <w:r>
              <w:t xml:space="preserve">(herediter)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ADPKD</w:t>
            </w:r>
            <w:r>
              <w:t xml:space="preserve"> </w:t>
            </w:r>
            <w:r>
              <w:t xml:space="preserve">(autosomal dominan, PKD1/PKD2, dewasa) &amp;</w:t>
            </w:r>
            <w:r>
              <w:t xml:space="preserve"> </w:t>
            </w:r>
            <w:r>
              <w:rPr>
                <w:bCs/>
                <w:b/>
              </w:rPr>
              <w:t xml:space="preserve">ARPKD</w:t>
            </w:r>
            <w:r>
              <w:t xml:space="preserve"> </w:t>
            </w:r>
            <w:r>
              <w:t xml:space="preserve">(resesif, PKHD1, bayi)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Bilateral, ginjal membesar, fungsi turun progresif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Soliter/simpel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Didapat, makin sering dengan usia (&gt; 50% usia &gt; 50 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Jinak; dinilai Bosniak bila kompleks</w:t>
            </w:r>
          </w:p>
        </w:tc>
      </w:tr>
    </w:tbl>
    <w:bookmarkEnd w:id="1060"/>
    <w:bookmarkStart w:id="1061" w:name="b.2.-adpkd-vs-arpkd"/>
    <w:p>
      <w:pPr>
        <w:pStyle w:val="Heading3"/>
        <w:spacing w:after="60"/>
      </w:pPr>
      <w:r>
        <w:rPr>
          <w:bCs/>
          <w:b/>
        </w:rPr>
        <w:t xml:space="preserve">B.2. ADPKD vs ARPKD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ADPKD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ARPKD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PKD1 (85%), PKD2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PKHD1 (fibrosistin)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Dewasa (30–50 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Janin/bayi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Ginjal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Kista besar bervariasi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Ginjal besar, kista kecil radial (duktus koligens)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Ekstrarenal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Kista hati,</w:t>
            </w:r>
            <w:r>
              <w:t xml:space="preserve"> </w:t>
            </w:r>
            <w:r>
              <w:rPr>
                <w:bCs/>
                <w:b/>
              </w:rPr>
              <w:t xml:space="preserve">aneurisma berry</w:t>
            </w:r>
            <w:r>
              <w:t xml:space="preserve"> </w:t>
            </w:r>
            <w:r>
              <w:t xml:space="preserve">serebral (perdarahan subaraknoid), prolaps mitral, divertikulosis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Fibrosis hati kongenital</w:t>
            </w:r>
            <w:r>
              <w:t xml:space="preserve"> </w:t>
            </w:r>
            <w:r>
              <w:t xml:space="preserve">→ hipertensi portal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Prenatal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Biasanya 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Oligohidramnion →</w:t>
            </w:r>
            <w:r>
              <w:t xml:space="preserve"> </w:t>
            </w:r>
            <w:r>
              <w:rPr>
                <w:bCs/>
                <w:b/>
              </w:rPr>
              <w:t xml:space="preserve">sekuens Potter</w:t>
            </w:r>
            <w:r>
              <w:t xml:space="preserve"> </w:t>
            </w:r>
            <w:r>
              <w:t xml:space="preserve">(hipoplasia paru)</w:t>
            </w:r>
          </w:p>
        </w:tc>
      </w:tr>
    </w:tbl>
    <w:bookmarkEnd w:id="1061"/>
    <w:bookmarkStart w:id="1062" w:name="b.3.-7.-diagnosis-gejala-ppt"/>
    <w:p>
      <w:pPr>
        <w:pStyle w:val="Heading3"/>
        <w:spacing w:after="60"/>
      </w:pPr>
      <w:r>
        <w:rPr>
          <w:bCs/>
          <w:b/>
        </w:rPr>
        <w:t xml:space="preserve">B.3. 7. Diagnosis: gejala (PPT)</w:t>
      </w:r>
    </w:p>
    <w:p>
      <w:pPr>
        <w:numPr>
          <w:ilvl w:val="0"/>
          <w:numId w:val="1224"/>
        </w:numPr>
        <w:pStyle w:val="Compact"/>
        <w:spacing w:after="60"/>
      </w:pPr>
      <w:r>
        <w:rPr>
          <w:bCs/>
          <w:b/>
        </w:rPr>
        <w:t xml:space="preserve">Massa abdomen</w:t>
      </w:r>
      <w:r>
        <w:t xml:space="preserve"> </w:t>
      </w:r>
      <w:r>
        <w:t xml:space="preserve">(bayi: MCDK adalah massa abdomen tersering kedua setelah hidronefrosis)</w:t>
      </w:r>
    </w:p>
    <w:p>
      <w:pPr>
        <w:numPr>
          <w:ilvl w:val="0"/>
          <w:numId w:val="1224"/>
        </w:numPr>
        <w:pStyle w:val="Compact"/>
        <w:spacing w:after="60"/>
      </w:pPr>
      <w:r>
        <w:rPr>
          <w:bCs/>
          <w:b/>
        </w:rPr>
        <w:t xml:space="preserve">Hipertensi</w:t>
      </w:r>
      <w:r>
        <w:t xml:space="preserve"> </w:t>
      </w:r>
      <w:r>
        <w:t xml:space="preserve">(iskemia → renin)</w:t>
      </w:r>
    </w:p>
    <w:p>
      <w:pPr>
        <w:numPr>
          <w:ilvl w:val="0"/>
          <w:numId w:val="1224"/>
        </w:numPr>
        <w:pStyle w:val="Compact"/>
        <w:spacing w:after="60"/>
      </w:pPr>
      <w:r>
        <w:rPr>
          <w:bCs/>
          <w:b/>
        </w:rPr>
        <w:t xml:space="preserve">Nyeri pinggang</w:t>
      </w:r>
    </w:p>
    <w:p>
      <w:pPr>
        <w:numPr>
          <w:ilvl w:val="0"/>
          <w:numId w:val="1224"/>
        </w:numPr>
        <w:pStyle w:val="Compact"/>
        <w:spacing w:after="60"/>
      </w:pPr>
      <w:r>
        <w:t xml:space="preserve">Gejala komplikasi: hematuria (kista pecah), infeksi kista, batu, gagal ginjal</w:t>
      </w:r>
    </w:p>
    <w:bookmarkEnd w:id="1062"/>
    <w:bookmarkStart w:id="1063" w:name="b.4.-10.-penunjang-ppt"/>
    <w:p>
      <w:pPr>
        <w:pStyle w:val="Heading3"/>
        <w:spacing w:after="60"/>
      </w:pPr>
      <w:r>
        <w:rPr>
          <w:bCs/>
          <w:b/>
        </w:rPr>
        <w:t xml:space="preserve">B.4. 10. Penunjang (PPT)</w:t>
      </w:r>
    </w:p>
    <w:p>
      <w:pPr>
        <w:numPr>
          <w:ilvl w:val="0"/>
          <w:numId w:val="1225"/>
        </w:numPr>
        <w:pStyle w:val="Compact"/>
        <w:spacing w:after="60"/>
      </w:pPr>
      <w:r>
        <w:rPr>
          <w:bCs/>
          <w:b/>
        </w:rPr>
        <w:t xml:space="preserve">USG</w:t>
      </w:r>
      <w:r>
        <w:t xml:space="preserve"> </w:t>
      </w:r>
      <w:r>
        <w:t xml:space="preserve">(pertama)</w:t>
      </w:r>
    </w:p>
    <w:p>
      <w:pPr>
        <w:numPr>
          <w:ilvl w:val="0"/>
          <w:numId w:val="1225"/>
        </w:numPr>
        <w:pStyle w:val="Compact"/>
        <w:spacing w:after="60"/>
      </w:pPr>
      <w:r>
        <w:t xml:space="preserve">IVU</w:t>
      </w:r>
    </w:p>
    <w:p>
      <w:pPr>
        <w:numPr>
          <w:ilvl w:val="0"/>
          <w:numId w:val="1225"/>
        </w:numPr>
        <w:pStyle w:val="Compact"/>
        <w:spacing w:after="60"/>
      </w:pPr>
      <w:r>
        <w:rPr>
          <w:bCs/>
          <w:b/>
        </w:rPr>
        <w:t xml:space="preserve">CT</w:t>
      </w:r>
      <w:r>
        <w:t xml:space="preserve"> </w:t>
      </w:r>
      <w:r>
        <w:t xml:space="preserve">(kista kompleks)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Bosniak (CT)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Tindakan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Tidak perlu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Septa tipis, kalsifikasi halus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Tidak perlu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Sedikit lebih kompleks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Follow-up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Septa tebal/dinding menyangat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±50% ganas → operasi/surveilans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Komponen solid menyangat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Ganas ±90% → operasi</w:t>
            </w:r>
          </w:p>
        </w:tc>
      </w:tr>
    </w:tbl>
    <w:bookmarkEnd w:id="1063"/>
    <w:bookmarkStart w:id="1064" w:name="b.5.-11.-terapi-ppt"/>
    <w:p>
      <w:pPr>
        <w:pStyle w:val="Heading3"/>
        <w:spacing w:after="60"/>
      </w:pPr>
      <w:r>
        <w:rPr>
          <w:bCs/>
          <w:b/>
        </w:rPr>
        <w:t xml:space="preserve">B.5. 11. Terapi (PPT)</w:t>
      </w:r>
    </w:p>
    <w:p>
      <w:pPr>
        <w:numPr>
          <w:ilvl w:val="0"/>
          <w:numId w:val="1226"/>
        </w:numPr>
        <w:pStyle w:val="Compact"/>
        <w:spacing w:after="60"/>
      </w:pPr>
      <w:r>
        <w:rPr>
          <w:bCs/>
          <w:b/>
        </w:rPr>
        <w:t xml:space="preserve">Observasi</w:t>
      </w:r>
      <w:r>
        <w:t xml:space="preserve"> </w:t>
      </w:r>
      <w:r>
        <w:t xml:space="preserve">(kista simpel asimtomatik, MCDK)</w:t>
      </w:r>
    </w:p>
    <w:p>
      <w:pPr>
        <w:numPr>
          <w:ilvl w:val="0"/>
          <w:numId w:val="1226"/>
        </w:numPr>
        <w:pStyle w:val="Compact"/>
        <w:spacing w:after="60"/>
      </w:pPr>
      <w:r>
        <w:rPr>
          <w:bCs/>
          <w:b/>
        </w:rPr>
        <w:t xml:space="preserve">Aspirasi</w:t>
      </w:r>
      <w:r>
        <w:t xml:space="preserve"> </w:t>
      </w:r>
      <w:r>
        <w:t xml:space="preserve">(± skleroterapi) kista simpel bergejala</w:t>
      </w:r>
    </w:p>
    <w:p>
      <w:pPr>
        <w:numPr>
          <w:ilvl w:val="0"/>
          <w:numId w:val="1226"/>
        </w:numPr>
        <w:pStyle w:val="Compact"/>
        <w:spacing w:after="60"/>
      </w:pPr>
      <w:r>
        <w:rPr>
          <w:bCs/>
          <w:b/>
        </w:rPr>
        <w:t xml:space="preserve">Pembedahan</w:t>
      </w:r>
      <w:r>
        <w:t xml:space="preserve">: dekortikasi/unroofing laparoskopi, nefrektomi (kista ganas, MCDK dengan hipertensi)</w:t>
      </w:r>
    </w:p>
    <w:p>
      <w:pPr>
        <w:numPr>
          <w:ilvl w:val="0"/>
          <w:numId w:val="1226"/>
        </w:numPr>
        <w:pStyle w:val="Compact"/>
        <w:spacing w:after="60"/>
      </w:pPr>
      <w:r>
        <w:t xml:space="preserve">ADPKD: kontrol TD (ACEi/ARB), minum banyak,</w:t>
      </w:r>
      <w:r>
        <w:t xml:space="preserve"> </w:t>
      </w:r>
      <w:r>
        <w:rPr>
          <w:bCs/>
          <w:b/>
        </w:rPr>
        <w:t xml:space="preserve">tolvaptan</w:t>
      </w:r>
      <w:r>
        <w:t xml:space="preserve"> </w:t>
      </w:r>
      <w:r>
        <w:t xml:space="preserve">untuk progresi cepat, dialisis/transplantasi</w:t>
      </w:r>
    </w:p>
    <w:bookmarkEnd w:id="1064"/>
    <w:bookmarkEnd w:id="1065"/>
    <w:bookmarkStart w:id="1072" w:name="c.-ureter-ektopik"/>
    <w:p>
      <w:pPr>
        <w:pStyle w:val="Heading2"/>
        <w:spacing w:after="60"/>
      </w:pPr>
      <w:r>
        <w:t xml:space="preserve">C. Ureter ektopik</w:t>
      </w:r>
    </w:p>
    <w:bookmarkStart w:id="1066" w:name="c.1.-1.-definisi-ppt-4"/>
    <w:p>
      <w:pPr>
        <w:pStyle w:val="Heading3"/>
        <w:spacing w:after="60"/>
      </w:pPr>
      <w:r>
        <w:rPr>
          <w:bCs/>
          <w:b/>
        </w:rPr>
        <w:t xml:space="preserve">C.1. 1. Definisi (PPT)</w:t>
      </w:r>
    </w:p>
    <w:p>
      <w:pPr>
        <w:pStyle w:val="FirstParagraph"/>
        <w:spacing w:after="60"/>
      </w:pPr>
      <w:r>
        <w:t xml:space="preserve">Orifisium ureter berada di posisi</w:t>
      </w:r>
      <w:r>
        <w:t xml:space="preserve"> </w:t>
      </w:r>
      <w:r>
        <w:rPr>
          <w:bCs/>
          <w:b/>
        </w:rPr>
        <w:t xml:space="preserve">lebih kaudal</w:t>
      </w:r>
      <w:r>
        <w:t xml:space="preserve"> </w:t>
      </w:r>
      <w:r>
        <w:t xml:space="preserve">dari tempat insersi normal di</w:t>
      </w:r>
      <w:r>
        <w:t xml:space="preserve"> </w:t>
      </w:r>
      <w:r>
        <w:rPr>
          <w:bCs/>
          <w:b/>
        </w:rPr>
        <w:t xml:space="preserve">trigonum</w:t>
      </w:r>
      <w:r>
        <w:t xml:space="preserve"> </w:t>
      </w:r>
      <w:r>
        <w:t xml:space="preserve">(di leher buli atau di luar buli).</w:t>
      </w:r>
    </w:p>
    <w:bookmarkEnd w:id="1066"/>
    <w:bookmarkStart w:id="1067" w:name="c.2.-2.-epidemiologi-ppt-4"/>
    <w:p>
      <w:pPr>
        <w:pStyle w:val="Heading3"/>
        <w:spacing w:after="60"/>
      </w:pPr>
      <w:r>
        <w:rPr>
          <w:bCs/>
          <w:b/>
        </w:rPr>
        <w:t xml:space="preserve">C.2. 2. Epidemiologi (PPT)</w:t>
      </w:r>
    </w:p>
    <w:p>
      <w:pPr>
        <w:pStyle w:val="FirstParagraph"/>
        <w:spacing w:after="60"/>
      </w:pPr>
      <w:r>
        <w:t xml:space="preserve">Perempuan &gt; laki-laki (</w:t>
      </w:r>
      <w:r>
        <w:rPr>
          <w:bCs/>
          <w:b/>
        </w:rPr>
        <w:t xml:space="preserve">6 : 1</w:t>
      </w:r>
      <w:r>
        <w:t xml:space="preserve">). ±</w:t>
      </w:r>
      <w:r>
        <w:rPr>
          <w:bCs/>
          <w:b/>
        </w:rPr>
        <w:t xml:space="preserve">70%</w:t>
      </w:r>
      <w:r>
        <w:t xml:space="preserve"> </w:t>
      </w:r>
      <w:r>
        <w:t xml:space="preserve">terkait</w:t>
      </w:r>
      <w:r>
        <w:t xml:space="preserve"> </w:t>
      </w:r>
      <w:r>
        <w:rPr>
          <w:bCs/>
          <w:b/>
        </w:rPr>
        <w:t xml:space="preserve">duplikasi komplit</w:t>
      </w:r>
      <w:r>
        <w:t xml:space="preserve"> </w:t>
      </w:r>
      <w:r>
        <w:t xml:space="preserve">(ureter kutub atas yang ektopik); pada laki-laki lebih sering sistem tunggal.</w:t>
      </w:r>
    </w:p>
    <w:bookmarkEnd w:id="1067"/>
    <w:bookmarkStart w:id="1068" w:name="X42c3ad43c07b80dc2fa01fd162d6c19609ffff0"/>
    <w:p>
      <w:pPr>
        <w:pStyle w:val="Heading3"/>
        <w:spacing w:after="60"/>
      </w:pPr>
      <w:r>
        <w:rPr>
          <w:bCs/>
          <w:b/>
        </w:rPr>
        <w:t xml:space="preserve">C.3. Lokasi (PPT; mengikuti jalur pertumbuhan duktus mesonefrik)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Laki-laki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Perempuan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Leher buli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Leher buli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Uretra (posterior/prostatika)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Uretra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Prostat,</w:t>
            </w:r>
            <w:r>
              <w:t xml:space="preserve"> </w:t>
            </w:r>
            <w:r>
              <w:rPr>
                <w:bCs/>
                <w:b/>
              </w:rPr>
              <w:t xml:space="preserve">vesikula seminalis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Vagina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Dekat muara duktus ejakulatorius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Vestibulum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 genital:</w:t>
            </w:r>
            <w:r>
              <w:t xml:space="preserve"> </w:t>
            </w:r>
            <w:r>
              <w:rPr>
                <w:bCs/>
                <w:b/>
              </w:rPr>
              <w:t xml:space="preserve">vas deferens, epididimis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Serviks, uterus (jarang)</w:t>
            </w:r>
          </w:p>
        </w:tc>
      </w:tr>
    </w:tbl>
    <w:p>
      <w:pPr>
        <w:pStyle w:val="BodyText"/>
        <w:spacing w:after="60"/>
      </w:pPr>
      <w:r>
        <w:t xml:space="preserve">Laki-laki: semua lokasi tetap di</w:t>
      </w:r>
      <w:r>
        <w:t xml:space="preserve"> </w:t>
      </w:r>
      <w:r>
        <w:rPr>
          <w:bCs/>
          <w:b/>
        </w:rPr>
        <w:t xml:space="preserve">atas sfingter eksterna</w:t>
      </w:r>
      <w:r>
        <w:t xml:space="preserve">. Perempuan: bisa</w:t>
      </w:r>
      <w:r>
        <w:t xml:space="preserve"> </w:t>
      </w:r>
      <w:r>
        <w:rPr>
          <w:bCs/>
          <w:b/>
        </w:rPr>
        <w:t xml:space="preserve">di bawah sfingter</w:t>
      </w:r>
      <w:r>
        <w:t xml:space="preserve"> </w:t>
      </w:r>
      <w:r>
        <w:t xml:space="preserve">(vestibulum, vagina).</w:t>
      </w:r>
    </w:p>
    <w:bookmarkEnd w:id="1068"/>
    <w:bookmarkStart w:id="1069" w:name="c.4.-7.-klinis-ppt-1"/>
    <w:p>
      <w:pPr>
        <w:pStyle w:val="Heading3"/>
        <w:spacing w:after="60"/>
      </w:pPr>
      <w:r>
        <w:rPr>
          <w:bCs/>
          <w:b/>
        </w:rPr>
        <w:t xml:space="preserve">C.4. 7. Klinis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Anak laki-laki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Anak perempuan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ISK berulang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Epididimo-orkitis</w:t>
            </w:r>
            <w:r>
              <w:t xml:space="preserve"> </w:t>
            </w:r>
            <w:r>
              <w:t xml:space="preserve">(urin masuk sistem genital)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True incontinence</w:t>
            </w:r>
            <w:r>
              <w:t xml:space="preserve">:</w:t>
            </w:r>
            <w:r>
              <w:t xml:space="preserve"> </w:t>
            </w:r>
            <w:r>
              <w:rPr>
                <w:bCs/>
                <w:b/>
              </w:rPr>
              <w:t xml:space="preserve">celana selalu basah/menetes terus</w:t>
            </w:r>
            <w:r>
              <w:t xml:space="preserve"> </w:t>
            </w:r>
            <w:r>
              <w:t xml:space="preserve">walau pola berkemih normal (khas!)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Massa pinggang karena hidronefrosis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Hidronefrosis prenatal/natal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Inkontinensia (PPT)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  <w:spacing w:after="60"/>
      </w:pPr>
      <w:r>
        <w:rPr>
          <w:bCs/>
          <w:b/>
        </w:rPr>
        <w:t xml:space="preserve">Beda PPT vs pedoman terbaru</w:t>
      </w:r>
    </w:p>
    <w:p>
      <w:pPr>
        <w:pStyle w:val="BlockText"/>
        <w:spacing w:after="60"/>
      </w:pPr>
      <w:r>
        <w:t xml:space="preserve">Secara teori ureter ektopik pada laki-laki</w:t>
      </w:r>
      <w:r>
        <w:t xml:space="preserve"> </w:t>
      </w:r>
      <w:r>
        <w:rPr>
          <w:bCs/>
          <w:b/>
        </w:rPr>
        <w:t xml:space="preserve">tidak</w:t>
      </w:r>
      <w:r>
        <w:t xml:space="preserve"> </w:t>
      </w:r>
      <w:r>
        <w:t xml:space="preserve">menyebabkan inkontinensia kontinu karena muaranya selalu di atas sfingter eksterna; gejala utamanya ISK dan epididimitis. Inkontinensia kontinu dengan berkemih normal adalah ciri khas anak</w:t>
      </w:r>
      <w:r>
        <w:t xml:space="preserve"> </w:t>
      </w:r>
      <w:r>
        <w:rPr>
          <w:bCs/>
          <w:b/>
        </w:rPr>
        <w:t xml:space="preserve">perempuan</w:t>
      </w:r>
      <w:r>
        <w:t xml:space="preserve">.</w:t>
      </w:r>
    </w:p>
    <w:bookmarkEnd w:id="1069"/>
    <w:bookmarkStart w:id="1070" w:name="c.5.-10.-diagnostik-ppt"/>
    <w:p>
      <w:pPr>
        <w:pStyle w:val="Heading3"/>
        <w:spacing w:after="60"/>
      </w:pPr>
      <w:r>
        <w:rPr>
          <w:bCs/>
          <w:b/>
        </w:rPr>
        <w:t xml:space="preserve">C.5. 10. Diagnostik (PPT)</w:t>
      </w:r>
    </w:p>
    <w:p>
      <w:pPr>
        <w:numPr>
          <w:ilvl w:val="0"/>
          <w:numId w:val="1227"/>
        </w:numPr>
        <w:pStyle w:val="Compact"/>
        <w:spacing w:after="60"/>
      </w:pPr>
      <w:r>
        <w:t xml:space="preserve">Lab: urinalisis (UL), fungsi ginjal (RFT)</w:t>
      </w:r>
    </w:p>
    <w:p>
      <w:pPr>
        <w:numPr>
          <w:ilvl w:val="0"/>
          <w:numId w:val="1227"/>
        </w:numPr>
        <w:pStyle w:val="Compact"/>
        <w:spacing w:after="60"/>
      </w:pPr>
      <w:r>
        <w:rPr>
          <w:bCs/>
          <w:b/>
        </w:rPr>
        <w:t xml:space="preserve">USG</w:t>
      </w:r>
      <w:r>
        <w:t xml:space="preserve">: hidronefrosis kutub atas, ureter melebar</w:t>
      </w:r>
    </w:p>
    <w:p>
      <w:pPr>
        <w:numPr>
          <w:ilvl w:val="0"/>
          <w:numId w:val="1227"/>
        </w:numPr>
        <w:pStyle w:val="Compact"/>
        <w:spacing w:after="60"/>
      </w:pPr>
      <w:r>
        <w:rPr>
          <w:bCs/>
          <w:b/>
        </w:rPr>
        <w:t xml:space="preserve">VCUG</w:t>
      </w:r>
      <w:r>
        <w:t xml:space="preserve">: refluks</w:t>
      </w:r>
    </w:p>
    <w:p>
      <w:pPr>
        <w:numPr>
          <w:ilvl w:val="0"/>
          <w:numId w:val="1227"/>
        </w:numPr>
        <w:pStyle w:val="Compact"/>
        <w:spacing w:after="60"/>
      </w:pPr>
      <w:r>
        <w:rPr>
          <w:bCs/>
          <w:b/>
        </w:rPr>
        <w:t xml:space="preserve">CT/MRI</w:t>
      </w:r>
      <w:r>
        <w:t xml:space="preserve"> </w:t>
      </w:r>
      <w:r>
        <w:t xml:space="preserve">(MR urografi baik untuk kutub atas kecil yang fungsinya buruk)</w:t>
      </w:r>
    </w:p>
    <w:p>
      <w:pPr>
        <w:numPr>
          <w:ilvl w:val="0"/>
          <w:numId w:val="1227"/>
        </w:numPr>
        <w:pStyle w:val="Compact"/>
        <w:spacing w:after="60"/>
      </w:pPr>
      <w:r>
        <w:rPr>
          <w:bCs/>
          <w:b/>
        </w:rPr>
        <w:t xml:space="preserve">Sistoskopi</w:t>
      </w:r>
      <w:r>
        <w:t xml:space="preserve"> </w:t>
      </w:r>
      <w:r>
        <w:t xml:space="preserve">(± vaginoskopi)</w:t>
      </w:r>
    </w:p>
    <w:p>
      <w:pPr>
        <w:numPr>
          <w:ilvl w:val="0"/>
          <w:numId w:val="1227"/>
        </w:numPr>
        <w:pStyle w:val="Compact"/>
        <w:spacing w:after="60"/>
      </w:pPr>
      <w:r>
        <w:rPr>
          <w:bCs/>
          <w:b/>
        </w:rPr>
        <w:t xml:space="preserve">Renografi diuretik</w:t>
      </w:r>
      <w:r>
        <w:t xml:space="preserve"> </w:t>
      </w:r>
      <w:r>
        <w:t xml:space="preserve">(fungsi tiap kutub)</w:t>
      </w:r>
    </w:p>
    <w:bookmarkEnd w:id="1070"/>
    <w:bookmarkStart w:id="1071" w:name="c.6.-11.-terapi-ppt-1"/>
    <w:p>
      <w:pPr>
        <w:pStyle w:val="Heading3"/>
        <w:spacing w:after="60"/>
      </w:pPr>
      <w:r>
        <w:rPr>
          <w:bCs/>
          <w:b/>
        </w:rPr>
        <w:t xml:space="preserve">C.6. 11. Terapi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Sistem dupleks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 tunggal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Kutub atas</w:t>
            </w:r>
            <w:r>
              <w:t xml:space="preserve"> </w:t>
            </w:r>
            <w:r>
              <w:rPr>
                <w:bCs/>
                <w:b/>
              </w:rPr>
              <w:t xml:space="preserve">displastik</w:t>
            </w:r>
            <w:r>
              <w:t xml:space="preserve"> </w:t>
            </w:r>
            <w:r>
              <w:t xml:space="preserve">(tidak berfungsi) →</w:t>
            </w:r>
            <w:r>
              <w:t xml:space="preserve"> </w:t>
            </w:r>
            <w:r>
              <w:rPr>
                <w:bCs/>
                <w:b/>
              </w:rPr>
              <w:t xml:space="preserve">nefrektomi parsial kutub atas + ureter kutub atas</w:t>
            </w:r>
            <w:r>
              <w:t xml:space="preserve"> </w:t>
            </w:r>
            <w:r>
              <w:t xml:space="preserve">(laparoskopi)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Ginjal tidak berfungsi →</w:t>
            </w:r>
            <w:r>
              <w:t xml:space="preserve"> </w:t>
            </w:r>
            <w:r>
              <w:rPr>
                <w:bCs/>
                <w:b/>
              </w:rPr>
              <w:t xml:space="preserve">nefroureterektomi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Kutub atas masih berfungsi → ureteroureterostomi / reimplantasi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Masih berfungsi →</w:t>
            </w:r>
            <w:r>
              <w:t xml:space="preserve"> </w:t>
            </w:r>
            <w:r>
              <w:rPr>
                <w:bCs/>
                <w:b/>
              </w:rPr>
              <w:t xml:space="preserve">reseksi ureter distal ektopik → neoimplantasi ureter</w:t>
            </w:r>
            <w:r>
              <w:t xml:space="preserve"> </w:t>
            </w:r>
            <w:r>
              <w:t xml:space="preserve">ke buli</w:t>
            </w:r>
          </w:p>
        </w:tc>
      </w:tr>
    </w:tbl>
    <w:bookmarkEnd w:id="1071"/>
    <w:bookmarkEnd w:id="1072"/>
    <w:bookmarkStart w:id="1078" w:name="d.-duplikasi-pelvis-ureter"/>
    <w:p>
      <w:pPr>
        <w:pStyle w:val="Heading2"/>
        <w:spacing w:after="60"/>
      </w:pPr>
      <w:r>
        <w:t xml:space="preserve">D. Duplikasi pelvis &amp; ureter</w:t>
      </w:r>
    </w:p>
    <w:bookmarkStart w:id="1073" w:name="d.1.-2.-epidemiologi-ppt-1"/>
    <w:p>
      <w:pPr>
        <w:pStyle w:val="Heading3"/>
        <w:spacing w:after="60"/>
      </w:pPr>
      <w:r>
        <w:rPr>
          <w:bCs/>
          <w:b/>
        </w:rPr>
        <w:t xml:space="preserve">D.1. 2. Epidemiologi (PPT)</w:t>
      </w:r>
    </w:p>
    <w:p>
      <w:pPr>
        <w:pStyle w:val="FirstParagraph"/>
        <w:spacing w:after="60"/>
      </w:pPr>
      <w:r>
        <w:t xml:space="preserve">Anomali saluran kemih atas tersering: ±</w:t>
      </w:r>
      <w:r>
        <w:rPr>
          <w:bCs/>
          <w:b/>
        </w:rPr>
        <w:t xml:space="preserve">1 : 125</w:t>
      </w:r>
      <w:r>
        <w:t xml:space="preserve"> </w:t>
      </w:r>
      <w:r>
        <w:t xml:space="preserve">populasi. Perempuan : laki-laki = 3 : 2.</w:t>
      </w:r>
      <w:r>
        <w:t xml:space="preserve"> </w:t>
      </w:r>
      <w:r>
        <w:rPr>
          <w:bCs/>
          <w:b/>
        </w:rPr>
        <w:t xml:space="preserve">Unilateral ±6× lebih sering daripada bilateral</w:t>
      </w:r>
      <w:r>
        <w:t xml:space="preserve"> </w:t>
      </w:r>
      <w:r>
        <w:t xml:space="preserve">(PPT tertulis 'unilateral' dua kali; maksudnya dibanding bilateral).</w:t>
      </w:r>
    </w:p>
    <w:bookmarkEnd w:id="1073"/>
    <w:bookmarkStart w:id="1074" w:name="d.2.-4.-istilah-ppt"/>
    <w:p>
      <w:pPr>
        <w:pStyle w:val="Heading3"/>
        <w:spacing w:after="60"/>
      </w:pPr>
      <w:r>
        <w:rPr>
          <w:bCs/>
          <w:b/>
        </w:rPr>
        <w:t xml:space="preserve">D.2. 4. Istilah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Istilah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Duplex kidney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Satu ginjal dengan</w:t>
            </w:r>
            <w:r>
              <w:t xml:space="preserve"> </w:t>
            </w:r>
            <w:r>
              <w:rPr>
                <w:bCs/>
                <w:b/>
              </w:rPr>
              <w:t xml:space="preserve">2 sistem pelviokaliks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Bifid pelvis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Duplex kidney dengan</w:t>
            </w:r>
            <w:r>
              <w:t xml:space="preserve"> </w:t>
            </w:r>
            <w:r>
              <w:rPr>
                <w:bCs/>
                <w:b/>
              </w:rPr>
              <w:t xml:space="preserve">satu ureter</w:t>
            </w:r>
            <w:r>
              <w:t xml:space="preserve"> </w:t>
            </w:r>
            <w:r>
              <w:t xml:space="preserve">(pelvis bercabang)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Bifid ureter</w:t>
            </w:r>
            <w:r>
              <w:t xml:space="preserve"> </w:t>
            </w:r>
            <w:r>
              <w:t xml:space="preserve">(double ureter inkomplit)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 ureter yang</w:t>
            </w:r>
            <w:r>
              <w:t xml:space="preserve"> </w:t>
            </w:r>
            <w:r>
              <w:rPr>
                <w:bCs/>
                <w:b/>
              </w:rPr>
              <w:t xml:space="preserve">bergabung di luar buli</w:t>
            </w:r>
            <w:r>
              <w:t xml:space="preserve"> </w:t>
            </w:r>
            <w:r>
              <w:t xml:space="preserve">(Y) → satu muara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Double ureter</w:t>
            </w:r>
            <w:r>
              <w:t xml:space="preserve"> </w:t>
            </w:r>
            <w:r>
              <w:t xml:space="preserve">(komplit)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 ureter yang</w:t>
            </w:r>
            <w:r>
              <w:t xml:space="preserve"> </w:t>
            </w:r>
            <w:r>
              <w:rPr>
                <w:bCs/>
                <w:b/>
              </w:rPr>
              <w:t xml:space="preserve">tidak bergabung</w:t>
            </w:r>
            <w:r>
              <w:t xml:space="preserve"> </w:t>
            </w:r>
            <w:r>
              <w:t xml:space="preserve">→ dua muara terpisah (berlaku hukum Weigert-Meyer)</w:t>
            </w:r>
          </w:p>
        </w:tc>
      </w:tr>
    </w:tbl>
    <w:bookmarkEnd w:id="1074"/>
    <w:bookmarkStart w:id="1075" w:name="d.3.-7.-klinis-1"/>
    <w:p>
      <w:pPr>
        <w:pStyle w:val="Heading3"/>
        <w:spacing w:after="60"/>
      </w:pPr>
      <w:r>
        <w:rPr>
          <w:bCs/>
          <w:b/>
        </w:rPr>
        <w:t xml:space="preserve">D.3. 7. Klinis</w:t>
      </w:r>
    </w:p>
    <w:p>
      <w:pPr>
        <w:numPr>
          <w:ilvl w:val="0"/>
          <w:numId w:val="1228"/>
        </w:numPr>
        <w:pStyle w:val="Compact"/>
        <w:spacing w:after="60"/>
      </w:pPr>
      <w:r>
        <w:t xml:space="preserve">Sering asimtomatik</w:t>
      </w:r>
    </w:p>
    <w:p>
      <w:pPr>
        <w:numPr>
          <w:ilvl w:val="0"/>
          <w:numId w:val="1228"/>
        </w:numPr>
        <w:pStyle w:val="Compact"/>
        <w:spacing w:after="60"/>
      </w:pPr>
      <w:r>
        <w:t xml:space="preserve">ISK berulang (refluks ke kutub bawah)</w:t>
      </w:r>
    </w:p>
    <w:p>
      <w:pPr>
        <w:numPr>
          <w:ilvl w:val="0"/>
          <w:numId w:val="1228"/>
        </w:numPr>
        <w:pStyle w:val="Compact"/>
        <w:spacing w:after="60"/>
      </w:pPr>
      <w:r>
        <w:t xml:space="preserve">Hidronefrosis kutub atas (ureterokel/ektopik)</w:t>
      </w:r>
    </w:p>
    <w:p>
      <w:pPr>
        <w:numPr>
          <w:ilvl w:val="0"/>
          <w:numId w:val="1228"/>
        </w:numPr>
        <w:pStyle w:val="Compact"/>
        <w:spacing w:after="60"/>
      </w:pPr>
      <w:r>
        <w:t xml:space="preserve">Inkontinensia (ektopik pada perempuan)</w:t>
      </w:r>
    </w:p>
    <w:p>
      <w:pPr>
        <w:numPr>
          <w:ilvl w:val="0"/>
          <w:numId w:val="1228"/>
        </w:numPr>
        <w:pStyle w:val="Compact"/>
        <w:spacing w:after="60"/>
      </w:pPr>
      <w:r>
        <w:t xml:space="preserve">Pada bifid: refluks yo-yo antar ureter (urin bolak-balik)</w:t>
      </w:r>
    </w:p>
    <w:bookmarkEnd w:id="1075"/>
    <w:bookmarkStart w:id="1076" w:name="d.4.-10.-penunjang-ppt"/>
    <w:p>
      <w:pPr>
        <w:pStyle w:val="Heading3"/>
        <w:spacing w:after="60"/>
      </w:pPr>
      <w:r>
        <w:rPr>
          <w:bCs/>
          <w:b/>
        </w:rPr>
        <w:t xml:space="preserve">D.4. 10. Penunjang (PPT)</w:t>
      </w:r>
    </w:p>
    <w:p>
      <w:pPr>
        <w:numPr>
          <w:ilvl w:val="0"/>
          <w:numId w:val="1229"/>
        </w:numPr>
        <w:pStyle w:val="Compact"/>
        <w:spacing w:after="60"/>
      </w:pPr>
      <w:r>
        <w:t xml:space="preserve">USG</w:t>
      </w:r>
    </w:p>
    <w:p>
      <w:pPr>
        <w:numPr>
          <w:ilvl w:val="0"/>
          <w:numId w:val="1229"/>
        </w:numPr>
        <w:pStyle w:val="Compact"/>
        <w:spacing w:after="60"/>
      </w:pPr>
      <w:r>
        <w:rPr>
          <w:bCs/>
          <w:b/>
        </w:rPr>
        <w:t xml:space="preserve">IVU</w:t>
      </w:r>
      <w:r>
        <w:t xml:space="preserve">: tanda</w:t>
      </w:r>
      <w:r>
        <w:t xml:space="preserve"> </w:t>
      </w:r>
      <w:r>
        <w:rPr>
          <w:bCs/>
          <w:b/>
        </w:rPr>
        <w:t xml:space="preserve">drooping lily</w:t>
      </w:r>
      <w:r>
        <w:t xml:space="preserve"> </w:t>
      </w:r>
      <w:r>
        <w:t xml:space="preserve">(sistem kutub bawah terdorong ke bawah-lateral oleh kutub atas yang hidronefrosis &amp; tidak tampak kontras)</w:t>
      </w:r>
    </w:p>
    <w:p>
      <w:pPr>
        <w:numPr>
          <w:ilvl w:val="0"/>
          <w:numId w:val="1229"/>
        </w:numPr>
        <w:pStyle w:val="Compact"/>
        <w:spacing w:after="60"/>
      </w:pPr>
      <w:r>
        <w:rPr>
          <w:bCs/>
          <w:b/>
        </w:rPr>
        <w:t xml:space="preserve">VCUG</w:t>
      </w:r>
      <w:r>
        <w:t xml:space="preserve"> </w:t>
      </w:r>
      <w:r>
        <w:t xml:space="preserve">(refluks kutub bawah)</w:t>
      </w:r>
    </w:p>
    <w:p>
      <w:pPr>
        <w:numPr>
          <w:ilvl w:val="0"/>
          <w:numId w:val="1229"/>
        </w:numPr>
        <w:pStyle w:val="Compact"/>
        <w:spacing w:after="60"/>
      </w:pPr>
      <w:r>
        <w:rPr>
          <w:bCs/>
          <w:b/>
        </w:rPr>
        <w:t xml:space="preserve">Renografi DMSA</w:t>
      </w:r>
      <w:r>
        <w:t xml:space="preserve"> </w:t>
      </w:r>
      <w:r>
        <w:t xml:space="preserve">(fungsi korteks tiap kutub)</w:t>
      </w:r>
    </w:p>
    <w:p>
      <w:pPr>
        <w:numPr>
          <w:ilvl w:val="0"/>
          <w:numId w:val="1229"/>
        </w:numPr>
        <w:pStyle w:val="Compact"/>
        <w:spacing w:after="60"/>
      </w:pPr>
      <w:r>
        <w:t xml:space="preserve">CT atau MRI</w:t>
      </w:r>
    </w:p>
    <w:bookmarkEnd w:id="1076"/>
    <w:bookmarkStart w:id="1077" w:name="d.5.-11.-terapi-ppt"/>
    <w:p>
      <w:pPr>
        <w:pStyle w:val="Heading3"/>
        <w:spacing w:after="60"/>
      </w:pPr>
      <w:r>
        <w:rPr>
          <w:bCs/>
          <w:b/>
        </w:rPr>
        <w:t xml:space="preserve">D.5. 11. Terapi (PPT)</w:t>
      </w:r>
    </w:p>
    <w:p>
      <w:pPr>
        <w:numPr>
          <w:ilvl w:val="0"/>
          <w:numId w:val="1230"/>
        </w:numPr>
        <w:pStyle w:val="Compact"/>
        <w:spacing w:after="60"/>
      </w:pPr>
      <w:r>
        <w:t xml:space="preserve">Bergantung keluhan, kelainan, dan penyulit</w:t>
      </w:r>
    </w:p>
    <w:p>
      <w:pPr>
        <w:numPr>
          <w:ilvl w:val="0"/>
          <w:numId w:val="1230"/>
        </w:numPr>
        <w:pStyle w:val="Compact"/>
        <w:spacing w:after="60"/>
      </w:pPr>
      <w:r>
        <w:t xml:space="preserve">Rekonstruksi:</w:t>
      </w:r>
      <w:r>
        <w:t xml:space="preserve"> </w:t>
      </w:r>
      <w:r>
        <w:rPr>
          <w:bCs/>
          <w:b/>
        </w:rPr>
        <w:t xml:space="preserve">pieloplasti</w:t>
      </w:r>
      <w:r>
        <w:t xml:space="preserve"> </w:t>
      </w:r>
      <w:r>
        <w:t xml:space="preserve">pada inkomplit dengan obstruksi</w:t>
      </w:r>
    </w:p>
    <w:p>
      <w:pPr>
        <w:numPr>
          <w:ilvl w:val="0"/>
          <w:numId w:val="1230"/>
        </w:numPr>
        <w:pStyle w:val="Compact"/>
        <w:spacing w:after="60"/>
      </w:pPr>
      <w:r>
        <w:t xml:space="preserve">Fungsi kutub atas</w:t>
      </w:r>
      <w:r>
        <w:t xml:space="preserve"> </w:t>
      </w:r>
      <w:r>
        <w:rPr>
          <w:bCs/>
          <w:b/>
        </w:rPr>
        <w:t xml:space="preserve">baik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neoimplantasi</w:t>
      </w:r>
      <w:r>
        <w:t xml:space="preserve"> </w:t>
      </w:r>
      <w:r>
        <w:t xml:space="preserve">ureter (reimplantasi bersama/common sheath)</w:t>
      </w:r>
    </w:p>
    <w:p>
      <w:pPr>
        <w:numPr>
          <w:ilvl w:val="0"/>
          <w:numId w:val="1230"/>
        </w:numPr>
        <w:pStyle w:val="Compact"/>
        <w:spacing w:after="60"/>
      </w:pPr>
      <w:r>
        <w:t xml:space="preserve">Fungsi kutub atas</w:t>
      </w:r>
      <w:r>
        <w:t xml:space="preserve"> </w:t>
      </w:r>
      <w:r>
        <w:rPr>
          <w:bCs/>
          <w:b/>
        </w:rPr>
        <w:t xml:space="preserve">buruk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nefrektomi parsial kutub atas (heminefrektomi)</w:t>
      </w:r>
    </w:p>
    <w:bookmarkEnd w:id="1077"/>
    <w:bookmarkEnd w:id="1078"/>
    <w:bookmarkStart w:id="1085" w:name="e.-ureterokel"/>
    <w:p>
      <w:pPr>
        <w:pStyle w:val="Heading2"/>
        <w:spacing w:after="60"/>
      </w:pPr>
      <w:r>
        <w:t xml:space="preserve">E. Ureterokel</w:t>
      </w:r>
    </w:p>
    <w:bookmarkStart w:id="1079" w:name="e.1.-1.-definisi-ppt-2"/>
    <w:p>
      <w:pPr>
        <w:pStyle w:val="Heading3"/>
        <w:spacing w:after="60"/>
      </w:pPr>
      <w:r>
        <w:rPr>
          <w:bCs/>
          <w:b/>
        </w:rPr>
        <w:t xml:space="preserve">E.1. 1. Definisi (PPT)</w:t>
      </w:r>
    </w:p>
    <w:p>
      <w:pPr>
        <w:pStyle w:val="FirstParagraph"/>
        <w:spacing w:after="60"/>
      </w:pPr>
      <w:r>
        <w:rPr>
          <w:bCs/>
          <w:b/>
        </w:rPr>
        <w:t xml:space="preserve">Dilatasi kistik</w:t>
      </w:r>
      <w:r>
        <w:t xml:space="preserve"> </w:t>
      </w:r>
      <w:r>
        <w:t xml:space="preserve">segmen terminal ureter yang berada di dalam dinding buli (</w:t>
      </w:r>
      <w:r>
        <w:rPr>
          <w:bCs/>
          <w:b/>
        </w:rPr>
        <w:t xml:space="preserve">intravesikal/intramural</w:t>
      </w:r>
      <w:r>
        <w:t xml:space="preserve">).</w:t>
      </w:r>
    </w:p>
    <w:bookmarkEnd w:id="1079"/>
    <w:bookmarkStart w:id="1080" w:name="e.2.-4.-tipe-ppt"/>
    <w:p>
      <w:pPr>
        <w:pStyle w:val="Heading3"/>
        <w:spacing w:after="60"/>
      </w:pPr>
      <w:r>
        <w:rPr>
          <w:bCs/>
          <w:b/>
        </w:rPr>
        <w:t xml:space="preserve">E.2. 4. Tipe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Hubungan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Intravesikal</w:t>
            </w:r>
            <w:r>
              <w:t xml:space="preserve"> </w:t>
            </w:r>
            <w:r>
              <w:t xml:space="preserve">(ortotopik)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Seluruhnya di dalam buli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Sering sistem tunggal, dewasa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Ektopik</w:t>
            </w:r>
            <w:r>
              <w:t xml:space="preserve"> </w:t>
            </w:r>
            <w:r>
              <w:t xml:space="preserve">(lebih sering)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Sebagian sampai</w:t>
            </w:r>
            <w:r>
              <w:t xml:space="preserve"> </w:t>
            </w:r>
            <w:r>
              <w:rPr>
                <w:bCs/>
                <w:b/>
              </w:rPr>
              <w:t xml:space="preserve">leher buli atau uretra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Hampir selalu</w:t>
            </w:r>
            <w:r>
              <w:t xml:space="preserve"> </w:t>
            </w:r>
            <w:r>
              <w:rPr>
                <w:bCs/>
                <w:b/>
              </w:rPr>
              <w:t xml:space="preserve">ureter kutub atas duplikasi komplit</w:t>
            </w:r>
          </w:p>
        </w:tc>
      </w:tr>
    </w:tbl>
    <w:bookmarkEnd w:id="1080"/>
    <w:bookmarkStart w:id="1081" w:name="e.3.-2.-epidemiologi-ppt"/>
    <w:p>
      <w:pPr>
        <w:pStyle w:val="Heading3"/>
        <w:spacing w:after="60"/>
      </w:pPr>
      <w:r>
        <w:rPr>
          <w:bCs/>
          <w:b/>
        </w:rPr>
        <w:t xml:space="preserve">E.3. 2. Epidemiologi (PPT)</w:t>
      </w:r>
    </w:p>
    <w:p>
      <w:pPr>
        <w:pStyle w:val="FirstParagraph"/>
        <w:spacing w:after="60"/>
      </w:pPr>
      <w:r>
        <w:t xml:space="preserve">Perempuan</w:t>
      </w:r>
      <w:r>
        <w:t xml:space="preserve"> </w:t>
      </w:r>
      <w:r>
        <w:rPr>
          <w:bCs/>
          <w:b/>
        </w:rPr>
        <w:t xml:space="preserve">4–7×</w:t>
      </w:r>
      <w:r>
        <w:t xml:space="preserve"> </w:t>
      </w:r>
      <w:r>
        <w:t xml:space="preserve">lebih sering; ±</w:t>
      </w:r>
      <w:r>
        <w:rPr>
          <w:bCs/>
          <w:b/>
        </w:rPr>
        <w:t xml:space="preserve">10% bilateral</w:t>
      </w:r>
      <w:r>
        <w:t xml:space="preserve">.</w:t>
      </w:r>
    </w:p>
    <w:bookmarkEnd w:id="1081"/>
    <w:bookmarkStart w:id="1082" w:name="e.4.-7.-gejala-ppt"/>
    <w:p>
      <w:pPr>
        <w:pStyle w:val="Heading3"/>
        <w:spacing w:after="60"/>
      </w:pPr>
      <w:r>
        <w:rPr>
          <w:bCs/>
          <w:b/>
        </w:rPr>
        <w:t xml:space="preserve">E.4. 7. Gejala (PPT)</w:t>
      </w:r>
    </w:p>
    <w:p>
      <w:pPr>
        <w:numPr>
          <w:ilvl w:val="0"/>
          <w:numId w:val="1231"/>
        </w:numPr>
        <w:pStyle w:val="Compact"/>
        <w:spacing w:after="60"/>
      </w:pPr>
      <w:r>
        <w:rPr>
          <w:bCs/>
          <w:b/>
        </w:rPr>
        <w:t xml:space="preserve">ISK</w:t>
      </w:r>
      <w:r>
        <w:t xml:space="preserve"> </w:t>
      </w:r>
      <w:r>
        <w:t xml:space="preserve">(sering urosepsis pada bayi)</w:t>
      </w:r>
    </w:p>
    <w:p>
      <w:pPr>
        <w:numPr>
          <w:ilvl w:val="0"/>
          <w:numId w:val="1231"/>
        </w:numPr>
        <w:pStyle w:val="Compact"/>
        <w:spacing w:after="60"/>
      </w:pPr>
      <w:r>
        <w:rPr>
          <w:bCs/>
          <w:b/>
        </w:rPr>
        <w:t xml:space="preserve">Massa abdomen</w:t>
      </w:r>
      <w:r>
        <w:t xml:space="preserve"> </w:t>
      </w:r>
      <w:r>
        <w:t xml:space="preserve">karena hidronefrosis</w:t>
      </w:r>
    </w:p>
    <w:p>
      <w:pPr>
        <w:numPr>
          <w:ilvl w:val="0"/>
          <w:numId w:val="1231"/>
        </w:numPr>
        <w:pStyle w:val="Compact"/>
        <w:spacing w:after="60"/>
      </w:pPr>
      <w:r>
        <w:t xml:space="preserve">Massa di orifisium uretra/vagina = ureterokel</w:t>
      </w:r>
      <w:r>
        <w:t xml:space="preserve"> </w:t>
      </w:r>
      <w:r>
        <w:rPr>
          <w:bCs/>
          <w:b/>
        </w:rPr>
        <w:t xml:space="preserve">prolaps</w:t>
      </w:r>
      <w:r>
        <w:t xml:space="preserve"> </w:t>
      </w:r>
      <w:r>
        <w:t xml:space="preserve">(anak perempuan)</w:t>
      </w:r>
    </w:p>
    <w:p>
      <w:pPr>
        <w:numPr>
          <w:ilvl w:val="0"/>
          <w:numId w:val="1231"/>
        </w:numPr>
        <w:pStyle w:val="Compact"/>
        <w:spacing w:after="60"/>
      </w:pPr>
      <w:r>
        <w:rPr>
          <w:bCs/>
          <w:b/>
        </w:rPr>
        <w:t xml:space="preserve">Retensi urin</w:t>
      </w:r>
      <w:r>
        <w:t xml:space="preserve"> </w:t>
      </w:r>
      <w:r>
        <w:t xml:space="preserve">(perempuan; ureterokel menyumbat leher buli)</w:t>
      </w:r>
    </w:p>
    <w:p>
      <w:pPr>
        <w:numPr>
          <w:ilvl w:val="0"/>
          <w:numId w:val="1231"/>
        </w:numPr>
        <w:pStyle w:val="Compact"/>
        <w:spacing w:after="60"/>
      </w:pPr>
      <w:r>
        <w:t xml:space="preserve">Batu di dalam ureterokel (dewasa)</w:t>
      </w:r>
    </w:p>
    <w:bookmarkEnd w:id="1082"/>
    <w:bookmarkStart w:id="1083" w:name="e.5.-10.-penunjang-ppt"/>
    <w:p>
      <w:pPr>
        <w:pStyle w:val="Heading3"/>
        <w:spacing w:after="60"/>
      </w:pPr>
      <w:r>
        <w:rPr>
          <w:bCs/>
          <w:b/>
        </w:rPr>
        <w:t xml:space="preserve">E.5. 10. Penunjang (PPT)</w:t>
      </w:r>
    </w:p>
    <w:p>
      <w:pPr>
        <w:numPr>
          <w:ilvl w:val="0"/>
          <w:numId w:val="1232"/>
        </w:numPr>
        <w:pStyle w:val="Compact"/>
        <w:spacing w:after="60"/>
      </w:pPr>
      <w:r>
        <w:rPr>
          <w:bCs/>
          <w:b/>
        </w:rPr>
        <w:t xml:space="preserve">USG</w:t>
      </w:r>
      <w:r>
        <w:t xml:space="preserve">: kista berdinding tipis di dalam buli</w:t>
      </w:r>
    </w:p>
    <w:p>
      <w:pPr>
        <w:numPr>
          <w:ilvl w:val="0"/>
          <w:numId w:val="1232"/>
        </w:numPr>
        <w:pStyle w:val="Compact"/>
        <w:spacing w:after="60"/>
      </w:pPr>
      <w:r>
        <w:rPr>
          <w:bCs/>
          <w:b/>
        </w:rPr>
        <w:t xml:space="preserve">VCUG</w:t>
      </w:r>
      <w:r>
        <w:t xml:space="preserve">: defek pengisian; refluks</w:t>
      </w:r>
    </w:p>
    <w:p>
      <w:pPr>
        <w:numPr>
          <w:ilvl w:val="0"/>
          <w:numId w:val="1232"/>
        </w:numPr>
        <w:pStyle w:val="Compact"/>
        <w:spacing w:after="60"/>
      </w:pPr>
      <w:r>
        <w:rPr>
          <w:bCs/>
          <w:b/>
        </w:rPr>
        <w:t xml:space="preserve">IVU</w:t>
      </w:r>
      <w:r>
        <w:t xml:space="preserve">:</w:t>
      </w:r>
      <w:r>
        <w:t xml:space="preserve"> </w:t>
      </w:r>
      <w:r>
        <w:rPr>
          <w:bCs/>
          <w:b/>
        </w:rPr>
        <w:t xml:space="preserve">cobra head / spring onion</w:t>
      </w:r>
      <w:r>
        <w:t xml:space="preserve"> </w:t>
      </w:r>
      <w:r>
        <w:t xml:space="preserve">(ureterokel intravesikal dewasa)</w:t>
      </w:r>
    </w:p>
    <w:p>
      <w:pPr>
        <w:numPr>
          <w:ilvl w:val="0"/>
          <w:numId w:val="1232"/>
        </w:numPr>
        <w:pStyle w:val="Compact"/>
        <w:spacing w:after="60"/>
      </w:pPr>
      <w:r>
        <w:t xml:space="preserve">Renal scan (fungsi kutub)</w:t>
      </w:r>
    </w:p>
    <w:p>
      <w:pPr>
        <w:numPr>
          <w:ilvl w:val="0"/>
          <w:numId w:val="1232"/>
        </w:numPr>
        <w:pStyle w:val="Compact"/>
        <w:spacing w:after="60"/>
      </w:pPr>
      <w:r>
        <w:rPr>
          <w:bCs/>
          <w:b/>
        </w:rPr>
        <w:t xml:space="preserve">Sistoskopi</w:t>
      </w:r>
    </w:p>
    <w:bookmarkEnd w:id="1083"/>
    <w:bookmarkStart w:id="1084" w:name="e.6.-11.-terapi-ppt"/>
    <w:p>
      <w:pPr>
        <w:pStyle w:val="Heading3"/>
        <w:spacing w:after="60"/>
      </w:pPr>
      <w:r>
        <w:rPr>
          <w:bCs/>
          <w:b/>
        </w:rPr>
        <w:t xml:space="preserve">E.6. 11. Terapi (PPT)</w:t>
      </w:r>
    </w:p>
    <w:p>
      <w:pPr>
        <w:numPr>
          <w:ilvl w:val="0"/>
          <w:numId w:val="1233"/>
        </w:numPr>
        <w:pStyle w:val="Compact"/>
        <w:spacing w:after="60"/>
      </w:pPr>
      <w:r>
        <w:rPr>
          <w:bCs/>
          <w:b/>
        </w:rPr>
        <w:t xml:space="preserve">Endoskopi</w:t>
      </w:r>
      <w:r>
        <w:t xml:space="preserve">:</w:t>
      </w:r>
      <w:r>
        <w:t xml:space="preserve"> </w:t>
      </w:r>
      <w:r>
        <w:rPr>
          <w:bCs/>
          <w:b/>
        </w:rPr>
        <w:t xml:space="preserve">pungsi/insisi ureterokel</w:t>
      </w:r>
      <w:r>
        <w:t xml:space="preserve"> </w:t>
      </w:r>
      <w:r>
        <w:t xml:space="preserve">transuretral (dekompresi cepat, terutama bayi sepsis)</w:t>
      </w:r>
    </w:p>
    <w:p>
      <w:pPr>
        <w:numPr>
          <w:ilvl w:val="0"/>
          <w:numId w:val="1233"/>
        </w:numPr>
        <w:pStyle w:val="Compact"/>
        <w:spacing w:after="60"/>
      </w:pPr>
      <w:r>
        <w:rPr>
          <w:bCs/>
          <w:b/>
        </w:rPr>
        <w:t xml:space="preserve">Terbuka</w:t>
      </w:r>
      <w:r>
        <w:t xml:space="preserve">: rekonstruksi → eksisi ureterokel +</w:t>
      </w:r>
      <w:r>
        <w:t xml:space="preserve"> </w:t>
      </w:r>
      <w:r>
        <w:rPr>
          <w:bCs/>
          <w:b/>
        </w:rPr>
        <w:t xml:space="preserve">neoimplantasi</w:t>
      </w:r>
      <w:r>
        <w:t xml:space="preserve"> </w:t>
      </w:r>
      <w:r>
        <w:t xml:space="preserve">ureter</w:t>
      </w:r>
    </w:p>
    <w:p>
      <w:pPr>
        <w:numPr>
          <w:ilvl w:val="0"/>
          <w:numId w:val="1233"/>
        </w:numPr>
        <w:pStyle w:val="Compact"/>
        <w:spacing w:after="60"/>
      </w:pPr>
      <w:r>
        <w:rPr>
          <w:bCs/>
          <w:b/>
        </w:rPr>
        <w:t xml:space="preserve">Nefrektomi parsial</w:t>
      </w:r>
      <w:r>
        <w:t xml:space="preserve"> </w:t>
      </w:r>
      <w:r>
        <w:t xml:space="preserve">kutub atas (terbuka/laparoskopi) bila tidak berfungsi</w:t>
      </w:r>
    </w:p>
    <w:p>
      <w:pPr>
        <w:numPr>
          <w:ilvl w:val="0"/>
          <w:numId w:val="1233"/>
        </w:numPr>
        <w:pStyle w:val="Compact"/>
        <w:spacing w:after="60"/>
      </w:pPr>
      <w:r>
        <w:rPr>
          <w:bCs/>
          <w:b/>
        </w:rPr>
        <w:t xml:space="preserve">Drainase</w:t>
      </w:r>
      <w:r>
        <w:t xml:space="preserve"> </w:t>
      </w:r>
      <w:r>
        <w:t xml:space="preserve">bila kondisi septik</w:t>
      </w:r>
    </w:p>
    <w:bookmarkEnd w:id="1084"/>
    <w:bookmarkEnd w:id="1085"/>
    <w:bookmarkStart w:id="1086" w:name="X679bf6a2f67ed73b2d192c69d53747b2a83a30b"/>
    <w:p>
      <w:pPr>
        <w:pStyle w:val="Heading2"/>
        <w:spacing w:after="60"/>
      </w:pPr>
      <w:r>
        <w:t xml:space="preserve">Pelengkap: obstruksi UPJ &amp; refluks vesikoureter (sering muncul di soal)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Obstruksi UPJ (ureteropelvic junction)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Refluks vesikoureter (VUR)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Definisi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Sumbatan di peralihan pelvis–ureter → hidronefrosis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Urin balik dari buli ke ureter/ginjal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Sebab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 ureter aperistaltik intrinsik, pembuluh darah polus bawah (crossing vessel)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Terowongan intramural pendek (primer), buli neurogenik/obstruksi (sekunder)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Klinis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Hidronefrosis prenatal, massa pinggang bayi, nyeri pinggang intermiten setelah banyak minum (Dietl crisis)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ISK demam berulang, parut ginjal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Diagnosis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USG +</w:t>
            </w:r>
            <w:r>
              <w:t xml:space="preserve"> </w:t>
            </w:r>
            <w:r>
              <w:rPr>
                <w:bCs/>
                <w:b/>
              </w:rPr>
              <w:t xml:space="preserve">renografi diuretik MAG3</w:t>
            </w:r>
            <w:r>
              <w:t xml:space="preserve"> </w:t>
            </w:r>
            <w:r>
              <w:t xml:space="preserve">(kurva obstruktif)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VCUG</w:t>
            </w:r>
            <w:r>
              <w:t xml:space="preserve"> </w:t>
            </w:r>
            <w:r>
              <w:t xml:space="preserve">(derajat I–V), DMSA (parut)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Pieloplasti</w:t>
            </w:r>
            <w:r>
              <w:t xml:space="preserve"> </w:t>
            </w:r>
            <w:r>
              <w:t xml:space="preserve">(Anderson-Hynes)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Antibiotik profilaksis, injeksi endoskopik, reimplantasi ureter</w:t>
            </w:r>
          </w:p>
        </w:tc>
      </w:tr>
    </w:tbl>
    <w:bookmarkEnd w:id="1086"/>
    <w:bookmarkStart w:id="1087" w:name="ringkasan-9"/>
    <w:p>
      <w:pPr>
        <w:pStyle w:val="Heading2"/>
        <w:spacing w:after="60"/>
      </w:pPr>
      <w:r>
        <w:t xml:space="preserve">Ringkasan</w:t>
      </w:r>
    </w:p>
    <w:p>
      <w:pPr>
        <w:numPr>
          <w:ilvl w:val="0"/>
          <w:numId w:val="1234"/>
        </w:numPr>
        <w:pStyle w:val="Compact"/>
        <w:spacing w:after="60"/>
      </w:pPr>
      <w:r>
        <w:t xml:space="preserve">Tapal kuda: fusi kutub bawah 90%, 1:400, tertahan a. mesenterika inferior; komplikasi VUR, UPJO, batu; IVU/CT; operasi untuk komplikasi.</w:t>
      </w:r>
    </w:p>
    <w:p>
      <w:pPr>
        <w:numPr>
          <w:ilvl w:val="0"/>
          <w:numId w:val="1234"/>
        </w:numPr>
        <w:pStyle w:val="Compact"/>
        <w:spacing w:after="60"/>
      </w:pPr>
      <w:r>
        <w:t xml:space="preserve">Kista: multikistik (gagal pertemuan nefron–kolekting), polikistik (herediter), soliter (didapat); USG/IVU/CT; observasi, aspirasi, bedah.</w:t>
      </w:r>
    </w:p>
    <w:p>
      <w:pPr>
        <w:numPr>
          <w:ilvl w:val="0"/>
          <w:numId w:val="1234"/>
        </w:numPr>
        <w:pStyle w:val="Compact"/>
        <w:spacing w:after="60"/>
      </w:pPr>
      <w:r>
        <w:t xml:space="preserve">Ureter ektopik: muara lebih kaudal dari trigonum; P:L 6:1; 70% duplex; perempuan true incontinence; laki-laki ISK &amp; epididimo-orkitis.</w:t>
      </w:r>
    </w:p>
    <w:p>
      <w:pPr>
        <w:numPr>
          <w:ilvl w:val="0"/>
          <w:numId w:val="1234"/>
        </w:numPr>
        <w:pStyle w:val="Compact"/>
        <w:spacing w:after="60"/>
      </w:pPr>
      <w:r>
        <w:t xml:space="preserve">Duplikasi 1:125; bifid pelvis, bifid ureter (inkomplit), double ureter (komplit); IVU drooping lily; Weigert-Meyer: atas → inferomedial, obstruksi; bawah → superolateral, refluks.</w:t>
      </w:r>
    </w:p>
    <w:p>
      <w:pPr>
        <w:numPr>
          <w:ilvl w:val="0"/>
          <w:numId w:val="1234"/>
        </w:numPr>
        <w:pStyle w:val="Compact"/>
        <w:spacing w:after="60"/>
      </w:pPr>
      <w:r>
        <w:t xml:space="preserve">Ureterokel: dilatasi kistik ujung ureter intravesikal; ektopik &gt; intravesikal; perempuan 4–7×; 10% bilateral; pungsi endoskopik, rekonstruksi, nefrektomi parsial.</w:t>
      </w:r>
    </w:p>
    <w:bookmarkEnd w:id="1087"/>
    <w:bookmarkStart w:id="1088" w:name="kamus-istilah-17"/>
    <w:p>
      <w:pPr>
        <w:pStyle w:val="Heading2"/>
        <w:spacing w:after="60"/>
      </w:pPr>
      <w:r>
        <w:t xml:space="preserve">Kamus istilah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Istilah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Artinya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DMSA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Dimercaptosuccinic acid scan: skintigrafi korteks ginjal untuk melihat fungsi tiap bagian dan parut.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drooping lily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Gambaran IVU duplikasi: kaliks kutub bawah terkulai ke bawah seperti bunga lili layu karena terdorong kutub atas yang membesar dan tidak terisi kontras.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Intravenous urography: rontgen setelah kontras disuntik IV, menggambarkan ginjal, ureter, buli.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VCUG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Voiding cystourethrography: rontgen kontras saat berkemih untuk melihat refluks dan uretra.</w:t>
            </w:r>
          </w:p>
        </w:tc>
      </w:tr>
    </w:tbl>
    <w:bookmarkEnd w:id="1088"/>
    <w:bookmarkStart w:id="1089" w:name="referensi-17"/>
    <w:p>
      <w:pPr>
        <w:pStyle w:val="Heading2"/>
        <w:spacing w:after="60"/>
      </w:pPr>
      <w:r>
        <w:t xml:space="preserve">Referensi</w:t>
      </w:r>
    </w:p>
    <w:p>
      <w:pPr>
        <w:numPr>
          <w:ilvl w:val="0"/>
          <w:numId w:val="1235"/>
        </w:numPr>
        <w:pStyle w:val="Compact"/>
        <w:spacing w:after="60"/>
      </w:pPr>
      <w:r>
        <w:t xml:space="preserve">Radmayr C, et al. EAU Guidelines on Paediatric Urology. European Association of Urology; 2025.</w:t>
      </w:r>
    </w:p>
    <w:p>
      <w:pPr>
        <w:numPr>
          <w:ilvl w:val="0"/>
          <w:numId w:val="1235"/>
        </w:numPr>
        <w:pStyle w:val="Compact"/>
        <w:spacing w:after="60"/>
      </w:pPr>
      <w:r>
        <w:t xml:space="preserve">Partin AW, et al. Campbell-Walsh-Wein Urology. 12th ed. Elsevier; 2020 (Anomalies of the upper urinary tract; ectopic ureter, ureterocele).</w:t>
      </w:r>
    </w:p>
    <w:p>
      <w:pPr>
        <w:numPr>
          <w:ilvl w:val="0"/>
          <w:numId w:val="1235"/>
        </w:numPr>
        <w:pStyle w:val="Compact"/>
        <w:spacing w:after="60"/>
      </w:pPr>
      <w:r>
        <w:t xml:space="preserve">Sadler TW. Langman's Medical Embryology. 15th ed. Wolters Kluwer; 2023 (Urogenital system).</w:t>
      </w:r>
    </w:p>
    <w:p>
      <w:pPr>
        <w:numPr>
          <w:ilvl w:val="0"/>
          <w:numId w:val="1235"/>
        </w:numPr>
        <w:pStyle w:val="Compact"/>
        <w:spacing w:after="60"/>
      </w:pPr>
      <w:r>
        <w:t xml:space="preserve">Silverman SG, et al. Bosniak Classification of Cystic Renal Masses, Version 2019. Radiology. 2019;292(2):475–488.</w:t>
      </w:r>
    </w:p>
    <w:p>
      <w:pPr>
        <w:numPr>
          <w:ilvl w:val="0"/>
          <w:numId w:val="1235"/>
        </w:numPr>
        <w:pStyle w:val="Compact"/>
        <w:spacing w:after="60"/>
      </w:pPr>
      <w:r>
        <w:t xml:space="preserve">Chapman AB, et al. Autosomal-dominant polycystic kidney disease (ADPKD): KDIGO Controversies Conference. Kidney Int. 2015;88(1):17–27.</w:t>
      </w:r>
    </w:p>
    <w:p>
      <w:pPr>
        <w:numPr>
          <w:ilvl w:val="0"/>
          <w:numId w:val="1235"/>
        </w:numPr>
        <w:pStyle w:val="Compact"/>
        <w:spacing w:after="60"/>
      </w:pPr>
      <w:r>
        <w:t xml:space="preserve">Purnomo BB. Dasar-dasar Urologi. Edisi 3. Jakarta: Sagung Seto; 2016.</w:t>
      </w:r>
    </w:p>
    <w:bookmarkEnd w:id="1089"/>
    <w:bookmarkEnd w:id="1090"/>
    <w:bookmarkStart w:id="1136" w:name="X2775e30d65dcd757261c54d09c90290a67c28a3"/>
    <w:p>
      <w:pPr>
        <w:pStyle w:val="Heading1"/>
        <w:pageBreakBefore/>
        <w:spacing w:after="60"/>
      </w:pPr>
      <w:r>
        <w:t xml:space="preserve">KUL 19 · Tumor Sistem Urinaria: Wilms, Karsinoma Sel Ginjal, Tumor Urotelial Atas, Karsinoma Buli</w:t>
      </w:r>
    </w:p>
    <w:p>
      <w:pPr>
        <w:pStyle w:val="FirstParagraph"/>
        <w:spacing w:after="60"/>
      </w:pPr>
      <w:r>
        <w:t xml:space="preserve">Dari PPT Kuliah 19 (dr. Septina Rahayu, Sp.U). Struktur klinis per tumor, dilengkapi pedoman EAU 2025.</w:t>
      </w:r>
    </w:p>
    <w:bookmarkStart w:id="1091" w:name="peta-kul-19-tumor-sistem-urinaria"/>
    <w:p>
      <w:pPr>
        <w:pStyle w:val="Heading2"/>
        <w:spacing w:after="60"/>
      </w:pPr>
      <w:r>
        <w:t xml:space="preserve">Peta KUL 19: Tumor sistem urinaria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Tumor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Gejala kunci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Terapi kunci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Wilms</w:t>
            </w:r>
            <w:r>
              <w:t xml:space="preserve"> </w:t>
            </w:r>
            <w:r>
              <w:t xml:space="preserve">(nefroblastoma)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Anak, puncak</w:t>
            </w:r>
            <w:r>
              <w:t xml:space="preserve"> </w:t>
            </w:r>
            <w:r>
              <w:rPr>
                <w:bCs/>
                <w:b/>
              </w:rPr>
              <w:t xml:space="preserve">3–4 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Massa perut/pinggang</w:t>
            </w:r>
            <w:r>
              <w:t xml:space="preserve"> </w:t>
            </w:r>
            <w:r>
              <w:t xml:space="preserve">(90%), anak tampak sehat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Nefrektomi radikal + kemo ± radiasi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RCC</w:t>
            </w:r>
            <w:r>
              <w:t xml:space="preserve"> </w:t>
            </w:r>
            <w:r>
              <w:t xml:space="preserve">(tumor Grawitz)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Dewasa &gt; 40 th, perokok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Trias</w:t>
            </w:r>
            <w:r>
              <w:t xml:space="preserve">: nyeri pinggang, hematuria, massa (jarang lengkap)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Nefrektomi radikal/parsial; imunoterapi, TKI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Tumor ureter / pelvis (urotelial atas)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Dewasa tua, perokok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Hematuria, nyeri karena obstruksi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Nefroureterektomi +</w:t>
            </w:r>
            <w:r>
              <w:t xml:space="preserve"> </w:t>
            </w:r>
            <w:r>
              <w:rPr>
                <w:bCs/>
                <w:b/>
              </w:rPr>
              <w:t xml:space="preserve">bladder cuff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Karsinoma buli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Pria tua, perokok, pekerja kimia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Hematuria tanpa nyeri, intermiten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TURBT ± intravesika; sistektomi</w:t>
            </w:r>
          </w:p>
        </w:tc>
      </w:tr>
    </w:tbl>
    <w:p>
      <w:pPr>
        <w:pStyle w:val="BlockText"/>
        <w:spacing w:after="60"/>
      </w:pPr>
      <w:r>
        <w:rPr>
          <w:bCs/>
          <w:b/>
        </w:rPr>
        <w:t xml:space="preserve">Prinsip besar</w:t>
      </w:r>
    </w:p>
    <w:p>
      <w:pPr>
        <w:numPr>
          <w:ilvl w:val="0"/>
          <w:numId w:val="1236"/>
        </w:numPr>
        <w:pStyle w:val="Compact"/>
        <w:spacing w:after="60"/>
      </w:pPr>
      <w:r>
        <w:t xml:space="preserve">Hematuria tanpa nyeri pada dewasa (terutama perokok &gt; 40 th) =</w:t>
      </w:r>
      <w:r>
        <w:t xml:space="preserve"> </w:t>
      </w:r>
      <w:r>
        <w:rPr>
          <w:bCs/>
          <w:b/>
        </w:rPr>
        <w:t xml:space="preserve">keganasan sampai terbukti bukan</w:t>
      </w:r>
      <w:r>
        <w:t xml:space="preserve">.</w:t>
      </w:r>
    </w:p>
    <w:p>
      <w:pPr>
        <w:numPr>
          <w:ilvl w:val="0"/>
          <w:numId w:val="1236"/>
        </w:numPr>
        <w:pStyle w:val="Compact"/>
        <w:spacing w:after="60"/>
      </w:pPr>
      <w:r>
        <w:t xml:space="preserve">Massa perut anak: Wilms (ginjal, jarang lewati garis tengah) vs neuroblastoma (adrenal, sering lewati garis tengah, kalsifikasi, VMA ↑).</w:t>
      </w:r>
    </w:p>
    <w:bookmarkEnd w:id="1091"/>
    <w:bookmarkStart w:id="1100" w:name="gambar-penting-18"/>
    <w:p>
      <w:pPr>
        <w:pStyle w:val="Heading2"/>
        <w:spacing w:after="60"/>
      </w:pPr>
      <w:r>
        <w:t xml:space="preserve">Gambar penting</w:t>
      </w:r>
    </w:p>
    <w:p>
      <w:pPr>
        <w:pStyle w:val="FirstParagraph"/>
        <w:spacing w:after="60"/>
      </w:pPr>
      <w:r>
        <w:drawing>
          <wp:inline>
            <wp:extent cx="3600000" cy="2100000"/>
            <wp:effectExtent b="0" l="0" r="0" t="0"/>
            <wp:docPr descr="" title="" id="1093" name="Picture"/>
            <a:graphic>
              <a:graphicData uri="http://schemas.openxmlformats.org/drawingml/2006/picture">
                <pic:pic>
                  <pic:nvPicPr>
                    <pic:cNvPr descr="/tmp/claude-0/files/png/ct-anak.png" id="1094" name="Picture"/>
                    <pic:cNvPicPr>
                      <a:picLocks noChangeArrowheads="1" noChangeAspect="1"/>
                    </pic:cNvPicPr>
                  </pic:nvPicPr>
                  <pic:blipFill>
                    <a:blip r:embed="rId10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19.1. CT massa abdomen anak: P = tumor Wilms (dari ginjal, claw sign, tanpa kalsifikasi), Q = neuroblastoma (kalsifikasi, melewati garis tengah, membungkus pembuluh).</w:t>
      </w:r>
    </w:p>
    <w:p>
      <w:pPr>
        <w:pStyle w:val="BodyText"/>
        <w:spacing w:after="60"/>
      </w:pPr>
      <w:r>
        <w:drawing>
          <wp:inline>
            <wp:extent cx="2520000" cy="2520000"/>
            <wp:effectExtent b="0" l="0" r="0" t="0"/>
            <wp:docPr descr="" title="" id="1096" name="Picture"/>
            <a:graphic>
              <a:graphicData uri="http://schemas.openxmlformats.org/drawingml/2006/picture">
                <pic:pic>
                  <pic:nvPicPr>
                    <pic:cNvPr descr="/tmp/claude-0/files/png/sistoskopi-a.png" id="1097" name="Picture"/>
                    <pic:cNvPicPr>
                      <a:picLocks noChangeArrowheads="1" noChangeAspect="1"/>
                    </pic:cNvPicPr>
                  </pic:nvPicPr>
                  <pic:blipFill>
                    <a:blip r:embed="rId10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19.2. Sistoskopi: tumor papiler eksofitik → TURBT untuk histologi dan staging.</w:t>
      </w:r>
    </w:p>
    <w:p>
      <w:pPr>
        <w:pStyle w:val="BodyText"/>
        <w:spacing w:after="60"/>
      </w:pPr>
      <w:r>
        <w:drawing>
          <wp:inline>
            <wp:extent cx="3600000" cy="2250000"/>
            <wp:effectExtent b="0" l="0" r="0" t="0"/>
            <wp:docPr descr="" title="" id="1098" name="Picture"/>
            <a:graphic>
              <a:graphicData uri="http://schemas.openxmlformats.org/drawingml/2006/picture">
                <pic:pic>
                  <pic:nvPicPr>
                    <pic:cNvPr descr="/tmp/claude-0/files/png/dinding-buli.png" id="1099" name="Picture"/>
                    <pic:cNvPicPr>
                      <a:picLocks noChangeArrowheads="1" noChangeAspect="1"/>
                    </pic:cNvPicPr>
                  </pic:nvPicPr>
                  <pic:blipFill>
                    <a:blip r:embed="rId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5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19.3. Kedalaman invasi karsinoma buli: P = T1, Q = T2a, R = T2b, S = T3.</w:t>
      </w:r>
    </w:p>
    <w:bookmarkEnd w:id="1100"/>
    <w:bookmarkStart w:id="1101" w:name="dasar-histologi-saluran-kemih"/>
    <w:p>
      <w:pPr>
        <w:pStyle w:val="Heading2"/>
        <w:spacing w:after="60"/>
      </w:pPr>
      <w:r>
        <w:t xml:space="preserve">0. Dasar histologi saluran kemih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Bagian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Tumor yang muncul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Tubulus proksimal &amp; distal (korteks)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Kuboid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RCC</w:t>
            </w:r>
            <w:r>
              <w:t xml:space="preserve"> </w:t>
            </w:r>
            <w:r>
              <w:t xml:space="preserve">(adenokarsinoma): clear cell, papiler dari tubulus proksimal; kromofob dari duktus koligens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Blastema metanefrik (janin)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Wilms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Kaliks, pelvis, ureter, buli, uretra proksimal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Urotel (transisional)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Karsinoma urotelial</w:t>
            </w:r>
            <w:r>
              <w:t xml:space="preserve"> </w:t>
            </w:r>
            <w:r>
              <w:t xml:space="preserve">(TCC)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Urotel yang iritasi kronik (batu, kateter,</w:t>
            </w:r>
            <w:r>
              <w:t xml:space="preserve"> </w:t>
            </w:r>
            <w:r>
              <w:rPr>
                <w:bCs/>
                <w:b/>
              </w:rPr>
              <w:t xml:space="preserve">Schistosoma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Metaplasia skuamosa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Karsinoma sel skuamosa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Urakus (atap buli)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Sisa embrional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Adenokarsinoma</w:t>
            </w:r>
          </w:p>
        </w:tc>
      </w:tr>
    </w:tbl>
    <w:p>
      <w:pPr>
        <w:pStyle w:val="BodyText"/>
        <w:spacing w:after="60"/>
      </w:pPr>
      <w:r>
        <w:t xml:space="preserve">Karena seluruh saluran dari kaliks sampai uretra proksimal dilapisi urotel yang sama, karsinogen di urin (rokok, amina aromatik) bisa membuat tumor</w:t>
      </w:r>
      <w:r>
        <w:t xml:space="preserve"> </w:t>
      </w:r>
      <w:r>
        <w:rPr>
          <w:bCs/>
          <w:b/>
        </w:rPr>
        <w:t xml:space="preserve">multifokal</w:t>
      </w:r>
      <w:r>
        <w:t xml:space="preserve"> </w:t>
      </w:r>
      <w:r>
        <w:t xml:space="preserve">di berbagai tempat (</w:t>
      </w:r>
      <w:r>
        <w:rPr>
          <w:bCs/>
          <w:b/>
        </w:rPr>
        <w:t xml:space="preserve">field change</w:t>
      </w:r>
      <w:r>
        <w:t xml:space="preserve">). Pasien tumor ureter wajib dicek buli, dan sebaliknya.</w:t>
      </w:r>
    </w:p>
    <w:bookmarkEnd w:id="1101"/>
    <w:bookmarkStart w:id="1111" w:name="a.-tumor-wilms-nefroblastoma"/>
    <w:p>
      <w:pPr>
        <w:pStyle w:val="Heading2"/>
        <w:spacing w:after="60"/>
      </w:pPr>
      <w:r>
        <w:t xml:space="preserve">A. Tumor Wilms (nefroblastoma)</w:t>
      </w:r>
    </w:p>
    <w:bookmarkStart w:id="1102" w:name="a.1.-2.-epidemiologi-ppt"/>
    <w:p>
      <w:pPr>
        <w:pStyle w:val="Heading3"/>
        <w:spacing w:after="60"/>
      </w:pPr>
      <w:r>
        <w:rPr>
          <w:bCs/>
          <w:b/>
        </w:rPr>
        <w:t xml:space="preserve">A.1. 2. Epidemiologi (PPT)</w:t>
      </w:r>
    </w:p>
    <w:p>
      <w:pPr>
        <w:numPr>
          <w:ilvl w:val="0"/>
          <w:numId w:val="1237"/>
        </w:numPr>
        <w:pStyle w:val="Compact"/>
        <w:spacing w:after="60"/>
      </w:pPr>
      <w:r>
        <w:t xml:space="preserve">&gt;</w:t>
      </w:r>
      <w:r>
        <w:t xml:space="preserve"> </w:t>
      </w:r>
      <w:r>
        <w:rPr>
          <w:bCs/>
          <w:b/>
        </w:rPr>
        <w:t xml:space="preserve">80%</w:t>
      </w:r>
      <w:r>
        <w:t xml:space="preserve"> </w:t>
      </w:r>
      <w:r>
        <w:t xml:space="preserve">tumor traktus urinarius pada anak &lt; 15 tahun</w:t>
      </w:r>
    </w:p>
    <w:p>
      <w:pPr>
        <w:numPr>
          <w:ilvl w:val="0"/>
          <w:numId w:val="1237"/>
        </w:numPr>
        <w:pStyle w:val="Compact"/>
        <w:spacing w:after="60"/>
      </w:pPr>
      <w:r>
        <w:rPr>
          <w:bCs/>
          <w:b/>
        </w:rPr>
        <w:t xml:space="preserve">90%</w:t>
      </w:r>
      <w:r>
        <w:t xml:space="preserve"> </w:t>
      </w:r>
      <w:r>
        <w:t xml:space="preserve">pada usia &lt; 7 tahun; puncak</w:t>
      </w:r>
      <w:r>
        <w:t xml:space="preserve"> </w:t>
      </w:r>
      <w:r>
        <w:rPr>
          <w:bCs/>
          <w:b/>
        </w:rPr>
        <w:t xml:space="preserve">3–4 tahun</w:t>
      </w:r>
    </w:p>
    <w:p>
      <w:pPr>
        <w:numPr>
          <w:ilvl w:val="0"/>
          <w:numId w:val="1237"/>
        </w:numPr>
        <w:pStyle w:val="Compact"/>
        <w:spacing w:after="60"/>
      </w:pPr>
      <w:r>
        <w:t xml:space="preserve">Tumor ginjal tersering pada anak</w:t>
      </w:r>
    </w:p>
    <w:bookmarkEnd w:id="1102"/>
    <w:bookmarkStart w:id="1103" w:name="a.2.-6.-patofisiologi-ppt"/>
    <w:p>
      <w:pPr>
        <w:pStyle w:val="Heading3"/>
        <w:spacing w:after="60"/>
      </w:pPr>
      <w:r>
        <w:rPr>
          <w:bCs/>
          <w:b/>
        </w:rPr>
        <w:t xml:space="preserve">A.2. 6. Patofisiologi (PPT)</w:t>
      </w:r>
    </w:p>
    <w:p>
      <w:pPr>
        <w:numPr>
          <w:ilvl w:val="0"/>
          <w:numId w:val="1238"/>
        </w:numPr>
        <w:pStyle w:val="Compact"/>
        <w:spacing w:after="60"/>
      </w:pPr>
      <w:r>
        <w:rPr>
          <w:bCs/>
          <w:b/>
        </w:rPr>
        <w:t xml:space="preserve">Proliferasi abnormal blastema metanefrik</w:t>
      </w:r>
      <w:r>
        <w:t xml:space="preserve"> </w:t>
      </w:r>
      <w:r>
        <w:t xml:space="preserve">(sisa nefrogenik/nephrogenic rest)</w:t>
      </w:r>
    </w:p>
    <w:p>
      <w:pPr>
        <w:numPr>
          <w:ilvl w:val="0"/>
          <w:numId w:val="1238"/>
        </w:numPr>
        <w:pStyle w:val="Compact"/>
        <w:spacing w:after="60"/>
      </w:pPr>
      <w:r>
        <w:t xml:space="preserve">Histologi trifasik: blastemal, epitelial, stroma. Histologi</w:t>
      </w:r>
      <w:r>
        <w:t xml:space="preserve"> </w:t>
      </w:r>
      <w:r>
        <w:rPr>
          <w:bCs/>
          <w:b/>
        </w:rPr>
        <w:t xml:space="preserve">favorable</w:t>
      </w:r>
      <w:r>
        <w:t xml:space="preserve"> </w:t>
      </w:r>
      <w:r>
        <w:t xml:space="preserve">vs</w:t>
      </w:r>
      <w:r>
        <w:t xml:space="preserve"> </w:t>
      </w:r>
      <w:r>
        <w:rPr>
          <w:bCs/>
          <w:b/>
        </w:rPr>
        <w:t xml:space="preserve">unfavorable</w:t>
      </w:r>
      <w:r>
        <w:t xml:space="preserve"> </w:t>
      </w:r>
      <w:r>
        <w:t xml:space="preserve">(anaplastik) menentukan prognosis</w:t>
      </w:r>
    </w:p>
    <w:p>
      <w:pPr>
        <w:numPr>
          <w:ilvl w:val="0"/>
          <w:numId w:val="1238"/>
        </w:numPr>
        <w:pStyle w:val="Compact"/>
        <w:spacing w:after="60"/>
      </w:pPr>
      <w:r>
        <w:t xml:space="preserve">Mayoritas</w:t>
      </w:r>
      <w:r>
        <w:t xml:space="preserve"> </w:t>
      </w:r>
      <w:r>
        <w:rPr>
          <w:bCs/>
          <w:b/>
        </w:rPr>
        <w:t xml:space="preserve">non-herediter</w:t>
      </w:r>
      <w:r>
        <w:t xml:space="preserve">; bilateral atau familial ±5% (sinkron/metakron), terkait sindrom → herediter (gen WT1, WT2)</w:t>
      </w:r>
    </w:p>
    <w:bookmarkEnd w:id="1103"/>
    <w:bookmarkStart w:id="1104" w:name="a.3.-sindrom-terkait-ppt"/>
    <w:p>
      <w:pPr>
        <w:pStyle w:val="Heading3"/>
        <w:spacing w:after="60"/>
      </w:pPr>
      <w:r>
        <w:rPr>
          <w:bCs/>
          <w:b/>
        </w:rPr>
        <w:t xml:space="preserve">A.3. Sindrom terkait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Sindrom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WAGR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</w:t>
            </w:r>
            <w:r>
              <w:t xml:space="preserve">ilms,</w:t>
            </w:r>
            <w:r>
              <w:t xml:space="preserve"> </w:t>
            </w:r>
            <w:r>
              <w:rPr>
                <w:bCs/>
                <w:b/>
              </w:rPr>
              <w:t xml:space="preserve">A</w:t>
            </w:r>
            <w:r>
              <w:t xml:space="preserve">niridia, kelainan</w:t>
            </w:r>
            <w:r>
              <w:t xml:space="preserve"> </w:t>
            </w:r>
            <w:r>
              <w:rPr>
                <w:bCs/>
                <w:b/>
              </w:rPr>
              <w:t xml:space="preserve">G</w:t>
            </w:r>
            <w:r>
              <w:t xml:space="preserve">enitourinaria,</w:t>
            </w:r>
            <w:r>
              <w:t xml:space="preserve"> </w:t>
            </w:r>
            <w:r>
              <w:rPr>
                <w:bCs/>
                <w:b/>
              </w:rPr>
              <w:t xml:space="preserve">R</w:t>
            </w:r>
            <w:r>
              <w:t xml:space="preserve">etardasi 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Delesi 11p13 (WT1)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Beckwith-Wiedemann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Viseromegali</w:t>
            </w:r>
            <w:r>
              <w:t xml:space="preserve"> </w:t>
            </w:r>
            <w:r>
              <w:t xml:space="preserve">(organomegali),</w:t>
            </w:r>
            <w:r>
              <w:t xml:space="preserve"> </w:t>
            </w:r>
            <w:r>
              <w:rPr>
                <w:bCs/>
                <w:b/>
              </w:rPr>
              <w:t xml:space="preserve">omfalokel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makroglosia</w:t>
            </w:r>
            <w:r>
              <w:t xml:space="preserve">, hemihipertrofi, hipoglikemia neonatus, (PPT juga menulis mikrosefal, retardasi mental)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11p15 (WT2)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Denys-Drash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Pseudohermafroditisme pria + nefropati (sklerosis mesangial difus)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Mutasi WT1</w:t>
            </w:r>
          </w:p>
        </w:tc>
      </w:tr>
    </w:tbl>
    <w:p>
      <w:pPr>
        <w:pStyle w:val="BlockText"/>
        <w:spacing w:after="60"/>
      </w:pPr>
      <w:r>
        <w:rPr>
          <w:bCs/>
          <w:b/>
        </w:rPr>
        <w:t xml:space="preserve">Koreksi kecil</w:t>
      </w:r>
    </w:p>
    <w:p>
      <w:pPr>
        <w:pStyle w:val="BlockText"/>
        <w:spacing w:after="60"/>
      </w:pPr>
      <w:r>
        <w:t xml:space="preserve">PPT menulis 'microglosia'; yang khas Beckwith-Wiedemann adalah</w:t>
      </w:r>
      <w:r>
        <w:t xml:space="preserve"> </w:t>
      </w:r>
      <w:r>
        <w:rPr>
          <w:bCs/>
          <w:b/>
        </w:rPr>
        <w:t xml:space="preserve">makroglosia</w:t>
      </w:r>
      <w:r>
        <w:t xml:space="preserve"> </w:t>
      </w:r>
      <w:r>
        <w:t xml:space="preserve">(lidah besar). Hemihipertrofi juga khas.</w:t>
      </w:r>
    </w:p>
    <w:bookmarkEnd w:id="1104"/>
    <w:bookmarkStart w:id="1105" w:name="a.4.-metastasis-ppt"/>
    <w:p>
      <w:pPr>
        <w:pStyle w:val="Heading3"/>
        <w:spacing w:after="60"/>
      </w:pPr>
      <w:r>
        <w:rPr>
          <w:bCs/>
          <w:b/>
        </w:rPr>
        <w:t xml:space="preserve">A.4. Metastasis (PPT)</w:t>
      </w:r>
    </w:p>
    <w:p>
      <w:pPr>
        <w:numPr>
          <w:ilvl w:val="0"/>
          <w:numId w:val="1239"/>
        </w:numPr>
        <w:pStyle w:val="Compact"/>
        <w:spacing w:after="60"/>
      </w:pPr>
      <w:r>
        <w:t xml:space="preserve">Limfogen</w:t>
      </w:r>
    </w:p>
    <w:p>
      <w:pPr>
        <w:numPr>
          <w:ilvl w:val="0"/>
          <w:numId w:val="1239"/>
        </w:numPr>
        <w:pStyle w:val="Compact"/>
        <w:spacing w:after="60"/>
      </w:pPr>
      <w:r>
        <w:t xml:space="preserve">Hematogen:</w:t>
      </w:r>
      <w:r>
        <w:t xml:space="preserve"> </w:t>
      </w:r>
      <w:r>
        <w:rPr>
          <w:bCs/>
          <w:b/>
        </w:rPr>
        <w:t xml:space="preserve">paru</w:t>
      </w:r>
      <w:r>
        <w:t xml:space="preserve"> </w:t>
      </w:r>
      <w:r>
        <w:t xml:space="preserve">(tersering), hepar, tulang, otak</w:t>
      </w:r>
    </w:p>
    <w:bookmarkEnd w:id="1105"/>
    <w:bookmarkStart w:id="1106" w:name="a.5.-7.-gejala-ppt"/>
    <w:p>
      <w:pPr>
        <w:pStyle w:val="Heading3"/>
        <w:spacing w:after="60"/>
      </w:pPr>
      <w:r>
        <w:rPr>
          <w:bCs/>
          <w:b/>
        </w:rPr>
        <w:t xml:space="preserve">A.5. 7. Gejala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Gejala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Frekuensi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Massa flank/abdomen</w:t>
            </w:r>
            <w:r>
              <w:t xml:space="preserve"> </w:t>
            </w:r>
            <w:r>
              <w:t xml:space="preserve">(sering ditemukan ibu saat memandikan)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Nyeri perut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Hematuria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30–50%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Hipertensi</w:t>
            </w:r>
            <w:r>
              <w:t xml:space="preserve"> </w:t>
            </w:r>
            <w:r>
              <w:t xml:space="preserve">(renin)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</w:tr>
    </w:tbl>
    <w:p>
      <w:pPr>
        <w:pStyle w:val="BodyText"/>
        <w:spacing w:after="60"/>
      </w:pPr>
      <w:r>
        <w:t xml:space="preserve">Anak biasanya tampak sehat (berbeda dengan neuroblastoma yang tampak sakit).</w:t>
      </w:r>
    </w:p>
    <w:bookmarkEnd w:id="1106"/>
    <w:bookmarkStart w:id="1107" w:name="a.6.-10.-penunjang-ppt"/>
    <w:p>
      <w:pPr>
        <w:pStyle w:val="Heading3"/>
        <w:spacing w:after="60"/>
      </w:pPr>
      <w:r>
        <w:rPr>
          <w:bCs/>
          <w:b/>
        </w:rPr>
        <w:t xml:space="preserve">A.6. 10. Penunjang (PPT)</w:t>
      </w:r>
    </w:p>
    <w:p>
      <w:pPr>
        <w:numPr>
          <w:ilvl w:val="0"/>
          <w:numId w:val="1240"/>
        </w:numPr>
        <w:pStyle w:val="Compact"/>
        <w:spacing w:after="60"/>
      </w:pPr>
      <w:r>
        <w:rPr>
          <w:bCs/>
          <w:b/>
        </w:rPr>
        <w:t xml:space="preserve">USG</w:t>
      </w:r>
      <w:r>
        <w:t xml:space="preserve"> </w:t>
      </w:r>
      <w:r>
        <w:t xml:space="preserve">(padat, dari ginjal; trombus di v. renalis/v. kava)</w:t>
      </w:r>
    </w:p>
    <w:p>
      <w:pPr>
        <w:numPr>
          <w:ilvl w:val="0"/>
          <w:numId w:val="1240"/>
        </w:numPr>
        <w:pStyle w:val="Compact"/>
        <w:spacing w:after="60"/>
      </w:pPr>
      <w:r>
        <w:rPr>
          <w:bCs/>
          <w:b/>
        </w:rPr>
        <w:t xml:space="preserve">CT abdomen</w:t>
      </w:r>
      <w:r>
        <w:t xml:space="preserve"> </w:t>
      </w:r>
      <w:r>
        <w:t xml:space="preserve">(+ CT toraks untuk metastasis paru)</w:t>
      </w:r>
    </w:p>
    <w:p>
      <w:pPr>
        <w:numPr>
          <w:ilvl w:val="0"/>
          <w:numId w:val="1240"/>
        </w:numPr>
        <w:pStyle w:val="Compact"/>
        <w:spacing w:after="60"/>
      </w:pPr>
      <w:r>
        <w:t xml:space="preserve">IVU (distorsi kaliks)</w:t>
      </w:r>
    </w:p>
    <w:p>
      <w:pPr>
        <w:pStyle w:val="FirstParagraph"/>
        <w:spacing w:after="60"/>
      </w:pPr>
      <w:r>
        <w:t xml:space="preserve">Jangan meraba perut berulang-ulang dan hindari biopsi perkutan bila bisa (risiko ruptur → upstaging).</w:t>
      </w:r>
    </w:p>
    <w:bookmarkEnd w:id="1107"/>
    <w:bookmarkStart w:id="1108" w:name="a.7.-staging-cognwts"/>
    <w:p>
      <w:pPr>
        <w:pStyle w:val="Heading3"/>
        <w:spacing w:after="60"/>
      </w:pPr>
      <w:r>
        <w:rPr>
          <w:bCs/>
          <w:b/>
        </w:rPr>
        <w:t xml:space="preserve">A.7. Staging (COG/NWTS)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Terbatas di ginjal, terangkat lengkap, kapsul utuh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Meluas keluar ginjal tetapi terangkat lengkap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Sisa tumor di abdomen: KGB (+), ruptur/tumpahan, tepi (+)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Metastasis hematogen (paru, hati, tulang, otak)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Bilateral</w:t>
            </w:r>
          </w:p>
        </w:tc>
      </w:tr>
    </w:tbl>
    <w:bookmarkEnd w:id="1108"/>
    <w:bookmarkStart w:id="1109" w:name="a.8.-9.-dd-massa-abdomen-anak-ppt"/>
    <w:p>
      <w:pPr>
        <w:pStyle w:val="Heading3"/>
        <w:spacing w:after="60"/>
      </w:pPr>
      <w:r>
        <w:rPr>
          <w:bCs/>
          <w:b/>
        </w:rPr>
        <w:t xml:space="preserve">A.8. 9. DD massa abdomen anak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Non-renal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Wilms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Neuroblastoma</w:t>
            </w:r>
            <w:r>
              <w:t xml:space="preserve"> </w:t>
            </w:r>
            <w:r>
              <w:t xml:space="preserve">→ urin</w:t>
            </w:r>
            <w:r>
              <w:t xml:space="preserve"> </w:t>
            </w:r>
            <w:r>
              <w:rPr>
                <w:bCs/>
                <w:b/>
              </w:rPr>
              <w:t xml:space="preserve">VMA</w:t>
            </w:r>
            <w:r>
              <w:t xml:space="preserve">/HVA 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Hidronefrosis</w:t>
            </w:r>
            <w:r>
              <w:t xml:space="preserve"> </w:t>
            </w:r>
            <w:r>
              <w:t xml:space="preserve">(tersering pada neonatus)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Splenomegali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Ginjal polikistik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Kista mesenterika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Ginjal multikistik displastik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Limfoma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Nefroma mesoblastik (bayi &lt; 3 bulan)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Hepatoblastoma (AFP ↑)</w:t>
            </w:r>
          </w:p>
        </w:tc>
      </w:tr>
    </w:tbl>
    <w:p>
      <w:pPr>
        <w:spacing w:after="60"/>
      </w:pP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Wilms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Neuroblastoma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3–4 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 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Ginjal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Adrenal/simpatis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Garis tengah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Jarang melewati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Sering melewati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Kalsifikasi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Sering (85%)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Keadaan umum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Sakit, BB turun, nyeri tulang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Penanda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VMA/HVA urin ↑</w:t>
            </w:r>
          </w:p>
        </w:tc>
      </w:tr>
    </w:tbl>
    <w:bookmarkEnd w:id="1109"/>
    <w:bookmarkStart w:id="1110" w:name="a.9.-11.-tatalaksana-ppt"/>
    <w:p>
      <w:pPr>
        <w:pStyle w:val="Heading3"/>
        <w:spacing w:after="60"/>
      </w:pPr>
      <w:r>
        <w:rPr>
          <w:bCs/>
          <w:b/>
        </w:rPr>
        <w:t xml:space="preserve">A.9. 11. Tatalaksana (PPT)</w:t>
      </w:r>
    </w:p>
    <w:p>
      <w:pPr>
        <w:numPr>
          <w:ilvl w:val="0"/>
          <w:numId w:val="1241"/>
        </w:numPr>
        <w:pStyle w:val="Compact"/>
        <w:spacing w:after="60"/>
      </w:pPr>
      <w:r>
        <w:rPr>
          <w:bCs/>
          <w:b/>
        </w:rPr>
        <w:t xml:space="preserve">Nefrektomi radikal</w:t>
      </w:r>
      <w:r>
        <w:t xml:space="preserve"> </w:t>
      </w:r>
      <w:r>
        <w:t xml:space="preserve">(transperitoneal, eksplorasi ginjal kontralateral &amp; KGB)</w:t>
      </w:r>
    </w:p>
    <w:p>
      <w:pPr>
        <w:numPr>
          <w:ilvl w:val="0"/>
          <w:numId w:val="1241"/>
        </w:numPr>
        <w:pStyle w:val="Compact"/>
        <w:spacing w:after="60"/>
      </w:pPr>
      <w:r>
        <w:t xml:space="preserve">Tidak dapat direseksi (unresectable) →</w:t>
      </w:r>
      <w:r>
        <w:t xml:space="preserve"> </w:t>
      </w:r>
      <w:r>
        <w:rPr>
          <w:bCs/>
          <w:b/>
        </w:rPr>
        <w:t xml:space="preserve">kemoterapi</w:t>
      </w:r>
      <w:r>
        <w:t xml:space="preserve"> </w:t>
      </w:r>
      <w:r>
        <w:t xml:space="preserve">dulu (vinkristin, aktinomisin D ± doksorubisin) lalu operasi</w:t>
      </w:r>
    </w:p>
    <w:p>
      <w:pPr>
        <w:numPr>
          <w:ilvl w:val="0"/>
          <w:numId w:val="1241"/>
        </w:numPr>
        <w:pStyle w:val="Compact"/>
        <w:spacing w:after="60"/>
      </w:pPr>
      <w:r>
        <w:rPr>
          <w:bCs/>
          <w:b/>
        </w:rPr>
        <w:t xml:space="preserve">Radioterapi</w:t>
      </w:r>
      <w:r>
        <w:t xml:space="preserve"> </w:t>
      </w:r>
      <w:r>
        <w:t xml:space="preserve">untuk stadium III–IV/histologi buruk</w:t>
      </w:r>
    </w:p>
    <w:p>
      <w:pPr>
        <w:pStyle w:val="FirstParagraph"/>
        <w:spacing w:after="60"/>
      </w:pPr>
      <w:r>
        <w:t xml:space="preserve">Prognosis histologi favorable sangat baik (kesintasan &gt; 90%).</w:t>
      </w:r>
    </w:p>
    <w:bookmarkEnd w:id="1110"/>
    <w:bookmarkEnd w:id="1111"/>
    <w:bookmarkStart w:id="1119" w:name="X2f898dd7cf2afd8e662be63a1d1f60832879051"/>
    <w:p>
      <w:pPr>
        <w:pStyle w:val="Heading2"/>
        <w:spacing w:after="60"/>
      </w:pPr>
      <w:r>
        <w:t xml:space="preserve">B. Karsinoma sel ginjal (RCC, tumor Grawitz)</w:t>
      </w:r>
    </w:p>
    <w:bookmarkStart w:id="1112" w:name="b.1.-12.-definisi-epidemiologi-ppt"/>
    <w:p>
      <w:pPr>
        <w:pStyle w:val="Heading3"/>
        <w:spacing w:after="60"/>
      </w:pPr>
      <w:r>
        <w:rPr>
          <w:bCs/>
          <w:b/>
        </w:rPr>
        <w:t xml:space="preserve">B.1. 1–2. Definisi &amp; epidemiologi (PPT)</w:t>
      </w:r>
    </w:p>
    <w:p>
      <w:pPr>
        <w:pStyle w:val="FirstParagraph"/>
        <w:spacing w:after="60"/>
      </w:pPr>
      <w:r>
        <w:rPr>
          <w:bCs/>
          <w:b/>
        </w:rPr>
        <w:t xml:space="preserve">Adenokarsinoma ginjal</w:t>
      </w:r>
      <w:r>
        <w:t xml:space="preserve"> </w:t>
      </w:r>
      <w:r>
        <w:t xml:space="preserve">dari epitel tubulus. ±</w:t>
      </w:r>
      <w:r>
        <w:rPr>
          <w:bCs/>
          <w:b/>
        </w:rPr>
        <w:t xml:space="preserve">3% keganasan dewasa</w:t>
      </w:r>
      <w:r>
        <w:t xml:space="preserve">, lebih banyak usia</w:t>
      </w:r>
      <w:r>
        <w:t xml:space="preserve"> </w:t>
      </w:r>
      <w:r>
        <w:rPr>
          <w:bCs/>
          <w:b/>
        </w:rPr>
        <w:t xml:space="preserve">&gt; 40 tahun</w:t>
      </w:r>
      <w:r>
        <w:t xml:space="preserve">, pria &gt; wanita.</w:t>
      </w:r>
    </w:p>
    <w:bookmarkEnd w:id="1112"/>
    <w:bookmarkStart w:id="1113" w:name="b.2.-3.-etiologifaktor-risiko-ppt"/>
    <w:p>
      <w:pPr>
        <w:pStyle w:val="Heading3"/>
        <w:spacing w:after="60"/>
      </w:pPr>
      <w:r>
        <w:rPr>
          <w:bCs/>
          <w:b/>
        </w:rPr>
        <w:t xml:space="preserve">B.2. 3. Etiologi/faktor risiko (PPT)</w:t>
      </w:r>
    </w:p>
    <w:p>
      <w:pPr>
        <w:numPr>
          <w:ilvl w:val="0"/>
          <w:numId w:val="1242"/>
        </w:numPr>
        <w:pStyle w:val="Compact"/>
        <w:spacing w:after="60"/>
      </w:pPr>
      <w:r>
        <w:rPr>
          <w:bCs/>
          <w:b/>
        </w:rPr>
        <w:t xml:space="preserve">Merokok</w:t>
      </w:r>
      <w:r>
        <w:t xml:space="preserve"> </w:t>
      </w:r>
      <w:r>
        <w:t xml:space="preserve">(tersering)</w:t>
      </w:r>
    </w:p>
    <w:p>
      <w:pPr>
        <w:numPr>
          <w:ilvl w:val="0"/>
          <w:numId w:val="1242"/>
        </w:numPr>
        <w:pStyle w:val="Compact"/>
        <w:spacing w:after="60"/>
      </w:pPr>
      <w:r>
        <w:t xml:space="preserve">Insiden naik pada riwayat</w:t>
      </w:r>
      <w:r>
        <w:t xml:space="preserve"> </w:t>
      </w:r>
      <w:r>
        <w:rPr>
          <w:bCs/>
          <w:b/>
        </w:rPr>
        <w:t xml:space="preserve">ginjal tapal kuda</w:t>
      </w:r>
      <w:r>
        <w:t xml:space="preserve">,</w:t>
      </w:r>
      <w:r>
        <w:t xml:space="preserve"> </w:t>
      </w:r>
      <w:r>
        <w:rPr>
          <w:bCs/>
          <w:b/>
        </w:rPr>
        <w:t xml:space="preserve">ADPKD dewasa</w:t>
      </w:r>
      <w:r>
        <w:t xml:space="preserve">,</w:t>
      </w:r>
      <w:r>
        <w:t xml:space="preserve"> </w:t>
      </w:r>
      <w:r>
        <w:rPr>
          <w:bCs/>
          <w:b/>
        </w:rPr>
        <w:t xml:space="preserve">penyakit kista didapat</w:t>
      </w:r>
      <w:r>
        <w:t xml:space="preserve"> </w:t>
      </w:r>
      <w:r>
        <w:t xml:space="preserve">(pasien dialisis lama)</w:t>
      </w:r>
    </w:p>
    <w:p>
      <w:pPr>
        <w:numPr>
          <w:ilvl w:val="0"/>
          <w:numId w:val="1242"/>
        </w:numPr>
        <w:pStyle w:val="Compact"/>
        <w:spacing w:after="60"/>
      </w:pPr>
      <w:r>
        <w:t xml:space="preserve">Obesitas, hipertensi</w:t>
      </w:r>
    </w:p>
    <w:p>
      <w:pPr>
        <w:numPr>
          <w:ilvl w:val="0"/>
          <w:numId w:val="1242"/>
        </w:numPr>
        <w:pStyle w:val="Compact"/>
        <w:spacing w:after="60"/>
      </w:pPr>
      <w:r>
        <w:t xml:space="preserve">Herediter:</w:t>
      </w:r>
      <w:r>
        <w:t xml:space="preserve"> </w:t>
      </w:r>
      <w:r>
        <w:rPr>
          <w:bCs/>
          <w:b/>
        </w:rPr>
        <w:t xml:space="preserve">von Hippel-Lindau</w:t>
      </w:r>
      <w:r>
        <w:t xml:space="preserve"> </w:t>
      </w:r>
      <w:r>
        <w:t xml:space="preserve">(gen VHL, clear cell bilateral)</w:t>
      </w:r>
    </w:p>
    <w:bookmarkEnd w:id="1113"/>
    <w:bookmarkStart w:id="1114" w:name="b.3.-4.-patologi-ppt"/>
    <w:p>
      <w:pPr>
        <w:pStyle w:val="Heading3"/>
        <w:spacing w:after="60"/>
      </w:pPr>
      <w:r>
        <w:rPr>
          <w:bCs/>
          <w:b/>
        </w:rPr>
        <w:t xml:space="preserve">B.3. 4. Patologi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Proporsi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Clear 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80–90%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Tubulus proksimal (sitoplasma jernih kaya lipid &amp; glikogen); hilang gen VHL kromosom 3p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Papiler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Tubulus proksimal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Kromofob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Duktus koligens (sel interkalata); prognosis baik</w:t>
            </w:r>
          </w:p>
        </w:tc>
      </w:tr>
    </w:tbl>
    <w:p>
      <w:pPr>
        <w:pStyle w:val="BodyText"/>
        <w:spacing w:after="60"/>
      </w:pPr>
      <w:r>
        <w:t xml:space="preserve">Asal dari tubulus proksimal/distal di korteks → membesar dan</w:t>
      </w:r>
      <w:r>
        <w:t xml:space="preserve"> </w:t>
      </w:r>
      <w:r>
        <w:rPr>
          <w:bCs/>
          <w:b/>
        </w:rPr>
        <w:t xml:space="preserve">menembus kapsul</w:t>
      </w:r>
      <w:r>
        <w:t xml:space="preserve"> </w:t>
      </w:r>
      <w:r>
        <w:t xml:space="preserve">→ lemak perirenal → v. renalis (trombus tumor) → v. kava.</w:t>
      </w:r>
    </w:p>
    <w:bookmarkEnd w:id="1114"/>
    <w:bookmarkStart w:id="1115" w:name="b.4.-7.-diagnosis-klinis-ppt"/>
    <w:p>
      <w:pPr>
        <w:pStyle w:val="Heading3"/>
        <w:spacing w:after="60"/>
      </w:pPr>
      <w:r>
        <w:rPr>
          <w:bCs/>
          <w:b/>
        </w:rPr>
        <w:t xml:space="preserve">B.4. 7. Diagnosis klinis (PPT)</w:t>
      </w:r>
    </w:p>
    <w:p>
      <w:pPr>
        <w:numPr>
          <w:ilvl w:val="0"/>
          <w:numId w:val="1243"/>
        </w:numPr>
        <w:pStyle w:val="Compact"/>
        <w:spacing w:after="60"/>
      </w:pPr>
      <w:r>
        <w:rPr>
          <w:bCs/>
          <w:b/>
        </w:rPr>
        <w:t xml:space="preserve">Trias klasik</w:t>
      </w:r>
      <w:r>
        <w:t xml:space="preserve">:</w:t>
      </w:r>
      <w:r>
        <w:t xml:space="preserve"> </w:t>
      </w:r>
      <w:r>
        <w:rPr>
          <w:bCs/>
          <w:b/>
        </w:rPr>
        <w:t xml:space="preserve">nyeri pinggang + hematuria + massa pinggang</w:t>
      </w:r>
      <w:r>
        <w:t xml:space="preserve"> </w:t>
      </w:r>
      <w:r>
        <w:t xml:space="preserve">(lengkap hanya ±10%, biasanya sudah lanjut)</w:t>
      </w:r>
    </w:p>
    <w:p>
      <w:pPr>
        <w:numPr>
          <w:ilvl w:val="0"/>
          <w:numId w:val="1243"/>
        </w:numPr>
        <w:pStyle w:val="Compact"/>
        <w:spacing w:after="60"/>
      </w:pPr>
      <w:r>
        <w:t xml:space="preserve">Kini paling sering ditemukan</w:t>
      </w:r>
      <w:r>
        <w:t xml:space="preserve"> </w:t>
      </w:r>
      <w:r>
        <w:rPr>
          <w:bCs/>
          <w:b/>
        </w:rPr>
        <w:t xml:space="preserve">kebetulan</w:t>
      </w:r>
      <w:r>
        <w:t xml:space="preserve"> </w:t>
      </w:r>
      <w:r>
        <w:t xml:space="preserve">di USG/CT</w:t>
      </w:r>
    </w:p>
    <w:p>
      <w:pPr>
        <w:numPr>
          <w:ilvl w:val="0"/>
          <w:numId w:val="1243"/>
        </w:numPr>
        <w:pStyle w:val="Compact"/>
        <w:spacing w:after="60"/>
      </w:pPr>
      <w:r>
        <w:t xml:space="preserve">Gejala lain: hipertensi, anemia,</w:t>
      </w:r>
      <w:r>
        <w:t xml:space="preserve"> </w:t>
      </w:r>
      <w:r>
        <w:rPr>
          <w:bCs/>
          <w:b/>
        </w:rPr>
        <w:t xml:space="preserve">varikokel</w:t>
      </w:r>
      <w:r>
        <w:t xml:space="preserve"> </w:t>
      </w:r>
      <w:r>
        <w:t xml:space="preserve">(terutama kiri, akut, tidak mengempis saat berbaring = trombus v. renalis)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Sindrom paraneoplastik (PPT)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Sebab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Hiperkalsemia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PTHrP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Polisitemia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Eritropoietin ektopik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Hipertensi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Sindrom Stauffer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Gangguan fungsi hati tanpa metastasis hati (reversibel setelah nefrektomi)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Lain: demam, BB turun, amiloidosis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Sitokin (IL-6)</w:t>
            </w:r>
          </w:p>
        </w:tc>
      </w:tr>
    </w:tbl>
    <w:bookmarkEnd w:id="1115"/>
    <w:bookmarkStart w:id="1116" w:name="b.5.-staging-robson-ppt"/>
    <w:p>
      <w:pPr>
        <w:pStyle w:val="Heading3"/>
        <w:spacing w:after="60"/>
      </w:pPr>
      <w:r>
        <w:rPr>
          <w:bCs/>
          <w:b/>
        </w:rPr>
        <w:t xml:space="preserve">B.5. Staging Robson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Terbatas di dalam kapsul ginjal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Menembus kapsul ke lemak perirenal, masih di dalam</w:t>
            </w:r>
            <w:r>
              <w:t xml:space="preserve"> </w:t>
            </w:r>
            <w:r>
              <w:rPr>
                <w:bCs/>
                <w:b/>
              </w:rPr>
              <w:t xml:space="preserve">fasia Gerota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Trombus</w:t>
            </w:r>
            <w:r>
              <w:t xml:space="preserve"> </w:t>
            </w:r>
            <w:r>
              <w:rPr>
                <w:bCs/>
                <w:b/>
              </w:rPr>
              <w:t xml:space="preserve">v. renalis/v. kava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KGB regional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Vena + KGB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Menembus fasia Gerota/organ sekitar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Metastasis jauh (paru, tulang, otak, hati)</w:t>
            </w:r>
          </w:p>
        </w:tc>
      </w:tr>
    </w:tbl>
    <w:p>
      <w:pPr>
        <w:pStyle w:val="BodyText"/>
        <w:spacing w:after="60"/>
      </w:pPr>
      <w:r>
        <w:t xml:space="preserve">Saat ini klinik memakai TNM (AJCC 8).</w:t>
      </w:r>
    </w:p>
    <w:bookmarkEnd w:id="1116"/>
    <w:bookmarkStart w:id="1117" w:name="b.6.-10.-penunjang-ppt-1"/>
    <w:p>
      <w:pPr>
        <w:pStyle w:val="Heading3"/>
        <w:spacing w:after="60"/>
      </w:pPr>
      <w:r>
        <w:rPr>
          <w:bCs/>
          <w:b/>
        </w:rPr>
        <w:t xml:space="preserve">B.6. 10. Penunjang (PPT)</w:t>
      </w:r>
    </w:p>
    <w:p>
      <w:pPr>
        <w:numPr>
          <w:ilvl w:val="0"/>
          <w:numId w:val="1244"/>
        </w:numPr>
        <w:pStyle w:val="Compact"/>
        <w:spacing w:after="60"/>
      </w:pPr>
      <w:r>
        <w:rPr>
          <w:bCs/>
          <w:b/>
        </w:rPr>
        <w:t xml:space="preserve">USG</w:t>
      </w:r>
      <w:r>
        <w:t xml:space="preserve"> </w:t>
      </w:r>
      <w:r>
        <w:t xml:space="preserve">(padat vs kista)</w:t>
      </w:r>
    </w:p>
    <w:p>
      <w:pPr>
        <w:numPr>
          <w:ilvl w:val="0"/>
          <w:numId w:val="1244"/>
        </w:numPr>
        <w:pStyle w:val="Compact"/>
        <w:spacing w:after="60"/>
      </w:pPr>
      <w:r>
        <w:t xml:space="preserve">IVU (distorsi kaliks)</w:t>
      </w:r>
    </w:p>
    <w:p>
      <w:pPr>
        <w:numPr>
          <w:ilvl w:val="0"/>
          <w:numId w:val="1244"/>
        </w:numPr>
        <w:pStyle w:val="Compact"/>
        <w:spacing w:after="60"/>
      </w:pPr>
      <w:r>
        <w:rPr>
          <w:bCs/>
          <w:b/>
        </w:rPr>
        <w:t xml:space="preserve">CT/MRI dengan kontras</w:t>
      </w:r>
      <w:r>
        <w:t xml:space="preserve"> </w:t>
      </w:r>
      <w:r>
        <w:t xml:space="preserve">= baku (massa menyangat, staging, vena)</w:t>
      </w:r>
    </w:p>
    <w:p>
      <w:pPr>
        <w:numPr>
          <w:ilvl w:val="0"/>
          <w:numId w:val="1244"/>
        </w:numPr>
        <w:pStyle w:val="Compact"/>
        <w:spacing w:after="60"/>
      </w:pPr>
      <w:r>
        <w:t xml:space="preserve">CT toraks, bone scan bila gejala</w:t>
      </w:r>
    </w:p>
    <w:bookmarkEnd w:id="1117"/>
    <w:bookmarkStart w:id="1118" w:name="b.7.-11.-penatalaksanaan-ppt"/>
    <w:p>
      <w:pPr>
        <w:pStyle w:val="Heading3"/>
        <w:spacing w:after="60"/>
      </w:pPr>
      <w:r>
        <w:rPr>
          <w:bCs/>
          <w:b/>
        </w:rPr>
        <w:t xml:space="preserve">B.7. 11. Penatalaksanaan (PPT)</w:t>
      </w:r>
    </w:p>
    <w:p>
      <w:pPr>
        <w:numPr>
          <w:ilvl w:val="0"/>
          <w:numId w:val="1245"/>
        </w:numPr>
        <w:pStyle w:val="Compact"/>
        <w:spacing w:after="60"/>
      </w:pPr>
      <w:r>
        <w:rPr>
          <w:bCs/>
          <w:b/>
        </w:rPr>
        <w:t xml:space="preserve">Nefrektomi</w:t>
      </w:r>
      <w:r>
        <w:t xml:space="preserve">:</w:t>
      </w:r>
      <w:r>
        <w:t xml:space="preserve"> </w:t>
      </w:r>
      <w:r>
        <w:rPr>
          <w:bCs/>
          <w:b/>
        </w:rPr>
        <w:t xml:space="preserve">parsial</w:t>
      </w:r>
      <w:r>
        <w:t xml:space="preserve"> </w:t>
      </w:r>
      <w:r>
        <w:t xml:space="preserve">(tumor kecil ≤ 7 cm, T1, ginjal soliter) atau</w:t>
      </w:r>
      <w:r>
        <w:t xml:space="preserve"> </w:t>
      </w:r>
      <w:r>
        <w:rPr>
          <w:bCs/>
          <w:b/>
        </w:rPr>
        <w:t xml:space="preserve">radikal</w:t>
      </w:r>
      <w:r>
        <w:t xml:space="preserve"> </w:t>
      </w:r>
      <w:r>
        <w:t xml:space="preserve">(ginjal + lemak perirenal + fasia Gerota ± adrenal)</w:t>
      </w:r>
    </w:p>
    <w:p>
      <w:pPr>
        <w:numPr>
          <w:ilvl w:val="0"/>
          <w:numId w:val="1245"/>
        </w:numPr>
        <w:pStyle w:val="Compact"/>
        <w:spacing w:after="60"/>
      </w:pPr>
      <w:r>
        <w:rPr>
          <w:bCs/>
          <w:b/>
        </w:rPr>
        <w:t xml:space="preserve">Imunoterapi</w:t>
      </w:r>
      <w:r>
        <w:t xml:space="preserve"> </w:t>
      </w:r>
      <w:r>
        <w:t xml:space="preserve">(dulu IL-2, interferon; kini</w:t>
      </w:r>
      <w:r>
        <w:t xml:space="preserve"> </w:t>
      </w:r>
      <w:r>
        <w:rPr>
          <w:bCs/>
          <w:b/>
        </w:rPr>
        <w:t xml:space="preserve">checkpoint inhibitor</w:t>
      </w:r>
      <w:r>
        <w:t xml:space="preserve"> </w:t>
      </w:r>
      <w:r>
        <w:t xml:space="preserve">nivolumab, pembrolizumab)</w:t>
      </w:r>
    </w:p>
    <w:p>
      <w:pPr>
        <w:numPr>
          <w:ilvl w:val="0"/>
          <w:numId w:val="1245"/>
        </w:numPr>
        <w:pStyle w:val="Compact"/>
        <w:spacing w:after="60"/>
      </w:pPr>
      <w:r>
        <w:rPr>
          <w:bCs/>
          <w:b/>
        </w:rPr>
        <w:t xml:space="preserve">Inhibitor angiogenesis</w:t>
      </w:r>
      <w:r>
        <w:t xml:space="preserve"> </w:t>
      </w:r>
      <w:r>
        <w:t xml:space="preserve">(TKI: sunitinib, pazopanib, kabozantinib) untuk metastasis</w:t>
      </w:r>
    </w:p>
    <w:p>
      <w:pPr>
        <w:numPr>
          <w:ilvl w:val="0"/>
          <w:numId w:val="1245"/>
        </w:numPr>
        <w:pStyle w:val="Compact"/>
        <w:spacing w:after="60"/>
      </w:pPr>
      <w:r>
        <w:t xml:space="preserve">Kemoterapi (RCC</w:t>
      </w:r>
      <w:r>
        <w:t xml:space="preserve"> </w:t>
      </w:r>
      <w:r>
        <w:rPr>
          <w:bCs/>
          <w:b/>
        </w:rPr>
        <w:t xml:space="preserve">resisten</w:t>
      </w:r>
      <w:r>
        <w:t xml:space="preserve"> </w:t>
      </w:r>
      <w:r>
        <w:t xml:space="preserve">kemo klasik)</w:t>
      </w:r>
    </w:p>
    <w:p>
      <w:pPr>
        <w:numPr>
          <w:ilvl w:val="0"/>
          <w:numId w:val="1245"/>
        </w:numPr>
        <w:pStyle w:val="Compact"/>
        <w:spacing w:after="60"/>
      </w:pPr>
      <w:r>
        <w:rPr>
          <w:bCs/>
          <w:b/>
        </w:rPr>
        <w:t xml:space="preserve">Radiasi</w:t>
      </w:r>
      <w:r>
        <w:t xml:space="preserve"> </w:t>
      </w:r>
      <w:r>
        <w:t xml:space="preserve">untuk proses metastatik (tulang, otak)</w:t>
      </w:r>
    </w:p>
    <w:p>
      <w:pPr>
        <w:pStyle w:val="FirstParagraph"/>
        <w:spacing w:after="60"/>
      </w:pPr>
      <w:r>
        <w:t xml:space="preserve">RCC juga resisten radiasi primer; radiasi hanya paliatif.</w:t>
      </w:r>
    </w:p>
    <w:bookmarkEnd w:id="1118"/>
    <w:bookmarkEnd w:id="1119"/>
    <w:bookmarkStart w:id="1124" w:name="Xc507609679263968e42288a9dcec89f9735c2bc"/>
    <w:p>
      <w:pPr>
        <w:pStyle w:val="Heading2"/>
        <w:spacing w:after="60"/>
      </w:pPr>
      <w:r>
        <w:t xml:space="preserve">C. Karsinoma urotelial saluran atas (pelvis renalis &amp; ureter)</w:t>
      </w:r>
    </w:p>
    <w:bookmarkStart w:id="1120" w:name="c.1.-konsep-ppt"/>
    <w:p>
      <w:pPr>
        <w:pStyle w:val="Heading3"/>
        <w:spacing w:after="60"/>
      </w:pPr>
      <w:r>
        <w:rPr>
          <w:bCs/>
          <w:b/>
        </w:rPr>
        <w:t xml:space="preserve">C.1. Konsep (PPT)</w:t>
      </w:r>
    </w:p>
    <w:p>
      <w:pPr>
        <w:pStyle w:val="FirstParagraph"/>
        <w:spacing w:after="60"/>
      </w:pPr>
      <w:r>
        <w:t xml:space="preserve">Urotel saluran kencing (kaliks, pelvis renalis, ureter, buli, uretra proksimal) →</w:t>
      </w:r>
      <w:r>
        <w:t xml:space="preserve"> </w:t>
      </w:r>
      <w:r>
        <w:rPr>
          <w:bCs/>
          <w:b/>
        </w:rPr>
        <w:t xml:space="preserve">karsinoma sel transisional (TCC)</w:t>
      </w:r>
      <w:r>
        <w:t xml:space="preserve">. Sel skuamosa → dari</w:t>
      </w:r>
      <w:r>
        <w:t xml:space="preserve"> </w:t>
      </w:r>
      <w:r>
        <w:rPr>
          <w:bCs/>
          <w:b/>
        </w:rPr>
        <w:t xml:space="preserve">metaplasia</w:t>
      </w:r>
      <w:r>
        <w:t xml:space="preserve"> </w:t>
      </w:r>
      <w:r>
        <w:t xml:space="preserve">akibat iritasi kronik (batu, infeksi).</w:t>
      </w:r>
    </w:p>
    <w:bookmarkEnd w:id="1120"/>
    <w:bookmarkStart w:id="1121" w:name="c.2.-tumor-ureter-ppt"/>
    <w:p>
      <w:pPr>
        <w:pStyle w:val="Heading3"/>
        <w:spacing w:after="60"/>
      </w:pPr>
      <w:r>
        <w:rPr>
          <w:bCs/>
          <w:b/>
        </w:rPr>
        <w:t xml:space="preserve">C.2. Tumor ureter (PPT)</w:t>
      </w:r>
    </w:p>
    <w:p>
      <w:pPr>
        <w:numPr>
          <w:ilvl w:val="0"/>
          <w:numId w:val="1246"/>
        </w:numPr>
        <w:pStyle w:val="Compact"/>
        <w:spacing w:after="60"/>
      </w:pPr>
      <w:r>
        <w:rPr>
          <w:bCs/>
          <w:b/>
        </w:rPr>
        <w:t xml:space="preserve">75% ganas</w:t>
      </w:r>
      <w:r>
        <w:t xml:space="preserve"> </w:t>
      </w:r>
      <w:r>
        <w:t xml:space="preserve">(TCC), 25% jinak (polip fibroepitelial, papiloma)</w:t>
      </w:r>
    </w:p>
    <w:p>
      <w:pPr>
        <w:numPr>
          <w:ilvl w:val="0"/>
          <w:numId w:val="1246"/>
        </w:numPr>
        <w:pStyle w:val="Compact"/>
        <w:spacing w:after="60"/>
      </w:pPr>
      <w:r>
        <w:t xml:space="preserve">Gejala:</w:t>
      </w:r>
      <w:r>
        <w:t xml:space="preserve"> </w:t>
      </w:r>
      <w:r>
        <w:rPr>
          <w:bCs/>
          <w:b/>
        </w:rPr>
        <w:t xml:space="preserve">obstruksi</w:t>
      </w:r>
      <w:r>
        <w:t xml:space="preserve"> </w:t>
      </w:r>
      <w:r>
        <w:t xml:space="preserve">→ nyeri,</w:t>
      </w:r>
      <w:r>
        <w:t xml:space="preserve"> </w:t>
      </w:r>
      <w:r>
        <w:rPr>
          <w:bCs/>
          <w:b/>
        </w:rPr>
        <w:t xml:space="preserve">hematuria</w:t>
      </w:r>
      <w:r>
        <w:t xml:space="preserve">; 10% asimtomatik</w:t>
      </w:r>
    </w:p>
    <w:p>
      <w:pPr>
        <w:numPr>
          <w:ilvl w:val="0"/>
          <w:numId w:val="1246"/>
        </w:numPr>
        <w:pStyle w:val="Compact"/>
        <w:spacing w:after="60"/>
      </w:pPr>
      <w:r>
        <w:t xml:space="preserve">Faktor risiko: rokok, analgesik fenasetin, nefropati Balkan/asam aristolokat, sindrom Lynch</w:t>
      </w:r>
    </w:p>
    <w:bookmarkEnd w:id="1121"/>
    <w:bookmarkStart w:id="1122" w:name="c.3.-10.-penunjang-ppt"/>
    <w:p>
      <w:pPr>
        <w:pStyle w:val="Heading3"/>
        <w:spacing w:after="60"/>
      </w:pPr>
      <w:r>
        <w:rPr>
          <w:bCs/>
          <w:b/>
        </w:rPr>
        <w:t xml:space="preserve">C.3. 10. Penunjang (PPT)</w:t>
      </w:r>
    </w:p>
    <w:p>
      <w:pPr>
        <w:numPr>
          <w:ilvl w:val="0"/>
          <w:numId w:val="1247"/>
        </w:numPr>
        <w:pStyle w:val="Compact"/>
        <w:spacing w:after="60"/>
      </w:pPr>
      <w:r>
        <w:t xml:space="preserve">USG, IVU (</w:t>
      </w:r>
      <w:r>
        <w:rPr>
          <w:bCs/>
          <w:b/>
        </w:rPr>
        <w:t xml:space="preserve">filling defect</w:t>
      </w:r>
      <w:r>
        <w:t xml:space="preserve">; tanda goblet/</w:t>
      </w:r>
      <w:r>
        <w:rPr>
          <w:bCs/>
          <w:b/>
        </w:rPr>
        <w:t xml:space="preserve">Bergman's sign</w:t>
      </w:r>
      <w:r>
        <w:t xml:space="preserve"> </w:t>
      </w:r>
      <w:r>
        <w:t xml:space="preserve">pada retrograde pielografi)</w:t>
      </w:r>
    </w:p>
    <w:p>
      <w:pPr>
        <w:numPr>
          <w:ilvl w:val="0"/>
          <w:numId w:val="1247"/>
        </w:numPr>
        <w:pStyle w:val="Compact"/>
        <w:spacing w:after="60"/>
      </w:pPr>
      <w:r>
        <w:rPr>
          <w:bCs/>
          <w:b/>
        </w:rPr>
        <w:t xml:space="preserve">Sitologi urin</w:t>
      </w:r>
    </w:p>
    <w:p>
      <w:pPr>
        <w:numPr>
          <w:ilvl w:val="0"/>
          <w:numId w:val="1247"/>
        </w:numPr>
        <w:pStyle w:val="Compact"/>
        <w:spacing w:after="60"/>
      </w:pPr>
      <w:r>
        <w:rPr>
          <w:bCs/>
          <w:b/>
        </w:rPr>
        <w:t xml:space="preserve">Ureteral brushing</w:t>
      </w:r>
      <w:r>
        <w:t xml:space="preserve">, ureteroskopi +</w:t>
      </w:r>
      <w:r>
        <w:t xml:space="preserve"> </w:t>
      </w:r>
      <w:r>
        <w:rPr>
          <w:bCs/>
          <w:b/>
        </w:rPr>
        <w:t xml:space="preserve">biopsi</w:t>
      </w:r>
    </w:p>
    <w:p>
      <w:pPr>
        <w:numPr>
          <w:ilvl w:val="0"/>
          <w:numId w:val="1247"/>
        </w:numPr>
        <w:pStyle w:val="Compact"/>
        <w:spacing w:after="60"/>
      </w:pPr>
      <w:r>
        <w:t xml:space="preserve">CT urografi = baku saat ini</w:t>
      </w:r>
    </w:p>
    <w:p>
      <w:pPr>
        <w:numPr>
          <w:ilvl w:val="0"/>
          <w:numId w:val="1247"/>
        </w:numPr>
        <w:pStyle w:val="Compact"/>
        <w:spacing w:after="60"/>
      </w:pPr>
      <w:r>
        <w:t xml:space="preserve">Selalu</w:t>
      </w:r>
      <w:r>
        <w:t xml:space="preserve"> </w:t>
      </w:r>
      <w:r>
        <w:rPr>
          <w:bCs/>
          <w:b/>
        </w:rPr>
        <w:t xml:space="preserve">sistoskopi</w:t>
      </w:r>
      <w:r>
        <w:t xml:space="preserve"> </w:t>
      </w:r>
      <w:r>
        <w:t xml:space="preserve">(cari tumor buli bersamaan)</w:t>
      </w:r>
    </w:p>
    <w:bookmarkEnd w:id="1122"/>
    <w:bookmarkStart w:id="1123" w:name="c.4.-11.-penatalaksanaan-ppt"/>
    <w:p>
      <w:pPr>
        <w:pStyle w:val="Heading3"/>
        <w:spacing w:after="60"/>
      </w:pPr>
      <w:r>
        <w:rPr>
          <w:bCs/>
          <w:b/>
        </w:rPr>
        <w:t xml:space="preserve">C.4. 11. Penatalaksanaan (PPT)</w:t>
      </w:r>
    </w:p>
    <w:p>
      <w:pPr>
        <w:pStyle w:val="FirstParagraph"/>
        <w:spacing w:after="60"/>
      </w:pPr>
      <w:r>
        <w:rPr>
          <w:bCs/>
          <w:b/>
        </w:rPr>
        <w:t xml:space="preserve">Nefroureterektomi</w:t>
      </w:r>
      <w:r>
        <w:t xml:space="preserve"> </w:t>
      </w:r>
      <w:r>
        <w:t xml:space="preserve">sampai</w:t>
      </w:r>
      <w:r>
        <w:t xml:space="preserve"> </w:t>
      </w:r>
      <w:r>
        <w:rPr>
          <w:bCs/>
          <w:b/>
        </w:rPr>
        <w:t xml:space="preserve">bladder cuff</w:t>
      </w:r>
      <w:r>
        <w:t xml:space="preserve"> </w:t>
      </w:r>
      <w:r>
        <w:t xml:space="preserve">(sedikit dinding buli di sekitar muara ureter, karena tumor sering kambuh di ujung ureter). Tumor kecil low-grade: ablasi endoskopik (ureteroskopi laser).</w:t>
      </w:r>
    </w:p>
    <w:bookmarkEnd w:id="1123"/>
    <w:bookmarkEnd w:id="1124"/>
    <w:bookmarkStart w:id="1132" w:name="d.-karsinoma-buli-buli"/>
    <w:p>
      <w:pPr>
        <w:pStyle w:val="Heading2"/>
        <w:spacing w:after="60"/>
      </w:pPr>
      <w:r>
        <w:t xml:space="preserve">D. Karsinoma buli-buli</w:t>
      </w:r>
    </w:p>
    <w:bookmarkStart w:id="1125" w:name="d.1.-2.-epidemiologi-ppt-2"/>
    <w:p>
      <w:pPr>
        <w:pStyle w:val="Heading3"/>
        <w:spacing w:after="60"/>
      </w:pPr>
      <w:r>
        <w:rPr>
          <w:bCs/>
          <w:b/>
        </w:rPr>
        <w:t xml:space="preserve">D.1. 2. Epidemiologi (PPT)</w:t>
      </w:r>
    </w:p>
    <w:p>
      <w:pPr>
        <w:pStyle w:val="FirstParagraph"/>
        <w:spacing w:after="60"/>
      </w:pPr>
      <w:r>
        <w:t xml:space="preserve">±</w:t>
      </w:r>
      <w:r>
        <w:rPr>
          <w:bCs/>
          <w:b/>
        </w:rPr>
        <w:t xml:space="preserve">2% dari semua keganasan</w:t>
      </w:r>
      <w:r>
        <w:t xml:space="preserve">;</w:t>
      </w:r>
      <w:r>
        <w:t xml:space="preserve"> </w:t>
      </w:r>
      <w:r>
        <w:rPr>
          <w:bCs/>
          <w:b/>
        </w:rPr>
        <w:t xml:space="preserve">pria &gt; wanita</w:t>
      </w:r>
      <w:r>
        <w:t xml:space="preserve"> </w:t>
      </w:r>
      <w:r>
        <w:t xml:space="preserve">(±3–4×); usia tua (&gt; 60). Jenis tersering: karsinoma urotelial (±90%).</w:t>
      </w:r>
    </w:p>
    <w:bookmarkEnd w:id="1125"/>
    <w:bookmarkStart w:id="1126" w:name="d.2.-5.-faktor-risiko-ppt-1"/>
    <w:p>
      <w:pPr>
        <w:pStyle w:val="Heading3"/>
        <w:spacing w:after="60"/>
      </w:pPr>
      <w:r>
        <w:rPr>
          <w:bCs/>
          <w:b/>
        </w:rPr>
        <w:t xml:space="preserve">D.2. 5. Faktor risiko (PPT)</w:t>
      </w:r>
    </w:p>
    <w:p>
      <w:pPr>
        <w:numPr>
          <w:ilvl w:val="0"/>
          <w:numId w:val="1248"/>
        </w:numPr>
        <w:pStyle w:val="Compact"/>
        <w:spacing w:after="60"/>
      </w:pPr>
      <w:r>
        <w:rPr>
          <w:bCs/>
          <w:b/>
        </w:rPr>
        <w:t xml:space="preserve">Pekerjaan</w:t>
      </w:r>
      <w:r>
        <w:t xml:space="preserve">: bahan kimia (amina aromatik: zat warna anilin, karet, cat, kulit)</w:t>
      </w:r>
    </w:p>
    <w:p>
      <w:pPr>
        <w:numPr>
          <w:ilvl w:val="0"/>
          <w:numId w:val="1248"/>
        </w:numPr>
        <w:pStyle w:val="Compact"/>
        <w:spacing w:after="60"/>
      </w:pPr>
      <w:r>
        <w:rPr>
          <w:bCs/>
          <w:b/>
        </w:rPr>
        <w:t xml:space="preserve">Perokok</w:t>
      </w:r>
      <w:r>
        <w:t xml:space="preserve"> </w:t>
      </w:r>
      <w:r>
        <w:t xml:space="preserve">(faktor terpenting, ±50%)</w:t>
      </w:r>
    </w:p>
    <w:p>
      <w:pPr>
        <w:numPr>
          <w:ilvl w:val="0"/>
          <w:numId w:val="1248"/>
        </w:numPr>
        <w:pStyle w:val="Compact"/>
        <w:spacing w:after="60"/>
      </w:pPr>
      <w:r>
        <w:rPr>
          <w:bCs/>
          <w:b/>
        </w:rPr>
        <w:t xml:space="preserve">ISK</w:t>
      </w:r>
      <w:r>
        <w:t xml:space="preserve">/iritasi kronik, batu, kateter lama → skuamosa</w:t>
      </w:r>
    </w:p>
    <w:p>
      <w:pPr>
        <w:numPr>
          <w:ilvl w:val="0"/>
          <w:numId w:val="1248"/>
        </w:numPr>
        <w:pStyle w:val="Compact"/>
        <w:spacing w:after="60"/>
      </w:pPr>
      <w:r>
        <w:rPr>
          <w:bCs/>
          <w:b/>
        </w:rPr>
        <w:t xml:space="preserve">Schistosoma haematobium</w:t>
      </w:r>
      <w:r>
        <w:t xml:space="preserve"> </w:t>
      </w:r>
      <w:r>
        <w:t xml:space="preserve">(Afrika/Mesir) → karsinoma sel skuamosa</w:t>
      </w:r>
    </w:p>
    <w:p>
      <w:pPr>
        <w:numPr>
          <w:ilvl w:val="0"/>
          <w:numId w:val="1248"/>
        </w:numPr>
        <w:pStyle w:val="Compact"/>
        <w:spacing w:after="60"/>
      </w:pPr>
      <w:r>
        <w:t xml:space="preserve">Kopi, pemanis buatan, obat (siklofosfamid, fenasetin, pioglitazon) — bukti bervariasi</w:t>
      </w:r>
    </w:p>
    <w:p>
      <w:pPr>
        <w:numPr>
          <w:ilvl w:val="0"/>
          <w:numId w:val="1248"/>
        </w:numPr>
        <w:pStyle w:val="Compact"/>
        <w:spacing w:after="60"/>
      </w:pPr>
      <w:r>
        <w:t xml:space="preserve">Radiasi pelvis</w:t>
      </w:r>
    </w:p>
    <w:bookmarkEnd w:id="1126"/>
    <w:bookmarkStart w:id="1127" w:name="d.3.-7.-diagnosis-klinis-ppt"/>
    <w:p>
      <w:pPr>
        <w:pStyle w:val="Heading3"/>
        <w:spacing w:after="60"/>
      </w:pPr>
      <w:r>
        <w:rPr>
          <w:bCs/>
          <w:b/>
        </w:rPr>
        <w:t xml:space="preserve">D.3. 7. Diagnosis klinis (PPT)</w:t>
      </w:r>
    </w:p>
    <w:p>
      <w:pPr>
        <w:numPr>
          <w:ilvl w:val="0"/>
          <w:numId w:val="1249"/>
        </w:numPr>
        <w:pStyle w:val="Compact"/>
        <w:spacing w:after="60"/>
      </w:pPr>
      <w:r>
        <w:rPr>
          <w:bCs/>
          <w:b/>
        </w:rPr>
        <w:t xml:space="preserve">Trias</w:t>
      </w:r>
      <w:r>
        <w:t xml:space="preserve">:</w:t>
      </w:r>
      <w:r>
        <w:t xml:space="preserve"> </w:t>
      </w:r>
      <w:r>
        <w:rPr>
          <w:bCs/>
          <w:b/>
        </w:rPr>
        <w:t xml:space="preserve">hematuria tanpa nyeri (painless)</w:t>
      </w:r>
      <w:r>
        <w:t xml:space="preserve">,</w:t>
      </w:r>
      <w:r>
        <w:t xml:space="preserve"> </w:t>
      </w:r>
      <w:r>
        <w:rPr>
          <w:bCs/>
          <w:b/>
        </w:rPr>
        <w:t xml:space="preserve">intermiten</w:t>
      </w:r>
      <w:r>
        <w:t xml:space="preserve">, makroskopik total (seluruh porsi kencing)</w:t>
      </w:r>
    </w:p>
    <w:p>
      <w:pPr>
        <w:numPr>
          <w:ilvl w:val="0"/>
          <w:numId w:val="1249"/>
        </w:numPr>
        <w:pStyle w:val="Compact"/>
        <w:spacing w:after="60"/>
      </w:pPr>
      <w:r>
        <w:t xml:space="preserve">Bisa disertai gejala iritatif (CIS)</w:t>
      </w:r>
    </w:p>
    <w:p>
      <w:pPr>
        <w:numPr>
          <w:ilvl w:val="0"/>
          <w:numId w:val="1249"/>
        </w:numPr>
        <w:pStyle w:val="Compact"/>
        <w:spacing w:after="60"/>
      </w:pPr>
      <w:r>
        <w:t xml:space="preserve">Keluhan lanjutan (advanced): nyeri pelvis, retensi/bekuan, edema tungkai, hidronefrosis</w:t>
      </w:r>
    </w:p>
    <w:p>
      <w:pPr>
        <w:numPr>
          <w:ilvl w:val="0"/>
          <w:numId w:val="1249"/>
        </w:numPr>
        <w:pStyle w:val="Compact"/>
        <w:spacing w:after="60"/>
      </w:pPr>
      <w:r>
        <w:rPr>
          <w:bCs/>
          <w:b/>
        </w:rPr>
        <w:t xml:space="preserve">Pemeriksaan bimanual</w:t>
      </w:r>
      <w:r>
        <w:t xml:space="preserve"> </w:t>
      </w:r>
      <w:r>
        <w:t xml:space="preserve">buli (di bawah anestesi) untuk menilai fiksasi tumor</w:t>
      </w:r>
    </w:p>
    <w:bookmarkEnd w:id="1127"/>
    <w:bookmarkStart w:id="1128" w:name="d.4.-10.-penunjang-ppt-1"/>
    <w:p>
      <w:pPr>
        <w:pStyle w:val="Heading3"/>
        <w:spacing w:after="60"/>
      </w:pPr>
      <w:r>
        <w:rPr>
          <w:bCs/>
          <w:b/>
        </w:rPr>
        <w:t xml:space="preserve">D.4. 10. Penunjang (PPT)</w:t>
      </w:r>
    </w:p>
    <w:p>
      <w:pPr>
        <w:numPr>
          <w:ilvl w:val="0"/>
          <w:numId w:val="1250"/>
        </w:numPr>
        <w:pStyle w:val="Compact"/>
        <w:spacing w:after="60"/>
      </w:pPr>
      <w:r>
        <w:t xml:space="preserve">Laboratorium: urinalisis, darah lengkap (anemia), fungsi ginjal</w:t>
      </w:r>
    </w:p>
    <w:p>
      <w:pPr>
        <w:numPr>
          <w:ilvl w:val="0"/>
          <w:numId w:val="1250"/>
        </w:numPr>
        <w:pStyle w:val="Compact"/>
        <w:spacing w:after="60"/>
      </w:pPr>
      <w:r>
        <w:rPr>
          <w:bCs/>
          <w:b/>
        </w:rPr>
        <w:t xml:space="preserve">Sitologi urin</w:t>
      </w:r>
      <w:r>
        <w:t xml:space="preserve"> </w:t>
      </w:r>
      <w:r>
        <w:t xml:space="preserve">(baik untuk high-grade/CIS)</w:t>
      </w:r>
    </w:p>
    <w:p>
      <w:pPr>
        <w:numPr>
          <w:ilvl w:val="0"/>
          <w:numId w:val="1250"/>
        </w:numPr>
        <w:pStyle w:val="Compact"/>
        <w:spacing w:after="60"/>
      </w:pPr>
      <w:r>
        <w:rPr>
          <w:bCs/>
          <w:b/>
        </w:rPr>
        <w:t xml:space="preserve">BTA (bladder tumor antigen)</w:t>
      </w:r>
      <w:r>
        <w:t xml:space="preserve">,</w:t>
      </w:r>
      <w:r>
        <w:t xml:space="preserve"> </w:t>
      </w:r>
      <w:r>
        <w:rPr>
          <w:bCs/>
          <w:b/>
        </w:rPr>
        <w:t xml:space="preserve">NMP22</w:t>
      </w:r>
    </w:p>
    <w:p>
      <w:pPr>
        <w:numPr>
          <w:ilvl w:val="0"/>
          <w:numId w:val="1250"/>
        </w:numPr>
        <w:pStyle w:val="Compact"/>
        <w:spacing w:after="60"/>
      </w:pPr>
      <w:r>
        <w:t xml:space="preserve">Flow sitometri</w:t>
      </w:r>
    </w:p>
    <w:p>
      <w:pPr>
        <w:numPr>
          <w:ilvl w:val="0"/>
          <w:numId w:val="1250"/>
        </w:numPr>
        <w:pStyle w:val="Compact"/>
        <w:spacing w:after="60"/>
      </w:pPr>
      <w:r>
        <w:rPr>
          <w:bCs/>
          <w:b/>
        </w:rPr>
        <w:t xml:space="preserve">Sistoskopi + biopsi</w:t>
      </w:r>
      <w:r>
        <w:t xml:space="preserve"> </w:t>
      </w:r>
      <w:r>
        <w:t xml:space="preserve">= baku emas diagnosis (TURBT juga staging T)</w:t>
      </w:r>
    </w:p>
    <w:p>
      <w:pPr>
        <w:numPr>
          <w:ilvl w:val="0"/>
          <w:numId w:val="1250"/>
        </w:numPr>
        <w:pStyle w:val="Compact"/>
        <w:spacing w:after="60"/>
      </w:pPr>
      <w:r>
        <w:t xml:space="preserve">Pencitraan: IVU,</w:t>
      </w:r>
      <w:r>
        <w:t xml:space="preserve"> </w:t>
      </w:r>
      <w:r>
        <w:rPr>
          <w:bCs/>
          <w:b/>
        </w:rPr>
        <w:t xml:space="preserve">CT (urografi)</w:t>
      </w:r>
      <w:r>
        <w:t xml:space="preserve">, MRI</w:t>
      </w:r>
    </w:p>
    <w:bookmarkEnd w:id="1128"/>
    <w:bookmarkStart w:id="1129" w:name="d.5.-staging-t-singkat"/>
    <w:p>
      <w:pPr>
        <w:pStyle w:val="Heading3"/>
        <w:spacing w:after="60"/>
      </w:pPr>
      <w:r>
        <w:rPr>
          <w:bCs/>
          <w:b/>
        </w:rPr>
        <w:t xml:space="preserve">D.5. Staging T (singkat)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Kelompok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Papiler non-invasif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Non-muscle invasive (NMIBC)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Tis (CIS)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Datar, high-grade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NMIBC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Lamina propria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NMIBC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Otot detrusor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Muscle invasive (MIBC)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Lemak perivesika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MIBC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 sekitar (prostat, uterus, vagina, dinding pelvis)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MIBC</w:t>
            </w:r>
          </w:p>
        </w:tc>
      </w:tr>
    </w:tbl>
    <w:bookmarkEnd w:id="1129"/>
    <w:bookmarkStart w:id="1130" w:name="d.6.-11.-terapi-ppt-1"/>
    <w:p>
      <w:pPr>
        <w:pStyle w:val="Heading3"/>
        <w:spacing w:after="60"/>
      </w:pPr>
      <w:r>
        <w:rPr>
          <w:bCs/>
          <w:b/>
        </w:rPr>
        <w:t xml:space="preserve">D.6. 11. Terapi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Kelompok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Non-muscle invasive (Ta, T1)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TURB(T)</w:t>
            </w:r>
            <w:r>
              <w:t xml:space="preserve">/fulgurasi +</w:t>
            </w:r>
            <w:r>
              <w:t xml:space="preserve"> </w:t>
            </w:r>
            <w:r>
              <w:rPr>
                <w:bCs/>
                <w:b/>
              </w:rPr>
              <w:t xml:space="preserve">instilasi intravesika</w:t>
            </w:r>
            <w:r>
              <w:t xml:space="preserve"> </w:t>
            </w:r>
            <w:r>
              <w:t xml:space="preserve">(mitomisin C segera pascaoperasi;</w:t>
            </w:r>
            <w:r>
              <w:t xml:space="preserve"> </w:t>
            </w:r>
            <w:r>
              <w:rPr>
                <w:bCs/>
                <w:b/>
              </w:rPr>
              <w:t xml:space="preserve">BCG</w:t>
            </w:r>
            <w:r>
              <w:t xml:space="preserve"> </w:t>
            </w:r>
            <w:r>
              <w:t xml:space="preserve">untuk risiko sedang–tinggi/CIS)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Muscle invasive terlokalisasi (pT2/3a)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TURB +</w:t>
            </w:r>
            <w:r>
              <w:t xml:space="preserve"> </w:t>
            </w:r>
            <w:r>
              <w:rPr>
                <w:bCs/>
                <w:b/>
              </w:rPr>
              <w:t xml:space="preserve">sistektomi radikal</w:t>
            </w:r>
            <w:r>
              <w:t xml:space="preserve"> </w:t>
            </w:r>
            <w:r>
              <w:t xml:space="preserve">(+ diversi urin: ileal conduit/neobladder) ± kemoterapi neoadjuvan,</w:t>
            </w:r>
            <w:r>
              <w:t xml:space="preserve"> </w:t>
            </w:r>
            <w:r>
              <w:rPr>
                <w:bCs/>
                <w:b/>
              </w:rPr>
              <w:t xml:space="preserve">atau</w:t>
            </w:r>
            <w:r>
              <w:t xml:space="preserve"> </w:t>
            </w:r>
            <w:r>
              <w:t xml:space="preserve">terapi trimodal (TURB + kemo-radiasi)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Lanjut lokal + metastasis (pT3b/4, M1)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Kemoterapi (adjuvan/paliatif: gemsitabin-cisplatin),</w:t>
            </w:r>
            <w:r>
              <w:t xml:space="preserve"> </w:t>
            </w:r>
            <w:r>
              <w:rPr>
                <w:bCs/>
                <w:b/>
              </w:rPr>
              <w:t xml:space="preserve">radiasi paliatif</w:t>
            </w:r>
            <w:r>
              <w:t xml:space="preserve">, imunoterapi</w:t>
            </w:r>
          </w:p>
        </w:tc>
      </w:tr>
    </w:tbl>
    <w:bookmarkEnd w:id="1130"/>
    <w:bookmarkStart w:id="1131" w:name="d.7.-15.-komplikasi"/>
    <w:p>
      <w:pPr>
        <w:pStyle w:val="Heading3"/>
        <w:spacing w:after="60"/>
      </w:pPr>
      <w:r>
        <w:rPr>
          <w:bCs/>
          <w:b/>
        </w:rPr>
        <w:t xml:space="preserve">D.7. 15. Komplikasi</w:t>
      </w:r>
    </w:p>
    <w:p>
      <w:pPr>
        <w:numPr>
          <w:ilvl w:val="0"/>
          <w:numId w:val="1251"/>
        </w:numPr>
        <w:pStyle w:val="Compact"/>
        <w:spacing w:after="60"/>
      </w:pPr>
      <w:r>
        <w:t xml:space="preserve">Anemia, retensi bekuan (clot retention)</w:t>
      </w:r>
    </w:p>
    <w:p>
      <w:pPr>
        <w:numPr>
          <w:ilvl w:val="0"/>
          <w:numId w:val="1251"/>
        </w:numPr>
        <w:pStyle w:val="Compact"/>
        <w:spacing w:after="60"/>
      </w:pPr>
      <w:r>
        <w:t xml:space="preserve">Hidronefrosis → gagal ginjal</w:t>
      </w:r>
    </w:p>
    <w:p>
      <w:pPr>
        <w:numPr>
          <w:ilvl w:val="0"/>
          <w:numId w:val="1251"/>
        </w:numPr>
        <w:pStyle w:val="Compact"/>
        <w:spacing w:after="60"/>
      </w:pPr>
      <w:r>
        <w:t xml:space="preserve">Kekambuhan tinggi (NMIBC) → sistoskopi berkala</w:t>
      </w:r>
    </w:p>
    <w:bookmarkEnd w:id="1131"/>
    <w:bookmarkEnd w:id="1132"/>
    <w:bookmarkStart w:id="1133" w:name="ringkasan-10"/>
    <w:p>
      <w:pPr>
        <w:pStyle w:val="Heading2"/>
        <w:spacing w:after="60"/>
      </w:pPr>
      <w:r>
        <w:t xml:space="preserve">Ringkasan</w:t>
      </w:r>
    </w:p>
    <w:p>
      <w:pPr>
        <w:numPr>
          <w:ilvl w:val="0"/>
          <w:numId w:val="1252"/>
        </w:numPr>
        <w:pStyle w:val="Compact"/>
        <w:spacing w:after="60"/>
      </w:pPr>
      <w:r>
        <w:t xml:space="preserve">Wilms: &gt; 80% tumor urinaria anak, 90% &lt; 7 th, puncak 3–4 th; massa 90%, hipertensi 50%, hematuria 30–50%; WAGR &amp; Beckwith-Wiedemann; metastasis paru; nefrektomi radikal + kemo ± RT; DD neuroblastoma (VMA).</w:t>
      </w:r>
    </w:p>
    <w:p>
      <w:pPr>
        <w:numPr>
          <w:ilvl w:val="0"/>
          <w:numId w:val="1252"/>
        </w:numPr>
        <w:pStyle w:val="Compact"/>
        <w:spacing w:after="60"/>
      </w:pPr>
      <w:r>
        <w:t xml:space="preserve">RCC: adenokarsinoma tubulus, 3% keganasan dewasa, &gt; 40 th, rokok; clear cell 80–90%; trias nyeri-hematuria-massa; paraneoplastik hiperkalsemia, polisitemia, hipertensi, Stauffer; varikokel kiri; nefrektomi; imunoterapi, TKI.</w:t>
      </w:r>
    </w:p>
    <w:p>
      <w:pPr>
        <w:numPr>
          <w:ilvl w:val="0"/>
          <w:numId w:val="1252"/>
        </w:numPr>
        <w:pStyle w:val="Compact"/>
        <w:spacing w:after="60"/>
      </w:pPr>
      <w:r>
        <w:t xml:space="preserve">Tumor ureter 75% ganas TCC; sitologi, brushing; nefroureterektomi + bladder cuff.</w:t>
      </w:r>
    </w:p>
    <w:p>
      <w:pPr>
        <w:numPr>
          <w:ilvl w:val="0"/>
          <w:numId w:val="1252"/>
        </w:numPr>
        <w:pStyle w:val="Compact"/>
        <w:spacing w:after="60"/>
      </w:pPr>
      <w:r>
        <w:t xml:space="preserve">Karsinoma buli: 2% keganasan, pria &gt; wanita, rokok &amp; bahan kimia; hematuria tanpa nyeri intermiten; sistoskopi + biopsi; NMIBC → TURBT + intravesika; MIBC → sistektomi; metastasis → kemo/radiasi paliatif.</w:t>
      </w:r>
    </w:p>
    <w:bookmarkEnd w:id="1133"/>
    <w:bookmarkStart w:id="1134" w:name="kamus-istilah-18"/>
    <w:p>
      <w:pPr>
        <w:pStyle w:val="Heading2"/>
        <w:spacing w:after="60"/>
      </w:pPr>
      <w:r>
        <w:t xml:space="preserve">Kamus istilah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Istilah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Artinya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Bacillus Calmette-Guérin; dimasukkan ke buli untuk memicu imun melawan tumor buli superfisial dan CIS.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fasia Gerota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Fasia renalis yang membungkus ginjal, adrenal, dan lemak perirenal.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Seluruh lapisan urotel terpapar karsinogen yang sama sehingga tumor bisa muncul di banyak tempat dan sering kambuh.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Vanillylmandelic acid: metabolit katekolamin di urin; naik pada neuroblastoma dan feokromositoma.</w:t>
            </w:r>
          </w:p>
        </w:tc>
      </w:tr>
    </w:tbl>
    <w:bookmarkEnd w:id="1134"/>
    <w:bookmarkStart w:id="1135" w:name="referensi-18"/>
    <w:p>
      <w:pPr>
        <w:pStyle w:val="Heading2"/>
        <w:spacing w:after="60"/>
      </w:pPr>
      <w:r>
        <w:t xml:space="preserve">Referensi</w:t>
      </w:r>
    </w:p>
    <w:p>
      <w:pPr>
        <w:numPr>
          <w:ilvl w:val="0"/>
          <w:numId w:val="1253"/>
        </w:numPr>
        <w:pStyle w:val="Compact"/>
        <w:spacing w:after="60"/>
      </w:pPr>
      <w:r>
        <w:t xml:space="preserve">Spreafico F, et al. Wilms tumour. Nat Rev Dis Primers. 2021;7:75.</w:t>
      </w:r>
    </w:p>
    <w:p>
      <w:pPr>
        <w:numPr>
          <w:ilvl w:val="0"/>
          <w:numId w:val="1253"/>
        </w:numPr>
        <w:pStyle w:val="Compact"/>
        <w:spacing w:after="60"/>
      </w:pPr>
      <w:r>
        <w:t xml:space="preserve">Ljungberg B, et al. EAU Guidelines on Renal Cell Carcinoma. European Association of Urology; 2025.</w:t>
      </w:r>
    </w:p>
    <w:p>
      <w:pPr>
        <w:numPr>
          <w:ilvl w:val="0"/>
          <w:numId w:val="1253"/>
        </w:numPr>
        <w:pStyle w:val="Compact"/>
        <w:spacing w:after="60"/>
      </w:pPr>
      <w:r>
        <w:t xml:space="preserve">Rouprêt M, et al. EAU Guidelines on Upper Urinary Tract Urothelial Carcinoma. 2025.</w:t>
      </w:r>
    </w:p>
    <w:p>
      <w:pPr>
        <w:numPr>
          <w:ilvl w:val="0"/>
          <w:numId w:val="1253"/>
        </w:numPr>
        <w:pStyle w:val="Compact"/>
        <w:spacing w:after="60"/>
      </w:pPr>
      <w:r>
        <w:t xml:space="preserve">Gontero P, et al. EAU Guidelines on Non-muscle-invasive Bladder Cancer (TaT1 and CIS). 2025.</w:t>
      </w:r>
    </w:p>
    <w:p>
      <w:pPr>
        <w:numPr>
          <w:ilvl w:val="0"/>
          <w:numId w:val="1253"/>
        </w:numPr>
        <w:pStyle w:val="Compact"/>
        <w:spacing w:after="60"/>
      </w:pPr>
      <w:r>
        <w:t xml:space="preserve">van der Heijden AG, et al. EAU Guidelines on Muscle-invasive and Metastatic Bladder Cancer. 2025.</w:t>
      </w:r>
    </w:p>
    <w:p>
      <w:pPr>
        <w:numPr>
          <w:ilvl w:val="0"/>
          <w:numId w:val="1253"/>
        </w:numPr>
        <w:pStyle w:val="Compact"/>
        <w:spacing w:after="60"/>
      </w:pPr>
      <w:r>
        <w:t xml:space="preserve">Partin AW, et al. Campbell-Walsh-Wein Urology. 12th ed. Elsevier; 2020.</w:t>
      </w:r>
    </w:p>
    <w:p>
      <w:pPr>
        <w:numPr>
          <w:ilvl w:val="0"/>
          <w:numId w:val="1253"/>
        </w:numPr>
        <w:pStyle w:val="Compact"/>
        <w:spacing w:after="60"/>
      </w:pPr>
      <w:r>
        <w:t xml:space="preserve">Amin MB, et al. AJCC Cancer Staging Manual. 8th ed. Springer; 2017.</w:t>
      </w:r>
    </w:p>
    <w:bookmarkEnd w:id="1135"/>
    <w:bookmarkEnd w:id="1136"/>
    <w:bookmarkStart w:id="1194" w:name="Xac995c8ac18457b90fb294937a28f28add568da"/>
    <w:p>
      <w:pPr>
        <w:pStyle w:val="Heading1"/>
        <w:pageBreakBefore/>
        <w:spacing w:after="60"/>
      </w:pPr>
      <w:r>
        <w:t xml:space="preserve">KUL 20 · Gagal Ginjal &amp; Hemodialisis: AKI, AKD, CKD, Terapi Pengganti Ginjal</w:t>
      </w:r>
    </w:p>
    <w:p>
      <w:pPr>
        <w:pStyle w:val="FirstParagraph"/>
        <w:spacing w:after="60"/>
      </w:pPr>
      <w:r>
        <w:t xml:space="preserve">Dari PPT 'Gagal Ginjal dan Hemodialisis' (dr. Dyah Retno Wulandari, Sp.PD; diperkaya draf KDIGO 2026 &amp; CCN7). Nomor KUL 20 masih dugaan.</w:t>
      </w:r>
    </w:p>
    <w:bookmarkStart w:id="1137" w:name="peta-kul-20-gagal-ginjal-hemodialisis"/>
    <w:p>
      <w:pPr>
        <w:pStyle w:val="Heading2"/>
        <w:spacing w:after="60"/>
      </w:pPr>
      <w:r>
        <w:t xml:space="preserve">Peta KUL 20: Gagal ginjal &amp; hemodialisis</w:t>
      </w:r>
    </w:p>
    <w:p>
      <w:pPr>
        <w:pStyle w:val="FirstParagraph"/>
        <w:spacing w:after="60"/>
      </w:pPr>
      <w:r>
        <w:t xml:space="preserve">dr. Dyah (Sp.PD) memperbarui materinya dengan</w:t>
      </w:r>
      <w:r>
        <w:t xml:space="preserve"> </w:t>
      </w:r>
      <w:r>
        <w:rPr>
          <w:bCs/>
          <w:b/>
        </w:rPr>
        <w:t xml:space="preserve">draf KDIGO 2026 AKI/AKD</w:t>
      </w:r>
      <w:r>
        <w:t xml:space="preserve"> </w:t>
      </w:r>
      <w:r>
        <w:t xml:space="preserve">dan</w:t>
      </w:r>
      <w:r>
        <w:t xml:space="preserve"> </w:t>
      </w:r>
      <w:r>
        <w:rPr>
          <w:bCs/>
          <w:b/>
        </w:rPr>
        <w:t xml:space="preserve">Comprehensive Clinical Nephrology edisi 7</w:t>
      </w:r>
      <w:r>
        <w:t xml:space="preserve">.</w:t>
      </w:r>
    </w:p>
    <w:p>
      <w:pPr>
        <w:pStyle w:val="BodyText"/>
        <w:spacing w:after="60"/>
      </w:pPr>
      <w:r>
        <w:rPr>
          <w:bCs/>
          <w:b/>
        </w:rPr>
        <w:t xml:space="preserve">AKI</w:t>
      </w:r>
      <w:r>
        <w:t xml:space="preserve"> </w:t>
      </w:r>
      <w:r>
        <w:t xml:space="preserve">(0–7 hari)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rPr>
          <w:bCs/>
          <w:b/>
        </w:rPr>
        <w:t xml:space="preserve">AKD</w:t>
      </w:r>
      <w:r>
        <w:t xml:space="preserve"> </w:t>
      </w:r>
      <w:r>
        <w:t xml:space="preserve">(7–90 hari)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rPr>
          <w:bCs/>
          <w:b/>
        </w:rPr>
        <w:t xml:space="preserve">CKD</w:t>
      </w:r>
      <w:r>
        <w:t xml:space="preserve"> </w:t>
      </w:r>
      <w:r>
        <w:t xml:space="preserve">(&gt; 90 hari)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Gagal ginjal →</w:t>
      </w:r>
      <w:r>
        <w:t xml:space="preserve"> </w:t>
      </w:r>
      <w:r>
        <w:rPr>
          <w:bCs/>
          <w:b/>
        </w:rPr>
        <w:t xml:space="preserve">terapi pengganti ginjal</w:t>
      </w:r>
      <w:r>
        <w:t xml:space="preserve">: hemodialisis, dialisis peritoneal, transplantasi</w:t>
      </w:r>
    </w:p>
    <w:p>
      <w:pPr>
        <w:pStyle w:val="BlockText"/>
        <w:spacing w:after="60"/>
      </w:pPr>
      <w:r>
        <w:rPr>
          <w:bCs/>
          <w:b/>
        </w:rPr>
        <w:t xml:space="preserve">Tiga hal yang paling sering ditanya</w:t>
      </w:r>
    </w:p>
    <w:p>
      <w:pPr>
        <w:numPr>
          <w:ilvl w:val="0"/>
          <w:numId w:val="1254"/>
        </w:numPr>
        <w:pStyle w:val="Compact"/>
        <w:spacing w:after="60"/>
      </w:pPr>
      <w:r>
        <w:t xml:space="preserve">Definisi &amp; stadium AKI (KDIGO) dan CKD (G1–G5, A1–A3).</w:t>
      </w:r>
    </w:p>
    <w:p>
      <w:pPr>
        <w:numPr>
          <w:ilvl w:val="0"/>
          <w:numId w:val="1254"/>
        </w:numPr>
        <w:pStyle w:val="Compact"/>
        <w:spacing w:after="60"/>
      </w:pPr>
      <w:r>
        <w:t xml:space="preserve">Membedakan prerenal vs renal (ATN) dari urin, dan AKI vs CKD.</w:t>
      </w:r>
    </w:p>
    <w:p>
      <w:pPr>
        <w:numPr>
          <w:ilvl w:val="0"/>
          <w:numId w:val="1254"/>
        </w:numPr>
        <w:pStyle w:val="Compact"/>
        <w:spacing w:after="60"/>
      </w:pPr>
      <w:r>
        <w:t xml:space="preserve">Indikasi dialisis segera &amp; prinsip hemodialisis (difusi, ultrafiltrasi, konveksi, adsorpsi).</w:t>
      </w:r>
    </w:p>
    <w:bookmarkEnd w:id="1137"/>
    <w:bookmarkStart w:id="1149" w:name="gambar-penting-19"/>
    <w:p>
      <w:pPr>
        <w:pStyle w:val="Heading2"/>
        <w:spacing w:after="60"/>
      </w:pPr>
      <w:r>
        <w:t xml:space="preserve">Gambar penting</w:t>
      </w:r>
    </w:p>
    <w:p>
      <w:pPr>
        <w:pStyle w:val="FirstParagraph"/>
        <w:spacing w:after="60"/>
      </w:pPr>
      <w:r>
        <w:drawing>
          <wp:inline>
            <wp:extent cx="3600000" cy="2273142"/>
            <wp:effectExtent b="0" l="0" r="0" t="0"/>
            <wp:docPr descr="" title="" id="1139" name="Picture"/>
            <a:graphic>
              <a:graphicData uri="http://schemas.openxmlformats.org/drawingml/2006/picture">
                <pic:pic>
                  <pic:nvPicPr>
                    <pic:cNvPr descr="/tmp/claude-0/standalone/site/img/atlas/raas.jpg" id="1140" name="Picture"/>
                    <pic:cNvPicPr>
                      <a:picLocks noChangeArrowheads="1" noChangeAspect="1"/>
                    </pic:cNvPicPr>
                  </pic:nvPicPr>
                  <pic:blipFill>
                    <a:blip r:embed="rId1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73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20.1. Sistem renin-angiotensin-aldosteron. (OpenStax, CC BY 4.0)</w:t>
      </w:r>
    </w:p>
    <w:p>
      <w:pPr>
        <w:pStyle w:val="BodyText"/>
        <w:spacing w:after="60"/>
      </w:pPr>
      <w:r>
        <w:drawing>
          <wp:inline>
            <wp:extent cx="3024000" cy="2520000"/>
            <wp:effectExtent b="0" l="0" r="0" t="0"/>
            <wp:docPr descr="" title="" id="1142" name="Picture"/>
            <a:graphic>
              <a:graphicData uri="http://schemas.openxmlformats.org/drawingml/2006/picture">
                <pic:pic>
                  <pic:nvPicPr>
                    <pic:cNvPr descr="/tmp/claude-0/files/png/usg-ckd.png" id="1143" name="Picture"/>
                    <pic:cNvPicPr>
                      <a:picLocks noChangeArrowheads="1" noChangeAspect="1"/>
                    </pic:cNvPicPr>
                  </pic:nvPicPr>
                  <pic:blipFill>
                    <a:blip r:embed="rId1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4000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20.2. USG CKD: ginjal kecil (±7,6 cm), ekogenik, korteks tipis.</w:t>
      </w:r>
    </w:p>
    <w:p>
      <w:pPr>
        <w:pStyle w:val="BodyText"/>
        <w:spacing w:after="60"/>
      </w:pPr>
      <w:r>
        <w:drawing>
          <wp:inline>
            <wp:extent cx="3600000" cy="1125000"/>
            <wp:effectExtent b="0" l="0" r="0" t="0"/>
            <wp:docPr descr="" title="" id="1145" name="Picture"/>
            <a:graphic>
              <a:graphicData uri="http://schemas.openxmlformats.org/drawingml/2006/picture">
                <pic:pic>
                  <pic:nvPicPr>
                    <pic:cNvPr descr="/tmp/claude-0/files/png/ekg-hiperk.png" id="1146" name="Picture"/>
                    <pic:cNvPicPr>
                      <a:picLocks noChangeArrowheads="1" noChangeAspect="1"/>
                    </pic:cNvPicPr>
                  </pic:nvPicPr>
                  <pic:blipFill>
                    <a:blip r:embed="rId1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2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20.3. EKG hiperkalemia: T tinggi runcing, P mendatar, QRS melebar → kalsium IV dulu.</w:t>
      </w:r>
    </w:p>
    <w:p>
      <w:pPr>
        <w:pStyle w:val="BodyText"/>
        <w:spacing w:after="60"/>
      </w:pPr>
      <w:r>
        <w:drawing>
          <wp:inline>
            <wp:extent cx="3360000" cy="2520000"/>
            <wp:effectExtent b="0" l="0" r="0" t="0"/>
            <wp:docPr descr="" title="" id="1147" name="Picture"/>
            <a:graphic>
              <a:graphicData uri="http://schemas.openxmlformats.org/drawingml/2006/picture">
                <pic:pic>
                  <pic:nvPicPr>
                    <pic:cNvPr descr="/tmp/claude-0/files/png/sedimen-granular.png" id="1148" name="Picture"/>
                    <pic:cNvPicPr>
                      <a:picLocks noChangeArrowheads="1" noChangeAspect="1"/>
                    </pic:cNvPicPr>
                  </pic:nvPicPr>
                  <pic:blipFill>
                    <a:blip r:embed="rId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000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20.4. Silinder granular muddy brown = cedera tubulus akut (ATN).</w:t>
      </w:r>
    </w:p>
    <w:bookmarkEnd w:id="1149"/>
    <w:bookmarkStart w:id="1152" w:name="fisiologi-yang-dipakai"/>
    <w:p>
      <w:pPr>
        <w:pStyle w:val="Heading2"/>
        <w:spacing w:after="60"/>
      </w:pPr>
      <w:r>
        <w:t xml:space="preserve">0. Fisiologi yang dipakai</w:t>
      </w:r>
    </w:p>
    <w:bookmarkStart w:id="1150" w:name="fungsi-ginjal-akibat-bila-gagal"/>
    <w:p>
      <w:pPr>
        <w:pStyle w:val="Heading3"/>
        <w:spacing w:after="60"/>
      </w:pPr>
      <w:r>
        <w:rPr>
          <w:bCs/>
          <w:b/>
        </w:rPr>
        <w:t xml:space="preserve">0.1. Fungsi ginjal &amp; akibat bila gagal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Fungsi 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Bila gagal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Membuang sisa nitrogen (ureum, kreatinin)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Azotemia →</w:t>
            </w:r>
            <w:r>
              <w:t xml:space="preserve"> </w:t>
            </w:r>
            <w:r>
              <w:rPr>
                <w:bCs/>
                <w:b/>
              </w:rPr>
              <w:t xml:space="preserve">uremia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Mengatur air &amp; natrium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Edema, hipertensi, edema paru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Membuang kalium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Hiperkalemia</w:t>
            </w:r>
            <w:r>
              <w:t xml:space="preserve"> </w:t>
            </w:r>
            <w:r>
              <w:t xml:space="preserve">→ aritmia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Membuang asam (H⁺), membuat bikarbonat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Asidosis metabolik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Membuang fosfat, aktivasi vitamin D (1α-hidroksilase)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Hiperfosfatemia, hipokalsemia →</w:t>
            </w:r>
            <w:r>
              <w:t xml:space="preserve"> </w:t>
            </w:r>
            <w:r>
              <w:rPr>
                <w:bCs/>
                <w:b/>
              </w:rPr>
              <w:t xml:space="preserve">hiperparatiroid sekunder</w:t>
            </w:r>
            <w:r>
              <w:t xml:space="preserve"> </w:t>
            </w:r>
            <w:r>
              <w:t xml:space="preserve">(CKD-MBD)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Membuat</w:t>
            </w:r>
            <w:r>
              <w:t xml:space="preserve"> </w:t>
            </w:r>
            <w:r>
              <w:rPr>
                <w:bCs/>
                <w:b/>
              </w:rPr>
              <w:t xml:space="preserve">eritropoietin</w:t>
            </w:r>
            <w:r>
              <w:t xml:space="preserve"> </w:t>
            </w:r>
            <w:r>
              <w:t xml:space="preserve">(sel interstisial korteks)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Anemia</w:t>
            </w:r>
            <w:r>
              <w:t xml:space="preserve"> </w:t>
            </w:r>
            <w:r>
              <w:t xml:space="preserve">normokrom normositik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Mengatur TD (renin)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Hipertensi</w:t>
            </w:r>
          </w:p>
        </w:tc>
      </w:tr>
    </w:tbl>
    <w:bookmarkEnd w:id="1150"/>
    <w:bookmarkStart w:id="1151" w:name="mengapa-medula-mudah-iskemik-dasar-ati"/>
    <w:p>
      <w:pPr>
        <w:pStyle w:val="Heading3"/>
        <w:spacing w:after="60"/>
      </w:pPr>
      <w:r>
        <w:rPr>
          <w:bCs/>
          <w:b/>
        </w:rPr>
        <w:t xml:space="preserve">0.2. Mengapa medula mudah iskemik (dasar ATI)</w:t>
      </w:r>
    </w:p>
    <w:p>
      <w:pPr>
        <w:pStyle w:val="FirstParagraph"/>
        <w:spacing w:after="60"/>
      </w:pPr>
      <w:r>
        <w:t xml:space="preserve">Korteks mendapat banyak darah (PO₂ 50–100 mmHg) tetapi</w:t>
      </w:r>
      <w:r>
        <w:t xml:space="preserve"> </w:t>
      </w:r>
      <w:r>
        <w:rPr>
          <w:bCs/>
          <w:b/>
        </w:rPr>
        <w:t xml:space="preserve">medula luar</w:t>
      </w:r>
      <w:r>
        <w:t xml:space="preserve"> </w:t>
      </w:r>
      <w:r>
        <w:t xml:space="preserve">hanya PO₂ 10–20 mmHg karena vasa rekta menukar O₂ secara arus balik. Padahal segmen</w:t>
      </w:r>
      <w:r>
        <w:t xml:space="preserve"> </w:t>
      </w:r>
      <w:r>
        <w:rPr>
          <w:bCs/>
          <w:b/>
        </w:rPr>
        <w:t xml:space="preserve">S3 tubulus proksimal</w:t>
      </w:r>
      <w:r>
        <w:t xml:space="preserve"> </w:t>
      </w:r>
      <w:r>
        <w:t xml:space="preserve">dan</w:t>
      </w:r>
      <w:r>
        <w:t xml:space="preserve"> </w:t>
      </w:r>
      <w:r>
        <w:rPr>
          <w:bCs/>
          <w:b/>
        </w:rPr>
        <w:t xml:space="preserve">ansa Henle tebal ascenden medular (mTAL)</w:t>
      </w:r>
      <w:r>
        <w:t xml:space="preserve"> </w:t>
      </w:r>
      <w:r>
        <w:t xml:space="preserve">butuh banyak energi (Na⁺/K⁺-ATPase) dan sel tubulus proksimal hampir tidak bisa glikolisis. Autoregulasi gagal bila TD sistolik &lt; 80 mmHg → bagian inilah yang pertama mati.</w:t>
      </w:r>
    </w:p>
    <w:bookmarkEnd w:id="1151"/>
    <w:bookmarkEnd w:id="1152"/>
    <w:bookmarkStart w:id="1169" w:name="a.-acute-kidney-injury-aki"/>
    <w:p>
      <w:pPr>
        <w:pStyle w:val="Heading2"/>
        <w:spacing w:after="60"/>
      </w:pPr>
      <w:r>
        <w:t xml:space="preserve">A. Acute kidney injury (AKI)</w:t>
      </w:r>
    </w:p>
    <w:bookmarkStart w:id="1153" w:name="a.1.-1.-definisi-kdigo-2012-ppt"/>
    <w:p>
      <w:pPr>
        <w:pStyle w:val="Heading3"/>
        <w:spacing w:after="60"/>
      </w:pPr>
      <w:r>
        <w:rPr>
          <w:bCs/>
          <w:b/>
        </w:rPr>
        <w:t xml:space="preserve">A.1. 1. Definisi KDIGO 2012 (PPT)</w:t>
      </w:r>
    </w:p>
    <w:p>
      <w:pPr>
        <w:numPr>
          <w:ilvl w:val="0"/>
          <w:numId w:val="1255"/>
        </w:numPr>
        <w:pStyle w:val="Compact"/>
        <w:spacing w:after="60"/>
      </w:pPr>
      <w:r>
        <w:t xml:space="preserve">Kreatinin serum naik</w:t>
      </w:r>
      <w:r>
        <w:t xml:space="preserve"> </w:t>
      </w:r>
      <w:r>
        <w:rPr>
          <w:bCs/>
          <w:b/>
        </w:rPr>
        <w:t xml:space="preserve">≥ 0,3 mg/dL dalam 48 jam</w:t>
      </w:r>
      <w:r>
        <w:t xml:space="preserve">, atau</w:t>
      </w:r>
    </w:p>
    <w:p>
      <w:pPr>
        <w:numPr>
          <w:ilvl w:val="0"/>
          <w:numId w:val="1255"/>
        </w:numPr>
        <w:pStyle w:val="Compact"/>
        <w:spacing w:after="60"/>
      </w:pPr>
      <w:r>
        <w:t xml:space="preserve">Kreatinin naik</w:t>
      </w:r>
      <w:r>
        <w:t xml:space="preserve"> </w:t>
      </w:r>
      <w:r>
        <w:rPr>
          <w:bCs/>
          <w:b/>
        </w:rPr>
        <w:t xml:space="preserve">≥ 1,5× baseline</w:t>
      </w:r>
      <w:r>
        <w:t xml:space="preserve"> </w:t>
      </w:r>
      <w:r>
        <w:t xml:space="preserve">yang diketahui/diduga terjadi dalam</w:t>
      </w:r>
      <w:r>
        <w:t xml:space="preserve"> </w:t>
      </w:r>
      <w:r>
        <w:rPr>
          <w:bCs/>
          <w:b/>
        </w:rPr>
        <w:t xml:space="preserve">7 hari</w:t>
      </w:r>
      <w:r>
        <w:t xml:space="preserve">, atau</w:t>
      </w:r>
    </w:p>
    <w:p>
      <w:pPr>
        <w:numPr>
          <w:ilvl w:val="0"/>
          <w:numId w:val="1255"/>
        </w:numPr>
        <w:pStyle w:val="Compact"/>
        <w:spacing w:after="60"/>
      </w:pPr>
      <w:r>
        <w:t xml:space="preserve">Volume urin</w:t>
      </w:r>
      <w:r>
        <w:t xml:space="preserve"> </w:t>
      </w:r>
      <w:r>
        <w:rPr>
          <w:bCs/>
          <w:b/>
        </w:rPr>
        <w:t xml:space="preserve">&lt; 0,5 mL/kg/jam selama 6 jam</w:t>
      </w:r>
      <w:r>
        <w:t xml:space="preserve">.</w:t>
      </w:r>
    </w:p>
    <w:bookmarkEnd w:id="1153"/>
    <w:bookmarkStart w:id="1154" w:name="a.2.-stadium-kdigo-2012-ppt"/>
    <w:p>
      <w:pPr>
        <w:pStyle w:val="Heading3"/>
        <w:spacing w:after="60"/>
      </w:pPr>
      <w:r>
        <w:rPr>
          <w:bCs/>
          <w:b/>
        </w:rPr>
        <w:t xml:space="preserve">A.2. Stadium KDIGO 2012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Kreatinin serum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Produksi urin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1,5–1,9× baseline atau naik ≥ 0,3 mg/dL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0,5 mL/kg/jam 6–12 jam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2,0–2,9×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0,5 mL/kg/jam ≥ 12 jam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3,0× baseline, atau kreatinin ≥ 4,0 mg/dL, atau mulai RRT, atau anak &lt; 18 th eGFR &lt; 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0,3 mL/kg/jam ≥ 24 jam atau anuria ≥ 12 jam</w:t>
            </w:r>
          </w:p>
        </w:tc>
      </w:tr>
    </w:tbl>
    <w:bookmarkEnd w:id="1154"/>
    <w:bookmarkStart w:id="1155" w:name="a.3.-yang-baru-di-draf-kdigo-2026-ppt"/>
    <w:p>
      <w:pPr>
        <w:pStyle w:val="Heading3"/>
        <w:spacing w:after="60"/>
      </w:pPr>
      <w:r>
        <w:rPr>
          <w:bCs/>
          <w:b/>
        </w:rPr>
        <w:t xml:space="preserve">A.3. Yang baru di draf KDIGO 2026 (PPT)</w:t>
      </w:r>
    </w:p>
    <w:p>
      <w:pPr>
        <w:numPr>
          <w:ilvl w:val="0"/>
          <w:numId w:val="1256"/>
        </w:numPr>
        <w:pStyle w:val="Compact"/>
        <w:spacing w:after="60"/>
      </w:pPr>
      <w:r>
        <w:rPr>
          <w:bCs/>
          <w:b/>
        </w:rPr>
        <w:t xml:space="preserve">Cystatin C masuk definisi</w:t>
      </w:r>
      <w:r>
        <w:t xml:space="preserve">: naik ≥ 1,5× baseline dalam 7 hari, dianjurkan bila kreatinin kurang akurat (otot menyusut, amputasi, paraplegia, vegetarian/diet rendah protein, obat trimetoprim/simetidin yang menghambat sekresi kreatinin) (Rec 1.1.1, 2B).</w:t>
      </w:r>
    </w:p>
    <w:p>
      <w:pPr>
        <w:numPr>
          <w:ilvl w:val="0"/>
          <w:numId w:val="1256"/>
        </w:numPr>
        <w:pStyle w:val="Compact"/>
        <w:spacing w:after="60"/>
      </w:pPr>
      <w:r>
        <w:rPr>
          <w:bCs/>
          <w:b/>
        </w:rPr>
        <w:t xml:space="preserve">Kriteria struktural</w:t>
      </w:r>
      <w:r>
        <w:t xml:space="preserve">: biomarker kerusakan ginjal tervalidasi bisa mendiagnosis AKI → konsep</w:t>
      </w:r>
      <w:r>
        <w:t xml:space="preserve"> </w:t>
      </w:r>
      <w:r>
        <w:rPr>
          <w:bCs/>
          <w:b/>
        </w:rPr>
        <w:t xml:space="preserve">AKI subklinis</w:t>
      </w:r>
      <w:r>
        <w:t xml:space="preserve"> </w:t>
      </w:r>
      <w:r>
        <w:t xml:space="preserve">(fungsi normal, biomarker positif).</w:t>
      </w:r>
    </w:p>
    <w:p>
      <w:pPr>
        <w:numPr>
          <w:ilvl w:val="0"/>
          <w:numId w:val="1256"/>
        </w:numPr>
        <w:pStyle w:val="Compact"/>
        <w:spacing w:after="60"/>
      </w:pPr>
      <w:r>
        <w:rPr>
          <w:bCs/>
          <w:b/>
        </w:rPr>
        <w:t xml:space="preserve">Stadium C–U–B</w:t>
      </w:r>
      <w:r>
        <w:t xml:space="preserve">: kreatinin (C0–C3), urin (U0–U3, berdasar BB ideal), biomarker (B0/B1) dilaporkan terpisah. Contoh:</w:t>
      </w:r>
      <w:r>
        <w:t xml:space="preserve"> </w:t>
      </w:r>
      <w:r>
        <w:rPr>
          <w:bCs/>
          <w:b/>
        </w:rPr>
        <w:t xml:space="preserve">C2U1B1</w:t>
      </w:r>
      <w:r>
        <w:t xml:space="preserve"> </w:t>
      </w:r>
      <w:r>
        <w:t xml:space="preserve">= kreatinin 2,4× baseline, oliguria 8 jam, biomarker positif.</w:t>
      </w:r>
    </w:p>
    <w:p>
      <w:pPr>
        <w:numPr>
          <w:ilvl w:val="0"/>
          <w:numId w:val="1256"/>
        </w:numPr>
        <w:pStyle w:val="Compact"/>
        <w:spacing w:after="60"/>
      </w:pPr>
      <w:r>
        <w:t xml:space="preserve">AKI</w:t>
      </w:r>
      <w:r>
        <w:t xml:space="preserve"> </w:t>
      </w:r>
      <w:r>
        <w:rPr>
          <w:bCs/>
          <w:b/>
        </w:rPr>
        <w:t xml:space="preserve">transien</w:t>
      </w:r>
      <w:r>
        <w:t xml:space="preserve"> </w:t>
      </w:r>
      <w:r>
        <w:t xml:space="preserve">(≤ 48 jam) vs</w:t>
      </w:r>
      <w:r>
        <w:t xml:space="preserve"> </w:t>
      </w:r>
      <w:r>
        <w:rPr>
          <w:bCs/>
          <w:b/>
        </w:rPr>
        <w:t xml:space="preserve">persisten</w:t>
      </w:r>
      <w:r>
        <w:t xml:space="preserve"> </w:t>
      </w:r>
      <w:r>
        <w:t xml:space="preserve">(&gt; 48 jam–7 hari);</w:t>
      </w:r>
      <w:r>
        <w:t xml:space="preserve"> </w:t>
      </w:r>
      <w:r>
        <w:rPr>
          <w:bCs/>
          <w:b/>
        </w:rPr>
        <w:t xml:space="preserve">AKD</w:t>
      </w:r>
      <w:r>
        <w:t xml:space="preserve">, resolusi lengkap/parsial, AKI berulang punya definisi operasional.</w:t>
      </w:r>
    </w:p>
    <w:p>
      <w:pPr>
        <w:numPr>
          <w:ilvl w:val="0"/>
          <w:numId w:val="1256"/>
        </w:numPr>
        <w:pStyle w:val="Compact"/>
        <w:spacing w:after="60"/>
      </w:pPr>
      <w:r>
        <w:t xml:space="preserve">Tatalaksana: kristaloid</w:t>
      </w:r>
      <w:r>
        <w:t xml:space="preserve"> </w:t>
      </w:r>
      <w:r>
        <w:rPr>
          <w:bCs/>
          <w:b/>
        </w:rPr>
        <w:t xml:space="preserve">buffered</w:t>
      </w:r>
      <w:r>
        <w:t xml:space="preserve">, proteksi ginjal multikomponen, stewardship obat, inisiasi RRT</w:t>
      </w:r>
      <w:r>
        <w:t xml:space="preserve"> </w:t>
      </w:r>
      <w:r>
        <w:rPr>
          <w:bCs/>
          <w:b/>
        </w:rPr>
        <w:t xml:space="preserve">tertunda (deferred)</w:t>
      </w:r>
      <w:r>
        <w:t xml:space="preserve">, tindak lanjut pasca-AKI terkoordinasi.</w:t>
      </w:r>
    </w:p>
    <w:p>
      <w:pPr>
        <w:pStyle w:val="BlockText"/>
        <w:spacing w:after="60"/>
      </w:pPr>
      <w:r>
        <w:rPr>
          <w:bCs/>
          <w:b/>
        </w:rPr>
        <w:t xml:space="preserve">Kreatinin baseline (PP 1.1.3)</w:t>
      </w:r>
    </w:p>
    <w:p>
      <w:pPr>
        <w:pStyle w:val="BlockText"/>
        <w:spacing w:after="60"/>
      </w:pPr>
      <w:r>
        <w:t xml:space="preserve">Urutan pilihan: (1) nilai rawat jalan 8–365 hari sebelum MRS → (2) nilai saat masuk RS (kecuali dicurigai sudah AKI) → (3) nilai terendah selama rawat → (4) estimasi CKD-EPI dengan asumsi eGFR 75. Contoh PPT: masuk dengan kreatinin 2,0; baseline 1,0 → 2× = C2; baseline 1,8 → hanya 1,1× = bukan AKI, kemungkinan CKD.</w:t>
      </w:r>
    </w:p>
    <w:bookmarkEnd w:id="1155"/>
    <w:bookmarkStart w:id="1156" w:name="a.4.-kontinuum-akiakdckd-ppt"/>
    <w:p>
      <w:pPr>
        <w:pStyle w:val="Heading3"/>
        <w:spacing w:after="60"/>
      </w:pPr>
      <w:r>
        <w:rPr>
          <w:bCs/>
          <w:b/>
        </w:rPr>
        <w:t xml:space="preserve">A.4. Kontinuum AKI–AKD–CKD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Waktu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Kriteria/arti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0–7 hari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Fungsional atau struktural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AKD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7–90 hari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AKI, atau GFR &lt; 60, atau GFR turun ≥ 35, atau kreatinin naik &gt; 50%, atau penanda kerusakan (albuminuria, hematuria, leukosituria)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CKD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90 hari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Lihat bagian B</w:t>
            </w:r>
          </w:p>
        </w:tc>
      </w:tr>
    </w:tbl>
    <w:p>
      <w:pPr>
        <w:spacing w:after="60"/>
      </w:pP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Resolusi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AKI (7 hari)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AKD (3 bulan)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Lengkap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Kreatinin/cystatin C &lt; 1,2×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1,2× baseline atau eGFR &gt; 80% 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1,2–&lt; 1,5×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1,2–&lt; 1,5× atau eGFR 66–80% baseline</w:t>
            </w:r>
          </w:p>
        </w:tc>
      </w:tr>
    </w:tbl>
    <w:p>
      <w:pPr>
        <w:pStyle w:val="BodyText"/>
        <w:spacing w:after="60"/>
      </w:pPr>
      <w:r>
        <w:t xml:space="preserve">Data CCN7 (kohort Alberta, n = 921.116): AKD 2,7× lebih sering daripada AKI, dan 77% terdeteksi di rawat jalan.</w:t>
      </w:r>
    </w:p>
    <w:bookmarkEnd w:id="1156"/>
    <w:bookmarkStart w:id="1157" w:name="X49c278ae9608145bad93e642b7144302016152e"/>
    <w:p>
      <w:pPr>
        <w:pStyle w:val="Heading3"/>
        <w:spacing w:after="60"/>
      </w:pPr>
      <w:r>
        <w:rPr>
          <w:bCs/>
          <w:b/>
        </w:rPr>
        <w:t xml:space="preserve">A.5. 3. Etiologi (PPT: pre-renal, renal, post-renal)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Kelompok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Proporsi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Contoh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Prerenal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30–60%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Hipovolemia (diare, perdarahan, luka bakar), gagal jantung, sirosis/hepatorenal, sepsis, obat (NSAID, ACEi/ARB)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Renal (intrinsik)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±40%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ATI/ATN</w:t>
            </w:r>
            <w:r>
              <w:t xml:space="preserve"> </w:t>
            </w:r>
            <w:r>
              <w:t xml:space="preserve">(iskemik, obat: aminoglikosida, amfoterisin, kontras; pigmen: mioglobin, hemoglobin);</w:t>
            </w:r>
            <w:r>
              <w:t xml:space="preserve"> </w:t>
            </w:r>
            <w:r>
              <w:rPr>
                <w:bCs/>
                <w:b/>
              </w:rPr>
              <w:t xml:space="preserve">GN akut</w:t>
            </w:r>
            <w:r>
              <w:t xml:space="preserve">/RPGN/lupus;</w:t>
            </w:r>
            <w:r>
              <w:t xml:space="preserve"> </w:t>
            </w:r>
            <w:r>
              <w:rPr>
                <w:bCs/>
                <w:b/>
              </w:rPr>
              <w:t xml:space="preserve">nefritis interstisial akut</w:t>
            </w:r>
            <w:r>
              <w:t xml:space="preserve"> </w:t>
            </w:r>
            <w:r>
              <w:t xml:space="preserve">(obat: β-laktam, NSAID, PPI); obstruksi intratubular (paraprotein, kristal: asam urat, asiklovir); vaskular (trombosis a./v. renalis, ateroemboli, TMA/HUS)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Postrenal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Obstruksi: BPH, batu bilateral/ginjal soliter, kanker pelvis/serviks, buli neurogenik, kateter tersumbat</w:t>
            </w:r>
          </w:p>
        </w:tc>
      </w:tr>
    </w:tbl>
    <w:bookmarkEnd w:id="1157"/>
    <w:bookmarkStart w:id="1158" w:name="X1c3666b9b35c41b31e0a9a8f8fdf7cfeb0c8cd0"/>
    <w:p>
      <w:pPr>
        <w:pStyle w:val="Heading3"/>
        <w:spacing w:after="60"/>
      </w:pPr>
      <w:r>
        <w:rPr>
          <w:bCs/>
          <w:b/>
        </w:rPr>
        <w:t xml:space="preserve">A.6. AKI tropis (penting untuk Indonesia, 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Penyakit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Ciri AKI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Leptospirosis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Pascabanjir, petani, selokan; AKI khas</w:t>
            </w:r>
            <w:r>
              <w:t xml:space="preserve"> </w:t>
            </w:r>
            <w:r>
              <w:rPr>
                <w:bCs/>
                <w:b/>
              </w:rPr>
              <w:t xml:space="preserve">non-oliguria dengan hipokalemia</w:t>
            </w:r>
            <w:r>
              <w:t xml:space="preserve">; bentuk berat</w:t>
            </w:r>
            <w:r>
              <w:t xml:space="preserve"> </w:t>
            </w:r>
            <w:r>
              <w:rPr>
                <w:bCs/>
                <w:b/>
              </w:rPr>
              <w:t xml:space="preserve">penyakit Weil</w:t>
            </w:r>
            <w:r>
              <w:t xml:space="preserve"> </w:t>
            </w:r>
            <w:r>
              <w:t xml:space="preserve">(ikterus, perdarahan paru); antibiotik golongan penisilin; dosis RRT tinggi bila perlu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Malaria falciparum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AKI hingga 60% kasus berat; oliguria 60%; ikterus kolestatik; hiponatremia, hipokalsemia, asidosis laktat;</w:t>
            </w:r>
            <w:r>
              <w:t xml:space="preserve"> </w:t>
            </w:r>
            <w:r>
              <w:rPr>
                <w:bCs/>
                <w:b/>
              </w:rPr>
              <w:t xml:space="preserve">artesunat</w:t>
            </w:r>
            <w:r>
              <w:t xml:space="preserve"> </w:t>
            </w:r>
            <w:r>
              <w:t xml:space="preserve">pilihan pertama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Demam dengue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Kebocoran plasma → prerenal/ATN iskemik; rabdomiolisis, hemolisis; sitokin &amp; invasi virus ke tubulus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Gigitan ular berbisa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Mis. Russell's viper; AKI dalam jam–96 jam; koagulopati, hemolisis, rabdomiolisis; risiko CKD jangka panjang</w:t>
            </w:r>
          </w:p>
        </w:tc>
      </w:tr>
    </w:tbl>
    <w:p>
      <w:pPr>
        <w:pStyle w:val="BodyText"/>
        <w:spacing w:after="60"/>
      </w:pPr>
      <w:r>
        <w:t xml:space="preserve">KDIGO 2026 PP 3.11: di daerah tropis cari penyebab infeksi/lingkungan setempat dan mulai terapi spesifik lebih awal; masukkan obat tradisional/bahan kimia toksik dalam DD; pertimbangkan cedera panas.</w:t>
      </w:r>
    </w:p>
    <w:bookmarkEnd w:id="1158"/>
    <w:bookmarkStart w:id="1159" w:name="X5f6f310d525e913d6f89f8fece37e4d4570664b"/>
    <w:p>
      <w:pPr>
        <w:pStyle w:val="Heading3"/>
        <w:spacing w:after="60"/>
      </w:pPr>
      <w:r>
        <w:rPr>
          <w:bCs/>
          <w:b/>
        </w:rPr>
        <w:t xml:space="preserve">A.7. 6. Patofisiologi cedera tubulus akut (ATI, PPT)</w:t>
      </w:r>
    </w:p>
    <w:p>
      <w:pPr>
        <w:pStyle w:val="FirstParagraph"/>
        <w:spacing w:after="60"/>
      </w:pPr>
      <w:r>
        <w:t xml:space="preserve">Aliran darah ginjal turun 30–50% (Ang II, endotelin, adenosin,</w:t>
      </w:r>
      <w:r>
        <w:t xml:space="preserve"> </w:t>
      </w:r>
      <w:r>
        <w:rPr>
          <w:bCs/>
          <w:b/>
        </w:rPr>
        <w:t xml:space="preserve">umpan balik tubuloglomerular</w:t>
      </w:r>
      <w:r>
        <w:t xml:space="preserve">)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rPr>
          <w:bCs/>
          <w:b/>
        </w:rPr>
        <w:t xml:space="preserve">Vasokonstriksi intrarenal</w:t>
      </w:r>
      <w:r>
        <w:t xml:space="preserve">, endotel cedera, kongesti medula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S3 &amp; mTAL mati/lepas (integrin pindah ke apikal)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rPr>
          <w:bCs/>
          <w:b/>
        </w:rPr>
        <w:t xml:space="preserve">Obstruksi silinder</w:t>
      </w:r>
      <w:r>
        <w:t xml:space="preserve">: sel lepas + protein Tamm-Horsfall → cast (muddy brown)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rPr>
          <w:bCs/>
          <w:b/>
        </w:rPr>
        <w:t xml:space="preserve">Back-leak</w:t>
      </w:r>
      <w:r>
        <w:t xml:space="preserve"> </w:t>
      </w:r>
      <w:r>
        <w:t xml:space="preserve">filtrat: tight junction rusak (E-kaderin, ZO-1, okludin)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rPr>
          <w:bCs/>
          <w:b/>
        </w:rPr>
        <w:t xml:space="preserve">Inflamasi</w:t>
      </w:r>
      <w:r>
        <w:t xml:space="preserve">: TLR2/4, komplemen jalur alternatif, neutrofil, makrofag M1 → M2 reparatif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GFR turun → oliguria, azotemia</w:t>
      </w:r>
    </w:p>
    <w:p>
      <w:pPr>
        <w:pStyle w:val="BodyText"/>
        <w:spacing w:after="60"/>
      </w:pPr>
      <w:r>
        <w:t xml:space="preserve">Pemulihan: sel tubulus yang bertahan berdediferensiasi dan berproliferasi. Bila cedera berat/berulang → perbaikan</w:t>
      </w:r>
      <w:r>
        <w:t xml:space="preserve"> </w:t>
      </w:r>
      <w:r>
        <w:rPr>
          <w:bCs/>
          <w:b/>
        </w:rPr>
        <w:t xml:space="preserve">maladaptif</w:t>
      </w:r>
      <w:r>
        <w:t xml:space="preserve"> </w:t>
      </w:r>
      <w:r>
        <w:t xml:space="preserve">→ fibrosis → CKD.</w:t>
      </w:r>
    </w:p>
    <w:bookmarkEnd w:id="1159"/>
    <w:bookmarkStart w:id="1160" w:name="a.8.-7.-klinis-ppt"/>
    <w:p>
      <w:pPr>
        <w:pStyle w:val="Heading3"/>
        <w:spacing w:after="60"/>
      </w:pPr>
      <w:r>
        <w:rPr>
          <w:bCs/>
          <w:b/>
        </w:rPr>
        <w:t xml:space="preserve">A.8. 7. Klinis (PPT)</w:t>
      </w:r>
    </w:p>
    <w:p>
      <w:pPr>
        <w:numPr>
          <w:ilvl w:val="0"/>
          <w:numId w:val="1257"/>
        </w:numPr>
        <w:pStyle w:val="Compact"/>
        <w:spacing w:after="60"/>
      </w:pPr>
      <w:r>
        <w:t xml:space="preserve">AKI biasanya</w:t>
      </w:r>
      <w:r>
        <w:t xml:space="preserve"> </w:t>
      </w:r>
      <w:r>
        <w:rPr>
          <w:bCs/>
          <w:b/>
        </w:rPr>
        <w:t xml:space="preserve">asimtomatik</w:t>
      </w:r>
      <w:r>
        <w:t xml:space="preserve"> </w:t>
      </w:r>
      <w:r>
        <w:t xml:space="preserve">sampai fungsi ginjal hilang bermakna</w:t>
      </w:r>
    </w:p>
    <w:p>
      <w:pPr>
        <w:numPr>
          <w:ilvl w:val="0"/>
          <w:numId w:val="1257"/>
        </w:numPr>
        <w:pStyle w:val="Compact"/>
        <w:spacing w:after="60"/>
      </w:pPr>
      <w:r>
        <w:t xml:space="preserve">Muncul bersama penyakit akut lain (sepsis, operasi mayor, perdarahan, kehilangan cairan)</w:t>
      </w:r>
    </w:p>
    <w:p>
      <w:pPr>
        <w:numPr>
          <w:ilvl w:val="0"/>
          <w:numId w:val="1257"/>
        </w:numPr>
        <w:pStyle w:val="Compact"/>
        <w:spacing w:after="60"/>
      </w:pPr>
      <w:r>
        <w:t xml:space="preserve">Oliguria (tidak selalu: leptospirosis, aminoglikosida bisa non-oliguria)</w:t>
      </w:r>
    </w:p>
    <w:p>
      <w:pPr>
        <w:numPr>
          <w:ilvl w:val="0"/>
          <w:numId w:val="1257"/>
        </w:numPr>
        <w:pStyle w:val="Compact"/>
        <w:spacing w:after="60"/>
      </w:pPr>
      <w:r>
        <w:t xml:space="preserve">Tanda overload: edema, sesak; uremia: mual, penurunan kesadaran, perikarditis</w:t>
      </w:r>
    </w:p>
    <w:p>
      <w:pPr>
        <w:numPr>
          <w:ilvl w:val="0"/>
          <w:numId w:val="1257"/>
        </w:numPr>
        <w:pStyle w:val="Compact"/>
        <w:spacing w:after="60"/>
      </w:pPr>
      <w:r>
        <w:t xml:space="preserve">Diagnosis dari 3 hal:</w:t>
      </w:r>
      <w:r>
        <w:t xml:space="preserve"> </w:t>
      </w:r>
      <w:r>
        <w:rPr>
          <w:bCs/>
          <w:b/>
        </w:rPr>
        <w:t xml:space="preserve">waktu, produksi urin, kreatinin/ureum</w:t>
      </w:r>
    </w:p>
    <w:bookmarkEnd w:id="1160"/>
    <w:bookmarkStart w:id="1161" w:name="X679579e075ae0d3169857c4b04f6899607f5f98"/>
    <w:p>
      <w:pPr>
        <w:pStyle w:val="Heading3"/>
        <w:spacing w:after="60"/>
      </w:pPr>
      <w:r>
        <w:rPr>
          <w:bCs/>
          <w:b/>
        </w:rPr>
        <w:t xml:space="preserve">A.9. 8. Alur evaluasi kenaikan kreatinin (PPT)</w:t>
      </w:r>
    </w:p>
    <w:p>
      <w:pPr>
        <w:pStyle w:val="FirstParagraph"/>
        <w:spacing w:after="60"/>
      </w:pPr>
      <w:r>
        <w:t xml:space="preserve">Kreatinin naik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Bandingkan dengan baseline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Memenuhi kriteria AKI? Tidak → alur CKD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Ya →</w:t>
      </w:r>
      <w:r>
        <w:t xml:space="preserve"> </w:t>
      </w:r>
      <w:r>
        <w:rPr>
          <w:bCs/>
          <w:b/>
        </w:rPr>
        <w:t xml:space="preserve">USG ginjal / kateter buli</w:t>
      </w:r>
      <w:r>
        <w:t xml:space="preserve"> </w:t>
      </w:r>
      <w:r>
        <w:t xml:space="preserve">(singkirkan postrenal ±10%; petunjuk: hesitansi, nokturia, nyeri pinggang, inkontinensia overflow, kanker pelvis)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Tanpa obstruksi: anamnesis, fisik, lab,</w:t>
      </w:r>
      <w:r>
        <w:t xml:space="preserve"> </w:t>
      </w:r>
      <w:r>
        <w:rPr>
          <w:bCs/>
          <w:b/>
        </w:rPr>
        <w:t xml:space="preserve">sedimen urin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Curiga prerenal →</w:t>
      </w:r>
      <w:r>
        <w:t xml:space="preserve"> </w:t>
      </w:r>
      <w:r>
        <w:rPr>
          <w:bCs/>
          <w:b/>
        </w:rPr>
        <w:t xml:space="preserve">uji cairan IV</w:t>
      </w:r>
      <w:r>
        <w:t xml:space="preserve">: respons = prerenal; tidak respons → suportif, telusuri intrinsik</w:t>
      </w:r>
    </w:p>
    <w:bookmarkEnd w:id="1161"/>
    <w:bookmarkStart w:id="1162" w:name="Xbe0f683a8c2fdccc76a1137f76ee75953e1f0f2"/>
    <w:p>
      <w:pPr>
        <w:pStyle w:val="Heading3"/>
        <w:spacing w:after="60"/>
      </w:pPr>
      <w:r>
        <w:rPr>
          <w:bCs/>
          <w:b/>
        </w:rPr>
        <w:t xml:space="preserve">A.10. 9. Prerenal vs ATI: membaca urin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Prerenal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ATI/intrarenal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BUN/kreatinin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Sedimen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Normal, sedikit silinder hialin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Silinder granular</w:t>
            </w:r>
            <w:r>
              <w:t xml:space="preserve"> </w:t>
            </w:r>
            <w:r>
              <w:rPr>
                <w:bCs/>
                <w:b/>
              </w:rPr>
              <w:t xml:space="preserve">'muddy brown'</w:t>
            </w:r>
            <w:r>
              <w:t xml:space="preserve">, sel epitel tubulus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Osmolalitas urin (mOsm/kg)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Natrium urin (mmol/L)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1% (khas ATN &gt; 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FEUrea</w:t>
            </w:r>
            <w:r>
              <w:t xml:space="preserve"> </w:t>
            </w:r>
            <w:r>
              <w:t xml:space="preserve">(bila pakai diuretik)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35%</w:t>
            </w:r>
          </w:p>
        </w:tc>
      </w:tr>
    </w:tbl>
    <w:p>
      <w:pPr>
        <w:pStyle w:val="BlockText"/>
        <w:spacing w:after="60"/>
      </w:pPr>
      <w:r>
        <w:rPr>
          <w:bCs/>
          <w:b/>
        </w:rPr>
        <w:t xml:space="preserve">Jebakan FENa (PPT)</w:t>
      </w:r>
    </w:p>
    <w:p>
      <w:pPr>
        <w:numPr>
          <w:ilvl w:val="0"/>
          <w:numId w:val="1258"/>
        </w:numPr>
        <w:pStyle w:val="Compact"/>
        <w:spacing w:after="60"/>
      </w:pPr>
      <w:r>
        <w:rPr>
          <w:bCs/>
          <w:b/>
        </w:rPr>
        <w:t xml:space="preserve">&lt; 1% meski ATN</w:t>
      </w:r>
      <w:r>
        <w:t xml:space="preserve">: sepsis, pigmen (rabdomiolisis), kontras, gagal jantung, sirosis, AKI non-oliguria.</w:t>
      </w:r>
    </w:p>
    <w:p>
      <w:pPr>
        <w:numPr>
          <w:ilvl w:val="0"/>
          <w:numId w:val="1258"/>
        </w:numPr>
        <w:pStyle w:val="Compact"/>
        <w:spacing w:after="60"/>
      </w:pPr>
      <w:r>
        <w:rPr>
          <w:bCs/>
          <w:b/>
        </w:rPr>
        <w:t xml:space="preserve">&gt; 1% meski prerenal</w:t>
      </w:r>
      <w:r>
        <w:t xml:space="preserve">: diuretik, CKD, glikosuria, bikarbonaturia.</w:t>
      </w:r>
    </w:p>
    <w:p>
      <w:pPr>
        <w:numPr>
          <w:ilvl w:val="0"/>
          <w:numId w:val="1258"/>
        </w:numPr>
        <w:pStyle w:val="Compact"/>
        <w:spacing w:after="60"/>
      </w:pPr>
      <w:r>
        <w:t xml:space="preserve">Granular cast &gt; 10/LPK: nilai prediksi positif 100% untuk ATN.</w:t>
      </w:r>
    </w:p>
    <w:p>
      <w:pPr>
        <w:numPr>
          <w:ilvl w:val="0"/>
          <w:numId w:val="1258"/>
        </w:numPr>
        <w:pStyle w:val="Compact"/>
        <w:spacing w:after="60"/>
      </w:pPr>
      <w:r>
        <w:t xml:space="preserve">KDIGO 2026: mikroskopi urin disarankan bila etiologi tidak jelas (2D); eosinofil urin tidak membantu menyingkirkan AIN.</w:t>
      </w:r>
    </w:p>
    <w:bookmarkEnd w:id="1162"/>
    <w:bookmarkStart w:id="1163" w:name="a.11.-10.-alat-bantu-baru-ppt"/>
    <w:p>
      <w:pPr>
        <w:pStyle w:val="Heading3"/>
        <w:spacing w:after="60"/>
      </w:pPr>
      <w:r>
        <w:rPr>
          <w:bCs/>
          <w:b/>
        </w:rPr>
        <w:t xml:space="preserve">A.11. 10. Alat bantu baru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Kegunaan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[TIMP-2]×[IGFBP7] urin (stres tubulus)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Risiko AKI sedang–berat di ICU, pascabedah mayor, sepsis (12 jam pertama)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NGAL urin/plasma, KIM-1 (kerusakan)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Risiko AKI berat; pada sirosis bedakan ATI vs sindrom hepatorenal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Uji stres furosemid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AKI stadium 1–2 euvolemik: prediksi progresi ke stadium 3/RRT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eGFR kinetik (KeGFR)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Estimasi GFR saat kreatinin belum stabil (dosis obat)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Albuminuria baseline, Doppler (indeks resistif), POCUS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Prognosis, respons cairan</w:t>
            </w:r>
          </w:p>
        </w:tc>
      </w:tr>
    </w:tbl>
    <w:bookmarkEnd w:id="1163"/>
    <w:bookmarkStart w:id="1164" w:name="a.12.-11.-tatalaksana-umum-ppt"/>
    <w:p>
      <w:pPr>
        <w:pStyle w:val="Heading3"/>
        <w:spacing w:after="60"/>
      </w:pPr>
      <w:r>
        <w:rPr>
          <w:bCs/>
          <w:b/>
        </w:rPr>
        <w:t xml:space="preserve">A.12. 11. Tatalaksana umum (PPT)</w:t>
      </w:r>
    </w:p>
    <w:p>
      <w:pPr>
        <w:numPr>
          <w:ilvl w:val="0"/>
          <w:numId w:val="1259"/>
        </w:numPr>
        <w:pStyle w:val="Compact"/>
        <w:spacing w:after="60"/>
      </w:pPr>
      <w:r>
        <w:t xml:space="preserve">Prinsip:</w:t>
      </w:r>
      <w:r>
        <w:t xml:space="preserve"> </w:t>
      </w:r>
      <w:r>
        <w:rPr>
          <w:bCs/>
          <w:b/>
        </w:rPr>
        <w:t xml:space="preserve">obati penyebab</w:t>
      </w:r>
      <w:r>
        <w:t xml:space="preserve"> </w:t>
      </w:r>
      <w:r>
        <w:t xml:space="preserve">&amp; pertahankan</w:t>
      </w:r>
      <w:r>
        <w:t xml:space="preserve"> </w:t>
      </w:r>
      <w:r>
        <w:rPr>
          <w:bCs/>
          <w:b/>
        </w:rPr>
        <w:t xml:space="preserve">homeostasis</w:t>
      </w:r>
    </w:p>
    <w:p>
      <w:pPr>
        <w:numPr>
          <w:ilvl w:val="0"/>
          <w:numId w:val="1259"/>
        </w:numPr>
        <w:pStyle w:val="Compact"/>
        <w:spacing w:after="60"/>
      </w:pPr>
      <w:r>
        <w:t xml:space="preserve">Proteksi ginjal multikomponen (KDIGO 2026, 1B):</w:t>
      </w:r>
      <w:r>
        <w:t xml:space="preserve"> </w:t>
      </w:r>
      <w:r>
        <w:rPr>
          <w:bCs/>
          <w:b/>
        </w:rPr>
        <w:t xml:space="preserve">hentikan nefrotoksik</w:t>
      </w:r>
      <w:r>
        <w:t xml:space="preserve">, optimalkan volume &amp; tekanan perfusi, pantau urin &amp; kreatinin, sesuaikan dosis obat, diagnostik sesuai indikasi, pertimbangkan RRT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Topik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Rekomendasi draf KDIGO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Derajat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Cairan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Kristaloid</w:t>
            </w:r>
            <w:r>
              <w:t xml:space="preserve">, bukan koloid (albumin, gelatin, starch) untuk ekspansi awal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1B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Kristaloid</w:t>
            </w:r>
            <w:r>
              <w:t xml:space="preserve"> </w:t>
            </w:r>
            <w:r>
              <w:rPr>
                <w:bCs/>
                <w:b/>
              </w:rPr>
              <w:t xml:space="preserve">buffered</w:t>
            </w:r>
            <w:r>
              <w:t xml:space="preserve"> </w:t>
            </w:r>
            <w:r>
              <w:t xml:space="preserve">(RL, Plasma-Lyte), bukan NaCl 0,9%, kecuali cedera otak traumatik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Hemodinamik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  <w:r>
              <w:t xml:space="preserve"> </w:t>
            </w:r>
            <w:r>
              <w:rPr>
                <w:bCs/>
                <w:b/>
              </w:rPr>
              <w:t xml:space="preserve">MAP &gt; 65 mmHg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2C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Jangan dopamin dosis rendah</w:t>
            </w:r>
            <w:r>
              <w:t xml:space="preserve"> </w:t>
            </w:r>
            <w:r>
              <w:t xml:space="preserve">untuk proteksi ginjal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Diuretik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Hanya untuk kelebihan cairan bermakna; bolus intermiten; didahulukan sebelum ultrafiltrasi bila tak ada indikasi RRT lain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2B/1C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Asidosis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 &lt; 7,20: bikarbonat IV, bukan RRT, bila tidak ada indikasi RRT mendesak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Glukosa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140–180 mg/dL pada pasien kritis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Nutrisi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Enteral;</w:t>
            </w:r>
            <w:r>
              <w:t xml:space="preserve"> </w:t>
            </w:r>
            <w:r>
              <w:rPr>
                <w:bCs/>
                <w:b/>
              </w:rPr>
              <w:t xml:space="preserve">jangan batasi protein</w:t>
            </w:r>
            <w:r>
              <w:t xml:space="preserve"> </w:t>
            </w:r>
            <w:r>
              <w:t xml:space="preserve">untuk menunda RRT; hindari protein berlebihan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Bedah jantung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Asam amino IV profilaksis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2A</w:t>
            </w:r>
          </w:p>
        </w:tc>
      </w:tr>
    </w:tbl>
    <w:bookmarkEnd w:id="1164"/>
    <w:bookmarkStart w:id="1165" w:name="a.13.-situasi-khusus-ppt"/>
    <w:p>
      <w:pPr>
        <w:pStyle w:val="Heading3"/>
        <w:spacing w:after="60"/>
      </w:pPr>
      <w:r>
        <w:rPr>
          <w:bCs/>
          <w:b/>
        </w:rPr>
        <w:t xml:space="preserve">A.13. Situasi khusus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Kondisi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Tindakan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Sindrom hepatorenal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Vasokonstriktor:</w:t>
            </w:r>
            <w:r>
              <w:t xml:space="preserve"> </w:t>
            </w:r>
            <w:r>
              <w:rPr>
                <w:bCs/>
                <w:b/>
              </w:rPr>
              <w:t xml:space="preserve">terlipresin</w:t>
            </w:r>
            <w:r>
              <w:t xml:space="preserve"> </w:t>
            </w:r>
            <w:r>
              <w:t xml:space="preserve">atau norepinefrin; midodrin + oktreotid bila tidak 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Sindrom lisis tumor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Hidrasi kristaloid</w:t>
            </w:r>
            <w:r>
              <w:t xml:space="preserve"> </w:t>
            </w:r>
            <w:r>
              <w:rPr>
                <w:bCs/>
                <w:b/>
              </w:rPr>
              <w:t xml:space="preserve">tanpa</w:t>
            </w:r>
            <w:r>
              <w:t xml:space="preserve"> </w:t>
            </w:r>
            <w:r>
              <w:t xml:space="preserve">alkalinisasi;</w:t>
            </w:r>
            <w:r>
              <w:t xml:space="preserve"> </w:t>
            </w:r>
            <w:r>
              <w:rPr>
                <w:bCs/>
                <w:b/>
              </w:rPr>
              <w:t xml:space="preserve">rasburikase</w:t>
            </w:r>
            <w:r>
              <w:t xml:space="preserve"> </w:t>
            </w:r>
            <w:r>
              <w:t xml:space="preserve">&gt; alopurinol (kecuali defisiensi G6PD)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Rabdomiolisis/hemolisis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Kristaloid IV; CK &gt; 10.000 → target urin 200–300 mL/jam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Kontras iodium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Risiko tinggi tanpa overload: NaCl 0,9% periprosedur; jangan rutin menahan RASi;</w:t>
            </w:r>
            <w:r>
              <w:t xml:space="preserve"> </w:t>
            </w:r>
            <w:r>
              <w:rPr>
                <w:bCs/>
                <w:b/>
              </w:rPr>
              <w:t xml:space="preserve">NAC tidak bermanfaat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Obat nefrotoksik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Stewardship: hentikan/ganti/turunkan dosis, pantau kadar, telaah apoteker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Kehamilan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Terapi spesifik, pertimbangkan persalinan lebih awal</w:t>
            </w:r>
          </w:p>
        </w:tc>
      </w:tr>
    </w:tbl>
    <w:bookmarkEnd w:id="1165"/>
    <w:bookmarkStart w:id="1166" w:name="a.14.-komplikasi-aki-non-dialitik-ppt"/>
    <w:p>
      <w:pPr>
        <w:pStyle w:val="Heading3"/>
        <w:spacing w:after="60"/>
      </w:pPr>
      <w:r>
        <w:rPr>
          <w:bCs/>
          <w:b/>
        </w:rPr>
        <w:t xml:space="preserve">A.14. Komplikasi AKI: non-dialitik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Komplikasi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Langkah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Kelebihan cairan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Batasi asupan; loop diuretik bolus IV; nitrat &amp; morfin untuk edema paru; ventilasi tekanan positif; dialisis bila tidak terkendali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Hiperkalemia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Kalsium IV</w:t>
            </w:r>
            <w:r>
              <w:t xml:space="preserve"> </w:t>
            </w:r>
            <w:r>
              <w:t xml:space="preserve">bila EKG abnormal (stabilkan membran) →</w:t>
            </w:r>
            <w:r>
              <w:t xml:space="preserve"> </w:t>
            </w:r>
            <w:r>
              <w:rPr>
                <w:bCs/>
                <w:b/>
              </w:rPr>
              <w:t xml:space="preserve">insulin + glukosa</w:t>
            </w:r>
            <w:r>
              <w:t xml:space="preserve">, salbutamol, bikarbonat bila asidosis (geser ke sel) → resin/SZC/patiromer (buang) →</w:t>
            </w:r>
            <w:r>
              <w:t xml:space="preserve"> </w:t>
            </w:r>
            <w:r>
              <w:rPr>
                <w:bCs/>
                <w:b/>
              </w:rPr>
              <w:t xml:space="preserve">HD</w:t>
            </w:r>
            <w:r>
              <w:t xml:space="preserve"> </w:t>
            </w:r>
            <w:r>
              <w:t xml:space="preserve">bila refrakter; pantau rebound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Asidosis metabolik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Bikarbonat bila HCO₃⁻ &lt; 15–18 (oral bila stabil)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Natrium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Hiponatremia: restriksi air; hipernatremia: koreksi maks 12 mmol/L/hari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Ca, fosfat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Hiperfosfatemia + hipokalsemia sering; kalsium glukonat hanya bila simtomatik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Nutrisi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 0,8–1,0 g/kg (non-katabolik); 1,0–1,5 dengan RRT; s.d. 1,7 pada CRRT; energi 20–30 kkal/kg; enteral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Lain (PPT)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Penyesuaian dosis obat, profilaksis stress ulcer, cegah infeksi, loop diuretik saat fase poliuria</w:t>
            </w:r>
          </w:p>
        </w:tc>
      </w:tr>
    </w:tbl>
    <w:bookmarkEnd w:id="1166"/>
    <w:bookmarkStart w:id="1167" w:name="a.15.-kapan-dialisis-pada-aki-ppt"/>
    <w:p>
      <w:pPr>
        <w:pStyle w:val="Heading3"/>
        <w:spacing w:after="60"/>
      </w:pPr>
      <w:r>
        <w:rPr>
          <w:bCs/>
          <w:b/>
        </w:rPr>
        <w:t xml:space="preserve">A.15. Kapan dialisis pada AKI (PPT)</w:t>
      </w:r>
    </w:p>
    <w:p>
      <w:pPr>
        <w:numPr>
          <w:ilvl w:val="0"/>
          <w:numId w:val="1260"/>
        </w:numPr>
        <w:pStyle w:val="Compact"/>
        <w:spacing w:after="60"/>
      </w:pPr>
      <w:r>
        <w:rPr>
          <w:bCs/>
          <w:b/>
        </w:rPr>
        <w:t xml:space="preserve">Segera</w:t>
      </w:r>
      <w:r>
        <w:t xml:space="preserve"> </w:t>
      </w:r>
      <w:r>
        <w:t xml:space="preserve">bila ada kondisi mengancam jiwa: gangguan keseimbangan cairan, elektrolit, asam-basa yang refrakter</w:t>
      </w:r>
    </w:p>
    <w:p>
      <w:pPr>
        <w:numPr>
          <w:ilvl w:val="0"/>
          <w:numId w:val="1260"/>
        </w:numPr>
        <w:pStyle w:val="Compact"/>
        <w:spacing w:after="60"/>
      </w:pPr>
      <w:r>
        <w:t xml:space="preserve">Pertimbangkan kondisi klinis lain yang bisa diperbaiki dengan RRT</w:t>
      </w:r>
    </w:p>
    <w:p>
      <w:pPr>
        <w:pStyle w:val="BlockText"/>
        <w:spacing w:after="60"/>
      </w:pPr>
      <w:r>
        <w:rPr>
          <w:bCs/>
          <w:b/>
        </w:rPr>
        <w:t xml:space="preserve">Mnemonik indikasi dialisis segera: AEIOU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Huruf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Indikasi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Asidosis</w:t>
            </w:r>
            <w:r>
              <w:t xml:space="preserve"> </w:t>
            </w:r>
            <w:r>
              <w:t xml:space="preserve">metabolik berat refrakter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Elektrolit</w:t>
            </w:r>
            <w:r>
              <w:t xml:space="preserve">: hiperkalemia refrakter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Intoksikasi</w:t>
            </w:r>
            <w:r>
              <w:t xml:space="preserve"> </w:t>
            </w:r>
            <w:r>
              <w:t xml:space="preserve">zat yang terdialisis (metanol, etilen glikol, litium, salisilat)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Overload</w:t>
            </w:r>
            <w:r>
              <w:t xml:space="preserve"> </w:t>
            </w:r>
            <w:r>
              <w:t xml:space="preserve">cairan refrakter (edema paru)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Uremia</w:t>
            </w:r>
            <w:r>
              <w:t xml:space="preserve"> </w:t>
            </w:r>
            <w:r>
              <w:t xml:space="preserve">bergejala: perikarditis, ensefalopati, perdarahan uremik</w:t>
            </w:r>
          </w:p>
        </w:tc>
      </w:tr>
    </w:tbl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Draf KDIGO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Waktu mulai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Deferred</w:t>
            </w:r>
            <w:r>
              <w:t xml:space="preserve"> </w:t>
            </w:r>
            <w:r>
              <w:t xml:space="preserve">lebih dipilih daripada early/pre-emptif (1C); mulai bila komplikasi refrakter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Modalitas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Hemodinamik tidak stabil →</w:t>
            </w:r>
            <w:r>
              <w:t xml:space="preserve"> </w:t>
            </w:r>
            <w:r>
              <w:rPr>
                <w:bCs/>
                <w:b/>
              </w:rPr>
              <w:t xml:space="preserve">CRRT</w:t>
            </w:r>
            <w:r>
              <w:t xml:space="preserve"> </w:t>
            </w:r>
            <w:r>
              <w:t xml:space="preserve">atau PD akut (2C); cedera otak → CRRT; pindah ke IRRT bila stabil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CRRT efluen 20–25 mL/kg/jam (1B); IRRT Kt/V 3,9/minggu; PD akut Kt/V 2,2/minggu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Antikoagulasi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CRRT:</w:t>
            </w:r>
            <w:r>
              <w:t xml:space="preserve"> </w:t>
            </w:r>
            <w:r>
              <w:rPr>
                <w:bCs/>
                <w:b/>
              </w:rPr>
              <w:t xml:space="preserve">sitrat regional</w:t>
            </w:r>
            <w:r>
              <w:t xml:space="preserve"> </w:t>
            </w:r>
            <w:r>
              <w:t xml:space="preserve">&gt; heparin (1B)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Kapan berhenti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Urin &gt; 450 mL/24 jam tanpa diuretik atau &gt; 2300 mL/24 jam dengan diuretik, dan klirens kreatinin 2 jam ≥ 23 mL/menit</w:t>
            </w:r>
          </w:p>
        </w:tc>
      </w:tr>
    </w:tbl>
    <w:bookmarkEnd w:id="1167"/>
    <w:bookmarkStart w:id="1168" w:name="a.16.-15.-aki-ckd-ppt"/>
    <w:p>
      <w:pPr>
        <w:pStyle w:val="Heading3"/>
        <w:spacing w:after="60"/>
      </w:pPr>
      <w:r>
        <w:rPr>
          <w:bCs/>
          <w:b/>
        </w:rPr>
        <w:t xml:space="preserve">A.16. 15. AKI → CKD (PPT)</w:t>
      </w:r>
    </w:p>
    <w:p>
      <w:pPr>
        <w:numPr>
          <w:ilvl w:val="0"/>
          <w:numId w:val="1261"/>
        </w:numPr>
        <w:pStyle w:val="Compact"/>
        <w:spacing w:after="60"/>
      </w:pPr>
      <w:r>
        <w:t xml:space="preserve">Risiko CKD setelah AKI</w:t>
      </w:r>
      <w:r>
        <w:t xml:space="preserve"> </w:t>
      </w:r>
      <w:r>
        <w:rPr>
          <w:bCs/>
          <w:b/>
        </w:rPr>
        <w:t xml:space="preserve">8,8×</w:t>
      </w:r>
      <w:r>
        <w:t xml:space="preserve">; ESKD 3,1×; CKD stadium 4</w:t>
      </w:r>
      <w:r>
        <w:t xml:space="preserve"> </w:t>
      </w:r>
      <w:r>
        <w:rPr>
          <w:bCs/>
          <w:b/>
        </w:rPr>
        <w:t xml:space="preserve">28×</w:t>
      </w:r>
      <w:r>
        <w:t xml:space="preserve"> </w:t>
      </w:r>
      <w:r>
        <w:t xml:space="preserve">pada penyintas AKI dengan dialisis; tiap AKI berulang 2×</w:t>
      </w:r>
    </w:p>
    <w:p>
      <w:pPr>
        <w:numPr>
          <w:ilvl w:val="0"/>
          <w:numId w:val="1261"/>
        </w:numPr>
        <w:pStyle w:val="Compact"/>
        <w:spacing w:after="60"/>
      </w:pPr>
      <w:r>
        <w:t xml:space="preserve">Hanya ±5% penyintas AKI kontrol ke nefrolog</w:t>
      </w:r>
    </w:p>
    <w:p>
      <w:pPr>
        <w:numPr>
          <w:ilvl w:val="0"/>
          <w:numId w:val="1261"/>
        </w:numPr>
        <w:pStyle w:val="Compact"/>
        <w:spacing w:after="60"/>
      </w:pPr>
      <w:r>
        <w:t xml:space="preserve">KDIGO 2026: tindak lanjut terkoordinasi; ringkasan pulang lengkap; nilai fungsi ginjal &amp; albuminuria</w:t>
      </w:r>
      <w:r>
        <w:t xml:space="preserve"> </w:t>
      </w:r>
      <w:r>
        <w:rPr>
          <w:bCs/>
          <w:b/>
        </w:rPr>
        <w:t xml:space="preserve">3 bulan</w:t>
      </w:r>
      <w:r>
        <w:t xml:space="preserve"> </w:t>
      </w:r>
      <w:r>
        <w:t xml:space="preserve">pasca-AKI; lanjutkan RASi, pertimbangkan SGLT2i/GLP-1 RA/MRA; lepas dialisis → nefrolog dalam 7 hari</w:t>
      </w:r>
    </w:p>
    <w:bookmarkEnd w:id="1168"/>
    <w:bookmarkEnd w:id="1169"/>
    <w:bookmarkStart w:id="1182" w:name="b.-chronic-kidney-disease-ckd"/>
    <w:p>
      <w:pPr>
        <w:pStyle w:val="Heading2"/>
        <w:spacing w:after="60"/>
      </w:pPr>
      <w:r>
        <w:t xml:space="preserve">B. Chronic kidney disease (CKD)</w:t>
      </w:r>
    </w:p>
    <w:bookmarkStart w:id="1170" w:name="b.1.-1.-definisi-kdigo-ppt"/>
    <w:p>
      <w:pPr>
        <w:pStyle w:val="Heading3"/>
        <w:spacing w:after="60"/>
      </w:pPr>
      <w:r>
        <w:rPr>
          <w:bCs/>
          <w:b/>
        </w:rPr>
        <w:t xml:space="preserve">B.1. 1. Definisi KDIGO (PPT)</w:t>
      </w:r>
    </w:p>
    <w:p>
      <w:pPr>
        <w:pStyle w:val="FirstParagraph"/>
        <w:spacing w:after="60"/>
      </w:pPr>
      <w:r>
        <w:t xml:space="preserve">Kelainan</w:t>
      </w:r>
      <w:r>
        <w:t xml:space="preserve"> </w:t>
      </w:r>
      <w:r>
        <w:rPr>
          <w:bCs/>
          <w:b/>
        </w:rPr>
        <w:t xml:space="preserve">struktur atau fungsi ginjal &gt; 3 bulan</w:t>
      </w:r>
      <w:r>
        <w:t xml:space="preserve"> </w:t>
      </w:r>
      <w:r>
        <w:t xml:space="preserve">yang berdampak pada kesehatan: GFR &lt; 60 mL/menit/1,73 m²</w:t>
      </w:r>
      <w:r>
        <w:t xml:space="preserve"> </w:t>
      </w:r>
      <w:r>
        <w:rPr>
          <w:bCs/>
          <w:b/>
        </w:rPr>
        <w:t xml:space="preserve">dan/atau</w:t>
      </w:r>
      <w:r>
        <w:t xml:space="preserve"> </w:t>
      </w:r>
      <w:r>
        <w:t xml:space="preserve">penanda kerusakan (albuminuria ≥ 30 mg/g, kelainan sedimen, gangguan tubulus, kelainan histologi/pencitraan, riwayat transplantasi). Soal kating: 'menurut KDIGO, definisi gangguan ginjal ireversibel' →</w:t>
      </w:r>
      <w:r>
        <w:t xml:space="preserve"> </w:t>
      </w:r>
      <w:r>
        <w:rPr>
          <w:bCs/>
          <w:b/>
        </w:rPr>
        <w:t xml:space="preserve">&gt; 3 bulan</w:t>
      </w:r>
      <w:r>
        <w:t xml:space="preserve">.</w:t>
      </w:r>
    </w:p>
    <w:bookmarkEnd w:id="1170"/>
    <w:bookmarkStart w:id="1171" w:name="b.2.-2.-epidemiologi-ppt-2"/>
    <w:p>
      <w:pPr>
        <w:pStyle w:val="Heading3"/>
        <w:spacing w:after="60"/>
      </w:pPr>
      <w:r>
        <w:rPr>
          <w:bCs/>
          <w:b/>
        </w:rPr>
        <w:t xml:space="preserve">B.2. 2. Epidemiologi (PPT)</w:t>
      </w:r>
    </w:p>
    <w:p>
      <w:pPr>
        <w:numPr>
          <w:ilvl w:val="0"/>
          <w:numId w:val="1262"/>
        </w:numPr>
        <w:pStyle w:val="Compact"/>
        <w:spacing w:after="60"/>
      </w:pPr>
      <w:r>
        <w:t xml:space="preserve">Prevalensi global</w:t>
      </w:r>
      <w:r>
        <w:t xml:space="preserve"> </w:t>
      </w:r>
      <w:r>
        <w:rPr>
          <w:bCs/>
          <w:b/>
        </w:rPr>
        <w:t xml:space="preserve">8–16%</w:t>
      </w:r>
      <w:r>
        <w:t xml:space="preserve"> </w:t>
      </w:r>
      <w:r>
        <w:t xml:space="preserve">(±500 juta dewasa); AS 14,2%; 1 dari 2 penduduk AS diperkirakan mengalami CKD seumur hidup</w:t>
      </w:r>
    </w:p>
    <w:p>
      <w:pPr>
        <w:numPr>
          <w:ilvl w:val="0"/>
          <w:numId w:val="1262"/>
        </w:numPr>
        <w:pStyle w:val="Compact"/>
        <w:spacing w:after="60"/>
      </w:pPr>
      <w:r>
        <w:t xml:space="preserve">Sebagian besar pasien CKD</w:t>
      </w:r>
      <w:r>
        <w:t xml:space="preserve"> </w:t>
      </w:r>
      <w:r>
        <w:rPr>
          <w:bCs/>
          <w:b/>
        </w:rPr>
        <w:t xml:space="preserve">meninggal karena penyakit kardiovaskular</w:t>
      </w:r>
      <w:r>
        <w:t xml:space="preserve"> </w:t>
      </w:r>
      <w:r>
        <w:t xml:space="preserve">sebelum mencapai gagal ginjal</w:t>
      </w:r>
    </w:p>
    <w:p>
      <w:pPr>
        <w:numPr>
          <w:ilvl w:val="0"/>
          <w:numId w:val="1262"/>
        </w:numPr>
        <w:pStyle w:val="Compact"/>
        <w:spacing w:after="60"/>
      </w:pPr>
      <w:r>
        <w:t xml:space="preserve">Asimtomatik sampai G4–G5 →</w:t>
      </w:r>
      <w:r>
        <w:t xml:space="preserve"> </w:t>
      </w:r>
      <w:r>
        <w:rPr>
          <w:bCs/>
          <w:b/>
        </w:rPr>
        <w:t xml:space="preserve">case-finding</w:t>
      </w:r>
      <w:r>
        <w:t xml:space="preserve"> </w:t>
      </w:r>
      <w:r>
        <w:t xml:space="preserve">pada DM, HT, riwayat AKI, penyakit CV, batu, BPH, lupus, riwayat keluarga (skrining populasi umum tidak dianjurkan)</w:t>
      </w:r>
    </w:p>
    <w:bookmarkEnd w:id="1171"/>
    <w:bookmarkStart w:id="1172" w:name="b.3.-estimasi-gfr-klasifikasi-cga-ppt"/>
    <w:p>
      <w:pPr>
        <w:pStyle w:val="Heading3"/>
        <w:spacing w:after="60"/>
      </w:pPr>
      <w:r>
        <w:rPr>
          <w:bCs/>
          <w:b/>
        </w:rPr>
        <w:t xml:space="preserve">B.3. Estimasi GFR &amp; klasifikasi CGA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 – 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 – GFR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– Albuminuria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Penyakit sistemik vs ginjal primer; lokasi: glomerular, tubulointerstisial, vaskular, kistik/kongenital (paling jarang dilaporkan)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eGFR dengan</w:t>
            </w:r>
            <w:r>
              <w:t xml:space="preserve"> </w:t>
            </w:r>
            <w:r>
              <w:rPr>
                <w:bCs/>
                <w:b/>
              </w:rPr>
              <w:t xml:space="preserve">CKD-EPI 2021 tanpa ras</w:t>
            </w:r>
            <w:r>
              <w:t xml:space="preserve">; kreatinin + cystatin C paling akurat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uACR urin pagi</w:t>
            </w:r>
            <w:r>
              <w:t xml:space="preserve"> </w:t>
            </w:r>
            <w:r>
              <w:t xml:space="preserve">lebih dipilih daripada dipstik; uPCR untuk penyakit glomerular; Bence Jones bila curiga mieloma</w:t>
            </w:r>
          </w:p>
        </w:tc>
      </w:tr>
    </w:tbl>
    <w:p>
      <w:pPr>
        <w:spacing w:after="60"/>
      </w:pP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GFR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 (mg/g)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60–89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30–300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45–59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30–44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15–29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15 (gagal ginjal)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  <w:spacing w:after="60"/>
      </w:pPr>
      <w:r>
        <w:t xml:space="preserve">Memastikan kronisitas: eGFR &lt; 60 baru ditemukan → ulangi dalam 2 minggu; CKD bila menetap &gt; 3 bulan atau data lama sama.</w:t>
      </w:r>
    </w:p>
    <w:bookmarkEnd w:id="1172"/>
    <w:bookmarkStart w:id="1173" w:name="b.4.-aki-atau-ckd-ppt"/>
    <w:p>
      <w:pPr>
        <w:pStyle w:val="Heading3"/>
        <w:spacing w:after="60"/>
      </w:pPr>
      <w:r>
        <w:rPr>
          <w:bCs/>
          <w:b/>
        </w:rPr>
        <w:t xml:space="preserve">B.4. AKI atau CKD?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Petunjuk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CKD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Kreatinin/eGFR abnormal sebelumnya, proteinuria/hematuria 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Kreatinin normal beberapa minggu–bulan lalu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Ginjal kecil, korteks tipis, ekogenik</w:t>
            </w:r>
            <w:r>
              <w:t xml:space="preserve">, parut, kista multipel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Ukuran normal (kecuali obstruksi)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Fisik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Pigmentasi uremik, bekas garukan, LVH, retinopati hipertensif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Tanda penyakit akut (sepsis, hipovolemia, ruam, vaskulitis)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Keadaan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Tampak relatif baik meski ureum &gt; 300 atau kreatinin &gt; 13,5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Cepat memburuk, oliguria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Meningkat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Sedimen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Silinder</w:t>
            </w:r>
            <w:r>
              <w:t xml:space="preserve"> </w:t>
            </w:r>
            <w:r>
              <w:rPr>
                <w:bCs/>
                <w:b/>
              </w:rPr>
              <w:t xml:space="preserve">lebar &amp; waxy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Granular, sel epitel, silinder eritrosit</w:t>
            </w:r>
          </w:p>
        </w:tc>
      </w:tr>
    </w:tbl>
    <w:p>
      <w:pPr>
        <w:pStyle w:val="BodyText"/>
        <w:spacing w:after="60"/>
      </w:pPr>
      <w:r>
        <w:rPr>
          <w:bCs/>
          <w:b/>
        </w:rPr>
        <w:t xml:space="preserve">Tidak membedakan</w:t>
      </w:r>
      <w:r>
        <w:t xml:space="preserve">: anemia normokrom normositik, hipokalsemia, hiperfosfatemia (bisa pada keduanya).</w:t>
      </w:r>
    </w:p>
    <w:bookmarkEnd w:id="1173"/>
    <w:bookmarkStart w:id="1174" w:name="b.5.-frekuensi-pemantauan-rujukan-ppt"/>
    <w:p>
      <w:pPr>
        <w:pStyle w:val="Heading3"/>
        <w:spacing w:after="60"/>
      </w:pPr>
      <w:r>
        <w:rPr>
          <w:bCs/>
          <w:b/>
        </w:rPr>
        <w:t xml:space="preserve">B.5. Frekuensi pemantauan &amp; rujukan (PPT)</w:t>
      </w:r>
    </w:p>
    <w:p>
      <w:pPr>
        <w:pStyle w:val="FirstParagraph"/>
        <w:spacing w:after="60"/>
      </w:pPr>
      <w:r>
        <w:t xml:space="preserve">'Peta panas' KDIGO: makin rendah GFR dan makin tinggi albuminuria → risiko makin merah, kunjungan makin sering (G1–G2 A1: 1×/tahun bila CKD; G4 A3: 4+×/tahun).</w:t>
      </w:r>
    </w:p>
    <w:p>
      <w:pPr>
        <w:numPr>
          <w:ilvl w:val="0"/>
          <w:numId w:val="1263"/>
        </w:numPr>
        <w:pStyle w:val="Compact"/>
        <w:spacing w:after="60"/>
      </w:pPr>
      <w:r>
        <w:t xml:space="preserve">Rujuk nefrolog:</w:t>
      </w:r>
      <w:r>
        <w:t xml:space="preserve"> </w:t>
      </w:r>
      <w:r>
        <w:rPr>
          <w:bCs/>
          <w:b/>
        </w:rPr>
        <w:t xml:space="preserve">GFR &lt; 30</w:t>
      </w:r>
      <w:r>
        <w:t xml:space="preserve"> </w:t>
      </w:r>
      <w:r>
        <w:t xml:space="preserve">(G4–G5), albuminuria menetap ≥ 300 mg/g, progresi (GFR turun ≥ 25% dengan perubahan kategori dalam 12 bulan atau ≥ 5 mL/menit/tahun), silinder eritrosit/eritrosit &gt; 20/LPB menetap, HT refrakter ≥ 4 obat, penyakit herediter, batu berulang, kelainan kalium menetap</w:t>
      </w:r>
    </w:p>
    <w:p>
      <w:pPr>
        <w:numPr>
          <w:ilvl w:val="0"/>
          <w:numId w:val="1263"/>
        </w:numPr>
        <w:pStyle w:val="Compact"/>
        <w:spacing w:after="60"/>
      </w:pPr>
      <w:r>
        <w:t xml:space="preserve">Rujukan terlambat → mulai HD dengan kateter, tidak sempat memilih modalitas atau transplantasi preemptif</w:t>
      </w:r>
    </w:p>
    <w:bookmarkEnd w:id="1174"/>
    <w:bookmarkStart w:id="1175" w:name="b.6.-5.-faktor-risiko-ppt"/>
    <w:p>
      <w:pPr>
        <w:pStyle w:val="Heading3"/>
        <w:spacing w:after="60"/>
      </w:pPr>
      <w:r>
        <w:rPr>
          <w:bCs/>
          <w:b/>
        </w:rPr>
        <w:t xml:space="preserve">B.6. 5. Faktor risiko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Inisiasi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Diabetes melitus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hipertensi</w:t>
            </w:r>
            <w:r>
              <w:t xml:space="preserve"> </w:t>
            </w:r>
            <w:r>
              <w:t xml:space="preserve">(2 penyebab utama)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TD &amp; glikemia tidak terkontrol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Penyakit kardiovaskular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Proteinuria</w:t>
            </w:r>
            <w:r>
              <w:t xml:space="preserve"> </w:t>
            </w:r>
            <w:r>
              <w:t xml:space="preserve">(nefropati diabetik)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Usia tua, laki-laki, ras/etnis, genetik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Penyakit CV, dislipidemia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Dislipidemia, merokok, obesitas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Merokok, obesitas, hiperurisemia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Hiperurisemia, sosioekonomi rendah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Nefrotoksin (NSAID, kontras)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Nefrotoksin: NSAID, analgesik,</w:t>
            </w:r>
            <w:r>
              <w:t xml:space="preserve"> </w:t>
            </w:r>
            <w:r>
              <w:rPr>
                <w:bCs/>
                <w:b/>
              </w:rPr>
              <w:t xml:space="preserve">herbal tradisional</w:t>
            </w:r>
            <w:r>
              <w:t xml:space="preserve">, logam berat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AKI berulang</w:t>
            </w:r>
            <w:r>
              <w:t xml:space="preserve">, asidosis metabolik</w:t>
            </w:r>
          </w:p>
        </w:tc>
      </w:tr>
    </w:tbl>
    <w:p>
      <w:pPr>
        <w:pStyle w:val="BodyText"/>
        <w:spacing w:after="60"/>
      </w:pPr>
      <w:r>
        <w:t xml:space="preserve">Laju penurunan GFR: ±−10 mL/menit/tahun (historis nefropati diabetik), −5 dengan TD terkontrol, −1 s.d. −2 bila TD &amp; glikemia optimal.</w:t>
      </w:r>
    </w:p>
    <w:bookmarkEnd w:id="1175"/>
    <w:bookmarkStart w:id="1176" w:name="b.7.-6.-patofisiologi-sindrom-uremik-ppt"/>
    <w:p>
      <w:pPr>
        <w:pStyle w:val="Heading3"/>
        <w:spacing w:after="60"/>
      </w:pPr>
      <w:r>
        <w:rPr>
          <w:bCs/>
          <w:b/>
        </w:rPr>
        <w:t xml:space="preserve">B.7. 6. Patofisiologi &amp; sindrom uremik (PPT)</w:t>
      </w:r>
    </w:p>
    <w:p>
      <w:pPr>
        <w:pStyle w:val="FirstParagraph"/>
        <w:spacing w:after="60"/>
      </w:pPr>
      <w:r>
        <w:t xml:space="preserve">Nefron hilang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Nefron sisa</w:t>
      </w:r>
      <w:r>
        <w:t xml:space="preserve"> </w:t>
      </w:r>
      <w:r>
        <w:rPr>
          <w:bCs/>
          <w:b/>
        </w:rPr>
        <w:t xml:space="preserve">hiperfiltrasi</w:t>
      </w:r>
      <w:r>
        <w:t xml:space="preserve"> </w:t>
      </w:r>
      <w:r>
        <w:t xml:space="preserve">(Ang II, tekanan intraglomerulus ↑)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Proteinuria → cedera tubulus, inflamasi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Glomerulosklerosis &amp; fibrosis interstisial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Nefron makin hilang (lingkaran setan)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Manifestasi uremik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Sebab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Lelah, lemah, nyeri kepala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Toksin uremik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Kulit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Pruritus</w:t>
            </w:r>
            <w:r>
              <w:t xml:space="preserve">, pigmentasi,</w:t>
            </w:r>
            <w:r>
              <w:t xml:space="preserve"> </w:t>
            </w:r>
            <w:r>
              <w:rPr>
                <w:bCs/>
                <w:b/>
              </w:rPr>
              <w:t xml:space="preserve">uremic frost</w:t>
            </w:r>
            <w:r>
              <w:t xml:space="preserve">, pucat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Toksin, Ca×P ↑, anemia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Mual, muntah, napas bau urin (fetor uremik), anoreksia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Ureum → amonia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Kardiopulmonal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Edema paru,</w:t>
            </w:r>
            <w:r>
              <w:t xml:space="preserve"> </w:t>
            </w:r>
            <w:r>
              <w:rPr>
                <w:bCs/>
                <w:b/>
              </w:rPr>
              <w:t xml:space="preserve">perikarditis uremik</w:t>
            </w:r>
            <w:r>
              <w:t xml:space="preserve">, pleuritis, hipertensi, LVH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Overload, toksin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Saraf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Ensefalopati, kejang, asteriksis,</w:t>
            </w:r>
            <w:r>
              <w:t xml:space="preserve"> </w:t>
            </w:r>
            <w:r>
              <w:rPr>
                <w:bCs/>
                <w:b/>
              </w:rPr>
              <w:t xml:space="preserve">neuropati perifer</w:t>
            </w:r>
            <w:r>
              <w:t xml:space="preserve"> </w:t>
            </w:r>
            <w:r>
              <w:t xml:space="preserve">(parestesia)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Toksin uremik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Darah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Anemia</w:t>
            </w:r>
            <w:r>
              <w:t xml:space="preserve"> </w:t>
            </w:r>
            <w:r>
              <w:t xml:space="preserve">(EPO ↓),</w:t>
            </w:r>
            <w:r>
              <w:t xml:space="preserve"> </w:t>
            </w:r>
            <w:r>
              <w:rPr>
                <w:bCs/>
                <w:b/>
              </w:rPr>
              <w:t xml:space="preserve">perdarahan</w:t>
            </w:r>
            <w:r>
              <w:t xml:space="preserve"> </w:t>
            </w:r>
            <w:r>
              <w:t xml:space="preserve">(disfungsi trombosit), infeksi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EPO ↓, trombopati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Tulang (CKD-MBD)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Osteodistrofi renal</w:t>
            </w:r>
            <w:r>
              <w:t xml:space="preserve">: nyeri tulang, fraktur, kalsifikasi vaskular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Fosfat ↑, vit D aktif ↓, PTH 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Metabolik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Hiperkalemia, asidosis, hiperurisemia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Ekskresi 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Oliguria, albuminuria, hematuria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  <w:spacing w:after="60"/>
      </w:pPr>
      <w:r>
        <w:t xml:space="preserve">Komplikasi tersering sindrom uremik (soal kating 2023):</w:t>
      </w:r>
      <w:r>
        <w:t xml:space="preserve"> </w:t>
      </w:r>
      <w:r>
        <w:rPr>
          <w:bCs/>
          <w:b/>
        </w:rPr>
        <w:t xml:space="preserve">anemia</w:t>
      </w:r>
      <w:r>
        <w:t xml:space="preserve"> </w:t>
      </w:r>
      <w:r>
        <w:t xml:space="preserve">&amp; penyakit kardiovaskular. Penyebab anemia CKD:</w:t>
      </w:r>
      <w:r>
        <w:t xml:space="preserve"> </w:t>
      </w:r>
      <w:r>
        <w:rPr>
          <w:bCs/>
          <w:b/>
        </w:rPr>
        <w:t xml:space="preserve">defisiensi eritropoietin</w:t>
      </w:r>
      <w:r>
        <w:t xml:space="preserve"> </w:t>
      </w:r>
      <w:r>
        <w:t xml:space="preserve">(utama), defisiensi besi, umur eritrosit pendek, hepsidin ↑.</w:t>
      </w:r>
    </w:p>
    <w:bookmarkEnd w:id="1176"/>
    <w:bookmarkStart w:id="1177" w:name="b.8.-10.-pemeriksaan-pada-uremia-ppt"/>
    <w:p>
      <w:pPr>
        <w:pStyle w:val="Heading3"/>
        <w:spacing w:after="60"/>
      </w:pPr>
      <w:r>
        <w:rPr>
          <w:bCs/>
          <w:b/>
        </w:rPr>
        <w:t xml:space="preserve">B.8. 10. Pemeriksaan pada uremia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Pemeriksaan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Tujuan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Hb, hematokrit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Anemia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Leukosit, hitung jenis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Infeksi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Trombosit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Trombositopenia jarang; fungsi terganggu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Ureum (BUN), kreatinin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Derajat CKD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Elektrolit: Na, K, Ca, fosfat, bikarbonat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Gangguan elektrolit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Analisis gas darah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Asidosis bila bikarbonat rendah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Gula darah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Diabetes, kebutuhan insulin (insulin dibersihkan ginjal → dosis turun)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Waktu perdarahan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Bila ada perdarahan uremik</w:t>
            </w:r>
          </w:p>
        </w:tc>
      </w:tr>
    </w:tbl>
    <w:bookmarkEnd w:id="1177"/>
    <w:bookmarkStart w:id="1178" w:name="Xf08b1b9f2b28fe33656714b3b1472e620d005de"/>
    <w:p>
      <w:pPr>
        <w:pStyle w:val="Heading3"/>
        <w:spacing w:after="60"/>
      </w:pPr>
      <w:r>
        <w:rPr>
          <w:bCs/>
          <w:b/>
        </w:rPr>
        <w:t xml:space="preserve">B.9. 11. Pilar terapi CKD masa kini (PPT, CCN7/ADA-KDIGO 2022)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Untuk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Semua pasien CKD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Gaya hidup (diet sehat, aktivitas, berhenti merokok, BB);</w:t>
            </w:r>
            <w:r>
              <w:t xml:space="preserve"> </w:t>
            </w:r>
            <w:r>
              <w:rPr>
                <w:bCs/>
                <w:b/>
              </w:rPr>
              <w:t xml:space="preserve">RASi dosis maksimal</w:t>
            </w:r>
            <w:r>
              <w:t xml:space="preserve"> </w:t>
            </w:r>
            <w:r>
              <w:t xml:space="preserve">(bila HT dan/atau albuminuria);</w:t>
            </w:r>
            <w:r>
              <w:t xml:space="preserve"> </w:t>
            </w:r>
            <w:r>
              <w:rPr>
                <w:bCs/>
                <w:b/>
              </w:rPr>
              <w:t xml:space="preserve">SGLT2i</w:t>
            </w:r>
            <w:r>
              <w:t xml:space="preserve"> </w:t>
            </w:r>
            <w:r>
              <w:t xml:space="preserve">mulai bila eGFR ≥ 20, lanjut sampai dialisis/transplantasi;</w:t>
            </w:r>
            <w:r>
              <w:t xml:space="preserve"> </w:t>
            </w:r>
            <w:r>
              <w:rPr>
                <w:bCs/>
                <w:b/>
              </w:rPr>
              <w:t xml:space="preserve">statin</w:t>
            </w:r>
            <w:r>
              <w:t xml:space="preserve"> </w:t>
            </w:r>
            <w:r>
              <w:t xml:space="preserve">intensitas sedang–tinggi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Tambahan CKD + DM tipe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Metformin bila eGFR ≥ 30;</w:t>
            </w:r>
            <w:r>
              <w:t xml:space="preserve"> </w:t>
            </w:r>
            <w:r>
              <w:rPr>
                <w:bCs/>
                <w:b/>
              </w:rPr>
              <w:t xml:space="preserve">finerenon</w:t>
            </w:r>
            <w:r>
              <w:t xml:space="preserve"> </w:t>
            </w:r>
            <w:r>
              <w:t xml:space="preserve">(MRA nonsteroid) bila ACR ≥ 30 &amp; kalium normal;</w:t>
            </w:r>
            <w:r>
              <w:t xml:space="preserve"> </w:t>
            </w:r>
            <w:r>
              <w:rPr>
                <w:bCs/>
                <w:b/>
              </w:rPr>
              <w:t xml:space="preserve">GLP-1 RA</w:t>
            </w:r>
            <w:r>
              <w:t xml:space="preserve"> </w:t>
            </w:r>
            <w:r>
              <w:t xml:space="preserve">bila glikemia belum tercapai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Berdasar risiko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CCB dihidropiridin/diuretik untuk target TD; MRA steroid untuk HT resisten bila eGFR ≥ 45; antiplatelet ASCVD; ezetimib, PCSK9i</w:t>
            </w:r>
          </w:p>
        </w:tc>
      </w:tr>
    </w:tbl>
    <w:p>
      <w:pPr>
        <w:pStyle w:val="BodyText"/>
        <w:spacing w:after="60"/>
      </w:pPr>
      <w:r>
        <w:t xml:space="preserve">Nilai ulang tiap 3–6 bulan: glikemia, albuminuria, TD, risiko CV, lipid.</w:t>
      </w:r>
    </w:p>
    <w:bookmarkEnd w:id="1178"/>
    <w:bookmarkStart w:id="1179" w:name="b.10.-target-komplikasi-ckd-ppt"/>
    <w:p>
      <w:pPr>
        <w:pStyle w:val="Heading3"/>
        <w:spacing w:after="60"/>
      </w:pPr>
      <w:r>
        <w:rPr>
          <w:bCs/>
          <w:b/>
        </w:rPr>
        <w:t xml:space="preserve">B.10. Target &amp; komplikasi CKD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Target/tindakan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Tekanan darah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130/80 (DM atau proteinuria); &lt; 140/80 (lainnya); ACEi/ARB lini 1 bila proteinuria (KDIGO 2012: &lt; 140/90 tanpa albuminuria, &lt; 130/80 bila A2–A3)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Garam &amp; protein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&lt; 2 g/hari (&lt; 5 g garam);</w:t>
            </w:r>
            <w:r>
              <w:t xml:space="preserve"> </w:t>
            </w:r>
            <w:r>
              <w:rPr>
                <w:bCs/>
                <w:b/>
              </w:rPr>
              <w:t xml:space="preserve">protein 0,8 g/kg/hari pada GFR &lt; 30</w:t>
            </w:r>
            <w:r>
              <w:t xml:space="preserve">; hindari &gt; 1,3 g/kg/hari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Asidosis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Bikarbonat oral bila HCO₃⁻ &lt; 22 (KDIGO; NICE &lt; 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Anemia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Hb tiap tahun (G3), 2× setahun (G4–G5); koreksi besi, B12, folat dulu;</w:t>
            </w:r>
            <w:r>
              <w:t xml:space="preserve"> </w:t>
            </w:r>
            <w:r>
              <w:rPr>
                <w:bCs/>
                <w:b/>
              </w:rPr>
              <w:t xml:space="preserve">ESA bila Hb &lt;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CKD-MBD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Ca, fosfat, PTH, ALP mulai G3b; fosfat normal; vitamin D aktif tidak rutin pada non-dialisis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Statin untuk &gt; 50 tahun (atau lebih muda dengan risiko), tanpa melihat kadar lipid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Infeksi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Vaksin influenza tiap tahun; pneumokokus pada G4–G5 &amp; risiko tinggi;</w:t>
            </w:r>
            <w:r>
              <w:t xml:space="preserve"> </w:t>
            </w:r>
            <w:r>
              <w:rPr>
                <w:bCs/>
                <w:b/>
              </w:rPr>
              <w:t xml:space="preserve">hepatitis B</w:t>
            </w:r>
            <w:r>
              <w:t xml:space="preserve"> </w:t>
            </w:r>
            <w:r>
              <w:t xml:space="preserve">pada G4–G5 dengan cek serokonversi</w:t>
            </w:r>
          </w:p>
        </w:tc>
      </w:tr>
    </w:tbl>
    <w:p>
      <w:pPr>
        <w:pStyle w:val="BodyText"/>
        <w:spacing w:after="60"/>
      </w:pPr>
      <w:r>
        <w:t xml:space="preserve">Diet CKD (PPT): protein 0,8–1,0 g/kg/hari bernilai biologis tinggi; energi ≥ 35 kkal/kg/hari (&lt; 60 th); natrium &lt; 2000 mg; kalium 40–70 mEq; fosfor 600–800 mg; kalsium 1400–1600 mg; air sesuai toleransi.</w:t>
      </w:r>
    </w:p>
    <w:bookmarkEnd w:id="1179"/>
    <w:bookmarkStart w:id="1180" w:name="X1a498ee4f69ee633400c1a571030ff75740045b"/>
    <w:p>
      <w:pPr>
        <w:pStyle w:val="Heading3"/>
        <w:spacing w:after="60"/>
      </w:pPr>
      <w:r>
        <w:rPr>
          <w:bCs/>
          <w:b/>
        </w:rPr>
        <w:t xml:space="preserve">B.11. 12–13. Non-farmakologi &amp; KIE (PPT, CMAJ 2008)</w:t>
      </w:r>
    </w:p>
    <w:p>
      <w:pPr>
        <w:numPr>
          <w:ilvl w:val="0"/>
          <w:numId w:val="1264"/>
        </w:numPr>
        <w:pStyle w:val="Compact"/>
        <w:spacing w:after="60"/>
      </w:pPr>
      <w:r>
        <w:rPr>
          <w:bCs/>
          <w:b/>
        </w:rPr>
        <w:t xml:space="preserve">Berhenti merokok</w:t>
      </w:r>
    </w:p>
    <w:p>
      <w:pPr>
        <w:numPr>
          <w:ilvl w:val="0"/>
          <w:numId w:val="1264"/>
        </w:numPr>
        <w:pStyle w:val="Compact"/>
        <w:spacing w:after="60"/>
      </w:pPr>
      <w:r>
        <w:t xml:space="preserve">Turun BB bila BMI &gt; 30; target BMI 18,5–24,9; lingkar pinggang &lt; 102 cm (pria), &lt; 88 cm (wanita)</w:t>
      </w:r>
    </w:p>
    <w:p>
      <w:pPr>
        <w:numPr>
          <w:ilvl w:val="0"/>
          <w:numId w:val="1264"/>
        </w:numPr>
        <w:pStyle w:val="Compact"/>
        <w:spacing w:after="60"/>
      </w:pPr>
      <w:r>
        <w:t xml:space="preserve">Olahraga 30–60 menit aerobik intensitas sedang 4–7 hari/minggu</w:t>
      </w:r>
    </w:p>
    <w:p>
      <w:pPr>
        <w:numPr>
          <w:ilvl w:val="0"/>
          <w:numId w:val="1264"/>
        </w:numPr>
        <w:pStyle w:val="Compact"/>
        <w:spacing w:after="60"/>
      </w:pPr>
      <w:r>
        <w:t xml:space="preserve">Garam &lt; 100 mmol/hari (pencegahan HT); pada HT 65–100 mmol/hari (±3–4 g/hari)</w:t>
      </w:r>
    </w:p>
    <w:p>
      <w:pPr>
        <w:numPr>
          <w:ilvl w:val="0"/>
          <w:numId w:val="1264"/>
        </w:numPr>
        <w:pStyle w:val="Compact"/>
        <w:spacing w:after="60"/>
      </w:pPr>
      <w:r>
        <w:t xml:space="preserve">Alkohol ≤ 2 gelas/hari, ≤ 14/minggu (pria), ≤ 9 (wanita)</w:t>
      </w:r>
    </w:p>
    <w:p>
      <w:pPr>
        <w:numPr>
          <w:ilvl w:val="0"/>
          <w:numId w:val="1264"/>
        </w:numPr>
        <w:pStyle w:val="Compact"/>
        <w:spacing w:after="60"/>
      </w:pPr>
      <w:r>
        <w:t xml:space="preserve">Hindari NSAID &amp; herbal tidak jelas</w:t>
      </w:r>
    </w:p>
    <w:bookmarkEnd w:id="1180"/>
    <w:bookmarkStart w:id="1181" w:name="b.12.-sick-day-rules-ppt-kdigo-2026-ccn7"/>
    <w:p>
      <w:pPr>
        <w:pStyle w:val="Heading3"/>
        <w:spacing w:after="60"/>
      </w:pPr>
      <w:r>
        <w:rPr>
          <w:bCs/>
          <w:b/>
        </w:rPr>
        <w:t xml:space="preserve">B.12. Sick day rules (PPT, KDIGO 2026 &amp; CCN7)</w:t>
      </w:r>
    </w:p>
    <w:p>
      <w:pPr>
        <w:pStyle w:val="FirstParagraph"/>
        <w:spacing w:after="60"/>
      </w:pPr>
      <w:r>
        <w:t xml:space="preserve">Saat sakit akut dengan risiko hipovolemia (muntah, diare, demam, asupan buruk),</w:t>
      </w:r>
      <w:r>
        <w:t xml:space="preserve"> </w:t>
      </w:r>
      <w:r>
        <w:rPr>
          <w:bCs/>
          <w:b/>
        </w:rPr>
        <w:t xml:space="preserve">tahan sementara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Kelompok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Alasan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Hemodinamik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ACEi/ARB</w:t>
            </w:r>
            <w:r>
              <w:t xml:space="preserve">, MRA/inhibitor renin,</w:t>
            </w:r>
            <w:r>
              <w:t xml:space="preserve"> </w:t>
            </w:r>
            <w:r>
              <w:rPr>
                <w:bCs/>
                <w:b/>
              </w:rPr>
              <w:t xml:space="preserve">NSAID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Hilangnya kompensasi aliran darah glomerulus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Volume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SGLT2i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diuretik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Memperberat deplesi volume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Akumulasi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Metformin</w:t>
            </w:r>
            <w:r>
              <w:t xml:space="preserve"> </w:t>
            </w:r>
            <w:r>
              <w:t xml:space="preserve">(asidosis laktat),</w:t>
            </w:r>
            <w:r>
              <w:t xml:space="preserve"> </w:t>
            </w:r>
            <w:r>
              <w:rPr>
                <w:bCs/>
                <w:b/>
              </w:rPr>
              <w:t xml:space="preserve">litium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digoksin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Efek samping berat saat GFR turun</w:t>
            </w:r>
          </w:p>
        </w:tc>
      </w:tr>
    </w:tbl>
    <w:p>
      <w:pPr>
        <w:pStyle w:val="BodyText"/>
        <w:spacing w:after="60"/>
      </w:pPr>
      <w:r>
        <w:t xml:space="preserve">Kunci: edukasi sebelum sakit, rencana restart jelas tercatat di rekam medis, jangan berhenti permanen tanpa evaluasi.</w:t>
      </w:r>
    </w:p>
    <w:bookmarkEnd w:id="1181"/>
    <w:bookmarkEnd w:id="1182"/>
    <w:bookmarkStart w:id="1190" w:name="c.-terapi-pengganti-ginjal-hemodialisis"/>
    <w:p>
      <w:pPr>
        <w:pStyle w:val="Heading2"/>
        <w:spacing w:after="60"/>
      </w:pPr>
      <w:r>
        <w:t xml:space="preserve">C. Terapi pengganti ginjal &amp; hemodialisis</w:t>
      </w:r>
    </w:p>
    <w:bookmarkStart w:id="1183" w:name="Xb3a7bbe4e90d5b307913dcd1735f697207a6883"/>
    <w:p>
      <w:pPr>
        <w:pStyle w:val="Heading3"/>
        <w:spacing w:after="60"/>
      </w:pPr>
      <w:r>
        <w:rPr>
          <w:bCs/>
          <w:b/>
        </w:rPr>
        <w:t xml:space="preserve">C.1. Indikasi terapi pengganti ginjal pada CKD (PPT, Daugirdas)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Dipercepat bila 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Dialisis segera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eLFG umumnya</w:t>
            </w:r>
            <w:r>
              <w:t xml:space="preserve"> </w:t>
            </w:r>
            <w:r>
              <w:rPr>
                <w:bCs/>
                <w:b/>
              </w:rPr>
              <w:t xml:space="preserve">&lt; 8 mL/menit/1,73 m²</w:t>
            </w:r>
            <w:r>
              <w:t xml:space="preserve"> </w:t>
            </w:r>
            <w:r>
              <w:t xml:space="preserve">(KDIGO: mulai berdasarkan gejala, biasanya eGFR 5–10)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Overload cairan/hipertensi refrakter; hiperkalemia, asidosis, hiperfosfatemia refrakter; anemia refrakter; penurunan fungsi fisik/umum; perburukan status nutrisi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Gangguan neurologis (neuropati,</w:t>
            </w:r>
            <w:r>
              <w:t xml:space="preserve"> </w:t>
            </w:r>
            <w:r>
              <w:rPr>
                <w:bCs/>
                <w:b/>
              </w:rPr>
              <w:t xml:space="preserve">ensefalopati</w:t>
            </w:r>
            <w:r>
              <w:t xml:space="preserve">);</w:t>
            </w:r>
            <w:r>
              <w:t xml:space="preserve"> </w:t>
            </w:r>
            <w:r>
              <w:rPr>
                <w:bCs/>
                <w:b/>
              </w:rPr>
              <w:t xml:space="preserve">pleuritis/perikarditis</w:t>
            </w:r>
            <w:r>
              <w:t xml:space="preserve"> </w:t>
            </w:r>
            <w:r>
              <w:t xml:space="preserve">tanpa sebab lain; gangguan perdarahan/koagulasi</w:t>
            </w:r>
          </w:p>
        </w:tc>
      </w:tr>
    </w:tbl>
    <w:bookmarkEnd w:id="1183"/>
    <w:bookmarkStart w:id="1184" w:name="c.2.-pilihan-modalitas"/>
    <w:p>
      <w:pPr>
        <w:pStyle w:val="Heading3"/>
        <w:spacing w:after="60"/>
      </w:pPr>
      <w:r>
        <w:rPr>
          <w:bCs/>
          <w:b/>
        </w:rPr>
        <w:t xml:space="preserve">C.2. Pilihan modalitas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Modalitas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Prinsip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Catatan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Hemodialisis (HD)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Darah dialirkan lewat dialiser di luar tubuh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2–3×/minggu, 4–5 jam; akses</w:t>
            </w:r>
            <w:r>
              <w:t xml:space="preserve"> </w:t>
            </w:r>
            <w:r>
              <w:rPr>
                <w:bCs/>
                <w:b/>
              </w:rPr>
              <w:t xml:space="preserve">AV fistula</w:t>
            </w:r>
            <w:r>
              <w:t xml:space="preserve"> </w:t>
            </w:r>
            <w:r>
              <w:t xml:space="preserve">(terbaik), graft, kateter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Dialisis peritoneal (CAPD)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Membran peritoneum sebagai saringan; cairan dialisat dimasukkan ke rongga perut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 rumah; risiko peritonitis; baik untuk anak &amp; sisa fungsi ginjal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Transplantasi ginjal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Ginjal donor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Kualitas &amp; harapan hidup terbaik; imunosupresan seumur hidup</w:t>
            </w:r>
          </w:p>
        </w:tc>
      </w:tr>
    </w:tbl>
    <w:bookmarkEnd w:id="1184"/>
    <w:bookmarkStart w:id="1185" w:name="c.3.-prinsip-dasar-hemodialisis-ppt-nejm"/>
    <w:p>
      <w:pPr>
        <w:pStyle w:val="Heading3"/>
        <w:spacing w:after="60"/>
      </w:pPr>
      <w:r>
        <w:rPr>
          <w:bCs/>
          <w:b/>
        </w:rPr>
        <w:t xml:space="preserve">C.3. Prinsip dasar hemodialisis (PPT, NEJM)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Prinsip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Membuang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Difusi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Perpindahan</w:t>
            </w:r>
            <w:r>
              <w:t xml:space="preserve"> </w:t>
            </w:r>
            <w:r>
              <w:rPr>
                <w:bCs/>
                <w:b/>
              </w:rPr>
              <w:t xml:space="preserve">solut</w:t>
            </w:r>
            <w:r>
              <w:t xml:space="preserve"> </w:t>
            </w:r>
            <w:r>
              <w:t xml:space="preserve">dari konsentrasi tinggi ke rendah melewati membran semipermeabel (sampai C₁ = C₂)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Molekul</w:t>
            </w:r>
            <w:r>
              <w:t xml:space="preserve"> </w:t>
            </w:r>
            <w:r>
              <w:rPr>
                <w:bCs/>
                <w:b/>
              </w:rPr>
              <w:t xml:space="preserve">kecil</w:t>
            </w:r>
            <w:r>
              <w:t xml:space="preserve"> </w:t>
            </w:r>
            <w:r>
              <w:t xml:space="preserve">(ureum, kalium) &gt;&gt; besar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Ultrafiltrasi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Perpindahan</w:t>
            </w:r>
            <w:r>
              <w:t xml:space="preserve"> </w:t>
            </w:r>
            <w:r>
              <w:rPr>
                <w:bCs/>
                <w:b/>
              </w:rPr>
              <w:t xml:space="preserve">solvent (air)</w:t>
            </w:r>
            <w:r>
              <w:t xml:space="preserve"> </w:t>
            </w:r>
            <w:r>
              <w:t xml:space="preserve">dari tekanan tinggi ke rendah melewati membran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Air</w:t>
            </w:r>
            <w:r>
              <w:t xml:space="preserve"> </w:t>
            </w:r>
            <w:r>
              <w:t xml:space="preserve">(mengurangi overload)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Konveksi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Perpindahan solut</w:t>
            </w:r>
            <w:r>
              <w:t xml:space="preserve"> </w:t>
            </w:r>
            <w:r>
              <w:rPr>
                <w:bCs/>
                <w:b/>
              </w:rPr>
              <w:t xml:space="preserve">ikut terbawa</w:t>
            </w:r>
            <w:r>
              <w:t xml:space="preserve"> </w:t>
            </w:r>
            <w:r>
              <w:t xml:space="preserve">bersama solvent karena perbedaan tekanan (solvent drag)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Molekul kecil &amp;</w:t>
            </w:r>
            <w:r>
              <w:t xml:space="preserve"> </w:t>
            </w:r>
            <w:r>
              <w:rPr>
                <w:bCs/>
                <w:b/>
              </w:rPr>
              <w:t xml:space="preserve">sedang</w:t>
            </w:r>
            <w:r>
              <w:t xml:space="preserve"> </w:t>
            </w:r>
            <w:r>
              <w:t xml:space="preserve">(β2-mikroglobulin)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Adsorpsi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Adhesi/ikatan molekul pada permukaan atau struktur dalam membran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Protein, sitokin tertentu</w:t>
            </w:r>
          </w:p>
        </w:tc>
      </w:tr>
    </w:tbl>
    <w:p>
      <w:pPr>
        <w:pStyle w:val="BodyText"/>
        <w:spacing w:after="60"/>
      </w:pPr>
      <w:r>
        <w:rPr>
          <w:bCs/>
          <w:b/>
        </w:rPr>
        <w:t xml:space="preserve">Larutan</w:t>
      </w:r>
      <w:r>
        <w:t xml:space="preserve"> </w:t>
      </w:r>
      <w:r>
        <w:t xml:space="preserve">(PPT): solut (zat terlarut) + solvent (pelarut air), dengan volume dan kepekatan (konsentrasi = kadar solut; osmolalitas = kepekatan beberapa solut).</w:t>
      </w:r>
    </w:p>
    <w:bookmarkEnd w:id="1185"/>
    <w:bookmarkStart w:id="1186" w:name="c.4.-sirkuit-hemodialisis-ppt"/>
    <w:p>
      <w:pPr>
        <w:pStyle w:val="Heading3"/>
        <w:spacing w:after="60"/>
      </w:pPr>
      <w:r>
        <w:rPr>
          <w:bCs/>
          <w:b/>
        </w:rPr>
        <w:t xml:space="preserve">C.4. Sirkuit hemodialisis (PPT)</w:t>
      </w:r>
    </w:p>
    <w:p>
      <w:pPr>
        <w:pStyle w:val="FirstParagraph"/>
        <w:spacing w:after="60"/>
      </w:pPr>
      <w:r>
        <w:t xml:space="preserve">Darah dari akses (arteri) →</w:t>
      </w:r>
      <w:r>
        <w:t xml:space="preserve"> </w:t>
      </w:r>
      <w:r>
        <w:rPr>
          <w:bCs/>
          <w:b/>
        </w:rPr>
        <w:t xml:space="preserve">pompa darah</w:t>
      </w:r>
      <w:r>
        <w:t xml:space="preserve"> </w:t>
      </w:r>
      <w:r>
        <w:t xml:space="preserve">(+ heparin)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rPr>
          <w:bCs/>
          <w:b/>
        </w:rPr>
        <w:t xml:space="preserve">Dialiser</w:t>
      </w:r>
      <w:r>
        <w:t xml:space="preserve"> </w:t>
      </w:r>
      <w:r>
        <w:t xml:space="preserve">(ribuan serabut kapiler berongga)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Darah mengalir di dalam serabut,</w:t>
      </w:r>
      <w:r>
        <w:t xml:space="preserve"> </w:t>
      </w:r>
      <w:r>
        <w:rPr>
          <w:bCs/>
          <w:b/>
        </w:rPr>
        <w:t xml:space="preserve">dialisat</w:t>
      </w:r>
      <w:r>
        <w:t xml:space="preserve"> </w:t>
      </w:r>
      <w:r>
        <w:t xml:space="preserve">mengalir di luar serabut</w:t>
      </w:r>
      <w:r>
        <w:t xml:space="preserve"> </w:t>
      </w:r>
      <w:r>
        <w:rPr>
          <w:bCs/>
          <w:b/>
        </w:rPr>
        <w:t xml:space="preserve">berlawanan arah (counter-current)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Gradien konsentrasi tetap tinggi sepanjang dialiser → difusi maksimal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Perangkap udara &amp; detektor → darah bersih kembali ke pasien</w:t>
      </w:r>
    </w:p>
    <w:bookmarkEnd w:id="1186"/>
    <w:bookmarkStart w:id="1187" w:name="c.5.-efek-dialisis-pada-pasien-ckd-ppt"/>
    <w:p>
      <w:pPr>
        <w:pStyle w:val="Heading3"/>
        <w:spacing w:after="60"/>
      </w:pPr>
      <w:r>
        <w:rPr>
          <w:bCs/>
          <w:b/>
        </w:rPr>
        <w:t xml:space="preserve">C.5. Efek dialisis pada pasien CKD (PPT)</w:t>
      </w:r>
    </w:p>
    <w:p>
      <w:pPr>
        <w:numPr>
          <w:ilvl w:val="0"/>
          <w:numId w:val="1265"/>
        </w:numPr>
        <w:pStyle w:val="Compact"/>
        <w:spacing w:after="60"/>
      </w:pPr>
      <w:r>
        <w:t xml:space="preserve">Dialisis rutin mencegah kematian akibat uremia, tetapi mempertahankan kelangsungan hidup masih masalah</w:t>
      </w:r>
    </w:p>
    <w:p>
      <w:pPr>
        <w:numPr>
          <w:ilvl w:val="0"/>
          <w:numId w:val="1265"/>
        </w:numPr>
        <w:pStyle w:val="Compact"/>
        <w:spacing w:after="60"/>
      </w:pPr>
      <w:r>
        <w:t xml:space="preserve">USRDS: harapan hidup pasien dialisis ±8 tahun pada usia 40–44, ±4,5 tahun pada usia 60–64</w:t>
      </w:r>
    </w:p>
    <w:p>
      <w:pPr>
        <w:numPr>
          <w:ilvl w:val="0"/>
          <w:numId w:val="1265"/>
        </w:numPr>
        <w:pStyle w:val="Compact"/>
        <w:spacing w:after="60"/>
      </w:pPr>
      <w:r>
        <w:t xml:space="preserve">Angka mortalitas pasien dialisis baru menurun beberapa tahun terakhir</w:t>
      </w:r>
    </w:p>
    <w:bookmarkEnd w:id="1187"/>
    <w:bookmarkStart w:id="1188" w:name="Xc9924fe0dd0211924b261178f27b86f21bcb7d5"/>
    <w:p>
      <w:pPr>
        <w:pStyle w:val="Heading3"/>
        <w:spacing w:after="60"/>
      </w:pPr>
      <w:r>
        <w:rPr>
          <w:bCs/>
          <w:b/>
        </w:rPr>
        <w:t xml:space="preserve">C.6. Kriteria dialisis adekuat secara klinis (PPT)</w:t>
      </w:r>
    </w:p>
    <w:p>
      <w:pPr>
        <w:numPr>
          <w:ilvl w:val="0"/>
          <w:numId w:val="1266"/>
        </w:numPr>
        <w:pStyle w:val="Compact"/>
        <w:spacing w:after="60"/>
      </w:pPr>
      <w:r>
        <w:t xml:space="preserve">Keadaan umum &amp; status nutrisi baik</w:t>
      </w:r>
    </w:p>
    <w:p>
      <w:pPr>
        <w:numPr>
          <w:ilvl w:val="0"/>
          <w:numId w:val="1266"/>
        </w:numPr>
        <w:pStyle w:val="Compact"/>
        <w:spacing w:after="60"/>
      </w:pPr>
      <w:r>
        <w:t xml:space="preserve">Tekanan darah normal</w:t>
      </w:r>
    </w:p>
    <w:p>
      <w:pPr>
        <w:numPr>
          <w:ilvl w:val="0"/>
          <w:numId w:val="1266"/>
        </w:numPr>
        <w:pStyle w:val="Compact"/>
        <w:spacing w:after="60"/>
      </w:pPr>
      <w:r>
        <w:t xml:space="preserve">Tidak anemia, kondisi fisik membaik</w:t>
      </w:r>
    </w:p>
    <w:p>
      <w:pPr>
        <w:numPr>
          <w:ilvl w:val="0"/>
          <w:numId w:val="1266"/>
        </w:numPr>
        <w:pStyle w:val="Compact"/>
        <w:spacing w:after="60"/>
      </w:pPr>
      <w:r>
        <w:t xml:space="preserve">Keseimbangan cairan, elektrolit, asam-basa normal</w:t>
      </w:r>
    </w:p>
    <w:p>
      <w:pPr>
        <w:numPr>
          <w:ilvl w:val="0"/>
          <w:numId w:val="1266"/>
        </w:numPr>
        <w:pStyle w:val="Compact"/>
        <w:spacing w:after="60"/>
      </w:pPr>
      <w:r>
        <w:t xml:space="preserve">Metabolisme Ca &amp; fosfat terkontrol, tanpa osteodistrofi</w:t>
      </w:r>
    </w:p>
    <w:p>
      <w:pPr>
        <w:numPr>
          <w:ilvl w:val="0"/>
          <w:numId w:val="1266"/>
        </w:numPr>
        <w:pStyle w:val="Compact"/>
        <w:spacing w:after="60"/>
      </w:pPr>
      <w:r>
        <w:t xml:space="preserve">Tidak ada komplikasi uremia lain</w:t>
      </w:r>
    </w:p>
    <w:p>
      <w:pPr>
        <w:numPr>
          <w:ilvl w:val="0"/>
          <w:numId w:val="1266"/>
        </w:numPr>
        <w:pStyle w:val="Compact"/>
        <w:spacing w:after="60"/>
      </w:pPr>
      <w:r>
        <w:t xml:space="preserve">Pulih fungsi personal, keluarga, pekerjaan</w:t>
      </w:r>
    </w:p>
    <w:p>
      <w:pPr>
        <w:numPr>
          <w:ilvl w:val="0"/>
          <w:numId w:val="1266"/>
        </w:numPr>
        <w:pStyle w:val="Compact"/>
        <w:spacing w:after="60"/>
      </w:pPr>
      <w:r>
        <w:t xml:space="preserve">Kualitas hidup baik</w:t>
      </w:r>
    </w:p>
    <w:p>
      <w:pPr>
        <w:pStyle w:val="FirstParagraph"/>
        <w:spacing w:after="60"/>
      </w:pPr>
      <w:r>
        <w:t xml:space="preserve">Secara kuantitatif:</w:t>
      </w:r>
      <w:r>
        <w:t xml:space="preserve"> </w:t>
      </w:r>
      <w:r>
        <w:rPr>
          <w:bCs/>
          <w:b/>
        </w:rPr>
        <w:t xml:space="preserve">Kt/V</w:t>
      </w:r>
      <w:r>
        <w:t xml:space="preserve"> </w:t>
      </w:r>
      <w:r>
        <w:t xml:space="preserve">≥ 1,2 per sesi HD (3×/minggu) atau URR ≥ 65%.</w:t>
      </w:r>
    </w:p>
    <w:bookmarkEnd w:id="1188"/>
    <w:bookmarkStart w:id="1189" w:name="c.7.-15.-komplikasi-hd"/>
    <w:p>
      <w:pPr>
        <w:pStyle w:val="Heading3"/>
        <w:spacing w:after="60"/>
      </w:pPr>
      <w:r>
        <w:rPr>
          <w:bCs/>
          <w:b/>
        </w:rPr>
        <w:t xml:space="preserve">C.7. 15. Komplikasi HD</w:t>
      </w:r>
    </w:p>
    <w:p>
      <w:pPr>
        <w:numPr>
          <w:ilvl w:val="0"/>
          <w:numId w:val="1267"/>
        </w:numPr>
        <w:pStyle w:val="Compact"/>
        <w:spacing w:after="60"/>
      </w:pPr>
      <w:r>
        <w:t xml:space="preserve">Akut:</w:t>
      </w:r>
      <w:r>
        <w:t xml:space="preserve"> </w:t>
      </w:r>
      <w:r>
        <w:rPr>
          <w:bCs/>
          <w:b/>
        </w:rPr>
        <w:t xml:space="preserve">hipotensi intradialitik</w:t>
      </w:r>
      <w:r>
        <w:t xml:space="preserve"> </w:t>
      </w:r>
      <w:r>
        <w:t xml:space="preserve">(tersering), kram, mual, sakit kepala,</w:t>
      </w:r>
      <w:r>
        <w:t xml:space="preserve"> </w:t>
      </w:r>
      <w:r>
        <w:rPr>
          <w:bCs/>
          <w:b/>
        </w:rPr>
        <w:t xml:space="preserve">sindrom disekuilibrium</w:t>
      </w:r>
      <w:r>
        <w:t xml:space="preserve"> </w:t>
      </w:r>
      <w:r>
        <w:t xml:space="preserve">(edema otak karena ureum turun terlalu cepat pada HD pertama), aritmia, reaksi dialiser, emboli udara</w:t>
      </w:r>
    </w:p>
    <w:p>
      <w:pPr>
        <w:numPr>
          <w:ilvl w:val="0"/>
          <w:numId w:val="1267"/>
        </w:numPr>
        <w:pStyle w:val="Compact"/>
        <w:spacing w:after="60"/>
      </w:pPr>
      <w:r>
        <w:t xml:space="preserve">Akses: trombosis, infeksi kateter, stenosis</w:t>
      </w:r>
    </w:p>
    <w:p>
      <w:pPr>
        <w:numPr>
          <w:ilvl w:val="0"/>
          <w:numId w:val="1267"/>
        </w:numPr>
        <w:pStyle w:val="Compact"/>
        <w:spacing w:after="60"/>
      </w:pPr>
      <w:r>
        <w:t xml:space="preserve">Kronik: amiloidosis β2-mikroglobulin, infeksi hepatitis B/C, anemia, CKD-MBD, penyakit kardiovaskular</w:t>
      </w:r>
    </w:p>
    <w:bookmarkEnd w:id="1189"/>
    <w:bookmarkEnd w:id="1190"/>
    <w:bookmarkStart w:id="1191" w:name="ringkasan-11"/>
    <w:p>
      <w:pPr>
        <w:pStyle w:val="Heading2"/>
        <w:spacing w:after="60"/>
      </w:pPr>
      <w:r>
        <w:t xml:space="preserve">Ringkasan</w:t>
      </w:r>
    </w:p>
    <w:p>
      <w:pPr>
        <w:numPr>
          <w:ilvl w:val="0"/>
          <w:numId w:val="1268"/>
        </w:numPr>
        <w:pStyle w:val="Compact"/>
        <w:spacing w:after="60"/>
      </w:pPr>
      <w:r>
        <w:t xml:space="preserve">AKI KDIGO: kreatinin ↑ ≥ 0,3 dalam 48 jam / ≥ 1,5× dalam 7 hari / urin &lt; 0,5 mL/kg/jam 6 jam; draf 2026 menambah cystatin C, biomarker, stadium C–U–B.</w:t>
      </w:r>
    </w:p>
    <w:p>
      <w:pPr>
        <w:numPr>
          <w:ilvl w:val="0"/>
          <w:numId w:val="1268"/>
        </w:numPr>
        <w:pStyle w:val="Compact"/>
        <w:spacing w:after="60"/>
      </w:pPr>
      <w:r>
        <w:t xml:space="preserve">Prerenal 30–60%, renal ±40%, postrenal ±10%; S3 &amp; mTAL paling rentan iskemia.</w:t>
      </w:r>
    </w:p>
    <w:p>
      <w:pPr>
        <w:numPr>
          <w:ilvl w:val="0"/>
          <w:numId w:val="1268"/>
        </w:numPr>
        <w:pStyle w:val="Compact"/>
        <w:spacing w:after="60"/>
      </w:pPr>
      <w:r>
        <w:t xml:space="preserve">Prerenal: BUN/Cr &gt; 20, Na urin &lt; 20, FENa &lt; 1%, osmolalitas &gt; 500; ATN: muddy brown cast, FENa &gt; 1%.</w:t>
      </w:r>
    </w:p>
    <w:p>
      <w:pPr>
        <w:numPr>
          <w:ilvl w:val="0"/>
          <w:numId w:val="1268"/>
        </w:numPr>
        <w:pStyle w:val="Compact"/>
        <w:spacing w:after="60"/>
      </w:pPr>
      <w:r>
        <w:t xml:space="preserve">Tatalaksana AKI: kristaloid buffered, MAP &gt; 65, stop nefrotoksik, jangan dopamin dosis rendah; dialisis segera AEIOU; RRT deferred.</w:t>
      </w:r>
    </w:p>
    <w:p>
      <w:pPr>
        <w:numPr>
          <w:ilvl w:val="0"/>
          <w:numId w:val="1268"/>
        </w:numPr>
        <w:pStyle w:val="Compact"/>
        <w:spacing w:after="60"/>
      </w:pPr>
      <w:r>
        <w:t xml:space="preserve">CKD: &gt; 3 bulan; CGA; ginjal kecil ekogenik &amp; PTH ↑ → kronik; DM &amp; HT penyebab utama; pilar RASi + SGLT2i + statin (+ finerenon, GLP-1 RA pada DM).</w:t>
      </w:r>
    </w:p>
    <w:p>
      <w:pPr>
        <w:numPr>
          <w:ilvl w:val="0"/>
          <w:numId w:val="1268"/>
        </w:numPr>
        <w:pStyle w:val="Compact"/>
        <w:spacing w:after="60"/>
      </w:pPr>
      <w:r>
        <w:t xml:space="preserve">Anemia CKD karena EPO ↓; ESA bila Hb &lt; 10 setelah koreksi besi; protein 0,8 g/kg pada GFR &lt; 30; sick day rules.</w:t>
      </w:r>
    </w:p>
    <w:p>
      <w:pPr>
        <w:numPr>
          <w:ilvl w:val="0"/>
          <w:numId w:val="1268"/>
        </w:numPr>
        <w:pStyle w:val="Compact"/>
        <w:spacing w:after="60"/>
      </w:pPr>
      <w:r>
        <w:t xml:space="preserve">HD: difusi (solut kecil), ultrafiltrasi (air), konveksi (solut sedang ikut air), adsorpsi; counter-current; dialisis segera bila ensefalopati, perikarditis, perdarahan.</w:t>
      </w:r>
    </w:p>
    <w:bookmarkEnd w:id="1191"/>
    <w:bookmarkStart w:id="1192" w:name="kamus-istilah-19"/>
    <w:p>
      <w:pPr>
        <w:pStyle w:val="Heading2"/>
        <w:spacing w:after="60"/>
      </w:pPr>
      <w:r>
        <w:t xml:space="preserve">Kamus istilah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Istilah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Artinya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AKD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Acute kidney disease: gangguan fungsi/struktur ginjal yang berlangsung 7–90 hari, di antara AKI dan CKD.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Acute tubular injury (dulu ATN): kerusakan sel tubulus akibat iskemia atau toksin.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CKD-MBD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Gangguan mineral dan tulang pada CKD: kelainan Ca, fosfat, PTH, vitamin D, tulang, dan kalsifikasi vaskular.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renal replacement therapy: dialisis lambat 24 jam untuk pasien dengan hemodinamik tidak stabil.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Fractional excretion of sodium = (Na urin × Kreatinin plasma)/(Na plasma × Kreatinin urin) × 100%.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Kt/V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Ukuran dosis dialisis: klirens ureum (K) × waktu (t) dibagi volume distribusi ureum (V).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SGLT2i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Penghambat kotransporter natrium-glukosa 2 (dapagliflozin, empagliflozin); melindungi ginjal dan jantung.</w:t>
            </w:r>
          </w:p>
        </w:tc>
      </w:tr>
    </w:tbl>
    <w:bookmarkEnd w:id="1192"/>
    <w:bookmarkStart w:id="1193" w:name="referensi-19"/>
    <w:p>
      <w:pPr>
        <w:pStyle w:val="Heading2"/>
        <w:spacing w:after="60"/>
      </w:pPr>
      <w:r>
        <w:t xml:space="preserve">Referensi</w:t>
      </w:r>
    </w:p>
    <w:p>
      <w:pPr>
        <w:numPr>
          <w:ilvl w:val="0"/>
          <w:numId w:val="1269"/>
        </w:numPr>
        <w:pStyle w:val="Compact"/>
        <w:spacing w:after="60"/>
      </w:pPr>
      <w:r>
        <w:t xml:space="preserve">KDIGO AKI/AKD Work Group. KDIGO 2026 Clinical Practice Guideline for Acute Kidney Injury and Acute Kidney Disease. Public Review Draft; Maret 2026.</w:t>
      </w:r>
    </w:p>
    <w:p>
      <w:pPr>
        <w:numPr>
          <w:ilvl w:val="0"/>
          <w:numId w:val="1269"/>
        </w:numPr>
        <w:pStyle w:val="Compact"/>
        <w:spacing w:after="60"/>
      </w:pPr>
      <w:r>
        <w:t xml:space="preserve">Kidney Disease: Improving Global Outcomes (KDIGO) AKI Work Group. KDIGO Clinical Practice Guideline for Acute Kidney Injury. Kidney Int Suppl. 2012;2:1–138.</w:t>
      </w:r>
    </w:p>
    <w:p>
      <w:pPr>
        <w:numPr>
          <w:ilvl w:val="0"/>
          <w:numId w:val="1269"/>
        </w:numPr>
        <w:pStyle w:val="Compact"/>
        <w:spacing w:after="60"/>
      </w:pPr>
      <w:r>
        <w:t xml:space="preserve">KDIGO CKD Work Group. KDIGO 2024 Clinical Practice Guideline for the Evaluation and Management of Chronic Kidney Disease. Kidney Int. 2024;105(4S):S117–S314.</w:t>
      </w:r>
    </w:p>
    <w:p>
      <w:pPr>
        <w:numPr>
          <w:ilvl w:val="0"/>
          <w:numId w:val="1269"/>
        </w:numPr>
        <w:pStyle w:val="Compact"/>
        <w:spacing w:after="60"/>
      </w:pPr>
      <w:r>
        <w:t xml:space="preserve">Johnson RJ, Floege J, Tonelli M, et al., editors. Comprehensive Clinical Nephrology. 7th ed. Elsevier; 2023.</w:t>
      </w:r>
    </w:p>
    <w:p>
      <w:pPr>
        <w:numPr>
          <w:ilvl w:val="0"/>
          <w:numId w:val="1269"/>
        </w:numPr>
        <w:pStyle w:val="Compact"/>
        <w:spacing w:after="60"/>
      </w:pPr>
      <w:r>
        <w:t xml:space="preserve">de Boer IH, et al. Diabetes Management in CKD: a consensus report by the ADA and KDIGO. Diabetes Care. 2022;45(12):3075–3090.</w:t>
      </w:r>
    </w:p>
    <w:p>
      <w:pPr>
        <w:numPr>
          <w:ilvl w:val="0"/>
          <w:numId w:val="1269"/>
        </w:numPr>
        <w:pStyle w:val="Compact"/>
        <w:spacing w:after="60"/>
      </w:pPr>
      <w:r>
        <w:t xml:space="preserve">Daugirdas JT, Blake PG, Ing TS. Handbook of Dialysis. 5th ed. Wolters Kluwer; 2015.</w:t>
      </w:r>
    </w:p>
    <w:p>
      <w:pPr>
        <w:numPr>
          <w:ilvl w:val="0"/>
          <w:numId w:val="1269"/>
        </w:numPr>
        <w:pStyle w:val="Compact"/>
        <w:spacing w:after="60"/>
      </w:pPr>
      <w:r>
        <w:t xml:space="preserve">Levin A, et al. Guidelines for the management of chronic kidney disease. CMAJ. 2008;179(11):1154–1162.</w:t>
      </w:r>
    </w:p>
    <w:bookmarkEnd w:id="1193"/>
    <w:bookmarkEnd w:id="1194"/>
    <w:bookmarkStart w:id="1244" w:name="kul-21-batu-saluran-kemih"/>
    <w:p>
      <w:pPr>
        <w:pStyle w:val="Heading1"/>
        <w:pageBreakBefore/>
        <w:spacing w:after="60"/>
      </w:pPr>
      <w:r>
        <w:t xml:space="preserve">KUL 21 · Batu Saluran Kemih</w:t>
      </w:r>
    </w:p>
    <w:p>
      <w:pPr>
        <w:pStyle w:val="FirstParagraph"/>
        <w:spacing w:after="60"/>
      </w:pPr>
      <w:r>
        <w:t xml:space="preserve">Dari PPT Kuliah 21 (dr. Septina Rahayu, Sp.U). Struktur klinis 0–15, dilengkapi EAU Urolithiasis 2025 dan IAUI.</w:t>
      </w:r>
    </w:p>
    <w:bookmarkStart w:id="1195" w:name="peta-kul-21-batu-saluran-kemih"/>
    <w:p>
      <w:pPr>
        <w:pStyle w:val="Heading2"/>
        <w:spacing w:after="60"/>
      </w:pPr>
      <w:r>
        <w:t xml:space="preserve">Peta KUL 21: Batu saluran kemih</w:t>
      </w:r>
    </w:p>
    <w:p>
      <w:pPr>
        <w:pStyle w:val="FirstParagraph"/>
        <w:spacing w:after="60"/>
      </w:pPr>
      <w:r>
        <w:t xml:space="preserve">Urin</w:t>
      </w:r>
      <w:r>
        <w:t xml:space="preserve"> </w:t>
      </w:r>
      <w:r>
        <w:rPr>
          <w:bCs/>
          <w:b/>
        </w:rPr>
        <w:t xml:space="preserve">jenuh</w:t>
      </w:r>
      <w:r>
        <w:t xml:space="preserve"> </w:t>
      </w:r>
      <w:r>
        <w:t xml:space="preserve">(supersaturasi) / urin statis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Kristal mengendap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Kristal menggumpal (agregasi)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rPr>
          <w:bCs/>
          <w:b/>
        </w:rPr>
        <w:t xml:space="preserve">Inti batu</w:t>
      </w:r>
      <w:r>
        <w:t xml:space="preserve"> </w:t>
      </w:r>
      <w:r>
        <w:t xml:space="preserve">→ tumbuh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Menyumbat →</w:t>
      </w:r>
      <w:r>
        <w:t xml:space="preserve"> </w:t>
      </w:r>
      <w:r>
        <w:rPr>
          <w:bCs/>
          <w:b/>
        </w:rPr>
        <w:t xml:space="preserve">kolik</w:t>
      </w:r>
      <w:r>
        <w:t xml:space="preserve">, hidronefrosis, infeksi</w:t>
      </w:r>
    </w:p>
    <w:p>
      <w:pPr>
        <w:pStyle w:val="BodyText"/>
        <w:spacing w:after="60"/>
      </w:pPr>
      <w:r>
        <w:t xml:space="preserve">Dari PPT dr. Septina: teori pembentukan, faktor risiko, penghambat, komposisi batu, anamnesis-fisik-penunjang, dan pilihan terapi per lokasi (ginjal, ureter, buli, uretra).</w:t>
      </w:r>
    </w:p>
    <w:p>
      <w:pPr>
        <w:pStyle w:val="BlockText"/>
        <w:spacing w:after="60"/>
      </w:pPr>
      <w:r>
        <w:rPr>
          <w:bCs/>
          <w:b/>
        </w:rPr>
        <w:t xml:space="preserve">Paling sering keluar</w:t>
      </w:r>
    </w:p>
    <w:p>
      <w:pPr>
        <w:numPr>
          <w:ilvl w:val="0"/>
          <w:numId w:val="1270"/>
        </w:numPr>
        <w:pStyle w:val="Compact"/>
        <w:spacing w:after="60"/>
      </w:pPr>
      <w:r>
        <w:t xml:space="preserve">Batu</w:t>
      </w:r>
      <w:r>
        <w:t xml:space="preserve"> </w:t>
      </w:r>
      <w:r>
        <w:rPr>
          <w:bCs/>
          <w:b/>
        </w:rPr>
        <w:t xml:space="preserve">non-opak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asam urat</w:t>
      </w:r>
      <w:r>
        <w:t xml:space="preserve"> </w:t>
      </w:r>
      <w:r>
        <w:t xml:space="preserve">(dan sistin) → larut dengan alkalinisasi urin (target pH 6,5–7,2).</w:t>
      </w:r>
    </w:p>
    <w:p>
      <w:pPr>
        <w:numPr>
          <w:ilvl w:val="0"/>
          <w:numId w:val="1270"/>
        </w:numPr>
        <w:pStyle w:val="Compact"/>
        <w:spacing w:after="60"/>
      </w:pPr>
      <w:r>
        <w:rPr>
          <w:bCs/>
          <w:b/>
        </w:rPr>
        <w:t xml:space="preserve">Penghambat</w:t>
      </w:r>
      <w:r>
        <w:t xml:space="preserve"> </w:t>
      </w:r>
      <w:r>
        <w:t xml:space="preserve">batu: Mg, sitrat, GAG, protein Tamm-Horsfall, nefrokalsin, osteopontin.</w:t>
      </w:r>
    </w:p>
    <w:p>
      <w:pPr>
        <w:numPr>
          <w:ilvl w:val="0"/>
          <w:numId w:val="1270"/>
        </w:numPr>
        <w:pStyle w:val="Compact"/>
        <w:spacing w:after="60"/>
      </w:pPr>
      <w:r>
        <w:t xml:space="preserve">Indikasi terapi aktif &amp;</w:t>
      </w:r>
      <w:r>
        <w:t xml:space="preserve"> </w:t>
      </w:r>
      <w:r>
        <w:rPr>
          <w:bCs/>
          <w:b/>
        </w:rPr>
        <w:t xml:space="preserve">kontraindikasi ESWL</w:t>
      </w:r>
      <w:r>
        <w:t xml:space="preserve"> </w:t>
      </w:r>
      <w:r>
        <w:t xml:space="preserve">(hamil, gangguan perdarahan, ISK belum diobati, obstruksi di distal batu, aneurisma arteri, obesitas/kelainan tulang berat).</w:t>
      </w:r>
    </w:p>
    <w:bookmarkEnd w:id="1195"/>
    <w:bookmarkStart w:id="1212" w:name="gambar-penting-20"/>
    <w:p>
      <w:pPr>
        <w:pStyle w:val="Heading2"/>
        <w:spacing w:after="60"/>
      </w:pPr>
      <w:r>
        <w:t xml:space="preserve">Gambar penting</w:t>
      </w:r>
    </w:p>
    <w:p>
      <w:pPr>
        <w:pStyle w:val="FirstParagraph"/>
        <w:spacing w:after="60"/>
      </w:pPr>
      <w:r>
        <w:drawing>
          <wp:inline>
            <wp:extent cx="2160000" cy="2520000"/>
            <wp:effectExtent b="0" l="0" r="0" t="0"/>
            <wp:docPr descr="" title="" id="1197" name="Picture"/>
            <a:graphic>
              <a:graphicData uri="http://schemas.openxmlformats.org/drawingml/2006/picture">
                <pic:pic>
                  <pic:nvPicPr>
                    <pic:cNvPr descr="/tmp/claude-0/files/png/ureter-sempit.png" id="1198" name="Picture"/>
                    <pic:cNvPicPr>
                      <a:picLocks noChangeArrowheads="1" noChangeAspect="1"/>
                    </pic:cNvPicPr>
                  </pic:nvPicPr>
                  <pic:blipFill>
                    <a:blip r:embed="rId1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21.1. Tiga penyempitan ureter: P = UPJ, Q = persilangan a. iliaka, R = UVJ (tersempit, tempat batu tersering tersangkut).</w:t>
      </w:r>
    </w:p>
    <w:p>
      <w:pPr>
        <w:pStyle w:val="BodyText"/>
        <w:spacing w:after="60"/>
      </w:pPr>
      <w:r>
        <w:drawing>
          <wp:inline>
            <wp:extent cx="3600000" cy="1114285"/>
            <wp:effectExtent b="0" l="0" r="0" t="0"/>
            <wp:docPr descr="" title="" id="1199" name="Picture"/>
            <a:graphic>
              <a:graphicData uri="http://schemas.openxmlformats.org/drawingml/2006/picture">
                <pic:pic>
                  <pic:nvPicPr>
                    <pic:cNvPr descr="/tmp/claude-0/files/png/kristal-p.png" id="1200" name="Picture"/>
                    <pic:cNvPicPr>
                      <a:picLocks noChangeArrowheads="1" noChangeAspect="1"/>
                    </pic:cNvPicPr>
                  </pic:nvPicPr>
                  <pic:blipFill>
                    <a:blip r:embed="rId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14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21.2. Kristal pembentuk batu: P struvit, Q kalsium oksalat, R sistin, S asam urat.</w:t>
      </w:r>
    </w:p>
    <w:p>
      <w:pPr>
        <w:pStyle w:val="BodyText"/>
        <w:spacing w:after="60"/>
      </w:pPr>
      <w:r>
        <w:drawing>
          <wp:inline>
            <wp:extent cx="2749090" cy="2520000"/>
            <wp:effectExtent b="0" l="0" r="0" t="0"/>
            <wp:docPr descr="" title="" id="1202" name="Picture"/>
            <a:graphic>
              <a:graphicData uri="http://schemas.openxmlformats.org/drawingml/2006/picture">
                <pic:pic>
                  <pic:nvPicPr>
                    <pic:cNvPr descr="/tmp/claude-0/files/png/bno-c.png" id="1203" name="Picture"/>
                    <pic:cNvPicPr>
                      <a:picLocks noChangeArrowheads="1" noChangeAspect="1"/>
                    </pic:cNvPicPr>
                  </pic:nvPicPr>
                  <pic:blipFill>
                    <a:blip r:embed="rId1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9090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21.3. BNO batu staghorn (struvit) → PCNL + antibiotik.</w:t>
      </w:r>
    </w:p>
    <w:p>
      <w:pPr>
        <w:pStyle w:val="BodyText"/>
        <w:spacing w:after="60"/>
      </w:pPr>
      <w:r>
        <w:drawing>
          <wp:inline>
            <wp:extent cx="3600000" cy="1697142"/>
            <wp:effectExtent b="0" l="0" r="0" t="0"/>
            <wp:docPr descr="" title="" id="1204" name="Picture"/>
            <a:graphic>
              <a:graphicData uri="http://schemas.openxmlformats.org/drawingml/2006/picture">
                <pic:pic>
                  <pic:nvPicPr>
                    <pic:cNvPr descr="/tmp/claude-0/files/png/bno-ct-pasang.png" id="1205" name="Picture"/>
                    <pic:cNvPicPr>
                      <a:picLocks noChangeArrowheads="1"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697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21.4. Batu asam urat: tak tampak di BNO, tampak di CT (HU rendah) → kemolisis oral.</w:t>
      </w:r>
    </w:p>
    <w:p>
      <w:pPr>
        <w:pStyle w:val="BodyText"/>
        <w:spacing w:after="60"/>
      </w:pPr>
      <w:r>
        <w:drawing>
          <wp:inline>
            <wp:extent cx="2387368" cy="2520000"/>
            <wp:effectExtent b="0" l="0" r="0" t="0"/>
            <wp:docPr descr="" title="" id="1207" name="Picture"/>
            <a:graphic>
              <a:graphicData uri="http://schemas.openxmlformats.org/drawingml/2006/picture">
                <pic:pic>
                  <pic:nvPicPr>
                    <pic:cNvPr descr="/tmp/claude-0/files/png/ivu-kutub-bawah.png" id="1208" name="Picture"/>
                    <pic:cNvPicPr>
                      <a:picLocks noChangeArrowheads="1" noChangeAspect="1"/>
                    </pic:cNvPicPr>
                  </pic:nvPicPr>
                  <pic:blipFill>
                    <a:blip r:embed="rId1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7368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21.5. Anatomi kutub bawah tidak mendukung ESWL: sudut infundibulopelvis tajam, infundibulum panjang dan sempit → RIRS.</w:t>
      </w:r>
    </w:p>
    <w:p>
      <w:pPr>
        <w:pStyle w:val="BodyText"/>
        <w:spacing w:after="60"/>
      </w:pPr>
      <w:r>
        <w:drawing>
          <wp:inline>
            <wp:extent cx="2394000" cy="2520000"/>
            <wp:effectExtent b="0" l="0" r="0" t="0"/>
            <wp:docPr descr="" title="" id="1210" name="Picture"/>
            <a:graphic>
              <a:graphicData uri="http://schemas.openxmlformats.org/drawingml/2006/picture">
                <pic:pic>
                  <pic:nvPicPr>
                    <pic:cNvPr descr="/tmp/claude-0/files/png/ct-koronal-a.png" id="1211" name="Picture"/>
                    <pic:cNvPicPr>
                      <a:picLocks noChangeArrowheads="1" noChangeAspect="1"/>
                    </pic:cNvPicPr>
                  </pic:nvPicPr>
                  <pic:blipFill>
                    <a:blip r:embed="rId1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4000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21.6. CT koronal: batu 6 mm di ureter distal dengan hidroureter ringan → MET α-bloker + observasi.</w:t>
      </w:r>
    </w:p>
    <w:bookmarkEnd w:id="1212"/>
    <w:bookmarkStart w:id="1217" w:name="fisiologi-urin-kristalisasi"/>
    <w:p>
      <w:pPr>
        <w:pStyle w:val="Heading2"/>
        <w:spacing w:after="60"/>
      </w:pPr>
      <w:r>
        <w:t xml:space="preserve">0. Fisiologi urin &amp; kristalisasi</w:t>
      </w:r>
    </w:p>
    <w:bookmarkStart w:id="1213" w:name="supersaturasi"/>
    <w:p>
      <w:pPr>
        <w:pStyle w:val="Heading3"/>
        <w:spacing w:after="60"/>
      </w:pPr>
      <w:r>
        <w:rPr>
          <w:bCs/>
          <w:b/>
        </w:rPr>
        <w:t xml:space="preserve">0.1. Supersaturasi</w:t>
      </w:r>
    </w:p>
    <w:p>
      <w:pPr>
        <w:pStyle w:val="FirstParagraph"/>
        <w:spacing w:after="60"/>
      </w:pPr>
      <w:r>
        <w:t xml:space="preserve">Urin mengandung garam (kalsium, oksalat, fosfat, urat). Bila konsentrasinya melebihi kemampuan larut (supersaturasi) → kristal mengendap. Yang menentukan: volume urin (sedikit = pekat), pH urin, kadar zat pembentuk, dan kadar</w:t>
      </w:r>
      <w:r>
        <w:t xml:space="preserve"> </w:t>
      </w:r>
      <w:r>
        <w:rPr>
          <w:bCs/>
          <w:b/>
        </w:rPr>
        <w:t xml:space="preserve">penghambat</w:t>
      </w:r>
      <w:r>
        <w:t xml:space="preserve">.</w:t>
      </w:r>
    </w:p>
    <w:bookmarkEnd w:id="1213"/>
    <w:bookmarkStart w:id="1214" w:name="ph-urin-menentukan-jenis-batu"/>
    <w:p>
      <w:pPr>
        <w:pStyle w:val="Heading3"/>
        <w:spacing w:after="60"/>
      </w:pPr>
      <w:r>
        <w:rPr>
          <w:bCs/>
          <w:b/>
        </w:rPr>
        <w:t xml:space="preserve">0.2. pH urin menentukan jenis batu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Batu yang mudah terbentuk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Asam (&lt; 5,5)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Asam urat</w:t>
            </w:r>
            <w:r>
              <w:t xml:space="preserve">, sistin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Basa (&gt; 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Struvit</w:t>
            </w:r>
            <w:r>
              <w:t xml:space="preserve"> </w:t>
            </w:r>
            <w:r>
              <w:t xml:space="preserve">(MAP), kalsium fosfat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Tidak terlalu tergantung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Kalsium oksalat</w:t>
            </w:r>
          </w:p>
        </w:tc>
      </w:tr>
    </w:tbl>
    <w:bookmarkEnd w:id="1214"/>
    <w:bookmarkStart w:id="1215" w:name="X1aae21c43c0857bf60be6a391add54d400ee41e"/>
    <w:p>
      <w:pPr>
        <w:pStyle w:val="Heading3"/>
        <w:spacing w:after="60"/>
      </w:pPr>
      <w:r>
        <w:rPr>
          <w:bCs/>
          <w:b/>
        </w:rPr>
        <w:t xml:space="preserve">0.3. Tempat batu suka menyangkut (penyempitan fisiologis ureter)</w:t>
      </w:r>
    </w:p>
    <w:p>
      <w:pPr>
        <w:numPr>
          <w:ilvl w:val="0"/>
          <w:numId w:val="1271"/>
        </w:numPr>
        <w:pStyle w:val="Compact"/>
        <w:spacing w:after="60"/>
      </w:pPr>
      <w:r>
        <w:rPr>
          <w:bCs/>
          <w:b/>
        </w:rPr>
        <w:t xml:space="preserve">UPJ</w:t>
      </w:r>
      <w:r>
        <w:t xml:space="preserve"> </w:t>
      </w:r>
      <w:r>
        <w:t xml:space="preserve">(peralihan pelvis–ureter)</w:t>
      </w:r>
    </w:p>
    <w:p>
      <w:pPr>
        <w:numPr>
          <w:ilvl w:val="0"/>
          <w:numId w:val="1271"/>
        </w:numPr>
        <w:pStyle w:val="Compact"/>
        <w:spacing w:after="60"/>
      </w:pPr>
      <w:r>
        <w:t xml:space="preserve">Persilangan dengan</w:t>
      </w:r>
      <w:r>
        <w:t xml:space="preserve"> </w:t>
      </w:r>
      <w:r>
        <w:rPr>
          <w:bCs/>
          <w:b/>
        </w:rPr>
        <w:t xml:space="preserve">a. iliaka</w:t>
      </w:r>
      <w:r>
        <w:t xml:space="preserve"> </w:t>
      </w:r>
      <w:r>
        <w:t xml:space="preserve">(pelvic brim)</w:t>
      </w:r>
    </w:p>
    <w:p>
      <w:pPr>
        <w:numPr>
          <w:ilvl w:val="0"/>
          <w:numId w:val="1271"/>
        </w:numPr>
        <w:pStyle w:val="Compact"/>
        <w:spacing w:after="60"/>
      </w:pPr>
      <w:r>
        <w:rPr>
          <w:bCs/>
          <w:b/>
        </w:rPr>
        <w:t xml:space="preserve">UVJ</w:t>
      </w:r>
      <w:r>
        <w:t xml:space="preserve"> </w:t>
      </w:r>
      <w:r>
        <w:t xml:space="preserve">(masuk dinding buli) — paling sempit, tersering</w:t>
      </w:r>
    </w:p>
    <w:bookmarkEnd w:id="1215"/>
    <w:bookmarkStart w:id="1216" w:name="asal-nyeri-kolik"/>
    <w:p>
      <w:pPr>
        <w:pStyle w:val="Heading3"/>
        <w:spacing w:after="60"/>
      </w:pPr>
      <w:r>
        <w:rPr>
          <w:bCs/>
          <w:b/>
        </w:rPr>
        <w:t xml:space="preserve">0.4. Asal nyeri kolik</w:t>
      </w:r>
    </w:p>
    <w:p>
      <w:pPr>
        <w:pStyle w:val="FirstParagraph"/>
        <w:spacing w:after="60"/>
      </w:pPr>
      <w:r>
        <w:t xml:space="preserve">Batu menyumbat →</w:t>
      </w:r>
      <w:r>
        <w:t xml:space="preserve"> </w:t>
      </w:r>
      <w:r>
        <w:rPr>
          <w:bCs/>
          <w:b/>
        </w:rPr>
        <w:t xml:space="preserve">otot polos ureter spasme</w:t>
      </w:r>
      <w:r>
        <w:t xml:space="preserve"> </w:t>
      </w:r>
      <w:r>
        <w:t xml:space="preserve">melawan hambatan +</w:t>
      </w:r>
      <w:r>
        <w:t xml:space="preserve"> </w:t>
      </w:r>
      <w:r>
        <w:rPr>
          <w:bCs/>
          <w:b/>
        </w:rPr>
        <w:t xml:space="preserve">kapsul ginjal teregang</w:t>
      </w:r>
      <w:r>
        <w:t xml:space="preserve"> </w:t>
      </w:r>
      <w:r>
        <w:t xml:space="preserve">(tekanan naik) → prostaglandin → nyeri. Nyeri menjalar sesuai dermatom T10–L1: pinggang → lipat paha → testis/labia. Karena itu</w:t>
      </w:r>
      <w:r>
        <w:t xml:space="preserve"> </w:t>
      </w:r>
      <w:r>
        <w:rPr>
          <w:bCs/>
          <w:b/>
        </w:rPr>
        <w:t xml:space="preserve">NSAID</w:t>
      </w:r>
      <w:r>
        <w:t xml:space="preserve"> </w:t>
      </w:r>
      <w:r>
        <w:t xml:space="preserve">(menghambat prostaglandin, menurunkan GFR &amp; tekanan) adalah analgesik pilihan.</w:t>
      </w:r>
    </w:p>
    <w:bookmarkEnd w:id="1216"/>
    <w:bookmarkEnd w:id="1217"/>
    <w:bookmarkStart w:id="1222" w:name="Xe5ad9cf2b62a667f161872cd9c7663b321fc1aa"/>
    <w:p>
      <w:pPr>
        <w:pStyle w:val="Heading2"/>
        <w:spacing w:after="60"/>
      </w:pPr>
      <w:r>
        <w:t xml:space="preserve">1–6. Definisi, faktor risiko, penghambat, komposisi, patogenesis</w:t>
      </w:r>
    </w:p>
    <w:bookmarkStart w:id="1218" w:name="teori-pembentukan-batu-ppt"/>
    <w:p>
      <w:pPr>
        <w:pStyle w:val="Heading3"/>
        <w:spacing w:after="60"/>
      </w:pPr>
      <w:r>
        <w:rPr>
          <w:bCs/>
          <w:b/>
        </w:rPr>
        <w:t xml:space="preserve">1.1. Teori pembentukan batu (PPT)</w:t>
      </w:r>
    </w:p>
    <w:p>
      <w:pPr>
        <w:pStyle w:val="FirstParagraph"/>
        <w:spacing w:after="60"/>
      </w:pPr>
      <w:r>
        <w:rPr>
          <w:bCs/>
          <w:b/>
        </w:rPr>
        <w:t xml:space="preserve">Kristaluria abnormal</w:t>
      </w:r>
      <w:r>
        <w:t xml:space="preserve">: supersaturasi dan/atau</w:t>
      </w:r>
      <w:r>
        <w:t xml:space="preserve"> </w:t>
      </w:r>
      <w:r>
        <w:rPr>
          <w:bCs/>
          <w:b/>
        </w:rPr>
        <w:t xml:space="preserve">stasis urin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presipitasi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agregasi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stone core</w:t>
      </w:r>
      <w:r>
        <w:t xml:space="preserve"> </w:t>
      </w:r>
      <w:r>
        <w:t xml:space="preserve">(inti batu). Teori lain: plak Randall (deposit Ca fosfat di papila ginjal sebagai jangkar), matriks organik.</w:t>
      </w:r>
    </w:p>
    <w:bookmarkEnd w:id="1218"/>
    <w:bookmarkStart w:id="1219" w:name="faktor-risiko-ppt"/>
    <w:p>
      <w:pPr>
        <w:pStyle w:val="Heading3"/>
        <w:spacing w:after="60"/>
      </w:pPr>
      <w:r>
        <w:rPr>
          <w:bCs/>
          <w:b/>
        </w:rPr>
        <w:t xml:space="preserve">1.2. Faktor risiko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Kelompok umum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Intrinsik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Ekstrinsik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 metabolik (latar genetik)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Herediter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Geografis</w:t>
            </w:r>
            <w:r>
              <w:t xml:space="preserve"> </w:t>
            </w:r>
            <w:r>
              <w:t xml:space="preserve">(stone belt; Indonesia tinggi)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Ketidakseimbangan hormonal (hiperparatiroid)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Usia</w:t>
            </w:r>
            <w:r>
              <w:t xml:space="preserve"> </w:t>
            </w:r>
            <w:r>
              <w:t xml:space="preserve">30–50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Iklim &amp; suhu</w:t>
            </w:r>
            <w:r>
              <w:t xml:space="preserve"> </w:t>
            </w:r>
            <w:r>
              <w:t xml:space="preserve">panas (keringat → urin pekat)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Faktor lingkungan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Jenis kelamin</w:t>
            </w:r>
            <w:r>
              <w:t xml:space="preserve"> </w:t>
            </w:r>
            <w:r>
              <w:t xml:space="preserve">laki-laki ±3×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Asupan air</w:t>
            </w:r>
            <w:r>
              <w:t xml:space="preserve"> </w:t>
            </w:r>
            <w:r>
              <w:t xml:space="preserve">kurang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Diet berlebihan (protein hewani, garam, oksalat, purin)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Kelainan anatomi (UPJO, tapal kuda, divertikel, BPH)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Pekerjaan</w:t>
            </w:r>
            <w:r>
              <w:t xml:space="preserve"> </w:t>
            </w:r>
            <w:r>
              <w:t xml:space="preserve">(duduk lama, kerja di tempat panas)</w:t>
            </w:r>
          </w:p>
        </w:tc>
      </w:tr>
    </w:tbl>
    <w:bookmarkEnd w:id="1219"/>
    <w:bookmarkStart w:id="1220" w:name="penghambat-pembentukan-batu-ppt"/>
    <w:p>
      <w:pPr>
        <w:pStyle w:val="Heading3"/>
        <w:spacing w:after="60"/>
      </w:pPr>
      <w:r>
        <w:rPr>
          <w:bCs/>
          <w:b/>
        </w:rPr>
        <w:t xml:space="preserve">1.3. Penghambat pembentukan batu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Penghambat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 kerja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Magnesium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Mengikat</w:t>
            </w:r>
            <w:r>
              <w:t xml:space="preserve"> </w:t>
            </w:r>
            <w:r>
              <w:rPr>
                <w:bCs/>
                <w:b/>
              </w:rPr>
              <w:t xml:space="preserve">oksalat</w:t>
            </w:r>
            <w:r>
              <w:t xml:space="preserve"> </w:t>
            </w:r>
            <w:r>
              <w:t xml:space="preserve">→ Mg-oksalat larut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Sitrat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Mengikat</w:t>
            </w:r>
            <w:r>
              <w:t xml:space="preserve"> </w:t>
            </w:r>
            <w:r>
              <w:rPr>
                <w:bCs/>
                <w:b/>
              </w:rPr>
              <w:t xml:space="preserve">kalsium</w:t>
            </w:r>
            <w:r>
              <w:t xml:space="preserve"> </w:t>
            </w:r>
            <w:r>
              <w:t xml:space="preserve">→ Ca-sitrat larut; menghambat agregasi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Glikosaminoglikan (GAG)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Menghambat pertumbuhan &amp; agregasi kristal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Protein Tamm-Horsfall (THP)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Agregasi 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Nefrokalsin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Retensi/perlekatan kristal 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Osteopontin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Menghambat pertumbuhan &amp; perlekatan kristal</w:t>
            </w:r>
          </w:p>
        </w:tc>
      </w:tr>
    </w:tbl>
    <w:bookmarkEnd w:id="1220"/>
    <w:bookmarkStart w:id="1221" w:name="komposisi-batu-ppt"/>
    <w:p>
      <w:pPr>
        <w:pStyle w:val="Heading3"/>
        <w:spacing w:after="60"/>
      </w:pPr>
      <w:r>
        <w:rPr>
          <w:bCs/>
          <w:b/>
        </w:rPr>
        <w:t xml:space="preserve">1.4. Komposisi batu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Jenis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Frekuensi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Sebab/ciri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Radio-opasitas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Kalsium oksalat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Tersering (±60–70%)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Hiperkalsiuria, hiperoksaluria, hipositraturia; kristal amplop (dihidrat) / dumbbell (monohidrat)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Kalsium fosfat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 basa, asidosis tubulus ginjal tipe 1, hiperparatiroid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Magnesium amonium fosfat (MAP) = struvit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±10–15%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Infeksi</w:t>
            </w:r>
            <w:r>
              <w:t xml:space="preserve"> </w:t>
            </w:r>
            <w:r>
              <w:t xml:space="preserve">kuman pemecah urea (</w:t>
            </w:r>
            <w:r>
              <w:rPr>
                <w:bCs/>
                <w:b/>
              </w:rPr>
              <w:t xml:space="preserve">Proteus</w:t>
            </w:r>
            <w:r>
              <w:t xml:space="preserve">, Klebsiella) → urin basa; sering</w:t>
            </w:r>
            <w:r>
              <w:t xml:space="preserve"> </w:t>
            </w:r>
            <w:r>
              <w:rPr>
                <w:bCs/>
                <w:b/>
              </w:rPr>
              <w:t xml:space="preserve">staghorn</w:t>
            </w:r>
            <w:r>
              <w:t xml:space="preserve">; kristal 'tutup peti mati'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Semi-opak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Asam urat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±5–10%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Gout, diet purin tinggi, kemoterapi, pH urin &lt; 5,5; kristal rombik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Non-opak</w:t>
            </w:r>
            <w:r>
              <w:t xml:space="preserve"> </w:t>
            </w:r>
            <w:r>
              <w:t xml:space="preserve">(tampak di 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Sistin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Sistinuria (autosomal resesif); kristal heksagonal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Non-opak (PPT); sebenarnya agak opak samar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Xantin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Defisiensi xantin oksidase, alopurinol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Non-opak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Silikat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Antasida trisilikat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Campuran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  <w:spacing w:after="60"/>
      </w:pPr>
      <w:r>
        <w:t xml:space="preserve">Urutan radio-opasitas (PPT):</w:t>
      </w:r>
      <w:r>
        <w:t xml:space="preserve"> </w:t>
      </w:r>
      <w:r>
        <w:rPr>
          <w:bCs/>
          <w:b/>
        </w:rPr>
        <w:t xml:space="preserve">kalsium → opak; MAP → semi-opak; urat/sistin → non-opak</w:t>
      </w:r>
      <w:r>
        <w:t xml:space="preserve">.</w:t>
      </w:r>
    </w:p>
    <w:bookmarkEnd w:id="1221"/>
    <w:bookmarkEnd w:id="1222"/>
    <w:bookmarkStart w:id="1226" w:name="manifestasi-klinis"/>
    <w:p>
      <w:pPr>
        <w:pStyle w:val="Heading2"/>
        <w:spacing w:after="60"/>
      </w:pPr>
      <w:r>
        <w:t xml:space="preserve">7. Manifestasi klinis</w:t>
      </w:r>
    </w:p>
    <w:bookmarkStart w:id="1223" w:name="anamnesis-ppt"/>
    <w:p>
      <w:pPr>
        <w:pStyle w:val="Heading3"/>
        <w:spacing w:after="60"/>
      </w:pPr>
      <w:r>
        <w:rPr>
          <w:bCs/>
          <w:b/>
        </w:rPr>
        <w:t xml:space="preserve">7.1. Anamnesis (PPT)</w:t>
      </w:r>
    </w:p>
    <w:p>
      <w:pPr>
        <w:numPr>
          <w:ilvl w:val="0"/>
          <w:numId w:val="1272"/>
        </w:numPr>
        <w:pStyle w:val="Compact"/>
        <w:spacing w:after="60"/>
      </w:pPr>
      <w:r>
        <w:rPr>
          <w:bCs/>
          <w:b/>
        </w:rPr>
        <w:t xml:space="preserve">Nyeri pinggang (flank pain)</w:t>
      </w:r>
    </w:p>
    <w:p>
      <w:pPr>
        <w:numPr>
          <w:ilvl w:val="0"/>
          <w:numId w:val="1272"/>
        </w:numPr>
        <w:pStyle w:val="Compact"/>
        <w:spacing w:after="60"/>
      </w:pPr>
      <w:r>
        <w:t xml:space="preserve">Riwayat keluar batu</w:t>
      </w:r>
    </w:p>
    <w:p>
      <w:pPr>
        <w:numPr>
          <w:ilvl w:val="0"/>
          <w:numId w:val="1272"/>
        </w:numPr>
        <w:pStyle w:val="Compact"/>
        <w:spacing w:after="60"/>
      </w:pPr>
      <w:r>
        <w:t xml:space="preserve">Riwayat kolik sebelumnya</w:t>
      </w:r>
    </w:p>
    <w:p>
      <w:pPr>
        <w:numPr>
          <w:ilvl w:val="0"/>
          <w:numId w:val="1272"/>
        </w:numPr>
        <w:pStyle w:val="Compact"/>
        <w:spacing w:after="60"/>
      </w:pPr>
      <w:r>
        <w:rPr>
          <w:bCs/>
          <w:b/>
        </w:rPr>
        <w:t xml:space="preserve">Hematuria</w:t>
      </w:r>
    </w:p>
    <w:p>
      <w:pPr>
        <w:numPr>
          <w:ilvl w:val="0"/>
          <w:numId w:val="1272"/>
        </w:numPr>
        <w:pStyle w:val="Compact"/>
        <w:spacing w:after="60"/>
      </w:pPr>
      <w:r>
        <w:t xml:space="preserve">Piuria</w:t>
      </w:r>
    </w:p>
    <w:p>
      <w:pPr>
        <w:numPr>
          <w:ilvl w:val="0"/>
          <w:numId w:val="1272"/>
        </w:numPr>
        <w:pStyle w:val="Compact"/>
        <w:spacing w:after="60"/>
      </w:pPr>
      <w:r>
        <w:t xml:space="preserve">LUTS: disuria, intermitensi (batu buli: pancaran berhenti tiba-tiba lalu lancar setelah ganti posisi)</w:t>
      </w:r>
    </w:p>
    <w:p>
      <w:pPr>
        <w:numPr>
          <w:ilvl w:val="0"/>
          <w:numId w:val="1272"/>
        </w:numPr>
        <w:pStyle w:val="Compact"/>
        <w:spacing w:after="60"/>
      </w:pPr>
      <w:r>
        <w:t xml:space="preserve">Retensi urin</w:t>
      </w:r>
    </w:p>
    <w:p>
      <w:pPr>
        <w:numPr>
          <w:ilvl w:val="0"/>
          <w:numId w:val="1272"/>
        </w:numPr>
        <w:pStyle w:val="Compact"/>
        <w:spacing w:after="60"/>
      </w:pPr>
      <w:r>
        <w:t xml:space="preserve">Sistemik: mual, muntah,</w:t>
      </w:r>
      <w:r>
        <w:t xml:space="preserve"> </w:t>
      </w:r>
      <w:r>
        <w:rPr>
          <w:bCs/>
          <w:b/>
        </w:rPr>
        <w:t xml:space="preserve">demam</w:t>
      </w:r>
      <w:r>
        <w:t xml:space="preserve"> </w:t>
      </w:r>
      <w:r>
        <w:t xml:space="preserve">(infeksi + obstruksi = gawat)</w:t>
      </w:r>
    </w:p>
    <w:p>
      <w:pPr>
        <w:numPr>
          <w:ilvl w:val="0"/>
          <w:numId w:val="1272"/>
        </w:numPr>
        <w:pStyle w:val="Compact"/>
        <w:spacing w:after="60"/>
      </w:pPr>
      <w:r>
        <w:t xml:space="preserve">Riwayat artritis gout</w:t>
      </w:r>
    </w:p>
    <w:bookmarkEnd w:id="1223"/>
    <w:bookmarkStart w:id="1224" w:name="kolik-ureterginjal-ppt"/>
    <w:p>
      <w:pPr>
        <w:pStyle w:val="Heading3"/>
        <w:spacing w:after="60"/>
      </w:pPr>
      <w:r>
        <w:rPr>
          <w:bCs/>
          <w:b/>
        </w:rPr>
        <w:t xml:space="preserve">7.2. Kolik ureter/ginjal (PPT)</w:t>
      </w:r>
    </w:p>
    <w:p>
      <w:pPr>
        <w:numPr>
          <w:ilvl w:val="0"/>
          <w:numId w:val="1273"/>
        </w:numPr>
        <w:pStyle w:val="Compact"/>
        <w:spacing w:after="60"/>
      </w:pPr>
      <w:r>
        <w:t xml:space="preserve">Nyeri</w:t>
      </w:r>
      <w:r>
        <w:t xml:space="preserve"> </w:t>
      </w:r>
      <w:r>
        <w:rPr>
          <w:bCs/>
          <w:b/>
        </w:rPr>
        <w:t xml:space="preserve">hebat mendadak, hilang timbul</w:t>
      </w:r>
      <w:r>
        <w:t xml:space="preserve">; pasien gelisah tidak bisa diam (beda dengan peritonitis yang diam)</w:t>
      </w:r>
    </w:p>
    <w:p>
      <w:pPr>
        <w:numPr>
          <w:ilvl w:val="0"/>
          <w:numId w:val="1273"/>
        </w:numPr>
        <w:pStyle w:val="Compact"/>
        <w:spacing w:after="60"/>
      </w:pPr>
      <w:r>
        <w:t xml:space="preserve">Akibat</w:t>
      </w:r>
      <w:r>
        <w:t xml:space="preserve"> </w:t>
      </w:r>
      <w:r>
        <w:rPr>
          <w:bCs/>
          <w:b/>
        </w:rPr>
        <w:t xml:space="preserve">spasme otot polos</w:t>
      </w:r>
      <w:r>
        <w:t xml:space="preserve"> </w:t>
      </w:r>
      <w:r>
        <w:t xml:space="preserve">melawan hambatan aliran urin +</w:t>
      </w:r>
      <w:r>
        <w:t xml:space="preserve"> </w:t>
      </w:r>
      <w:r>
        <w:rPr>
          <w:bCs/>
          <w:b/>
        </w:rPr>
        <w:t xml:space="preserve">peregangan kapsul</w:t>
      </w:r>
    </w:p>
    <w:p>
      <w:pPr>
        <w:numPr>
          <w:ilvl w:val="0"/>
          <w:numId w:val="1273"/>
        </w:numPr>
        <w:pStyle w:val="Compact"/>
        <w:spacing w:after="60"/>
      </w:pPr>
      <w:r>
        <w:t xml:space="preserve">Nyeri dapat menjalar (ke lipat paha, testis/labia)</w:t>
      </w:r>
    </w:p>
    <w:p>
      <w:pPr>
        <w:numPr>
          <w:ilvl w:val="0"/>
          <w:numId w:val="1273"/>
        </w:numPr>
        <w:pStyle w:val="Compact"/>
        <w:spacing w:after="60"/>
      </w:pPr>
      <w:r>
        <w:t xml:space="preserve">Penyebab sumbatan:</w:t>
      </w:r>
      <w:r>
        <w:t xml:space="preserve"> </w:t>
      </w:r>
      <w:r>
        <w:rPr>
          <w:bCs/>
          <w:b/>
        </w:rPr>
        <w:t xml:space="preserve">bekuan darah, debris, batu</w:t>
      </w:r>
      <w:r>
        <w:t xml:space="preserve">, desakan dari luar lumen</w:t>
      </w:r>
    </w:p>
    <w:p>
      <w:pPr>
        <w:numPr>
          <w:ilvl w:val="0"/>
          <w:numId w:val="1273"/>
        </w:numPr>
        <w:pStyle w:val="Compact"/>
        <w:spacing w:after="60"/>
      </w:pPr>
      <w:r>
        <w:t xml:space="preserve">Tanda kompensasi nyeri:</w:t>
      </w:r>
      <w:r>
        <w:t xml:space="preserve"> </w:t>
      </w:r>
      <w:r>
        <w:rPr>
          <w:bCs/>
          <w:b/>
        </w:rPr>
        <w:t xml:space="preserve">nadi ↑, tensi ↑</w:t>
      </w:r>
      <w:r>
        <w:t xml:space="preserve">; penyerta demam</w:t>
      </w:r>
    </w:p>
    <w:p>
      <w:pPr>
        <w:numPr>
          <w:ilvl w:val="0"/>
          <w:numId w:val="1273"/>
        </w:numPr>
        <w:pStyle w:val="Compact"/>
        <w:spacing w:after="60"/>
      </w:pPr>
      <w:r>
        <w:t xml:space="preserve">Palpasi nyeri,</w:t>
      </w:r>
      <w:r>
        <w:t xml:space="preserve"> </w:t>
      </w:r>
      <w:r>
        <w:rPr>
          <w:bCs/>
          <w:b/>
        </w:rPr>
        <w:t xml:space="preserve">nyeri ketok CVA/flank</w:t>
      </w:r>
    </w:p>
    <w:bookmarkEnd w:id="1224"/>
    <w:bookmarkStart w:id="1225" w:name="pemeriksaan-fisik-ppt"/>
    <w:p>
      <w:pPr>
        <w:pStyle w:val="Heading3"/>
        <w:spacing w:after="60"/>
      </w:pPr>
      <w:r>
        <w:rPr>
          <w:bCs/>
          <w:b/>
        </w:rPr>
        <w:t xml:space="preserve">7.3. Pemeriksaan fisik (PPT)</w:t>
      </w:r>
    </w:p>
    <w:p>
      <w:pPr>
        <w:numPr>
          <w:ilvl w:val="0"/>
          <w:numId w:val="1274"/>
        </w:numPr>
        <w:pStyle w:val="Compact"/>
        <w:spacing w:after="60"/>
      </w:pPr>
      <w:r>
        <w:t xml:space="preserve">Tanda vital (sepsis?)</w:t>
      </w:r>
    </w:p>
    <w:p>
      <w:pPr>
        <w:numPr>
          <w:ilvl w:val="0"/>
          <w:numId w:val="1274"/>
        </w:numPr>
        <w:pStyle w:val="Compact"/>
        <w:spacing w:after="60"/>
      </w:pPr>
      <w:r>
        <w:t xml:space="preserve">Leher: tiroid/</w:t>
      </w:r>
      <w:r>
        <w:rPr>
          <w:bCs/>
          <w:b/>
        </w:rPr>
        <w:t xml:space="preserve">paratiroid</w:t>
      </w:r>
      <w:r>
        <w:t xml:space="preserve"> </w:t>
      </w:r>
      <w:r>
        <w:t xml:space="preserve">(hiperparatiroid)</w:t>
      </w:r>
    </w:p>
    <w:p>
      <w:pPr>
        <w:numPr>
          <w:ilvl w:val="0"/>
          <w:numId w:val="1274"/>
        </w:numPr>
        <w:pStyle w:val="Compact"/>
        <w:spacing w:after="60"/>
      </w:pPr>
      <w:r>
        <w:rPr>
          <w:bCs/>
          <w:b/>
        </w:rPr>
        <w:t xml:space="preserve">Nyeri ketok CVA</w:t>
      </w:r>
    </w:p>
    <w:p>
      <w:pPr>
        <w:numPr>
          <w:ilvl w:val="0"/>
          <w:numId w:val="1274"/>
        </w:numPr>
        <w:pStyle w:val="Compact"/>
        <w:spacing w:after="60"/>
      </w:pPr>
      <w:r>
        <w:t xml:space="preserve">Bekas operasi pinggang/abdomen</w:t>
      </w:r>
    </w:p>
    <w:p>
      <w:pPr>
        <w:numPr>
          <w:ilvl w:val="0"/>
          <w:numId w:val="1274"/>
        </w:numPr>
        <w:pStyle w:val="Compact"/>
        <w:spacing w:after="60"/>
      </w:pPr>
      <w:r>
        <w:t xml:space="preserve">Massa pinggang (hidronefrosis)</w:t>
      </w:r>
    </w:p>
    <w:p>
      <w:pPr>
        <w:numPr>
          <w:ilvl w:val="0"/>
          <w:numId w:val="1274"/>
        </w:numPr>
        <w:pStyle w:val="Compact"/>
        <w:spacing w:after="60"/>
      </w:pPr>
      <w:r>
        <w:t xml:space="preserve">Suprasimfisis: nyeri tekan, buli penuh (retensi), bekas operasi</w:t>
      </w:r>
    </w:p>
    <w:p>
      <w:pPr>
        <w:numPr>
          <w:ilvl w:val="0"/>
          <w:numId w:val="1274"/>
        </w:numPr>
        <w:pStyle w:val="Compact"/>
        <w:spacing w:after="60"/>
      </w:pPr>
      <w:r>
        <w:t xml:space="preserve">Genitalia: batu teraba di uretra/terlihat di MUE</w:t>
      </w:r>
    </w:p>
    <w:p>
      <w:pPr>
        <w:numPr>
          <w:ilvl w:val="0"/>
          <w:numId w:val="1274"/>
        </w:numPr>
        <w:pStyle w:val="Compact"/>
        <w:spacing w:after="60"/>
      </w:pPr>
      <w:r>
        <w:rPr>
          <w:bCs/>
          <w:b/>
        </w:rPr>
        <w:t xml:space="preserve">RT</w:t>
      </w:r>
      <w:r>
        <w:t xml:space="preserve">: BPH? (penyebab batu buli)</w:t>
      </w:r>
    </w:p>
    <w:bookmarkEnd w:id="1225"/>
    <w:bookmarkEnd w:id="1226"/>
    <w:bookmarkStart w:id="1230" w:name="diagnosis-penunjang"/>
    <w:p>
      <w:pPr>
        <w:pStyle w:val="Heading2"/>
        <w:spacing w:after="60"/>
      </w:pPr>
      <w:r>
        <w:t xml:space="preserve">8–10. Diagnosis &amp; penunjang</w:t>
      </w:r>
    </w:p>
    <w:bookmarkStart w:id="1227" w:name="laboratorium-ppt"/>
    <w:p>
      <w:pPr>
        <w:pStyle w:val="Heading3"/>
        <w:spacing w:after="60"/>
      </w:pPr>
      <w:r>
        <w:rPr>
          <w:bCs/>
          <w:b/>
        </w:rPr>
        <w:t xml:space="preserve">8.1. Laboratorium (PPT)</w:t>
      </w:r>
    </w:p>
    <w:p>
      <w:pPr>
        <w:numPr>
          <w:ilvl w:val="0"/>
          <w:numId w:val="1275"/>
        </w:numPr>
        <w:pStyle w:val="Compact"/>
        <w:spacing w:after="60"/>
      </w:pPr>
      <w:r>
        <w:rPr>
          <w:bCs/>
          <w:b/>
        </w:rPr>
        <w:t xml:space="preserve">Urinalisis</w:t>
      </w:r>
      <w:r>
        <w:t xml:space="preserve">: hematuria, kristal, pH, leukosit/nitrit</w:t>
      </w:r>
    </w:p>
    <w:p>
      <w:pPr>
        <w:numPr>
          <w:ilvl w:val="0"/>
          <w:numId w:val="1275"/>
        </w:numPr>
        <w:pStyle w:val="Compact"/>
        <w:spacing w:after="60"/>
      </w:pPr>
      <w:r>
        <w:rPr>
          <w:bCs/>
          <w:b/>
        </w:rPr>
        <w:t xml:space="preserve">Fungsi ginjal (RFT)</w:t>
      </w:r>
      <w:r>
        <w:t xml:space="preserve">: ureum, kreatinin</w:t>
      </w:r>
    </w:p>
    <w:p>
      <w:pPr>
        <w:numPr>
          <w:ilvl w:val="0"/>
          <w:numId w:val="1275"/>
        </w:numPr>
        <w:pStyle w:val="Compact"/>
        <w:spacing w:after="60"/>
      </w:pPr>
      <w:r>
        <w:rPr>
          <w:bCs/>
          <w:b/>
        </w:rPr>
        <w:t xml:space="preserve">Elektrolit</w:t>
      </w:r>
      <w:r>
        <w:t xml:space="preserve">, kalsium</w:t>
      </w:r>
    </w:p>
    <w:p>
      <w:pPr>
        <w:numPr>
          <w:ilvl w:val="0"/>
          <w:numId w:val="1275"/>
        </w:numPr>
        <w:pStyle w:val="Compact"/>
        <w:spacing w:after="60"/>
      </w:pPr>
      <w:r>
        <w:rPr>
          <w:bCs/>
          <w:b/>
        </w:rPr>
        <w:t xml:space="preserve">Asam urat</w:t>
      </w:r>
    </w:p>
    <w:p>
      <w:pPr>
        <w:numPr>
          <w:ilvl w:val="0"/>
          <w:numId w:val="1275"/>
        </w:numPr>
        <w:pStyle w:val="Compact"/>
        <w:spacing w:after="60"/>
      </w:pPr>
      <w:r>
        <w:rPr>
          <w:bCs/>
          <w:b/>
        </w:rPr>
        <w:t xml:space="preserve">Kultur urin</w:t>
      </w:r>
    </w:p>
    <w:p>
      <w:pPr>
        <w:numPr>
          <w:ilvl w:val="0"/>
          <w:numId w:val="1275"/>
        </w:numPr>
        <w:pStyle w:val="Compact"/>
        <w:spacing w:after="60"/>
      </w:pPr>
      <w:r>
        <w:t xml:space="preserve">Analisis batu yang keluar (penting untuk pencegahan); evaluasi metabolik urin 24 jam pada batu berulang</w:t>
      </w:r>
    </w:p>
    <w:bookmarkEnd w:id="1227"/>
    <w:bookmarkStart w:id="1228" w:name="radiologis-ppt"/>
    <w:p>
      <w:pPr>
        <w:pStyle w:val="Heading3"/>
        <w:spacing w:after="60"/>
      </w:pPr>
      <w:r>
        <w:rPr>
          <w:bCs/>
          <w:b/>
        </w:rPr>
        <w:t xml:space="preserve">8.2. Radiologis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Pemeriksaan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KUB (BNO) + IVP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Bila</w:t>
            </w:r>
            <w:r>
              <w:t xml:space="preserve"> </w:t>
            </w:r>
            <w:r>
              <w:rPr>
                <w:bCs/>
                <w:b/>
              </w:rPr>
              <w:t xml:space="preserve">fungsi ginjal normal</w:t>
            </w:r>
            <w:r>
              <w:t xml:space="preserve"> </w:t>
            </w:r>
            <w:r>
              <w:t xml:space="preserve">(kontras aman)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KUB + USG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Bila</w:t>
            </w:r>
            <w:r>
              <w:t xml:space="preserve"> </w:t>
            </w:r>
            <w:r>
              <w:rPr>
                <w:bCs/>
                <w:b/>
              </w:rPr>
              <w:t xml:space="preserve">fungsi ginjal abnormal</w:t>
            </w:r>
            <w:r>
              <w:t xml:space="preserve"> </w:t>
            </w:r>
            <w:r>
              <w:t xml:space="preserve">(hindari kontras), juga hamil &amp; anak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NCCT</w:t>
            </w:r>
            <w:r>
              <w:t xml:space="preserve"> </w:t>
            </w:r>
            <w:r>
              <w:t xml:space="preserve">(CT non-kontras)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Baku emas</w:t>
            </w:r>
            <w:r>
              <w:t xml:space="preserve"> </w:t>
            </w:r>
            <w:r>
              <w:t xml:space="preserve">saat ini: sensitif semua jenis batu (kecuali indinavir), ukuran, densitas (HU)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 urografi (kontras)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Anatomi saluran kemih untuk perencanaan</w:t>
            </w:r>
          </w:p>
        </w:tc>
      </w:tr>
    </w:tbl>
    <w:bookmarkEnd w:id="1228"/>
    <w:bookmarkStart w:id="1229" w:name="diagnosis-banding-kolik"/>
    <w:p>
      <w:pPr>
        <w:pStyle w:val="Heading3"/>
        <w:spacing w:after="60"/>
      </w:pPr>
      <w:r>
        <w:rPr>
          <w:bCs/>
          <w:b/>
        </w:rPr>
        <w:t xml:space="preserve">8.3. 9. Diagnosis banding kolik</w:t>
      </w:r>
    </w:p>
    <w:p>
      <w:pPr>
        <w:numPr>
          <w:ilvl w:val="0"/>
          <w:numId w:val="1276"/>
        </w:numPr>
        <w:pStyle w:val="Compact"/>
        <w:spacing w:after="60"/>
      </w:pPr>
      <w:r>
        <w:t xml:space="preserve">Apendisitis (kanan), kolesistitis, pankreatitis</w:t>
      </w:r>
    </w:p>
    <w:p>
      <w:pPr>
        <w:numPr>
          <w:ilvl w:val="0"/>
          <w:numId w:val="1276"/>
        </w:numPr>
        <w:pStyle w:val="Compact"/>
        <w:spacing w:after="60"/>
      </w:pPr>
      <w:r>
        <w:t xml:space="preserve">Kehamilan ektopik, torsio ovarium, kista ovarium pecah</w:t>
      </w:r>
    </w:p>
    <w:p>
      <w:pPr>
        <w:numPr>
          <w:ilvl w:val="0"/>
          <w:numId w:val="1276"/>
        </w:numPr>
        <w:pStyle w:val="Compact"/>
        <w:spacing w:after="60"/>
      </w:pPr>
      <w:r>
        <w:t xml:space="preserve">Pielonefritis, infark ginjal</w:t>
      </w:r>
    </w:p>
    <w:p>
      <w:pPr>
        <w:numPr>
          <w:ilvl w:val="0"/>
          <w:numId w:val="1276"/>
        </w:numPr>
        <w:pStyle w:val="Compact"/>
        <w:spacing w:after="60"/>
      </w:pPr>
      <w:r>
        <w:rPr>
          <w:bCs/>
          <w:b/>
        </w:rPr>
        <w:t xml:space="preserve">Diseksi/aneurisma aorta</w:t>
      </w:r>
      <w:r>
        <w:t xml:space="preserve"> </w:t>
      </w:r>
      <w:r>
        <w:t xml:space="preserve">(lansia dengan 'kolik ginjal' pertama kali!)</w:t>
      </w:r>
    </w:p>
    <w:p>
      <w:pPr>
        <w:numPr>
          <w:ilvl w:val="0"/>
          <w:numId w:val="1276"/>
        </w:numPr>
        <w:pStyle w:val="Compact"/>
        <w:spacing w:after="60"/>
      </w:pPr>
      <w:r>
        <w:t xml:space="preserve">Torsio testis</w:t>
      </w:r>
    </w:p>
    <w:p>
      <w:pPr>
        <w:numPr>
          <w:ilvl w:val="0"/>
          <w:numId w:val="1276"/>
        </w:numPr>
        <w:pStyle w:val="Compact"/>
        <w:spacing w:after="60"/>
      </w:pPr>
      <w:r>
        <w:t xml:space="preserve">Hernia, divertikulitis</w:t>
      </w:r>
    </w:p>
    <w:bookmarkEnd w:id="1229"/>
    <w:bookmarkEnd w:id="1230"/>
    <w:bookmarkStart w:id="1239" w:name="tatalaksana"/>
    <w:p>
      <w:pPr>
        <w:pStyle w:val="Heading2"/>
        <w:spacing w:after="60"/>
      </w:pPr>
      <w:r>
        <w:t xml:space="preserve">11–12. Tatalaksana</w:t>
      </w:r>
    </w:p>
    <w:bookmarkStart w:id="1231" w:name="kolik-akut"/>
    <w:p>
      <w:pPr>
        <w:pStyle w:val="Heading3"/>
        <w:spacing w:after="60"/>
      </w:pPr>
      <w:r>
        <w:rPr>
          <w:bCs/>
          <w:b/>
        </w:rPr>
        <w:t xml:space="preserve">11.1. Kolik akut</w:t>
      </w:r>
    </w:p>
    <w:p>
      <w:pPr>
        <w:numPr>
          <w:ilvl w:val="0"/>
          <w:numId w:val="1277"/>
        </w:numPr>
        <w:pStyle w:val="Compact"/>
        <w:spacing w:after="60"/>
      </w:pPr>
      <w:r>
        <w:t xml:space="preserve">Analgesik:</w:t>
      </w:r>
      <w:r>
        <w:t xml:space="preserve"> </w:t>
      </w:r>
      <w:r>
        <w:rPr>
          <w:bCs/>
          <w:b/>
        </w:rPr>
        <w:t xml:space="preserve">NSAID</w:t>
      </w:r>
      <w:r>
        <w:t xml:space="preserve"> </w:t>
      </w:r>
      <w:r>
        <w:t xml:space="preserve">(diklofenak, ibuprofen, ketorolak) atau metamizol/parasetamol IV; opioid bila tidak cukup</w:t>
      </w:r>
    </w:p>
    <w:p>
      <w:pPr>
        <w:numPr>
          <w:ilvl w:val="0"/>
          <w:numId w:val="1277"/>
        </w:numPr>
        <w:pStyle w:val="Compact"/>
        <w:spacing w:after="60"/>
      </w:pPr>
      <w:r>
        <w:t xml:space="preserve">Infeksi + obstruksi (demam, sepsis) →</w:t>
      </w:r>
      <w:r>
        <w:t xml:space="preserve"> </w:t>
      </w:r>
      <w:r>
        <w:rPr>
          <w:bCs/>
          <w:b/>
        </w:rPr>
        <w:t xml:space="preserve">dekompresi segera</w:t>
      </w:r>
      <w:r>
        <w:t xml:space="preserve">:</w:t>
      </w:r>
      <w:r>
        <w:t xml:space="preserve"> </w:t>
      </w:r>
      <w:r>
        <w:rPr>
          <w:bCs/>
          <w:b/>
        </w:rPr>
        <w:t xml:space="preserve">stent JJ</w:t>
      </w:r>
      <w:r>
        <w:t xml:space="preserve"> </w:t>
      </w:r>
      <w:r>
        <w:t xml:space="preserve">atau</w:t>
      </w:r>
      <w:r>
        <w:t xml:space="preserve"> </w:t>
      </w:r>
      <w:r>
        <w:rPr>
          <w:bCs/>
          <w:b/>
        </w:rPr>
        <w:t xml:space="preserve">nefrostomi perkutan</w:t>
      </w:r>
      <w:r>
        <w:t xml:space="preserve"> </w:t>
      </w:r>
      <w:r>
        <w:t xml:space="preserve">+ antibiotik; batu dikeluarkan setelah infeksi tenang</w:t>
      </w:r>
    </w:p>
    <w:p>
      <w:pPr>
        <w:numPr>
          <w:ilvl w:val="0"/>
          <w:numId w:val="1277"/>
        </w:numPr>
        <w:pStyle w:val="Compact"/>
        <w:spacing w:after="60"/>
      </w:pPr>
      <w:r>
        <w:t xml:space="preserve">Indikasi dekompresi lain: anuria/ginjal soliter tersumbat, nyeri tidak terkontrol, AKI</w:t>
      </w:r>
    </w:p>
    <w:bookmarkEnd w:id="1231"/>
    <w:bookmarkStart w:id="1232" w:name="observasi-medical-expulsive-therapy-ppt"/>
    <w:p>
      <w:pPr>
        <w:pStyle w:val="Heading3"/>
        <w:spacing w:after="60"/>
      </w:pPr>
      <w:r>
        <w:rPr>
          <w:bCs/>
          <w:b/>
        </w:rPr>
        <w:t xml:space="preserve">11.2. Observasi &amp; Medical Expulsive Therapy (PPT)</w:t>
      </w:r>
    </w:p>
    <w:p>
      <w:pPr>
        <w:numPr>
          <w:ilvl w:val="0"/>
          <w:numId w:val="1278"/>
        </w:numPr>
        <w:pStyle w:val="Compact"/>
        <w:spacing w:after="60"/>
      </w:pPr>
      <w:r>
        <w:rPr>
          <w:bCs/>
          <w:b/>
        </w:rPr>
        <w:t xml:space="preserve">α-bloker selektif</w:t>
      </w:r>
      <w:r>
        <w:t xml:space="preserve"> </w:t>
      </w:r>
      <w:r>
        <w:t xml:space="preserve">(tamsulosin 0,4 mg/hari) → relaksasi ureter distal, mempercepat batu keluar (terutama batu ureter distal &gt; 5 mm)</w:t>
      </w:r>
    </w:p>
    <w:p>
      <w:pPr>
        <w:numPr>
          <w:ilvl w:val="0"/>
          <w:numId w:val="1278"/>
        </w:numPr>
        <w:pStyle w:val="Compact"/>
        <w:spacing w:after="60"/>
      </w:pPr>
      <w:r>
        <w:t xml:space="preserve">Observasi:</w:t>
      </w:r>
      <w:r>
        <w:t xml:space="preserve"> </w:t>
      </w:r>
      <w:r>
        <w:rPr>
          <w:bCs/>
          <w:b/>
        </w:rPr>
        <w:t xml:space="preserve">batu ginjal &lt; 5 mm → hingga 6 bulan</w:t>
      </w:r>
      <w:r>
        <w:t xml:space="preserve">;</w:t>
      </w:r>
      <w:r>
        <w:t xml:space="preserve"> </w:t>
      </w:r>
      <w:r>
        <w:rPr>
          <w:bCs/>
          <w:b/>
        </w:rPr>
        <w:t xml:space="preserve">batu ureter &lt; 10 mm, episode pertama → 2 minggu</w:t>
      </w:r>
      <w:r>
        <w:t xml:space="preserve"> </w:t>
      </w:r>
      <w:r>
        <w:t xml:space="preserve">(PPT)</w:t>
      </w:r>
    </w:p>
    <w:p>
      <w:pPr>
        <w:numPr>
          <w:ilvl w:val="0"/>
          <w:numId w:val="1278"/>
        </w:numPr>
        <w:pStyle w:val="Compact"/>
        <w:spacing w:after="60"/>
      </w:pPr>
      <w:r>
        <w:t xml:space="preserve">Minum cukup, analgesik, saring urin</w:t>
      </w:r>
    </w:p>
    <w:p>
      <w:pPr>
        <w:pStyle w:val="BlockText"/>
        <w:spacing w:after="60"/>
      </w:pPr>
      <w:r>
        <w:rPr>
          <w:bCs/>
          <w:b/>
        </w:rPr>
        <w:t xml:space="preserve">Beda PPT vs pedoman terbaru</w:t>
      </w:r>
    </w:p>
    <w:p>
      <w:pPr>
        <w:pStyle w:val="BlockText"/>
        <w:spacing w:after="60"/>
      </w:pPr>
      <w:r>
        <w:t xml:space="preserve">EAU 2025: batu ureter ≤ 5–6 mm umumnya bisa keluar spontan; observasi/MET dengan kontrol berkala hingga 4–6 minggu bila nyeri terkontrol, tanpa infeksi, fungsi ginjal baik. Untuk ujian ikuti angka PPT.</w:t>
      </w:r>
    </w:p>
    <w:bookmarkEnd w:id="1232"/>
    <w:bookmarkStart w:id="1233" w:name="indikasi-pengeluaran-batu-aktif-ppt"/>
    <w:p>
      <w:pPr>
        <w:pStyle w:val="Heading3"/>
        <w:spacing w:after="60"/>
      </w:pPr>
      <w:r>
        <w:rPr>
          <w:bCs/>
          <w:b/>
        </w:rPr>
        <w:t xml:space="preserve">11.3. Indikasi pengeluaran batu aktif (PPT)</w:t>
      </w:r>
    </w:p>
    <w:p>
      <w:pPr>
        <w:numPr>
          <w:ilvl w:val="0"/>
          <w:numId w:val="1279"/>
        </w:numPr>
        <w:pStyle w:val="Compact"/>
        <w:spacing w:after="60"/>
      </w:pPr>
      <w:r>
        <w:t xml:space="preserve">Batu</w:t>
      </w:r>
      <w:r>
        <w:t xml:space="preserve"> </w:t>
      </w:r>
      <w:r>
        <w:rPr>
          <w:bCs/>
          <w:b/>
        </w:rPr>
        <w:t xml:space="preserve">bertambah besar</w:t>
      </w:r>
    </w:p>
    <w:p>
      <w:pPr>
        <w:numPr>
          <w:ilvl w:val="0"/>
          <w:numId w:val="1279"/>
        </w:numPr>
        <w:pStyle w:val="Compact"/>
        <w:spacing w:after="60"/>
      </w:pPr>
      <w:r>
        <w:rPr>
          <w:bCs/>
          <w:b/>
        </w:rPr>
        <w:t xml:space="preserve">Obstruksi total pada ginjal soliter</w:t>
      </w:r>
    </w:p>
    <w:p>
      <w:pPr>
        <w:numPr>
          <w:ilvl w:val="0"/>
          <w:numId w:val="1279"/>
        </w:numPr>
        <w:pStyle w:val="Compact"/>
        <w:spacing w:after="60"/>
      </w:pPr>
      <w:r>
        <w:rPr>
          <w:bCs/>
          <w:b/>
        </w:rPr>
        <w:t xml:space="preserve">Infeksi berulang</w:t>
      </w:r>
      <w:r>
        <w:t xml:space="preserve"> </w:t>
      </w:r>
      <w:r>
        <w:t xml:space="preserve">atau tidak respons</w:t>
      </w:r>
    </w:p>
    <w:p>
      <w:pPr>
        <w:numPr>
          <w:ilvl w:val="0"/>
          <w:numId w:val="1279"/>
        </w:numPr>
        <w:pStyle w:val="Compact"/>
        <w:spacing w:after="60"/>
      </w:pPr>
      <w:r>
        <w:rPr>
          <w:bCs/>
          <w:b/>
        </w:rPr>
        <w:t xml:space="preserve">Nyeri kolik berat</w:t>
      </w:r>
      <w:r>
        <w:t xml:space="preserve"> </w:t>
      </w:r>
      <w:r>
        <w:t xml:space="preserve">akut/kronik</w:t>
      </w:r>
    </w:p>
    <w:p>
      <w:pPr>
        <w:numPr>
          <w:ilvl w:val="0"/>
          <w:numId w:val="1279"/>
        </w:numPr>
        <w:pStyle w:val="Compact"/>
        <w:spacing w:after="60"/>
      </w:pPr>
      <w:r>
        <w:rPr>
          <w:bCs/>
          <w:b/>
        </w:rPr>
        <w:t xml:space="preserve">Hematuria makroskopik berulang</w:t>
      </w:r>
    </w:p>
    <w:p>
      <w:pPr>
        <w:numPr>
          <w:ilvl w:val="0"/>
          <w:numId w:val="1279"/>
        </w:numPr>
        <w:pStyle w:val="Compact"/>
        <w:spacing w:after="60"/>
      </w:pPr>
      <w:r>
        <w:t xml:space="preserve">Obstruksi dengan</w:t>
      </w:r>
      <w:r>
        <w:t xml:space="preserve"> </w:t>
      </w:r>
      <w:r>
        <w:rPr>
          <w:bCs/>
          <w:b/>
        </w:rPr>
        <w:t xml:space="preserve">kerusakan ginjal progresif</w:t>
      </w:r>
    </w:p>
    <w:p>
      <w:pPr>
        <w:numPr>
          <w:ilvl w:val="0"/>
          <w:numId w:val="1279"/>
        </w:numPr>
        <w:pStyle w:val="Compact"/>
        <w:spacing w:after="60"/>
      </w:pPr>
      <w:r>
        <w:rPr>
          <w:bCs/>
          <w:b/>
        </w:rPr>
        <w:t xml:space="preserve">Hidronefrosis tidak membaik</w:t>
      </w:r>
      <w:r>
        <w:t xml:space="preserve"> </w:t>
      </w:r>
      <w:r>
        <w:t xml:space="preserve">dengan observasi</w:t>
      </w:r>
    </w:p>
    <w:p>
      <w:pPr>
        <w:numPr>
          <w:ilvl w:val="0"/>
          <w:numId w:val="1279"/>
        </w:numPr>
        <w:pStyle w:val="Compact"/>
        <w:spacing w:after="60"/>
      </w:pPr>
      <w:r>
        <w:t xml:space="preserve">Ukuran</w:t>
      </w:r>
      <w:r>
        <w:t xml:space="preserve"> </w:t>
      </w:r>
      <w:r>
        <w:rPr>
          <w:bCs/>
          <w:b/>
        </w:rPr>
        <w:t xml:space="preserve">&gt; 15 mm</w:t>
      </w:r>
    </w:p>
    <w:p>
      <w:pPr>
        <w:numPr>
          <w:ilvl w:val="0"/>
          <w:numId w:val="1279"/>
        </w:numPr>
        <w:pStyle w:val="Compact"/>
        <w:spacing w:after="60"/>
      </w:pPr>
      <w:r>
        <w:t xml:space="preserve">&lt; 15 mm bila observasi bukan pilihan</w:t>
      </w:r>
    </w:p>
    <w:p>
      <w:pPr>
        <w:numPr>
          <w:ilvl w:val="0"/>
          <w:numId w:val="1279"/>
        </w:numPr>
        <w:pStyle w:val="Compact"/>
        <w:spacing w:after="60"/>
      </w:pPr>
      <w:r>
        <w:rPr>
          <w:bCs/>
          <w:b/>
        </w:rPr>
        <w:t xml:space="preserve">Preferensi pasien</w:t>
      </w:r>
      <w:r>
        <w:t xml:space="preserve"> </w:t>
      </w:r>
      <w:r>
        <w:t xml:space="preserve">(pekerjaan: pilot, sering bepergian)</w:t>
      </w:r>
    </w:p>
    <w:p>
      <w:pPr>
        <w:pStyle w:val="BlockText"/>
        <w:spacing w:after="60"/>
      </w:pPr>
      <w:r>
        <w:rPr>
          <w:bCs/>
          <w:b/>
        </w:rPr>
        <w:t xml:space="preserve">Soal kating</w:t>
      </w:r>
    </w:p>
    <w:p>
      <w:pPr>
        <w:pStyle w:val="BlockText"/>
        <w:spacing w:after="60"/>
      </w:pPr>
      <w:r>
        <w:t xml:space="preserve">'Yang</w:t>
      </w:r>
      <w:r>
        <w:t xml:space="preserve"> </w:t>
      </w:r>
      <w:r>
        <w:rPr>
          <w:bCs/>
          <w:b/>
        </w:rPr>
        <w:t xml:space="preserve">bukan</w:t>
      </w:r>
      <w:r>
        <w:t xml:space="preserve"> </w:t>
      </w:r>
      <w:r>
        <w:t xml:space="preserve">indikasi terapi aktif' → biasanya pilihan seperti 'batu kecil &lt; 5 mm tanpa gejala/tanpa obstruksi' atau 'batu yang sudah keluar'.</w:t>
      </w:r>
    </w:p>
    <w:bookmarkEnd w:id="1233"/>
    <w:bookmarkStart w:id="1234" w:name="kemolisis-ppt"/>
    <w:p>
      <w:pPr>
        <w:pStyle w:val="Heading3"/>
        <w:spacing w:after="60"/>
      </w:pPr>
      <w:r>
        <w:rPr>
          <w:bCs/>
          <w:b/>
        </w:rPr>
        <w:t xml:space="preserve">11.4. Kemolisis (PPT)</w:t>
      </w:r>
    </w:p>
    <w:p>
      <w:pPr>
        <w:numPr>
          <w:ilvl w:val="0"/>
          <w:numId w:val="1280"/>
        </w:numPr>
        <w:pStyle w:val="Compact"/>
        <w:spacing w:after="60"/>
      </w:pPr>
      <w:r>
        <w:rPr>
          <w:bCs/>
          <w:b/>
        </w:rPr>
        <w:t xml:space="preserve">Perkutan</w:t>
      </w:r>
      <w:r>
        <w:t xml:space="preserve"> </w:t>
      </w:r>
      <w:r>
        <w:t xml:space="preserve">lewat nefrostomi (PNS) untuk struvit/sistin (jarang)</w:t>
      </w:r>
    </w:p>
    <w:p>
      <w:pPr>
        <w:numPr>
          <w:ilvl w:val="0"/>
          <w:numId w:val="1280"/>
        </w:numPr>
        <w:pStyle w:val="Compact"/>
        <w:spacing w:after="60"/>
      </w:pPr>
      <w:r>
        <w:rPr>
          <w:bCs/>
          <w:b/>
        </w:rPr>
        <w:t xml:space="preserve">Oral</w:t>
      </w:r>
      <w:r>
        <w:t xml:space="preserve">:</w:t>
      </w:r>
      <w:r>
        <w:t xml:space="preserve"> </w:t>
      </w:r>
      <w:r>
        <w:rPr>
          <w:bCs/>
          <w:b/>
        </w:rPr>
        <w:t xml:space="preserve">batu asam urat</w:t>
      </w:r>
      <w:r>
        <w:t xml:space="preserve"> </w:t>
      </w:r>
      <w:r>
        <w:t xml:space="preserve">→ alkalinisasi urin dengan kalium sitrat/natrium bikarbonat,</w:t>
      </w:r>
      <w:r>
        <w:t xml:space="preserve"> </w:t>
      </w:r>
      <w:r>
        <w:rPr>
          <w:bCs/>
          <w:b/>
        </w:rPr>
        <w:t xml:space="preserve">target pH 6,5–7,2</w:t>
      </w:r>
      <w:r>
        <w:t xml:space="preserve"> </w:t>
      </w:r>
      <w:r>
        <w:t xml:space="preserve">(+ alopurinol bila hiperurikosuria)</w:t>
      </w:r>
    </w:p>
    <w:bookmarkEnd w:id="1234"/>
    <w:bookmarkStart w:id="1235" w:name="eswl-swl-ppt"/>
    <w:p>
      <w:pPr>
        <w:pStyle w:val="Heading3"/>
        <w:spacing w:after="60"/>
      </w:pPr>
      <w:r>
        <w:rPr>
          <w:bCs/>
          <w:b/>
        </w:rPr>
        <w:t xml:space="preserve">11.5. ESWL / SWL (PPT)</w:t>
      </w:r>
    </w:p>
    <w:p>
      <w:pPr>
        <w:pStyle w:val="FirstParagraph"/>
        <w:spacing w:after="60"/>
      </w:pPr>
      <w:r>
        <w:t xml:space="preserve">Gelombang kejut dari luar tubuh memecah batu menjadi pasir lalu keluar bersama urin. Keberhasilan tergantung:</w:t>
      </w:r>
      <w:r>
        <w:t xml:space="preserve"> </w:t>
      </w:r>
      <w:r>
        <w:rPr>
          <w:bCs/>
          <w:b/>
        </w:rPr>
        <w:t xml:space="preserve">efikasi lithotriptor</w:t>
      </w:r>
      <w:r>
        <w:t xml:space="preserve">,</w:t>
      </w:r>
      <w:r>
        <w:t xml:space="preserve"> </w:t>
      </w:r>
      <w:r>
        <w:rPr>
          <w:bCs/>
          <w:b/>
        </w:rPr>
        <w:t xml:space="preserve">ukuran, lokasi, komposisi batu</w:t>
      </w:r>
      <w:r>
        <w:t xml:space="preserve"> </w:t>
      </w:r>
      <w:r>
        <w:t xml:space="preserve">(keras: kalsium oksalat monohidrat, sistin, brushit; densitas &gt; 1000 HU sulit),</w:t>
      </w:r>
      <w:r>
        <w:t xml:space="preserve"> </w:t>
      </w:r>
      <w:r>
        <w:rPr>
          <w:bCs/>
          <w:b/>
        </w:rPr>
        <w:t xml:space="preserve">habitus pasien</w:t>
      </w:r>
      <w:r>
        <w:t xml:space="preserve"> </w:t>
      </w:r>
      <w:r>
        <w:t xml:space="preserve">(obesitas, jarak kulit–batu), dan</w:t>
      </w:r>
      <w:r>
        <w:t xml:space="preserve"> </w:t>
      </w:r>
      <w:r>
        <w:rPr>
          <w:bCs/>
          <w:b/>
        </w:rPr>
        <w:t xml:space="preserve">performa operator</w:t>
      </w:r>
      <w:r>
        <w:t xml:space="preserve">.</w:t>
      </w:r>
    </w:p>
    <w:p>
      <w:pPr>
        <w:pStyle w:val="BlockText"/>
        <w:spacing w:after="60"/>
      </w:pPr>
      <w:r>
        <w:rPr>
          <w:bCs/>
          <w:b/>
        </w:rPr>
        <w:t xml:space="preserve">Kontraindikasi ESWL (PPT)</w:t>
      </w:r>
    </w:p>
    <w:p>
      <w:pPr>
        <w:numPr>
          <w:ilvl w:val="0"/>
          <w:numId w:val="1281"/>
        </w:numPr>
        <w:pStyle w:val="Compact"/>
        <w:spacing w:after="60"/>
      </w:pPr>
      <w:r>
        <w:rPr>
          <w:bCs/>
          <w:b/>
        </w:rPr>
        <w:t xml:space="preserve">Kehamilan</w:t>
      </w:r>
    </w:p>
    <w:p>
      <w:pPr>
        <w:numPr>
          <w:ilvl w:val="0"/>
          <w:numId w:val="1281"/>
        </w:numPr>
        <w:pStyle w:val="Compact"/>
        <w:spacing w:after="60"/>
      </w:pPr>
      <w:r>
        <w:rPr>
          <w:bCs/>
          <w:b/>
        </w:rPr>
        <w:t xml:space="preserve">Diatesis perdarahan</w:t>
      </w:r>
      <w:r>
        <w:t xml:space="preserve"> </w:t>
      </w:r>
      <w:r>
        <w:t xml:space="preserve">(gangguan pembekuan, antikoagulan)</w:t>
      </w:r>
    </w:p>
    <w:p>
      <w:pPr>
        <w:numPr>
          <w:ilvl w:val="0"/>
          <w:numId w:val="1281"/>
        </w:numPr>
        <w:pStyle w:val="Compact"/>
        <w:spacing w:after="60"/>
      </w:pPr>
      <w:r>
        <w:rPr>
          <w:bCs/>
          <w:b/>
        </w:rPr>
        <w:t xml:space="preserve">ISK belum diobati</w:t>
      </w:r>
    </w:p>
    <w:p>
      <w:pPr>
        <w:numPr>
          <w:ilvl w:val="0"/>
          <w:numId w:val="1281"/>
        </w:numPr>
        <w:pStyle w:val="Compact"/>
        <w:spacing w:after="60"/>
      </w:pPr>
      <w:r>
        <w:t xml:space="preserve">Malformasi tulang berat atau</w:t>
      </w:r>
      <w:r>
        <w:t xml:space="preserve"> </w:t>
      </w:r>
      <w:r>
        <w:rPr>
          <w:bCs/>
          <w:b/>
        </w:rPr>
        <w:t xml:space="preserve">obesitas berat</w:t>
      </w:r>
      <w:r>
        <w:t xml:space="preserve"> </w:t>
      </w:r>
      <w:r>
        <w:t xml:space="preserve">(batu tidak bisa ditarget)</w:t>
      </w:r>
    </w:p>
    <w:p>
      <w:pPr>
        <w:numPr>
          <w:ilvl w:val="0"/>
          <w:numId w:val="1281"/>
        </w:numPr>
        <w:pStyle w:val="Compact"/>
        <w:spacing w:after="60"/>
      </w:pPr>
      <w:r>
        <w:rPr>
          <w:bCs/>
          <w:b/>
        </w:rPr>
        <w:t xml:space="preserve">Aneurisma arteri</w:t>
      </w:r>
      <w:r>
        <w:t xml:space="preserve"> </w:t>
      </w:r>
      <w:r>
        <w:t xml:space="preserve">dekat batu</w:t>
      </w:r>
    </w:p>
    <w:p>
      <w:pPr>
        <w:numPr>
          <w:ilvl w:val="0"/>
          <w:numId w:val="1281"/>
        </w:numPr>
        <w:pStyle w:val="Compact"/>
        <w:spacing w:after="60"/>
      </w:pPr>
      <w:r>
        <w:rPr>
          <w:bCs/>
          <w:b/>
        </w:rPr>
        <w:t xml:space="preserve">Obstruksi anatomis di distal batu</w:t>
      </w:r>
      <w:r>
        <w:t xml:space="preserve"> </w:t>
      </w:r>
      <w:r>
        <w:t xml:space="preserve">(pecahan tidak bisa keluar)</w:t>
      </w:r>
    </w:p>
    <w:bookmarkEnd w:id="1235"/>
    <w:bookmarkStart w:id="1236" w:name="X1df76c0aa96435c8134e2d4a5f2190e678ea7a5"/>
    <w:p>
      <w:pPr>
        <w:pStyle w:val="Heading3"/>
        <w:spacing w:after="60"/>
      </w:pPr>
      <w:r>
        <w:rPr>
          <w:bCs/>
          <w:b/>
        </w:rPr>
        <w:t xml:space="preserve">11.6. Pilihan terapi menurut lokasi &amp; ukuran (PPT, EAU)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Lokasi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Ukuran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Pilihan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Ginjal</w:t>
            </w:r>
            <w:r>
              <w:t xml:space="preserve"> </w:t>
            </w:r>
            <w:r>
              <w:t xml:space="preserve">(semua kutub)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20 mm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PCNL</w:t>
            </w:r>
            <w:r>
              <w:t xml:space="preserve"> </w:t>
            </w:r>
            <w:r>
              <w:t xml:space="preserve">(RIRS atau SWL), terbuka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Ginjal (semua kutub)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10–20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SWL atau RIRS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Ginjal (semua kutub)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10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SWL atau RIRS (PCNL)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Kutub bawah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10–20 mm, anatomi</w:t>
            </w:r>
            <w:r>
              <w:t xml:space="preserve"> </w:t>
            </w:r>
            <w:r>
              <w:rPr>
                <w:bCs/>
                <w:b/>
              </w:rPr>
              <w:t xml:space="preserve">mendukung</w:t>
            </w:r>
            <w:r>
              <w:t xml:space="preserve"> </w:t>
            </w:r>
            <w:r>
              <w:t xml:space="preserve">SWL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SWL atau RIRS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Kutub bawah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10–20 mm, anatomi</w:t>
            </w:r>
            <w:r>
              <w:t xml:space="preserve"> </w:t>
            </w:r>
            <w:r>
              <w:rPr>
                <w:bCs/>
                <w:b/>
              </w:rPr>
              <w:t xml:space="preserve">tidak mendukung</w:t>
            </w:r>
            <w:r>
              <w:t xml:space="preserve"> </w:t>
            </w:r>
            <w:r>
              <w:t xml:space="preserve">(sudut infundibulopelvis tajam, infundibulum panjang/sempit)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RIRS (SWL)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Ureter proksimal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10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SWL atau 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Ureter proksimal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10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URS, SWL, laparoskopi, terbuka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Ureter distal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10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URS atau SWL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Ureter distal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10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URS, SWL, laparoskopi, terbuka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20 mm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Litotripsi endoskopik</w:t>
            </w:r>
            <w:r>
              <w:t xml:space="preserve"> </w:t>
            </w:r>
            <w:r>
              <w:t xml:space="preserve">(sistolitotripsi)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20 mm / multipel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Terbuka (vesikolitotomi) atau litotripsi endoskopik</w:t>
            </w:r>
          </w:p>
        </w:tc>
      </w:tr>
    </w:tbl>
    <w:p>
      <w:pPr>
        <w:pStyle w:val="BodyText"/>
        <w:spacing w:after="60"/>
      </w:pPr>
      <w:r>
        <w:t xml:space="preserve">Singkatan: PCNL = percutaneous nephrolithotomy (rigid/fleksibel); RIRS = retrograde intrarenal surgery (ureteroskopi fleksibel); URS = ureteroskopi.</w:t>
      </w:r>
    </w:p>
    <w:bookmarkEnd w:id="1236"/>
    <w:bookmarkStart w:id="1237" w:name="batu-uretra-ppt"/>
    <w:p>
      <w:pPr>
        <w:pStyle w:val="Heading3"/>
        <w:spacing w:after="60"/>
      </w:pPr>
      <w:r>
        <w:rPr>
          <w:bCs/>
          <w:b/>
        </w:rPr>
        <w:t xml:space="preserve">11.7. Batu uretra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Lokasi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Tindakan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Uretra anterior, tampak di meatus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Meatotomi dorsal</w:t>
            </w:r>
            <w:r>
              <w:t xml:space="preserve"> </w:t>
            </w:r>
            <w:r>
              <w:t xml:space="preserve">+ ekstraksi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Uretra anterior, teraba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Lubrikasi (jeli lidokain) + pijat/ekstraksi (anterior lubrication)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Uretra anterior, tidak teraba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Posterior lubrication →</w:t>
            </w:r>
            <w:r>
              <w:t xml:space="preserve"> </w:t>
            </w:r>
            <w:r>
              <w:rPr>
                <w:bCs/>
                <w:b/>
              </w:rPr>
              <w:t xml:space="preserve">dorong ke buli</w:t>
            </w:r>
            <w:r>
              <w:t xml:space="preserve"> </w:t>
            </w:r>
            <w:r>
              <w:t xml:space="preserve">(push back) → tangani seperti batu buli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Uretra posterior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Lubrikasi posterior &amp; push back → tangani seperti batu buli</w:t>
            </w:r>
          </w:p>
        </w:tc>
      </w:tr>
    </w:tbl>
    <w:bookmarkEnd w:id="1237"/>
    <w:bookmarkStart w:id="1238" w:name="kie-pencegahan-eau"/>
    <w:p>
      <w:pPr>
        <w:pStyle w:val="Heading3"/>
        <w:spacing w:after="60"/>
      </w:pPr>
      <w:r>
        <w:rPr>
          <w:bCs/>
          <w:b/>
        </w:rPr>
        <w:t xml:space="preserve">11.8. 13–14. KIE &amp; pencegahan (EAU)</w:t>
      </w:r>
    </w:p>
    <w:p>
      <w:pPr>
        <w:numPr>
          <w:ilvl w:val="0"/>
          <w:numId w:val="1282"/>
        </w:numPr>
        <w:pStyle w:val="Compact"/>
        <w:spacing w:after="60"/>
      </w:pPr>
      <w:r>
        <w:t xml:space="preserve">Minum</w:t>
      </w:r>
      <w:r>
        <w:t xml:space="preserve"> </w:t>
      </w:r>
      <w:r>
        <w:rPr>
          <w:bCs/>
          <w:b/>
        </w:rPr>
        <w:t xml:space="preserve">2,5–3 L/hari</w:t>
      </w:r>
      <w:r>
        <w:t xml:space="preserve"> </w:t>
      </w:r>
      <w:r>
        <w:t xml:space="preserve">sampai urin ≥ 2–2,5 L/hari, warna jernih</w:t>
      </w:r>
    </w:p>
    <w:p>
      <w:pPr>
        <w:numPr>
          <w:ilvl w:val="0"/>
          <w:numId w:val="1282"/>
        </w:numPr>
        <w:pStyle w:val="Compact"/>
        <w:spacing w:after="60"/>
      </w:pPr>
      <w:r>
        <w:t xml:space="preserve">Kalsium diet</w:t>
      </w:r>
      <w:r>
        <w:t xml:space="preserve"> </w:t>
      </w:r>
      <w:r>
        <w:rPr>
          <w:bCs/>
          <w:b/>
        </w:rPr>
        <w:t xml:space="preserve">normal</w:t>
      </w:r>
      <w:r>
        <w:t xml:space="preserve"> </w:t>
      </w:r>
      <w:r>
        <w:t xml:space="preserve">(1–1,2 g/hari) — jangan dibatasi (kalsium usus mengikat oksalat)</w:t>
      </w:r>
    </w:p>
    <w:p>
      <w:pPr>
        <w:numPr>
          <w:ilvl w:val="0"/>
          <w:numId w:val="1282"/>
        </w:numPr>
        <w:pStyle w:val="Compact"/>
        <w:spacing w:after="60"/>
      </w:pPr>
      <w:r>
        <w:t xml:space="preserve">Kurangi</w:t>
      </w:r>
      <w:r>
        <w:t xml:space="preserve"> </w:t>
      </w:r>
      <w:r>
        <w:rPr>
          <w:bCs/>
          <w:b/>
        </w:rPr>
        <w:t xml:space="preserve">garam</w:t>
      </w:r>
      <w:r>
        <w:t xml:space="preserve"> </w:t>
      </w:r>
      <w:r>
        <w:t xml:space="preserve">(&lt; 5 g) dan</w:t>
      </w:r>
      <w:r>
        <w:t xml:space="preserve"> </w:t>
      </w:r>
      <w:r>
        <w:rPr>
          <w:bCs/>
          <w:b/>
        </w:rPr>
        <w:t xml:space="preserve">protein hewani</w:t>
      </w:r>
    </w:p>
    <w:p>
      <w:pPr>
        <w:numPr>
          <w:ilvl w:val="0"/>
          <w:numId w:val="1282"/>
        </w:numPr>
        <w:pStyle w:val="Compact"/>
        <w:spacing w:after="60"/>
      </w:pPr>
      <w:r>
        <w:t xml:space="preserve">Kurangi makanan tinggi oksalat (bayam, cokelat, teh pekat) dan purin (jeroan, seafood) sesuai jenis batu</w:t>
      </w:r>
    </w:p>
    <w:p>
      <w:pPr>
        <w:numPr>
          <w:ilvl w:val="0"/>
          <w:numId w:val="1282"/>
        </w:numPr>
        <w:pStyle w:val="Compact"/>
        <w:spacing w:after="60"/>
      </w:pPr>
      <w:r>
        <w:t xml:space="preserve">Perbanyak buah sayur (sitrat)</w:t>
      </w:r>
    </w:p>
    <w:p>
      <w:pPr>
        <w:numPr>
          <w:ilvl w:val="0"/>
          <w:numId w:val="1282"/>
        </w:numPr>
        <w:pStyle w:val="Compact"/>
        <w:spacing w:after="60"/>
      </w:pPr>
      <w:r>
        <w:t xml:space="preserve">Obat sesuai metabolik: tiazid (hiperkalsiuria), kalium sitrat (hipositraturia, asam urat), alopurinol (hiperurikosuria), tiopronin (sistin); antibiotik &amp; bersihkan semua fragmen pada struvit</w:t>
      </w:r>
    </w:p>
    <w:bookmarkEnd w:id="1238"/>
    <w:bookmarkEnd w:id="1239"/>
    <w:bookmarkStart w:id="1240" w:name="komplikasi-1"/>
    <w:p>
      <w:pPr>
        <w:pStyle w:val="Heading2"/>
        <w:spacing w:after="60"/>
      </w:pPr>
      <w:r>
        <w:t xml:space="preserve">15. Komplikasi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Komplikasi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Hidronefrosis → gagal ginjal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Terutama bilateral/ginjal soliter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Pionefrosis,</w:t>
            </w:r>
            <w:r>
              <w:t xml:space="preserve"> </w:t>
            </w:r>
            <w:r>
              <w:rPr>
                <w:bCs/>
                <w:b/>
              </w:rPr>
              <w:t xml:space="preserve">urosepsis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Infeksi di atas sumbatan = kegawatan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Pielonefritis kronik / xantogranulomatosa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Batu staghorn 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Karsinoma sel skuamosa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Iritasi kronik batu (jarang)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Komplikasi tindakan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Steinstrasse ('jalan batu' setelah ESWL), perdarahan/hematom, cedera ureter, striktur</w:t>
            </w:r>
          </w:p>
        </w:tc>
      </w:tr>
    </w:tbl>
    <w:bookmarkEnd w:id="1240"/>
    <w:bookmarkStart w:id="1241" w:name="ringkasan-12"/>
    <w:p>
      <w:pPr>
        <w:pStyle w:val="Heading2"/>
        <w:spacing w:after="60"/>
      </w:pPr>
      <w:r>
        <w:t xml:space="preserve">Ringkasan</w:t>
      </w:r>
    </w:p>
    <w:p>
      <w:pPr>
        <w:numPr>
          <w:ilvl w:val="0"/>
          <w:numId w:val="1283"/>
        </w:numPr>
        <w:pStyle w:val="Compact"/>
        <w:spacing w:after="60"/>
      </w:pPr>
      <w:r>
        <w:t xml:space="preserve">Teori: kristaluria abnormal (supersaturasi/stasis) → presipitasi → agregasi → stone core.</w:t>
      </w:r>
    </w:p>
    <w:p>
      <w:pPr>
        <w:numPr>
          <w:ilvl w:val="0"/>
          <w:numId w:val="1283"/>
        </w:numPr>
        <w:pStyle w:val="Compact"/>
        <w:spacing w:after="60"/>
      </w:pPr>
      <w:r>
        <w:t xml:space="preserve">Penghambat: Mg (oksalat), sitrat (Ca), GAG, THP &amp; nefrokalsin (agregasi/retensi ↓), osteopontin.</w:t>
      </w:r>
    </w:p>
    <w:p>
      <w:pPr>
        <w:numPr>
          <w:ilvl w:val="0"/>
          <w:numId w:val="1283"/>
        </w:numPr>
        <w:pStyle w:val="Compact"/>
        <w:spacing w:after="60"/>
      </w:pPr>
      <w:r>
        <w:t xml:space="preserve">Komposisi: Ca oksalat tersering &amp; opak; MAP/struvit semi-opak, infeksi Proteus, staghorn; asam urat &amp; sistin non-opak.</w:t>
      </w:r>
    </w:p>
    <w:p>
      <w:pPr>
        <w:numPr>
          <w:ilvl w:val="0"/>
          <w:numId w:val="1283"/>
        </w:numPr>
        <w:pStyle w:val="Compact"/>
        <w:spacing w:after="60"/>
      </w:pPr>
      <w:r>
        <w:t xml:space="preserve">Radiologi: KUB-IVP bila RFT normal, KUB-USG bila abnormal; NCCT baku emas.</w:t>
      </w:r>
    </w:p>
    <w:p>
      <w:pPr>
        <w:numPr>
          <w:ilvl w:val="0"/>
          <w:numId w:val="1283"/>
        </w:numPr>
        <w:pStyle w:val="Compact"/>
        <w:spacing w:after="60"/>
      </w:pPr>
      <w:r>
        <w:t xml:space="preserve">MET: α-bloker; observasi batu ginjal &lt; 5 mm 6 bulan, batu ureter &lt; 10 mm pertama 2 minggu.</w:t>
      </w:r>
    </w:p>
    <w:p>
      <w:pPr>
        <w:numPr>
          <w:ilvl w:val="0"/>
          <w:numId w:val="1283"/>
        </w:numPr>
        <w:pStyle w:val="Compact"/>
        <w:spacing w:after="60"/>
      </w:pPr>
      <w:r>
        <w:t xml:space="preserve">Terapi aktif: batu membesar, obstruksi ginjal soliter, infeksi berulang, nyeri berat, hematuria berulang, kerusakan ginjal, hidronefrosis menetap, &gt; 15 mm, preferensi.</w:t>
      </w:r>
    </w:p>
    <w:p>
      <w:pPr>
        <w:numPr>
          <w:ilvl w:val="0"/>
          <w:numId w:val="1283"/>
        </w:numPr>
        <w:pStyle w:val="Compact"/>
        <w:spacing w:after="60"/>
      </w:pPr>
      <w:r>
        <w:t xml:space="preserve">Asam urat → kemolisis oral pH 6,5–7,2.</w:t>
      </w:r>
    </w:p>
    <w:p>
      <w:pPr>
        <w:numPr>
          <w:ilvl w:val="0"/>
          <w:numId w:val="1283"/>
        </w:numPr>
        <w:pStyle w:val="Compact"/>
        <w:spacing w:after="60"/>
      </w:pPr>
      <w:r>
        <w:t xml:space="preserve">ESWL kontraindikasi: hamil, perdarahan, ISK, obesitas/tulang berat, aneurisma, obstruksi distal.</w:t>
      </w:r>
    </w:p>
    <w:p>
      <w:pPr>
        <w:numPr>
          <w:ilvl w:val="0"/>
          <w:numId w:val="1283"/>
        </w:numPr>
        <w:pStyle w:val="Compact"/>
        <w:spacing w:after="60"/>
      </w:pPr>
      <w:r>
        <w:t xml:space="preserve">Ginjal &gt; 20 mm PCNL; 10–20 SWL/RIRS; ureter URS/SWL; buli &lt; 20 litotripsi endoskopik, &gt; 20/multipel terbuka; uretra posterior push back.</w:t>
      </w:r>
    </w:p>
    <w:bookmarkEnd w:id="1241"/>
    <w:bookmarkStart w:id="1242" w:name="kamus-istilah-20"/>
    <w:p>
      <w:pPr>
        <w:pStyle w:val="Heading2"/>
        <w:spacing w:after="60"/>
      </w:pPr>
      <w:r>
        <w:t xml:space="preserve">Kamus istilah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Istilah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Artinya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 expulsive therapy: obat (α-bloker) untuk membantu batu ureter keluar spontan.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PCNL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Percutaneous nephrolithotomy: mengambil batu ginjal lewat lubang kecil di pinggang.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Retrograde intrarenal surgery: ureteroskop fleksibel lewat uretra sampai ginjal lalu batu dipecah laser.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staghorn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Batu besar yang mengisi pelvis dan bercabang ke kaliks seperti tanduk rusa; biasanya struvit.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Steinstrasse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Deretan pecahan batu yang menumpuk di ureter setelah ESWL.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supersaturasi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Keadaan ketika zat terlarut melebihi batas kelarutannya sehingga mudah mengkristal.</w:t>
            </w:r>
          </w:p>
        </w:tc>
      </w:tr>
    </w:tbl>
    <w:bookmarkEnd w:id="1242"/>
    <w:bookmarkStart w:id="1243" w:name="referensi-20"/>
    <w:p>
      <w:pPr>
        <w:pStyle w:val="Heading2"/>
        <w:spacing w:after="60"/>
      </w:pPr>
      <w:r>
        <w:t xml:space="preserve">Referensi</w:t>
      </w:r>
    </w:p>
    <w:p>
      <w:pPr>
        <w:numPr>
          <w:ilvl w:val="0"/>
          <w:numId w:val="1284"/>
        </w:numPr>
        <w:pStyle w:val="Compact"/>
        <w:spacing w:after="60"/>
      </w:pPr>
      <w:r>
        <w:t xml:space="preserve">Skolarikos A, et al. EAU Guidelines on Urolithiasis. European Association of Urology; 2025.</w:t>
      </w:r>
    </w:p>
    <w:p>
      <w:pPr>
        <w:numPr>
          <w:ilvl w:val="0"/>
          <w:numId w:val="1284"/>
        </w:numPr>
        <w:pStyle w:val="Compact"/>
        <w:spacing w:after="60"/>
      </w:pPr>
      <w:r>
        <w:t xml:space="preserve">Türk C, et al. EAU Guidelines on Interventional Treatment for Urolithiasis. Eur Urol. 2016;69(3):475–482.</w:t>
      </w:r>
    </w:p>
    <w:p>
      <w:pPr>
        <w:numPr>
          <w:ilvl w:val="0"/>
          <w:numId w:val="1284"/>
        </w:numPr>
        <w:pStyle w:val="Compact"/>
        <w:spacing w:after="60"/>
      </w:pPr>
      <w:r>
        <w:t xml:space="preserve">Assimos D, et al. Surgical Management of Stones: AUA/Endourological Society Guideline. J Urol. 2016;196(4):1153–1160.</w:t>
      </w:r>
    </w:p>
    <w:p>
      <w:pPr>
        <w:numPr>
          <w:ilvl w:val="0"/>
          <w:numId w:val="1284"/>
        </w:numPr>
        <w:pStyle w:val="Compact"/>
        <w:spacing w:after="60"/>
      </w:pPr>
      <w:r>
        <w:t xml:space="preserve">Ikatan Ahli Urologi Indonesia. Panduan Penatalaksanaan Klinis Batu Saluran Kemih. 2018.</w:t>
      </w:r>
    </w:p>
    <w:p>
      <w:pPr>
        <w:numPr>
          <w:ilvl w:val="0"/>
          <w:numId w:val="1284"/>
        </w:numPr>
        <w:pStyle w:val="Compact"/>
        <w:spacing w:after="60"/>
      </w:pPr>
      <w:r>
        <w:t xml:space="preserve">Khan SR, et al. Kidney stones. Nat Rev Dis Primers. 2016;2:16008.</w:t>
      </w:r>
    </w:p>
    <w:p>
      <w:pPr>
        <w:numPr>
          <w:ilvl w:val="0"/>
          <w:numId w:val="1284"/>
        </w:numPr>
        <w:pStyle w:val="Compact"/>
        <w:spacing w:after="60"/>
      </w:pPr>
      <w:r>
        <w:t xml:space="preserve">Purnomo BB. Dasar-dasar Urologi. Edisi 3. Jakarta: Sagung Seto; 2016.</w:t>
      </w:r>
    </w:p>
    <w:bookmarkEnd w:id="1243"/>
    <w:bookmarkEnd w:id="1244"/>
    <w:bookmarkStart w:id="1305" w:name="X70bbc2712b6d8f8cb712fe0b8780c2a60e60c0c"/>
    <w:p>
      <w:pPr>
        <w:pStyle w:val="Heading1"/>
        <w:pageBreakBefore/>
        <w:spacing w:after="60"/>
      </w:pPr>
      <w:r>
        <w:t xml:space="preserve">KUL 22 · Penyimpangan Seksual 1: Parafilia (Ekshibisionisme, Voyeurisme, Frotteurisme, Fetisisme, Transvestisme, Pedofilia)</w:t>
      </w:r>
    </w:p>
    <w:p>
      <w:pPr>
        <w:pStyle w:val="FirstParagraph"/>
        <w:spacing w:after="60"/>
      </w:pPr>
      <w:r>
        <w:t xml:space="preserve">Dari PPT 'Penyimpangan Seksual 1' (dr. Marintik Ilahi, Sp.KJ). Struktur psikiatri: definisi, etiologi, kriteria DSM-5-TR, DD, terapi. Nomor KUL 22 masih dugaan.</w:t>
      </w:r>
    </w:p>
    <w:bookmarkStart w:id="1245" w:name="X6707752f79239d92aff578d10aeaa3c8e04f362"/>
    <w:p>
      <w:pPr>
        <w:pStyle w:val="Heading2"/>
        <w:spacing w:after="60"/>
      </w:pPr>
      <w:r>
        <w:t xml:space="preserve">Peta KUL 22: Penyimpangan seksual 1 (parafilia)</w:t>
      </w:r>
    </w:p>
    <w:p>
      <w:pPr>
        <w:pStyle w:val="FirstParagraph"/>
        <w:spacing w:after="60"/>
      </w:pPr>
      <w:r>
        <w:t xml:space="preserve">dr. Marintik Ilahi (Sp.KJ). KUL psikiatri, jadi strukturnya:</w:t>
      </w:r>
      <w:r>
        <w:t xml:space="preserve"> </w:t>
      </w:r>
      <w:r>
        <w:rPr>
          <w:bCs/>
          <w:b/>
        </w:rPr>
        <w:t xml:space="preserve">definisi → epidemiologi → etiologi (berbagai perspektif) → kriteria diagnosis DSM-5-TR → DD → terapi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Parafilia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Objek/aktivitas yang membangkitkan gairah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Kata kunci soal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Ekshibisionisme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Memperlihatkan genital</w:t>
            </w:r>
            <w:r>
              <w:t xml:space="preserve"> </w:t>
            </w:r>
            <w:r>
              <w:t xml:space="preserve">ke orang asing yang tidak menduga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'memamerkan alat kelamin di tempat umum'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Voyeurisme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Mengintip</w:t>
            </w:r>
            <w:r>
              <w:t xml:space="preserve"> </w:t>
            </w:r>
            <w:r>
              <w:t xml:space="preserve">orang telanjang/berganti baju/berhubungan seks tanpa diketahui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'mengintip di kamar mandi'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Frotteurisme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Menggesekkan</w:t>
            </w:r>
            <w:r>
              <w:t xml:space="preserve"> </w:t>
            </w:r>
            <w:r>
              <w:t xml:space="preserve">genital/menyentuh orang tanpa persetujuan di keramaian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'di bus/KRL penuh sesak'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Fetisisme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Benda mati</w:t>
            </w:r>
            <w:r>
              <w:t xml:space="preserve"> </w:t>
            </w:r>
            <w:r>
              <w:t xml:space="preserve">(sepatu, pakaian dalam, karet) atau</w:t>
            </w:r>
            <w:r>
              <w:t xml:space="preserve"> </w:t>
            </w:r>
            <w:r>
              <w:rPr>
                <w:bCs/>
                <w:b/>
              </w:rPr>
              <w:t xml:space="preserve">bagian tubuh non-genital</w:t>
            </w:r>
            <w:r>
              <w:t xml:space="preserve"> </w:t>
            </w:r>
            <w:r>
              <w:t xml:space="preserve">(kaki, rambut)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'mencuri pakaian dalam'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Transvestisme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Memakai pakaian lawan jenis</w:t>
            </w:r>
            <w:r>
              <w:t xml:space="preserve"> </w:t>
            </w:r>
            <w:r>
              <w:t xml:space="preserve">(cross-dressing) → terangsang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'laki-laki terangsang memakai baju perempuan'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Pedofilia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Anak prapubertas</w:t>
            </w:r>
            <w:r>
              <w:t xml:space="preserve"> </w:t>
            </w:r>
            <w:r>
              <w:t xml:space="preserve">(≤ 13 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Pelaku ≥ 16 th &amp; ≥ 5 th lebih tua</w:t>
            </w:r>
          </w:p>
        </w:tc>
      </w:tr>
    </w:tbl>
    <w:bookmarkEnd w:id="1245"/>
    <w:bookmarkStart w:id="1255" w:name="gambar-penting-21"/>
    <w:p>
      <w:pPr>
        <w:pStyle w:val="Heading2"/>
        <w:spacing w:after="60"/>
      </w:pPr>
      <w:r>
        <w:t xml:space="preserve">Gambar penting</w:t>
      </w:r>
    </w:p>
    <w:p>
      <w:pPr>
        <w:pStyle w:val="FirstParagraph"/>
        <w:spacing w:after="60"/>
      </w:pPr>
      <w:r>
        <w:drawing>
          <wp:inline>
            <wp:extent cx="3557647" cy="2520000"/>
            <wp:effectExtent b="0" l="0" r="0" t="0"/>
            <wp:docPr descr="" title="" id="1247" name="Picture"/>
            <a:graphic>
              <a:graphicData uri="http://schemas.openxmlformats.org/drawingml/2006/picture">
                <pic:pic>
                  <pic:nvPicPr>
                    <pic:cNvPr descr="/tmp/claude-0/files/png/genogram-a.png" id="1248" name="Picture"/>
                    <pic:cNvPicPr>
                      <a:picLocks noChangeArrowheads="1" noChangeAspect="1"/>
                    </pic:cNvPicPr>
                  </pic:nvPicPr>
                  <pic:blipFill>
                    <a:blip r:embed="rId12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7647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22.1. Genogram ekshibisionisme menurut psikodinamika PPT: ibu dominan dan lekat, ayah jauh/lemah.</w:t>
      </w:r>
    </w:p>
    <w:p>
      <w:pPr>
        <w:pStyle w:val="BodyText"/>
        <w:spacing w:after="60"/>
      </w:pPr>
      <w:r>
        <w:drawing>
          <wp:inline>
            <wp:extent cx="3600000" cy="2400000"/>
            <wp:effectExtent b="0" l="0" r="0" t="0"/>
            <wp:docPr descr="" title="" id="1250" name="Picture"/>
            <a:graphic>
              <a:graphicData uri="http://schemas.openxmlformats.org/drawingml/2006/picture">
                <pic:pic>
                  <pic:nvPicPr>
                    <pic:cNvPr descr="/tmp/claude-0/files/png/grafik-usia.png" id="1251" name="Picture"/>
                    <pic:cNvPicPr>
                      <a:picLocks noChangeArrowheads="1" noChangeAspect="1"/>
                    </pic:cNvPicPr>
                  </pic:nvPicPr>
                  <pic:blipFill>
                    <a:blip r:embed="rId1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22.2. Perilaku parafilik memuncak usia 15–25 tahun; &gt; 80% onset sebelum 18 tahun.</w:t>
      </w:r>
    </w:p>
    <w:p>
      <w:pPr>
        <w:pStyle w:val="BodyText"/>
        <w:spacing w:after="60"/>
      </w:pPr>
      <w:r>
        <w:drawing>
          <wp:inline>
            <wp:extent cx="3600000" cy="1950000"/>
            <wp:effectExtent b="0" l="0" r="0" t="0"/>
            <wp:docPr descr="" title="" id="1253" name="Picture"/>
            <a:graphic>
              <a:graphicData uri="http://schemas.openxmlformats.org/drawingml/2006/picture">
                <pic:pic>
                  <pic:nvPicPr>
                    <pic:cNvPr descr="/tmp/claude-0/files/png/kalender-episode.png" id="1254" name="Picture"/>
                    <pic:cNvPicPr>
                      <a:picLocks noChangeArrowheads="1" noChangeAspect="1"/>
                    </pic:cNvPicPr>
                  </pic:nvPicPr>
                  <pic:blipFill>
                    <a:blip r:embed="rId1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5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22.3. Kriteria durasi DSM: dorongan/perilaku berulang ≥ 6 bulan. Contoh ini baru ±4 bulan.</w:t>
      </w:r>
    </w:p>
    <w:bookmarkEnd w:id="1255"/>
    <w:bookmarkStart w:id="1260" w:name="X9edc70228e2831cd89974453fb29810c3d7feed"/>
    <w:p>
      <w:pPr>
        <w:pStyle w:val="Heading2"/>
        <w:spacing w:after="60"/>
      </w:pPr>
      <w:r>
        <w:t xml:space="preserve">0. Konsep dasar: parafilia vs gangguan parafilia</w:t>
      </w:r>
    </w:p>
    <w:bookmarkStart w:id="1256" w:name="istilah-ppt"/>
    <w:p>
      <w:pPr>
        <w:pStyle w:val="Heading3"/>
        <w:spacing w:after="60"/>
      </w:pPr>
      <w:r>
        <w:rPr>
          <w:bCs/>
          <w:b/>
        </w:rPr>
        <w:t xml:space="preserve">0.1. Istilah (PPT)</w:t>
      </w:r>
    </w:p>
    <w:p>
      <w:pPr>
        <w:pStyle w:val="FirstParagraph"/>
        <w:spacing w:after="60"/>
      </w:pPr>
      <w:r>
        <w:rPr>
          <w:bCs/>
          <w:b/>
        </w:rPr>
        <w:t xml:space="preserve">Para</w:t>
      </w:r>
      <w:r>
        <w:t xml:space="preserve"> </w:t>
      </w:r>
      <w:r>
        <w:t xml:space="preserve">= menyimpang,</w:t>
      </w:r>
      <w:r>
        <w:t xml:space="preserve"> </w:t>
      </w:r>
      <w:r>
        <w:rPr>
          <w:bCs/>
          <w:b/>
        </w:rPr>
        <w:t xml:space="preserve">philia</w:t>
      </w:r>
      <w:r>
        <w:t xml:space="preserve"> </w:t>
      </w:r>
      <w:r>
        <w:t xml:space="preserve">= cinta/ketertarikan. Dulu diartikan penyimpangan objek ketertarikan seksual; kini (DSM-5, 2013/2015) parafilia =</w:t>
      </w:r>
      <w:r>
        <w:t xml:space="preserve"> </w:t>
      </w:r>
      <w:r>
        <w:rPr>
          <w:bCs/>
          <w:b/>
        </w:rPr>
        <w:t xml:space="preserve">minat seksual yang intens dan menetap terhadap objek/situasi/individu/fantasi yang tidak lazim</w:t>
      </w:r>
      <w:r>
        <w:t xml:space="preserve">.</w:t>
      </w:r>
    </w:p>
    <w:bookmarkEnd w:id="1256"/>
    <w:bookmarkStart w:id="1257" w:name="parafilia-gangguan-parafilia-ppt-dsm-5"/>
    <w:p>
      <w:pPr>
        <w:pStyle w:val="Heading3"/>
        <w:spacing w:after="60"/>
      </w:pPr>
      <w:r>
        <w:rPr>
          <w:bCs/>
          <w:b/>
        </w:rPr>
        <w:t xml:space="preserve">0.2. Parafilia ≠ gangguan parafilia (PPT, DSM-5)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Parafilia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Gangguan parafilia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Minat seksual tidak lazim saja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Parafilia yang</w:t>
            </w:r>
            <w:r>
              <w:t xml:space="preserve"> </w:t>
            </w:r>
            <w:r>
              <w:rPr>
                <w:bCs/>
                <w:b/>
              </w:rPr>
              <w:t xml:space="preserve">menimbulkan distres/hendaya</w:t>
            </w:r>
            <w:r>
              <w:t xml:space="preserve"> </w:t>
            </w:r>
            <w:r>
              <w:t xml:space="preserve">pada individu (fungsi sehari-hari, relasi),</w:t>
            </w:r>
            <w:r>
              <w:t xml:space="preserve"> </w:t>
            </w:r>
            <w:r>
              <w:rPr>
                <w:bCs/>
                <w:b/>
              </w:rPr>
              <w:t xml:space="preserve">atau</w:t>
            </w:r>
            <w:r>
              <w:t xml:space="preserve"> </w:t>
            </w:r>
            <w:r>
              <w:t xml:space="preserve">pemuasannya</w:t>
            </w:r>
            <w:r>
              <w:t xml:space="preserve"> </w:t>
            </w:r>
            <w:r>
              <w:rPr>
                <w:bCs/>
                <w:b/>
              </w:rPr>
              <w:t xml:space="preserve">merugikan/membahayakan orang lain</w:t>
            </w:r>
            <w:r>
              <w:t xml:space="preserve"> </w:t>
            </w:r>
            <w:r>
              <w:t xml:space="preserve">(tanpa persetujuan)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Belum tentu perlu terapi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Diagnosis klinis, perlu terapi</w:t>
            </w:r>
          </w:p>
        </w:tc>
      </w:tr>
    </w:tbl>
    <w:p>
      <w:pPr>
        <w:pStyle w:val="BodyText"/>
        <w:spacing w:after="60"/>
      </w:pPr>
      <w:r>
        <w:t xml:space="preserve">Syarat umum DSM-5-TR: fantasi/dorongan/perilaku berulang dan intens</w:t>
      </w:r>
      <w:r>
        <w:t xml:space="preserve"> </w:t>
      </w:r>
      <w:r>
        <w:rPr>
          <w:bCs/>
          <w:b/>
        </w:rPr>
        <w:t xml:space="preserve">≥ 6 bulan</w:t>
      </w:r>
      <w:r>
        <w:t xml:space="preserve"> </w:t>
      </w:r>
      <w:r>
        <w:t xml:space="preserve">+ (bertindak pada orang yang tidak setuju</w:t>
      </w:r>
      <w:r>
        <w:t xml:space="preserve"> </w:t>
      </w:r>
      <w:r>
        <w:rPr>
          <w:bCs/>
          <w:b/>
        </w:rPr>
        <w:t xml:space="preserve">atau</w:t>
      </w:r>
      <w:r>
        <w:t xml:space="preserve"> </w:t>
      </w:r>
      <w:r>
        <w:t xml:space="preserve">distres/hendaya bermakna).</w:t>
      </w:r>
    </w:p>
    <w:bookmarkEnd w:id="1257"/>
    <w:bookmarkStart w:id="1258" w:name="Xa81c95a050cfb5d075b51de6893d36ecf27f44a"/>
    <w:p>
      <w:pPr>
        <w:pStyle w:val="Heading3"/>
        <w:spacing w:after="60"/>
      </w:pPr>
      <w:r>
        <w:rPr>
          <w:bCs/>
          <w:b/>
        </w:rPr>
        <w:t xml:space="preserve">0.3. Kapan perilaku seksual disebut tidak lazim (PPT)</w:t>
      </w:r>
    </w:p>
    <w:p>
      <w:pPr>
        <w:numPr>
          <w:ilvl w:val="0"/>
          <w:numId w:val="1285"/>
        </w:numPr>
        <w:pStyle w:val="Compact"/>
        <w:spacing w:after="60"/>
      </w:pPr>
      <w:r>
        <w:t xml:space="preserve">Objek</w:t>
      </w:r>
      <w:r>
        <w:t xml:space="preserve"> </w:t>
      </w:r>
      <w:r>
        <w:rPr>
          <w:bCs/>
          <w:b/>
        </w:rPr>
        <w:t xml:space="preserve">bukan manusia</w:t>
      </w:r>
      <w:r>
        <w:t xml:space="preserve"> </w:t>
      </w:r>
      <w:r>
        <w:t xml:space="preserve">/ benda mati</w:t>
      </w:r>
    </w:p>
    <w:p>
      <w:pPr>
        <w:numPr>
          <w:ilvl w:val="0"/>
          <w:numId w:val="1285"/>
        </w:numPr>
        <w:pStyle w:val="Compact"/>
        <w:spacing w:after="60"/>
      </w:pPr>
      <w:r>
        <w:rPr>
          <w:bCs/>
          <w:b/>
        </w:rPr>
        <w:t xml:space="preserve">Anak-anak</w:t>
      </w:r>
    </w:p>
    <w:p>
      <w:pPr>
        <w:numPr>
          <w:ilvl w:val="0"/>
          <w:numId w:val="1285"/>
        </w:numPr>
        <w:pStyle w:val="Compact"/>
        <w:spacing w:after="60"/>
      </w:pPr>
      <w:r>
        <w:t xml:space="preserve">Tindakan yang</w:t>
      </w:r>
      <w:r>
        <w:t xml:space="preserve"> </w:t>
      </w:r>
      <w:r>
        <w:rPr>
          <w:bCs/>
          <w:b/>
        </w:rPr>
        <w:t xml:space="preserve">mempermalukan atau menyiksa</w:t>
      </w:r>
      <w:r>
        <w:t xml:space="preserve"> </w:t>
      </w:r>
      <w:r>
        <w:t xml:space="preserve">diri/pasangan</w:t>
      </w:r>
    </w:p>
    <w:p>
      <w:pPr>
        <w:numPr>
          <w:ilvl w:val="0"/>
          <w:numId w:val="1285"/>
        </w:numPr>
        <w:pStyle w:val="Compact"/>
        <w:spacing w:after="60"/>
      </w:pPr>
      <w:r>
        <w:rPr>
          <w:bCs/>
          <w:b/>
        </w:rPr>
        <w:t xml:space="preserve">Mengamati</w:t>
      </w:r>
      <w:r>
        <w:t xml:space="preserve"> </w:t>
      </w:r>
      <w:r>
        <w:t xml:space="preserve">orang lain</w:t>
      </w:r>
    </w:p>
    <w:p>
      <w:pPr>
        <w:numPr>
          <w:ilvl w:val="0"/>
          <w:numId w:val="1285"/>
        </w:numPr>
        <w:pStyle w:val="Compact"/>
        <w:spacing w:after="60"/>
      </w:pPr>
      <w:r>
        <w:rPr>
          <w:bCs/>
          <w:b/>
        </w:rPr>
        <w:t xml:space="preserve">Mengekspos</w:t>
      </w:r>
      <w:r>
        <w:t xml:space="preserve"> </w:t>
      </w:r>
      <w:r>
        <w:t xml:space="preserve">diri</w:t>
      </w:r>
    </w:p>
    <w:p>
      <w:pPr>
        <w:numPr>
          <w:ilvl w:val="0"/>
          <w:numId w:val="1285"/>
        </w:numPr>
        <w:pStyle w:val="Compact"/>
        <w:spacing w:after="60"/>
      </w:pPr>
      <w:r>
        <w:rPr>
          <w:bCs/>
          <w:b/>
        </w:rPr>
        <w:t xml:space="preserve">Menyentuh</w:t>
      </w:r>
      <w:r>
        <w:t xml:space="preserve"> </w:t>
      </w:r>
      <w:r>
        <w:t xml:space="preserve">orang tanpa persetujuan</w:t>
      </w:r>
    </w:p>
    <w:bookmarkEnd w:id="1258"/>
    <w:bookmarkStart w:id="1259" w:name="pengelompokan-dsm-5-tr"/>
    <w:p>
      <w:pPr>
        <w:pStyle w:val="Heading3"/>
        <w:spacing w:after="60"/>
      </w:pPr>
      <w:r>
        <w:rPr>
          <w:bCs/>
          <w:b/>
        </w:rPr>
        <w:t xml:space="preserve">0.4. Pengelompokan DSM-5-TR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Kelompok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Gangguan 'courtship' (aktivitas)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Voyeuristik, ekshibisionistik, frotteuristik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Algolagnik (penderitaan)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Masokisme &amp; sadisme seksual (KUL 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tidak lazim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Pedofilik, fetishistik, transvestik</w:t>
            </w:r>
          </w:p>
        </w:tc>
      </w:tr>
    </w:tbl>
    <w:p>
      <w:pPr>
        <w:pStyle w:val="BodyText"/>
        <w:spacing w:after="60"/>
      </w:pPr>
      <w:r>
        <w:t xml:space="preserve">Di Indonesia (PPDGJ III/ICD-10) dikenal sebagai</w:t>
      </w:r>
      <w:r>
        <w:t xml:space="preserve"> </w:t>
      </w:r>
      <w:r>
        <w:rPr>
          <w:bCs/>
          <w:b/>
        </w:rPr>
        <w:t xml:space="preserve">F65 gangguan preferensi seksual</w:t>
      </w:r>
      <w:r>
        <w:t xml:space="preserve">.</w:t>
      </w:r>
    </w:p>
    <w:bookmarkEnd w:id="1259"/>
    <w:bookmarkEnd w:id="1260"/>
    <w:bookmarkStart w:id="1264" w:name="epidemiologi-3.-etiologi-umum-ppt"/>
    <w:p>
      <w:pPr>
        <w:pStyle w:val="Heading2"/>
        <w:spacing w:after="60"/>
      </w:pPr>
      <w:r>
        <w:t xml:space="preserve">1. Epidemiologi &amp; 3. Etiologi umum (PPT)</w:t>
      </w:r>
    </w:p>
    <w:bookmarkStart w:id="1261" w:name="epidemiologi"/>
    <w:p>
      <w:pPr>
        <w:pStyle w:val="Heading3"/>
        <w:spacing w:after="60"/>
      </w:pPr>
      <w:r>
        <w:rPr>
          <w:bCs/>
          <w:b/>
        </w:rPr>
        <w:t xml:space="preserve">1.1. Epidemiologi</w:t>
      </w:r>
    </w:p>
    <w:p>
      <w:pPr>
        <w:numPr>
          <w:ilvl w:val="0"/>
          <w:numId w:val="1286"/>
        </w:numPr>
        <w:pStyle w:val="Compact"/>
        <w:spacing w:after="60"/>
      </w:pPr>
      <w:r>
        <w:t xml:space="preserve">Terutama</w:t>
      </w:r>
      <w:r>
        <w:t xml:space="preserve"> </w:t>
      </w:r>
      <w:r>
        <w:rPr>
          <w:bCs/>
          <w:b/>
        </w:rPr>
        <w:t xml:space="preserve">laki-laki</w:t>
      </w:r>
      <w:r>
        <w:t xml:space="preserve"> </w:t>
      </w:r>
      <w:r>
        <w:t xml:space="preserve">(kecuali masokisme yang lebih seimbang)</w:t>
      </w:r>
    </w:p>
    <w:p>
      <w:pPr>
        <w:numPr>
          <w:ilvl w:val="0"/>
          <w:numId w:val="1286"/>
        </w:numPr>
        <w:pStyle w:val="Compact"/>
        <w:spacing w:after="60"/>
      </w:pPr>
      <w:r>
        <w:t xml:space="preserve">&gt;</w:t>
      </w:r>
      <w:r>
        <w:t xml:space="preserve"> </w:t>
      </w:r>
      <w:r>
        <w:rPr>
          <w:bCs/>
          <w:b/>
        </w:rPr>
        <w:t xml:space="preserve">80% onset sebelum usia 18 tahun</w:t>
      </w:r>
    </w:p>
    <w:p>
      <w:pPr>
        <w:numPr>
          <w:ilvl w:val="0"/>
          <w:numId w:val="1286"/>
        </w:numPr>
        <w:pStyle w:val="Compact"/>
        <w:spacing w:after="60"/>
      </w:pPr>
      <w:r>
        <w:t xml:space="preserve">Puncak perilaku parafilia usia</w:t>
      </w:r>
      <w:r>
        <w:t xml:space="preserve"> </w:t>
      </w:r>
      <w:r>
        <w:rPr>
          <w:bCs/>
          <w:b/>
        </w:rPr>
        <w:t xml:space="preserve">15–25 tahun</w:t>
      </w:r>
      <w:r>
        <w:t xml:space="preserve">, menurun setelah usia 50</w:t>
      </w:r>
    </w:p>
    <w:p>
      <w:pPr>
        <w:numPr>
          <w:ilvl w:val="0"/>
          <w:numId w:val="1286"/>
        </w:numPr>
        <w:pStyle w:val="Compact"/>
        <w:spacing w:after="60"/>
      </w:pPr>
      <w:r>
        <w:t xml:space="preserve">Sering lebih dari satu parafilia pada satu orang</w:t>
      </w:r>
    </w:p>
    <w:bookmarkEnd w:id="1261"/>
    <w:bookmarkStart w:id="1262" w:name="faktor-internal-eksternal"/>
    <w:p>
      <w:pPr>
        <w:pStyle w:val="Heading3"/>
        <w:spacing w:after="60"/>
      </w:pPr>
      <w:r>
        <w:rPr>
          <w:bCs/>
          <w:b/>
        </w:rPr>
        <w:t xml:space="preserve">1.2. Faktor internal &amp; eksternal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Eksternal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Dari diri sendiri/herediter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Keluarga (disfungsi)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Perubahan hormonal yang meningkatkan hasrat seksual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massa (pornografi)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Lingkungan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Riwayat menjadi korban</w:t>
            </w:r>
            <w:r>
              <w:t xml:space="preserve"> </w:t>
            </w:r>
            <w:r>
              <w:t xml:space="preserve">(kekerasan seksual)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Alkohol &amp; obat-obatan</w:t>
            </w:r>
          </w:p>
        </w:tc>
      </w:tr>
    </w:tbl>
    <w:bookmarkEnd w:id="1262"/>
    <w:bookmarkStart w:id="1263" w:name="etiologi-dari-berbagai-perspektif-ppt"/>
    <w:p>
      <w:pPr>
        <w:pStyle w:val="Heading3"/>
        <w:spacing w:after="60"/>
      </w:pPr>
      <w:r>
        <w:rPr>
          <w:bCs/>
          <w:b/>
        </w:rPr>
        <w:t xml:space="preserve">1.3. Etiologi dari berbagai perspektif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Perspektif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Penjelasan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Psikodinamika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Parafilia = tindakan</w:t>
            </w:r>
            <w:r>
              <w:t xml:space="preserve"> </w:t>
            </w:r>
            <w:r>
              <w:rPr>
                <w:bCs/>
                <w:b/>
              </w:rPr>
              <w:t xml:space="preserve">defensif</w:t>
            </w:r>
            <w:r>
              <w:t xml:space="preserve"> </w:t>
            </w:r>
            <w:r>
              <w:t xml:space="preserve">melindungi ego dari rasa takut &amp; memori yang direpresi;</w:t>
            </w:r>
            <w:r>
              <w:t xml:space="preserve"> </w:t>
            </w:r>
            <w:r>
              <w:rPr>
                <w:bCs/>
                <w:b/>
              </w:rPr>
              <w:t xml:space="preserve">fiksasi di tahap pregenital</w:t>
            </w:r>
            <w:r>
              <w:t xml:space="preserve"> </w:t>
            </w:r>
            <w:r>
              <w:t xml:space="preserve">perkembangan psikoseksual; takut pada hubungan heteroseksual dewasa yang wajar; perkembangan sosial-seksual tidak matang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Hasil</w:t>
            </w:r>
            <w:r>
              <w:t xml:space="preserve"> </w:t>
            </w:r>
            <w:r>
              <w:rPr>
                <w:bCs/>
                <w:b/>
              </w:rPr>
              <w:t xml:space="preserve">classical &amp; operant conditioning</w:t>
            </w:r>
            <w:r>
              <w:t xml:space="preserve"> </w:t>
            </w:r>
            <w:r>
              <w:t xml:space="preserve">(rangsang tidak lazim berpasangan dengan gairah/orgasme lalu diperkuat masturbasi); riwayat</w:t>
            </w:r>
            <w:r>
              <w:t xml:space="preserve"> </w:t>
            </w:r>
            <w:r>
              <w:rPr>
                <w:bCs/>
                <w:b/>
              </w:rPr>
              <w:t xml:space="preserve">emotional abuse</w:t>
            </w:r>
            <w:r>
              <w:t xml:space="preserve">, disfungsi keluarga,</w:t>
            </w:r>
            <w:r>
              <w:t xml:space="preserve"> </w:t>
            </w:r>
            <w:r>
              <w:rPr>
                <w:bCs/>
                <w:b/>
              </w:rPr>
              <w:t xml:space="preserve">sexual abuse</w:t>
            </w:r>
            <w:r>
              <w:t xml:space="preserve"> </w:t>
            </w:r>
            <w:r>
              <w:t xml:space="preserve">masa kecil.</w:t>
            </w:r>
            <w:r>
              <w:t xml:space="preserve"> </w:t>
            </w:r>
            <w:r>
              <w:rPr>
                <w:bCs/>
                <w:b/>
              </w:rPr>
              <w:t xml:space="preserve">Sexual abuse adalah prediktor terkuat pedofilia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Biologis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Mayoritas laki-laki → spekulasi peran</w:t>
            </w:r>
            <w:r>
              <w:t xml:space="preserve"> </w:t>
            </w:r>
            <w:r>
              <w:rPr>
                <w:bCs/>
                <w:b/>
              </w:rPr>
              <w:t xml:space="preserve">androgen</w:t>
            </w:r>
            <w:r>
              <w:t xml:space="preserve">;</w:t>
            </w:r>
            <w:r>
              <w:t xml:space="preserve"> </w:t>
            </w:r>
            <w:r>
              <w:rPr>
                <w:bCs/>
                <w:b/>
              </w:rPr>
              <w:t xml:space="preserve">disfungsi lobus temporalis</w:t>
            </w:r>
            <w:r>
              <w:t xml:space="preserve"> </w:t>
            </w:r>
            <w:r>
              <w:t xml:space="preserve">pada sebagian kecil kasus</w:t>
            </w:r>
            <w:r>
              <w:t xml:space="preserve"> </w:t>
            </w:r>
            <w:r>
              <w:rPr>
                <w:bCs/>
                <w:b/>
              </w:rPr>
              <w:t xml:space="preserve">sadisme</w:t>
            </w:r>
            <w:r>
              <w:t xml:space="preserve"> </w:t>
            </w:r>
            <w:r>
              <w:t xml:space="preserve">dan</w:t>
            </w:r>
            <w:r>
              <w:t xml:space="preserve"> </w:t>
            </w:r>
            <w:r>
              <w:rPr>
                <w:bCs/>
                <w:b/>
              </w:rPr>
              <w:t xml:space="preserve">ekshibisionisme</w:t>
            </w:r>
          </w:p>
        </w:tc>
      </w:tr>
    </w:tbl>
    <w:bookmarkEnd w:id="1263"/>
    <w:bookmarkEnd w:id="1264"/>
    <w:bookmarkStart w:id="1270" w:name="a.-ekshibisionisme"/>
    <w:p>
      <w:pPr>
        <w:pStyle w:val="Heading2"/>
        <w:spacing w:after="60"/>
      </w:pPr>
      <w:r>
        <w:t xml:space="preserve">A. Ekshibisionisme</w:t>
      </w:r>
    </w:p>
    <w:bookmarkStart w:id="1265" w:name="a.1.-definisi-ppt"/>
    <w:p>
      <w:pPr>
        <w:pStyle w:val="Heading3"/>
        <w:spacing w:after="60"/>
      </w:pPr>
      <w:r>
        <w:rPr>
          <w:bCs/>
          <w:b/>
        </w:rPr>
        <w:t xml:space="preserve">A.1. Definisi (PPT)</w:t>
      </w:r>
    </w:p>
    <w:p>
      <w:pPr>
        <w:pStyle w:val="FirstParagraph"/>
        <w:spacing w:after="60"/>
      </w:pPr>
      <w:r>
        <w:t xml:space="preserve">Gangguan parafilik: dorongan atau perilaku berulang</w:t>
      </w:r>
      <w:r>
        <w:t xml:space="preserve"> </w:t>
      </w:r>
      <w:r>
        <w:rPr>
          <w:bCs/>
          <w:b/>
        </w:rPr>
        <w:t xml:space="preserve">memperlihatkan genital kepada orang yang tidak mengharapkannya</w:t>
      </w:r>
      <w:r>
        <w:t xml:space="preserve">, untuk memperoleh rangsangan seksual. Memperlihatkan alat vital itu sendiri sudah merupakan bentuk interaksi seksual tanpa hubungan badan.</w:t>
      </w:r>
    </w:p>
    <w:bookmarkEnd w:id="1265"/>
    <w:bookmarkStart w:id="1266" w:name="a.2.-psikodinamika-ppt"/>
    <w:p>
      <w:pPr>
        <w:pStyle w:val="Heading3"/>
        <w:spacing w:after="60"/>
      </w:pPr>
      <w:r>
        <w:rPr>
          <w:bCs/>
          <w:b/>
        </w:rPr>
        <w:t xml:space="preserve">A.2. Psikodinamika (PPT)</w:t>
      </w:r>
    </w:p>
    <w:p>
      <w:pPr>
        <w:numPr>
          <w:ilvl w:val="0"/>
          <w:numId w:val="1287"/>
        </w:numPr>
        <w:pStyle w:val="Compact"/>
        <w:spacing w:after="60"/>
      </w:pPr>
      <w:r>
        <w:t xml:space="preserve">Sering putra dari</w:t>
      </w:r>
      <w:r>
        <w:t xml:space="preserve"> </w:t>
      </w:r>
      <w:r>
        <w:rPr>
          <w:bCs/>
          <w:b/>
        </w:rPr>
        <w:t xml:space="preserve">ibu yang dominan, agresif</w:t>
      </w:r>
      <w:r>
        <w:t xml:space="preserve"> </w:t>
      </w:r>
      <w:r>
        <w:t xml:space="preserve">dan</w:t>
      </w:r>
      <w:r>
        <w:t xml:space="preserve"> </w:t>
      </w:r>
      <w:r>
        <w:rPr>
          <w:bCs/>
          <w:b/>
        </w:rPr>
        <w:t xml:space="preserve">ayah lemah</w:t>
      </w:r>
      <w:r>
        <w:t xml:space="preserve"> </w:t>
      </w:r>
      <w:r>
        <w:t xml:space="preserve">yang sedikit berpengaruh</w:t>
      </w:r>
    </w:p>
    <w:p>
      <w:pPr>
        <w:numPr>
          <w:ilvl w:val="0"/>
          <w:numId w:val="1287"/>
        </w:numPr>
        <w:pStyle w:val="Compact"/>
        <w:spacing w:after="60"/>
      </w:pPr>
      <w:r>
        <w:t xml:space="preserve">Identifikasi ke ibu → keinginan inses yang disadari terlarang → mekanisme pertahanan kompulsif: memperlihatkan genital untuk</w:t>
      </w:r>
      <w:r>
        <w:t xml:space="preserve"> </w:t>
      </w:r>
      <w:r>
        <w:rPr>
          <w:bCs/>
          <w:b/>
        </w:rPr>
        <w:t xml:space="preserve">meyakinkan diri terhadap bahaya kastrasi</w:t>
      </w:r>
    </w:p>
    <w:p>
      <w:pPr>
        <w:numPr>
          <w:ilvl w:val="0"/>
          <w:numId w:val="1287"/>
        </w:numPr>
        <w:pStyle w:val="Compact"/>
        <w:spacing w:after="60"/>
      </w:pPr>
      <w:r>
        <w:t xml:space="preserve">Rasa tidak aman &amp; rendah diri → ingin diakui kejantanannya</w:t>
      </w:r>
    </w:p>
    <w:p>
      <w:pPr>
        <w:numPr>
          <w:ilvl w:val="0"/>
          <w:numId w:val="1287"/>
        </w:numPr>
        <w:pStyle w:val="Compact"/>
        <w:spacing w:after="60"/>
      </w:pPr>
      <w:r>
        <w:t xml:space="preserve">Kepribadian: pemalu, pasif, pendiam</w:t>
      </w:r>
    </w:p>
    <w:bookmarkEnd w:id="1266"/>
    <w:bookmarkStart w:id="1267" w:name="a.3.-gambaran-klinis-ppt"/>
    <w:p>
      <w:pPr>
        <w:pStyle w:val="Heading3"/>
        <w:spacing w:after="60"/>
      </w:pPr>
      <w:r>
        <w:rPr>
          <w:bCs/>
          <w:b/>
        </w:rPr>
        <w:t xml:space="preserve">A.3. Gambaran klinis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Waktu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Perilaku utama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Mengekspos genital ke orang asing secara</w:t>
            </w:r>
            <w:r>
              <w:t xml:space="preserve"> </w:t>
            </w:r>
            <w:r>
              <w:rPr>
                <w:bCs/>
                <w:b/>
              </w:rPr>
              <w:t xml:space="preserve">tiba-tiba</w:t>
            </w:r>
            <w:r>
              <w:t xml:space="preserve">, di tempat umum; lalu masturbasi/fantasi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Sebelum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Ketegangan seksual, dorongan, fantasi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Gairah meningkat, sensasi senang/tegang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Sesudah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Kepuasan seksual, lalu</w:t>
            </w:r>
            <w:r>
              <w:t xml:space="preserve"> </w:t>
            </w:r>
            <w:r>
              <w:rPr>
                <w:bCs/>
                <w:b/>
              </w:rPr>
              <w:t xml:space="preserve">malu/bersalah</w:t>
            </w:r>
            <w:r>
              <w:t xml:space="preserve">, cemas; perilaku cenderung berulang</w:t>
            </w:r>
          </w:p>
        </w:tc>
      </w:tr>
    </w:tbl>
    <w:p>
      <w:pPr>
        <w:pStyle w:val="BodyText"/>
        <w:spacing w:after="60"/>
      </w:pPr>
      <w:r>
        <w:t xml:space="preserve">Kepuasannya justru dari</w:t>
      </w:r>
      <w:r>
        <w:t xml:space="preserve"> </w:t>
      </w:r>
      <w:r>
        <w:rPr>
          <w:bCs/>
          <w:b/>
        </w:rPr>
        <w:t xml:space="preserve">reaksi kaget/takut</w:t>
      </w:r>
      <w:r>
        <w:t xml:space="preserve"> </w:t>
      </w:r>
      <w:r>
        <w:t xml:space="preserve">korban; pelaku biasanya tidak bermaksud kontak fisik.</w:t>
      </w:r>
    </w:p>
    <w:bookmarkEnd w:id="1267"/>
    <w:bookmarkStart w:id="1268" w:name="a.4.-kriteria-ppt-dsm-5-tr"/>
    <w:p>
      <w:pPr>
        <w:pStyle w:val="Heading3"/>
        <w:spacing w:after="60"/>
      </w:pPr>
      <w:r>
        <w:rPr>
          <w:bCs/>
          <w:b/>
        </w:rPr>
        <w:t xml:space="preserve">A.4. Kriteria (PPT, DSM-5-TR)</w:t>
      </w:r>
    </w:p>
    <w:p>
      <w:pPr>
        <w:numPr>
          <w:ilvl w:val="0"/>
          <w:numId w:val="1288"/>
        </w:numPr>
        <w:pStyle w:val="Compact"/>
        <w:spacing w:after="60"/>
      </w:pPr>
      <w:r>
        <w:t xml:space="preserve">Fantasi/dorongan/perilaku memamerkan genital kepada orang asing yang tidak menduga, berulang, intens,</w:t>
      </w:r>
      <w:r>
        <w:t xml:space="preserve"> </w:t>
      </w:r>
      <w:r>
        <w:rPr>
          <w:bCs/>
          <w:b/>
        </w:rPr>
        <w:t xml:space="preserve">≥ 6 bulan</w:t>
      </w:r>
    </w:p>
    <w:p>
      <w:pPr>
        <w:numPr>
          <w:ilvl w:val="0"/>
          <w:numId w:val="1288"/>
        </w:numPr>
        <w:pStyle w:val="Compact"/>
        <w:spacing w:after="60"/>
      </w:pPr>
      <w:r>
        <w:t xml:space="preserve">Bertindak berdasarkan dorongan tersebut</w:t>
      </w:r>
      <w:r>
        <w:t xml:space="preserve"> </w:t>
      </w:r>
      <w:r>
        <w:rPr>
          <w:bCs/>
          <w:b/>
        </w:rPr>
        <w:t xml:space="preserve">atau</w:t>
      </w:r>
      <w:r>
        <w:t xml:space="preserve"> </w:t>
      </w:r>
      <w:r>
        <w:t xml:space="preserve">menimbulkan distres/masalah interpersonal</w:t>
      </w:r>
    </w:p>
    <w:p>
      <w:pPr>
        <w:numPr>
          <w:ilvl w:val="0"/>
          <w:numId w:val="1288"/>
        </w:numPr>
        <w:pStyle w:val="Compact"/>
        <w:spacing w:after="60"/>
      </w:pPr>
      <w:r>
        <w:t xml:space="preserve">Korban tidak bersedia melihat, menghindar, mencoba pergi</w:t>
      </w:r>
    </w:p>
    <w:p>
      <w:pPr>
        <w:numPr>
          <w:ilvl w:val="0"/>
          <w:numId w:val="1288"/>
        </w:numPr>
        <w:pStyle w:val="Compact"/>
        <w:spacing w:after="60"/>
      </w:pPr>
      <w:r>
        <w:t xml:space="preserve">Memperlihatkan genital = interaksi seksual tanpa hubungan badan</w:t>
      </w:r>
    </w:p>
    <w:bookmarkEnd w:id="1268"/>
    <w:bookmarkStart w:id="1269" w:name="a.5.-dd-ppt"/>
    <w:p>
      <w:pPr>
        <w:pStyle w:val="Heading3"/>
        <w:spacing w:after="60"/>
      </w:pPr>
      <w:r>
        <w:rPr>
          <w:bCs/>
          <w:b/>
        </w:rPr>
        <w:t xml:space="preserve">A.5. DD (PPT)</w:t>
      </w:r>
    </w:p>
    <w:p>
      <w:pPr>
        <w:numPr>
          <w:ilvl w:val="0"/>
          <w:numId w:val="1289"/>
        </w:numPr>
        <w:pStyle w:val="Compact"/>
        <w:spacing w:after="60"/>
      </w:pPr>
      <w:r>
        <w:rPr>
          <w:bCs/>
          <w:b/>
        </w:rPr>
        <w:t xml:space="preserve">Pedofilia</w:t>
      </w:r>
      <w:r>
        <w:t xml:space="preserve"> </w:t>
      </w:r>
      <w:r>
        <w:t xml:space="preserve">(memperlihatkan genital sebagai permulaan aktivitas seksual dengan anak)</w:t>
      </w:r>
    </w:p>
    <w:p>
      <w:pPr>
        <w:numPr>
          <w:ilvl w:val="0"/>
          <w:numId w:val="1289"/>
        </w:numPr>
        <w:pStyle w:val="Compact"/>
        <w:spacing w:after="60"/>
      </w:pPr>
      <w:r>
        <w:rPr>
          <w:bCs/>
          <w:b/>
        </w:rPr>
        <w:t xml:space="preserve">Perilaku seksual akibat zat</w:t>
      </w:r>
      <w:r>
        <w:t xml:space="preserve"> </w:t>
      </w:r>
      <w:r>
        <w:t xml:space="preserve">(intoksikasi)</w:t>
      </w:r>
    </w:p>
    <w:p>
      <w:pPr>
        <w:numPr>
          <w:ilvl w:val="0"/>
          <w:numId w:val="1289"/>
        </w:numPr>
        <w:pStyle w:val="Compact"/>
        <w:spacing w:after="60"/>
      </w:pPr>
      <w:r>
        <w:rPr>
          <w:bCs/>
          <w:b/>
        </w:rPr>
        <w:t xml:space="preserve">Mania</w:t>
      </w:r>
      <w:r>
        <w:t xml:space="preserve"> </w:t>
      </w:r>
      <w:r>
        <w:t xml:space="preserve">bipolar (disinhibisi)</w:t>
      </w:r>
    </w:p>
    <w:p>
      <w:pPr>
        <w:numPr>
          <w:ilvl w:val="0"/>
          <w:numId w:val="1289"/>
        </w:numPr>
        <w:pStyle w:val="Compact"/>
        <w:spacing w:after="60"/>
      </w:pPr>
      <w:r>
        <w:rPr>
          <w:bCs/>
          <w:b/>
        </w:rPr>
        <w:t xml:space="preserve">Gangguan obsesif-kompulsif</w:t>
      </w:r>
    </w:p>
    <w:p>
      <w:pPr>
        <w:numPr>
          <w:ilvl w:val="0"/>
          <w:numId w:val="1289"/>
        </w:numPr>
        <w:pStyle w:val="Compact"/>
        <w:spacing w:after="60"/>
      </w:pPr>
      <w:r>
        <w:t xml:space="preserve">Lain: demensia frontotemporal, disabilitas intelektual, skizofrenia</w:t>
      </w:r>
    </w:p>
    <w:bookmarkEnd w:id="1269"/>
    <w:bookmarkEnd w:id="1270"/>
    <w:bookmarkStart w:id="1275" w:name="b.-voyeurisme"/>
    <w:p>
      <w:pPr>
        <w:pStyle w:val="Heading2"/>
        <w:spacing w:after="60"/>
      </w:pPr>
      <w:r>
        <w:t xml:space="preserve">B. Voyeurisme</w:t>
      </w:r>
    </w:p>
    <w:bookmarkStart w:id="1271" w:name="b.1.-definisi-ppt"/>
    <w:p>
      <w:pPr>
        <w:pStyle w:val="Heading3"/>
        <w:spacing w:after="60"/>
      </w:pPr>
      <w:r>
        <w:rPr>
          <w:bCs/>
          <w:b/>
        </w:rPr>
        <w:t xml:space="preserve">B.1. Definisi (PPT)</w:t>
      </w:r>
    </w:p>
    <w:p>
      <w:pPr>
        <w:pStyle w:val="FirstParagraph"/>
        <w:spacing w:after="60"/>
      </w:pPr>
      <w:r>
        <w:t xml:space="preserve">Dorongan seksual yang sangat kuat dan kepuasan seksual dengan</w:t>
      </w:r>
      <w:r>
        <w:t xml:space="preserve"> </w:t>
      </w:r>
      <w:r>
        <w:rPr>
          <w:bCs/>
          <w:b/>
        </w:rPr>
        <w:t xml:space="preserve">mengamati seseorang yang sedang membuka pakaian/telanjang/berhubungan seksual tanpa diketahui</w:t>
      </w:r>
      <w:r>
        <w:t xml:space="preserve"> </w:t>
      </w:r>
      <w:r>
        <w:t xml:space="preserve">orang tersebut. Preokupasi berulang selama</w:t>
      </w:r>
      <w:r>
        <w:t xml:space="preserve"> </w:t>
      </w:r>
      <w:r>
        <w:rPr>
          <w:bCs/>
          <w:b/>
        </w:rPr>
        <w:t xml:space="preserve">6 bulan</w:t>
      </w:r>
      <w:r>
        <w:t xml:space="preserve">. Mengintip itu sendiri yang menggairahkan,</w:t>
      </w:r>
      <w:r>
        <w:t xml:space="preserve"> </w:t>
      </w:r>
      <w:r>
        <w:rPr>
          <w:bCs/>
          <w:b/>
        </w:rPr>
        <w:t xml:space="preserve">bukan</w:t>
      </w:r>
      <w:r>
        <w:t xml:space="preserve"> </w:t>
      </w:r>
      <w:r>
        <w:t xml:space="preserve">aktivitas seksual dengan orang yang dilihat.</w:t>
      </w:r>
    </w:p>
    <w:bookmarkEnd w:id="1271"/>
    <w:bookmarkStart w:id="1272" w:name="b.2.-ciri-ppt"/>
    <w:p>
      <w:pPr>
        <w:pStyle w:val="Heading3"/>
        <w:spacing w:after="60"/>
      </w:pPr>
      <w:r>
        <w:rPr>
          <w:bCs/>
          <w:b/>
        </w:rPr>
        <w:t xml:space="preserve">B.2. Ciri (PPT)</w:t>
      </w:r>
    </w:p>
    <w:p>
      <w:pPr>
        <w:numPr>
          <w:ilvl w:val="0"/>
          <w:numId w:val="1290"/>
        </w:numPr>
        <w:pStyle w:val="Compact"/>
        <w:spacing w:after="60"/>
      </w:pPr>
      <w:r>
        <w:t xml:space="preserve">Sebagian besar</w:t>
      </w:r>
      <w:r>
        <w:t xml:space="preserve"> </w:t>
      </w:r>
      <w:r>
        <w:rPr>
          <w:bCs/>
          <w:b/>
        </w:rPr>
        <w:t xml:space="preserve">laki-laki</w:t>
      </w:r>
    </w:p>
    <w:p>
      <w:pPr>
        <w:numPr>
          <w:ilvl w:val="0"/>
          <w:numId w:val="1290"/>
        </w:numPr>
        <w:pStyle w:val="Compact"/>
        <w:spacing w:after="60"/>
      </w:pPr>
      <w:r>
        <w:t xml:space="preserve">Kepuasan dari mengintip, masturbasi saat/sesudah mengintip sambil mengingat</w:t>
      </w:r>
    </w:p>
    <w:p>
      <w:pPr>
        <w:numPr>
          <w:ilvl w:val="0"/>
          <w:numId w:val="1290"/>
        </w:numPr>
        <w:pStyle w:val="Compact"/>
        <w:spacing w:after="60"/>
      </w:pPr>
      <w:r>
        <w:t xml:space="preserve">Pria 'normal' bisa punya fantasi voyeuristik;</w:t>
      </w:r>
      <w:r>
        <w:t xml:space="preserve"> </w:t>
      </w:r>
      <w:r>
        <w:rPr>
          <w:bCs/>
          <w:b/>
        </w:rPr>
        <w:t xml:space="preserve">tidak disebut gangguan selama tidak dilakukan</w:t>
      </w:r>
      <w:r>
        <w:t xml:space="preserve"> </w:t>
      </w:r>
      <w:r>
        <w:t xml:space="preserve">(dan tidak distres)</w:t>
      </w:r>
    </w:p>
    <w:p>
      <w:pPr>
        <w:numPr>
          <w:ilvl w:val="0"/>
          <w:numId w:val="1290"/>
        </w:numPr>
        <w:pStyle w:val="Compact"/>
        <w:spacing w:after="60"/>
      </w:pPr>
      <w:r>
        <w:t xml:space="preserve">Mengintip = cara yang lebih disukai atau</w:t>
      </w:r>
      <w:r>
        <w:t xml:space="preserve"> </w:t>
      </w:r>
      <w:r>
        <w:rPr>
          <w:bCs/>
          <w:b/>
        </w:rPr>
        <w:t xml:space="preserve">satu-satunya</w:t>
      </w:r>
      <w:r>
        <w:t xml:space="preserve"> </w:t>
      </w:r>
      <w:r>
        <w:t xml:space="preserve">cara mendapat gairah</w:t>
      </w:r>
    </w:p>
    <w:p>
      <w:pPr>
        <w:numPr>
          <w:ilvl w:val="0"/>
          <w:numId w:val="1290"/>
        </w:numPr>
        <w:pStyle w:val="Compact"/>
        <w:spacing w:after="60"/>
      </w:pPr>
      <w:r>
        <w:t xml:space="preserve">Cara: lewat celah/tempat tersembunyi, dari kejauhan, saat orang berganti pakaian, aktivitas seksual orang lain; kini juga kamera tersembunyi</w:t>
      </w:r>
    </w:p>
    <w:bookmarkEnd w:id="1272"/>
    <w:bookmarkStart w:id="1273" w:name="b.3.-psikodinamika-ppt"/>
    <w:p>
      <w:pPr>
        <w:pStyle w:val="Heading3"/>
        <w:spacing w:after="60"/>
      </w:pPr>
      <w:r>
        <w:rPr>
          <w:bCs/>
          <w:b/>
        </w:rPr>
        <w:t xml:space="preserve">B.3. Psikodinamika (PPT)</w:t>
      </w:r>
    </w:p>
    <w:p>
      <w:pPr>
        <w:pStyle w:val="FirstParagraph"/>
        <w:spacing w:after="60"/>
      </w:pPr>
      <w:r>
        <w:t xml:space="preserve">Takut melihat langsung &amp; tidak bisa menerima tatapan orang lain. Masa kecil sering melihat ibunya telanjang; tidak berani berhubungan seks karena bayangan ketakutan bersatu dengan ibunya.</w:t>
      </w:r>
    </w:p>
    <w:bookmarkEnd w:id="1273"/>
    <w:bookmarkStart w:id="1274" w:name="b.4.-kriteria-dsm-5-tr"/>
    <w:p>
      <w:pPr>
        <w:pStyle w:val="Heading3"/>
        <w:spacing w:after="60"/>
      </w:pPr>
      <w:r>
        <w:rPr>
          <w:bCs/>
          <w:b/>
        </w:rPr>
        <w:t xml:space="preserve">B.4. Kriteria DSM-5-TR</w:t>
      </w:r>
    </w:p>
    <w:p>
      <w:pPr>
        <w:pStyle w:val="FirstParagraph"/>
        <w:spacing w:after="60"/>
      </w:pPr>
      <w:r>
        <w:t xml:space="preserve">≥ 6 bulan; bertindak pada orang yang tidak setuju atau distres/hendaya;</w:t>
      </w:r>
      <w:r>
        <w:t xml:space="preserve"> </w:t>
      </w:r>
      <w:r>
        <w:rPr>
          <w:bCs/>
          <w:b/>
        </w:rPr>
        <w:t xml:space="preserve">usia minimal 18 tahun</w:t>
      </w:r>
      <w:r>
        <w:t xml:space="preserve"> </w:t>
      </w:r>
      <w:r>
        <w:t xml:space="preserve">(mencegah melabel rasa ingin tahu remaja).</w:t>
      </w:r>
    </w:p>
    <w:bookmarkEnd w:id="1274"/>
    <w:bookmarkEnd w:id="1275"/>
    <w:bookmarkStart w:id="1279" w:name="c.-frotteurisme"/>
    <w:p>
      <w:pPr>
        <w:pStyle w:val="Heading2"/>
        <w:spacing w:after="60"/>
      </w:pPr>
      <w:r>
        <w:t xml:space="preserve">C. Frotteurisme</w:t>
      </w:r>
    </w:p>
    <w:bookmarkStart w:id="1276" w:name="c.1.-definisi-ppt"/>
    <w:p>
      <w:pPr>
        <w:pStyle w:val="Heading3"/>
        <w:spacing w:after="60"/>
      </w:pPr>
      <w:r>
        <w:rPr>
          <w:bCs/>
          <w:b/>
        </w:rPr>
        <w:t xml:space="preserve">C.1. Definisi (PPT)</w:t>
      </w:r>
    </w:p>
    <w:p>
      <w:pPr>
        <w:pStyle w:val="FirstParagraph"/>
        <w:spacing w:after="60"/>
      </w:pPr>
      <w:r>
        <w:t xml:space="preserve">Fantasi &amp; dorongan seksual serta tindakan</w:t>
      </w:r>
      <w:r>
        <w:t xml:space="preserve"> </w:t>
      </w:r>
      <w:r>
        <w:rPr>
          <w:bCs/>
          <w:b/>
        </w:rPr>
        <w:t xml:space="preserve">menyentuh atau menggesekkan alat kelamin</w:t>
      </w:r>
      <w:r>
        <w:t xml:space="preserve"> </w:t>
      </w:r>
      <w:r>
        <w:t xml:space="preserve">ke tubuh orang lain (biasanya berpakaian lengkap)</w:t>
      </w:r>
      <w:r>
        <w:t xml:space="preserve"> </w:t>
      </w:r>
      <w:r>
        <w:rPr>
          <w:bCs/>
          <w:b/>
        </w:rPr>
        <w:t xml:space="preserve">tanpa persetujuan</w:t>
      </w:r>
      <w:r>
        <w:t xml:space="preserve">, di tempat publik penuh sesak (bus, kereta, pesawat). Istilah lain:</w:t>
      </w:r>
      <w:r>
        <w:t xml:space="preserve"> </w:t>
      </w:r>
      <w:r>
        <w:rPr>
          <w:bCs/>
          <w:b/>
        </w:rPr>
        <w:t xml:space="preserve">frottage</w:t>
      </w:r>
      <w:r>
        <w:t xml:space="preserve">.</w:t>
      </w:r>
    </w:p>
    <w:bookmarkEnd w:id="1276"/>
    <w:bookmarkStart w:id="1277" w:name="c.2.-gambaran-klinis-ppt"/>
    <w:p>
      <w:pPr>
        <w:pStyle w:val="Heading3"/>
        <w:spacing w:after="60"/>
      </w:pPr>
      <w:r>
        <w:rPr>
          <w:bCs/>
          <w:b/>
        </w:rPr>
        <w:t xml:space="preserve">C.2. Gambaran klinis (PPT)</w:t>
      </w:r>
    </w:p>
    <w:p>
      <w:pPr>
        <w:pStyle w:val="FirstParagraph"/>
        <w:spacing w:after="60"/>
      </w:pPr>
      <w:r>
        <w:t xml:space="preserve">Dorongan seksual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Mencari situasi yang memungkinkan kontak (keramaian)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Menyentuh/menggesekkan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Gairah seksual</w:t>
      </w:r>
      <w:r>
        <w:t xml:space="preserve"> </w:t>
      </w:r>
      <w:r>
        <w:rPr>
          <w:bCs/>
          <w:b/>
        </w:rPr>
        <w:t xml:space="preserve">→</w:t>
      </w:r>
      <w:r>
        <w:t xml:space="preserve"> </w:t>
      </w:r>
      <w:r>
        <w:t xml:space="preserve">Kepuasan seksual</w:t>
      </w:r>
    </w:p>
    <w:p>
      <w:pPr>
        <w:pStyle w:val="BodyText"/>
        <w:spacing w:after="60"/>
      </w:pPr>
      <w:r>
        <w:t xml:space="preserve">Kontak: tubuh, genital, bokong, paha. Korban tidak setuju, tidak tahu sebelumnya, atau baru sadar setelah kejadian.</w:t>
      </w:r>
    </w:p>
    <w:bookmarkEnd w:id="1277"/>
    <w:bookmarkStart w:id="1278" w:name="c.3.-kepribadian-terapi-ppt"/>
    <w:p>
      <w:pPr>
        <w:pStyle w:val="Heading3"/>
        <w:spacing w:after="60"/>
      </w:pPr>
      <w:r>
        <w:rPr>
          <w:bCs/>
          <w:b/>
        </w:rPr>
        <w:t xml:space="preserve">C.3. Kepribadian &amp; terapi (PPT)</w:t>
      </w:r>
    </w:p>
    <w:p>
      <w:pPr>
        <w:pStyle w:val="FirstParagraph"/>
        <w:spacing w:after="60"/>
      </w:pPr>
      <w:r>
        <w:t xml:space="preserve">Sangat pemalu, tidak berani berhubungan seksual dengan lawan jenis, diliputi rasa rendah diri, malu, tidak berdaya. Dapat dibimbing intensif dengan</w:t>
      </w:r>
      <w:r>
        <w:t xml:space="preserve"> </w:t>
      </w:r>
      <w:r>
        <w:rPr>
          <w:bCs/>
          <w:b/>
        </w:rPr>
        <w:t xml:space="preserve">psikoterapi</w:t>
      </w:r>
      <w:r>
        <w:t xml:space="preserve"> </w:t>
      </w:r>
      <w:r>
        <w:t xml:space="preserve">untuk menghilangkan perasaan tidak mapan.</w:t>
      </w:r>
    </w:p>
    <w:bookmarkEnd w:id="1278"/>
    <w:bookmarkEnd w:id="1279"/>
    <w:bookmarkStart w:id="1284" w:name="d.-fetisisme"/>
    <w:p>
      <w:pPr>
        <w:pStyle w:val="Heading2"/>
        <w:spacing w:after="60"/>
      </w:pPr>
      <w:r>
        <w:t xml:space="preserve">D. Fetisisme</w:t>
      </w:r>
    </w:p>
    <w:bookmarkStart w:id="1280" w:name="d.1.-definisi-ppt"/>
    <w:p>
      <w:pPr>
        <w:pStyle w:val="Heading3"/>
        <w:spacing w:after="60"/>
      </w:pPr>
      <w:r>
        <w:rPr>
          <w:bCs/>
          <w:b/>
        </w:rPr>
        <w:t xml:space="preserve">D.1. Definisi (PPT)</w:t>
      </w:r>
    </w:p>
    <w:p>
      <w:pPr>
        <w:pStyle w:val="FirstParagraph"/>
        <w:spacing w:after="60"/>
      </w:pPr>
      <w:r>
        <w:t xml:space="preserve">Ketertarikan seksual intens &amp; berulang terhadap</w:t>
      </w:r>
      <w:r>
        <w:t xml:space="preserve"> </w:t>
      </w:r>
      <w:r>
        <w:rPr>
          <w:bCs/>
          <w:b/>
        </w:rPr>
        <w:t xml:space="preserve">benda mati</w:t>
      </w:r>
      <w:r>
        <w:t xml:space="preserve"> </w:t>
      </w:r>
      <w:r>
        <w:t xml:space="preserve">tertentu atau</w:t>
      </w:r>
      <w:r>
        <w:t xml:space="preserve"> </w:t>
      </w:r>
      <w:r>
        <w:rPr>
          <w:bCs/>
          <w:b/>
        </w:rPr>
        <w:t xml:space="preserve">bagian tubuh non-genital</w:t>
      </w:r>
      <w:r>
        <w:t xml:space="preserve"> </w:t>
      </w:r>
      <w:r>
        <w:t xml:space="preserve">yang menjadi sumber utama/penting gairah seksual.</w:t>
      </w:r>
    </w:p>
    <w:bookmarkEnd w:id="1280"/>
    <w:bookmarkStart w:id="1281" w:name="d.2.-objek-ppt"/>
    <w:p>
      <w:pPr>
        <w:pStyle w:val="Heading3"/>
        <w:spacing w:after="60"/>
      </w:pPr>
      <w:r>
        <w:rPr>
          <w:bCs/>
          <w:b/>
        </w:rPr>
        <w:t xml:space="preserve">D.2. Objek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Benda mati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Bagian tubuh non-genital (partialisme)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Pakaian tertentu (pakaian dalam),</w:t>
            </w:r>
            <w:r>
              <w:t xml:space="preserve"> </w:t>
            </w:r>
            <w:r>
              <w:rPr>
                <w:bCs/>
                <w:b/>
              </w:rPr>
              <w:t xml:space="preserve">sepatu</w:t>
            </w:r>
            <w:r>
              <w:t xml:space="preserve">, stoking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Bahan:</w:t>
            </w:r>
            <w:r>
              <w:t xml:space="preserve"> </w:t>
            </w:r>
            <w:r>
              <w:rPr>
                <w:bCs/>
                <w:b/>
              </w:rPr>
              <w:t xml:space="preserve">kulit, karet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Rambut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Benda/material tertentu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Tangan, bagian tubuh lain</w:t>
            </w:r>
          </w:p>
        </w:tc>
      </w:tr>
    </w:tbl>
    <w:bookmarkEnd w:id="1281"/>
    <w:bookmarkStart w:id="1282" w:name="d.3.-perilaku-ppt"/>
    <w:p>
      <w:pPr>
        <w:pStyle w:val="Heading3"/>
        <w:spacing w:after="60"/>
      </w:pPr>
      <w:r>
        <w:rPr>
          <w:bCs/>
          <w:b/>
        </w:rPr>
        <w:t xml:space="preserve">D.3. Perilaku (PPT)</w:t>
      </w:r>
    </w:p>
    <w:p>
      <w:pPr>
        <w:pStyle w:val="FirstParagraph"/>
        <w:spacing w:after="60"/>
      </w:pPr>
      <w:r>
        <w:t xml:space="preserve">Membelai, melihat, mencium benda itu, memakainya untuk masturbasi; bisa</w:t>
      </w:r>
      <w:r>
        <w:t xml:space="preserve"> </w:t>
      </w:r>
      <w:r>
        <w:rPr>
          <w:bCs/>
          <w:b/>
        </w:rPr>
        <w:t xml:space="preserve">mencuri</w:t>
      </w:r>
      <w:r>
        <w:t xml:space="preserve"> </w:t>
      </w:r>
      <w:r>
        <w:t xml:space="preserve">benda yang dianggap pemuas seksual (misal pakaian dalam di jemuran).</w:t>
      </w:r>
    </w:p>
    <w:bookmarkEnd w:id="1282"/>
    <w:bookmarkStart w:id="1283" w:name="X4165c6ec6afe5650df9c922e592deedc90128b7"/>
    <w:p>
      <w:pPr>
        <w:pStyle w:val="Heading3"/>
        <w:spacing w:after="60"/>
      </w:pPr>
      <w:r>
        <w:rPr>
          <w:bCs/>
          <w:b/>
        </w:rPr>
        <w:t xml:space="preserve">D.4. Kriteria DSM-5-TR: Fetishistic Disorder (PPT)</w:t>
      </w:r>
    </w:p>
    <w:p>
      <w:pPr>
        <w:numPr>
          <w:ilvl w:val="0"/>
          <w:numId w:val="1291"/>
        </w:numPr>
        <w:pStyle w:val="Compact"/>
        <w:spacing w:after="60"/>
      </w:pPr>
      <w:r>
        <w:t xml:space="preserve">Fantasi/dorongan/perilaku intens &amp; berulang</w:t>
      </w:r>
    </w:p>
    <w:p>
      <w:pPr>
        <w:numPr>
          <w:ilvl w:val="0"/>
          <w:numId w:val="1291"/>
        </w:numPr>
        <w:pStyle w:val="Compact"/>
        <w:spacing w:after="60"/>
      </w:pPr>
      <w:r>
        <w:rPr>
          <w:bCs/>
          <w:b/>
        </w:rPr>
        <w:t xml:space="preserve">≥ 6 bulan</w:t>
      </w:r>
    </w:p>
    <w:p>
      <w:pPr>
        <w:numPr>
          <w:ilvl w:val="0"/>
          <w:numId w:val="1291"/>
        </w:numPr>
        <w:pStyle w:val="Compact"/>
        <w:spacing w:after="60"/>
      </w:pPr>
      <w:r>
        <w:t xml:space="preserve">Melibatkan benda mati atau bagian tubuh non-genital</w:t>
      </w:r>
    </w:p>
    <w:p>
      <w:pPr>
        <w:numPr>
          <w:ilvl w:val="0"/>
          <w:numId w:val="1291"/>
        </w:numPr>
        <w:pStyle w:val="Compact"/>
        <w:spacing w:after="60"/>
      </w:pPr>
      <w:r>
        <w:t xml:space="preserve">Distres klinis atau gangguan fungsi bermakna</w:t>
      </w:r>
    </w:p>
    <w:p>
      <w:pPr>
        <w:numPr>
          <w:ilvl w:val="0"/>
          <w:numId w:val="1291"/>
        </w:numPr>
        <w:pStyle w:val="Compact"/>
        <w:spacing w:after="60"/>
      </w:pPr>
      <w:r>
        <w:t xml:space="preserve">Objek</w:t>
      </w:r>
      <w:r>
        <w:t xml:space="preserve"> </w:t>
      </w:r>
      <w:r>
        <w:rPr>
          <w:bCs/>
          <w:b/>
        </w:rPr>
        <w:t xml:space="preserve">bukan</w:t>
      </w:r>
      <w:r>
        <w:t xml:space="preserve"> </w:t>
      </w:r>
      <w:r>
        <w:t xml:space="preserve">pakaian lawan jenis untuk cross-dressing (itu transvestik) dan bukan alat stimulasi genital (vibrator)</w:t>
      </w:r>
    </w:p>
    <w:bookmarkEnd w:id="1283"/>
    <w:bookmarkEnd w:id="1284"/>
    <w:bookmarkStart w:id="1289" w:name="e.-transvestisme-gangguan-transvestik"/>
    <w:p>
      <w:pPr>
        <w:pStyle w:val="Heading2"/>
        <w:spacing w:after="60"/>
      </w:pPr>
      <w:r>
        <w:t xml:space="preserve">E. Transvestisme (gangguan transvestik)</w:t>
      </w:r>
    </w:p>
    <w:bookmarkStart w:id="1285" w:name="e.1.-definisi-ppt"/>
    <w:p>
      <w:pPr>
        <w:pStyle w:val="Heading3"/>
        <w:spacing w:after="60"/>
      </w:pPr>
      <w:r>
        <w:rPr>
          <w:bCs/>
          <w:b/>
        </w:rPr>
        <w:t xml:space="preserve">E.1. Definisi (PPT)</w:t>
      </w:r>
    </w:p>
    <w:p>
      <w:pPr>
        <w:pStyle w:val="FirstParagraph"/>
        <w:spacing w:after="60"/>
      </w:pPr>
      <w:r>
        <w:t xml:space="preserve">Pola ketertarikan seksual berupa</w:t>
      </w:r>
      <w:r>
        <w:t xml:space="preserve"> </w:t>
      </w:r>
      <w:r>
        <w:rPr>
          <w:bCs/>
          <w:b/>
        </w:rPr>
        <w:t xml:space="preserve">cross-dressing</w:t>
      </w:r>
      <w:r>
        <w:t xml:space="preserve">: memakai pakaian yang secara sosial diasosiasikan dengan gender lain, yang menimbulkan</w:t>
      </w:r>
      <w:r>
        <w:t xml:space="preserve"> </w:t>
      </w:r>
      <w:r>
        <w:rPr>
          <w:bCs/>
          <w:b/>
        </w:rPr>
        <w:t xml:space="preserve">rangsangan seksual</w:t>
      </w:r>
      <w:r>
        <w:t xml:space="preserve">.</w:t>
      </w:r>
    </w:p>
    <w:bookmarkEnd w:id="1285"/>
    <w:bookmarkStart w:id="1286" w:name="e.2.-etiologi-ppt"/>
    <w:p>
      <w:pPr>
        <w:pStyle w:val="Heading3"/>
        <w:spacing w:after="60"/>
      </w:pPr>
      <w:r>
        <w:rPr>
          <w:bCs/>
          <w:b/>
        </w:rPr>
        <w:t xml:space="preserve">E.2. Etiologi (PPT)</w:t>
      </w:r>
    </w:p>
    <w:p>
      <w:pPr>
        <w:pStyle w:val="FirstParagraph"/>
        <w:spacing w:after="60"/>
      </w:pPr>
      <w:r>
        <w:t xml:space="preserve">Kebiasaan sejak kanak-kanak karena orang tua tidak puas dengan jenis kelamin anak, sehingga anak menginternalisasikannya menjadi definisi diri.</w:t>
      </w:r>
    </w:p>
    <w:bookmarkEnd w:id="1286"/>
    <w:bookmarkStart w:id="1287" w:name="e.3.-kriteria-ppt"/>
    <w:p>
      <w:pPr>
        <w:pStyle w:val="Heading3"/>
        <w:spacing w:after="60"/>
      </w:pPr>
      <w:r>
        <w:rPr>
          <w:bCs/>
          <w:b/>
        </w:rPr>
        <w:t xml:space="preserve">E.3. Kriteria (PPT)</w:t>
      </w:r>
    </w:p>
    <w:p>
      <w:pPr>
        <w:numPr>
          <w:ilvl w:val="0"/>
          <w:numId w:val="1292"/>
        </w:numPr>
        <w:pStyle w:val="Compact"/>
        <w:spacing w:after="60"/>
      </w:pPr>
      <w:r>
        <w:t xml:space="preserve">Berulang, intens, ≥ 6 bulan pada</w:t>
      </w:r>
      <w:r>
        <w:t xml:space="preserve"> </w:t>
      </w:r>
      <w:r>
        <w:rPr>
          <w:bCs/>
          <w:b/>
        </w:rPr>
        <w:t xml:space="preserve">laki-laki heteroseksual</w:t>
      </w:r>
      <w:r>
        <w:t xml:space="preserve">: fantasi/dorongan/perilaku yang menimbulkan gairah seksual berkaitan dengan memakai pakaian lawan jenis</w:t>
      </w:r>
    </w:p>
    <w:p>
      <w:pPr>
        <w:numPr>
          <w:ilvl w:val="0"/>
          <w:numId w:val="1292"/>
        </w:numPr>
        <w:pStyle w:val="Compact"/>
        <w:spacing w:after="60"/>
      </w:pPr>
      <w:r>
        <w:t xml:space="preserve">Menyebabkan distres/hendaya fungsi sosial, pekerjaan, atau bidang penting lain</w:t>
      </w:r>
    </w:p>
    <w:p>
      <w:pPr>
        <w:pStyle w:val="BlockText"/>
        <w:spacing w:after="60"/>
      </w:pPr>
      <w:r>
        <w:rPr>
          <w:bCs/>
          <w:b/>
        </w:rPr>
        <w:t xml:space="preserve">Beda PPT vs pedoman terbaru</w:t>
      </w:r>
    </w:p>
    <w:p>
      <w:pPr>
        <w:pStyle w:val="BlockText"/>
        <w:spacing w:after="60"/>
      </w:pPr>
      <w:r>
        <w:t xml:space="preserve">'Laki-laki heteroseksual' adalah kriteria DSM-IV. DSM-5-TR tidak lagi membatasi jenis kelamin/orientasi, dan menambah spesifier 'dengan fetisisme' atau 'dengan autoginefilia'.</w:t>
      </w:r>
    </w:p>
    <w:bookmarkEnd w:id="1287"/>
    <w:bookmarkStart w:id="1288" w:name="e.4.-dd-ppt"/>
    <w:p>
      <w:pPr>
        <w:pStyle w:val="Heading3"/>
        <w:spacing w:after="60"/>
      </w:pPr>
      <w:r>
        <w:rPr>
          <w:bCs/>
          <w:b/>
        </w:rPr>
        <w:t xml:space="preserve">E.4. DD (PPT)</w:t>
      </w:r>
    </w:p>
    <w:p>
      <w:pPr>
        <w:pStyle w:val="FirstParagraph"/>
        <w:spacing w:after="60"/>
      </w:pPr>
      <w:r>
        <w:rPr>
          <w:bCs/>
          <w:b/>
        </w:rPr>
        <w:t xml:space="preserve">Identitas transgender/disforia gender</w:t>
      </w:r>
      <w:r>
        <w:t xml:space="preserve">: ingin hidup sebagai gender lain, cross-dressing</w:t>
      </w:r>
      <w:r>
        <w:t xml:space="preserve"> </w:t>
      </w:r>
      <w:r>
        <w:rPr>
          <w:bCs/>
          <w:b/>
        </w:rPr>
        <w:t xml:space="preserve">bukan</w:t>
      </w:r>
      <w:r>
        <w:t xml:space="preserve"> </w:t>
      </w:r>
      <w:r>
        <w:t xml:space="preserve">untuk rangsangan seksual. Pada transvestik, identitas gender tetap sesuai jenis kelamin lahir.</w:t>
      </w:r>
    </w:p>
    <w:bookmarkEnd w:id="1288"/>
    <w:bookmarkEnd w:id="1289"/>
    <w:bookmarkStart w:id="1295" w:name="f.-pedofilia"/>
    <w:p>
      <w:pPr>
        <w:pStyle w:val="Heading2"/>
        <w:spacing w:after="60"/>
      </w:pPr>
      <w:r>
        <w:t xml:space="preserve">F. Pedofilia</w:t>
      </w:r>
    </w:p>
    <w:bookmarkStart w:id="1290" w:name="f.1.-definisi-ppt"/>
    <w:p>
      <w:pPr>
        <w:pStyle w:val="Heading3"/>
        <w:spacing w:after="60"/>
      </w:pPr>
      <w:r>
        <w:rPr>
          <w:bCs/>
          <w:b/>
        </w:rPr>
        <w:t xml:space="preserve">F.1. Definisi (PPT)</w:t>
      </w:r>
    </w:p>
    <w:p>
      <w:pPr>
        <w:pStyle w:val="FirstParagraph"/>
        <w:spacing w:after="60"/>
      </w:pPr>
      <w:r>
        <w:t xml:space="preserve">Pola ketertarikan seksual yang menetap terhadap</w:t>
      </w:r>
      <w:r>
        <w:t xml:space="preserve"> </w:t>
      </w:r>
      <w:r>
        <w:rPr>
          <w:bCs/>
          <w:b/>
        </w:rPr>
        <w:t xml:space="preserve">anak prapubertas</w:t>
      </w:r>
      <w:r>
        <w:t xml:space="preserve"> </w:t>
      </w:r>
      <w:r>
        <w:t xml:space="preserve">(umumnya ≤ 13 tahun): dorongan &amp; fantasi serta tindakan seksual terhadap anak.</w:t>
      </w:r>
    </w:p>
    <w:bookmarkEnd w:id="1290"/>
    <w:bookmarkStart w:id="1291" w:name="f.2.-kriteria-dsm-5-tr-ppt"/>
    <w:p>
      <w:pPr>
        <w:pStyle w:val="Heading3"/>
        <w:spacing w:after="60"/>
      </w:pPr>
      <w:r>
        <w:rPr>
          <w:bCs/>
          <w:b/>
        </w:rPr>
        <w:t xml:space="preserve">F.2. Kriteria DSM-5-TR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</w:t>
            </w:r>
            <w:r>
              <w:t xml:space="preserve"> </w:t>
            </w:r>
            <w:r>
              <w:rPr>
                <w:bCs/>
                <w:b/>
              </w:rPr>
              <w:t xml:space="preserve">6 bulan</w:t>
            </w:r>
            <w:r>
              <w:t xml:space="preserve"> </w:t>
            </w:r>
            <w:r>
              <w:t xml:space="preserve">fantasi/dorongan/perilaku seksual berulang &amp; intens dengan anak prapubertas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Telah bertindak</w:t>
            </w:r>
            <w:r>
              <w:t xml:space="preserve"> </w:t>
            </w:r>
            <w:r>
              <w:t xml:space="preserve">berdasarkan dorongan,</w:t>
            </w:r>
            <w:r>
              <w:t xml:space="preserve"> </w:t>
            </w:r>
            <w:r>
              <w:rPr>
                <w:bCs/>
                <w:b/>
              </w:rPr>
              <w:t xml:space="preserve">atau</w:t>
            </w:r>
            <w:r>
              <w:t xml:space="preserve"> </w:t>
            </w:r>
            <w:r>
              <w:t xml:space="preserve">distres/hendaya bermakna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Pelaku</w:t>
            </w:r>
            <w:r>
              <w:t xml:space="preserve"> </w:t>
            </w:r>
            <w:r>
              <w:rPr>
                <w:bCs/>
                <w:b/>
              </w:rPr>
              <w:t xml:space="preserve">≥ 16 tahun</w:t>
            </w:r>
            <w:r>
              <w:t xml:space="preserve"> </w:t>
            </w:r>
            <w:r>
              <w:t xml:space="preserve">dan</w:t>
            </w:r>
            <w:r>
              <w:t xml:space="preserve"> </w:t>
            </w:r>
            <w:r>
              <w:rPr>
                <w:bCs/>
                <w:b/>
              </w:rPr>
              <w:t xml:space="preserve">≥ 5 tahun lebih tua</w:t>
            </w:r>
            <w:r>
              <w:t xml:space="preserve"> </w:t>
            </w:r>
            <w:r>
              <w:t xml:space="preserve">dari anak</w:t>
            </w:r>
          </w:p>
        </w:tc>
      </w:tr>
    </w:tbl>
    <w:p>
      <w:pPr>
        <w:pStyle w:val="BodyText"/>
        <w:spacing w:after="60"/>
      </w:pPr>
      <w:r>
        <w:t xml:space="preserve">Tidak termasuk remaja akhir yang berhubungan dengan anak usia 12–13 tahun.</w:t>
      </w:r>
    </w:p>
    <w:bookmarkEnd w:id="1291"/>
    <w:bookmarkStart w:id="1292" w:name="f.3.-spesifier-ppt"/>
    <w:p>
      <w:pPr>
        <w:pStyle w:val="Heading3"/>
        <w:spacing w:after="60"/>
      </w:pPr>
      <w:r>
        <w:rPr>
          <w:bCs/>
          <w:b/>
        </w:rPr>
        <w:t xml:space="preserve">F.3. Spesifier (PPT)</w:t>
      </w:r>
    </w:p>
    <w:p>
      <w:pPr>
        <w:numPr>
          <w:ilvl w:val="0"/>
          <w:numId w:val="1293"/>
        </w:numPr>
        <w:pStyle w:val="Compact"/>
        <w:spacing w:after="60"/>
      </w:pPr>
      <w:r>
        <w:t xml:space="preserve">Jenis kelamin anak: hanya laki-laki, hanya perempuan, atau keduanya</w:t>
      </w:r>
    </w:p>
    <w:p>
      <w:pPr>
        <w:numPr>
          <w:ilvl w:val="0"/>
          <w:numId w:val="1293"/>
        </w:numPr>
        <w:pStyle w:val="Compact"/>
        <w:spacing w:after="60"/>
      </w:pPr>
      <w:r>
        <w:rPr>
          <w:bCs/>
          <w:b/>
        </w:rPr>
        <w:t xml:space="preserve">Eksklusif</w:t>
      </w:r>
      <w:r>
        <w:t xml:space="preserve"> </w:t>
      </w:r>
      <w:r>
        <w:t xml:space="preserve">(hanya tertarik anak) atau</w:t>
      </w:r>
      <w:r>
        <w:t xml:space="preserve"> </w:t>
      </w:r>
      <w:r>
        <w:rPr>
          <w:bCs/>
          <w:b/>
        </w:rPr>
        <w:t xml:space="preserve">non-eksklusif</w:t>
      </w:r>
      <w:r>
        <w:t xml:space="preserve"> </w:t>
      </w:r>
      <w:r>
        <w:t xml:space="preserve">(juga dewasa)</w:t>
      </w:r>
    </w:p>
    <w:p>
      <w:pPr>
        <w:numPr>
          <w:ilvl w:val="0"/>
          <w:numId w:val="1293"/>
        </w:numPr>
        <w:pStyle w:val="Compact"/>
        <w:spacing w:after="60"/>
      </w:pPr>
      <w:r>
        <w:t xml:space="preserve">Terbatas pada inses atau tidak</w:t>
      </w:r>
    </w:p>
    <w:bookmarkEnd w:id="1292"/>
    <w:bookmarkStart w:id="1293" w:name="f.4.-dd-ppt"/>
    <w:p>
      <w:pPr>
        <w:pStyle w:val="Heading3"/>
        <w:spacing w:after="60"/>
      </w:pPr>
      <w:r>
        <w:rPr>
          <w:bCs/>
          <w:b/>
        </w:rPr>
        <w:t xml:space="preserve">F.4. DD (PPT)</w:t>
      </w:r>
    </w:p>
    <w:p>
      <w:pPr>
        <w:numPr>
          <w:ilvl w:val="0"/>
          <w:numId w:val="1294"/>
        </w:numPr>
        <w:pStyle w:val="Compact"/>
        <w:spacing w:after="60"/>
      </w:pPr>
      <w:r>
        <w:t xml:space="preserve">Retardasi mental (disabilitas intelektual)</w:t>
      </w:r>
    </w:p>
    <w:p>
      <w:pPr>
        <w:numPr>
          <w:ilvl w:val="0"/>
          <w:numId w:val="1294"/>
        </w:numPr>
        <w:pStyle w:val="Compact"/>
        <w:spacing w:after="60"/>
      </w:pPr>
      <w:r>
        <w:t xml:space="preserve">Sindrom kepribadian organik</w:t>
      </w:r>
    </w:p>
    <w:p>
      <w:pPr>
        <w:numPr>
          <w:ilvl w:val="0"/>
          <w:numId w:val="1294"/>
        </w:numPr>
        <w:pStyle w:val="Compact"/>
        <w:spacing w:after="60"/>
      </w:pPr>
      <w:r>
        <w:t xml:space="preserve">Intoksikasi alkohol</w:t>
      </w:r>
    </w:p>
    <w:p>
      <w:pPr>
        <w:numPr>
          <w:ilvl w:val="0"/>
          <w:numId w:val="1294"/>
        </w:numPr>
        <w:pStyle w:val="Compact"/>
        <w:spacing w:after="60"/>
      </w:pPr>
      <w:r>
        <w:t xml:space="preserve">Skizofrenia</w:t>
      </w:r>
    </w:p>
    <w:bookmarkEnd w:id="1293"/>
    <w:bookmarkStart w:id="1294" w:name="f.5.-perlu-diketahui-ppt"/>
    <w:p>
      <w:pPr>
        <w:pStyle w:val="Heading3"/>
        <w:spacing w:after="60"/>
      </w:pPr>
      <w:r>
        <w:rPr>
          <w:bCs/>
          <w:b/>
        </w:rPr>
        <w:t xml:space="preserve">F.5. Perlu diketahui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Pedophilic disorder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 sexual abuse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Diagnosis klinis tentang</w:t>
            </w:r>
            <w:r>
              <w:t xml:space="preserve"> </w:t>
            </w:r>
            <w:r>
              <w:rPr>
                <w:bCs/>
                <w:b/>
              </w:rPr>
              <w:t xml:space="preserve">pola ketertarikan</w:t>
            </w:r>
            <w:r>
              <w:t xml:space="preserve"> </w:t>
            </w:r>
            <w:r>
              <w:t xml:space="preserve">seksual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Tindakan</w:t>
            </w:r>
            <w:r>
              <w:t xml:space="preserve">/eksploitasi seksual terhadap anak (tindak pidana)</w:t>
            </w:r>
          </w:p>
        </w:tc>
      </w:tr>
    </w:tbl>
    <w:p>
      <w:pPr>
        <w:pStyle w:val="BodyText"/>
        <w:spacing w:after="60"/>
      </w:pPr>
      <w:r>
        <w:t xml:space="preserve">Keduanya</w:t>
      </w:r>
      <w:r>
        <w:t xml:space="preserve"> </w:t>
      </w:r>
      <w:r>
        <w:rPr>
          <w:bCs/>
          <w:b/>
        </w:rPr>
        <w:t xml:space="preserve">tidak identik</w:t>
      </w:r>
      <w:r>
        <w:t xml:space="preserve">: tidak semua pelaku kekerasan seksual anak memenuhi kriteria pedofilia, dan tidak semua orang dengan pedofilia melakukan kekerasan. Faktor risiko kuat:</w:t>
      </w:r>
      <w:r>
        <w:t xml:space="preserve"> </w:t>
      </w:r>
      <w:r>
        <w:rPr>
          <w:bCs/>
          <w:b/>
        </w:rPr>
        <w:t xml:space="preserve">riwayat menjadi korban</w:t>
      </w:r>
      <w:r>
        <w:t xml:space="preserve"> </w:t>
      </w:r>
      <w:r>
        <w:t xml:space="preserve">sexual abuse.</w:t>
      </w:r>
    </w:p>
    <w:p>
      <w:pPr>
        <w:pStyle w:val="BlockText"/>
        <w:spacing w:after="60"/>
      </w:pPr>
      <w:r>
        <w:rPr>
          <w:bCs/>
          <w:b/>
        </w:rPr>
        <w:t xml:space="preserve">Untuk calon Sp.A</w:t>
      </w:r>
    </w:p>
    <w:p>
      <w:pPr>
        <w:pStyle w:val="BlockText"/>
        <w:spacing w:after="60"/>
      </w:pPr>
      <w:r>
        <w:t xml:space="preserve">Curigai kekerasan seksual pada anak dengan: perilaku seksual tidak sesuai usia, nyeri/perdarahan/IMS genital/anal, regresi (ngompol lagi), takut pada orang tertentu. Dokter wajib melindungi anak, dokumentasi, dan melapor (UU Perlindungan Anak).</w:t>
      </w:r>
    </w:p>
    <w:bookmarkEnd w:id="1294"/>
    <w:bookmarkEnd w:id="1295"/>
    <w:bookmarkStart w:id="1301" w:name="terapi-parafilia-ppt"/>
    <w:p>
      <w:pPr>
        <w:pStyle w:val="Heading2"/>
        <w:spacing w:after="60"/>
      </w:pPr>
      <w:r>
        <w:t xml:space="preserve">Terapi parafilia (PPT)</w:t>
      </w:r>
    </w:p>
    <w:bookmarkStart w:id="1296" w:name="X4a0ffa19011622fd5f2d3e235e2aba1bfb160b5"/>
    <w:p>
      <w:pPr>
        <w:pStyle w:val="Heading3"/>
        <w:spacing w:after="60"/>
      </w:pPr>
      <w:r>
        <w:rPr>
          <w:bCs/>
          <w:b/>
        </w:rPr>
        <w:t xml:space="preserve">T.1. Faktor yang menentukan keberhasilan (PPT)</w:t>
      </w:r>
    </w:p>
    <w:p>
      <w:pPr>
        <w:numPr>
          <w:ilvl w:val="0"/>
          <w:numId w:val="1295"/>
        </w:numPr>
        <w:pStyle w:val="Compact"/>
        <w:spacing w:after="60"/>
      </w:pPr>
      <w:r>
        <w:t xml:space="preserve">Seberapa jauh klien</w:t>
      </w:r>
      <w:r>
        <w:t xml:space="preserve"> </w:t>
      </w:r>
      <w:r>
        <w:rPr>
          <w:bCs/>
          <w:b/>
        </w:rPr>
        <w:t xml:space="preserve">menyadari</w:t>
      </w:r>
      <w:r>
        <w:t xml:space="preserve"> </w:t>
      </w:r>
      <w:r>
        <w:t xml:space="preserve">manfaat kesembuhan dan mau berubah</w:t>
      </w:r>
    </w:p>
    <w:p>
      <w:pPr>
        <w:numPr>
          <w:ilvl w:val="0"/>
          <w:numId w:val="1295"/>
        </w:numPr>
        <w:pStyle w:val="Compact"/>
        <w:spacing w:after="60"/>
      </w:pPr>
      <w:r>
        <w:rPr>
          <w:bCs/>
          <w:b/>
        </w:rPr>
        <w:t xml:space="preserve">Ego-distonik</w:t>
      </w:r>
      <w:r>
        <w:t xml:space="preserve"> </w:t>
      </w:r>
      <w:r>
        <w:t xml:space="preserve">(bertentangan dengan dirinya, merasa terganggu → lebih mudah diterapi) vs</w:t>
      </w:r>
      <w:r>
        <w:t xml:space="preserve"> </w:t>
      </w:r>
      <w:r>
        <w:rPr>
          <w:bCs/>
          <w:b/>
        </w:rPr>
        <w:t xml:space="preserve">ego-sintonik</w:t>
      </w:r>
      <w:r>
        <w:t xml:space="preserve"> </w:t>
      </w:r>
      <w:r>
        <w:t xml:space="preserve">(serasi dengan egonya → makin terperangkap, makin sulit sembuh)</w:t>
      </w:r>
    </w:p>
    <w:p>
      <w:pPr>
        <w:numPr>
          <w:ilvl w:val="0"/>
          <w:numId w:val="1295"/>
        </w:numPr>
        <w:pStyle w:val="Compact"/>
        <w:spacing w:after="60"/>
      </w:pPr>
      <w:r>
        <w:t xml:space="preserve">Struktur kepribadian: temperamen, kemampuan relasi interpersonal</w:t>
      </w:r>
    </w:p>
    <w:p>
      <w:pPr>
        <w:numPr>
          <w:ilvl w:val="0"/>
          <w:numId w:val="1295"/>
        </w:numPr>
        <w:pStyle w:val="Compact"/>
        <w:spacing w:after="60"/>
      </w:pPr>
      <w:r>
        <w:rPr>
          <w:bCs/>
          <w:b/>
        </w:rPr>
        <w:t xml:space="preserve">Usia</w:t>
      </w:r>
      <w:r>
        <w:t xml:space="preserve">: &gt; 35 tahun lebih sulit disembuhkan</w:t>
      </w:r>
    </w:p>
    <w:bookmarkEnd w:id="1296"/>
    <w:bookmarkStart w:id="1297" w:name="t.2.-intervensi-biologis-ppt"/>
    <w:p>
      <w:pPr>
        <w:pStyle w:val="Heading3"/>
        <w:spacing w:after="60"/>
      </w:pPr>
      <w:r>
        <w:rPr>
          <w:bCs/>
          <w:b/>
        </w:rPr>
        <w:t xml:space="preserve">T.2. Intervensi biologis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Mekanisme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Kastrasi</w:t>
            </w:r>
            <w:r>
              <w:t xml:space="preserve"> </w:t>
            </w:r>
            <w:r>
              <w:t xml:space="preserve">(bedah)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Menghentikan produksi androgen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Antiandrogen</w:t>
            </w:r>
            <w:r>
              <w:t xml:space="preserve"> </w:t>
            </w:r>
            <w:r>
              <w:t xml:space="preserve">(siproteron asetat, medroksiprogesteron; agonis GnRH leuprorelin)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Menekan testosteron → dorongan seksual turun ('kastrasi kimia')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SSRI</w:t>
            </w:r>
            <w:r>
              <w:t xml:space="preserve"> </w:t>
            </w:r>
            <w:r>
              <w:t xml:space="preserve">(misal sertralin oral)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Menurunkan dorongan seksual &amp; kompulsivitas</w:t>
            </w:r>
          </w:p>
        </w:tc>
      </w:tr>
    </w:tbl>
    <w:bookmarkEnd w:id="1297"/>
    <w:bookmarkStart w:id="1298" w:name="t.3.-intervensi-perilaku-ppt"/>
    <w:p>
      <w:pPr>
        <w:pStyle w:val="Heading3"/>
        <w:spacing w:after="60"/>
      </w:pPr>
      <w:r>
        <w:rPr>
          <w:bCs/>
          <w:b/>
        </w:rPr>
        <w:t xml:space="preserve">T.3. Intervensi perilaku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Teknik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Tujuan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Terapi modifikasi perilaku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Berhasil bila pasien ingin berubah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Aversion therapy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Memadamkan respons seksual terhadap objek/situasi tidak lazim (dipasangkan dengan rangsang tidak menyenangkan)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Desensitisasi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Mengelola kecemasan terhadap aktivitas seksual dewasa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Orgasmic reorientation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Belajar terangsang pada stimulus seksual konvensional</w:t>
            </w:r>
          </w:p>
        </w:tc>
      </w:tr>
    </w:tbl>
    <w:bookmarkEnd w:id="1298"/>
    <w:bookmarkStart w:id="1299" w:name="t.4.-cbt-ppt"/>
    <w:p>
      <w:pPr>
        <w:pStyle w:val="Heading3"/>
        <w:spacing w:after="60"/>
      </w:pPr>
      <w:r>
        <w:rPr>
          <w:bCs/>
          <w:b/>
        </w:rPr>
        <w:t xml:space="preserve">T.4. CBT (PPT)</w:t>
      </w:r>
    </w:p>
    <w:p>
      <w:pPr>
        <w:numPr>
          <w:ilvl w:val="0"/>
          <w:numId w:val="1296"/>
        </w:numPr>
        <w:pStyle w:val="Compact"/>
        <w:spacing w:after="60"/>
      </w:pPr>
      <w:r>
        <w:t xml:space="preserve">Mengidentifikasi</w:t>
      </w:r>
      <w:r>
        <w:t xml:space="preserve"> </w:t>
      </w:r>
      <w:r>
        <w:rPr>
          <w:bCs/>
          <w:b/>
        </w:rPr>
        <w:t xml:space="preserve">pemicu</w:t>
      </w:r>
    </w:p>
    <w:p>
      <w:pPr>
        <w:numPr>
          <w:ilvl w:val="0"/>
          <w:numId w:val="1296"/>
        </w:numPr>
        <w:pStyle w:val="Compact"/>
        <w:spacing w:after="60"/>
      </w:pPr>
      <w:r>
        <w:t xml:space="preserve">Mengidentifikasi pola pikir maladaptif (distorsi kognitif)</w:t>
      </w:r>
    </w:p>
    <w:p>
      <w:pPr>
        <w:numPr>
          <w:ilvl w:val="0"/>
          <w:numId w:val="1296"/>
        </w:numPr>
        <w:pStyle w:val="Compact"/>
        <w:spacing w:after="60"/>
      </w:pPr>
      <w:r>
        <w:t xml:space="preserve">Strategi kontrol impuls</w:t>
      </w:r>
    </w:p>
    <w:p>
      <w:pPr>
        <w:numPr>
          <w:ilvl w:val="0"/>
          <w:numId w:val="1296"/>
        </w:numPr>
        <w:pStyle w:val="Compact"/>
        <w:spacing w:after="60"/>
      </w:pPr>
      <w:r>
        <w:t xml:space="preserve">Mekanisme koping</w:t>
      </w:r>
    </w:p>
    <w:p>
      <w:pPr>
        <w:numPr>
          <w:ilvl w:val="0"/>
          <w:numId w:val="1296"/>
        </w:numPr>
        <w:pStyle w:val="Compact"/>
        <w:spacing w:after="60"/>
      </w:pPr>
      <w:r>
        <w:t xml:space="preserve">Mengurangi perilaku seksual berisiko</w:t>
      </w:r>
    </w:p>
    <w:bookmarkEnd w:id="1299"/>
    <w:bookmarkStart w:id="1300" w:name="t.5.-aspek-hukum-hukum-megan-ppt"/>
    <w:p>
      <w:pPr>
        <w:pStyle w:val="Heading3"/>
        <w:spacing w:after="60"/>
      </w:pPr>
      <w:r>
        <w:rPr>
          <w:bCs/>
          <w:b/>
        </w:rPr>
        <w:t xml:space="preserve">T.5. Aspek hukum: Hukum Megan (PPT)</w:t>
      </w:r>
    </w:p>
    <w:p>
      <w:pPr>
        <w:pStyle w:val="FirstParagraph"/>
        <w:spacing w:after="60"/>
      </w:pPr>
      <w:r>
        <w:t xml:space="preserve">Hukum (AS) yang mewajibkan pelaku kejahatan seksual</w:t>
      </w:r>
      <w:r>
        <w:t xml:space="preserve"> </w:t>
      </w:r>
      <w:r>
        <w:rPr>
          <w:bCs/>
          <w:b/>
        </w:rPr>
        <w:t xml:space="preserve">mendaftarkan diri</w:t>
      </w:r>
      <w:r>
        <w:t xml:space="preserve"> </w:t>
      </w:r>
      <w:r>
        <w:t xml:space="preserve">sehingga polisi tahu tempat tinggalnya; polisi boleh mempublikasikan keberadaannya, masyarakat boleh mengecek apakah pelaku tinggal di sekitar mereka. (Indonesia: UU 17/2016 memungkinkan kebiasaan pengumuman identitas pelaku, kebiri kimia, dan pemasangan alat deteksi elektronik bagi pelaku kekerasan seksual anak.)</w:t>
      </w:r>
    </w:p>
    <w:bookmarkEnd w:id="1300"/>
    <w:bookmarkEnd w:id="1301"/>
    <w:bookmarkStart w:id="1302" w:name="ringkasan-13"/>
    <w:p>
      <w:pPr>
        <w:pStyle w:val="Heading2"/>
        <w:spacing w:after="60"/>
      </w:pPr>
      <w:r>
        <w:t xml:space="preserve">Ringkasan</w:t>
      </w:r>
    </w:p>
    <w:p>
      <w:pPr>
        <w:numPr>
          <w:ilvl w:val="0"/>
          <w:numId w:val="1297"/>
        </w:numPr>
        <w:pStyle w:val="Compact"/>
        <w:spacing w:after="60"/>
      </w:pPr>
      <w:r>
        <w:t xml:space="preserve">Parafilia = minat seksual tidak lazim; jadi</w:t>
      </w:r>
      <w:r>
        <w:t xml:space="preserve"> </w:t>
      </w:r>
      <w:r>
        <w:rPr>
          <w:bCs/>
          <w:b/>
        </w:rPr>
        <w:t xml:space="preserve">gangguan</w:t>
      </w:r>
      <w:r>
        <w:t xml:space="preserve"> </w:t>
      </w:r>
      <w:r>
        <w:t xml:space="preserve">bila distres/hendaya atau merugikan orang lain; syarat ≥ 6 bulan.</w:t>
      </w:r>
    </w:p>
    <w:p>
      <w:pPr>
        <w:numPr>
          <w:ilvl w:val="0"/>
          <w:numId w:val="1297"/>
        </w:numPr>
        <w:pStyle w:val="Compact"/>
        <w:spacing w:after="60"/>
      </w:pPr>
      <w:r>
        <w:t xml:space="preserve">&gt; 80% onset sebelum 18 th; puncak 15–25 th; hampir semua laki-laki.</w:t>
      </w:r>
    </w:p>
    <w:p>
      <w:pPr>
        <w:numPr>
          <w:ilvl w:val="0"/>
          <w:numId w:val="1297"/>
        </w:numPr>
        <w:pStyle w:val="Compact"/>
        <w:spacing w:after="60"/>
      </w:pPr>
      <w:r>
        <w:t xml:space="preserve">Psikodinamika: defensif, fiksasi pregenital; behavior: conditioning, sexual abuse (prediktor terkuat pedofilia); biologis: androgen, lobus temporal (sadisme, ekshibisionisme).</w:t>
      </w:r>
    </w:p>
    <w:p>
      <w:pPr>
        <w:numPr>
          <w:ilvl w:val="0"/>
          <w:numId w:val="1297"/>
        </w:numPr>
        <w:pStyle w:val="Compact"/>
        <w:spacing w:after="60"/>
      </w:pPr>
      <w:r>
        <w:t xml:space="preserve">Ekshibisionisme: pamer genital ke orang asing; DD pedofilia, zat, mania, OCD.</w:t>
      </w:r>
    </w:p>
    <w:p>
      <w:pPr>
        <w:numPr>
          <w:ilvl w:val="0"/>
          <w:numId w:val="1297"/>
        </w:numPr>
        <w:pStyle w:val="Compact"/>
        <w:spacing w:after="60"/>
      </w:pPr>
      <w:r>
        <w:t xml:space="preserve">Voyeurisme: mengintip tanpa diketahui; fantasi tanpa tindakan bukan gangguan.</w:t>
      </w:r>
    </w:p>
    <w:p>
      <w:pPr>
        <w:numPr>
          <w:ilvl w:val="0"/>
          <w:numId w:val="1297"/>
        </w:numPr>
        <w:pStyle w:val="Compact"/>
        <w:spacing w:after="60"/>
      </w:pPr>
      <w:r>
        <w:t xml:space="preserve">Frotteurisme: menggesek di keramaian tanpa persetujuan.</w:t>
      </w:r>
    </w:p>
    <w:p>
      <w:pPr>
        <w:numPr>
          <w:ilvl w:val="0"/>
          <w:numId w:val="1297"/>
        </w:numPr>
        <w:pStyle w:val="Compact"/>
        <w:spacing w:after="60"/>
      </w:pPr>
      <w:r>
        <w:t xml:space="preserve">Fetisisme: benda mati/bagian tubuh non-genital ≥ 6 bulan + distres.</w:t>
      </w:r>
    </w:p>
    <w:p>
      <w:pPr>
        <w:numPr>
          <w:ilvl w:val="0"/>
          <w:numId w:val="1297"/>
        </w:numPr>
        <w:pStyle w:val="Compact"/>
        <w:spacing w:after="60"/>
      </w:pPr>
      <w:r>
        <w:t xml:space="preserve">Transvestisme: cross-dressing untuk gairah; DD identitas transgender.</w:t>
      </w:r>
    </w:p>
    <w:p>
      <w:pPr>
        <w:numPr>
          <w:ilvl w:val="0"/>
          <w:numId w:val="1297"/>
        </w:numPr>
        <w:pStyle w:val="Compact"/>
        <w:spacing w:after="60"/>
      </w:pPr>
      <w:r>
        <w:t xml:space="preserve">Pedofilia: ≥ 6 bulan, anak prapubertas, pelaku ≥ 16 th &amp; ≥ 5 th lebih tua; ≠ child sexual abuse.</w:t>
      </w:r>
    </w:p>
    <w:p>
      <w:pPr>
        <w:numPr>
          <w:ilvl w:val="0"/>
          <w:numId w:val="1297"/>
        </w:numPr>
        <w:pStyle w:val="Compact"/>
        <w:spacing w:after="60"/>
      </w:pPr>
      <w:r>
        <w:t xml:space="preserve">Terapi: biologis (kastrasi, antiandrogen, SSRI), perilaku (aversi, desensitisasi, orgasmic reorientation), CBT; ego-distonik &amp; &lt; 35 th lebih baik.</w:t>
      </w:r>
    </w:p>
    <w:bookmarkEnd w:id="1302"/>
    <w:bookmarkStart w:id="1303" w:name="kamus-istilah-21"/>
    <w:p>
      <w:pPr>
        <w:pStyle w:val="Heading2"/>
        <w:spacing w:after="60"/>
      </w:pPr>
      <w:r>
        <w:t xml:space="preserve">Kamus istilah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Istilah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Artinya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DSM-5-TR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Diagnostic and Statistical Manual of Mental Disorders edisi 5 revisi teks (APA, 2022).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ego-distonik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Perilaku/pikiran yang dirasa bertentangan dengan diri sendiri sehingga pasien terganggu dan ingin berubah.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ego-sintonik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Perilaku/pikiran yang dirasa sesuai dengan diri sehingga pasien tidak merasa itu masalah.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fiksasi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Dalam teori Freud: perkembangan psikoseksual 'tertahan' di satu tahap.</w:t>
            </w:r>
          </w:p>
        </w:tc>
      </w:tr>
    </w:tbl>
    <w:bookmarkEnd w:id="1303"/>
    <w:bookmarkStart w:id="1304" w:name="referensi-21"/>
    <w:p>
      <w:pPr>
        <w:pStyle w:val="Heading2"/>
        <w:spacing w:after="60"/>
      </w:pPr>
      <w:r>
        <w:t xml:space="preserve">Referensi</w:t>
      </w:r>
    </w:p>
    <w:p>
      <w:pPr>
        <w:numPr>
          <w:ilvl w:val="0"/>
          <w:numId w:val="1298"/>
        </w:numPr>
        <w:pStyle w:val="Compact"/>
        <w:spacing w:after="60"/>
      </w:pPr>
      <w:r>
        <w:t xml:space="preserve">American Psychiatric Association. Diagnostic and Statistical Manual of Mental Disorders. 5th ed., Text Revision (DSM-5-TR). Washington DC: APA; 2022.</w:t>
      </w:r>
    </w:p>
    <w:p>
      <w:pPr>
        <w:numPr>
          <w:ilvl w:val="0"/>
          <w:numId w:val="1298"/>
        </w:numPr>
        <w:pStyle w:val="Compact"/>
        <w:spacing w:after="60"/>
      </w:pPr>
      <w:r>
        <w:t xml:space="preserve">Departemen Kesehatan RI. Pedoman Penggolongan dan Diagnosis Gangguan Jiwa di Indonesia III (PPDGJ-III). Jakarta; 1993.</w:t>
      </w:r>
    </w:p>
    <w:p>
      <w:pPr>
        <w:numPr>
          <w:ilvl w:val="0"/>
          <w:numId w:val="1298"/>
        </w:numPr>
        <w:pStyle w:val="Compact"/>
        <w:spacing w:after="60"/>
      </w:pPr>
      <w:r>
        <w:t xml:space="preserve">Sadock BJ, Sadock VA, Ruiz P. Kaplan &amp; Sadock's Synopsis of Psychiatry. 12th ed. Wolters Kluwer; 2021 (Paraphilic Disorders).</w:t>
      </w:r>
    </w:p>
    <w:p>
      <w:pPr>
        <w:numPr>
          <w:ilvl w:val="0"/>
          <w:numId w:val="1298"/>
        </w:numPr>
        <w:pStyle w:val="Compact"/>
        <w:spacing w:after="60"/>
      </w:pPr>
      <w:r>
        <w:t xml:space="preserve">Thibaut F, et al. The WFSBP guidelines for the treatment of adult men with paraphilic disorders. World J Biol Psychiatry. 2020;21(6):412–490.</w:t>
      </w:r>
    </w:p>
    <w:p>
      <w:pPr>
        <w:numPr>
          <w:ilvl w:val="0"/>
          <w:numId w:val="1298"/>
        </w:numPr>
        <w:pStyle w:val="Compact"/>
        <w:spacing w:after="60"/>
      </w:pPr>
      <w:r>
        <w:t xml:space="preserve">Nolen-Hoeksema S. Abnormal Psychology. 5th ed. McGraw-Hill; 2011.</w:t>
      </w:r>
    </w:p>
    <w:p>
      <w:pPr>
        <w:numPr>
          <w:ilvl w:val="0"/>
          <w:numId w:val="1298"/>
        </w:numPr>
        <w:pStyle w:val="Compact"/>
        <w:spacing w:after="60"/>
      </w:pPr>
      <w:r>
        <w:t xml:space="preserve">Undang-Undang RI No. 17 Tahun 2016 tentang Penetapan Perppu No. 1 Tahun 2016 (Perubahan Kedua UU Perlindungan Anak).</w:t>
      </w:r>
    </w:p>
    <w:bookmarkEnd w:id="1304"/>
    <w:bookmarkEnd w:id="1305"/>
    <w:bookmarkStart w:id="1353" w:name="Xc8e820058a4a917631b01338ccb7dab13329d05"/>
    <w:p>
      <w:pPr>
        <w:pStyle w:val="Heading1"/>
        <w:pageBreakBefore/>
        <w:spacing w:after="60"/>
      </w:pPr>
      <w:r>
        <w:t xml:space="preserve">KUL 23 · Penyimpangan Seksual 2: Masokisme, Sadisme, Spektrum Parafilia &amp; Orientasi Seksual</w:t>
      </w:r>
    </w:p>
    <w:p>
      <w:pPr>
        <w:pStyle w:val="FirstParagraph"/>
        <w:spacing w:after="60"/>
      </w:pPr>
      <w:r>
        <w:t xml:space="preserve">Dari PPT 'Penyimpangan Seksual 2' (dr. Marintik Ilahi, Sp.KJ). Struktur psikiatri: definisi, kriteria DSM-5-TR, DD, terapi. Nomor KUL 23 masih dugaan.</w:t>
      </w:r>
    </w:p>
    <w:bookmarkStart w:id="1306" w:name="peta-kul-23-penyimpangan-seksual-2"/>
    <w:p>
      <w:pPr>
        <w:pStyle w:val="Heading2"/>
        <w:spacing w:after="60"/>
      </w:pPr>
      <w:r>
        <w:t xml:space="preserve">Peta KUL 23: Penyimpangan seksual 2</w:t>
      </w:r>
    </w:p>
    <w:p>
      <w:pPr>
        <w:pStyle w:val="FirstParagraph"/>
        <w:spacing w:after="60"/>
      </w:pPr>
      <w:r>
        <w:t xml:space="preserve">dr. Marintik Ilahi (Sp.KJ). Lanjutan KUL 22. Isinya tiga blok:</w:t>
      </w:r>
      <w:r>
        <w:t xml:space="preserve"> </w:t>
      </w:r>
      <w:r>
        <w:rPr>
          <w:bCs/>
          <w:b/>
        </w:rPr>
        <w:t xml:space="preserve">(1) masokisme &amp; sadisme seksual</w:t>
      </w:r>
      <w:r>
        <w:t xml:space="preserve">,</w:t>
      </w:r>
      <w:r>
        <w:t xml:space="preserve"> </w:t>
      </w:r>
      <w:r>
        <w:rPr>
          <w:bCs/>
          <w:b/>
        </w:rPr>
        <w:t xml:space="preserve">(2) spektrum parafilia lain</w:t>
      </w:r>
      <w:r>
        <w:t xml:space="preserve"> </w:t>
      </w:r>
      <w:r>
        <w:t xml:space="preserve">(bestialitas s/d inses),</w:t>
      </w:r>
      <w:r>
        <w:t xml:space="preserve"> </w:t>
      </w:r>
      <w:r>
        <w:rPr>
          <w:bCs/>
          <w:b/>
        </w:rPr>
        <w:t xml:space="preserve">(3) orientasi seksual / homoseksualitas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Istilah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Sumber gairah seksual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Kata kunci soal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Masokisme seksual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Menerima</w:t>
            </w:r>
            <w:r>
              <w:t xml:space="preserve"> </w:t>
            </w:r>
            <w:r>
              <w:t xml:space="preserve">sakit, dipermalukan, diikat, tak berdaya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'minta dipukul/diikat pasangan'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Sadisme seksual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Membuat</w:t>
            </w:r>
            <w:r>
              <w:t xml:space="preserve"> </w:t>
            </w:r>
            <w:r>
              <w:t xml:space="preserve">orang lain menderita/takut/sakit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'terangsang melihat pasangan kesakitan'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Bestialitas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Perilaku</w:t>
            </w:r>
            <w:r>
              <w:t xml:space="preserve"> </w:t>
            </w:r>
            <w:r>
              <w:t xml:space="preserve">seksual dengan hewan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'peternakan', 'menyetubuhi hewan'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Zoofilia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Ketertarikan/fantasi</w:t>
            </w:r>
            <w:r>
              <w:t xml:space="preserve"> </w:t>
            </w:r>
            <w:r>
              <w:t xml:space="preserve">seksual menetap terhadap hewan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zoon = hewan, philia = cinta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Nekrofilia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Mayat/jenazah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'kamar mayat', 'menggali kubur'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Koprofilia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defekasi pada/oleh pasangan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Urofilia (urolagnia)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dikencingi/mengencingi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Klismafilia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Enema (klisma)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cairan dimasukkan ke rektum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Skatologia telepon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Telepon cabul + masturbasi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penerima tidak setuju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Saliromania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Mengotori/menodai badan/pakaian (tidak selalu feses)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'mengotori pakaian wanita'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Hubungan seksual dengan kerabat dekat sedarah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bukan diagnosis parafilia DSM; tindak pidana</w:t>
            </w:r>
          </w:p>
        </w:tc>
      </w:tr>
    </w:tbl>
    <w:bookmarkEnd w:id="1306"/>
    <w:bookmarkStart w:id="1316" w:name="gambar-penting-22"/>
    <w:p>
      <w:pPr>
        <w:pStyle w:val="Heading2"/>
        <w:spacing w:after="60"/>
      </w:pPr>
      <w:r>
        <w:t xml:space="preserve">Gambar penting</w:t>
      </w:r>
    </w:p>
    <w:p>
      <w:pPr>
        <w:pStyle w:val="FirstParagraph"/>
        <w:spacing w:after="60"/>
      </w:pPr>
      <w:r>
        <w:drawing>
          <wp:inline>
            <wp:extent cx="3600000" cy="2250000"/>
            <wp:effectExtent b="0" l="0" r="0" t="0"/>
            <wp:docPr descr="" title="" id="1308" name="Picture"/>
            <a:graphic>
              <a:graphicData uri="http://schemas.openxmlformats.org/drawingml/2006/picture">
                <pic:pic>
                  <pic:nvPicPr>
                    <pic:cNvPr descr="/tmp/claude-0/files/png/tabel-sm.png" id="1309" name="Picture"/>
                    <pic:cNvPicPr>
                      <a:picLocks noChangeArrowheads="1" noChangeAspect="1"/>
                    </pic:cNvPicPr>
                  </pic:nvPicPr>
                  <pic:blipFill>
                    <a:blip r:embed="rId13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5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23.1. Membedakan masokisme seksual dari perilaku serupa: harus ada rangsangan seksual dari rasa sakit/dihina, berulang ≥ 6 bulan, dan distress/hendaya.</w:t>
      </w:r>
    </w:p>
    <w:p>
      <w:pPr>
        <w:pStyle w:val="BodyText"/>
        <w:spacing w:after="60"/>
      </w:pPr>
      <w:r>
        <w:drawing>
          <wp:inline>
            <wp:extent cx="3024000" cy="2520000"/>
            <wp:effectExtent b="0" l="0" r="0" t="0"/>
            <wp:docPr descr="" title="" id="1311" name="Picture"/>
            <a:graphic>
              <a:graphicData uri="http://schemas.openxmlformats.org/drawingml/2006/picture">
                <pic:pic>
                  <pic:nvPicPr>
                    <pic:cNvPr descr="/tmp/claude-0/files/png/log-telepon.png" id="1312" name="Picture"/>
                    <pic:cNvPicPr>
                      <a:picLocks noChangeArrowheads="1" noChangeAspect="1"/>
                    </pic:cNvPicPr>
                  </pic:nvPicPr>
                  <pic:blipFill>
                    <a:blip r:embed="rId1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4000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23.2. Skatologia telepon: panggilan cabul berulang kepada penerima yang tidak menghendaki.</w:t>
      </w:r>
    </w:p>
    <w:p>
      <w:pPr>
        <w:pStyle w:val="BodyText"/>
        <w:spacing w:after="60"/>
      </w:pPr>
      <w:r>
        <w:drawing>
          <wp:inline>
            <wp:extent cx="3600000" cy="2250000"/>
            <wp:effectExtent b="0" l="0" r="0" t="0"/>
            <wp:docPr descr="" title="" id="1314" name="Picture"/>
            <a:graphic>
              <a:graphicData uri="http://schemas.openxmlformats.org/drawingml/2006/picture">
                <pic:pic>
                  <pic:nvPicPr>
                    <pic:cNvPr descr="/tmp/claude-0/files/png/grafik-orientasi.png" id="1315" name="Picture"/>
                    <pic:cNvPicPr>
                      <a:picLocks noChangeArrowheads="1" noChangeAspect="1"/>
                    </pic:cNvPicPr>
                  </pic:nvPicPr>
                  <pic:blipFill>
                    <a:blip r:embed="rId13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5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60"/>
      </w:pPr>
      <w:r>
        <w:rPr>
          <w:iCs/>
          <w:i/>
        </w:rPr>
        <w:t xml:space="preserve">Gambar 23.3. Pengalaman sesama jenis (±37%) tidak sama dengan orientasi homoseksual (±10% laki-laki, ±5% perempuan).</w:t>
      </w:r>
    </w:p>
    <w:bookmarkEnd w:id="1316"/>
    <w:bookmarkStart w:id="1319" w:name="konsep-dasar"/>
    <w:p>
      <w:pPr>
        <w:pStyle w:val="Heading2"/>
        <w:spacing w:after="60"/>
      </w:pPr>
      <w:r>
        <w:t xml:space="preserve">0. Konsep dasar</w:t>
      </w:r>
    </w:p>
    <w:bookmarkStart w:id="1317" w:name="ingat-lagi-dari-kul-22"/>
    <w:p>
      <w:pPr>
        <w:pStyle w:val="Heading3"/>
        <w:spacing w:after="60"/>
      </w:pPr>
      <w:r>
        <w:rPr>
          <w:bCs/>
          <w:b/>
        </w:rPr>
        <w:t xml:space="preserve">0.1. Ingat lagi dari KUL 22</w:t>
      </w:r>
    </w:p>
    <w:p>
      <w:pPr>
        <w:pStyle w:val="FirstParagraph"/>
        <w:spacing w:after="60"/>
      </w:pPr>
      <w:r>
        <w:rPr>
          <w:bCs/>
          <w:b/>
        </w:rPr>
        <w:t xml:space="preserve">Parafilia</w:t>
      </w:r>
      <w:r>
        <w:t xml:space="preserve"> </w:t>
      </w:r>
      <w:r>
        <w:t xml:space="preserve">= minat seksual intens &amp; menetap pada objek/situasi tidak lazim. Disebut</w:t>
      </w:r>
      <w:r>
        <w:t xml:space="preserve"> </w:t>
      </w:r>
      <w:r>
        <w:rPr>
          <w:bCs/>
          <w:b/>
        </w:rPr>
        <w:t xml:space="preserve">gangguan parafilia</w:t>
      </w:r>
      <w:r>
        <w:t xml:space="preserve"> </w:t>
      </w:r>
      <w:r>
        <w:t xml:space="preserve">bila (a) berlangsung</w:t>
      </w:r>
      <w:r>
        <w:t xml:space="preserve"> </w:t>
      </w:r>
      <w:r>
        <w:rPr>
          <w:bCs/>
          <w:b/>
        </w:rPr>
        <w:t xml:space="preserve">≥ 6 bulan</w:t>
      </w:r>
      <w:r>
        <w:t xml:space="preserve"> </w:t>
      </w:r>
      <w:r>
        <w:t xml:space="preserve">dan (b) menimbulkan</w:t>
      </w:r>
      <w:r>
        <w:t xml:space="preserve"> </w:t>
      </w:r>
      <w:r>
        <w:rPr>
          <w:bCs/>
          <w:b/>
        </w:rPr>
        <w:t xml:space="preserve">distres/hendaya</w:t>
      </w:r>
      <w:r>
        <w:t xml:space="preserve"> </w:t>
      </w:r>
      <w:r>
        <w:t xml:space="preserve">atau</w:t>
      </w:r>
      <w:r>
        <w:t xml:space="preserve"> </w:t>
      </w:r>
      <w:r>
        <w:rPr>
          <w:bCs/>
          <w:b/>
        </w:rPr>
        <w:t xml:space="preserve">dilakukan pada orang yang tidak setuju</w:t>
      </w:r>
      <w:r>
        <w:t xml:space="preserve">.</w:t>
      </w:r>
    </w:p>
    <w:p>
      <w:pPr>
        <w:pStyle w:val="BlockText"/>
        <w:spacing w:after="60"/>
      </w:pPr>
      <w:r>
        <w:rPr>
          <w:bCs/>
          <w:b/>
        </w:rPr>
        <w:t xml:space="preserve">Prinsip PPT</w:t>
      </w:r>
      <w:r>
        <w:t xml:space="preserve">Melakukan aktivitas sadomasokistik</w:t>
      </w:r>
      <w:r>
        <w:t xml:space="preserve"> </w:t>
      </w:r>
      <w:r>
        <w:rPr>
          <w:bCs/>
          <w:b/>
        </w:rPr>
        <w:t xml:space="preserve">belum tentu</w:t>
      </w:r>
      <w:r>
        <w:t xml:space="preserve"> </w:t>
      </w:r>
      <w:r>
        <w:t xml:space="preserve">gangguan. Bisa saja orang itu terpaksa demi memuaskan pasangan, atau dipaksa pasangan. Disebut menyimpang bila dorongan itu</w:t>
      </w:r>
      <w:r>
        <w:t xml:space="preserve"> </w:t>
      </w:r>
      <w:r>
        <w:rPr>
          <w:bCs/>
          <w:b/>
        </w:rPr>
        <w:t xml:space="preserve">berasal dari dirinya sendiri</w:t>
      </w:r>
      <w:r>
        <w:t xml:space="preserve"> </w:t>
      </w:r>
      <w:r>
        <w:t xml:space="preserve">dan ia</w:t>
      </w:r>
      <w:r>
        <w:t xml:space="preserve"> </w:t>
      </w:r>
      <w:r>
        <w:rPr>
          <w:bCs/>
          <w:b/>
        </w:rPr>
        <w:t xml:space="preserve">mendapat kepuasan seksual</w:t>
      </w:r>
      <w:r>
        <w:t xml:space="preserve"> </w:t>
      </w:r>
      <w:r>
        <w:t xml:space="preserve">darinya.</w:t>
      </w:r>
    </w:p>
    <w:bookmarkEnd w:id="1317"/>
    <w:bookmarkStart w:id="1318" w:name="kelompok-algolagnik"/>
    <w:p>
      <w:pPr>
        <w:pStyle w:val="Heading3"/>
        <w:spacing w:after="60"/>
      </w:pPr>
      <w:r>
        <w:rPr>
          <w:bCs/>
          <w:b/>
        </w:rPr>
        <w:t xml:space="preserve">0.2. Kelompok algolagnik</w:t>
      </w:r>
    </w:p>
    <w:p>
      <w:pPr>
        <w:pStyle w:val="FirstParagraph"/>
        <w:spacing w:after="60"/>
      </w:pPr>
      <w:r>
        <w:t xml:space="preserve">DSM-5-TR menempatkan masokisme &amp; sadisme dalam kelompok</w:t>
      </w:r>
      <w:r>
        <w:t xml:space="preserve"> </w:t>
      </w:r>
      <w:r>
        <w:rPr>
          <w:bCs/>
          <w:b/>
        </w:rPr>
        <w:t xml:space="preserve">algolagnik</w:t>
      </w:r>
      <w:r>
        <w:t xml:space="preserve"> </w:t>
      </w:r>
      <w:r>
        <w:t xml:space="preserve">(algos = nyeri, lagneia = nafsu): gairah yang berkaitan dengan</w:t>
      </w:r>
      <w:r>
        <w:t xml:space="preserve"> </w:t>
      </w:r>
      <w:r>
        <w:rPr>
          <w:bCs/>
          <w:b/>
        </w:rPr>
        <w:t xml:space="preserve">rasa sakit dan penderitaan</w:t>
      </w:r>
      <w:r>
        <w:t xml:space="preserve">. Kelompok lain: courtship (voyeur, ekshibisionis, frotteur) dan target tidak lazim (pedofilik, fetishistik, transvestik).</w:t>
      </w:r>
    </w:p>
    <w:bookmarkEnd w:id="1318"/>
    <w:bookmarkEnd w:id="1319"/>
    <w:bookmarkStart w:id="1320" w:name="sejarah-istilah-sadomasokisme"/>
    <w:p>
      <w:pPr>
        <w:pStyle w:val="Heading2"/>
        <w:spacing w:after="60"/>
      </w:pPr>
      <w:r>
        <w:t xml:space="preserve">1. Sejarah istilah sadomasokisme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Tokoh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Asal istilah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Leopold von Sacher-Masoch</w:t>
            </w:r>
            <w:r>
              <w:t xml:space="preserve"> </w:t>
            </w:r>
            <w:r>
              <w:t xml:space="preserve">(penulis, sejarawan, jurnalis Austria)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Masokisme</w:t>
            </w:r>
            <w:r>
              <w:t xml:space="preserve">: ia menulis tentang pria yang dipermalukan secara seksual oleh perempuan (novel</w:t>
            </w:r>
            <w:r>
              <w:t xml:space="preserve"> </w:t>
            </w:r>
            <w:r>
              <w:rPr>
                <w:iCs/>
                <w:i/>
              </w:rPr>
              <w:t xml:space="preserve">Venus in Furs</w:t>
            </w:r>
            <w:r>
              <w:t xml:space="preserve">, 1870)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Marquis de Sade</w:t>
            </w:r>
            <w:r>
              <w:t xml:space="preserve"> </w:t>
            </w:r>
            <w:r>
              <w:t xml:space="preserve">(penulis Prancis)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Sadisme</w:t>
            </w:r>
            <w:r>
              <w:t xml:space="preserve">: menulis tentang kepuasan seksual dari melakukan kekejaman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Richard von Krafft-Ebing</w:t>
            </w:r>
            <w:r>
              <w:t xml:space="preserve"> </w:t>
            </w:r>
            <w:r>
              <w:t xml:space="preserve">(dokter Jerman-Austria)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Menggabungkan keduanya dalam buku</w:t>
            </w:r>
            <w:r>
              <w:t xml:space="preserve"> </w:t>
            </w:r>
            <w:r>
              <w:rPr>
                <w:iCs/>
                <w:i/>
                <w:bCs/>
                <w:b/>
              </w:rPr>
              <w:t xml:space="preserve">Psychopathia Sexualis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(1886)</w:t>
            </w:r>
          </w:p>
        </w:tc>
      </w:tr>
    </w:tbl>
    <w:p>
      <w:pPr>
        <w:pStyle w:val="BlockText"/>
        <w:spacing w:after="60"/>
      </w:pPr>
      <w:r>
        <w:rPr>
          <w:bCs/>
          <w:b/>
        </w:rPr>
        <w:t xml:space="preserve">Jebakan stereotip (PPT)</w:t>
      </w:r>
      <w:r>
        <w:t xml:space="preserve">Jangan membayangkan pelaku sadisme selalu laki-laki dan masokis selalu perempuan. Itu bias karena kita terbiasa mengaitkan perempuan dengan pasif dan berpikir heteroseksual. Masokisme justru satu-satunya parafilia yang rasio laki-laki : perempuannya relatif seimbang (± 20:1 pada masokisme vs jauh lebih timpang pada parafilia lain, Kaplan &amp; Sadock).</w:t>
      </w:r>
    </w:p>
    <w:bookmarkEnd w:id="1320"/>
    <w:bookmarkStart w:id="1325" w:name="masokisme-seksual"/>
    <w:p>
      <w:pPr>
        <w:pStyle w:val="Heading2"/>
        <w:spacing w:after="60"/>
      </w:pPr>
      <w:r>
        <w:t xml:space="preserve">2. Masokisme seksual</w:t>
      </w:r>
    </w:p>
    <w:bookmarkStart w:id="1321" w:name="definisi-ppt"/>
    <w:p>
      <w:pPr>
        <w:pStyle w:val="Heading3"/>
        <w:spacing w:after="60"/>
      </w:pPr>
      <w:r>
        <w:rPr>
          <w:bCs/>
          <w:b/>
        </w:rPr>
        <w:t xml:space="preserve">2.1. Definisi (PPT)</w:t>
      </w:r>
    </w:p>
    <w:p>
      <w:pPr>
        <w:pStyle w:val="FirstParagraph"/>
        <w:spacing w:after="60"/>
      </w:pPr>
      <w:r>
        <w:t xml:space="preserve">Penyimpangan seksual di mana individu punya fantasi &amp; dorongan seksual serta mendapat kepuasan seksual bila</w:t>
      </w:r>
      <w:r>
        <w:t xml:space="preserve"> </w:t>
      </w:r>
      <w:r>
        <w:rPr>
          <w:bCs/>
          <w:b/>
        </w:rPr>
        <w:t xml:space="preserve">menerima</w:t>
      </w:r>
      <w:r>
        <w:t xml:space="preserve"> </w:t>
      </w:r>
      <w:r>
        <w:t xml:space="preserve">tindakan yang menyakitkan secara fisik maupun psikologis dari pasangan. Polanya intens &amp; berulang:</w:t>
      </w:r>
      <w:r>
        <w:t xml:space="preserve"> </w:t>
      </w:r>
      <w:r>
        <w:rPr>
          <w:bCs/>
          <w:b/>
        </w:rPr>
        <w:t xml:space="preserve">dihina, menderita, dipukuli, diikat</w:t>
      </w:r>
      <w:r>
        <w:t xml:space="preserve">, atau dibuat menderita.</w:t>
      </w:r>
    </w:p>
    <w:bookmarkEnd w:id="1321"/>
    <w:bookmarkStart w:id="1322" w:name="X60c3bc14e159e8c4e78ad7c131288890413682d"/>
    <w:p>
      <w:pPr>
        <w:pStyle w:val="Heading3"/>
        <w:spacing w:after="60"/>
      </w:pPr>
      <w:r>
        <w:rPr>
          <w:bCs/>
          <w:b/>
        </w:rPr>
        <w:t xml:space="preserve">2.2. Kriteria DSM-5-TR: Sexual Masochism Disorder</w:t>
      </w:r>
    </w:p>
    <w:p>
      <w:pPr>
        <w:numPr>
          <w:ilvl w:val="0"/>
          <w:numId w:val="1299"/>
        </w:numPr>
        <w:pStyle w:val="Compact"/>
        <w:spacing w:after="60"/>
      </w:pPr>
      <w:r>
        <w:rPr>
          <w:bCs/>
          <w:b/>
        </w:rPr>
        <w:t xml:space="preserve">A.</w:t>
      </w:r>
      <w:r>
        <w:t xml:space="preserve"> </w:t>
      </w:r>
      <w:r>
        <w:t xml:space="preserve">Selama</w:t>
      </w:r>
      <w:r>
        <w:t xml:space="preserve"> </w:t>
      </w:r>
      <w:r>
        <w:rPr>
          <w:bCs/>
          <w:b/>
        </w:rPr>
        <w:t xml:space="preserve">≥ 6 bulan</w:t>
      </w:r>
      <w:r>
        <w:t xml:space="preserve">, gairah seksual berulang &amp; intens dari tindakan</w:t>
      </w:r>
      <w:r>
        <w:t xml:space="preserve"> </w:t>
      </w:r>
      <w:r>
        <w:rPr>
          <w:bCs/>
          <w:b/>
        </w:rPr>
        <w:t xml:space="preserve">dipermalukan, dipukuli, diikat, atau dibuat menderita</w:t>
      </w:r>
      <w:r>
        <w:t xml:space="preserve"> </w:t>
      </w:r>
      <w:r>
        <w:t xml:space="preserve">(fantasi, dorongan, atau perilaku).</w:t>
      </w:r>
    </w:p>
    <w:p>
      <w:pPr>
        <w:numPr>
          <w:ilvl w:val="0"/>
          <w:numId w:val="1299"/>
        </w:numPr>
        <w:pStyle w:val="Compact"/>
        <w:spacing w:after="60"/>
      </w:pPr>
      <w:r>
        <w:rPr>
          <w:bCs/>
          <w:b/>
        </w:rPr>
        <w:t xml:space="preserve">B.</w:t>
      </w:r>
      <w:r>
        <w:t xml:space="preserve"> </w:t>
      </w:r>
      <w:r>
        <w:t xml:space="preserve">Fantasi/dorongan/perilaku menimbulkan</w:t>
      </w:r>
      <w:r>
        <w:t xml:space="preserve"> </w:t>
      </w:r>
      <w:r>
        <w:rPr>
          <w:bCs/>
          <w:b/>
        </w:rPr>
        <w:t xml:space="preserve">distres bermakna atau hendaya</w:t>
      </w:r>
      <w:r>
        <w:t xml:space="preserve"> </w:t>
      </w:r>
      <w:r>
        <w:t xml:space="preserve">sosial, pekerjaan, atau fungsi penting lain.</w:t>
      </w:r>
    </w:p>
    <w:p>
      <w:pPr>
        <w:pStyle w:val="FirstParagraph"/>
        <w:spacing w:after="60"/>
      </w:pPr>
      <w:r>
        <w:t xml:space="preserve">Spesifier:</w:t>
      </w:r>
      <w:r>
        <w:t xml:space="preserve"> </w:t>
      </w:r>
      <w:r>
        <w:rPr>
          <w:bCs/>
          <w:b/>
        </w:rPr>
        <w:t xml:space="preserve">dengan asfiksiofilia</w:t>
      </w:r>
      <w:r>
        <w:t xml:space="preserve"> </w:t>
      </w:r>
      <w:r>
        <w:t xml:space="preserve">(gairah dari dibatasinya napas),</w:t>
      </w:r>
      <w:r>
        <w:t xml:space="preserve"> </w:t>
      </w:r>
      <w:r>
        <w:rPr>
          <w:bCs/>
          <w:b/>
        </w:rPr>
        <w:t xml:space="preserve">dalam lingkungan terkontrol</w:t>
      </w:r>
      <w:r>
        <w:t xml:space="preserve">,</w:t>
      </w:r>
      <w:r>
        <w:t xml:space="preserve"> </w:t>
      </w:r>
      <w:r>
        <w:rPr>
          <w:bCs/>
          <w:b/>
        </w:rPr>
        <w:t xml:space="preserve">dalam remisi penuh</w:t>
      </w:r>
      <w:r>
        <w:t xml:space="preserve">.</w:t>
      </w:r>
    </w:p>
    <w:bookmarkEnd w:id="1322"/>
    <w:bookmarkStart w:id="1323" w:name="daftar-gairah-dari-ppt"/>
    <w:p>
      <w:pPr>
        <w:pStyle w:val="Heading3"/>
        <w:spacing w:after="60"/>
      </w:pPr>
      <w:r>
        <w:rPr>
          <w:bCs/>
          <w:b/>
        </w:rPr>
        <w:t xml:space="preserve">2.3. Daftar gairah dari PPT</w:t>
      </w:r>
    </w:p>
    <w:p>
      <w:pPr>
        <w:numPr>
          <w:ilvl w:val="0"/>
          <w:numId w:val="1300"/>
        </w:numPr>
        <w:pStyle w:val="Compact"/>
        <w:spacing w:after="60"/>
      </w:pPr>
      <w:r>
        <w:t xml:space="preserve">diikat</w:t>
      </w:r>
    </w:p>
    <w:p>
      <w:pPr>
        <w:numPr>
          <w:ilvl w:val="0"/>
          <w:numId w:val="1300"/>
        </w:numPr>
        <w:pStyle w:val="Compact"/>
        <w:spacing w:after="60"/>
      </w:pPr>
      <w:r>
        <w:t xml:space="preserve">dipermalukan</w:t>
      </w:r>
    </w:p>
    <w:p>
      <w:pPr>
        <w:numPr>
          <w:ilvl w:val="0"/>
          <w:numId w:val="1300"/>
        </w:numPr>
        <w:pStyle w:val="Compact"/>
        <w:spacing w:after="60"/>
      </w:pPr>
      <w:r>
        <w:t xml:space="preserve">menerima rasa sakit</w:t>
      </w:r>
    </w:p>
    <w:p>
      <w:pPr>
        <w:numPr>
          <w:ilvl w:val="0"/>
          <w:numId w:val="1300"/>
        </w:numPr>
        <w:pStyle w:val="Compact"/>
        <w:spacing w:after="60"/>
      </w:pPr>
      <w:r>
        <w:t xml:space="preserve">berada dalam posisi tidak berdaya</w:t>
      </w:r>
    </w:p>
    <w:bookmarkEnd w:id="1323"/>
    <w:bookmarkStart w:id="1324" w:name="hipoksifilia-asfiksia-autoerotik"/>
    <w:p>
      <w:pPr>
        <w:pStyle w:val="Heading3"/>
        <w:spacing w:after="60"/>
      </w:pPr>
      <w:r>
        <w:rPr>
          <w:bCs/>
          <w:b/>
        </w:rPr>
        <w:t xml:space="preserve">2.4. Hipoksifilia / asfiksia autoerotik</w:t>
      </w:r>
    </w:p>
    <w:p>
      <w:pPr>
        <w:pStyle w:val="FirstParagraph"/>
        <w:spacing w:after="60"/>
      </w:pPr>
      <w:r>
        <w:t xml:space="preserve">Gairah dari</w:t>
      </w:r>
      <w:r>
        <w:t xml:space="preserve"> </w:t>
      </w:r>
      <w:r>
        <w:rPr>
          <w:bCs/>
          <w:b/>
        </w:rPr>
        <w:t xml:space="preserve">kurangnya oksigen</w:t>
      </w:r>
      <w:r>
        <w:t xml:space="preserve"> </w:t>
      </w:r>
      <w:r>
        <w:t xml:space="preserve">(dicekik, dijerat leher, kantong plastik). Berbahaya: kematian tak sengaja akibat</w:t>
      </w:r>
      <w:r>
        <w:t xml:space="preserve"> </w:t>
      </w:r>
      <w:r>
        <w:rPr>
          <w:bCs/>
          <w:b/>
        </w:rPr>
        <w:t xml:space="preserve">hipoksia serebral</w:t>
      </w:r>
      <w:r>
        <w:t xml:space="preserve">; sering ditemukan di kedokteran forensik sebagai kematian 'gantung diri' dengan tanda autoerotik (pakaian lawan jenis, pornografi, ikatan dengan bantalan).</w:t>
      </w:r>
    </w:p>
    <w:p>
      <w:pPr>
        <w:pStyle w:val="BlockText"/>
        <w:spacing w:after="60"/>
      </w:pPr>
      <w:r>
        <w:rPr>
          <w:bCs/>
          <w:b/>
        </w:rPr>
        <w:t xml:space="preserve">Beda PPT vs pedoman terbaru</w:t>
      </w:r>
      <w:r>
        <w:t xml:space="preserve">PPT menaruh hipoksifilia di bagian</w:t>
      </w:r>
      <w:r>
        <w:t xml:space="preserve"> </w:t>
      </w:r>
      <w:r>
        <w:rPr>
          <w:bCs/>
          <w:b/>
        </w:rPr>
        <w:t xml:space="preserve">sadisme</w:t>
      </w:r>
      <w:r>
        <w:t xml:space="preserve"> </w:t>
      </w:r>
      <w:r>
        <w:t xml:space="preserve">(pelaku mencekik pasangan). Di</w:t>
      </w:r>
      <w:r>
        <w:t xml:space="preserve"> </w:t>
      </w:r>
      <w:r>
        <w:rPr>
          <w:bCs/>
          <w:b/>
        </w:rPr>
        <w:t xml:space="preserve">DSM-5-TR</w:t>
      </w:r>
      <w:r>
        <w:t xml:space="preserve">, 'with asphyxiophilia' adalah</w:t>
      </w:r>
      <w:r>
        <w:t xml:space="preserve"> </w:t>
      </w:r>
      <w:r>
        <w:rPr>
          <w:bCs/>
          <w:b/>
        </w:rPr>
        <w:t xml:space="preserve">spesifier untuk sexual masochism disorder</w:t>
      </w:r>
      <w:r>
        <w:t xml:space="preserve"> </w:t>
      </w:r>
      <w:r>
        <w:t xml:space="preserve">(yang dicekik yang terangsang). Untuk ujian: definisinya sama, tapi bila ditanya klasifikasi DSM jawab</w:t>
      </w:r>
      <w:r>
        <w:t xml:space="preserve"> </w:t>
      </w:r>
      <w:r>
        <w:rPr>
          <w:bCs/>
          <w:b/>
        </w:rPr>
        <w:t xml:space="preserve">masokisme</w:t>
      </w:r>
      <w:r>
        <w:t xml:space="preserve">.</w:t>
      </w:r>
    </w:p>
    <w:bookmarkEnd w:id="1324"/>
    <w:bookmarkEnd w:id="1325"/>
    <w:bookmarkStart w:id="1331" w:name="sadisme-seksual"/>
    <w:p>
      <w:pPr>
        <w:pStyle w:val="Heading2"/>
        <w:spacing w:after="60"/>
      </w:pPr>
      <w:r>
        <w:t xml:space="preserve">3. Sadisme seksual</w:t>
      </w:r>
    </w:p>
    <w:bookmarkStart w:id="1326" w:name="definisi-ppt-1"/>
    <w:p>
      <w:pPr>
        <w:pStyle w:val="Heading3"/>
        <w:spacing w:after="60"/>
      </w:pPr>
      <w:r>
        <w:rPr>
          <w:bCs/>
          <w:b/>
        </w:rPr>
        <w:t xml:space="preserve">3.1. Definisi (PPT)</w:t>
      </w:r>
    </w:p>
    <w:p>
      <w:pPr>
        <w:pStyle w:val="FirstParagraph"/>
        <w:spacing w:after="60"/>
      </w:pPr>
      <w:r>
        <w:t xml:space="preserve">Individu mendapat kepuasan seksual dengan</w:t>
      </w:r>
      <w:r>
        <w:t xml:space="preserve"> </w:t>
      </w:r>
      <w:r>
        <w:rPr>
          <w:bCs/>
          <w:b/>
        </w:rPr>
        <w:t xml:space="preserve">melakukan</w:t>
      </w:r>
      <w:r>
        <w:t xml:space="preserve"> </w:t>
      </w:r>
      <w:r>
        <w:t xml:space="preserve">tindakan menyakitkan secara fisik maupun psikologis terhadap pasangan. Pola gairah yang intens &amp; berulang berkaitan dengan</w:t>
      </w:r>
      <w:r>
        <w:t xml:space="preserve"> </w:t>
      </w:r>
      <w:r>
        <w:rPr>
          <w:bCs/>
          <w:b/>
        </w:rPr>
        <w:t xml:space="preserve">penderitaan fisik atau psikologis orang lain</w:t>
      </w:r>
      <w:r>
        <w:t xml:space="preserve">.</w:t>
      </w:r>
    </w:p>
    <w:bookmarkEnd w:id="1326"/>
    <w:bookmarkStart w:id="1327" w:name="bentuk-tindakan-ppt"/>
    <w:p>
      <w:pPr>
        <w:pStyle w:val="Heading3"/>
        <w:spacing w:after="60"/>
      </w:pPr>
      <w:r>
        <w:rPr>
          <w:bCs/>
          <w:b/>
        </w:rPr>
        <w:t xml:space="preserve">3.2. Bentuk tindakan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Fisik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Psikologis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Memukul, mencambuk dengan ikat pinggang/tambang, sengatan listrik, menyayat dengan pisau/benda tajam, mencekik atau menjerat leher pasangan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Memberi peran budak, memperlakukan pasangan seperti bayi berpopok, mengencingi/membuang air besar di tubuh pasangan, memasang kalung anjing dan memperlakukannya seperti anjing</w:t>
            </w:r>
          </w:p>
        </w:tc>
      </w:tr>
    </w:tbl>
    <w:bookmarkEnd w:id="1327"/>
    <w:bookmarkStart w:id="1328" w:name="kriteria-dsm-5-tr-sexual-sadism-disorder"/>
    <w:p>
      <w:pPr>
        <w:pStyle w:val="Heading3"/>
        <w:spacing w:after="60"/>
      </w:pPr>
      <w:r>
        <w:rPr>
          <w:bCs/>
          <w:b/>
        </w:rPr>
        <w:t xml:space="preserve">3.3. Kriteria DSM-5-TR: Sexual Sadism Disorder</w:t>
      </w:r>
    </w:p>
    <w:p>
      <w:pPr>
        <w:numPr>
          <w:ilvl w:val="0"/>
          <w:numId w:val="1301"/>
        </w:numPr>
        <w:pStyle w:val="Compact"/>
        <w:spacing w:after="60"/>
      </w:pPr>
      <w:r>
        <w:rPr>
          <w:bCs/>
          <w:b/>
        </w:rPr>
        <w:t xml:space="preserve">A.</w:t>
      </w:r>
      <w:r>
        <w:t xml:space="preserve"> </w:t>
      </w:r>
      <w:r>
        <w:t xml:space="preserve">Selama</w:t>
      </w:r>
      <w:r>
        <w:t xml:space="preserve"> </w:t>
      </w:r>
      <w:r>
        <w:rPr>
          <w:bCs/>
          <w:b/>
        </w:rPr>
        <w:t xml:space="preserve">≥ 6 bulan</w:t>
      </w:r>
      <w:r>
        <w:t xml:space="preserve">, gairah seksual berulang &amp; intens dari</w:t>
      </w:r>
      <w:r>
        <w:t xml:space="preserve"> </w:t>
      </w:r>
      <w:r>
        <w:rPr>
          <w:bCs/>
          <w:b/>
        </w:rPr>
        <w:t xml:space="preserve">penderitaan fisik atau psikologis orang lain</w:t>
      </w:r>
      <w:r>
        <w:t xml:space="preserve">.</w:t>
      </w:r>
    </w:p>
    <w:p>
      <w:pPr>
        <w:numPr>
          <w:ilvl w:val="0"/>
          <w:numId w:val="1301"/>
        </w:numPr>
        <w:pStyle w:val="Compact"/>
        <w:spacing w:after="60"/>
      </w:pPr>
      <w:r>
        <w:rPr>
          <w:bCs/>
          <w:b/>
        </w:rPr>
        <w:t xml:space="preserve">B.</w:t>
      </w:r>
      <w:r>
        <w:t xml:space="preserve"> </w:t>
      </w:r>
      <w:r>
        <w:t xml:space="preserve">Telah</w:t>
      </w:r>
      <w:r>
        <w:t xml:space="preserve"> </w:t>
      </w:r>
      <w:r>
        <w:rPr>
          <w:bCs/>
          <w:b/>
        </w:rPr>
        <w:t xml:space="preserve">bertindak pada orang yang tidak setuju</w:t>
      </w:r>
      <w:r>
        <w:t xml:space="preserve">,</w:t>
      </w:r>
      <w:r>
        <w:t xml:space="preserve"> </w:t>
      </w:r>
      <w:r>
        <w:rPr>
          <w:bCs/>
          <w:b/>
        </w:rPr>
        <w:t xml:space="preserve">atau</w:t>
      </w:r>
      <w:r>
        <w:t xml:space="preserve"> </w:t>
      </w:r>
      <w:r>
        <w:t xml:space="preserve">dorongan/fantasi menimbulkan distres/hendaya bermakna.</w:t>
      </w:r>
    </w:p>
    <w:p>
      <w:pPr>
        <w:pStyle w:val="FirstParagraph"/>
        <w:spacing w:after="60"/>
      </w:pPr>
      <w:r>
        <w:t xml:space="preserve">Daftar gairah dari PPT: melihat orang lain menderita, mempermalukan orang lain, menimbulkan rasa takut, menimbulkan rasa sakit.</w:t>
      </w:r>
    </w:p>
    <w:p>
      <w:pPr>
        <w:pStyle w:val="BlockText"/>
        <w:spacing w:after="60"/>
      </w:pPr>
      <w:r>
        <w:rPr>
          <w:bCs/>
          <w:b/>
        </w:rPr>
        <w:t xml:space="preserve">Beda kriteria B</w:t>
      </w:r>
      <w:r>
        <w:t xml:space="preserve">Masokisme: hanya</w:t>
      </w:r>
      <w:r>
        <w:t xml:space="preserve"> </w:t>
      </w:r>
      <w:r>
        <w:rPr>
          <w:bCs/>
          <w:b/>
        </w:rPr>
        <w:t xml:space="preserve">distres/hendaya</w:t>
      </w:r>
      <w:r>
        <w:t xml:space="preserve"> </w:t>
      </w:r>
      <w:r>
        <w:t xml:space="preserve">(yang disakiti dirinya sendiri). Sadisme:</w:t>
      </w:r>
      <w:r>
        <w:t xml:space="preserve"> </w:t>
      </w:r>
      <w:r>
        <w:rPr>
          <w:bCs/>
          <w:b/>
        </w:rPr>
        <w:t xml:space="preserve">distres/hendaya ATAU bertindak pada orang yang tidak setuju</w:t>
      </w:r>
      <w:r>
        <w:t xml:space="preserve"> </w:t>
      </w:r>
      <w:r>
        <w:t xml:space="preserve">(ada korban).</w:t>
      </w:r>
    </w:p>
    <w:bookmarkEnd w:id="1328"/>
    <w:bookmarkStart w:id="1329" w:name="X213ea98a2bb3f74f76468f476f7ec73112c905c"/>
    <w:p>
      <w:pPr>
        <w:pStyle w:val="Heading3"/>
        <w:spacing w:after="60"/>
      </w:pPr>
      <w:r>
        <w:rPr>
          <w:bCs/>
          <w:b/>
        </w:rPr>
        <w:t xml:space="preserve">3.4. Sadomasokisme &amp; batasan diagnosis (PPT, PPDGJ III F65.5)</w:t>
      </w:r>
    </w:p>
    <w:p>
      <w:pPr>
        <w:numPr>
          <w:ilvl w:val="0"/>
          <w:numId w:val="1302"/>
        </w:numPr>
        <w:pStyle w:val="Compact"/>
        <w:spacing w:after="60"/>
      </w:pPr>
      <w:r>
        <w:t xml:space="preserve">Sering satu orang terangsang oleh aktivitas sadistik</w:t>
      </w:r>
      <w:r>
        <w:t xml:space="preserve"> </w:t>
      </w:r>
      <w:r>
        <w:rPr>
          <w:bCs/>
          <w:b/>
        </w:rPr>
        <w:t xml:space="preserve">maupun</w:t>
      </w:r>
      <w:r>
        <w:t xml:space="preserve"> </w:t>
      </w:r>
      <w:r>
        <w:t xml:space="preserve">masokistik.</w:t>
      </w:r>
    </w:p>
    <w:p>
      <w:pPr>
        <w:numPr>
          <w:ilvl w:val="0"/>
          <w:numId w:val="1302"/>
        </w:numPr>
        <w:pStyle w:val="Compact"/>
        <w:spacing w:after="60"/>
      </w:pPr>
      <w:r>
        <w:t xml:space="preserve">Kategori hanya dipakai bila sadomasokistik adalah</w:t>
      </w:r>
      <w:r>
        <w:t xml:space="preserve"> </w:t>
      </w:r>
      <w:r>
        <w:rPr>
          <w:bCs/>
          <w:b/>
        </w:rPr>
        <w:t xml:space="preserve">sumber rangsangan yang penting</w:t>
      </w:r>
      <w:r>
        <w:t xml:space="preserve"> </w:t>
      </w:r>
      <w:r>
        <w:t xml:space="preserve">untuk pemuasan seksual.</w:t>
      </w:r>
    </w:p>
    <w:p>
      <w:pPr>
        <w:numPr>
          <w:ilvl w:val="0"/>
          <w:numId w:val="1302"/>
        </w:numPr>
        <w:pStyle w:val="Compact"/>
        <w:spacing w:after="60"/>
      </w:pPr>
      <w:r>
        <w:t xml:space="preserve">Harus dibedakan dari</w:t>
      </w:r>
      <w:r>
        <w:t xml:space="preserve"> </w:t>
      </w:r>
      <w:r>
        <w:rPr>
          <w:bCs/>
          <w:b/>
        </w:rPr>
        <w:t xml:space="preserve">kebrutalan dalam hubungan seksual</w:t>
      </w:r>
      <w:r>
        <w:t xml:space="preserve"> </w:t>
      </w:r>
      <w:r>
        <w:t xml:space="preserve">atau</w:t>
      </w:r>
      <w:r>
        <w:t xml:space="preserve"> </w:t>
      </w:r>
      <w:r>
        <w:rPr>
          <w:bCs/>
          <w:b/>
        </w:rPr>
        <w:t xml:space="preserve">kemarahan</w:t>
      </w:r>
      <w:r>
        <w:t xml:space="preserve"> </w:t>
      </w:r>
      <w:r>
        <w:t xml:space="preserve">yang tidak berhubungan dengan erotisme.</w:t>
      </w:r>
    </w:p>
    <w:bookmarkEnd w:id="1329"/>
    <w:bookmarkStart w:id="1330" w:name="aspek-klinis-forensik"/>
    <w:p>
      <w:pPr>
        <w:pStyle w:val="Heading3"/>
        <w:spacing w:after="60"/>
      </w:pPr>
      <w:r>
        <w:rPr>
          <w:bCs/>
          <w:b/>
        </w:rPr>
        <w:t xml:space="preserve">3.5. Aspek klinis-forensik</w:t>
      </w:r>
    </w:p>
    <w:p>
      <w:pPr>
        <w:numPr>
          <w:ilvl w:val="0"/>
          <w:numId w:val="1303"/>
        </w:numPr>
        <w:pStyle w:val="Compact"/>
        <w:spacing w:after="60"/>
      </w:pPr>
      <w:r>
        <w:t xml:space="preserve">Sadisme seksual pada pelaku kejahatan seksual berkaitan dengan kekerasan berat; sering komorbid dengan</w:t>
      </w:r>
      <w:r>
        <w:t xml:space="preserve"> </w:t>
      </w:r>
      <w:r>
        <w:rPr>
          <w:bCs/>
          <w:b/>
        </w:rPr>
        <w:t xml:space="preserve">gangguan kepribadian antisosial</w:t>
      </w:r>
      <w:r>
        <w:t xml:space="preserve">.</w:t>
      </w:r>
    </w:p>
    <w:p>
      <w:pPr>
        <w:numPr>
          <w:ilvl w:val="0"/>
          <w:numId w:val="1303"/>
        </w:numPr>
        <w:pStyle w:val="Compact"/>
        <w:spacing w:after="60"/>
      </w:pPr>
      <w:r>
        <w:t xml:space="preserve">Aktivitas BDSM antar-orang dewasa yang</w:t>
      </w:r>
      <w:r>
        <w:t xml:space="preserve"> </w:t>
      </w:r>
      <w:r>
        <w:rPr>
          <w:bCs/>
          <w:b/>
        </w:rPr>
        <w:t xml:space="preserve">saling setuju</w:t>
      </w:r>
      <w:r>
        <w:t xml:space="preserve">, tanpa distres, bukan gangguan.</w:t>
      </w:r>
    </w:p>
    <w:p>
      <w:pPr>
        <w:numPr>
          <w:ilvl w:val="0"/>
          <w:numId w:val="1303"/>
        </w:numPr>
        <w:pStyle w:val="Compact"/>
        <w:spacing w:after="60"/>
      </w:pPr>
      <w:r>
        <w:t xml:space="preserve">Dokter wajib menilai risiko bahaya terhadap orang lain dan memperhatikan aspek hukum (kekerasan seksual).</w:t>
      </w:r>
    </w:p>
    <w:bookmarkEnd w:id="1330"/>
    <w:bookmarkEnd w:id="1331"/>
    <w:bookmarkStart w:id="1332" w:name="tatalaksana-masokisme-sadisme"/>
    <w:p>
      <w:pPr>
        <w:pStyle w:val="Heading2"/>
        <w:spacing w:after="60"/>
      </w:pPr>
      <w:r>
        <w:t xml:space="preserve">4. Tatalaksana masokisme &amp; sadisme</w:t>
      </w:r>
    </w:p>
    <w:p>
      <w:pPr>
        <w:pStyle w:val="FirstParagraph"/>
        <w:spacing w:after="60"/>
      </w:pPr>
      <w:r>
        <w:t xml:space="preserve">PPT hanya menyebut</w:t>
      </w:r>
      <w:r>
        <w:t xml:space="preserve"> </w:t>
      </w:r>
      <w:r>
        <w:rPr>
          <w:bCs/>
          <w:b/>
        </w:rPr>
        <w:t xml:space="preserve">psikoterapi</w:t>
      </w:r>
      <w:r>
        <w:t xml:space="preserve"> </w:t>
      </w:r>
      <w:r>
        <w:t xml:space="preserve">dan</w:t>
      </w:r>
      <w:r>
        <w:t xml:space="preserve"> </w:t>
      </w:r>
      <w:r>
        <w:rPr>
          <w:bCs/>
          <w:b/>
        </w:rPr>
        <w:t xml:space="preserve">farmakoterapi</w:t>
      </w:r>
      <w:r>
        <w:t xml:space="preserve">. Rinciannya menurut pedoman WFSBP 2020 &amp; Kaplan &amp; Sadock: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Psikoterapi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CBT</w:t>
            </w:r>
            <w:r>
              <w:t xml:space="preserve"> </w:t>
            </w:r>
            <w:r>
              <w:t xml:space="preserve">(mengenali pemicu, restrukturisasi kognitif, keterampilan empati),</w:t>
            </w:r>
            <w:r>
              <w:t xml:space="preserve"> </w:t>
            </w:r>
            <w:r>
              <w:rPr>
                <w:bCs/>
                <w:b/>
              </w:rPr>
              <w:t xml:space="preserve">relapse prevention</w:t>
            </w:r>
            <w:r>
              <w:t xml:space="preserve">, terapi pasangan, terapi psikodinamik; bila ada komorbid (depresi, penyalahgunaan zat) ditangani juga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Farmakoterapi bertingkat (WFSBP)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1–2: psikoterapi ±</w:t>
            </w:r>
            <w:r>
              <w:t xml:space="preserve"> </w:t>
            </w:r>
            <w:r>
              <w:rPr>
                <w:bCs/>
                <w:b/>
              </w:rPr>
              <w:t xml:space="preserve">SSRI</w:t>
            </w:r>
            <w:r>
              <w:t xml:space="preserve"> </w:t>
            </w:r>
            <w:r>
              <w:t xml:space="preserve">(fluoksetin, sertralin) untuk menekan dorongan kompulsif; Level 3–4:</w:t>
            </w:r>
            <w:r>
              <w:t xml:space="preserve"> </w:t>
            </w:r>
            <w:r>
              <w:rPr>
                <w:bCs/>
                <w:b/>
              </w:rPr>
              <w:t xml:space="preserve">antiandrogen</w:t>
            </w:r>
            <w:r>
              <w:t xml:space="preserve"> </w:t>
            </w:r>
            <w:r>
              <w:t xml:space="preserve">(siproteron asetat, medroksiprogesteron asetat); Level 5–6:</w:t>
            </w:r>
            <w:r>
              <w:t xml:space="preserve"> </w:t>
            </w:r>
            <w:r>
              <w:rPr>
                <w:bCs/>
                <w:b/>
              </w:rPr>
              <w:t xml:space="preserve">agonis GnRH</w:t>
            </w:r>
            <w:r>
              <w:t xml:space="preserve"> </w:t>
            </w:r>
            <w:r>
              <w:t xml:space="preserve">(leuprorelin, triptorelin) untuk risiko kekerasan seksual tinggi, ± antiandrogen</w:t>
            </w:r>
          </w:p>
        </w:tc>
      </w:tr>
    </w:tbl>
    <w:p>
      <w:pPr>
        <w:pStyle w:val="BlockText"/>
        <w:spacing w:after="60"/>
      </w:pPr>
      <w:r>
        <w:rPr>
          <w:bCs/>
          <w:b/>
        </w:rPr>
        <w:t xml:space="preserve">Edukasi keselamatan</w:t>
      </w:r>
      <w:r>
        <w:t xml:space="preserve">Pada hipoksifilia, edukasi bahwa praktik asfiksia dapat menyebabkan</w:t>
      </w:r>
      <w:r>
        <w:t xml:space="preserve"> </w:t>
      </w:r>
      <w:r>
        <w:rPr>
          <w:bCs/>
          <w:b/>
        </w:rPr>
        <w:t xml:space="preserve">kematian mendadak</w:t>
      </w:r>
      <w:r>
        <w:t xml:space="preserve"> </w:t>
      </w:r>
      <w:r>
        <w:t xml:space="preserve">walau dengan 'pengaman'.</w:t>
      </w:r>
    </w:p>
    <w:bookmarkEnd w:id="1332"/>
    <w:bookmarkStart w:id="1340" w:name="spektrum-parafilia-lain"/>
    <w:p>
      <w:pPr>
        <w:pStyle w:val="Heading2"/>
        <w:spacing w:after="60"/>
      </w:pPr>
      <w:r>
        <w:t xml:space="preserve">5. Spektrum parafilia lain</w:t>
      </w:r>
    </w:p>
    <w:bookmarkStart w:id="1333" w:name="posisi-di-dsm-5-tr"/>
    <w:p>
      <w:pPr>
        <w:pStyle w:val="Heading3"/>
        <w:spacing w:after="60"/>
      </w:pPr>
      <w:r>
        <w:rPr>
          <w:bCs/>
          <w:b/>
        </w:rPr>
        <w:t xml:space="preserve">5.1. Posisi di DSM-5-TR</w:t>
      </w:r>
    </w:p>
    <w:p>
      <w:pPr>
        <w:pStyle w:val="FirstParagraph"/>
        <w:spacing w:after="60"/>
      </w:pPr>
      <w:r>
        <w:t xml:space="preserve">Kebanyakan parafilia di bawah ini tidak punya kriteria sendiri. Di DSM-5-TR masuk</w:t>
      </w:r>
      <w:r>
        <w:t xml:space="preserve"> </w:t>
      </w:r>
      <w:r>
        <w:rPr>
          <w:bCs/>
          <w:b/>
        </w:rPr>
        <w:t xml:space="preserve">Other Specified Paraphilic Disorder</w:t>
      </w:r>
      <w:r>
        <w:t xml:space="preserve"> </w:t>
      </w:r>
      <w:r>
        <w:t xml:space="preserve">(contoh yang disebut DSM: skatologia telepon, nekrofilia, zoofilia, koprofilia, klismafilia, urofilia), dengan syarat tetap:</w:t>
      </w:r>
      <w:r>
        <w:t xml:space="preserve"> </w:t>
      </w:r>
      <w:r>
        <w:rPr>
          <w:bCs/>
          <w:b/>
        </w:rPr>
        <w:t xml:space="preserve">≥ 6 bulan + distres/hendaya</w:t>
      </w:r>
      <w:r>
        <w:t xml:space="preserve"> </w:t>
      </w:r>
      <w:r>
        <w:t xml:space="preserve">atau merugikan orang lain. Di PPDGJ III masuk</w:t>
      </w:r>
      <w:r>
        <w:t xml:space="preserve"> </w:t>
      </w:r>
      <w:r>
        <w:rPr>
          <w:bCs/>
          <w:b/>
        </w:rPr>
        <w:t xml:space="preserve">F65.8 gangguan preferensi seksual lainnya</w:t>
      </w:r>
      <w:r>
        <w:t xml:space="preserve">.</w:t>
      </w:r>
    </w:p>
    <w:bookmarkEnd w:id="1333"/>
    <w:bookmarkStart w:id="1334" w:name="bestialitas-vs-zoofilia-ppt"/>
    <w:p>
      <w:pPr>
        <w:pStyle w:val="Heading3"/>
        <w:spacing w:after="60"/>
      </w:pPr>
      <w:r>
        <w:rPr>
          <w:bCs/>
          <w:b/>
        </w:rPr>
        <w:t xml:space="preserve">5.2. Bestialitas vs zoofilia (PPT)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Bestialitas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Zoofilia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Perilaku</w:t>
            </w:r>
            <w:r>
              <w:t xml:space="preserve">: 'persetubuhan' dengan hewan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Ketertarikan/cinta</w:t>
            </w:r>
            <w:r>
              <w:t xml:space="preserve"> </w:t>
            </w:r>
            <w:r>
              <w:t xml:space="preserve">seksual yang menetap pada hewan (zoon = hewan, phileo = mencintai)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Catatan PPT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Biasanya laki-laki di daerah peternakan; di beberapa budaya dianggap biasa; motif: takut gagal/kecewa berhubungan dengan perempuan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Biasanya berlanjut ke bestialitas: tidur bersama hewan → membelai → memanipulasi tubuh hewan sebagai simbol seksual → bestialitas</w:t>
            </w:r>
          </w:p>
        </w:tc>
      </w:tr>
    </w:tbl>
    <w:p>
      <w:pPr>
        <w:pStyle w:val="BlockText"/>
        <w:spacing w:after="60"/>
      </w:pPr>
      <w:r>
        <w:rPr>
          <w:bCs/>
          <w:b/>
        </w:rPr>
        <w:t xml:space="preserve">Cara ingatZoofilia = perasaan</w:t>
      </w:r>
      <w:r>
        <w:t xml:space="preserve">,</w:t>
      </w:r>
      <w:r>
        <w:t xml:space="preserve"> </w:t>
      </w:r>
      <w:r>
        <w:rPr>
          <w:bCs/>
          <w:b/>
        </w:rPr>
        <w:t xml:space="preserve">bestialitas = perbuatan</w:t>
      </w:r>
      <w:r>
        <w:t xml:space="preserve">. Risiko medis: zoonosis, trauma.</w:t>
      </w:r>
    </w:p>
    <w:bookmarkEnd w:id="1334"/>
    <w:bookmarkStart w:id="1335" w:name="nekrofilia-ppt"/>
    <w:p>
      <w:pPr>
        <w:pStyle w:val="Heading3"/>
        <w:spacing w:after="60"/>
      </w:pPr>
      <w:r>
        <w:rPr>
          <w:bCs/>
          <w:b/>
        </w:rPr>
        <w:t xml:space="preserve">5.3. Nekrofilia (PPT)</w:t>
      </w:r>
    </w:p>
    <w:p>
      <w:pPr>
        <w:numPr>
          <w:ilvl w:val="0"/>
          <w:numId w:val="1304"/>
        </w:numPr>
        <w:pStyle w:val="Compact"/>
        <w:spacing w:after="60"/>
      </w:pPr>
      <w:r>
        <w:t xml:space="preserve">Ketertarikan seksual terhadap</w:t>
      </w:r>
      <w:r>
        <w:t xml:space="preserve"> </w:t>
      </w:r>
      <w:r>
        <w:rPr>
          <w:bCs/>
          <w:b/>
        </w:rPr>
        <w:t xml:space="preserve">mayat/jenazah</w:t>
      </w:r>
      <w:r>
        <w:t xml:space="preserve">: (1) fantasi atau dorongan, (2) pada sebagian kasus disertai perilaku seksual terhadap jenazah.</w:t>
      </w:r>
    </w:p>
    <w:p>
      <w:pPr>
        <w:numPr>
          <w:ilvl w:val="0"/>
          <w:numId w:val="1304"/>
        </w:numPr>
        <w:pStyle w:val="Compact"/>
        <w:spacing w:after="60"/>
      </w:pPr>
      <w:r>
        <w:t xml:space="preserve">Penyebab menurut PPT: rasa</w:t>
      </w:r>
      <w:r>
        <w:t xml:space="preserve"> </w:t>
      </w:r>
      <w:r>
        <w:rPr>
          <w:bCs/>
          <w:b/>
        </w:rPr>
        <w:t xml:space="preserve">inferior</w:t>
      </w:r>
      <w:r>
        <w:t xml:space="preserve"> </w:t>
      </w:r>
      <w:r>
        <w:t xml:space="preserve">yang hebat, trauma serius sehingga tidak berani berelasi dengan perempuan hidup, kecemasan/ketakutan kronis.</w:t>
      </w:r>
    </w:p>
    <w:p>
      <w:pPr>
        <w:numPr>
          <w:ilvl w:val="0"/>
          <w:numId w:val="1304"/>
        </w:numPr>
        <w:pStyle w:val="Compact"/>
        <w:spacing w:after="60"/>
      </w:pPr>
      <w:r>
        <w:t xml:space="preserve">Bisa disertai</w:t>
      </w:r>
      <w:r>
        <w:t xml:space="preserve"> </w:t>
      </w:r>
      <w:r>
        <w:rPr>
          <w:bCs/>
          <w:b/>
        </w:rPr>
        <w:t xml:space="preserve">mutilasi</w:t>
      </w:r>
      <w:r>
        <w:t xml:space="preserve">, pembunuhan untuk memperoleh mayat, bahkan kanibalisme → mengarah ke sifat</w:t>
      </w:r>
      <w:r>
        <w:t xml:space="preserve"> </w:t>
      </w:r>
      <w:r>
        <w:rPr>
          <w:bCs/>
          <w:b/>
        </w:rPr>
        <w:t xml:space="preserve">psikotik</w:t>
      </w:r>
      <w:r>
        <w:t xml:space="preserve">.</w:t>
      </w:r>
    </w:p>
    <w:p>
      <w:pPr>
        <w:numPr>
          <w:ilvl w:val="0"/>
          <w:numId w:val="1304"/>
        </w:numPr>
        <w:pStyle w:val="Compact"/>
        <w:spacing w:after="60"/>
      </w:pPr>
      <w:r>
        <w:t xml:space="preserve">Mayat sering diperoleh dari</w:t>
      </w:r>
      <w:r>
        <w:t xml:space="preserve"> </w:t>
      </w:r>
      <w:r>
        <w:rPr>
          <w:bCs/>
          <w:b/>
        </w:rPr>
        <w:t xml:space="preserve">kamar jenazah</w:t>
      </w:r>
      <w:r>
        <w:t xml:space="preserve"> </w:t>
      </w:r>
      <w:r>
        <w:t xml:space="preserve">atau menggali kuburan; pelaku kadang bekerja di dekat jenazah.</w:t>
      </w:r>
    </w:p>
    <w:bookmarkEnd w:id="1335"/>
    <w:bookmarkStart w:id="1336" w:name="koprofilia-urofilia-klismafilia"/>
    <w:p>
      <w:pPr>
        <w:pStyle w:val="Heading3"/>
        <w:spacing w:after="60"/>
      </w:pPr>
      <w:r>
        <w:rPr>
          <w:bCs/>
          <w:b/>
        </w:rPr>
        <w:t xml:space="preserve">5.4. Koprofilia, urofilia, klismafilia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Objek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Bentuk (PPT)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Koprofilia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Defekasi pada tubuh pasangan, didefekasi pasangan, atau memakan feses (koprofagia)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Urofilia / urolagnia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Mengencingi atau dikencingi pasangan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Klismafilia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Enema/klisma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Cairan enema dimasukkan ke anus untuk stimulasi seksual; fokusnya enema sebagai stimulus</w:t>
            </w:r>
          </w:p>
        </w:tc>
      </w:tr>
    </w:tbl>
    <w:p>
      <w:pPr>
        <w:pStyle w:val="BlockText"/>
        <w:spacing w:after="60"/>
      </w:pPr>
      <w:r>
        <w:rPr>
          <w:bCs/>
          <w:b/>
        </w:rPr>
        <w:t xml:space="preserve">Risiko medis</w:t>
      </w:r>
      <w:r>
        <w:t xml:space="preserve">Koprofilia/koprofagia: infeksi enterik (hepatitis A, Shigella, parasit). Klismafilia: cedera/perforasi rektum, gangguan elektrolit bila sering.</w:t>
      </w:r>
    </w:p>
    <w:bookmarkEnd w:id="1336"/>
    <w:bookmarkStart w:id="1337" w:name="skatologia-telepon-ppt"/>
    <w:p>
      <w:pPr>
        <w:pStyle w:val="Heading3"/>
        <w:spacing w:after="60"/>
      </w:pPr>
      <w:r>
        <w:rPr>
          <w:bCs/>
          <w:b/>
        </w:rPr>
        <w:t xml:space="preserve">5.5. Skatologia telepon (PPT)</w:t>
      </w:r>
    </w:p>
    <w:p>
      <w:pPr>
        <w:pStyle w:val="FirstParagraph"/>
        <w:spacing w:after="60"/>
      </w:pPr>
      <w:r>
        <w:t xml:space="preserve">Panggilan telepon</w:t>
      </w:r>
      <w:r>
        <w:t xml:space="preserve"> </w:t>
      </w:r>
      <w:r>
        <w:rPr>
          <w:bCs/>
          <w:b/>
        </w:rPr>
        <w:t xml:space="preserve">cabul</w:t>
      </w:r>
      <w:r>
        <w:t xml:space="preserve">; ketegangan &amp; rangsangan dimulai saat menelepon, biasanya laki-laki mengajak perempuan menceritakan aktivitas seksual, disertai</w:t>
      </w:r>
      <w:r>
        <w:t xml:space="preserve"> </w:t>
      </w:r>
      <w:r>
        <w:rPr>
          <w:bCs/>
          <w:b/>
        </w:rPr>
        <w:t xml:space="preserve">masturbasi</w:t>
      </w:r>
      <w:r>
        <w:t xml:space="preserve">. Bermasalah terutama bila penerima</w:t>
      </w:r>
      <w:r>
        <w:t xml:space="preserve"> </w:t>
      </w:r>
      <w:r>
        <w:rPr>
          <w:bCs/>
          <w:b/>
        </w:rPr>
        <w:t xml:space="preserve">tidak mengharapkan/tidak setuju</w:t>
      </w:r>
      <w:r>
        <w:t xml:space="preserve">. Masa kini setara dengan pesan/foto cabul lewat internet (cyber-harassment). Mirip</w:t>
      </w:r>
      <w:r>
        <w:t xml:space="preserve"> </w:t>
      </w:r>
      <w:r>
        <w:rPr>
          <w:bCs/>
          <w:b/>
        </w:rPr>
        <w:t xml:space="preserve">ekshibisionisme</w:t>
      </w:r>
      <w:r>
        <w:t xml:space="preserve"> </w:t>
      </w:r>
      <w:r>
        <w:t xml:space="preserve">secara konsep (memaparkan seksualitas ke orang yang tidak siap).</w:t>
      </w:r>
    </w:p>
    <w:bookmarkEnd w:id="1337"/>
    <w:bookmarkStart w:id="1338" w:name="saliromania-ppt"/>
    <w:p>
      <w:pPr>
        <w:pStyle w:val="Heading3"/>
        <w:spacing w:after="60"/>
      </w:pPr>
      <w:r>
        <w:rPr>
          <w:bCs/>
          <w:b/>
        </w:rPr>
        <w:t xml:space="preserve">5.6. Saliromania (PPT)</w:t>
      </w:r>
    </w:p>
    <w:p>
      <w:pPr>
        <w:pStyle w:val="FirstParagraph"/>
        <w:spacing w:after="60"/>
      </w:pPr>
      <w:r>
        <w:t xml:space="preserve">Gairah seksual dari tindakan</w:t>
      </w:r>
      <w:r>
        <w:t xml:space="preserve"> </w:t>
      </w:r>
      <w:r>
        <w:rPr>
          <w:bCs/>
          <w:b/>
        </w:rPr>
        <w:t xml:space="preserve">mengotori, menodai</w:t>
      </w:r>
      <w:r>
        <w:t xml:space="preserve">, atau membuat orang kotor (badan atau pakaian), terhadap diri sendiri atau orang lain. Bahannya</w:t>
      </w:r>
      <w:r>
        <w:t xml:space="preserve"> </w:t>
      </w:r>
      <w:r>
        <w:rPr>
          <w:bCs/>
          <w:b/>
        </w:rPr>
        <w:t xml:space="preserve">tidak selalu feses</w:t>
      </w:r>
      <w:r>
        <w:t xml:space="preserve">; klasik: pria yang menodai badan/pakaian perempuan.</w:t>
      </w:r>
    </w:p>
    <w:bookmarkEnd w:id="1338"/>
    <w:bookmarkStart w:id="1339" w:name="inses-ppt"/>
    <w:p>
      <w:pPr>
        <w:pStyle w:val="Heading3"/>
        <w:spacing w:after="60"/>
      </w:pPr>
      <w:r>
        <w:rPr>
          <w:bCs/>
          <w:b/>
        </w:rPr>
        <w:t xml:space="preserve">5.7. Inses (PPT)</w:t>
      </w:r>
    </w:p>
    <w:p>
      <w:pPr>
        <w:pStyle w:val="FirstParagraph"/>
        <w:spacing w:after="60"/>
      </w:pPr>
      <w:r>
        <w:t xml:space="preserve">Hubungan seks antara laki-laki dan perempuan, di dalam atau di luar pernikahan, yang punya hubungan</w:t>
      </w:r>
      <w:r>
        <w:t xml:space="preserve"> </w:t>
      </w:r>
      <w:r>
        <w:rPr>
          <w:bCs/>
          <w:b/>
        </w:rPr>
        <w:t xml:space="preserve">kekerabatan/keturunan sangat dekat</w:t>
      </w:r>
      <w:r>
        <w:t xml:space="preserve"> </w:t>
      </w:r>
      <w:r>
        <w:t xml:space="preserve">secara biologis. PPT menyebut lebih banyak pada sosial-ekonomi sangat rendah.</w:t>
      </w:r>
    </w:p>
    <w:p>
      <w:pPr>
        <w:pStyle w:val="BlockText"/>
        <w:spacing w:after="60"/>
      </w:pPr>
      <w:r>
        <w:rPr>
          <w:bCs/>
          <w:b/>
        </w:rPr>
        <w:t xml:space="preserve">Catatan penting</w:t>
      </w:r>
      <w:r>
        <w:t xml:space="preserve">Inses</w:t>
      </w:r>
      <w:r>
        <w:t xml:space="preserve"> </w:t>
      </w:r>
      <w:r>
        <w:rPr>
          <w:bCs/>
          <w:b/>
        </w:rPr>
        <w:t xml:space="preserve">bukan diagnosis parafilia</w:t>
      </w:r>
      <w:r>
        <w:t xml:space="preserve"> </w:t>
      </w:r>
      <w:r>
        <w:t xml:space="preserve">di DSM-5-TR; bila korbannya anak, nilai</w:t>
      </w:r>
      <w:r>
        <w:t xml:space="preserve"> </w:t>
      </w:r>
      <w:r>
        <w:rPr>
          <w:bCs/>
          <w:b/>
        </w:rPr>
        <w:t xml:space="preserve">pedofilia</w:t>
      </w:r>
      <w:r>
        <w:t xml:space="preserve"> </w:t>
      </w:r>
      <w:r>
        <w:t xml:space="preserve">dan ini adalah</w:t>
      </w:r>
      <w:r>
        <w:t xml:space="preserve"> </w:t>
      </w:r>
      <w:r>
        <w:rPr>
          <w:bCs/>
          <w:b/>
        </w:rPr>
        <w:t xml:space="preserve">kekerasan seksual pada anak</w:t>
      </w:r>
      <w:r>
        <w:t xml:space="preserve">. Faktor risiko yang lebih konsisten di literatur: penyalahgunaan alkohol, kepadatan hunian, isolasi sosial, keluarga disfungsional, riwayat kekerasan pada pelaku. Hukum: UU 12/2022 tentang Tindak Pidana Kekerasan Seksual &amp; UU Perlindungan Anak. Risiko genetik keturunan: penyakit resesif autosomal meningkat.</w:t>
      </w:r>
    </w:p>
    <w:bookmarkEnd w:id="1339"/>
    <w:bookmarkEnd w:id="1340"/>
    <w:bookmarkStart w:id="1349" w:name="orientasi-seksual-homoseksualitas"/>
    <w:p>
      <w:pPr>
        <w:pStyle w:val="Heading2"/>
        <w:spacing w:after="60"/>
      </w:pPr>
      <w:r>
        <w:t xml:space="preserve">6. Orientasi seksual &amp; homoseksualitas</w:t>
      </w:r>
    </w:p>
    <w:bookmarkStart w:id="1341" w:name="definisi-ppt-2"/>
    <w:p>
      <w:pPr>
        <w:pStyle w:val="Heading3"/>
        <w:spacing w:after="60"/>
      </w:pPr>
      <w:r>
        <w:rPr>
          <w:bCs/>
          <w:b/>
        </w:rPr>
        <w:t xml:space="preserve">6.1. Definisi (PPT)</w:t>
      </w:r>
    </w:p>
    <w:p>
      <w:pPr>
        <w:pStyle w:val="FirstParagraph"/>
        <w:spacing w:after="60"/>
      </w:pPr>
      <w:r>
        <w:rPr>
          <w:bCs/>
          <w:b/>
        </w:rPr>
        <w:t xml:space="preserve">Homoseksualitas</w:t>
      </w:r>
      <w:r>
        <w:t xml:space="preserve"> </w:t>
      </w:r>
      <w:r>
        <w:t xml:space="preserve">= orientasi seksual berupa ketertarikan</w:t>
      </w:r>
      <w:r>
        <w:t xml:space="preserve"> </w:t>
      </w:r>
      <w:r>
        <w:rPr>
          <w:bCs/>
          <w:b/>
        </w:rPr>
        <w:t xml:space="preserve">emosional, romantis, dan/atau seksual</w:t>
      </w:r>
      <w:r>
        <w:t xml:space="preserve"> </w:t>
      </w:r>
      <w:r>
        <w:t xml:space="preserve">terhadap individu berjenis kelamin/gender sama, secara</w:t>
      </w:r>
      <w:r>
        <w:t xml:space="preserve"> </w:t>
      </w:r>
      <w:r>
        <w:rPr>
          <w:bCs/>
          <w:b/>
        </w:rPr>
        <w:t xml:space="preserve">predominan</w:t>
      </w:r>
      <w:r>
        <w:t xml:space="preserve"> </w:t>
      </w:r>
      <w:r>
        <w:t xml:space="preserve">(lebih menonjol) maupun</w:t>
      </w:r>
      <w:r>
        <w:t xml:space="preserve"> </w:t>
      </w:r>
      <w:r>
        <w:rPr>
          <w:bCs/>
          <w:b/>
        </w:rPr>
        <w:t xml:space="preserve">eksklusif</w:t>
      </w:r>
      <w:r>
        <w:t xml:space="preserve">, dengan atau tanpa hubungan fisik. Bukan hanya kontak seksual, tapi juga kecenderungan psikologis, emosional, dan sosial.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Istilah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Laki-laki yang tertarik pada laki-laki (kadang dipakai lebih luas)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Lesbian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Perempuan yang tertarik pada perempuan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Biseksual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Tertarik pada lebih dari satu gender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Heteroseksual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Tertarik pada gender berbeda</w:t>
            </w:r>
          </w:p>
        </w:tc>
      </w:tr>
    </w:tbl>
    <w:p>
      <w:pPr>
        <w:pStyle w:val="BlockText"/>
        <w:spacing w:after="60"/>
      </w:pPr>
      <w:r>
        <w:rPr>
          <w:bCs/>
          <w:b/>
        </w:rPr>
        <w:t xml:space="preserve">Orientasi ≠ parafilia ≠ identitas genderOrientasi seksual</w:t>
      </w:r>
      <w:r>
        <w:t xml:space="preserve"> </w:t>
      </w:r>
      <w:r>
        <w:t xml:space="preserve">= kepada siapa seseorang tertarik.</w:t>
      </w:r>
      <w:r>
        <w:t xml:space="preserve"> </w:t>
      </w:r>
      <w:r>
        <w:rPr>
          <w:bCs/>
          <w:b/>
        </w:rPr>
        <w:t xml:space="preserve">Identitas gender</w:t>
      </w:r>
      <w:r>
        <w:t xml:space="preserve"> </w:t>
      </w:r>
      <w:r>
        <w:t xml:space="preserve">= bagaimana seseorang memandang gendernya.</w:t>
      </w:r>
      <w:r>
        <w:t xml:space="preserve"> </w:t>
      </w:r>
      <w:r>
        <w:rPr>
          <w:bCs/>
          <w:b/>
        </w:rPr>
        <w:t xml:space="preserve">Parafilia</w:t>
      </w:r>
      <w:r>
        <w:t xml:space="preserve"> </w:t>
      </w:r>
      <w:r>
        <w:t xml:space="preserve">= objek/aktivitas tidak lazim. Ketiganya konsep berbeda; jangan tertukar dengan transvestisme (KUL 22).</w:t>
      </w:r>
    </w:p>
    <w:bookmarkEnd w:id="1341"/>
    <w:bookmarkStart w:id="1342" w:name="X31731a5e9cfb3fc4b85c121ebc58185121ff3ff"/>
    <w:p>
      <w:pPr>
        <w:pStyle w:val="Heading3"/>
        <w:spacing w:after="60"/>
      </w:pPr>
      <w:r>
        <w:rPr>
          <w:bCs/>
          <w:b/>
        </w:rPr>
        <w:t xml:space="preserve">6.2. Status diagnosis (PPT: 'pendapat sekarang homoseks bukan suatu gangguan atau penyakit jiwa')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DSM-II (APA,</w:t>
            </w:r>
            <w:r>
              <w:t xml:space="preserve"> </w:t>
            </w:r>
            <w:r>
              <w:rPr>
                <w:bCs/>
                <w:b/>
              </w:rPr>
              <w:t xml:space="preserve">1973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Homoseksualitas</w:t>
            </w:r>
            <w:r>
              <w:t xml:space="preserve"> </w:t>
            </w:r>
            <w:r>
              <w:rPr>
                <w:bCs/>
                <w:b/>
              </w:rPr>
              <w:t xml:space="preserve">dihapus</w:t>
            </w:r>
            <w:r>
              <w:t xml:space="preserve"> </w:t>
            </w:r>
            <w:r>
              <w:t xml:space="preserve">dari daftar gangguan jiwa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ICD-10 (WHO,</w:t>
            </w:r>
            <w:r>
              <w:t xml:space="preserve"> </w:t>
            </w:r>
            <w:r>
              <w:rPr>
                <w:bCs/>
                <w:b/>
              </w:rPr>
              <w:t xml:space="preserve">1990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Orientasi seksual 'sendiri tidak dianggap gangguan'; masih ada F66 (mis. orientasi seksual ego-distonik)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PPDGJ III (Indonesia, 1993)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Mengikuti ICD-10: homoseksualitas bukan gangguan; kategori</w:t>
            </w:r>
            <w:r>
              <w:t xml:space="preserve"> </w:t>
            </w:r>
            <w:r>
              <w:rPr>
                <w:bCs/>
                <w:b/>
              </w:rPr>
              <w:t xml:space="preserve">F66.1 orientasi seksual ego-distonik</w:t>
            </w:r>
            <w:r>
              <w:t xml:space="preserve"> </w:t>
            </w:r>
            <w:r>
              <w:t xml:space="preserve">untuk orang yang orientasinya jelas tapi ingin berubah karena gangguan psikologis/perilaku terkait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ICD-11 (WHO, 2019/2022)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Seluruh blok F66</w:t>
            </w:r>
            <w:r>
              <w:t xml:space="preserve"> </w:t>
            </w:r>
            <w:r>
              <w:rPr>
                <w:bCs/>
                <w:b/>
              </w:rPr>
              <w:t xml:space="preserve">dihapus</w:t>
            </w:r>
          </w:p>
        </w:tc>
      </w:tr>
    </w:tbl>
    <w:p>
      <w:pPr>
        <w:pStyle w:val="BlockText"/>
        <w:spacing w:after="60"/>
      </w:pPr>
      <w:r>
        <w:rPr>
          <w:bCs/>
          <w:b/>
        </w:rPr>
        <w:t xml:space="preserve">Beda PPT vs pedoman terbaru</w:t>
      </w:r>
      <w:r>
        <w:t xml:space="preserve">PPT di satu slide memakai istilah 'disorientasi' dan 'penderita', sementara slide lain menyatakan homoseksualitas</w:t>
      </w:r>
      <w:r>
        <w:t xml:space="preserve"> </w:t>
      </w:r>
      <w:r>
        <w:rPr>
          <w:bCs/>
          <w:b/>
        </w:rPr>
        <w:t xml:space="preserve">bukan gangguan</w:t>
      </w:r>
      <w:r>
        <w:t xml:space="preserve">. Pedoman resmi (DSM-5-TR, ICD-10/PPDGJ III, ICD-11) menyatakan</w:t>
      </w:r>
      <w:r>
        <w:t xml:space="preserve"> </w:t>
      </w:r>
      <w:r>
        <w:rPr>
          <w:bCs/>
          <w:b/>
        </w:rPr>
        <w:t xml:space="preserve">orientasi seksual bukan gangguan jiwa</w:t>
      </w:r>
      <w:r>
        <w:t xml:space="preserve">. Untuk soal: jawaban 'bukan gangguan jiwa' adalah yang sesuai pedoman.</w:t>
      </w:r>
    </w:p>
    <w:bookmarkEnd w:id="1342"/>
    <w:bookmarkStart w:id="1343" w:name="epidemiologi-ppt"/>
    <w:p>
      <w:pPr>
        <w:pStyle w:val="Heading3"/>
        <w:spacing w:after="60"/>
      </w:pPr>
      <w:r>
        <w:rPr>
          <w:bCs/>
          <w:b/>
        </w:rPr>
        <w:t xml:space="preserve">6.3. Epidemiologi (PPT)</w:t>
      </w:r>
    </w:p>
    <w:p>
      <w:pPr>
        <w:numPr>
          <w:ilvl w:val="0"/>
          <w:numId w:val="1305"/>
        </w:numPr>
        <w:pStyle w:val="Compact"/>
        <w:spacing w:after="60"/>
      </w:pPr>
      <w:r>
        <w:t xml:space="preserve">Ditemukan di hampir semua budaya dan lapisan masyarakat sepanjang sejarah.</w:t>
      </w:r>
    </w:p>
    <w:p>
      <w:pPr>
        <w:numPr>
          <w:ilvl w:val="0"/>
          <w:numId w:val="1305"/>
        </w:numPr>
        <w:pStyle w:val="Compact"/>
        <w:spacing w:after="60"/>
      </w:pPr>
      <w:r>
        <w:t xml:space="preserve">PPT:</w:t>
      </w:r>
      <w:r>
        <w:t xml:space="preserve"> </w:t>
      </w:r>
      <w:r>
        <w:rPr>
          <w:bCs/>
          <w:b/>
        </w:rPr>
        <w:t xml:space="preserve">± 10% laki-laki</w:t>
      </w:r>
      <w:r>
        <w:t xml:space="preserve"> </w:t>
      </w:r>
      <w:r>
        <w:t xml:space="preserve">dan</w:t>
      </w:r>
      <w:r>
        <w:t xml:space="preserve"> </w:t>
      </w:r>
      <w:r>
        <w:rPr>
          <w:bCs/>
          <w:b/>
        </w:rPr>
        <w:t xml:space="preserve">± 5% perempuan</w:t>
      </w:r>
      <w:r>
        <w:t xml:space="preserve">;</w:t>
      </w:r>
      <w:r>
        <w:t xml:space="preserve"> </w:t>
      </w:r>
      <w:r>
        <w:rPr>
          <w:bCs/>
          <w:b/>
        </w:rPr>
        <w:t xml:space="preserve">37%</w:t>
      </w:r>
      <w:r>
        <w:t xml:space="preserve"> </w:t>
      </w:r>
      <w:r>
        <w:t xml:space="preserve">pernah melaporkan pengalaman homoseksual (angka klasik</w:t>
      </w:r>
      <w:r>
        <w:t xml:space="preserve"> </w:t>
      </w:r>
      <w:r>
        <w:rPr>
          <w:bCs/>
          <w:b/>
        </w:rPr>
        <w:t xml:space="preserve">Kinsey</w:t>
      </w:r>
      <w:r>
        <w:t xml:space="preserve">, 1948/1953).</w:t>
      </w:r>
    </w:p>
    <w:p>
      <w:pPr>
        <w:numPr>
          <w:ilvl w:val="0"/>
          <w:numId w:val="1305"/>
        </w:numPr>
        <w:pStyle w:val="Compact"/>
        <w:spacing w:after="60"/>
      </w:pPr>
      <w:r>
        <w:t xml:space="preserve">Data bervariasi karena survei seks sering tidak dapat dipercaya.</w:t>
      </w:r>
    </w:p>
    <w:p>
      <w:pPr>
        <w:numPr>
          <w:ilvl w:val="0"/>
          <w:numId w:val="1305"/>
        </w:numPr>
        <w:pStyle w:val="Compact"/>
        <w:spacing w:after="60"/>
      </w:pPr>
      <w:r>
        <w:t xml:space="preserve">Kesadaran sering muncul pada masa</w:t>
      </w:r>
      <w:r>
        <w:t xml:space="preserve"> </w:t>
      </w:r>
      <w:r>
        <w:rPr>
          <w:bCs/>
          <w:b/>
        </w:rPr>
        <w:t xml:space="preserve">prapubertas &amp; remaja awal</w:t>
      </w:r>
      <w:r>
        <w:t xml:space="preserve">.</w:t>
      </w:r>
    </w:p>
    <w:p>
      <w:pPr>
        <w:pStyle w:val="BlockText"/>
        <w:spacing w:after="60"/>
      </w:pPr>
      <w:r>
        <w:rPr>
          <w:bCs/>
          <w:b/>
        </w:rPr>
        <w:t xml:space="preserve">Beda PPT vs pedoman terbaru</w:t>
      </w:r>
      <w:r>
        <w:t xml:space="preserve">Angka 10%/37% berasal dari laporan</w:t>
      </w:r>
      <w:r>
        <w:t xml:space="preserve"> </w:t>
      </w:r>
      <w:r>
        <w:rPr>
          <w:bCs/>
          <w:b/>
        </w:rPr>
        <w:t xml:space="preserve">Kinsey</w:t>
      </w:r>
      <w:r>
        <w:t xml:space="preserve"> </w:t>
      </w:r>
      <w:r>
        <w:t xml:space="preserve">tahun 1940–50-an dengan sampel tidak representatif. Survei populasi modern umumnya mendapatkan</w:t>
      </w:r>
      <w:r>
        <w:t xml:space="preserve"> </w:t>
      </w:r>
      <w:r>
        <w:rPr>
          <w:bCs/>
          <w:b/>
        </w:rPr>
        <w:t xml:space="preserve">± 2–5%</w:t>
      </w:r>
      <w:r>
        <w:t xml:space="preserve"> </w:t>
      </w:r>
      <w:r>
        <w:t xml:space="preserve">orang dewasa mengidentifikasi diri sebagai gay/lesbian/biseksual, dengan angka perilaku/ketertarikan sesama jenis lebih tinggi. Untuk ujian kampus, hafalkan angka PPT.</w:t>
      </w:r>
    </w:p>
    <w:bookmarkEnd w:id="1343"/>
    <w:bookmarkStart w:id="1344" w:name="faktor-yang-memengaruhi-orientasi-ppt"/>
    <w:p>
      <w:pPr>
        <w:pStyle w:val="Heading3"/>
        <w:spacing w:after="60"/>
      </w:pPr>
      <w:r>
        <w:rPr>
          <w:bCs/>
          <w:b/>
        </w:rPr>
        <w:t xml:space="preserve">6.4. Faktor yang memengaruhi orientasi (PPT)</w:t>
      </w:r>
    </w:p>
    <w:p>
      <w:pPr>
        <w:pStyle w:val="FirstParagraph"/>
        <w:spacing w:after="60"/>
      </w:pPr>
      <w:r>
        <w:t xml:space="preserve">Penelitian menunjukkan</w:t>
      </w:r>
      <w:r>
        <w:t xml:space="preserve"> </w:t>
      </w:r>
      <w:r>
        <w:rPr>
          <w:bCs/>
          <w:b/>
        </w:rPr>
        <w:t xml:space="preserve">interaksi kompleks</w:t>
      </w:r>
      <w:r>
        <w:t xml:space="preserve">: faktor biologis, genetik, perkembangan prenatal, neurobiologis, dan perkembangan individu. Hasil penelitian masih kontroversial.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Hipotesis lama di PPT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Bukti terkini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Konkordansi</w:t>
            </w:r>
            <w:r>
              <w:t xml:space="preserve"> </w:t>
            </w:r>
            <w:r>
              <w:rPr>
                <w:bCs/>
                <w:b/>
              </w:rPr>
              <w:t xml:space="preserve">100%</w:t>
            </w:r>
            <w:r>
              <w:t xml:space="preserve"> </w:t>
            </w:r>
            <w:r>
              <w:t xml:space="preserve">pada kembar monozigot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 kembar besar: konkordansi MZ hanya</w:t>
            </w:r>
            <w:r>
              <w:t xml:space="preserve"> </w:t>
            </w:r>
            <w:r>
              <w:rPr>
                <w:bCs/>
                <w:b/>
              </w:rPr>
              <w:t xml:space="preserve">± 20–50%</w:t>
            </w:r>
            <w:r>
              <w:t xml:space="preserve"> </w:t>
            </w:r>
            <w:r>
              <w:t xml:space="preserve">(lebih tinggi dari DZ) → ada pengaruh genetik tapi bukan penentu tunggal; GWAS 2019 (Ganna dkk., ~480.000 orang): banyak varian kecil, tidak ada 'gen gay'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Ayah lemah/absen, ibu dominan (psikodinamik)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Tidak didukung data yang konsisten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Bujukan orang dewasa / pengalaman seksual menyimpang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Tidak terbukti menyebabkan orientasi; pengalaman kekerasan seksual adalah</w:t>
            </w:r>
            <w:r>
              <w:t xml:space="preserve"> </w:t>
            </w:r>
            <w:r>
              <w:rPr>
                <w:bCs/>
                <w:b/>
              </w:rPr>
              <w:t xml:space="preserve">trauma</w:t>
            </w:r>
            <w:r>
              <w:t xml:space="preserve"> </w:t>
            </w:r>
            <w:r>
              <w:t xml:space="preserve">yang perlu ditangani tersendiri</w:t>
            </w:r>
          </w:p>
        </w:tc>
      </w:tr>
    </w:tbl>
    <w:p>
      <w:pPr>
        <w:pStyle w:val="BlockText"/>
        <w:spacing w:after="60"/>
      </w:pPr>
      <w:r>
        <w:rPr>
          <w:bCs/>
          <w:b/>
        </w:rPr>
        <w:t xml:space="preserve">Beda PPT vs pedoman terbaru</w:t>
      </w:r>
      <w:r>
        <w:t xml:space="preserve">PPT menulis 'concordance rate 100% di antara kembar monozigot homoseks'. Angka ini dari studi Kallmann (1952) yang bias; penelitian modern menunjukkan konkordansi jauh di bawah 100%.</w:t>
      </w:r>
    </w:p>
    <w:bookmarkEnd w:id="1344"/>
    <w:bookmarkStart w:id="1345" w:name="X649725aadf44dfafea1033209d889f7588c932c"/>
    <w:p>
      <w:pPr>
        <w:pStyle w:val="Heading3"/>
        <w:spacing w:after="60"/>
      </w:pPr>
      <w:r>
        <w:rPr>
          <w:bCs/>
          <w:b/>
        </w:rPr>
        <w:t xml:space="preserve">6.5. Risiko kesehatan fisik (PPT: 'bahaya secara medis')</w:t>
      </w:r>
    </w:p>
    <w:p>
      <w:pPr>
        <w:pStyle w:val="FirstParagraph"/>
        <w:spacing w:after="60"/>
      </w:pPr>
      <w:r>
        <w:t xml:space="preserve">PPT menyebut: AIDS, kanker anus, sifilis, gonore, herpes, melemahnya kekebalan tubuh.</w:t>
      </w:r>
    </w:p>
    <w:p>
      <w:pPr>
        <w:pStyle w:val="BlockText"/>
        <w:spacing w:after="60"/>
      </w:pPr>
      <w:r>
        <w:rPr>
          <w:bCs/>
          <w:b/>
        </w:rPr>
        <w:t xml:space="preserve">Cara memahami untuk klinik</w:t>
      </w:r>
      <w:r>
        <w:t xml:space="preserve">Risiko ini berkaitan dengan</w:t>
      </w:r>
      <w:r>
        <w:t xml:space="preserve"> </w:t>
      </w:r>
      <w:r>
        <w:rPr>
          <w:bCs/>
          <w:b/>
        </w:rPr>
        <w:t xml:space="preserve">perilaku</w:t>
      </w:r>
      <w:r>
        <w:t xml:space="preserve"> </w:t>
      </w:r>
      <w:r>
        <w:t xml:space="preserve">(terutama</w:t>
      </w:r>
      <w:r>
        <w:t xml:space="preserve"> </w:t>
      </w:r>
      <w:r>
        <w:rPr>
          <w:bCs/>
          <w:b/>
        </w:rPr>
        <w:t xml:space="preserve">seks anal reseptif tanpa kondom</w:t>
      </w:r>
      <w:r>
        <w:t xml:space="preserve">, banyak pasangan), bukan orientasi itu sendiri. Kelompok</w:t>
      </w:r>
      <w:r>
        <w:t xml:space="preserve"> </w:t>
      </w:r>
      <w:r>
        <w:rPr>
          <w:bCs/>
          <w:b/>
        </w:rPr>
        <w:t xml:space="preserve">LSL (lelaki seks dengan lelaki)</w:t>
      </w:r>
      <w:r>
        <w:t xml:space="preserve"> </w:t>
      </w:r>
      <w:r>
        <w:t xml:space="preserve">termasuk populasi kunci HIV/IMS di Indonesia (Permenkes 23/2022). 'Melemahnya kekebalan' = akibat infeksi HIV. Kanker anus berkaitan dengan</w:t>
      </w:r>
      <w:r>
        <w:t xml:space="preserve"> </w:t>
      </w:r>
      <w:r>
        <w:rPr>
          <w:bCs/>
          <w:b/>
        </w:rPr>
        <w:t xml:space="preserve">HPV</w:t>
      </w:r>
      <w:r>
        <w:t xml:space="preserve"> </w:t>
      </w:r>
      <w:r>
        <w:t xml:space="preserve">(terutama bila HIV+). Tindakan dokter: anamnesis seksual tanpa menghakimi, skrining HIV/sifilis/hepatitis B &amp; C/GO-klamidia (termasuk swab rektal/faring), vaksin hepatitis B &amp; HPV, kondom + pelicin,</w:t>
      </w:r>
      <w:r>
        <w:t xml:space="preserve"> </w:t>
      </w:r>
      <w:r>
        <w:rPr>
          <w:bCs/>
          <w:b/>
        </w:rPr>
        <w:t xml:space="preserve">PrEP</w:t>
      </w:r>
      <w:r>
        <w:t xml:space="preserve"> </w:t>
      </w:r>
      <w:r>
        <w:t xml:space="preserve">dan PEP sesuai pedoman.</w:t>
      </w:r>
    </w:p>
    <w:bookmarkEnd w:id="1345"/>
    <w:bookmarkStart w:id="1346" w:name="masalah-psikologis-ppt"/>
    <w:p>
      <w:pPr>
        <w:pStyle w:val="Heading3"/>
        <w:spacing w:after="60"/>
      </w:pPr>
      <w:r>
        <w:rPr>
          <w:bCs/>
          <w:b/>
        </w:rPr>
        <w:t xml:space="preserve">6.6. Masalah psikologis (PPT)</w:t>
      </w:r>
    </w:p>
    <w:p>
      <w:pPr>
        <w:pStyle w:val="FirstParagraph"/>
        <w:spacing w:after="60"/>
      </w:pPr>
      <w:r>
        <w:t xml:space="preserve">Sebagian individu homoseksual mengalami masalah kesehatan mental akibat faktor psikososial:</w:t>
      </w:r>
      <w:r>
        <w:t xml:space="preserve"> </w:t>
      </w:r>
      <w:r>
        <w:rPr>
          <w:bCs/>
          <w:b/>
        </w:rPr>
        <w:t xml:space="preserve">stigma, diskriminasi, bullying, penolakan keluarga, kekerasan, isolasi sosial, konflik interpersonal</w:t>
      </w:r>
      <w:r>
        <w:t xml:space="preserve">.</w:t>
      </w:r>
    </w:p>
    <w:p>
      <w:pPr>
        <w:pStyle w:val="BlockText"/>
        <w:spacing w:after="60"/>
      </w:pPr>
      <w:r>
        <w:rPr>
          <w:bCs/>
          <w:b/>
        </w:rPr>
        <w:t xml:space="preserve">Konsep minority stress</w:t>
      </w:r>
      <w:r>
        <w:t xml:space="preserve">Tingginya depresi, ansietas, penyalahgunaan zat, dan ide bunuh diri dijelaskan oleh</w:t>
      </w:r>
      <w:r>
        <w:t xml:space="preserve"> </w:t>
      </w:r>
      <w:r>
        <w:rPr>
          <w:bCs/>
          <w:b/>
        </w:rPr>
        <w:t xml:space="preserve">minority stress</w:t>
      </w:r>
      <w:r>
        <w:t xml:space="preserve"> </w:t>
      </w:r>
      <w:r>
        <w:t xml:space="preserve">(Meyer, 2003): stres kronis dari stigma &amp; diskriminasi, bukan dari orientasinya. Skrining depresi &amp; risiko bunuh diri penting.</w:t>
      </w:r>
    </w:p>
    <w:bookmarkEnd w:id="1346"/>
    <w:bookmarkStart w:id="1347" w:name="X001001b4404cd6cf971170216335bb7e54c20df"/>
    <w:p>
      <w:pPr>
        <w:pStyle w:val="Heading3"/>
        <w:spacing w:after="60"/>
      </w:pPr>
      <w:r>
        <w:rPr>
          <w:bCs/>
          <w:b/>
        </w:rPr>
        <w:t xml:space="preserve">6.7. Faktor lingkungan perilaku seksual menyimpang (PPT)</w:t>
      </w:r>
    </w:p>
    <w:p>
      <w:pPr>
        <w:numPr>
          <w:ilvl w:val="0"/>
          <w:numId w:val="1306"/>
        </w:numPr>
        <w:pStyle w:val="Compact"/>
        <w:spacing w:after="60"/>
      </w:pPr>
      <w:r>
        <w:t xml:space="preserve">Pengaruh lingkungan sekitar</w:t>
      </w:r>
    </w:p>
    <w:p>
      <w:pPr>
        <w:numPr>
          <w:ilvl w:val="0"/>
          <w:numId w:val="1306"/>
        </w:numPr>
        <w:pStyle w:val="Compact"/>
        <w:spacing w:after="60"/>
      </w:pPr>
      <w:r>
        <w:t xml:space="preserve">Pengalaman seksual menyimpang saat tumbuh kembang (mis. kekerasan seksual sesama jenis)</w:t>
      </w:r>
    </w:p>
    <w:p>
      <w:pPr>
        <w:numPr>
          <w:ilvl w:val="0"/>
          <w:numId w:val="1306"/>
        </w:numPr>
        <w:pStyle w:val="Compact"/>
        <w:spacing w:after="60"/>
      </w:pPr>
      <w:r>
        <w:t xml:space="preserve">Pengaruh pornografi</w:t>
      </w:r>
    </w:p>
    <w:p>
      <w:pPr>
        <w:numPr>
          <w:ilvl w:val="0"/>
          <w:numId w:val="1306"/>
        </w:numPr>
        <w:pStyle w:val="Compact"/>
        <w:spacing w:after="60"/>
      </w:pPr>
      <w:r>
        <w:t xml:space="preserve">Hidup terpisah dari lawan jenis (asrama, penjara:</w:t>
      </w:r>
      <w:r>
        <w:t xml:space="preserve"> </w:t>
      </w:r>
      <w:r>
        <w:rPr>
          <w:bCs/>
          <w:b/>
        </w:rPr>
        <w:t xml:space="preserve">homoseksualitas situasional</w:t>
      </w:r>
      <w:r>
        <w:t xml:space="preserve">)</w:t>
      </w:r>
    </w:p>
    <w:p>
      <w:pPr>
        <w:numPr>
          <w:ilvl w:val="0"/>
          <w:numId w:val="1306"/>
        </w:numPr>
        <w:pStyle w:val="Compact"/>
        <w:spacing w:after="60"/>
      </w:pPr>
      <w:r>
        <w:t xml:space="preserve">Kondisi genetik</w:t>
      </w:r>
    </w:p>
    <w:bookmarkEnd w:id="1347"/>
    <w:bookmarkStart w:id="1348" w:name="X85afac383919c87a9885c3cb4c673ccaffea93e"/>
    <w:p>
      <w:pPr>
        <w:pStyle w:val="Heading3"/>
        <w:spacing w:after="60"/>
      </w:pPr>
      <w:r>
        <w:rPr>
          <w:bCs/>
          <w:b/>
        </w:rPr>
        <w:t xml:space="preserve">6.8. Tatalaksana (PPT: psikoterapi &amp; farmakoterapi)</w:t>
      </w:r>
    </w:p>
    <w:p>
      <w:pPr>
        <w:numPr>
          <w:ilvl w:val="0"/>
          <w:numId w:val="1307"/>
        </w:numPr>
        <w:pStyle w:val="Compact"/>
        <w:spacing w:after="60"/>
      </w:pPr>
      <w:r>
        <w:t xml:space="preserve">Tidak ada terapi untuk 'mengubah' orientasi;</w:t>
      </w:r>
      <w:r>
        <w:t xml:space="preserve"> </w:t>
      </w:r>
      <w:r>
        <w:rPr>
          <w:bCs/>
          <w:b/>
        </w:rPr>
        <w:t xml:space="preserve">terapi konversi</w:t>
      </w:r>
      <w:r>
        <w:t xml:space="preserve"> </w:t>
      </w:r>
      <w:r>
        <w:t xml:space="preserve">tidak efektif dan berbahaya (ditolak APA, WPA, WHO).</w:t>
      </w:r>
    </w:p>
    <w:p>
      <w:pPr>
        <w:numPr>
          <w:ilvl w:val="0"/>
          <w:numId w:val="1307"/>
        </w:numPr>
        <w:pStyle w:val="Compact"/>
        <w:spacing w:after="60"/>
      </w:pPr>
      <w:r>
        <w:t xml:space="preserve">Psikoterapi ditujukan pada</w:t>
      </w:r>
      <w:r>
        <w:t xml:space="preserve"> </w:t>
      </w:r>
      <w:r>
        <w:rPr>
          <w:bCs/>
          <w:b/>
        </w:rPr>
        <w:t xml:space="preserve">distres</w:t>
      </w:r>
      <w:r>
        <w:t xml:space="preserve"> </w:t>
      </w:r>
      <w:r>
        <w:t xml:space="preserve">yang dialami (ego-distonik, konflik nilai/agama/keluarga, trauma), dengan pendekatan suportif, CBT, konseling keluarga.</w:t>
      </w:r>
    </w:p>
    <w:p>
      <w:pPr>
        <w:numPr>
          <w:ilvl w:val="0"/>
          <w:numId w:val="1307"/>
        </w:numPr>
        <w:pStyle w:val="Compact"/>
        <w:spacing w:after="60"/>
      </w:pPr>
      <w:r>
        <w:t xml:space="preserve">Farmakoterapi untuk</w:t>
      </w:r>
      <w:r>
        <w:t xml:space="preserve"> </w:t>
      </w:r>
      <w:r>
        <w:rPr>
          <w:bCs/>
          <w:b/>
        </w:rPr>
        <w:t xml:space="preserve">komorbid</w:t>
      </w:r>
      <w:r>
        <w:t xml:space="preserve"> </w:t>
      </w:r>
      <w:r>
        <w:t xml:space="preserve">(depresi, ansietas) sesuai indikasi.</w:t>
      </w:r>
    </w:p>
    <w:p>
      <w:pPr>
        <w:numPr>
          <w:ilvl w:val="0"/>
          <w:numId w:val="1307"/>
        </w:numPr>
        <w:pStyle w:val="Compact"/>
        <w:spacing w:after="60"/>
      </w:pPr>
      <w:r>
        <w:t xml:space="preserve">Penanganan IMS/HIV &amp; pencegahan sesuai pedoman.</w:t>
      </w:r>
    </w:p>
    <w:bookmarkEnd w:id="1348"/>
    <w:bookmarkEnd w:id="1349"/>
    <w:bookmarkStart w:id="1350" w:name="ringkasan-10-poin-1"/>
    <w:p>
      <w:pPr>
        <w:pStyle w:val="Heading2"/>
        <w:spacing w:after="60"/>
      </w:pPr>
      <w:r>
        <w:t xml:space="preserve">Ringkasan 10 poin</w:t>
      </w:r>
    </w:p>
    <w:p>
      <w:pPr>
        <w:numPr>
          <w:ilvl w:val="0"/>
          <w:numId w:val="1308"/>
        </w:numPr>
        <w:pStyle w:val="Compact"/>
        <w:spacing w:after="60"/>
      </w:pPr>
      <w:r>
        <w:t xml:space="preserve">Masokisme = gairah dari</w:t>
      </w:r>
      <w:r>
        <w:t xml:space="preserve"> </w:t>
      </w:r>
      <w:r>
        <w:rPr>
          <w:bCs/>
          <w:b/>
        </w:rPr>
        <w:t xml:space="preserve">menerima</w:t>
      </w:r>
      <w:r>
        <w:t xml:space="preserve"> </w:t>
      </w:r>
      <w:r>
        <w:t xml:space="preserve">sakit/hina/ikatan; sadisme = dari</w:t>
      </w:r>
      <w:r>
        <w:t xml:space="preserve"> </w:t>
      </w:r>
      <w:r>
        <w:rPr>
          <w:bCs/>
          <w:b/>
        </w:rPr>
        <w:t xml:space="preserve">membuat</w:t>
      </w:r>
      <w:r>
        <w:t xml:space="preserve"> </w:t>
      </w:r>
      <w:r>
        <w:t xml:space="preserve">orang lain menderita. Keduanya ≥ 6 bulan.</w:t>
      </w:r>
    </w:p>
    <w:p>
      <w:pPr>
        <w:numPr>
          <w:ilvl w:val="0"/>
          <w:numId w:val="1308"/>
        </w:numPr>
        <w:pStyle w:val="Compact"/>
        <w:spacing w:after="60"/>
      </w:pPr>
      <w:r>
        <w:t xml:space="preserve">Istilah: Sacher-Masoch (masokisme), Marquis de Sade (sadisme), digabung Krafft-Ebing dalam</w:t>
      </w:r>
      <w:r>
        <w:t xml:space="preserve"> </w:t>
      </w:r>
      <w:r>
        <w:rPr>
          <w:iCs/>
          <w:i/>
        </w:rPr>
        <w:t xml:space="preserve">Psychopathia Sexualis</w:t>
      </w:r>
      <w:r>
        <w:t xml:space="preserve"> </w:t>
      </w:r>
      <w:r>
        <w:t xml:space="preserve">1886.</w:t>
      </w:r>
    </w:p>
    <w:p>
      <w:pPr>
        <w:numPr>
          <w:ilvl w:val="0"/>
          <w:numId w:val="1308"/>
        </w:numPr>
        <w:pStyle w:val="Compact"/>
        <w:spacing w:after="60"/>
      </w:pPr>
      <w:r>
        <w:t xml:space="preserve">Kriteria B: masokisme hanya distres/hendaya; sadisme distres/hendaya</w:t>
      </w:r>
      <w:r>
        <w:t xml:space="preserve"> </w:t>
      </w:r>
      <w:r>
        <w:rPr>
          <w:bCs/>
          <w:b/>
        </w:rPr>
        <w:t xml:space="preserve">atau</w:t>
      </w:r>
      <w:r>
        <w:t xml:space="preserve"> </w:t>
      </w:r>
      <w:r>
        <w:t xml:space="preserve">bertindak pada orang tidak setuju.</w:t>
      </w:r>
    </w:p>
    <w:p>
      <w:pPr>
        <w:numPr>
          <w:ilvl w:val="0"/>
          <w:numId w:val="1308"/>
        </w:numPr>
        <w:pStyle w:val="Compact"/>
        <w:spacing w:after="60"/>
      </w:pPr>
      <w:r>
        <w:t xml:space="preserve">Hipoksifilia (asfiksiofilia) = gairah dari kekurangan O2; di DSM-5-TR spesifier masokisme; risiko kematian.</w:t>
      </w:r>
    </w:p>
    <w:p>
      <w:pPr>
        <w:numPr>
          <w:ilvl w:val="0"/>
          <w:numId w:val="1308"/>
        </w:numPr>
        <w:pStyle w:val="Compact"/>
        <w:spacing w:after="60"/>
      </w:pPr>
      <w:r>
        <w:t xml:space="preserve">Melakukan BDSM terpaksa atau suka sama suka tanpa distres ≠ gangguan; bedakan dari kebrutalan/kemarahan non-erotik.</w:t>
      </w:r>
    </w:p>
    <w:p>
      <w:pPr>
        <w:numPr>
          <w:ilvl w:val="0"/>
          <w:numId w:val="1308"/>
        </w:numPr>
        <w:pStyle w:val="Compact"/>
        <w:spacing w:after="60"/>
      </w:pPr>
      <w:r>
        <w:t xml:space="preserve">Bestialitas = perbuatan, zoofilia = perasaan; nekrofilia = mayat; koprofilia = feses; urofilia = urin; klismafilia = enema; saliromania = mengotori; skatologia = telepon cabul.</w:t>
      </w:r>
    </w:p>
    <w:p>
      <w:pPr>
        <w:numPr>
          <w:ilvl w:val="0"/>
          <w:numId w:val="1308"/>
        </w:numPr>
        <w:pStyle w:val="Compact"/>
        <w:spacing w:after="60"/>
      </w:pPr>
      <w:r>
        <w:t xml:space="preserve">Inses = hubungan seks dengan kerabat dekat; bukan diagnosis parafilia, merupakan tindak pidana (UU TPKS).</w:t>
      </w:r>
    </w:p>
    <w:p>
      <w:pPr>
        <w:numPr>
          <w:ilvl w:val="0"/>
          <w:numId w:val="1308"/>
        </w:numPr>
        <w:pStyle w:val="Compact"/>
        <w:spacing w:after="60"/>
      </w:pPr>
      <w:r>
        <w:t xml:space="preserve">Homoseksualitas = orientasi,</w:t>
      </w:r>
      <w:r>
        <w:t xml:space="preserve"> </w:t>
      </w:r>
      <w:r>
        <w:rPr>
          <w:bCs/>
          <w:b/>
        </w:rPr>
        <w:t xml:space="preserve">bukan gangguan jiwa</w:t>
      </w:r>
      <w:r>
        <w:t xml:space="preserve"> </w:t>
      </w:r>
      <w:r>
        <w:t xml:space="preserve">(DSM 1973, PPDGJ III, ICD-11).</w:t>
      </w:r>
    </w:p>
    <w:p>
      <w:pPr>
        <w:numPr>
          <w:ilvl w:val="0"/>
          <w:numId w:val="1308"/>
        </w:numPr>
        <w:pStyle w:val="Compact"/>
        <w:spacing w:after="60"/>
      </w:pPr>
      <w:r>
        <w:t xml:space="preserve">Risiko IMS/HIV terkait perilaku (seks anal tanpa kondom); masalah psikologis terkait stigma (minority stress).</w:t>
      </w:r>
    </w:p>
    <w:p>
      <w:pPr>
        <w:numPr>
          <w:ilvl w:val="0"/>
          <w:numId w:val="1308"/>
        </w:numPr>
        <w:pStyle w:val="Compact"/>
        <w:spacing w:after="60"/>
      </w:pPr>
      <w:r>
        <w:t xml:space="preserve">Terapi parafilia: psikoterapi (CBT) + farmakoterapi (SSRI → antiandrogen → agonis GnRH).</w:t>
      </w:r>
    </w:p>
    <w:bookmarkEnd w:id="1350"/>
    <w:bookmarkStart w:id="1351" w:name="kamus-istilah-22"/>
    <w:p>
      <w:pPr>
        <w:pStyle w:val="Heading2"/>
        <w:spacing w:after="60"/>
      </w:pPr>
      <w:r>
        <w:t xml:space="preserve">Kamus istilah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C8CEDF"/>
          <w:left w:val="single" w:sz="4" w:color="C8CEDF"/>
          <w:bottom w:val="single" w:sz="4" w:color="C8CEDF"/>
          <w:right w:val="single" w:sz="4" w:color="C8CEDF"/>
          <w:insideH w:val="single" w:sz="4" w:color="C8CEDF"/>
          <w:insideV w:val="single" w:sz="4" w:color="C8CEDF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Istilah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Artinya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algolagnik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Kelompok parafilia yang gairahnya berkaitan dengan rasa sakit/penderitaan (masokisme &amp; sadisme).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asfiksiofilia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Istilah DSM-5-TR untuk gairah dari pembatasan napas; spesifier masokisme seksual.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ego-distonik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Dirasa bertentangan dengan diri sendiri sehingga pasien terganggu dan ingin berubah.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Memasukkan cairan ke rektum melalui anus untuk membersihkan/merangsang usus (klisma).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hipoksifilia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Gairah seksual dari kekurangan oksigen (dicekik/dijerat); disebut juga asfiksia autoerotik atau asfiksiofilia.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Lelaki seks dengan lelaki; istilah perilaku yang dipakai program HIV.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minority stress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Stres kronis yang dialami kelompok minoritas akibat stigma, diskriminasi, dan prasangka.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Specified Paraphilic Disorder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Kategori DSM-5-TR untuk parafilia yang tidak punya kriteria sendiri (mis. nekrofilia, zoofilia).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Pre-exposure prophylaxis: obat antiretroviral yang diminum sebelum paparan untuk mencegah HIV.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terapi konversi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Upaya mengubah orientasi seksual; tidak efektif dan berbahaya menurut organisasi profesi.</w:t>
            </w:r>
          </w:p>
        </w:tc>
      </w:tr>
    </w:tbl>
    <w:bookmarkEnd w:id="1351"/>
    <w:bookmarkStart w:id="1352" w:name="referensi-22"/>
    <w:p>
      <w:pPr>
        <w:pStyle w:val="Heading2"/>
        <w:spacing w:after="60"/>
      </w:pPr>
      <w:r>
        <w:t xml:space="preserve">Referensi</w:t>
      </w:r>
    </w:p>
    <w:p>
      <w:pPr>
        <w:numPr>
          <w:ilvl w:val="0"/>
          <w:numId w:val="1309"/>
        </w:numPr>
        <w:pStyle w:val="Compact"/>
        <w:spacing w:after="60"/>
      </w:pPr>
      <w:r>
        <w:t xml:space="preserve">American Psychiatric Association. Diagnostic and Statistical Manual of Mental Disorders. 5th ed., Text Revision (DSM-5-TR). Washington DC: APA; 2022.</w:t>
      </w:r>
    </w:p>
    <w:p>
      <w:pPr>
        <w:numPr>
          <w:ilvl w:val="0"/>
          <w:numId w:val="1309"/>
        </w:numPr>
        <w:pStyle w:val="Compact"/>
        <w:spacing w:after="60"/>
      </w:pPr>
      <w:r>
        <w:t xml:space="preserve">Departemen Kesehatan RI. Pedoman Penggolongan dan Diagnosis Gangguan Jiwa di Indonesia III (PPDGJ-III). Jakarta; 1993.</w:t>
      </w:r>
    </w:p>
    <w:p>
      <w:pPr>
        <w:numPr>
          <w:ilvl w:val="0"/>
          <w:numId w:val="1309"/>
        </w:numPr>
        <w:pStyle w:val="Compact"/>
        <w:spacing w:after="60"/>
      </w:pPr>
      <w:r>
        <w:t xml:space="preserve">World Health Organization. ICD-11 for Mortality and Morbidity Statistics. Geneva: WHO; 2022.</w:t>
      </w:r>
    </w:p>
    <w:p>
      <w:pPr>
        <w:numPr>
          <w:ilvl w:val="0"/>
          <w:numId w:val="1309"/>
        </w:numPr>
        <w:pStyle w:val="Compact"/>
        <w:spacing w:after="60"/>
      </w:pPr>
      <w:r>
        <w:t xml:space="preserve">Sadock BJ, Sadock VA, Ruiz P. Kaplan &amp; Sadock's Synopsis of Psychiatry. 12th ed. Wolters Kluwer; 2021.</w:t>
      </w:r>
    </w:p>
    <w:p>
      <w:pPr>
        <w:numPr>
          <w:ilvl w:val="0"/>
          <w:numId w:val="1309"/>
        </w:numPr>
        <w:pStyle w:val="Compact"/>
        <w:spacing w:after="60"/>
      </w:pPr>
      <w:r>
        <w:t xml:space="preserve">Thibaut F, et al. The WFSBP guidelines for the treatment of adult men with paraphilic disorders. World J Biol Psychiatry. 2020;21(6):412–490.</w:t>
      </w:r>
    </w:p>
    <w:p>
      <w:pPr>
        <w:numPr>
          <w:ilvl w:val="0"/>
          <w:numId w:val="1309"/>
        </w:numPr>
        <w:pStyle w:val="Compact"/>
        <w:spacing w:after="60"/>
      </w:pPr>
      <w:r>
        <w:t xml:space="preserve">Ganna A, et al. Large-scale GWAS reveals insights into the genetic architecture of same-sex sexual behavior. Science. 2019;365(6456):eaat7693.</w:t>
      </w:r>
    </w:p>
    <w:p>
      <w:pPr>
        <w:numPr>
          <w:ilvl w:val="0"/>
          <w:numId w:val="1309"/>
        </w:numPr>
        <w:pStyle w:val="Compact"/>
        <w:spacing w:after="60"/>
      </w:pPr>
      <w:r>
        <w:t xml:space="preserve">Meyer IH. Prejudice, social stress, and mental health in lesbian, gay, and bisexual populations. Psychol Bull. 2003;129(5):674–697.</w:t>
      </w:r>
    </w:p>
    <w:p>
      <w:pPr>
        <w:numPr>
          <w:ilvl w:val="0"/>
          <w:numId w:val="1309"/>
        </w:numPr>
        <w:pStyle w:val="Compact"/>
        <w:spacing w:after="60"/>
      </w:pPr>
      <w:r>
        <w:t xml:space="preserve">Kementerian Kesehatan RI. Permenkes No. 23 Tahun 2022 tentang Penanggulangan HIV, AIDS, dan Infeksi Menular Seksual.</w:t>
      </w:r>
    </w:p>
    <w:p>
      <w:pPr>
        <w:numPr>
          <w:ilvl w:val="0"/>
          <w:numId w:val="1309"/>
        </w:numPr>
        <w:pStyle w:val="Compact"/>
        <w:spacing w:after="60"/>
      </w:pPr>
      <w:r>
        <w:t xml:space="preserve">Undang-Undang RI No. 12 Tahun 2022 tentang Tindak Pidana Kekerasan Seksual.</w:t>
      </w:r>
    </w:p>
    <w:bookmarkEnd w:id="1352"/>
    <w:bookmarkEnd w:id="1353"/>
    <w:sectPr>
      <w:pgMar w:left="1134" w:right="1134" w:top="1020" w:bottom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1"/>
  </w:num>
  <w:num w:numId="108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2">
    <w:abstractNumId w:val="991"/>
  </w:num>
  <w:num w:numId="1143">
    <w:abstractNumId w:val="991"/>
  </w:num>
  <w:num w:numId="114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5">
    <w:abstractNumId w:val="991"/>
  </w:num>
  <w:num w:numId="118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8">
    <w:abstractNumId w:val="991"/>
  </w:num>
  <w:num w:numId="1189">
    <w:abstractNumId w:val="991"/>
  </w:num>
  <w:num w:numId="119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1"/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1">
    <w:abstractNumId w:val="991"/>
  </w:num>
  <w:num w:numId="1212">
    <w:abstractNumId w:val="991"/>
  </w:num>
  <w:num w:numId="1213">
    <w:abstractNumId w:val="991"/>
  </w:num>
  <w:num w:numId="1214">
    <w:abstractNumId w:val="991"/>
  </w:num>
  <w:num w:numId="1215">
    <w:abstractNumId w:val="991"/>
  </w:num>
  <w:num w:numId="1216">
    <w:abstractNumId w:val="991"/>
  </w:num>
  <w:num w:numId="1217">
    <w:abstractNumId w:val="991"/>
  </w:num>
  <w:num w:numId="1218">
    <w:abstractNumId w:val="991"/>
  </w:num>
  <w:num w:numId="1219">
    <w:abstractNumId w:val="991"/>
  </w:num>
  <w:num w:numId="122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2">
    <w:abstractNumId w:val="991"/>
  </w:num>
  <w:num w:numId="1223">
    <w:abstractNumId w:val="991"/>
  </w:num>
  <w:num w:numId="1224">
    <w:abstractNumId w:val="991"/>
  </w:num>
  <w:num w:numId="1225">
    <w:abstractNumId w:val="991"/>
  </w:num>
  <w:num w:numId="1226">
    <w:abstractNumId w:val="991"/>
  </w:num>
  <w:num w:numId="1227">
    <w:abstractNumId w:val="991"/>
  </w:num>
  <w:num w:numId="1228">
    <w:abstractNumId w:val="991"/>
  </w:num>
  <w:num w:numId="1229">
    <w:abstractNumId w:val="991"/>
  </w:num>
  <w:num w:numId="1230">
    <w:abstractNumId w:val="991"/>
  </w:num>
  <w:num w:numId="1231">
    <w:abstractNumId w:val="991"/>
  </w:num>
  <w:num w:numId="1232">
    <w:abstractNumId w:val="991"/>
  </w:num>
  <w:num w:numId="1233">
    <w:abstractNumId w:val="991"/>
  </w:num>
  <w:num w:numId="123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6">
    <w:abstractNumId w:val="991"/>
  </w:num>
  <w:num w:numId="1237">
    <w:abstractNumId w:val="991"/>
  </w:num>
  <w:num w:numId="1238">
    <w:abstractNumId w:val="991"/>
  </w:num>
  <w:num w:numId="1239">
    <w:abstractNumId w:val="991"/>
  </w:num>
  <w:num w:numId="1240">
    <w:abstractNumId w:val="991"/>
  </w:num>
  <w:num w:numId="1241">
    <w:abstractNumId w:val="991"/>
  </w:num>
  <w:num w:numId="1242">
    <w:abstractNumId w:val="991"/>
  </w:num>
  <w:num w:numId="1243">
    <w:abstractNumId w:val="991"/>
  </w:num>
  <w:num w:numId="1244">
    <w:abstractNumId w:val="991"/>
  </w:num>
  <w:num w:numId="1245">
    <w:abstractNumId w:val="991"/>
  </w:num>
  <w:num w:numId="1246">
    <w:abstractNumId w:val="991"/>
  </w:num>
  <w:num w:numId="1247">
    <w:abstractNumId w:val="991"/>
  </w:num>
  <w:num w:numId="1248">
    <w:abstractNumId w:val="991"/>
  </w:num>
  <w:num w:numId="1249">
    <w:abstractNumId w:val="991"/>
  </w:num>
  <w:num w:numId="1250">
    <w:abstractNumId w:val="991"/>
  </w:num>
  <w:num w:numId="1251">
    <w:abstractNumId w:val="991"/>
  </w:num>
  <w:num w:numId="125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4">
    <w:abstractNumId w:val="991"/>
  </w:num>
  <w:num w:numId="1255">
    <w:abstractNumId w:val="991"/>
  </w:num>
  <w:num w:numId="125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7">
    <w:abstractNumId w:val="991"/>
  </w:num>
  <w:num w:numId="1258">
    <w:abstractNumId w:val="991"/>
  </w:num>
  <w:num w:numId="1259">
    <w:abstractNumId w:val="991"/>
  </w:num>
  <w:num w:numId="126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1">
    <w:abstractNumId w:val="991"/>
  </w:num>
  <w:num w:numId="1262">
    <w:abstractNumId w:val="991"/>
  </w:num>
  <w:num w:numId="1263">
    <w:abstractNumId w:val="991"/>
  </w:num>
  <w:num w:numId="1264">
    <w:abstractNumId w:val="991"/>
  </w:num>
  <w:num w:numId="1265">
    <w:abstractNumId w:val="991"/>
  </w:num>
  <w:num w:numId="1266">
    <w:abstractNumId w:val="991"/>
  </w:num>
  <w:num w:numId="1267">
    <w:abstractNumId w:val="991"/>
  </w:num>
  <w:num w:numId="126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0">
    <w:abstractNumId w:val="991"/>
  </w:num>
  <w:num w:numId="127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2">
    <w:abstractNumId w:val="991"/>
  </w:num>
  <w:num w:numId="1273">
    <w:abstractNumId w:val="991"/>
  </w:num>
  <w:num w:numId="1274">
    <w:abstractNumId w:val="991"/>
  </w:num>
  <w:num w:numId="1275">
    <w:abstractNumId w:val="991"/>
  </w:num>
  <w:num w:numId="1276">
    <w:abstractNumId w:val="991"/>
  </w:num>
  <w:num w:numId="127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8">
    <w:abstractNumId w:val="991"/>
  </w:num>
  <w:num w:numId="127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0">
    <w:abstractNumId w:val="991"/>
  </w:num>
  <w:num w:numId="1281">
    <w:abstractNumId w:val="991"/>
  </w:num>
  <w:num w:numId="1282">
    <w:abstractNumId w:val="991"/>
  </w:num>
  <w:num w:numId="128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6">
    <w:abstractNumId w:val="991"/>
  </w:num>
  <w:num w:numId="1287">
    <w:abstractNumId w:val="991"/>
  </w:num>
  <w:num w:numId="128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9">
    <w:abstractNumId w:val="991"/>
  </w:num>
  <w:num w:numId="1290">
    <w:abstractNumId w:val="991"/>
  </w:num>
  <w:num w:numId="1291">
    <w:abstractNumId w:val="991"/>
  </w:num>
  <w:num w:numId="129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3">
    <w:abstractNumId w:val="991"/>
  </w:num>
  <w:num w:numId="1294">
    <w:abstractNumId w:val="991"/>
  </w:num>
  <w:num w:numId="1295">
    <w:abstractNumId w:val="991"/>
  </w:num>
  <w:num w:numId="1296">
    <w:abstractNumId w:val="991"/>
  </w:num>
  <w:num w:numId="129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0">
    <w:abstractNumId w:val="991"/>
  </w:num>
  <w:num w:numId="13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2">
    <w:abstractNumId w:val="991"/>
  </w:num>
  <w:num w:numId="1303">
    <w:abstractNumId w:val="991"/>
  </w:num>
  <w:num w:numId="1304">
    <w:abstractNumId w:val="991"/>
  </w:num>
  <w:num w:numId="1305">
    <w:abstractNumId w:val="991"/>
  </w:num>
  <w:num w:numId="13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7">
    <w:abstractNumId w:val="991"/>
  </w:num>
  <w:num w:numId="13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id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6A3FB5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6A3FB5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val="2F6FD6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val="6A3FB5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val="6A3FB5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val="6A3FB5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val="6A3FB5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val="6A3FB5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val="6A3FB5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846" Type="http://schemas.openxmlformats.org/officeDocument/2006/relationships/image" Target="media/rId846.png"/><Relationship Id="rId1201" Type="http://schemas.openxmlformats.org/officeDocument/2006/relationships/image" Target="media/rId1201.png"/><Relationship Id="rId181" Type="http://schemas.openxmlformats.org/officeDocument/2006/relationships/image" Target="media/rId181.png"/><Relationship Id="rId166" Type="http://schemas.openxmlformats.org/officeDocument/2006/relationships/image" Target="media/rId166.png"/><Relationship Id="rId980" Type="http://schemas.openxmlformats.org/officeDocument/2006/relationships/image" Target="media/rId980.png"/><Relationship Id="rId1092" Type="http://schemas.openxmlformats.org/officeDocument/2006/relationships/image" Target="media/rId1092.png"/><Relationship Id="rId1209" Type="http://schemas.openxmlformats.org/officeDocument/2006/relationships/image" Target="media/rId1209.png"/><Relationship Id="rId533" Type="http://schemas.openxmlformats.org/officeDocument/2006/relationships/image" Target="media/rId533.png"/><Relationship Id="rId310" Type="http://schemas.openxmlformats.org/officeDocument/2006/relationships/image" Target="media/rId310.png"/><Relationship Id="rId527" Type="http://schemas.openxmlformats.org/officeDocument/2006/relationships/image" Target="media/rId527.png"/><Relationship Id="rId1040" Type="http://schemas.openxmlformats.org/officeDocument/2006/relationships/image" Target="media/rId1040.png"/><Relationship Id="rId1144" Type="http://schemas.openxmlformats.org/officeDocument/2006/relationships/image" Target="media/rId1144.png"/><Relationship Id="rId777" Type="http://schemas.openxmlformats.org/officeDocument/2006/relationships/image" Target="media/rId777.png"/><Relationship Id="rId1246" Type="http://schemas.openxmlformats.org/officeDocument/2006/relationships/image" Target="media/rId1246.png"/><Relationship Id="rId411" Type="http://schemas.openxmlformats.org/officeDocument/2006/relationships/image" Target="media/rId411.png"/><Relationship Id="rId225" Type="http://schemas.openxmlformats.org/officeDocument/2006/relationships/image" Target="media/rId225.png"/><Relationship Id="rId1313" Type="http://schemas.openxmlformats.org/officeDocument/2006/relationships/image" Target="media/rId1313.png"/><Relationship Id="rId1249" Type="http://schemas.openxmlformats.org/officeDocument/2006/relationships/image" Target="media/rId1249.png"/><Relationship Id="rId849" Type="http://schemas.openxmlformats.org/officeDocument/2006/relationships/image" Target="media/rId849.png"/><Relationship Id="rId774" Type="http://schemas.openxmlformats.org/officeDocument/2006/relationships/image" Target="media/rId774.png"/><Relationship Id="rId723" Type="http://schemas.openxmlformats.org/officeDocument/2006/relationships/image" Target="media/rId723.png"/><Relationship Id="rId720" Type="http://schemas.openxmlformats.org/officeDocument/2006/relationships/image" Target="media/rId720.png"/><Relationship Id="rId169" Type="http://schemas.openxmlformats.org/officeDocument/2006/relationships/image" Target="media/rId169.png"/><Relationship Id="rId1206" Type="http://schemas.openxmlformats.org/officeDocument/2006/relationships/image" Target="media/rId1206.png"/><Relationship Id="rId1037" Type="http://schemas.openxmlformats.org/officeDocument/2006/relationships/image" Target="media/rId1037.png"/><Relationship Id="rId382" Type="http://schemas.openxmlformats.org/officeDocument/2006/relationships/image" Target="media/rId382.png"/><Relationship Id="rId1252" Type="http://schemas.openxmlformats.org/officeDocument/2006/relationships/image" Target="media/rId1252.png"/><Relationship Id="rId111" Type="http://schemas.openxmlformats.org/officeDocument/2006/relationships/image" Target="media/rId111.png"/><Relationship Id="rId228" Type="http://schemas.openxmlformats.org/officeDocument/2006/relationships/image" Target="media/rId228.png"/><Relationship Id="rId462" Type="http://schemas.openxmlformats.org/officeDocument/2006/relationships/image" Target="media/rId462.png"/><Relationship Id="rId385" Type="http://schemas.openxmlformats.org/officeDocument/2006/relationships/image" Target="media/rId385.png"/><Relationship Id="rId379" Type="http://schemas.openxmlformats.org/officeDocument/2006/relationships/image" Target="media/rId379.png"/><Relationship Id="rId120" Type="http://schemas.openxmlformats.org/officeDocument/2006/relationships/image" Target="media/rId120.png"/><Relationship Id="rId240" Type="http://schemas.openxmlformats.org/officeDocument/2006/relationships/image" Target="media/rId240.png"/><Relationship Id="rId530" Type="http://schemas.openxmlformats.org/officeDocument/2006/relationships/image" Target="media/rId530.png"/><Relationship Id="rId278" Type="http://schemas.openxmlformats.org/officeDocument/2006/relationships/image" Target="media/rId278.png"/><Relationship Id="rId272" Type="http://schemas.openxmlformats.org/officeDocument/2006/relationships/image" Target="media/rId272.png"/><Relationship Id="rId275" Type="http://schemas.openxmlformats.org/officeDocument/2006/relationships/image" Target="media/rId275.png"/><Relationship Id="rId414" Type="http://schemas.openxmlformats.org/officeDocument/2006/relationships/image" Target="media/rId414.png"/><Relationship Id="rId1310" Type="http://schemas.openxmlformats.org/officeDocument/2006/relationships/image" Target="media/rId1310.png"/><Relationship Id="rId408" Type="http://schemas.openxmlformats.org/officeDocument/2006/relationships/image" Target="media/rId408.png"/><Relationship Id="rId926" Type="http://schemas.openxmlformats.org/officeDocument/2006/relationships/image" Target="media/rId926.png"/><Relationship Id="rId929" Type="http://schemas.openxmlformats.org/officeDocument/2006/relationships/image" Target="media/rId929.png"/><Relationship Id="rId301" Type="http://schemas.openxmlformats.org/officeDocument/2006/relationships/image" Target="media/rId301.png"/><Relationship Id="rId307" Type="http://schemas.openxmlformats.org/officeDocument/2006/relationships/image" Target="media/rId307.png"/><Relationship Id="rId304" Type="http://schemas.openxmlformats.org/officeDocument/2006/relationships/image" Target="media/rId304.png"/><Relationship Id="rId780" Type="http://schemas.openxmlformats.org/officeDocument/2006/relationships/image" Target="media/rId780.png"/><Relationship Id="rId376" Type="http://schemas.openxmlformats.org/officeDocument/2006/relationships/image" Target="media/rId376.png"/><Relationship Id="rId237" Type="http://schemas.openxmlformats.org/officeDocument/2006/relationships/image" Target="media/rId237.png"/><Relationship Id="rId1043" Type="http://schemas.openxmlformats.org/officeDocument/2006/relationships/image" Target="media/rId1043.png"/><Relationship Id="rId178" Type="http://schemas.openxmlformats.org/officeDocument/2006/relationships/image" Target="media/rId178.png"/><Relationship Id="rId114" Type="http://schemas.openxmlformats.org/officeDocument/2006/relationships/image" Target="media/rId114.png"/><Relationship Id="rId459" Type="http://schemas.openxmlformats.org/officeDocument/2006/relationships/image" Target="media/rId459.png"/><Relationship Id="rId234" Type="http://schemas.openxmlformats.org/officeDocument/2006/relationships/image" Target="media/rId234.png"/><Relationship Id="rId231" Type="http://schemas.openxmlformats.org/officeDocument/2006/relationships/image" Target="media/rId231.png"/><Relationship Id="rId1095" Type="http://schemas.openxmlformats.org/officeDocument/2006/relationships/image" Target="media/rId1095.png"/><Relationship Id="rId1307" Type="http://schemas.openxmlformats.org/officeDocument/2006/relationships/image" Target="media/rId1307.png"/><Relationship Id="rId117" Type="http://schemas.openxmlformats.org/officeDocument/2006/relationships/image" Target="media/rId117.png"/><Relationship Id="rId852" Type="http://schemas.openxmlformats.org/officeDocument/2006/relationships/image" Target="media/rId852.png"/><Relationship Id="rId1196" Type="http://schemas.openxmlformats.org/officeDocument/2006/relationships/image" Target="media/rId1196.png"/><Relationship Id="rId977" Type="http://schemas.openxmlformats.org/officeDocument/2006/relationships/image" Target="media/rId977.png"/><Relationship Id="rId1141" Type="http://schemas.openxmlformats.org/officeDocument/2006/relationships/image" Target="media/rId1141.png"/><Relationship Id="rId465" Type="http://schemas.openxmlformats.org/officeDocument/2006/relationships/image" Target="media/rId465.png"/><Relationship Id="rId172" Type="http://schemas.openxmlformats.org/officeDocument/2006/relationships/image" Target="media/rId172.png"/><Relationship Id="rId974" Type="http://schemas.openxmlformats.org/officeDocument/2006/relationships/image" Target="media/rId974.png"/><Relationship Id="rId969" Type="http://schemas.openxmlformats.org/officeDocument/2006/relationships/image" Target="media/rId969.png"/><Relationship Id="rId175" Type="http://schemas.openxmlformats.org/officeDocument/2006/relationships/image" Target="media/rId175.png"/><Relationship Id="rId923" Type="http://schemas.openxmlformats.org/officeDocument/2006/relationships/image" Target="media/rId923.jpg"/><Relationship Id="rId456" Type="http://schemas.openxmlformats.org/officeDocument/2006/relationships/image" Target="media/rId456.jpg"/><Relationship Id="rId771" Type="http://schemas.openxmlformats.org/officeDocument/2006/relationships/image" Target="media/rId771.jpg"/><Relationship Id="rId714" Type="http://schemas.openxmlformats.org/officeDocument/2006/relationships/image" Target="media/rId714.jpg"/><Relationship Id="rId1138" Type="http://schemas.openxmlformats.org/officeDocument/2006/relationships/image" Target="media/rId1138.jpg"/><Relationship Id="rId524" Type="http://schemas.openxmlformats.org/officeDocument/2006/relationships/image" Target="media/rId524.jpg"/><Relationship Id="rId717" Type="http://schemas.openxmlformats.org/officeDocument/2006/relationships/image" Target="media/rId717.jpg"/><Relationship Id="rId521" Type="http://schemas.openxmlformats.org/officeDocument/2006/relationships/image" Target="media/rId521.jpg"/><Relationship Id="rId313" Type="http://schemas.openxmlformats.org/officeDocument/2006/relationships/image" Target="media/rId313.jpg"/><Relationship Id="rId453" Type="http://schemas.openxmlformats.org/officeDocument/2006/relationships/image" Target="media/rId453.jpg"/><Relationship Id="rId641" Type="http://schemas.openxmlformats.org/officeDocument/2006/relationships/image" Target="media/rId641.jpg"/><Relationship Id="rId589" Type="http://schemas.openxmlformats.org/officeDocument/2006/relationships/image" Target="media/rId589.jpg"/><Relationship Id="rId583" Type="http://schemas.openxmlformats.org/officeDocument/2006/relationships/image" Target="media/rId583.jpg"/><Relationship Id="rId659" Type="http://schemas.openxmlformats.org/officeDocument/2006/relationships/image" Target="media/rId659.jpg"/><Relationship Id="rId647" Type="http://schemas.openxmlformats.org/officeDocument/2006/relationships/image" Target="media/rId647.jpg"/><Relationship Id="rId586" Type="http://schemas.openxmlformats.org/officeDocument/2006/relationships/image" Target="media/rId586.jpg"/><Relationship Id="rId592" Type="http://schemas.openxmlformats.org/officeDocument/2006/relationships/image" Target="media/rId592.jpg"/><Relationship Id="rId653" Type="http://schemas.openxmlformats.org/officeDocument/2006/relationships/image" Target="media/rId653.jpg"/><Relationship Id="rId650" Type="http://schemas.openxmlformats.org/officeDocument/2006/relationships/image" Target="media/rId650.jpg"/><Relationship Id="rId598" Type="http://schemas.openxmlformats.org/officeDocument/2006/relationships/image" Target="media/rId598.jpg"/><Relationship Id="rId34" Type="http://schemas.openxmlformats.org/officeDocument/2006/relationships/image" Target="media/rId34.jpg"/><Relationship Id="rId37" Type="http://schemas.openxmlformats.org/officeDocument/2006/relationships/image" Target="media/rId37.jpg"/><Relationship Id="rId25" Type="http://schemas.openxmlformats.org/officeDocument/2006/relationships/image" Target="media/rId25.jpg"/><Relationship Id="rId22" Type="http://schemas.openxmlformats.org/officeDocument/2006/relationships/image" Target="media/rId22.jpg"/><Relationship Id="rId920" Type="http://schemas.openxmlformats.org/officeDocument/2006/relationships/image" Target="media/rId920.jpg"/><Relationship Id="rId28" Type="http://schemas.openxmlformats.org/officeDocument/2006/relationships/image" Target="media/rId28.jpg"/><Relationship Id="rId595" Type="http://schemas.openxmlformats.org/officeDocument/2006/relationships/image" Target="media/rId595.jpg"/><Relationship Id="rId656" Type="http://schemas.openxmlformats.org/officeDocument/2006/relationships/image" Target="media/rId656.jpg"/><Relationship Id="rId31" Type="http://schemas.openxmlformats.org/officeDocument/2006/relationships/image" Target="media/rId31.jpg"/><Relationship Id="rId123" Type="http://schemas.openxmlformats.org/officeDocument/2006/relationships/image" Target="media/rId123.jpg"/><Relationship Id="rId644" Type="http://schemas.openxmlformats.org/officeDocument/2006/relationships/image" Target="media/rId64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Rangkuman Blok Urogenital</dc:title>
  <dc:creator/>
  <dc:language>id</dc:language>
  <cp:keywords/>
  <dcterms:created xsi:type="dcterms:W3CDTF">2026-10-24T06:48:34Z</dcterms:created>
  <dcterms:modified xsi:type="dcterms:W3CDTF">2026-10-24T06:48:34Z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