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240635" w14:textId="77777777" w:rsidR="00E809D1" w:rsidRDefault="00A95586">
      <w:pPr>
        <w:spacing w:line="360" w:lineRule="auto"/>
        <w:jc w:val="both"/>
        <w:rPr>
          <w:b/>
        </w:rPr>
      </w:pPr>
      <w:r>
        <w:rPr>
          <w:b/>
        </w:rPr>
        <w:t>THE IMPACT OF AIS (ACCOUNTING INFORMATION SYSTEM) ON PERFORMANCE OF COMMERCIAL BANKS: THE CASE OF AWASH INTERNATIONAL BANK.</w:t>
      </w:r>
    </w:p>
    <w:p w14:paraId="150ED548" w14:textId="77777777" w:rsidR="00E809D1" w:rsidRDefault="00E809D1"/>
    <w:p w14:paraId="7518DD35" w14:textId="77777777" w:rsidR="00E809D1" w:rsidRDefault="00A95586">
      <w:pPr>
        <w:jc w:val="center"/>
      </w:pPr>
      <w:r>
        <w:rPr>
          <w:noProof/>
        </w:rPr>
        <w:drawing>
          <wp:inline distT="0" distB="0" distL="0" distR="0" wp14:anchorId="257B273B" wp14:editId="009CD41C">
            <wp:extent cx="2609850" cy="1746250"/>
            <wp:effectExtent l="0" t="0" r="0" b="6350"/>
            <wp:docPr id="2" name="Picture 2" descr="Unity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ity Universit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609850" cy="1746250"/>
                    </a:xfrm>
                    <a:prstGeom prst="rect">
                      <a:avLst/>
                    </a:prstGeom>
                    <a:noFill/>
                    <a:ln>
                      <a:noFill/>
                    </a:ln>
                  </pic:spPr>
                </pic:pic>
              </a:graphicData>
            </a:graphic>
          </wp:inline>
        </w:drawing>
      </w:r>
    </w:p>
    <w:p w14:paraId="55EB20FB" w14:textId="77777777" w:rsidR="00E809D1" w:rsidRDefault="00E809D1"/>
    <w:p w14:paraId="385D1839" w14:textId="77777777" w:rsidR="00E809D1" w:rsidRDefault="00A95586">
      <w:pPr>
        <w:jc w:val="center"/>
        <w:rPr>
          <w:rFonts w:cs="Times New Roman"/>
          <w:b/>
          <w:szCs w:val="24"/>
        </w:rPr>
      </w:pPr>
      <w:r>
        <w:rPr>
          <w:rFonts w:cs="Times New Roman"/>
          <w:b/>
          <w:szCs w:val="24"/>
        </w:rPr>
        <w:t>COLLEGE OF BUSINESS AND ECONOMICS</w:t>
      </w:r>
    </w:p>
    <w:p w14:paraId="667710C8" w14:textId="77777777" w:rsidR="00E809D1" w:rsidRDefault="00A95586">
      <w:pPr>
        <w:jc w:val="center"/>
        <w:rPr>
          <w:rFonts w:eastAsia="Times New Roman" w:cs="Times New Roman"/>
          <w:b/>
          <w:szCs w:val="24"/>
        </w:rPr>
      </w:pPr>
      <w:r>
        <w:rPr>
          <w:rFonts w:cs="Times New Roman"/>
          <w:b/>
          <w:szCs w:val="24"/>
        </w:rPr>
        <w:t>DEPARTMENT OF ACCOUNTING AND FINANCE</w:t>
      </w:r>
      <w:r>
        <w:rPr>
          <w:rFonts w:eastAsia="Times New Roman" w:cs="Times New Roman"/>
          <w:b/>
          <w:szCs w:val="24"/>
        </w:rPr>
        <w:t xml:space="preserve"> </w:t>
      </w:r>
    </w:p>
    <w:p w14:paraId="00CBACD7" w14:textId="77777777" w:rsidR="00E809D1" w:rsidRDefault="00A95586">
      <w:pPr>
        <w:jc w:val="center"/>
        <w:rPr>
          <w:rFonts w:eastAsia="Times New Roman" w:cs="Times New Roman"/>
          <w:b/>
          <w:szCs w:val="24"/>
        </w:rPr>
      </w:pPr>
      <w:r>
        <w:rPr>
          <w:rFonts w:eastAsia="Times New Roman" w:cs="Times New Roman"/>
          <w:b/>
          <w:szCs w:val="24"/>
        </w:rPr>
        <w:t>BY: ETSUB GIZAW</w:t>
      </w:r>
    </w:p>
    <w:p w14:paraId="20B261F7" w14:textId="77777777" w:rsidR="00E809D1" w:rsidRDefault="00E809D1">
      <w:pPr>
        <w:rPr>
          <w:b/>
        </w:rPr>
      </w:pPr>
    </w:p>
    <w:p w14:paraId="7664FA80" w14:textId="77777777" w:rsidR="00E809D1" w:rsidRDefault="00A95586">
      <w:pPr>
        <w:spacing w:line="360" w:lineRule="auto"/>
        <w:jc w:val="center"/>
        <w:rPr>
          <w:rFonts w:cs="Times New Roman"/>
          <w:b/>
          <w:szCs w:val="24"/>
        </w:rPr>
      </w:pPr>
      <w:r>
        <w:rPr>
          <w:rFonts w:cs="Times New Roman"/>
          <w:b/>
          <w:szCs w:val="24"/>
        </w:rPr>
        <w:t>SENIOR ESSAY SUBMITTED TO FACULTY OF SOCIAL SCIENCE, BUSINESS AND ECONOMICS; DEPARTMENT OF ACCOUNTING AND FINANCE IN PARTIAL FULFILMENT OF BA DEGREE IN ACCOUNTING AND FINANCE</w:t>
      </w:r>
    </w:p>
    <w:p w14:paraId="1AEAE791" w14:textId="77777777" w:rsidR="00E809D1" w:rsidRDefault="00E809D1">
      <w:pPr>
        <w:spacing w:line="240" w:lineRule="auto"/>
        <w:jc w:val="both"/>
        <w:rPr>
          <w:rFonts w:cs="Times New Roman"/>
          <w:szCs w:val="24"/>
        </w:rPr>
      </w:pPr>
    </w:p>
    <w:p w14:paraId="40C2667D" w14:textId="77777777" w:rsidR="00E809D1" w:rsidRDefault="00E809D1">
      <w:pPr>
        <w:rPr>
          <w:rFonts w:cs="Times New Roman"/>
          <w:szCs w:val="24"/>
        </w:rPr>
      </w:pPr>
    </w:p>
    <w:p w14:paraId="7CE2A7D1" w14:textId="77777777" w:rsidR="00E809D1" w:rsidRDefault="00A95586">
      <w:pPr>
        <w:tabs>
          <w:tab w:val="left" w:pos="2055"/>
        </w:tabs>
        <w:spacing w:line="360" w:lineRule="auto"/>
        <w:jc w:val="center"/>
        <w:rPr>
          <w:rFonts w:cs="Times New Roman"/>
          <w:b/>
          <w:szCs w:val="24"/>
        </w:rPr>
      </w:pPr>
      <w:r>
        <w:rPr>
          <w:rFonts w:cs="Times New Roman"/>
          <w:b/>
          <w:szCs w:val="24"/>
        </w:rPr>
        <w:t>ADVISOR: Mr. DEREJE SHEBU</w:t>
      </w:r>
    </w:p>
    <w:p w14:paraId="1E4CF809" w14:textId="77777777" w:rsidR="00E809D1" w:rsidRDefault="00E809D1">
      <w:pPr>
        <w:tabs>
          <w:tab w:val="left" w:pos="7260"/>
        </w:tabs>
        <w:spacing w:line="360" w:lineRule="auto"/>
        <w:rPr>
          <w:rFonts w:cs="Times New Roman"/>
          <w:b/>
          <w:szCs w:val="24"/>
        </w:rPr>
      </w:pPr>
    </w:p>
    <w:p w14:paraId="09D43588" w14:textId="77777777" w:rsidR="00E809D1" w:rsidRDefault="00E809D1">
      <w:pPr>
        <w:tabs>
          <w:tab w:val="left" w:pos="7260"/>
        </w:tabs>
        <w:spacing w:line="360" w:lineRule="auto"/>
        <w:jc w:val="right"/>
        <w:rPr>
          <w:rFonts w:cs="Times New Roman"/>
          <w:b/>
          <w:szCs w:val="24"/>
        </w:rPr>
      </w:pPr>
    </w:p>
    <w:p w14:paraId="2D166817" w14:textId="77777777" w:rsidR="00E809D1" w:rsidRDefault="00A95586">
      <w:pPr>
        <w:tabs>
          <w:tab w:val="left" w:pos="7260"/>
        </w:tabs>
        <w:spacing w:line="360" w:lineRule="auto"/>
        <w:jc w:val="right"/>
        <w:rPr>
          <w:rStyle w:val="Strong"/>
          <w:rFonts w:cs="Times New Roman"/>
          <w:b w:val="0"/>
          <w:bCs w:val="0"/>
          <w:szCs w:val="24"/>
        </w:rPr>
      </w:pPr>
      <w:r>
        <w:rPr>
          <w:rFonts w:cs="Times New Roman"/>
          <w:b/>
          <w:szCs w:val="24"/>
        </w:rPr>
        <w:t>DECEMBER, 2025</w:t>
      </w:r>
    </w:p>
    <w:p w14:paraId="4FA41159" w14:textId="77777777" w:rsidR="00E809D1" w:rsidRDefault="00A95586">
      <w:pPr>
        <w:tabs>
          <w:tab w:val="left" w:pos="7260"/>
        </w:tabs>
        <w:spacing w:line="360" w:lineRule="auto"/>
        <w:jc w:val="right"/>
        <w:rPr>
          <w:rFonts w:cs="Times New Roman"/>
          <w:b/>
          <w:szCs w:val="24"/>
        </w:rPr>
      </w:pPr>
      <w:r>
        <w:rPr>
          <w:rFonts w:cs="Times New Roman"/>
          <w:b/>
          <w:szCs w:val="24"/>
        </w:rPr>
        <w:t>ADDIS ABABA, ETHIOPIA</w:t>
      </w:r>
    </w:p>
    <w:p w14:paraId="643A58C0" w14:textId="642BDDB6" w:rsidR="00E809D1" w:rsidRDefault="00E809D1"/>
    <w:p w14:paraId="34181CD4" w14:textId="77777777" w:rsidR="00327C11" w:rsidRPr="00F56F2E" w:rsidRDefault="00327C11" w:rsidP="00F56F2E">
      <w:pPr>
        <w:pStyle w:val="Heading1"/>
        <w:rPr>
          <w:rFonts w:eastAsia="Times New Roman"/>
          <w:sz w:val="24"/>
          <w:szCs w:val="24"/>
        </w:rPr>
      </w:pPr>
      <w:bookmarkStart w:id="0" w:name="_Toc217414707"/>
      <w:r w:rsidRPr="00F56F2E">
        <w:rPr>
          <w:rStyle w:val="Strong"/>
          <w:b/>
        </w:rPr>
        <w:lastRenderedPageBreak/>
        <w:t>ACKNOWLEDGEMENT</w:t>
      </w:r>
      <w:bookmarkEnd w:id="0"/>
    </w:p>
    <w:p w14:paraId="1C16C3BD" w14:textId="31B910FA" w:rsidR="00327C11" w:rsidRPr="00327C11" w:rsidRDefault="00327C11" w:rsidP="00327C11">
      <w:pPr>
        <w:pStyle w:val="NormalWeb"/>
        <w:spacing w:line="360" w:lineRule="auto"/>
        <w:jc w:val="both"/>
      </w:pPr>
      <w:r w:rsidRPr="00327C11">
        <w:t xml:space="preserve">First and foremost, I would like to express my sincere gratitude to my advisor, </w:t>
      </w:r>
      <w:r w:rsidRPr="00327C11">
        <w:rPr>
          <w:bCs/>
        </w:rPr>
        <w:t>Mr. Dereje Shebu</w:t>
      </w:r>
      <w:r w:rsidRPr="00327C11">
        <w:t>, for his invaluable guidance, constructive comments, and continuous encouragement throughout the preparation of this senior essay.</w:t>
      </w:r>
    </w:p>
    <w:p w14:paraId="305FF185" w14:textId="77777777" w:rsidR="00327C11" w:rsidRPr="00327C11" w:rsidRDefault="00327C11" w:rsidP="00327C11">
      <w:pPr>
        <w:pStyle w:val="NormalWeb"/>
        <w:spacing w:line="360" w:lineRule="auto"/>
        <w:jc w:val="both"/>
      </w:pPr>
      <w:r w:rsidRPr="00327C11">
        <w:t xml:space="preserve">I would also like to extend my appreciation to the </w:t>
      </w:r>
      <w:r w:rsidRPr="00327C11">
        <w:rPr>
          <w:bCs/>
        </w:rPr>
        <w:t>Department of Accounting and Finance, College of Business and Economics</w:t>
      </w:r>
      <w:r w:rsidRPr="00327C11">
        <w:t>, for providing me with the necessary knowledge, resources, and academic environment that made this work possible.</w:t>
      </w:r>
    </w:p>
    <w:p w14:paraId="6BC13635" w14:textId="77777777" w:rsidR="00327C11" w:rsidRPr="00327C11" w:rsidRDefault="00327C11" w:rsidP="00327C11">
      <w:pPr>
        <w:pStyle w:val="NormalWeb"/>
        <w:spacing w:line="360" w:lineRule="auto"/>
        <w:jc w:val="both"/>
      </w:pPr>
      <w:r w:rsidRPr="00327C11">
        <w:t>My heartfelt thanks go to my family and friends for their unwavering support, patience, and motivation during my academic journey. Their encouragement greatly contributed to my perseverance and success.</w:t>
      </w:r>
    </w:p>
    <w:p w14:paraId="6E49869D" w14:textId="3A2E550C" w:rsidR="00327C11" w:rsidRDefault="00327C11" w:rsidP="00327C11">
      <w:pPr>
        <w:pStyle w:val="NormalWeb"/>
        <w:spacing w:line="360" w:lineRule="auto"/>
        <w:jc w:val="both"/>
      </w:pPr>
      <w:r w:rsidRPr="00327C11">
        <w:t>Finally, I am grateful to all individuals who directly or indirectly contributed to the completion of this senior essay.</w:t>
      </w:r>
    </w:p>
    <w:p w14:paraId="1E818062" w14:textId="3EC6BB72" w:rsidR="00327C11" w:rsidRDefault="00327C11" w:rsidP="00327C11">
      <w:pPr>
        <w:pStyle w:val="NormalWeb"/>
        <w:spacing w:line="360" w:lineRule="auto"/>
        <w:jc w:val="both"/>
      </w:pPr>
    </w:p>
    <w:p w14:paraId="6911DB7B" w14:textId="249B277E" w:rsidR="00327C11" w:rsidRDefault="00327C11" w:rsidP="00327C11">
      <w:pPr>
        <w:pStyle w:val="NormalWeb"/>
        <w:spacing w:line="360" w:lineRule="auto"/>
        <w:jc w:val="both"/>
      </w:pPr>
    </w:p>
    <w:p w14:paraId="6F46CFE8" w14:textId="53FEF7C8" w:rsidR="00327C11" w:rsidRDefault="00327C11" w:rsidP="00327C11">
      <w:pPr>
        <w:pStyle w:val="NormalWeb"/>
        <w:spacing w:line="360" w:lineRule="auto"/>
        <w:jc w:val="both"/>
      </w:pPr>
    </w:p>
    <w:p w14:paraId="77748F71" w14:textId="094DCF99" w:rsidR="00327C11" w:rsidRDefault="00327C11" w:rsidP="00327C11">
      <w:pPr>
        <w:pStyle w:val="NormalWeb"/>
        <w:spacing w:line="360" w:lineRule="auto"/>
        <w:jc w:val="both"/>
      </w:pPr>
    </w:p>
    <w:p w14:paraId="0921CB12" w14:textId="64808EF9" w:rsidR="00327C11" w:rsidRDefault="00327C11" w:rsidP="00327C11">
      <w:pPr>
        <w:pStyle w:val="NormalWeb"/>
        <w:spacing w:line="360" w:lineRule="auto"/>
        <w:jc w:val="both"/>
      </w:pPr>
    </w:p>
    <w:p w14:paraId="32F9E011" w14:textId="0513321A" w:rsidR="00327C11" w:rsidRDefault="00327C11" w:rsidP="00327C11">
      <w:pPr>
        <w:pStyle w:val="NormalWeb"/>
        <w:spacing w:line="360" w:lineRule="auto"/>
        <w:jc w:val="both"/>
      </w:pPr>
    </w:p>
    <w:p w14:paraId="4C75B6C8" w14:textId="6AA7EB19" w:rsidR="00327C11" w:rsidRDefault="00327C11" w:rsidP="00327C11">
      <w:pPr>
        <w:pStyle w:val="NormalWeb"/>
        <w:spacing w:line="360" w:lineRule="auto"/>
        <w:jc w:val="both"/>
      </w:pPr>
    </w:p>
    <w:p w14:paraId="46F2FF6A" w14:textId="77777777" w:rsidR="00327C11" w:rsidRPr="00327C11" w:rsidRDefault="00327C11" w:rsidP="00327C11">
      <w:pPr>
        <w:pStyle w:val="NormalWeb"/>
        <w:spacing w:line="360" w:lineRule="auto"/>
        <w:jc w:val="both"/>
      </w:pPr>
    </w:p>
    <w:p w14:paraId="01E57985" w14:textId="77777777" w:rsidR="00327C11" w:rsidRDefault="00327C11"/>
    <w:sdt>
      <w:sdtPr>
        <w:rPr>
          <w:rFonts w:ascii="Times New Roman" w:eastAsiaTheme="minorHAnsi" w:hAnsi="Times New Roman" w:cstheme="minorBidi"/>
          <w:color w:val="auto"/>
          <w:sz w:val="24"/>
          <w:szCs w:val="22"/>
        </w:rPr>
        <w:id w:val="2103378178"/>
        <w:docPartObj>
          <w:docPartGallery w:val="Table of Contents"/>
          <w:docPartUnique/>
        </w:docPartObj>
      </w:sdtPr>
      <w:sdtEndPr>
        <w:rPr>
          <w:b/>
          <w:bCs/>
        </w:rPr>
      </w:sdtEndPr>
      <w:sdtContent>
        <w:p w14:paraId="2D6B9A4A" w14:textId="77777777" w:rsidR="00E809D1" w:rsidRDefault="00A95586" w:rsidP="00F56F2E">
          <w:pPr>
            <w:pStyle w:val="TOCHeading2"/>
          </w:pPr>
          <w:r>
            <w:t>Table of Contents</w:t>
          </w:r>
        </w:p>
        <w:p w14:paraId="7302D4A7" w14:textId="77777777" w:rsidR="00F56F2E" w:rsidRDefault="00A95586">
          <w:pPr>
            <w:pStyle w:val="TOC1"/>
            <w:tabs>
              <w:tab w:val="right" w:leader="dot" w:pos="9227"/>
            </w:tabs>
            <w:rPr>
              <w:noProof/>
            </w:rPr>
          </w:pPr>
          <w:r>
            <w:t xml:space="preserve"> </w:t>
          </w:r>
          <w:r>
            <w:fldChar w:fldCharType="begin"/>
          </w:r>
          <w:r>
            <w:instrText xml:space="preserve"> TOC \o "1-3" \h \z \u </w:instrText>
          </w:r>
          <w:r>
            <w:fldChar w:fldCharType="separate"/>
          </w:r>
        </w:p>
        <w:bookmarkStart w:id="1" w:name="_GoBack"/>
        <w:bookmarkEnd w:id="1"/>
        <w:p w14:paraId="4EA512F6" w14:textId="2D2380C3" w:rsidR="00F56F2E" w:rsidRDefault="00F56F2E">
          <w:pPr>
            <w:pStyle w:val="TOC1"/>
            <w:tabs>
              <w:tab w:val="right" w:leader="dot" w:pos="9227"/>
            </w:tabs>
            <w:rPr>
              <w:rFonts w:asciiTheme="minorHAnsi" w:eastAsiaTheme="minorEastAsia" w:hAnsiTheme="minorHAnsi"/>
              <w:noProof/>
              <w:sz w:val="22"/>
            </w:rPr>
          </w:pPr>
          <w:r w:rsidRPr="006704CE">
            <w:rPr>
              <w:rStyle w:val="Hyperlink"/>
              <w:noProof/>
            </w:rPr>
            <w:fldChar w:fldCharType="begin"/>
          </w:r>
          <w:r w:rsidRPr="006704CE">
            <w:rPr>
              <w:rStyle w:val="Hyperlink"/>
              <w:noProof/>
            </w:rPr>
            <w:instrText xml:space="preserve"> </w:instrText>
          </w:r>
          <w:r>
            <w:rPr>
              <w:noProof/>
            </w:rPr>
            <w:instrText>HYPERLINK \l "_Toc217414707"</w:instrText>
          </w:r>
          <w:r w:rsidRPr="006704CE">
            <w:rPr>
              <w:rStyle w:val="Hyperlink"/>
              <w:noProof/>
            </w:rPr>
            <w:instrText xml:space="preserve"> </w:instrText>
          </w:r>
          <w:r w:rsidRPr="006704CE">
            <w:rPr>
              <w:rStyle w:val="Hyperlink"/>
              <w:noProof/>
            </w:rPr>
          </w:r>
          <w:r w:rsidRPr="006704CE">
            <w:rPr>
              <w:rStyle w:val="Hyperlink"/>
              <w:noProof/>
            </w:rPr>
            <w:fldChar w:fldCharType="separate"/>
          </w:r>
          <w:r w:rsidRPr="006704CE">
            <w:rPr>
              <w:rStyle w:val="Hyperlink"/>
              <w:bCs/>
              <w:noProof/>
            </w:rPr>
            <w:t>ACKNOWLEDGEMENT</w:t>
          </w:r>
          <w:r>
            <w:rPr>
              <w:noProof/>
              <w:webHidden/>
            </w:rPr>
            <w:tab/>
          </w:r>
          <w:r>
            <w:rPr>
              <w:noProof/>
              <w:webHidden/>
            </w:rPr>
            <w:fldChar w:fldCharType="begin"/>
          </w:r>
          <w:r>
            <w:rPr>
              <w:noProof/>
              <w:webHidden/>
            </w:rPr>
            <w:instrText xml:space="preserve"> PAGEREF _Toc217414707 \h </w:instrText>
          </w:r>
          <w:r>
            <w:rPr>
              <w:noProof/>
              <w:webHidden/>
            </w:rPr>
          </w:r>
          <w:r>
            <w:rPr>
              <w:noProof/>
              <w:webHidden/>
            </w:rPr>
            <w:fldChar w:fldCharType="separate"/>
          </w:r>
          <w:r>
            <w:rPr>
              <w:noProof/>
              <w:webHidden/>
            </w:rPr>
            <w:t>ii</w:t>
          </w:r>
          <w:r>
            <w:rPr>
              <w:noProof/>
              <w:webHidden/>
            </w:rPr>
            <w:fldChar w:fldCharType="end"/>
          </w:r>
          <w:r w:rsidRPr="006704CE">
            <w:rPr>
              <w:rStyle w:val="Hyperlink"/>
              <w:noProof/>
            </w:rPr>
            <w:fldChar w:fldCharType="end"/>
          </w:r>
        </w:p>
        <w:p w14:paraId="2DD550CB" w14:textId="51F77277" w:rsidR="00F56F2E" w:rsidRDefault="00F56F2E">
          <w:pPr>
            <w:pStyle w:val="TOC1"/>
            <w:tabs>
              <w:tab w:val="right" w:leader="dot" w:pos="9227"/>
            </w:tabs>
            <w:rPr>
              <w:rFonts w:asciiTheme="minorHAnsi" w:eastAsiaTheme="minorEastAsia" w:hAnsiTheme="minorHAnsi"/>
              <w:noProof/>
              <w:sz w:val="22"/>
            </w:rPr>
          </w:pPr>
          <w:hyperlink w:anchor="_Toc217414708" w:history="1">
            <w:r w:rsidRPr="006704CE">
              <w:rPr>
                <w:rStyle w:val="Hyperlink"/>
                <w:noProof/>
              </w:rPr>
              <w:t>LIST OF TABLES</w:t>
            </w:r>
            <w:r>
              <w:rPr>
                <w:noProof/>
                <w:webHidden/>
              </w:rPr>
              <w:tab/>
            </w:r>
            <w:r>
              <w:rPr>
                <w:noProof/>
                <w:webHidden/>
              </w:rPr>
              <w:fldChar w:fldCharType="begin"/>
            </w:r>
            <w:r>
              <w:rPr>
                <w:noProof/>
                <w:webHidden/>
              </w:rPr>
              <w:instrText xml:space="preserve"> PAGEREF _Toc217414708 \h </w:instrText>
            </w:r>
            <w:r>
              <w:rPr>
                <w:noProof/>
                <w:webHidden/>
              </w:rPr>
            </w:r>
            <w:r>
              <w:rPr>
                <w:noProof/>
                <w:webHidden/>
              </w:rPr>
              <w:fldChar w:fldCharType="separate"/>
            </w:r>
            <w:r>
              <w:rPr>
                <w:noProof/>
                <w:webHidden/>
              </w:rPr>
              <w:t>v</w:t>
            </w:r>
            <w:r>
              <w:rPr>
                <w:noProof/>
                <w:webHidden/>
              </w:rPr>
              <w:fldChar w:fldCharType="end"/>
            </w:r>
          </w:hyperlink>
        </w:p>
        <w:p w14:paraId="6B894506" w14:textId="6A009A74" w:rsidR="00F56F2E" w:rsidRDefault="00F56F2E">
          <w:pPr>
            <w:pStyle w:val="TOC1"/>
            <w:tabs>
              <w:tab w:val="right" w:leader="dot" w:pos="9227"/>
            </w:tabs>
            <w:rPr>
              <w:rFonts w:asciiTheme="minorHAnsi" w:eastAsiaTheme="minorEastAsia" w:hAnsiTheme="minorHAnsi"/>
              <w:noProof/>
              <w:sz w:val="22"/>
            </w:rPr>
          </w:pPr>
          <w:hyperlink w:anchor="_Toc217414709" w:history="1">
            <w:r w:rsidRPr="006704CE">
              <w:rPr>
                <w:rStyle w:val="Hyperlink"/>
                <w:noProof/>
              </w:rPr>
              <w:t>LIST OF FIGURES</w:t>
            </w:r>
            <w:r>
              <w:rPr>
                <w:noProof/>
                <w:webHidden/>
              </w:rPr>
              <w:tab/>
            </w:r>
            <w:r>
              <w:rPr>
                <w:noProof/>
                <w:webHidden/>
              </w:rPr>
              <w:fldChar w:fldCharType="begin"/>
            </w:r>
            <w:r>
              <w:rPr>
                <w:noProof/>
                <w:webHidden/>
              </w:rPr>
              <w:instrText xml:space="preserve"> PAGEREF _Toc217414709 \h </w:instrText>
            </w:r>
            <w:r>
              <w:rPr>
                <w:noProof/>
                <w:webHidden/>
              </w:rPr>
            </w:r>
            <w:r>
              <w:rPr>
                <w:noProof/>
                <w:webHidden/>
              </w:rPr>
              <w:fldChar w:fldCharType="separate"/>
            </w:r>
            <w:r>
              <w:rPr>
                <w:noProof/>
                <w:webHidden/>
              </w:rPr>
              <w:t>vi</w:t>
            </w:r>
            <w:r>
              <w:rPr>
                <w:noProof/>
                <w:webHidden/>
              </w:rPr>
              <w:fldChar w:fldCharType="end"/>
            </w:r>
          </w:hyperlink>
        </w:p>
        <w:p w14:paraId="0C29E9C0" w14:textId="6F58F3C2" w:rsidR="00F56F2E" w:rsidRDefault="00F56F2E">
          <w:pPr>
            <w:pStyle w:val="TOC1"/>
            <w:tabs>
              <w:tab w:val="right" w:leader="dot" w:pos="9227"/>
            </w:tabs>
            <w:rPr>
              <w:rFonts w:asciiTheme="minorHAnsi" w:eastAsiaTheme="minorEastAsia" w:hAnsiTheme="minorHAnsi"/>
              <w:noProof/>
              <w:sz w:val="22"/>
            </w:rPr>
          </w:pPr>
          <w:hyperlink w:anchor="_Toc217414710" w:history="1">
            <w:r w:rsidRPr="006704CE">
              <w:rPr>
                <w:rStyle w:val="Hyperlink"/>
                <w:noProof/>
              </w:rPr>
              <w:t>ABSTRACT</w:t>
            </w:r>
            <w:r>
              <w:rPr>
                <w:noProof/>
                <w:webHidden/>
              </w:rPr>
              <w:tab/>
            </w:r>
            <w:r>
              <w:rPr>
                <w:noProof/>
                <w:webHidden/>
              </w:rPr>
              <w:fldChar w:fldCharType="begin"/>
            </w:r>
            <w:r>
              <w:rPr>
                <w:noProof/>
                <w:webHidden/>
              </w:rPr>
              <w:instrText xml:space="preserve"> PAGEREF _Toc217414710 \h </w:instrText>
            </w:r>
            <w:r>
              <w:rPr>
                <w:noProof/>
                <w:webHidden/>
              </w:rPr>
            </w:r>
            <w:r>
              <w:rPr>
                <w:noProof/>
                <w:webHidden/>
              </w:rPr>
              <w:fldChar w:fldCharType="separate"/>
            </w:r>
            <w:r>
              <w:rPr>
                <w:noProof/>
                <w:webHidden/>
              </w:rPr>
              <w:t>vii</w:t>
            </w:r>
            <w:r>
              <w:rPr>
                <w:noProof/>
                <w:webHidden/>
              </w:rPr>
              <w:fldChar w:fldCharType="end"/>
            </w:r>
          </w:hyperlink>
        </w:p>
        <w:p w14:paraId="3EF913E3" w14:textId="19957691" w:rsidR="00F56F2E" w:rsidRDefault="00F56F2E">
          <w:pPr>
            <w:pStyle w:val="TOC1"/>
            <w:tabs>
              <w:tab w:val="right" w:leader="dot" w:pos="9227"/>
            </w:tabs>
            <w:rPr>
              <w:rFonts w:asciiTheme="minorHAnsi" w:eastAsiaTheme="minorEastAsia" w:hAnsiTheme="minorHAnsi"/>
              <w:noProof/>
              <w:sz w:val="22"/>
            </w:rPr>
          </w:pPr>
          <w:hyperlink w:anchor="_Toc217414711" w:history="1">
            <w:r w:rsidRPr="006704CE">
              <w:rPr>
                <w:rStyle w:val="Hyperlink"/>
                <w:noProof/>
              </w:rPr>
              <w:t>CHAPTER ONE</w:t>
            </w:r>
            <w:r>
              <w:rPr>
                <w:noProof/>
                <w:webHidden/>
              </w:rPr>
              <w:tab/>
            </w:r>
            <w:r>
              <w:rPr>
                <w:noProof/>
                <w:webHidden/>
              </w:rPr>
              <w:fldChar w:fldCharType="begin"/>
            </w:r>
            <w:r>
              <w:rPr>
                <w:noProof/>
                <w:webHidden/>
              </w:rPr>
              <w:instrText xml:space="preserve"> PAGEREF _Toc217414711 \h </w:instrText>
            </w:r>
            <w:r>
              <w:rPr>
                <w:noProof/>
                <w:webHidden/>
              </w:rPr>
            </w:r>
            <w:r>
              <w:rPr>
                <w:noProof/>
                <w:webHidden/>
              </w:rPr>
              <w:fldChar w:fldCharType="separate"/>
            </w:r>
            <w:r>
              <w:rPr>
                <w:noProof/>
                <w:webHidden/>
              </w:rPr>
              <w:t>1</w:t>
            </w:r>
            <w:r>
              <w:rPr>
                <w:noProof/>
                <w:webHidden/>
              </w:rPr>
              <w:fldChar w:fldCharType="end"/>
            </w:r>
          </w:hyperlink>
        </w:p>
        <w:p w14:paraId="747CBA96" w14:textId="62AB8903" w:rsidR="00F56F2E" w:rsidRDefault="00F56F2E">
          <w:pPr>
            <w:pStyle w:val="TOC1"/>
            <w:tabs>
              <w:tab w:val="right" w:leader="dot" w:pos="9227"/>
            </w:tabs>
            <w:rPr>
              <w:rFonts w:asciiTheme="minorHAnsi" w:eastAsiaTheme="minorEastAsia" w:hAnsiTheme="minorHAnsi"/>
              <w:noProof/>
              <w:sz w:val="22"/>
            </w:rPr>
          </w:pPr>
          <w:hyperlink w:anchor="_Toc217414712" w:history="1">
            <w:r w:rsidRPr="006704CE">
              <w:rPr>
                <w:rStyle w:val="Hyperlink"/>
                <w:noProof/>
              </w:rPr>
              <w:t>INTRODUCTION</w:t>
            </w:r>
            <w:r>
              <w:rPr>
                <w:noProof/>
                <w:webHidden/>
              </w:rPr>
              <w:tab/>
            </w:r>
            <w:r>
              <w:rPr>
                <w:noProof/>
                <w:webHidden/>
              </w:rPr>
              <w:fldChar w:fldCharType="begin"/>
            </w:r>
            <w:r>
              <w:rPr>
                <w:noProof/>
                <w:webHidden/>
              </w:rPr>
              <w:instrText xml:space="preserve"> PAGEREF _Toc217414712 \h </w:instrText>
            </w:r>
            <w:r>
              <w:rPr>
                <w:noProof/>
                <w:webHidden/>
              </w:rPr>
            </w:r>
            <w:r>
              <w:rPr>
                <w:noProof/>
                <w:webHidden/>
              </w:rPr>
              <w:fldChar w:fldCharType="separate"/>
            </w:r>
            <w:r>
              <w:rPr>
                <w:noProof/>
                <w:webHidden/>
              </w:rPr>
              <w:t>1</w:t>
            </w:r>
            <w:r>
              <w:rPr>
                <w:noProof/>
                <w:webHidden/>
              </w:rPr>
              <w:fldChar w:fldCharType="end"/>
            </w:r>
          </w:hyperlink>
        </w:p>
        <w:p w14:paraId="700F0580" w14:textId="6400DDB2" w:rsidR="00F56F2E" w:rsidRDefault="00F56F2E">
          <w:pPr>
            <w:pStyle w:val="TOC2"/>
            <w:tabs>
              <w:tab w:val="left" w:pos="880"/>
            </w:tabs>
            <w:rPr>
              <w:rFonts w:asciiTheme="minorHAnsi" w:eastAsiaTheme="minorEastAsia" w:hAnsiTheme="minorHAnsi"/>
              <w:noProof/>
              <w:color w:val="auto"/>
              <w:sz w:val="22"/>
            </w:rPr>
          </w:pPr>
          <w:hyperlink w:anchor="_Toc217414713" w:history="1">
            <w:r w:rsidRPr="006704CE">
              <w:rPr>
                <w:rStyle w:val="Hyperlink"/>
                <w:noProof/>
              </w:rPr>
              <w:t>1.1</w:t>
            </w:r>
            <w:r>
              <w:rPr>
                <w:rFonts w:asciiTheme="minorHAnsi" w:eastAsiaTheme="minorEastAsia" w:hAnsiTheme="minorHAnsi"/>
                <w:noProof/>
                <w:color w:val="auto"/>
                <w:sz w:val="22"/>
              </w:rPr>
              <w:tab/>
            </w:r>
            <w:r w:rsidRPr="006704CE">
              <w:rPr>
                <w:rStyle w:val="Hyperlink"/>
                <w:noProof/>
              </w:rPr>
              <w:t>Background of the Study</w:t>
            </w:r>
            <w:r>
              <w:rPr>
                <w:noProof/>
                <w:webHidden/>
              </w:rPr>
              <w:tab/>
            </w:r>
            <w:r>
              <w:rPr>
                <w:noProof/>
                <w:webHidden/>
              </w:rPr>
              <w:fldChar w:fldCharType="begin"/>
            </w:r>
            <w:r>
              <w:rPr>
                <w:noProof/>
                <w:webHidden/>
              </w:rPr>
              <w:instrText xml:space="preserve"> PAGEREF _Toc217414713 \h </w:instrText>
            </w:r>
            <w:r>
              <w:rPr>
                <w:noProof/>
                <w:webHidden/>
              </w:rPr>
            </w:r>
            <w:r>
              <w:rPr>
                <w:noProof/>
                <w:webHidden/>
              </w:rPr>
              <w:fldChar w:fldCharType="separate"/>
            </w:r>
            <w:r>
              <w:rPr>
                <w:noProof/>
                <w:webHidden/>
              </w:rPr>
              <w:t>1</w:t>
            </w:r>
            <w:r>
              <w:rPr>
                <w:noProof/>
                <w:webHidden/>
              </w:rPr>
              <w:fldChar w:fldCharType="end"/>
            </w:r>
          </w:hyperlink>
        </w:p>
        <w:p w14:paraId="0B52E6D4" w14:textId="5C52241F" w:rsidR="00F56F2E" w:rsidRDefault="00F56F2E">
          <w:pPr>
            <w:pStyle w:val="TOC2"/>
            <w:tabs>
              <w:tab w:val="left" w:pos="880"/>
            </w:tabs>
            <w:rPr>
              <w:rFonts w:asciiTheme="minorHAnsi" w:eastAsiaTheme="minorEastAsia" w:hAnsiTheme="minorHAnsi"/>
              <w:noProof/>
              <w:color w:val="auto"/>
              <w:sz w:val="22"/>
            </w:rPr>
          </w:pPr>
          <w:hyperlink w:anchor="_Toc217414714" w:history="1">
            <w:r w:rsidRPr="006704CE">
              <w:rPr>
                <w:rStyle w:val="Hyperlink"/>
                <w:noProof/>
              </w:rPr>
              <w:t>1.2</w:t>
            </w:r>
            <w:r>
              <w:rPr>
                <w:rFonts w:asciiTheme="minorHAnsi" w:eastAsiaTheme="minorEastAsia" w:hAnsiTheme="minorHAnsi"/>
                <w:noProof/>
                <w:color w:val="auto"/>
                <w:sz w:val="22"/>
              </w:rPr>
              <w:tab/>
            </w:r>
            <w:r w:rsidRPr="006704CE">
              <w:rPr>
                <w:rStyle w:val="Hyperlink"/>
                <w:noProof/>
              </w:rPr>
              <w:t>Background of the organization</w:t>
            </w:r>
            <w:r>
              <w:rPr>
                <w:noProof/>
                <w:webHidden/>
              </w:rPr>
              <w:tab/>
            </w:r>
            <w:r>
              <w:rPr>
                <w:noProof/>
                <w:webHidden/>
              </w:rPr>
              <w:fldChar w:fldCharType="begin"/>
            </w:r>
            <w:r>
              <w:rPr>
                <w:noProof/>
                <w:webHidden/>
              </w:rPr>
              <w:instrText xml:space="preserve"> PAGEREF _Toc217414714 \h </w:instrText>
            </w:r>
            <w:r>
              <w:rPr>
                <w:noProof/>
                <w:webHidden/>
              </w:rPr>
            </w:r>
            <w:r>
              <w:rPr>
                <w:noProof/>
                <w:webHidden/>
              </w:rPr>
              <w:fldChar w:fldCharType="separate"/>
            </w:r>
            <w:r>
              <w:rPr>
                <w:noProof/>
                <w:webHidden/>
              </w:rPr>
              <w:t>2</w:t>
            </w:r>
            <w:r>
              <w:rPr>
                <w:noProof/>
                <w:webHidden/>
              </w:rPr>
              <w:fldChar w:fldCharType="end"/>
            </w:r>
          </w:hyperlink>
        </w:p>
        <w:p w14:paraId="066E1914" w14:textId="4347A417" w:rsidR="00F56F2E" w:rsidRDefault="00F56F2E">
          <w:pPr>
            <w:pStyle w:val="TOC2"/>
            <w:tabs>
              <w:tab w:val="left" w:pos="880"/>
            </w:tabs>
            <w:rPr>
              <w:rFonts w:asciiTheme="minorHAnsi" w:eastAsiaTheme="minorEastAsia" w:hAnsiTheme="minorHAnsi"/>
              <w:noProof/>
              <w:color w:val="auto"/>
              <w:sz w:val="22"/>
            </w:rPr>
          </w:pPr>
          <w:hyperlink w:anchor="_Toc217414715" w:history="1">
            <w:r w:rsidRPr="006704CE">
              <w:rPr>
                <w:rStyle w:val="Hyperlink"/>
                <w:noProof/>
              </w:rPr>
              <w:t>1.3</w:t>
            </w:r>
            <w:r>
              <w:rPr>
                <w:rFonts w:asciiTheme="minorHAnsi" w:eastAsiaTheme="minorEastAsia" w:hAnsiTheme="minorHAnsi"/>
                <w:noProof/>
                <w:color w:val="auto"/>
                <w:sz w:val="22"/>
              </w:rPr>
              <w:tab/>
            </w:r>
            <w:r w:rsidRPr="006704CE">
              <w:rPr>
                <w:rStyle w:val="Hyperlink"/>
                <w:noProof/>
              </w:rPr>
              <w:t>Statement of the Problem</w:t>
            </w:r>
            <w:r>
              <w:rPr>
                <w:noProof/>
                <w:webHidden/>
              </w:rPr>
              <w:tab/>
            </w:r>
            <w:r>
              <w:rPr>
                <w:noProof/>
                <w:webHidden/>
              </w:rPr>
              <w:fldChar w:fldCharType="begin"/>
            </w:r>
            <w:r>
              <w:rPr>
                <w:noProof/>
                <w:webHidden/>
              </w:rPr>
              <w:instrText xml:space="preserve"> PAGEREF _Toc217414715 \h </w:instrText>
            </w:r>
            <w:r>
              <w:rPr>
                <w:noProof/>
                <w:webHidden/>
              </w:rPr>
            </w:r>
            <w:r>
              <w:rPr>
                <w:noProof/>
                <w:webHidden/>
              </w:rPr>
              <w:fldChar w:fldCharType="separate"/>
            </w:r>
            <w:r>
              <w:rPr>
                <w:noProof/>
                <w:webHidden/>
              </w:rPr>
              <w:t>2</w:t>
            </w:r>
            <w:r>
              <w:rPr>
                <w:noProof/>
                <w:webHidden/>
              </w:rPr>
              <w:fldChar w:fldCharType="end"/>
            </w:r>
          </w:hyperlink>
        </w:p>
        <w:p w14:paraId="48C4C15F" w14:textId="08A686C6" w:rsidR="00F56F2E" w:rsidRDefault="00F56F2E">
          <w:pPr>
            <w:pStyle w:val="TOC2"/>
            <w:tabs>
              <w:tab w:val="left" w:pos="880"/>
            </w:tabs>
            <w:rPr>
              <w:rFonts w:asciiTheme="minorHAnsi" w:eastAsiaTheme="minorEastAsia" w:hAnsiTheme="minorHAnsi"/>
              <w:noProof/>
              <w:color w:val="auto"/>
              <w:sz w:val="22"/>
            </w:rPr>
          </w:pPr>
          <w:hyperlink w:anchor="_Toc217414716" w:history="1">
            <w:r w:rsidRPr="006704CE">
              <w:rPr>
                <w:rStyle w:val="Hyperlink"/>
                <w:noProof/>
              </w:rPr>
              <w:t>1.4</w:t>
            </w:r>
            <w:r>
              <w:rPr>
                <w:rFonts w:asciiTheme="minorHAnsi" w:eastAsiaTheme="minorEastAsia" w:hAnsiTheme="minorHAnsi"/>
                <w:noProof/>
                <w:color w:val="auto"/>
                <w:sz w:val="22"/>
              </w:rPr>
              <w:tab/>
            </w:r>
            <w:r w:rsidRPr="006704CE">
              <w:rPr>
                <w:rStyle w:val="Hyperlink"/>
                <w:noProof/>
              </w:rPr>
              <w:t>Research Question</w:t>
            </w:r>
            <w:r>
              <w:rPr>
                <w:noProof/>
                <w:webHidden/>
              </w:rPr>
              <w:tab/>
            </w:r>
            <w:r>
              <w:rPr>
                <w:noProof/>
                <w:webHidden/>
              </w:rPr>
              <w:fldChar w:fldCharType="begin"/>
            </w:r>
            <w:r>
              <w:rPr>
                <w:noProof/>
                <w:webHidden/>
              </w:rPr>
              <w:instrText xml:space="preserve"> PAGEREF _Toc217414716 \h </w:instrText>
            </w:r>
            <w:r>
              <w:rPr>
                <w:noProof/>
                <w:webHidden/>
              </w:rPr>
            </w:r>
            <w:r>
              <w:rPr>
                <w:noProof/>
                <w:webHidden/>
              </w:rPr>
              <w:fldChar w:fldCharType="separate"/>
            </w:r>
            <w:r>
              <w:rPr>
                <w:noProof/>
                <w:webHidden/>
              </w:rPr>
              <w:t>4</w:t>
            </w:r>
            <w:r>
              <w:rPr>
                <w:noProof/>
                <w:webHidden/>
              </w:rPr>
              <w:fldChar w:fldCharType="end"/>
            </w:r>
          </w:hyperlink>
        </w:p>
        <w:p w14:paraId="3F3B40B0" w14:textId="1A919659" w:rsidR="00F56F2E" w:rsidRDefault="00F56F2E">
          <w:pPr>
            <w:pStyle w:val="TOC2"/>
            <w:rPr>
              <w:rFonts w:asciiTheme="minorHAnsi" w:eastAsiaTheme="minorEastAsia" w:hAnsiTheme="minorHAnsi"/>
              <w:noProof/>
              <w:color w:val="auto"/>
              <w:sz w:val="22"/>
            </w:rPr>
          </w:pPr>
          <w:hyperlink w:anchor="_Toc217414717" w:history="1">
            <w:r w:rsidRPr="006704CE">
              <w:rPr>
                <w:rStyle w:val="Hyperlink"/>
                <w:noProof/>
              </w:rPr>
              <w:t>1.5 Objective of the Study</w:t>
            </w:r>
            <w:r>
              <w:rPr>
                <w:noProof/>
                <w:webHidden/>
              </w:rPr>
              <w:tab/>
            </w:r>
            <w:r>
              <w:rPr>
                <w:noProof/>
                <w:webHidden/>
              </w:rPr>
              <w:fldChar w:fldCharType="begin"/>
            </w:r>
            <w:r>
              <w:rPr>
                <w:noProof/>
                <w:webHidden/>
              </w:rPr>
              <w:instrText xml:space="preserve"> PAGEREF _Toc217414717 \h </w:instrText>
            </w:r>
            <w:r>
              <w:rPr>
                <w:noProof/>
                <w:webHidden/>
              </w:rPr>
            </w:r>
            <w:r>
              <w:rPr>
                <w:noProof/>
                <w:webHidden/>
              </w:rPr>
              <w:fldChar w:fldCharType="separate"/>
            </w:r>
            <w:r>
              <w:rPr>
                <w:noProof/>
                <w:webHidden/>
              </w:rPr>
              <w:t>4</w:t>
            </w:r>
            <w:r>
              <w:rPr>
                <w:noProof/>
                <w:webHidden/>
              </w:rPr>
              <w:fldChar w:fldCharType="end"/>
            </w:r>
          </w:hyperlink>
        </w:p>
        <w:p w14:paraId="5F2D7E58" w14:textId="7B81A8CB" w:rsidR="00F56F2E" w:rsidRDefault="00F56F2E">
          <w:pPr>
            <w:pStyle w:val="TOC3"/>
            <w:tabs>
              <w:tab w:val="right" w:leader="dot" w:pos="9227"/>
            </w:tabs>
            <w:rPr>
              <w:rFonts w:asciiTheme="minorHAnsi" w:eastAsiaTheme="minorEastAsia" w:hAnsiTheme="minorHAnsi"/>
              <w:noProof/>
              <w:sz w:val="22"/>
            </w:rPr>
          </w:pPr>
          <w:hyperlink w:anchor="_Toc217414718" w:history="1">
            <w:r w:rsidRPr="006704CE">
              <w:rPr>
                <w:rStyle w:val="Hyperlink"/>
                <w:noProof/>
              </w:rPr>
              <w:t>1.5.1. General Objective</w:t>
            </w:r>
            <w:r>
              <w:rPr>
                <w:noProof/>
                <w:webHidden/>
              </w:rPr>
              <w:tab/>
            </w:r>
            <w:r>
              <w:rPr>
                <w:noProof/>
                <w:webHidden/>
              </w:rPr>
              <w:fldChar w:fldCharType="begin"/>
            </w:r>
            <w:r>
              <w:rPr>
                <w:noProof/>
                <w:webHidden/>
              </w:rPr>
              <w:instrText xml:space="preserve"> PAGEREF _Toc217414718 \h </w:instrText>
            </w:r>
            <w:r>
              <w:rPr>
                <w:noProof/>
                <w:webHidden/>
              </w:rPr>
            </w:r>
            <w:r>
              <w:rPr>
                <w:noProof/>
                <w:webHidden/>
              </w:rPr>
              <w:fldChar w:fldCharType="separate"/>
            </w:r>
            <w:r>
              <w:rPr>
                <w:noProof/>
                <w:webHidden/>
              </w:rPr>
              <w:t>4</w:t>
            </w:r>
            <w:r>
              <w:rPr>
                <w:noProof/>
                <w:webHidden/>
              </w:rPr>
              <w:fldChar w:fldCharType="end"/>
            </w:r>
          </w:hyperlink>
        </w:p>
        <w:p w14:paraId="6F54F113" w14:textId="17E45A51" w:rsidR="00F56F2E" w:rsidRDefault="00F56F2E">
          <w:pPr>
            <w:pStyle w:val="TOC3"/>
            <w:tabs>
              <w:tab w:val="right" w:leader="dot" w:pos="9227"/>
            </w:tabs>
            <w:rPr>
              <w:rFonts w:asciiTheme="minorHAnsi" w:eastAsiaTheme="minorEastAsia" w:hAnsiTheme="minorHAnsi"/>
              <w:noProof/>
              <w:sz w:val="22"/>
            </w:rPr>
          </w:pPr>
          <w:hyperlink w:anchor="_Toc217414719" w:history="1">
            <w:r w:rsidRPr="006704CE">
              <w:rPr>
                <w:rStyle w:val="Hyperlink"/>
                <w:noProof/>
              </w:rPr>
              <w:t>1.5.2. Specific Objectives</w:t>
            </w:r>
            <w:r>
              <w:rPr>
                <w:noProof/>
                <w:webHidden/>
              </w:rPr>
              <w:tab/>
            </w:r>
            <w:r>
              <w:rPr>
                <w:noProof/>
                <w:webHidden/>
              </w:rPr>
              <w:fldChar w:fldCharType="begin"/>
            </w:r>
            <w:r>
              <w:rPr>
                <w:noProof/>
                <w:webHidden/>
              </w:rPr>
              <w:instrText xml:space="preserve"> PAGEREF _Toc217414719 \h </w:instrText>
            </w:r>
            <w:r>
              <w:rPr>
                <w:noProof/>
                <w:webHidden/>
              </w:rPr>
            </w:r>
            <w:r>
              <w:rPr>
                <w:noProof/>
                <w:webHidden/>
              </w:rPr>
              <w:fldChar w:fldCharType="separate"/>
            </w:r>
            <w:r>
              <w:rPr>
                <w:noProof/>
                <w:webHidden/>
              </w:rPr>
              <w:t>4</w:t>
            </w:r>
            <w:r>
              <w:rPr>
                <w:noProof/>
                <w:webHidden/>
              </w:rPr>
              <w:fldChar w:fldCharType="end"/>
            </w:r>
          </w:hyperlink>
        </w:p>
        <w:p w14:paraId="28B15074" w14:textId="1DE110FF" w:rsidR="00F56F2E" w:rsidRDefault="00F56F2E">
          <w:pPr>
            <w:pStyle w:val="TOC2"/>
            <w:tabs>
              <w:tab w:val="left" w:pos="880"/>
            </w:tabs>
            <w:rPr>
              <w:rFonts w:asciiTheme="minorHAnsi" w:eastAsiaTheme="minorEastAsia" w:hAnsiTheme="minorHAnsi"/>
              <w:noProof/>
              <w:color w:val="auto"/>
              <w:sz w:val="22"/>
            </w:rPr>
          </w:pPr>
          <w:hyperlink w:anchor="_Toc217414720" w:history="1">
            <w:r w:rsidRPr="006704CE">
              <w:rPr>
                <w:rStyle w:val="Hyperlink"/>
                <w:noProof/>
              </w:rPr>
              <w:t>1.6</w:t>
            </w:r>
            <w:r>
              <w:rPr>
                <w:rFonts w:asciiTheme="minorHAnsi" w:eastAsiaTheme="minorEastAsia" w:hAnsiTheme="minorHAnsi"/>
                <w:noProof/>
                <w:color w:val="auto"/>
                <w:sz w:val="22"/>
              </w:rPr>
              <w:tab/>
            </w:r>
            <w:r w:rsidRPr="006704CE">
              <w:rPr>
                <w:rStyle w:val="Hyperlink"/>
                <w:noProof/>
              </w:rPr>
              <w:t>Significance of the study</w:t>
            </w:r>
            <w:r>
              <w:rPr>
                <w:noProof/>
                <w:webHidden/>
              </w:rPr>
              <w:tab/>
            </w:r>
            <w:r>
              <w:rPr>
                <w:noProof/>
                <w:webHidden/>
              </w:rPr>
              <w:fldChar w:fldCharType="begin"/>
            </w:r>
            <w:r>
              <w:rPr>
                <w:noProof/>
                <w:webHidden/>
              </w:rPr>
              <w:instrText xml:space="preserve"> PAGEREF _Toc217414720 \h </w:instrText>
            </w:r>
            <w:r>
              <w:rPr>
                <w:noProof/>
                <w:webHidden/>
              </w:rPr>
            </w:r>
            <w:r>
              <w:rPr>
                <w:noProof/>
                <w:webHidden/>
              </w:rPr>
              <w:fldChar w:fldCharType="separate"/>
            </w:r>
            <w:r>
              <w:rPr>
                <w:noProof/>
                <w:webHidden/>
              </w:rPr>
              <w:t>4</w:t>
            </w:r>
            <w:r>
              <w:rPr>
                <w:noProof/>
                <w:webHidden/>
              </w:rPr>
              <w:fldChar w:fldCharType="end"/>
            </w:r>
          </w:hyperlink>
        </w:p>
        <w:p w14:paraId="35683102" w14:textId="7C71C438" w:rsidR="00F56F2E" w:rsidRDefault="00F56F2E">
          <w:pPr>
            <w:pStyle w:val="TOC2"/>
            <w:tabs>
              <w:tab w:val="left" w:pos="880"/>
            </w:tabs>
            <w:rPr>
              <w:rFonts w:asciiTheme="minorHAnsi" w:eastAsiaTheme="minorEastAsia" w:hAnsiTheme="minorHAnsi"/>
              <w:noProof/>
              <w:color w:val="auto"/>
              <w:sz w:val="22"/>
            </w:rPr>
          </w:pPr>
          <w:hyperlink w:anchor="_Toc217414721" w:history="1">
            <w:r w:rsidRPr="006704CE">
              <w:rPr>
                <w:rStyle w:val="Hyperlink"/>
                <w:noProof/>
              </w:rPr>
              <w:t>1.7</w:t>
            </w:r>
            <w:r>
              <w:rPr>
                <w:rFonts w:asciiTheme="minorHAnsi" w:eastAsiaTheme="minorEastAsia" w:hAnsiTheme="minorHAnsi"/>
                <w:noProof/>
                <w:color w:val="auto"/>
                <w:sz w:val="22"/>
              </w:rPr>
              <w:tab/>
            </w:r>
            <w:r w:rsidRPr="006704CE">
              <w:rPr>
                <w:rStyle w:val="Hyperlink"/>
                <w:noProof/>
              </w:rPr>
              <w:t>Scope of the study</w:t>
            </w:r>
            <w:r>
              <w:rPr>
                <w:noProof/>
                <w:webHidden/>
              </w:rPr>
              <w:tab/>
            </w:r>
            <w:r>
              <w:rPr>
                <w:noProof/>
                <w:webHidden/>
              </w:rPr>
              <w:fldChar w:fldCharType="begin"/>
            </w:r>
            <w:r>
              <w:rPr>
                <w:noProof/>
                <w:webHidden/>
              </w:rPr>
              <w:instrText xml:space="preserve"> PAGEREF _Toc217414721 \h </w:instrText>
            </w:r>
            <w:r>
              <w:rPr>
                <w:noProof/>
                <w:webHidden/>
              </w:rPr>
            </w:r>
            <w:r>
              <w:rPr>
                <w:noProof/>
                <w:webHidden/>
              </w:rPr>
              <w:fldChar w:fldCharType="separate"/>
            </w:r>
            <w:r>
              <w:rPr>
                <w:noProof/>
                <w:webHidden/>
              </w:rPr>
              <w:t>5</w:t>
            </w:r>
            <w:r>
              <w:rPr>
                <w:noProof/>
                <w:webHidden/>
              </w:rPr>
              <w:fldChar w:fldCharType="end"/>
            </w:r>
          </w:hyperlink>
        </w:p>
        <w:p w14:paraId="792CDC69" w14:textId="482E7538" w:rsidR="00F56F2E" w:rsidRDefault="00F56F2E">
          <w:pPr>
            <w:pStyle w:val="TOC2"/>
            <w:rPr>
              <w:rFonts w:asciiTheme="minorHAnsi" w:eastAsiaTheme="minorEastAsia" w:hAnsiTheme="minorHAnsi"/>
              <w:noProof/>
              <w:color w:val="auto"/>
              <w:sz w:val="22"/>
            </w:rPr>
          </w:pPr>
          <w:hyperlink w:anchor="_Toc217414722" w:history="1">
            <w:r w:rsidRPr="006704CE">
              <w:rPr>
                <w:rStyle w:val="Hyperlink"/>
                <w:noProof/>
              </w:rPr>
              <w:t>1.8 Research Methodology and Design</w:t>
            </w:r>
            <w:r>
              <w:rPr>
                <w:noProof/>
                <w:webHidden/>
              </w:rPr>
              <w:tab/>
            </w:r>
            <w:r>
              <w:rPr>
                <w:noProof/>
                <w:webHidden/>
              </w:rPr>
              <w:fldChar w:fldCharType="begin"/>
            </w:r>
            <w:r>
              <w:rPr>
                <w:noProof/>
                <w:webHidden/>
              </w:rPr>
              <w:instrText xml:space="preserve"> PAGEREF _Toc217414722 \h </w:instrText>
            </w:r>
            <w:r>
              <w:rPr>
                <w:noProof/>
                <w:webHidden/>
              </w:rPr>
            </w:r>
            <w:r>
              <w:rPr>
                <w:noProof/>
                <w:webHidden/>
              </w:rPr>
              <w:fldChar w:fldCharType="separate"/>
            </w:r>
            <w:r>
              <w:rPr>
                <w:noProof/>
                <w:webHidden/>
              </w:rPr>
              <w:t>5</w:t>
            </w:r>
            <w:r>
              <w:rPr>
                <w:noProof/>
                <w:webHidden/>
              </w:rPr>
              <w:fldChar w:fldCharType="end"/>
            </w:r>
          </w:hyperlink>
        </w:p>
        <w:p w14:paraId="49109B4F" w14:textId="54FA30E6" w:rsidR="00F56F2E" w:rsidRDefault="00F56F2E">
          <w:pPr>
            <w:pStyle w:val="TOC3"/>
            <w:tabs>
              <w:tab w:val="right" w:leader="dot" w:pos="9227"/>
            </w:tabs>
            <w:rPr>
              <w:rFonts w:asciiTheme="minorHAnsi" w:eastAsiaTheme="minorEastAsia" w:hAnsiTheme="minorHAnsi"/>
              <w:noProof/>
              <w:sz w:val="22"/>
            </w:rPr>
          </w:pPr>
          <w:hyperlink w:anchor="_Toc217414723" w:history="1">
            <w:r w:rsidRPr="006704CE">
              <w:rPr>
                <w:rStyle w:val="Hyperlink"/>
                <w:noProof/>
              </w:rPr>
              <w:t>1.8.1 Research Design</w:t>
            </w:r>
            <w:r>
              <w:rPr>
                <w:noProof/>
                <w:webHidden/>
              </w:rPr>
              <w:tab/>
            </w:r>
            <w:r>
              <w:rPr>
                <w:noProof/>
                <w:webHidden/>
              </w:rPr>
              <w:fldChar w:fldCharType="begin"/>
            </w:r>
            <w:r>
              <w:rPr>
                <w:noProof/>
                <w:webHidden/>
              </w:rPr>
              <w:instrText xml:space="preserve"> PAGEREF _Toc217414723 \h </w:instrText>
            </w:r>
            <w:r>
              <w:rPr>
                <w:noProof/>
                <w:webHidden/>
              </w:rPr>
            </w:r>
            <w:r>
              <w:rPr>
                <w:noProof/>
                <w:webHidden/>
              </w:rPr>
              <w:fldChar w:fldCharType="separate"/>
            </w:r>
            <w:r>
              <w:rPr>
                <w:noProof/>
                <w:webHidden/>
              </w:rPr>
              <w:t>5</w:t>
            </w:r>
            <w:r>
              <w:rPr>
                <w:noProof/>
                <w:webHidden/>
              </w:rPr>
              <w:fldChar w:fldCharType="end"/>
            </w:r>
          </w:hyperlink>
        </w:p>
        <w:p w14:paraId="1D230695" w14:textId="44E57FE7" w:rsidR="00F56F2E" w:rsidRDefault="00F56F2E">
          <w:pPr>
            <w:pStyle w:val="TOC3"/>
            <w:tabs>
              <w:tab w:val="right" w:leader="dot" w:pos="9227"/>
            </w:tabs>
            <w:rPr>
              <w:rFonts w:asciiTheme="minorHAnsi" w:eastAsiaTheme="minorEastAsia" w:hAnsiTheme="minorHAnsi"/>
              <w:noProof/>
              <w:sz w:val="22"/>
            </w:rPr>
          </w:pPr>
          <w:hyperlink w:anchor="_Toc217414724" w:history="1">
            <w:r w:rsidRPr="006704CE">
              <w:rPr>
                <w:rStyle w:val="Hyperlink"/>
                <w:noProof/>
              </w:rPr>
              <w:t>1.8.2 Population and Sampling Techniques</w:t>
            </w:r>
            <w:r>
              <w:rPr>
                <w:noProof/>
                <w:webHidden/>
              </w:rPr>
              <w:tab/>
            </w:r>
            <w:r>
              <w:rPr>
                <w:noProof/>
                <w:webHidden/>
              </w:rPr>
              <w:fldChar w:fldCharType="begin"/>
            </w:r>
            <w:r>
              <w:rPr>
                <w:noProof/>
                <w:webHidden/>
              </w:rPr>
              <w:instrText xml:space="preserve"> PAGEREF _Toc217414724 \h </w:instrText>
            </w:r>
            <w:r>
              <w:rPr>
                <w:noProof/>
                <w:webHidden/>
              </w:rPr>
            </w:r>
            <w:r>
              <w:rPr>
                <w:noProof/>
                <w:webHidden/>
              </w:rPr>
              <w:fldChar w:fldCharType="separate"/>
            </w:r>
            <w:r>
              <w:rPr>
                <w:noProof/>
                <w:webHidden/>
              </w:rPr>
              <w:t>5</w:t>
            </w:r>
            <w:r>
              <w:rPr>
                <w:noProof/>
                <w:webHidden/>
              </w:rPr>
              <w:fldChar w:fldCharType="end"/>
            </w:r>
          </w:hyperlink>
        </w:p>
        <w:p w14:paraId="63C056A5" w14:textId="5BD980F9" w:rsidR="00F56F2E" w:rsidRDefault="00F56F2E">
          <w:pPr>
            <w:pStyle w:val="TOC3"/>
            <w:tabs>
              <w:tab w:val="right" w:leader="dot" w:pos="9227"/>
            </w:tabs>
            <w:rPr>
              <w:rFonts w:asciiTheme="minorHAnsi" w:eastAsiaTheme="minorEastAsia" w:hAnsiTheme="minorHAnsi"/>
              <w:noProof/>
              <w:sz w:val="22"/>
            </w:rPr>
          </w:pPr>
          <w:hyperlink w:anchor="_Toc217414725" w:history="1">
            <w:r w:rsidRPr="006704CE">
              <w:rPr>
                <w:rStyle w:val="Hyperlink"/>
                <w:noProof/>
              </w:rPr>
              <w:t>1.8.3 Data Type and Sources</w:t>
            </w:r>
            <w:r>
              <w:rPr>
                <w:noProof/>
                <w:webHidden/>
              </w:rPr>
              <w:tab/>
            </w:r>
            <w:r>
              <w:rPr>
                <w:noProof/>
                <w:webHidden/>
              </w:rPr>
              <w:fldChar w:fldCharType="begin"/>
            </w:r>
            <w:r>
              <w:rPr>
                <w:noProof/>
                <w:webHidden/>
              </w:rPr>
              <w:instrText xml:space="preserve"> PAGEREF _Toc217414725 \h </w:instrText>
            </w:r>
            <w:r>
              <w:rPr>
                <w:noProof/>
                <w:webHidden/>
              </w:rPr>
            </w:r>
            <w:r>
              <w:rPr>
                <w:noProof/>
                <w:webHidden/>
              </w:rPr>
              <w:fldChar w:fldCharType="separate"/>
            </w:r>
            <w:r>
              <w:rPr>
                <w:noProof/>
                <w:webHidden/>
              </w:rPr>
              <w:t>6</w:t>
            </w:r>
            <w:r>
              <w:rPr>
                <w:noProof/>
                <w:webHidden/>
              </w:rPr>
              <w:fldChar w:fldCharType="end"/>
            </w:r>
          </w:hyperlink>
        </w:p>
        <w:p w14:paraId="64C8F3F2" w14:textId="13E60CE2" w:rsidR="00F56F2E" w:rsidRDefault="00F56F2E">
          <w:pPr>
            <w:pStyle w:val="TOC3"/>
            <w:tabs>
              <w:tab w:val="right" w:leader="dot" w:pos="9227"/>
            </w:tabs>
            <w:rPr>
              <w:rFonts w:asciiTheme="minorHAnsi" w:eastAsiaTheme="minorEastAsia" w:hAnsiTheme="minorHAnsi"/>
              <w:noProof/>
              <w:sz w:val="22"/>
            </w:rPr>
          </w:pPr>
          <w:hyperlink w:anchor="_Toc217414726" w:history="1">
            <w:r w:rsidRPr="006704CE">
              <w:rPr>
                <w:rStyle w:val="Hyperlink"/>
                <w:noProof/>
              </w:rPr>
              <w:t>1.8.4 Methods of Data Collection</w:t>
            </w:r>
            <w:r>
              <w:rPr>
                <w:noProof/>
                <w:webHidden/>
              </w:rPr>
              <w:tab/>
            </w:r>
            <w:r>
              <w:rPr>
                <w:noProof/>
                <w:webHidden/>
              </w:rPr>
              <w:fldChar w:fldCharType="begin"/>
            </w:r>
            <w:r>
              <w:rPr>
                <w:noProof/>
                <w:webHidden/>
              </w:rPr>
              <w:instrText xml:space="preserve"> PAGEREF _Toc217414726 \h </w:instrText>
            </w:r>
            <w:r>
              <w:rPr>
                <w:noProof/>
                <w:webHidden/>
              </w:rPr>
            </w:r>
            <w:r>
              <w:rPr>
                <w:noProof/>
                <w:webHidden/>
              </w:rPr>
              <w:fldChar w:fldCharType="separate"/>
            </w:r>
            <w:r>
              <w:rPr>
                <w:noProof/>
                <w:webHidden/>
              </w:rPr>
              <w:t>6</w:t>
            </w:r>
            <w:r>
              <w:rPr>
                <w:noProof/>
                <w:webHidden/>
              </w:rPr>
              <w:fldChar w:fldCharType="end"/>
            </w:r>
          </w:hyperlink>
        </w:p>
        <w:p w14:paraId="0C437C5C" w14:textId="77041514" w:rsidR="00F56F2E" w:rsidRDefault="00F56F2E">
          <w:pPr>
            <w:pStyle w:val="TOC3"/>
            <w:tabs>
              <w:tab w:val="right" w:leader="dot" w:pos="9227"/>
            </w:tabs>
            <w:rPr>
              <w:rFonts w:asciiTheme="minorHAnsi" w:eastAsiaTheme="minorEastAsia" w:hAnsiTheme="minorHAnsi"/>
              <w:noProof/>
              <w:sz w:val="22"/>
            </w:rPr>
          </w:pPr>
          <w:hyperlink w:anchor="_Toc217414727" w:history="1">
            <w:r w:rsidRPr="006704CE">
              <w:rPr>
                <w:rStyle w:val="Hyperlink"/>
                <w:noProof/>
              </w:rPr>
              <w:t>1.8.5 Data Analysis Methods</w:t>
            </w:r>
            <w:r>
              <w:rPr>
                <w:noProof/>
                <w:webHidden/>
              </w:rPr>
              <w:tab/>
            </w:r>
            <w:r>
              <w:rPr>
                <w:noProof/>
                <w:webHidden/>
              </w:rPr>
              <w:fldChar w:fldCharType="begin"/>
            </w:r>
            <w:r>
              <w:rPr>
                <w:noProof/>
                <w:webHidden/>
              </w:rPr>
              <w:instrText xml:space="preserve"> PAGEREF _Toc217414727 \h </w:instrText>
            </w:r>
            <w:r>
              <w:rPr>
                <w:noProof/>
                <w:webHidden/>
              </w:rPr>
            </w:r>
            <w:r>
              <w:rPr>
                <w:noProof/>
                <w:webHidden/>
              </w:rPr>
              <w:fldChar w:fldCharType="separate"/>
            </w:r>
            <w:r>
              <w:rPr>
                <w:noProof/>
                <w:webHidden/>
              </w:rPr>
              <w:t>6</w:t>
            </w:r>
            <w:r>
              <w:rPr>
                <w:noProof/>
                <w:webHidden/>
              </w:rPr>
              <w:fldChar w:fldCharType="end"/>
            </w:r>
          </w:hyperlink>
        </w:p>
        <w:p w14:paraId="1406890D" w14:textId="4EA27812" w:rsidR="00F56F2E" w:rsidRDefault="00F56F2E">
          <w:pPr>
            <w:pStyle w:val="TOC2"/>
            <w:rPr>
              <w:rFonts w:asciiTheme="minorHAnsi" w:eastAsiaTheme="minorEastAsia" w:hAnsiTheme="minorHAnsi"/>
              <w:noProof/>
              <w:color w:val="auto"/>
              <w:sz w:val="22"/>
            </w:rPr>
          </w:pPr>
          <w:hyperlink w:anchor="_Toc217414728" w:history="1">
            <w:r w:rsidRPr="006704CE">
              <w:rPr>
                <w:rStyle w:val="Hyperlink"/>
                <w:noProof/>
              </w:rPr>
              <w:t>1.9 Organization of The Paper</w:t>
            </w:r>
            <w:r>
              <w:rPr>
                <w:noProof/>
                <w:webHidden/>
              </w:rPr>
              <w:tab/>
            </w:r>
            <w:r>
              <w:rPr>
                <w:noProof/>
                <w:webHidden/>
              </w:rPr>
              <w:fldChar w:fldCharType="begin"/>
            </w:r>
            <w:r>
              <w:rPr>
                <w:noProof/>
                <w:webHidden/>
              </w:rPr>
              <w:instrText xml:space="preserve"> PAGEREF _Toc217414728 \h </w:instrText>
            </w:r>
            <w:r>
              <w:rPr>
                <w:noProof/>
                <w:webHidden/>
              </w:rPr>
            </w:r>
            <w:r>
              <w:rPr>
                <w:noProof/>
                <w:webHidden/>
              </w:rPr>
              <w:fldChar w:fldCharType="separate"/>
            </w:r>
            <w:r>
              <w:rPr>
                <w:noProof/>
                <w:webHidden/>
              </w:rPr>
              <w:t>7</w:t>
            </w:r>
            <w:r>
              <w:rPr>
                <w:noProof/>
                <w:webHidden/>
              </w:rPr>
              <w:fldChar w:fldCharType="end"/>
            </w:r>
          </w:hyperlink>
        </w:p>
        <w:p w14:paraId="59C470F7" w14:textId="0EB363F7" w:rsidR="00F56F2E" w:rsidRDefault="00F56F2E">
          <w:pPr>
            <w:pStyle w:val="TOC1"/>
            <w:tabs>
              <w:tab w:val="right" w:leader="dot" w:pos="9227"/>
            </w:tabs>
            <w:rPr>
              <w:rFonts w:asciiTheme="minorHAnsi" w:eastAsiaTheme="minorEastAsia" w:hAnsiTheme="minorHAnsi"/>
              <w:noProof/>
              <w:sz w:val="22"/>
            </w:rPr>
          </w:pPr>
          <w:hyperlink w:anchor="_Toc217414729" w:history="1">
            <w:r w:rsidRPr="006704CE">
              <w:rPr>
                <w:rStyle w:val="Hyperlink"/>
                <w:bCs/>
                <w:noProof/>
              </w:rPr>
              <w:t>CHAPTER TWO</w:t>
            </w:r>
            <w:r>
              <w:rPr>
                <w:noProof/>
                <w:webHidden/>
              </w:rPr>
              <w:tab/>
            </w:r>
            <w:r>
              <w:rPr>
                <w:noProof/>
                <w:webHidden/>
              </w:rPr>
              <w:fldChar w:fldCharType="begin"/>
            </w:r>
            <w:r>
              <w:rPr>
                <w:noProof/>
                <w:webHidden/>
              </w:rPr>
              <w:instrText xml:space="preserve"> PAGEREF _Toc217414729 \h </w:instrText>
            </w:r>
            <w:r>
              <w:rPr>
                <w:noProof/>
                <w:webHidden/>
              </w:rPr>
            </w:r>
            <w:r>
              <w:rPr>
                <w:noProof/>
                <w:webHidden/>
              </w:rPr>
              <w:fldChar w:fldCharType="separate"/>
            </w:r>
            <w:r>
              <w:rPr>
                <w:noProof/>
                <w:webHidden/>
              </w:rPr>
              <w:t>8</w:t>
            </w:r>
            <w:r>
              <w:rPr>
                <w:noProof/>
                <w:webHidden/>
              </w:rPr>
              <w:fldChar w:fldCharType="end"/>
            </w:r>
          </w:hyperlink>
        </w:p>
        <w:p w14:paraId="602EAB3D" w14:textId="39E1E76E" w:rsidR="00F56F2E" w:rsidRDefault="00F56F2E">
          <w:pPr>
            <w:pStyle w:val="TOC1"/>
            <w:tabs>
              <w:tab w:val="right" w:leader="dot" w:pos="9227"/>
            </w:tabs>
            <w:rPr>
              <w:rFonts w:asciiTheme="minorHAnsi" w:eastAsiaTheme="minorEastAsia" w:hAnsiTheme="minorHAnsi"/>
              <w:noProof/>
              <w:sz w:val="22"/>
            </w:rPr>
          </w:pPr>
          <w:hyperlink w:anchor="_Toc217414730" w:history="1">
            <w:r w:rsidRPr="006704CE">
              <w:rPr>
                <w:rStyle w:val="Hyperlink"/>
                <w:bCs/>
                <w:noProof/>
              </w:rPr>
              <w:t>REVIEW OF RELATED LITERATURE</w:t>
            </w:r>
            <w:r>
              <w:rPr>
                <w:noProof/>
                <w:webHidden/>
              </w:rPr>
              <w:tab/>
            </w:r>
            <w:r>
              <w:rPr>
                <w:noProof/>
                <w:webHidden/>
              </w:rPr>
              <w:fldChar w:fldCharType="begin"/>
            </w:r>
            <w:r>
              <w:rPr>
                <w:noProof/>
                <w:webHidden/>
              </w:rPr>
              <w:instrText xml:space="preserve"> PAGEREF _Toc217414730 \h </w:instrText>
            </w:r>
            <w:r>
              <w:rPr>
                <w:noProof/>
                <w:webHidden/>
              </w:rPr>
            </w:r>
            <w:r>
              <w:rPr>
                <w:noProof/>
                <w:webHidden/>
              </w:rPr>
              <w:fldChar w:fldCharType="separate"/>
            </w:r>
            <w:r>
              <w:rPr>
                <w:noProof/>
                <w:webHidden/>
              </w:rPr>
              <w:t>8</w:t>
            </w:r>
            <w:r>
              <w:rPr>
                <w:noProof/>
                <w:webHidden/>
              </w:rPr>
              <w:fldChar w:fldCharType="end"/>
            </w:r>
          </w:hyperlink>
        </w:p>
        <w:p w14:paraId="796C387F" w14:textId="4EFDF95C" w:rsidR="00F56F2E" w:rsidRDefault="00F56F2E">
          <w:pPr>
            <w:pStyle w:val="TOC2"/>
            <w:rPr>
              <w:rFonts w:asciiTheme="minorHAnsi" w:eastAsiaTheme="minorEastAsia" w:hAnsiTheme="minorHAnsi"/>
              <w:noProof/>
              <w:color w:val="auto"/>
              <w:sz w:val="22"/>
            </w:rPr>
          </w:pPr>
          <w:hyperlink w:anchor="_Toc217414731" w:history="1">
            <w:r w:rsidRPr="006704CE">
              <w:rPr>
                <w:rStyle w:val="Hyperlink"/>
                <w:noProof/>
              </w:rPr>
              <w:t>2.2 Theoretical Literature</w:t>
            </w:r>
            <w:r>
              <w:rPr>
                <w:noProof/>
                <w:webHidden/>
              </w:rPr>
              <w:tab/>
            </w:r>
            <w:r>
              <w:rPr>
                <w:noProof/>
                <w:webHidden/>
              </w:rPr>
              <w:fldChar w:fldCharType="begin"/>
            </w:r>
            <w:r>
              <w:rPr>
                <w:noProof/>
                <w:webHidden/>
              </w:rPr>
              <w:instrText xml:space="preserve"> PAGEREF _Toc217414731 \h </w:instrText>
            </w:r>
            <w:r>
              <w:rPr>
                <w:noProof/>
                <w:webHidden/>
              </w:rPr>
            </w:r>
            <w:r>
              <w:rPr>
                <w:noProof/>
                <w:webHidden/>
              </w:rPr>
              <w:fldChar w:fldCharType="separate"/>
            </w:r>
            <w:r>
              <w:rPr>
                <w:noProof/>
                <w:webHidden/>
              </w:rPr>
              <w:t>8</w:t>
            </w:r>
            <w:r>
              <w:rPr>
                <w:noProof/>
                <w:webHidden/>
              </w:rPr>
              <w:fldChar w:fldCharType="end"/>
            </w:r>
          </w:hyperlink>
        </w:p>
        <w:p w14:paraId="47C04B36" w14:textId="19921142" w:rsidR="00F56F2E" w:rsidRDefault="00F56F2E">
          <w:pPr>
            <w:pStyle w:val="TOC3"/>
            <w:tabs>
              <w:tab w:val="right" w:leader="dot" w:pos="9227"/>
            </w:tabs>
            <w:rPr>
              <w:rFonts w:asciiTheme="minorHAnsi" w:eastAsiaTheme="minorEastAsia" w:hAnsiTheme="minorHAnsi"/>
              <w:noProof/>
              <w:sz w:val="22"/>
            </w:rPr>
          </w:pPr>
          <w:hyperlink w:anchor="_Toc217414732" w:history="1">
            <w:r w:rsidRPr="006704CE">
              <w:rPr>
                <w:rStyle w:val="Hyperlink"/>
                <w:noProof/>
              </w:rPr>
              <w:t>2.2.1 Accounting Information System</w:t>
            </w:r>
            <w:r>
              <w:rPr>
                <w:noProof/>
                <w:webHidden/>
              </w:rPr>
              <w:tab/>
            </w:r>
            <w:r>
              <w:rPr>
                <w:noProof/>
                <w:webHidden/>
              </w:rPr>
              <w:fldChar w:fldCharType="begin"/>
            </w:r>
            <w:r>
              <w:rPr>
                <w:noProof/>
                <w:webHidden/>
              </w:rPr>
              <w:instrText xml:space="preserve"> PAGEREF _Toc217414732 \h </w:instrText>
            </w:r>
            <w:r>
              <w:rPr>
                <w:noProof/>
                <w:webHidden/>
              </w:rPr>
            </w:r>
            <w:r>
              <w:rPr>
                <w:noProof/>
                <w:webHidden/>
              </w:rPr>
              <w:fldChar w:fldCharType="separate"/>
            </w:r>
            <w:r>
              <w:rPr>
                <w:noProof/>
                <w:webHidden/>
              </w:rPr>
              <w:t>8</w:t>
            </w:r>
            <w:r>
              <w:rPr>
                <w:noProof/>
                <w:webHidden/>
              </w:rPr>
              <w:fldChar w:fldCharType="end"/>
            </w:r>
          </w:hyperlink>
        </w:p>
        <w:p w14:paraId="37121FD3" w14:textId="724EB2E5" w:rsidR="00F56F2E" w:rsidRDefault="00F56F2E">
          <w:pPr>
            <w:pStyle w:val="TOC3"/>
            <w:tabs>
              <w:tab w:val="right" w:leader="dot" w:pos="9227"/>
            </w:tabs>
            <w:rPr>
              <w:rFonts w:asciiTheme="minorHAnsi" w:eastAsiaTheme="minorEastAsia" w:hAnsiTheme="minorHAnsi"/>
              <w:noProof/>
              <w:sz w:val="22"/>
            </w:rPr>
          </w:pPr>
          <w:hyperlink w:anchor="_Toc217414733" w:history="1">
            <w:r w:rsidRPr="006704CE">
              <w:rPr>
                <w:rStyle w:val="Hyperlink"/>
                <w:noProof/>
              </w:rPr>
              <w:t>2.2.2 Types of Accounting Information Systems</w:t>
            </w:r>
            <w:r>
              <w:rPr>
                <w:noProof/>
                <w:webHidden/>
              </w:rPr>
              <w:tab/>
            </w:r>
            <w:r>
              <w:rPr>
                <w:noProof/>
                <w:webHidden/>
              </w:rPr>
              <w:fldChar w:fldCharType="begin"/>
            </w:r>
            <w:r>
              <w:rPr>
                <w:noProof/>
                <w:webHidden/>
              </w:rPr>
              <w:instrText xml:space="preserve"> PAGEREF _Toc217414733 \h </w:instrText>
            </w:r>
            <w:r>
              <w:rPr>
                <w:noProof/>
                <w:webHidden/>
              </w:rPr>
            </w:r>
            <w:r>
              <w:rPr>
                <w:noProof/>
                <w:webHidden/>
              </w:rPr>
              <w:fldChar w:fldCharType="separate"/>
            </w:r>
            <w:r>
              <w:rPr>
                <w:noProof/>
                <w:webHidden/>
              </w:rPr>
              <w:t>11</w:t>
            </w:r>
            <w:r>
              <w:rPr>
                <w:noProof/>
                <w:webHidden/>
              </w:rPr>
              <w:fldChar w:fldCharType="end"/>
            </w:r>
          </w:hyperlink>
        </w:p>
        <w:p w14:paraId="4D5BA6E3" w14:textId="5C2AAD48" w:rsidR="00F56F2E" w:rsidRDefault="00F56F2E">
          <w:pPr>
            <w:pStyle w:val="TOC3"/>
            <w:tabs>
              <w:tab w:val="right" w:leader="dot" w:pos="9227"/>
            </w:tabs>
            <w:rPr>
              <w:rFonts w:asciiTheme="minorHAnsi" w:eastAsiaTheme="minorEastAsia" w:hAnsiTheme="minorHAnsi"/>
              <w:noProof/>
              <w:sz w:val="22"/>
            </w:rPr>
          </w:pPr>
          <w:hyperlink w:anchor="_Toc217414734" w:history="1">
            <w:r w:rsidRPr="006704CE">
              <w:rPr>
                <w:rStyle w:val="Hyperlink"/>
                <w:bCs/>
                <w:noProof/>
              </w:rPr>
              <w:t>2.2.3 Important Functions of AIS</w:t>
            </w:r>
            <w:r>
              <w:rPr>
                <w:noProof/>
                <w:webHidden/>
              </w:rPr>
              <w:tab/>
            </w:r>
            <w:r>
              <w:rPr>
                <w:noProof/>
                <w:webHidden/>
              </w:rPr>
              <w:fldChar w:fldCharType="begin"/>
            </w:r>
            <w:r>
              <w:rPr>
                <w:noProof/>
                <w:webHidden/>
              </w:rPr>
              <w:instrText xml:space="preserve"> PAGEREF _Toc217414734 \h </w:instrText>
            </w:r>
            <w:r>
              <w:rPr>
                <w:noProof/>
                <w:webHidden/>
              </w:rPr>
            </w:r>
            <w:r>
              <w:rPr>
                <w:noProof/>
                <w:webHidden/>
              </w:rPr>
              <w:fldChar w:fldCharType="separate"/>
            </w:r>
            <w:r>
              <w:rPr>
                <w:noProof/>
                <w:webHidden/>
              </w:rPr>
              <w:t>12</w:t>
            </w:r>
            <w:r>
              <w:rPr>
                <w:noProof/>
                <w:webHidden/>
              </w:rPr>
              <w:fldChar w:fldCharType="end"/>
            </w:r>
          </w:hyperlink>
        </w:p>
        <w:p w14:paraId="501E2602" w14:textId="74A1A043" w:rsidR="00F56F2E" w:rsidRDefault="00F56F2E">
          <w:pPr>
            <w:pStyle w:val="TOC3"/>
            <w:tabs>
              <w:tab w:val="right" w:leader="dot" w:pos="9227"/>
            </w:tabs>
            <w:rPr>
              <w:rFonts w:asciiTheme="minorHAnsi" w:eastAsiaTheme="minorEastAsia" w:hAnsiTheme="minorHAnsi"/>
              <w:noProof/>
              <w:sz w:val="22"/>
            </w:rPr>
          </w:pPr>
          <w:hyperlink w:anchor="_Toc217414735" w:history="1">
            <w:r w:rsidRPr="006704CE">
              <w:rPr>
                <w:rStyle w:val="Hyperlink"/>
                <w:noProof/>
              </w:rPr>
              <w:t>2.2.4 Basic Subsystems in the AIS</w:t>
            </w:r>
            <w:r>
              <w:rPr>
                <w:noProof/>
                <w:webHidden/>
              </w:rPr>
              <w:tab/>
            </w:r>
            <w:r>
              <w:rPr>
                <w:noProof/>
                <w:webHidden/>
              </w:rPr>
              <w:fldChar w:fldCharType="begin"/>
            </w:r>
            <w:r>
              <w:rPr>
                <w:noProof/>
                <w:webHidden/>
              </w:rPr>
              <w:instrText xml:space="preserve"> PAGEREF _Toc217414735 \h </w:instrText>
            </w:r>
            <w:r>
              <w:rPr>
                <w:noProof/>
                <w:webHidden/>
              </w:rPr>
            </w:r>
            <w:r>
              <w:rPr>
                <w:noProof/>
                <w:webHidden/>
              </w:rPr>
              <w:fldChar w:fldCharType="separate"/>
            </w:r>
            <w:r>
              <w:rPr>
                <w:noProof/>
                <w:webHidden/>
              </w:rPr>
              <w:t>13</w:t>
            </w:r>
            <w:r>
              <w:rPr>
                <w:noProof/>
                <w:webHidden/>
              </w:rPr>
              <w:fldChar w:fldCharType="end"/>
            </w:r>
          </w:hyperlink>
        </w:p>
        <w:p w14:paraId="2FA508DF" w14:textId="13ABEF28" w:rsidR="00F56F2E" w:rsidRDefault="00F56F2E">
          <w:pPr>
            <w:pStyle w:val="TOC3"/>
            <w:tabs>
              <w:tab w:val="right" w:leader="dot" w:pos="9227"/>
            </w:tabs>
            <w:rPr>
              <w:rFonts w:asciiTheme="minorHAnsi" w:eastAsiaTheme="minorEastAsia" w:hAnsiTheme="minorHAnsi"/>
              <w:noProof/>
              <w:sz w:val="22"/>
            </w:rPr>
          </w:pPr>
          <w:hyperlink w:anchor="_Toc217414736" w:history="1">
            <w:r w:rsidRPr="006704CE">
              <w:rPr>
                <w:rStyle w:val="Hyperlink"/>
                <w:noProof/>
              </w:rPr>
              <w:t>2.2.5 Accounting Information System and Organizations</w:t>
            </w:r>
            <w:r>
              <w:rPr>
                <w:noProof/>
                <w:webHidden/>
              </w:rPr>
              <w:tab/>
            </w:r>
            <w:r>
              <w:rPr>
                <w:noProof/>
                <w:webHidden/>
              </w:rPr>
              <w:fldChar w:fldCharType="begin"/>
            </w:r>
            <w:r>
              <w:rPr>
                <w:noProof/>
                <w:webHidden/>
              </w:rPr>
              <w:instrText xml:space="preserve"> PAGEREF _Toc217414736 \h </w:instrText>
            </w:r>
            <w:r>
              <w:rPr>
                <w:noProof/>
                <w:webHidden/>
              </w:rPr>
            </w:r>
            <w:r>
              <w:rPr>
                <w:noProof/>
                <w:webHidden/>
              </w:rPr>
              <w:fldChar w:fldCharType="separate"/>
            </w:r>
            <w:r>
              <w:rPr>
                <w:noProof/>
                <w:webHidden/>
              </w:rPr>
              <w:t>14</w:t>
            </w:r>
            <w:r>
              <w:rPr>
                <w:noProof/>
                <w:webHidden/>
              </w:rPr>
              <w:fldChar w:fldCharType="end"/>
            </w:r>
          </w:hyperlink>
        </w:p>
        <w:p w14:paraId="69522D4C" w14:textId="0B0D1A93" w:rsidR="00F56F2E" w:rsidRDefault="00F56F2E">
          <w:pPr>
            <w:pStyle w:val="TOC3"/>
            <w:tabs>
              <w:tab w:val="right" w:leader="dot" w:pos="9227"/>
            </w:tabs>
            <w:rPr>
              <w:rFonts w:asciiTheme="minorHAnsi" w:eastAsiaTheme="minorEastAsia" w:hAnsiTheme="minorHAnsi"/>
              <w:noProof/>
              <w:sz w:val="22"/>
            </w:rPr>
          </w:pPr>
          <w:hyperlink w:anchor="_Toc217414737" w:history="1">
            <w:r w:rsidRPr="006704CE">
              <w:rPr>
                <w:rStyle w:val="Hyperlink"/>
                <w:noProof/>
              </w:rPr>
              <w:t>2.2.6 AIS and Performance Measures</w:t>
            </w:r>
            <w:r>
              <w:rPr>
                <w:noProof/>
                <w:webHidden/>
              </w:rPr>
              <w:tab/>
            </w:r>
            <w:r>
              <w:rPr>
                <w:noProof/>
                <w:webHidden/>
              </w:rPr>
              <w:fldChar w:fldCharType="begin"/>
            </w:r>
            <w:r>
              <w:rPr>
                <w:noProof/>
                <w:webHidden/>
              </w:rPr>
              <w:instrText xml:space="preserve"> PAGEREF _Toc217414737 \h </w:instrText>
            </w:r>
            <w:r>
              <w:rPr>
                <w:noProof/>
                <w:webHidden/>
              </w:rPr>
            </w:r>
            <w:r>
              <w:rPr>
                <w:noProof/>
                <w:webHidden/>
              </w:rPr>
              <w:fldChar w:fldCharType="separate"/>
            </w:r>
            <w:r>
              <w:rPr>
                <w:noProof/>
                <w:webHidden/>
              </w:rPr>
              <w:t>16</w:t>
            </w:r>
            <w:r>
              <w:rPr>
                <w:noProof/>
                <w:webHidden/>
              </w:rPr>
              <w:fldChar w:fldCharType="end"/>
            </w:r>
          </w:hyperlink>
        </w:p>
        <w:p w14:paraId="10A0B818" w14:textId="50AFDFD4" w:rsidR="00F56F2E" w:rsidRDefault="00F56F2E">
          <w:pPr>
            <w:pStyle w:val="TOC3"/>
            <w:tabs>
              <w:tab w:val="right" w:leader="dot" w:pos="9227"/>
            </w:tabs>
            <w:rPr>
              <w:rFonts w:asciiTheme="minorHAnsi" w:eastAsiaTheme="minorEastAsia" w:hAnsiTheme="minorHAnsi"/>
              <w:noProof/>
              <w:sz w:val="22"/>
            </w:rPr>
          </w:pPr>
          <w:hyperlink w:anchor="_Toc217414738" w:history="1">
            <w:r w:rsidRPr="006704CE">
              <w:rPr>
                <w:rStyle w:val="Hyperlink"/>
                <w:noProof/>
              </w:rPr>
              <w:t>2.2.7 Performance Management</w:t>
            </w:r>
            <w:r>
              <w:rPr>
                <w:noProof/>
                <w:webHidden/>
              </w:rPr>
              <w:tab/>
            </w:r>
            <w:r>
              <w:rPr>
                <w:noProof/>
                <w:webHidden/>
              </w:rPr>
              <w:fldChar w:fldCharType="begin"/>
            </w:r>
            <w:r>
              <w:rPr>
                <w:noProof/>
                <w:webHidden/>
              </w:rPr>
              <w:instrText xml:space="preserve"> PAGEREF _Toc217414738 \h </w:instrText>
            </w:r>
            <w:r>
              <w:rPr>
                <w:noProof/>
                <w:webHidden/>
              </w:rPr>
            </w:r>
            <w:r>
              <w:rPr>
                <w:noProof/>
                <w:webHidden/>
              </w:rPr>
              <w:fldChar w:fldCharType="separate"/>
            </w:r>
            <w:r>
              <w:rPr>
                <w:noProof/>
                <w:webHidden/>
              </w:rPr>
              <w:t>17</w:t>
            </w:r>
            <w:r>
              <w:rPr>
                <w:noProof/>
                <w:webHidden/>
              </w:rPr>
              <w:fldChar w:fldCharType="end"/>
            </w:r>
          </w:hyperlink>
        </w:p>
        <w:p w14:paraId="00C33163" w14:textId="4E4ECD8C" w:rsidR="00F56F2E" w:rsidRDefault="00F56F2E">
          <w:pPr>
            <w:pStyle w:val="TOC3"/>
            <w:tabs>
              <w:tab w:val="right" w:leader="dot" w:pos="9227"/>
            </w:tabs>
            <w:rPr>
              <w:rFonts w:asciiTheme="minorHAnsi" w:eastAsiaTheme="minorEastAsia" w:hAnsiTheme="minorHAnsi"/>
              <w:noProof/>
              <w:sz w:val="22"/>
            </w:rPr>
          </w:pPr>
          <w:hyperlink w:anchor="_Toc217414739" w:history="1">
            <w:r w:rsidRPr="006704CE">
              <w:rPr>
                <w:rStyle w:val="Hyperlink"/>
                <w:noProof/>
              </w:rPr>
              <w:t>2.2.8 Bank Performance</w:t>
            </w:r>
            <w:r>
              <w:rPr>
                <w:noProof/>
                <w:webHidden/>
              </w:rPr>
              <w:tab/>
            </w:r>
            <w:r>
              <w:rPr>
                <w:noProof/>
                <w:webHidden/>
              </w:rPr>
              <w:fldChar w:fldCharType="begin"/>
            </w:r>
            <w:r>
              <w:rPr>
                <w:noProof/>
                <w:webHidden/>
              </w:rPr>
              <w:instrText xml:space="preserve"> PAGEREF _Toc217414739 \h </w:instrText>
            </w:r>
            <w:r>
              <w:rPr>
                <w:noProof/>
                <w:webHidden/>
              </w:rPr>
            </w:r>
            <w:r>
              <w:rPr>
                <w:noProof/>
                <w:webHidden/>
              </w:rPr>
              <w:fldChar w:fldCharType="separate"/>
            </w:r>
            <w:r>
              <w:rPr>
                <w:noProof/>
                <w:webHidden/>
              </w:rPr>
              <w:t>18</w:t>
            </w:r>
            <w:r>
              <w:rPr>
                <w:noProof/>
                <w:webHidden/>
              </w:rPr>
              <w:fldChar w:fldCharType="end"/>
            </w:r>
          </w:hyperlink>
        </w:p>
        <w:p w14:paraId="5B4A4D13" w14:textId="1CD1A2AD" w:rsidR="00F56F2E" w:rsidRDefault="00F56F2E">
          <w:pPr>
            <w:pStyle w:val="TOC3"/>
            <w:tabs>
              <w:tab w:val="right" w:leader="dot" w:pos="9227"/>
            </w:tabs>
            <w:rPr>
              <w:rFonts w:asciiTheme="minorHAnsi" w:eastAsiaTheme="minorEastAsia" w:hAnsiTheme="minorHAnsi"/>
              <w:noProof/>
              <w:sz w:val="22"/>
            </w:rPr>
          </w:pPr>
          <w:hyperlink w:anchor="_Toc217414740" w:history="1">
            <w:r w:rsidRPr="006704CE">
              <w:rPr>
                <w:rStyle w:val="Hyperlink"/>
                <w:noProof/>
              </w:rPr>
              <w:t>2.2.9 Measures of Bank Performance</w:t>
            </w:r>
            <w:r>
              <w:rPr>
                <w:noProof/>
                <w:webHidden/>
              </w:rPr>
              <w:tab/>
            </w:r>
            <w:r>
              <w:rPr>
                <w:noProof/>
                <w:webHidden/>
              </w:rPr>
              <w:fldChar w:fldCharType="begin"/>
            </w:r>
            <w:r>
              <w:rPr>
                <w:noProof/>
                <w:webHidden/>
              </w:rPr>
              <w:instrText xml:space="preserve"> PAGEREF _Toc217414740 \h </w:instrText>
            </w:r>
            <w:r>
              <w:rPr>
                <w:noProof/>
                <w:webHidden/>
              </w:rPr>
            </w:r>
            <w:r>
              <w:rPr>
                <w:noProof/>
                <w:webHidden/>
              </w:rPr>
              <w:fldChar w:fldCharType="separate"/>
            </w:r>
            <w:r>
              <w:rPr>
                <w:noProof/>
                <w:webHidden/>
              </w:rPr>
              <w:t>20</w:t>
            </w:r>
            <w:r>
              <w:rPr>
                <w:noProof/>
                <w:webHidden/>
              </w:rPr>
              <w:fldChar w:fldCharType="end"/>
            </w:r>
          </w:hyperlink>
        </w:p>
        <w:p w14:paraId="4C7BAEE4" w14:textId="23348343" w:rsidR="00F56F2E" w:rsidRDefault="00F56F2E">
          <w:pPr>
            <w:pStyle w:val="TOC3"/>
            <w:tabs>
              <w:tab w:val="right" w:leader="dot" w:pos="9227"/>
            </w:tabs>
            <w:rPr>
              <w:rFonts w:asciiTheme="minorHAnsi" w:eastAsiaTheme="minorEastAsia" w:hAnsiTheme="minorHAnsi"/>
              <w:noProof/>
              <w:sz w:val="22"/>
            </w:rPr>
          </w:pPr>
          <w:hyperlink w:anchor="_Toc217414741" w:history="1">
            <w:r w:rsidRPr="006704CE">
              <w:rPr>
                <w:rStyle w:val="Hyperlink"/>
                <w:noProof/>
              </w:rPr>
              <w:t>2.2.10 IS Model</w:t>
            </w:r>
            <w:r>
              <w:rPr>
                <w:noProof/>
                <w:webHidden/>
              </w:rPr>
              <w:tab/>
            </w:r>
            <w:r>
              <w:rPr>
                <w:noProof/>
                <w:webHidden/>
              </w:rPr>
              <w:fldChar w:fldCharType="begin"/>
            </w:r>
            <w:r>
              <w:rPr>
                <w:noProof/>
                <w:webHidden/>
              </w:rPr>
              <w:instrText xml:space="preserve"> PAGEREF _Toc217414741 \h </w:instrText>
            </w:r>
            <w:r>
              <w:rPr>
                <w:noProof/>
                <w:webHidden/>
              </w:rPr>
            </w:r>
            <w:r>
              <w:rPr>
                <w:noProof/>
                <w:webHidden/>
              </w:rPr>
              <w:fldChar w:fldCharType="separate"/>
            </w:r>
            <w:r>
              <w:rPr>
                <w:noProof/>
                <w:webHidden/>
              </w:rPr>
              <w:t>22</w:t>
            </w:r>
            <w:r>
              <w:rPr>
                <w:noProof/>
                <w:webHidden/>
              </w:rPr>
              <w:fldChar w:fldCharType="end"/>
            </w:r>
          </w:hyperlink>
        </w:p>
        <w:p w14:paraId="3FF12FBA" w14:textId="694FD2B4" w:rsidR="00F56F2E" w:rsidRDefault="00F56F2E">
          <w:pPr>
            <w:pStyle w:val="TOC3"/>
            <w:tabs>
              <w:tab w:val="right" w:leader="dot" w:pos="9227"/>
            </w:tabs>
            <w:rPr>
              <w:rFonts w:asciiTheme="minorHAnsi" w:eastAsiaTheme="minorEastAsia" w:hAnsiTheme="minorHAnsi"/>
              <w:noProof/>
              <w:sz w:val="22"/>
            </w:rPr>
          </w:pPr>
          <w:hyperlink w:anchor="_Toc217414742" w:history="1">
            <w:r w:rsidRPr="006704CE">
              <w:rPr>
                <w:rStyle w:val="Hyperlink"/>
                <w:noProof/>
              </w:rPr>
              <w:t>2.2.11 Frameworks and Models: Performance Management</w:t>
            </w:r>
            <w:r>
              <w:rPr>
                <w:noProof/>
                <w:webHidden/>
              </w:rPr>
              <w:tab/>
            </w:r>
            <w:r>
              <w:rPr>
                <w:noProof/>
                <w:webHidden/>
              </w:rPr>
              <w:fldChar w:fldCharType="begin"/>
            </w:r>
            <w:r>
              <w:rPr>
                <w:noProof/>
                <w:webHidden/>
              </w:rPr>
              <w:instrText xml:space="preserve"> PAGEREF _Toc217414742 \h </w:instrText>
            </w:r>
            <w:r>
              <w:rPr>
                <w:noProof/>
                <w:webHidden/>
              </w:rPr>
            </w:r>
            <w:r>
              <w:rPr>
                <w:noProof/>
                <w:webHidden/>
              </w:rPr>
              <w:fldChar w:fldCharType="separate"/>
            </w:r>
            <w:r>
              <w:rPr>
                <w:noProof/>
                <w:webHidden/>
              </w:rPr>
              <w:t>24</w:t>
            </w:r>
            <w:r>
              <w:rPr>
                <w:noProof/>
                <w:webHidden/>
              </w:rPr>
              <w:fldChar w:fldCharType="end"/>
            </w:r>
          </w:hyperlink>
        </w:p>
        <w:p w14:paraId="22C0D6AD" w14:textId="03ACC4B9" w:rsidR="00F56F2E" w:rsidRDefault="00F56F2E">
          <w:pPr>
            <w:pStyle w:val="TOC3"/>
            <w:tabs>
              <w:tab w:val="right" w:leader="dot" w:pos="9227"/>
            </w:tabs>
            <w:rPr>
              <w:rFonts w:asciiTheme="minorHAnsi" w:eastAsiaTheme="minorEastAsia" w:hAnsiTheme="minorHAnsi"/>
              <w:noProof/>
              <w:sz w:val="22"/>
            </w:rPr>
          </w:pPr>
          <w:hyperlink w:anchor="_Toc217414743" w:history="1">
            <w:r w:rsidRPr="006704CE">
              <w:rPr>
                <w:rStyle w:val="Hyperlink"/>
                <w:noProof/>
              </w:rPr>
              <w:t>2.2.12 Attributes of SPC Model</w:t>
            </w:r>
            <w:r>
              <w:rPr>
                <w:noProof/>
                <w:webHidden/>
              </w:rPr>
              <w:tab/>
            </w:r>
            <w:r>
              <w:rPr>
                <w:noProof/>
                <w:webHidden/>
              </w:rPr>
              <w:fldChar w:fldCharType="begin"/>
            </w:r>
            <w:r>
              <w:rPr>
                <w:noProof/>
                <w:webHidden/>
              </w:rPr>
              <w:instrText xml:space="preserve"> PAGEREF _Toc217414743 \h </w:instrText>
            </w:r>
            <w:r>
              <w:rPr>
                <w:noProof/>
                <w:webHidden/>
              </w:rPr>
            </w:r>
            <w:r>
              <w:rPr>
                <w:noProof/>
                <w:webHidden/>
              </w:rPr>
              <w:fldChar w:fldCharType="separate"/>
            </w:r>
            <w:r>
              <w:rPr>
                <w:noProof/>
                <w:webHidden/>
              </w:rPr>
              <w:t>25</w:t>
            </w:r>
            <w:r>
              <w:rPr>
                <w:noProof/>
                <w:webHidden/>
              </w:rPr>
              <w:fldChar w:fldCharType="end"/>
            </w:r>
          </w:hyperlink>
        </w:p>
        <w:p w14:paraId="5AF87819" w14:textId="7F91E5D3" w:rsidR="00F56F2E" w:rsidRDefault="00F56F2E">
          <w:pPr>
            <w:pStyle w:val="TOC2"/>
            <w:rPr>
              <w:rFonts w:asciiTheme="minorHAnsi" w:eastAsiaTheme="minorEastAsia" w:hAnsiTheme="minorHAnsi"/>
              <w:noProof/>
              <w:color w:val="auto"/>
              <w:sz w:val="22"/>
            </w:rPr>
          </w:pPr>
          <w:hyperlink w:anchor="_Toc217414744" w:history="1">
            <w:r w:rsidRPr="006704CE">
              <w:rPr>
                <w:rStyle w:val="Hyperlink"/>
                <w:noProof/>
              </w:rPr>
              <w:t>2.2 Empirical Literature</w:t>
            </w:r>
            <w:r>
              <w:rPr>
                <w:noProof/>
                <w:webHidden/>
              </w:rPr>
              <w:tab/>
            </w:r>
            <w:r>
              <w:rPr>
                <w:noProof/>
                <w:webHidden/>
              </w:rPr>
              <w:fldChar w:fldCharType="begin"/>
            </w:r>
            <w:r>
              <w:rPr>
                <w:noProof/>
                <w:webHidden/>
              </w:rPr>
              <w:instrText xml:space="preserve"> PAGEREF _Toc217414744 \h </w:instrText>
            </w:r>
            <w:r>
              <w:rPr>
                <w:noProof/>
                <w:webHidden/>
              </w:rPr>
            </w:r>
            <w:r>
              <w:rPr>
                <w:noProof/>
                <w:webHidden/>
              </w:rPr>
              <w:fldChar w:fldCharType="separate"/>
            </w:r>
            <w:r>
              <w:rPr>
                <w:noProof/>
                <w:webHidden/>
              </w:rPr>
              <w:t>26</w:t>
            </w:r>
            <w:r>
              <w:rPr>
                <w:noProof/>
                <w:webHidden/>
              </w:rPr>
              <w:fldChar w:fldCharType="end"/>
            </w:r>
          </w:hyperlink>
        </w:p>
        <w:p w14:paraId="09243B57" w14:textId="01170C7B" w:rsidR="00F56F2E" w:rsidRDefault="00F56F2E">
          <w:pPr>
            <w:pStyle w:val="TOC2"/>
            <w:rPr>
              <w:rFonts w:asciiTheme="minorHAnsi" w:eastAsiaTheme="minorEastAsia" w:hAnsiTheme="minorHAnsi"/>
              <w:noProof/>
              <w:color w:val="auto"/>
              <w:sz w:val="22"/>
            </w:rPr>
          </w:pPr>
          <w:hyperlink w:anchor="_Toc217414745" w:history="1">
            <w:r w:rsidRPr="006704CE">
              <w:rPr>
                <w:rStyle w:val="Hyperlink"/>
                <w:noProof/>
              </w:rPr>
              <w:t>2.3 Literature Gap</w:t>
            </w:r>
            <w:r>
              <w:rPr>
                <w:noProof/>
                <w:webHidden/>
              </w:rPr>
              <w:tab/>
            </w:r>
            <w:r>
              <w:rPr>
                <w:noProof/>
                <w:webHidden/>
              </w:rPr>
              <w:fldChar w:fldCharType="begin"/>
            </w:r>
            <w:r>
              <w:rPr>
                <w:noProof/>
                <w:webHidden/>
              </w:rPr>
              <w:instrText xml:space="preserve"> PAGEREF _Toc217414745 \h </w:instrText>
            </w:r>
            <w:r>
              <w:rPr>
                <w:noProof/>
                <w:webHidden/>
              </w:rPr>
            </w:r>
            <w:r>
              <w:rPr>
                <w:noProof/>
                <w:webHidden/>
              </w:rPr>
              <w:fldChar w:fldCharType="separate"/>
            </w:r>
            <w:r>
              <w:rPr>
                <w:noProof/>
                <w:webHidden/>
              </w:rPr>
              <w:t>28</w:t>
            </w:r>
            <w:r>
              <w:rPr>
                <w:noProof/>
                <w:webHidden/>
              </w:rPr>
              <w:fldChar w:fldCharType="end"/>
            </w:r>
          </w:hyperlink>
        </w:p>
        <w:p w14:paraId="4E052D6E" w14:textId="4EC9C0A7" w:rsidR="00F56F2E" w:rsidRDefault="00F56F2E">
          <w:pPr>
            <w:pStyle w:val="TOC1"/>
            <w:tabs>
              <w:tab w:val="right" w:leader="dot" w:pos="9227"/>
            </w:tabs>
            <w:rPr>
              <w:rFonts w:asciiTheme="minorHAnsi" w:eastAsiaTheme="minorEastAsia" w:hAnsiTheme="minorHAnsi"/>
              <w:noProof/>
              <w:sz w:val="22"/>
            </w:rPr>
          </w:pPr>
          <w:hyperlink w:anchor="_Toc217414746" w:history="1">
            <w:r w:rsidRPr="006704CE">
              <w:rPr>
                <w:rStyle w:val="Hyperlink"/>
                <w:bCs/>
                <w:noProof/>
              </w:rPr>
              <w:t>CHAPTER THREE</w:t>
            </w:r>
            <w:r>
              <w:rPr>
                <w:noProof/>
                <w:webHidden/>
              </w:rPr>
              <w:tab/>
            </w:r>
            <w:r>
              <w:rPr>
                <w:noProof/>
                <w:webHidden/>
              </w:rPr>
              <w:fldChar w:fldCharType="begin"/>
            </w:r>
            <w:r>
              <w:rPr>
                <w:noProof/>
                <w:webHidden/>
              </w:rPr>
              <w:instrText xml:space="preserve"> PAGEREF _Toc217414746 \h </w:instrText>
            </w:r>
            <w:r>
              <w:rPr>
                <w:noProof/>
                <w:webHidden/>
              </w:rPr>
            </w:r>
            <w:r>
              <w:rPr>
                <w:noProof/>
                <w:webHidden/>
              </w:rPr>
              <w:fldChar w:fldCharType="separate"/>
            </w:r>
            <w:r>
              <w:rPr>
                <w:noProof/>
                <w:webHidden/>
              </w:rPr>
              <w:t>30</w:t>
            </w:r>
            <w:r>
              <w:rPr>
                <w:noProof/>
                <w:webHidden/>
              </w:rPr>
              <w:fldChar w:fldCharType="end"/>
            </w:r>
          </w:hyperlink>
        </w:p>
        <w:p w14:paraId="37ACB0F9" w14:textId="4B8F204E" w:rsidR="00F56F2E" w:rsidRDefault="00F56F2E">
          <w:pPr>
            <w:pStyle w:val="TOC1"/>
            <w:tabs>
              <w:tab w:val="right" w:leader="dot" w:pos="9227"/>
            </w:tabs>
            <w:rPr>
              <w:rFonts w:asciiTheme="minorHAnsi" w:eastAsiaTheme="minorEastAsia" w:hAnsiTheme="minorHAnsi"/>
              <w:noProof/>
              <w:sz w:val="22"/>
            </w:rPr>
          </w:pPr>
          <w:hyperlink w:anchor="_Toc217414747" w:history="1">
            <w:r w:rsidRPr="006704CE">
              <w:rPr>
                <w:rStyle w:val="Hyperlink"/>
                <w:bCs/>
                <w:noProof/>
              </w:rPr>
              <w:t>DATA PRESENTATION AND ANALYSIS</w:t>
            </w:r>
            <w:r>
              <w:rPr>
                <w:noProof/>
                <w:webHidden/>
              </w:rPr>
              <w:tab/>
            </w:r>
            <w:r>
              <w:rPr>
                <w:noProof/>
                <w:webHidden/>
              </w:rPr>
              <w:fldChar w:fldCharType="begin"/>
            </w:r>
            <w:r>
              <w:rPr>
                <w:noProof/>
                <w:webHidden/>
              </w:rPr>
              <w:instrText xml:space="preserve"> PAGEREF _Toc217414747 \h </w:instrText>
            </w:r>
            <w:r>
              <w:rPr>
                <w:noProof/>
                <w:webHidden/>
              </w:rPr>
            </w:r>
            <w:r>
              <w:rPr>
                <w:noProof/>
                <w:webHidden/>
              </w:rPr>
              <w:fldChar w:fldCharType="separate"/>
            </w:r>
            <w:r>
              <w:rPr>
                <w:noProof/>
                <w:webHidden/>
              </w:rPr>
              <w:t>30</w:t>
            </w:r>
            <w:r>
              <w:rPr>
                <w:noProof/>
                <w:webHidden/>
              </w:rPr>
              <w:fldChar w:fldCharType="end"/>
            </w:r>
          </w:hyperlink>
        </w:p>
        <w:p w14:paraId="770E1C64" w14:textId="7547D50B" w:rsidR="00F56F2E" w:rsidRDefault="00F56F2E">
          <w:pPr>
            <w:pStyle w:val="TOC2"/>
            <w:rPr>
              <w:rFonts w:asciiTheme="minorHAnsi" w:eastAsiaTheme="minorEastAsia" w:hAnsiTheme="minorHAnsi"/>
              <w:noProof/>
              <w:color w:val="auto"/>
              <w:sz w:val="22"/>
            </w:rPr>
          </w:pPr>
          <w:hyperlink w:anchor="_Toc217414748" w:history="1">
            <w:r w:rsidRPr="006704CE">
              <w:rPr>
                <w:rStyle w:val="Hyperlink"/>
                <w:noProof/>
              </w:rPr>
              <w:t>3.1 Socio-Demographic Characteristics</w:t>
            </w:r>
            <w:r>
              <w:rPr>
                <w:noProof/>
                <w:webHidden/>
              </w:rPr>
              <w:tab/>
            </w:r>
            <w:r>
              <w:rPr>
                <w:noProof/>
                <w:webHidden/>
              </w:rPr>
              <w:fldChar w:fldCharType="begin"/>
            </w:r>
            <w:r>
              <w:rPr>
                <w:noProof/>
                <w:webHidden/>
              </w:rPr>
              <w:instrText xml:space="preserve"> PAGEREF _Toc217414748 \h </w:instrText>
            </w:r>
            <w:r>
              <w:rPr>
                <w:noProof/>
                <w:webHidden/>
              </w:rPr>
            </w:r>
            <w:r>
              <w:rPr>
                <w:noProof/>
                <w:webHidden/>
              </w:rPr>
              <w:fldChar w:fldCharType="separate"/>
            </w:r>
            <w:r>
              <w:rPr>
                <w:noProof/>
                <w:webHidden/>
              </w:rPr>
              <w:t>30</w:t>
            </w:r>
            <w:r>
              <w:rPr>
                <w:noProof/>
                <w:webHidden/>
              </w:rPr>
              <w:fldChar w:fldCharType="end"/>
            </w:r>
          </w:hyperlink>
        </w:p>
        <w:p w14:paraId="736423A8" w14:textId="06776256" w:rsidR="00F56F2E" w:rsidRDefault="00F56F2E">
          <w:pPr>
            <w:pStyle w:val="TOC2"/>
            <w:rPr>
              <w:rFonts w:asciiTheme="minorHAnsi" w:eastAsiaTheme="minorEastAsia" w:hAnsiTheme="minorHAnsi"/>
              <w:noProof/>
              <w:color w:val="auto"/>
              <w:sz w:val="22"/>
            </w:rPr>
          </w:pPr>
          <w:hyperlink w:anchor="_Toc217414749" w:history="1">
            <w:r w:rsidRPr="006704CE">
              <w:rPr>
                <w:rStyle w:val="Hyperlink"/>
                <w:noProof/>
              </w:rPr>
              <w:t>3.2 Descriptive analysis</w:t>
            </w:r>
            <w:r>
              <w:rPr>
                <w:noProof/>
                <w:webHidden/>
              </w:rPr>
              <w:tab/>
            </w:r>
            <w:r>
              <w:rPr>
                <w:noProof/>
                <w:webHidden/>
              </w:rPr>
              <w:fldChar w:fldCharType="begin"/>
            </w:r>
            <w:r>
              <w:rPr>
                <w:noProof/>
                <w:webHidden/>
              </w:rPr>
              <w:instrText xml:space="preserve"> PAGEREF _Toc217414749 \h </w:instrText>
            </w:r>
            <w:r>
              <w:rPr>
                <w:noProof/>
                <w:webHidden/>
              </w:rPr>
            </w:r>
            <w:r>
              <w:rPr>
                <w:noProof/>
                <w:webHidden/>
              </w:rPr>
              <w:fldChar w:fldCharType="separate"/>
            </w:r>
            <w:r>
              <w:rPr>
                <w:noProof/>
                <w:webHidden/>
              </w:rPr>
              <w:t>32</w:t>
            </w:r>
            <w:r>
              <w:rPr>
                <w:noProof/>
                <w:webHidden/>
              </w:rPr>
              <w:fldChar w:fldCharType="end"/>
            </w:r>
          </w:hyperlink>
        </w:p>
        <w:p w14:paraId="63B8E3A2" w14:textId="4C7BC3AD" w:rsidR="00F56F2E" w:rsidRDefault="00F56F2E">
          <w:pPr>
            <w:pStyle w:val="TOC3"/>
            <w:tabs>
              <w:tab w:val="right" w:leader="dot" w:pos="9227"/>
            </w:tabs>
            <w:rPr>
              <w:rFonts w:asciiTheme="minorHAnsi" w:eastAsiaTheme="minorEastAsia" w:hAnsiTheme="minorHAnsi"/>
              <w:noProof/>
              <w:sz w:val="22"/>
            </w:rPr>
          </w:pPr>
          <w:hyperlink w:anchor="_Toc217414750" w:history="1">
            <w:r w:rsidRPr="006704CE">
              <w:rPr>
                <w:rStyle w:val="Hyperlink"/>
                <w:noProof/>
              </w:rPr>
              <w:t>3.2.1 System Quality of AIS</w:t>
            </w:r>
            <w:r>
              <w:rPr>
                <w:noProof/>
                <w:webHidden/>
              </w:rPr>
              <w:tab/>
            </w:r>
            <w:r>
              <w:rPr>
                <w:noProof/>
                <w:webHidden/>
              </w:rPr>
              <w:fldChar w:fldCharType="begin"/>
            </w:r>
            <w:r>
              <w:rPr>
                <w:noProof/>
                <w:webHidden/>
              </w:rPr>
              <w:instrText xml:space="preserve"> PAGEREF _Toc217414750 \h </w:instrText>
            </w:r>
            <w:r>
              <w:rPr>
                <w:noProof/>
                <w:webHidden/>
              </w:rPr>
            </w:r>
            <w:r>
              <w:rPr>
                <w:noProof/>
                <w:webHidden/>
              </w:rPr>
              <w:fldChar w:fldCharType="separate"/>
            </w:r>
            <w:r>
              <w:rPr>
                <w:noProof/>
                <w:webHidden/>
              </w:rPr>
              <w:t>32</w:t>
            </w:r>
            <w:r>
              <w:rPr>
                <w:noProof/>
                <w:webHidden/>
              </w:rPr>
              <w:fldChar w:fldCharType="end"/>
            </w:r>
          </w:hyperlink>
        </w:p>
        <w:p w14:paraId="4701A494" w14:textId="5A575189" w:rsidR="00F56F2E" w:rsidRDefault="00F56F2E">
          <w:pPr>
            <w:pStyle w:val="TOC3"/>
            <w:tabs>
              <w:tab w:val="right" w:leader="dot" w:pos="9227"/>
            </w:tabs>
            <w:rPr>
              <w:rFonts w:asciiTheme="minorHAnsi" w:eastAsiaTheme="minorEastAsia" w:hAnsiTheme="minorHAnsi"/>
              <w:noProof/>
              <w:sz w:val="22"/>
            </w:rPr>
          </w:pPr>
          <w:hyperlink w:anchor="_Toc217414751" w:history="1">
            <w:r w:rsidRPr="006704CE">
              <w:rPr>
                <w:rStyle w:val="Hyperlink"/>
                <w:noProof/>
              </w:rPr>
              <w:t>3.2.2 Information Quality of AIS</w:t>
            </w:r>
            <w:r>
              <w:rPr>
                <w:noProof/>
                <w:webHidden/>
              </w:rPr>
              <w:tab/>
            </w:r>
            <w:r>
              <w:rPr>
                <w:noProof/>
                <w:webHidden/>
              </w:rPr>
              <w:fldChar w:fldCharType="begin"/>
            </w:r>
            <w:r>
              <w:rPr>
                <w:noProof/>
                <w:webHidden/>
              </w:rPr>
              <w:instrText xml:space="preserve"> PAGEREF _Toc217414751 \h </w:instrText>
            </w:r>
            <w:r>
              <w:rPr>
                <w:noProof/>
                <w:webHidden/>
              </w:rPr>
            </w:r>
            <w:r>
              <w:rPr>
                <w:noProof/>
                <w:webHidden/>
              </w:rPr>
              <w:fldChar w:fldCharType="separate"/>
            </w:r>
            <w:r>
              <w:rPr>
                <w:noProof/>
                <w:webHidden/>
              </w:rPr>
              <w:t>33</w:t>
            </w:r>
            <w:r>
              <w:rPr>
                <w:noProof/>
                <w:webHidden/>
              </w:rPr>
              <w:fldChar w:fldCharType="end"/>
            </w:r>
          </w:hyperlink>
        </w:p>
        <w:p w14:paraId="25139CBB" w14:textId="6545ED2B" w:rsidR="00F56F2E" w:rsidRDefault="00F56F2E">
          <w:pPr>
            <w:pStyle w:val="TOC3"/>
            <w:tabs>
              <w:tab w:val="right" w:leader="dot" w:pos="9227"/>
            </w:tabs>
            <w:rPr>
              <w:rFonts w:asciiTheme="minorHAnsi" w:eastAsiaTheme="minorEastAsia" w:hAnsiTheme="minorHAnsi"/>
              <w:noProof/>
              <w:sz w:val="22"/>
            </w:rPr>
          </w:pPr>
          <w:hyperlink w:anchor="_Toc217414752" w:history="1">
            <w:r w:rsidRPr="006704CE">
              <w:rPr>
                <w:rStyle w:val="Hyperlink"/>
                <w:noProof/>
              </w:rPr>
              <w:t>3.2.3 Service Quality of AIS</w:t>
            </w:r>
            <w:r>
              <w:rPr>
                <w:noProof/>
                <w:webHidden/>
              </w:rPr>
              <w:tab/>
            </w:r>
            <w:r>
              <w:rPr>
                <w:noProof/>
                <w:webHidden/>
              </w:rPr>
              <w:fldChar w:fldCharType="begin"/>
            </w:r>
            <w:r>
              <w:rPr>
                <w:noProof/>
                <w:webHidden/>
              </w:rPr>
              <w:instrText xml:space="preserve"> PAGEREF _Toc217414752 \h </w:instrText>
            </w:r>
            <w:r>
              <w:rPr>
                <w:noProof/>
                <w:webHidden/>
              </w:rPr>
            </w:r>
            <w:r>
              <w:rPr>
                <w:noProof/>
                <w:webHidden/>
              </w:rPr>
              <w:fldChar w:fldCharType="separate"/>
            </w:r>
            <w:r>
              <w:rPr>
                <w:noProof/>
                <w:webHidden/>
              </w:rPr>
              <w:t>34</w:t>
            </w:r>
            <w:r>
              <w:rPr>
                <w:noProof/>
                <w:webHidden/>
              </w:rPr>
              <w:fldChar w:fldCharType="end"/>
            </w:r>
          </w:hyperlink>
        </w:p>
        <w:p w14:paraId="7C70790A" w14:textId="42C9813E" w:rsidR="00F56F2E" w:rsidRDefault="00F56F2E">
          <w:pPr>
            <w:pStyle w:val="TOC3"/>
            <w:tabs>
              <w:tab w:val="right" w:leader="dot" w:pos="9227"/>
            </w:tabs>
            <w:rPr>
              <w:rFonts w:asciiTheme="minorHAnsi" w:eastAsiaTheme="minorEastAsia" w:hAnsiTheme="minorHAnsi"/>
              <w:noProof/>
              <w:sz w:val="22"/>
            </w:rPr>
          </w:pPr>
          <w:hyperlink w:anchor="_Toc217414753" w:history="1">
            <w:r w:rsidRPr="006704CE">
              <w:rPr>
                <w:rStyle w:val="Hyperlink"/>
                <w:noProof/>
              </w:rPr>
              <w:t>3.2.4 AIS Effectiveness and Business Performance</w:t>
            </w:r>
            <w:r>
              <w:rPr>
                <w:noProof/>
                <w:webHidden/>
              </w:rPr>
              <w:tab/>
            </w:r>
            <w:r>
              <w:rPr>
                <w:noProof/>
                <w:webHidden/>
              </w:rPr>
              <w:fldChar w:fldCharType="begin"/>
            </w:r>
            <w:r>
              <w:rPr>
                <w:noProof/>
                <w:webHidden/>
              </w:rPr>
              <w:instrText xml:space="preserve"> PAGEREF _Toc217414753 \h </w:instrText>
            </w:r>
            <w:r>
              <w:rPr>
                <w:noProof/>
                <w:webHidden/>
              </w:rPr>
            </w:r>
            <w:r>
              <w:rPr>
                <w:noProof/>
                <w:webHidden/>
              </w:rPr>
              <w:fldChar w:fldCharType="separate"/>
            </w:r>
            <w:r>
              <w:rPr>
                <w:noProof/>
                <w:webHidden/>
              </w:rPr>
              <w:t>35</w:t>
            </w:r>
            <w:r>
              <w:rPr>
                <w:noProof/>
                <w:webHidden/>
              </w:rPr>
              <w:fldChar w:fldCharType="end"/>
            </w:r>
          </w:hyperlink>
        </w:p>
        <w:p w14:paraId="01E05CF0" w14:textId="2A82C9EB" w:rsidR="00F56F2E" w:rsidRDefault="00F56F2E">
          <w:pPr>
            <w:pStyle w:val="TOC1"/>
            <w:tabs>
              <w:tab w:val="right" w:leader="dot" w:pos="9227"/>
            </w:tabs>
            <w:rPr>
              <w:rFonts w:asciiTheme="minorHAnsi" w:eastAsiaTheme="minorEastAsia" w:hAnsiTheme="minorHAnsi"/>
              <w:noProof/>
              <w:sz w:val="22"/>
            </w:rPr>
          </w:pPr>
          <w:hyperlink w:anchor="_Toc217414754" w:history="1">
            <w:r w:rsidRPr="006704CE">
              <w:rPr>
                <w:rStyle w:val="Hyperlink"/>
                <w:noProof/>
              </w:rPr>
              <w:t>CHAPTER FOUR</w:t>
            </w:r>
            <w:r>
              <w:rPr>
                <w:noProof/>
                <w:webHidden/>
              </w:rPr>
              <w:tab/>
            </w:r>
            <w:r>
              <w:rPr>
                <w:noProof/>
                <w:webHidden/>
              </w:rPr>
              <w:fldChar w:fldCharType="begin"/>
            </w:r>
            <w:r>
              <w:rPr>
                <w:noProof/>
                <w:webHidden/>
              </w:rPr>
              <w:instrText xml:space="preserve"> PAGEREF _Toc217414754 \h </w:instrText>
            </w:r>
            <w:r>
              <w:rPr>
                <w:noProof/>
                <w:webHidden/>
              </w:rPr>
            </w:r>
            <w:r>
              <w:rPr>
                <w:noProof/>
                <w:webHidden/>
              </w:rPr>
              <w:fldChar w:fldCharType="separate"/>
            </w:r>
            <w:r>
              <w:rPr>
                <w:noProof/>
                <w:webHidden/>
              </w:rPr>
              <w:t>37</w:t>
            </w:r>
            <w:r>
              <w:rPr>
                <w:noProof/>
                <w:webHidden/>
              </w:rPr>
              <w:fldChar w:fldCharType="end"/>
            </w:r>
          </w:hyperlink>
        </w:p>
        <w:p w14:paraId="175A10AC" w14:textId="4B4E3DB9" w:rsidR="00F56F2E" w:rsidRDefault="00F56F2E">
          <w:pPr>
            <w:pStyle w:val="TOC1"/>
            <w:tabs>
              <w:tab w:val="right" w:leader="dot" w:pos="9227"/>
            </w:tabs>
            <w:rPr>
              <w:rFonts w:asciiTheme="minorHAnsi" w:eastAsiaTheme="minorEastAsia" w:hAnsiTheme="minorHAnsi"/>
              <w:noProof/>
              <w:sz w:val="22"/>
            </w:rPr>
          </w:pPr>
          <w:hyperlink w:anchor="_Toc217414755" w:history="1">
            <w:r w:rsidRPr="006704CE">
              <w:rPr>
                <w:rStyle w:val="Hyperlink"/>
                <w:noProof/>
              </w:rPr>
              <w:t>SUMMARY, CONCLUSION, AND RECOMMENDATIONS</w:t>
            </w:r>
            <w:r>
              <w:rPr>
                <w:noProof/>
                <w:webHidden/>
              </w:rPr>
              <w:tab/>
            </w:r>
            <w:r>
              <w:rPr>
                <w:noProof/>
                <w:webHidden/>
              </w:rPr>
              <w:fldChar w:fldCharType="begin"/>
            </w:r>
            <w:r>
              <w:rPr>
                <w:noProof/>
                <w:webHidden/>
              </w:rPr>
              <w:instrText xml:space="preserve"> PAGEREF _Toc217414755 \h </w:instrText>
            </w:r>
            <w:r>
              <w:rPr>
                <w:noProof/>
                <w:webHidden/>
              </w:rPr>
            </w:r>
            <w:r>
              <w:rPr>
                <w:noProof/>
                <w:webHidden/>
              </w:rPr>
              <w:fldChar w:fldCharType="separate"/>
            </w:r>
            <w:r>
              <w:rPr>
                <w:noProof/>
                <w:webHidden/>
              </w:rPr>
              <w:t>37</w:t>
            </w:r>
            <w:r>
              <w:rPr>
                <w:noProof/>
                <w:webHidden/>
              </w:rPr>
              <w:fldChar w:fldCharType="end"/>
            </w:r>
          </w:hyperlink>
        </w:p>
        <w:p w14:paraId="753E53C6" w14:textId="574E9354" w:rsidR="00F56F2E" w:rsidRDefault="00F56F2E">
          <w:pPr>
            <w:pStyle w:val="TOC2"/>
            <w:rPr>
              <w:rFonts w:asciiTheme="minorHAnsi" w:eastAsiaTheme="minorEastAsia" w:hAnsiTheme="minorHAnsi"/>
              <w:noProof/>
              <w:color w:val="auto"/>
              <w:sz w:val="22"/>
            </w:rPr>
          </w:pPr>
          <w:hyperlink w:anchor="_Toc217414756" w:history="1">
            <w:r w:rsidRPr="006704CE">
              <w:rPr>
                <w:rStyle w:val="Hyperlink"/>
                <w:noProof/>
              </w:rPr>
              <w:t>4.1 Summary of Major Findings</w:t>
            </w:r>
            <w:r>
              <w:rPr>
                <w:noProof/>
                <w:webHidden/>
              </w:rPr>
              <w:tab/>
            </w:r>
            <w:r>
              <w:rPr>
                <w:noProof/>
                <w:webHidden/>
              </w:rPr>
              <w:fldChar w:fldCharType="begin"/>
            </w:r>
            <w:r>
              <w:rPr>
                <w:noProof/>
                <w:webHidden/>
              </w:rPr>
              <w:instrText xml:space="preserve"> PAGEREF _Toc217414756 \h </w:instrText>
            </w:r>
            <w:r>
              <w:rPr>
                <w:noProof/>
                <w:webHidden/>
              </w:rPr>
            </w:r>
            <w:r>
              <w:rPr>
                <w:noProof/>
                <w:webHidden/>
              </w:rPr>
              <w:fldChar w:fldCharType="separate"/>
            </w:r>
            <w:r>
              <w:rPr>
                <w:noProof/>
                <w:webHidden/>
              </w:rPr>
              <w:t>37</w:t>
            </w:r>
            <w:r>
              <w:rPr>
                <w:noProof/>
                <w:webHidden/>
              </w:rPr>
              <w:fldChar w:fldCharType="end"/>
            </w:r>
          </w:hyperlink>
        </w:p>
        <w:p w14:paraId="7320DA19" w14:textId="224E9AA1" w:rsidR="00F56F2E" w:rsidRDefault="00F56F2E">
          <w:pPr>
            <w:pStyle w:val="TOC2"/>
            <w:rPr>
              <w:rFonts w:asciiTheme="minorHAnsi" w:eastAsiaTheme="minorEastAsia" w:hAnsiTheme="minorHAnsi"/>
              <w:noProof/>
              <w:color w:val="auto"/>
              <w:sz w:val="22"/>
            </w:rPr>
          </w:pPr>
          <w:hyperlink w:anchor="_Toc217414757" w:history="1">
            <w:r w:rsidRPr="006704CE">
              <w:rPr>
                <w:rStyle w:val="Hyperlink"/>
                <w:noProof/>
              </w:rPr>
              <w:t>4.2 conclusion</w:t>
            </w:r>
            <w:r>
              <w:rPr>
                <w:noProof/>
                <w:webHidden/>
              </w:rPr>
              <w:tab/>
            </w:r>
            <w:r>
              <w:rPr>
                <w:noProof/>
                <w:webHidden/>
              </w:rPr>
              <w:fldChar w:fldCharType="begin"/>
            </w:r>
            <w:r>
              <w:rPr>
                <w:noProof/>
                <w:webHidden/>
              </w:rPr>
              <w:instrText xml:space="preserve"> PAGEREF _Toc217414757 \h </w:instrText>
            </w:r>
            <w:r>
              <w:rPr>
                <w:noProof/>
                <w:webHidden/>
              </w:rPr>
            </w:r>
            <w:r>
              <w:rPr>
                <w:noProof/>
                <w:webHidden/>
              </w:rPr>
              <w:fldChar w:fldCharType="separate"/>
            </w:r>
            <w:r>
              <w:rPr>
                <w:noProof/>
                <w:webHidden/>
              </w:rPr>
              <w:t>37</w:t>
            </w:r>
            <w:r>
              <w:rPr>
                <w:noProof/>
                <w:webHidden/>
              </w:rPr>
              <w:fldChar w:fldCharType="end"/>
            </w:r>
          </w:hyperlink>
        </w:p>
        <w:p w14:paraId="4E5BE4FF" w14:textId="4FFD5014" w:rsidR="00F56F2E" w:rsidRDefault="00F56F2E">
          <w:pPr>
            <w:pStyle w:val="TOC2"/>
            <w:rPr>
              <w:rFonts w:asciiTheme="minorHAnsi" w:eastAsiaTheme="minorEastAsia" w:hAnsiTheme="minorHAnsi"/>
              <w:noProof/>
              <w:color w:val="auto"/>
              <w:sz w:val="22"/>
            </w:rPr>
          </w:pPr>
          <w:hyperlink w:anchor="_Toc217414758" w:history="1">
            <w:r w:rsidRPr="006704CE">
              <w:rPr>
                <w:rStyle w:val="Hyperlink"/>
                <w:noProof/>
              </w:rPr>
              <w:t>4.3 Recommendations</w:t>
            </w:r>
            <w:r>
              <w:rPr>
                <w:noProof/>
                <w:webHidden/>
              </w:rPr>
              <w:tab/>
            </w:r>
            <w:r>
              <w:rPr>
                <w:noProof/>
                <w:webHidden/>
              </w:rPr>
              <w:fldChar w:fldCharType="begin"/>
            </w:r>
            <w:r>
              <w:rPr>
                <w:noProof/>
                <w:webHidden/>
              </w:rPr>
              <w:instrText xml:space="preserve"> PAGEREF _Toc217414758 \h </w:instrText>
            </w:r>
            <w:r>
              <w:rPr>
                <w:noProof/>
                <w:webHidden/>
              </w:rPr>
            </w:r>
            <w:r>
              <w:rPr>
                <w:noProof/>
                <w:webHidden/>
              </w:rPr>
              <w:fldChar w:fldCharType="separate"/>
            </w:r>
            <w:r>
              <w:rPr>
                <w:noProof/>
                <w:webHidden/>
              </w:rPr>
              <w:t>38</w:t>
            </w:r>
            <w:r>
              <w:rPr>
                <w:noProof/>
                <w:webHidden/>
              </w:rPr>
              <w:fldChar w:fldCharType="end"/>
            </w:r>
          </w:hyperlink>
        </w:p>
        <w:p w14:paraId="366CE47A" w14:textId="44DFE3F0" w:rsidR="00F56F2E" w:rsidRDefault="00F56F2E">
          <w:pPr>
            <w:pStyle w:val="TOC1"/>
            <w:tabs>
              <w:tab w:val="right" w:leader="dot" w:pos="9227"/>
            </w:tabs>
            <w:rPr>
              <w:rFonts w:asciiTheme="minorHAnsi" w:eastAsiaTheme="minorEastAsia" w:hAnsiTheme="minorHAnsi"/>
              <w:noProof/>
              <w:sz w:val="22"/>
            </w:rPr>
          </w:pPr>
          <w:hyperlink w:anchor="_Toc217414759" w:history="1">
            <w:r w:rsidRPr="006704CE">
              <w:rPr>
                <w:rStyle w:val="Hyperlink"/>
                <w:bCs/>
                <w:noProof/>
              </w:rPr>
              <w:t>REFERENCES</w:t>
            </w:r>
            <w:r>
              <w:rPr>
                <w:noProof/>
                <w:webHidden/>
              </w:rPr>
              <w:tab/>
            </w:r>
            <w:r>
              <w:rPr>
                <w:noProof/>
                <w:webHidden/>
              </w:rPr>
              <w:fldChar w:fldCharType="begin"/>
            </w:r>
            <w:r>
              <w:rPr>
                <w:noProof/>
                <w:webHidden/>
              </w:rPr>
              <w:instrText xml:space="preserve"> PAGEREF _Toc217414759 \h </w:instrText>
            </w:r>
            <w:r>
              <w:rPr>
                <w:noProof/>
                <w:webHidden/>
              </w:rPr>
            </w:r>
            <w:r>
              <w:rPr>
                <w:noProof/>
                <w:webHidden/>
              </w:rPr>
              <w:fldChar w:fldCharType="separate"/>
            </w:r>
            <w:r>
              <w:rPr>
                <w:noProof/>
                <w:webHidden/>
              </w:rPr>
              <w:t>39</w:t>
            </w:r>
            <w:r>
              <w:rPr>
                <w:noProof/>
                <w:webHidden/>
              </w:rPr>
              <w:fldChar w:fldCharType="end"/>
            </w:r>
          </w:hyperlink>
        </w:p>
        <w:p w14:paraId="0A85EDFF" w14:textId="7B6987B5" w:rsidR="00F56F2E" w:rsidRDefault="00F56F2E">
          <w:pPr>
            <w:pStyle w:val="TOC1"/>
            <w:tabs>
              <w:tab w:val="right" w:leader="dot" w:pos="9227"/>
            </w:tabs>
            <w:rPr>
              <w:rFonts w:asciiTheme="minorHAnsi" w:eastAsiaTheme="minorEastAsia" w:hAnsiTheme="minorHAnsi"/>
              <w:noProof/>
              <w:sz w:val="22"/>
            </w:rPr>
          </w:pPr>
          <w:hyperlink w:anchor="_Toc217414760" w:history="1">
            <w:r w:rsidRPr="006704CE">
              <w:rPr>
                <w:rStyle w:val="Hyperlink"/>
                <w:bCs/>
                <w:noProof/>
              </w:rPr>
              <w:t>APPENDIX I: QUESTIONNAIRE</w:t>
            </w:r>
            <w:r>
              <w:rPr>
                <w:noProof/>
                <w:webHidden/>
              </w:rPr>
              <w:tab/>
            </w:r>
            <w:r>
              <w:rPr>
                <w:noProof/>
                <w:webHidden/>
              </w:rPr>
              <w:fldChar w:fldCharType="begin"/>
            </w:r>
            <w:r>
              <w:rPr>
                <w:noProof/>
                <w:webHidden/>
              </w:rPr>
              <w:instrText xml:space="preserve"> PAGEREF _Toc217414760 \h </w:instrText>
            </w:r>
            <w:r>
              <w:rPr>
                <w:noProof/>
                <w:webHidden/>
              </w:rPr>
            </w:r>
            <w:r>
              <w:rPr>
                <w:noProof/>
                <w:webHidden/>
              </w:rPr>
              <w:fldChar w:fldCharType="separate"/>
            </w:r>
            <w:r>
              <w:rPr>
                <w:noProof/>
                <w:webHidden/>
              </w:rPr>
              <w:t>41</w:t>
            </w:r>
            <w:r>
              <w:rPr>
                <w:noProof/>
                <w:webHidden/>
              </w:rPr>
              <w:fldChar w:fldCharType="end"/>
            </w:r>
          </w:hyperlink>
        </w:p>
        <w:p w14:paraId="14554B40" w14:textId="77777777" w:rsidR="00E809D1" w:rsidRDefault="00A95586">
          <w:r>
            <w:rPr>
              <w:b/>
              <w:bCs/>
            </w:rPr>
            <w:fldChar w:fldCharType="end"/>
          </w:r>
        </w:p>
      </w:sdtContent>
    </w:sdt>
    <w:p w14:paraId="27348F92" w14:textId="77777777" w:rsidR="00E809D1" w:rsidRDefault="00E809D1"/>
    <w:p w14:paraId="2674AC28" w14:textId="77777777" w:rsidR="00E809D1" w:rsidRDefault="00E809D1"/>
    <w:p w14:paraId="64FD4562" w14:textId="77777777" w:rsidR="00E809D1" w:rsidRDefault="00E809D1"/>
    <w:p w14:paraId="635BAC0C" w14:textId="77777777" w:rsidR="00E809D1" w:rsidRDefault="00E809D1"/>
    <w:p w14:paraId="4EE43455" w14:textId="77777777" w:rsidR="00E809D1" w:rsidRDefault="00E809D1"/>
    <w:p w14:paraId="23EB062D" w14:textId="77777777" w:rsidR="00EC3F71" w:rsidRDefault="00EC3F71" w:rsidP="00EC3F71">
      <w:pPr>
        <w:pStyle w:val="TableofFigures"/>
        <w:tabs>
          <w:tab w:val="right" w:leader="dot" w:pos="9227"/>
        </w:tabs>
        <w:spacing w:line="360" w:lineRule="auto"/>
        <w:jc w:val="both"/>
      </w:pPr>
    </w:p>
    <w:p w14:paraId="396E4049" w14:textId="77777777" w:rsidR="00EC3F71" w:rsidRDefault="00EC3F71" w:rsidP="00EC3F71">
      <w:pPr>
        <w:pStyle w:val="TableofFigures"/>
        <w:tabs>
          <w:tab w:val="right" w:leader="dot" w:pos="9227"/>
        </w:tabs>
        <w:spacing w:line="360" w:lineRule="auto"/>
        <w:jc w:val="both"/>
      </w:pPr>
    </w:p>
    <w:p w14:paraId="522A86B5" w14:textId="77777777" w:rsidR="00EC3F71" w:rsidRDefault="00EC3F71" w:rsidP="00EC3F71">
      <w:pPr>
        <w:pStyle w:val="TableofFigures"/>
        <w:tabs>
          <w:tab w:val="right" w:leader="dot" w:pos="9227"/>
        </w:tabs>
        <w:spacing w:line="360" w:lineRule="auto"/>
        <w:jc w:val="both"/>
      </w:pPr>
    </w:p>
    <w:p w14:paraId="07F36985" w14:textId="77777777" w:rsidR="00EC3F71" w:rsidRDefault="00EC3F71" w:rsidP="00EC3F71">
      <w:pPr>
        <w:pStyle w:val="TableofFigures"/>
        <w:tabs>
          <w:tab w:val="right" w:leader="dot" w:pos="9227"/>
        </w:tabs>
        <w:spacing w:line="360" w:lineRule="auto"/>
        <w:jc w:val="both"/>
      </w:pPr>
    </w:p>
    <w:p w14:paraId="70846AD3" w14:textId="77777777" w:rsidR="00EC3F71" w:rsidRDefault="00EC3F71" w:rsidP="00EC3F71">
      <w:pPr>
        <w:pStyle w:val="TableofFigures"/>
        <w:tabs>
          <w:tab w:val="right" w:leader="dot" w:pos="9227"/>
        </w:tabs>
        <w:spacing w:line="360" w:lineRule="auto"/>
        <w:jc w:val="both"/>
      </w:pPr>
    </w:p>
    <w:p w14:paraId="3AB1BEF1" w14:textId="77777777" w:rsidR="00EC3F71" w:rsidRDefault="00EC3F71" w:rsidP="00F56F2E">
      <w:pPr>
        <w:pStyle w:val="Heading1"/>
      </w:pPr>
      <w:bookmarkStart w:id="2" w:name="_Toc217414708"/>
      <w:r>
        <w:t>LIST OF TABLES</w:t>
      </w:r>
      <w:bookmarkEnd w:id="2"/>
    </w:p>
    <w:p w14:paraId="202D0629" w14:textId="735A7697" w:rsidR="00EC3F71" w:rsidRDefault="00EC3F71" w:rsidP="00EC3F71">
      <w:pPr>
        <w:pStyle w:val="TableofFigures"/>
        <w:tabs>
          <w:tab w:val="right" w:leader="dot" w:pos="9227"/>
        </w:tabs>
        <w:spacing w:line="360" w:lineRule="auto"/>
        <w:jc w:val="both"/>
        <w:rPr>
          <w:rFonts w:asciiTheme="minorHAnsi" w:eastAsiaTheme="minorEastAsia" w:hAnsiTheme="minorHAnsi"/>
          <w:noProof/>
          <w:sz w:val="22"/>
        </w:rPr>
      </w:pPr>
      <w:r>
        <w:fldChar w:fldCharType="begin"/>
      </w:r>
      <w:r>
        <w:instrText xml:space="preserve"> TOC \h \z \c "Table" </w:instrText>
      </w:r>
      <w:r>
        <w:fldChar w:fldCharType="separate"/>
      </w:r>
      <w:hyperlink w:anchor="_Toc217251637" w:history="1">
        <w:r w:rsidRPr="00473D3C">
          <w:rPr>
            <w:rStyle w:val="Hyperlink"/>
            <w:b/>
            <w:noProof/>
          </w:rPr>
          <w:t>Table 1 Socio-Demographic Characteristics of Respondents (N = 48)</w:t>
        </w:r>
        <w:r>
          <w:rPr>
            <w:noProof/>
            <w:webHidden/>
          </w:rPr>
          <w:tab/>
        </w:r>
        <w:r>
          <w:rPr>
            <w:noProof/>
            <w:webHidden/>
          </w:rPr>
          <w:fldChar w:fldCharType="begin"/>
        </w:r>
        <w:r>
          <w:rPr>
            <w:noProof/>
            <w:webHidden/>
          </w:rPr>
          <w:instrText xml:space="preserve"> PAGEREF _Toc217251637 \h </w:instrText>
        </w:r>
        <w:r>
          <w:rPr>
            <w:noProof/>
            <w:webHidden/>
          </w:rPr>
        </w:r>
        <w:r>
          <w:rPr>
            <w:noProof/>
            <w:webHidden/>
          </w:rPr>
          <w:fldChar w:fldCharType="separate"/>
        </w:r>
        <w:r>
          <w:rPr>
            <w:noProof/>
            <w:webHidden/>
          </w:rPr>
          <w:t>30</w:t>
        </w:r>
        <w:r>
          <w:rPr>
            <w:noProof/>
            <w:webHidden/>
          </w:rPr>
          <w:fldChar w:fldCharType="end"/>
        </w:r>
      </w:hyperlink>
    </w:p>
    <w:p w14:paraId="7A5209D0" w14:textId="0DCE4BAF" w:rsidR="00EC3F71" w:rsidRDefault="00E62FBF" w:rsidP="00EC3F71">
      <w:pPr>
        <w:pStyle w:val="TableofFigures"/>
        <w:tabs>
          <w:tab w:val="right" w:leader="dot" w:pos="9227"/>
        </w:tabs>
        <w:spacing w:line="360" w:lineRule="auto"/>
        <w:jc w:val="both"/>
        <w:rPr>
          <w:rFonts w:asciiTheme="minorHAnsi" w:eastAsiaTheme="minorEastAsia" w:hAnsiTheme="minorHAnsi"/>
          <w:noProof/>
          <w:sz w:val="22"/>
        </w:rPr>
      </w:pPr>
      <w:hyperlink w:anchor="_Toc217251638" w:history="1">
        <w:r w:rsidR="00EC3F71" w:rsidRPr="00473D3C">
          <w:rPr>
            <w:rStyle w:val="Hyperlink"/>
            <w:b/>
            <w:noProof/>
          </w:rPr>
          <w:t>Table 2Respondents’ Perception of System Quality of AIS (N = 48)</w:t>
        </w:r>
        <w:r w:rsidR="00EC3F71">
          <w:rPr>
            <w:noProof/>
            <w:webHidden/>
          </w:rPr>
          <w:tab/>
        </w:r>
        <w:r w:rsidR="00EC3F71">
          <w:rPr>
            <w:noProof/>
            <w:webHidden/>
          </w:rPr>
          <w:fldChar w:fldCharType="begin"/>
        </w:r>
        <w:r w:rsidR="00EC3F71">
          <w:rPr>
            <w:noProof/>
            <w:webHidden/>
          </w:rPr>
          <w:instrText xml:space="preserve"> PAGEREF _Toc217251638 \h </w:instrText>
        </w:r>
        <w:r w:rsidR="00EC3F71">
          <w:rPr>
            <w:noProof/>
            <w:webHidden/>
          </w:rPr>
        </w:r>
        <w:r w:rsidR="00EC3F71">
          <w:rPr>
            <w:noProof/>
            <w:webHidden/>
          </w:rPr>
          <w:fldChar w:fldCharType="separate"/>
        </w:r>
        <w:r w:rsidR="00EC3F71">
          <w:rPr>
            <w:noProof/>
            <w:webHidden/>
          </w:rPr>
          <w:t>31</w:t>
        </w:r>
        <w:r w:rsidR="00EC3F71">
          <w:rPr>
            <w:noProof/>
            <w:webHidden/>
          </w:rPr>
          <w:fldChar w:fldCharType="end"/>
        </w:r>
      </w:hyperlink>
    </w:p>
    <w:p w14:paraId="384F763C" w14:textId="036832CC" w:rsidR="00EC3F71" w:rsidRDefault="00E62FBF" w:rsidP="00EC3F71">
      <w:pPr>
        <w:pStyle w:val="TableofFigures"/>
        <w:tabs>
          <w:tab w:val="right" w:leader="dot" w:pos="9227"/>
        </w:tabs>
        <w:spacing w:line="360" w:lineRule="auto"/>
        <w:jc w:val="both"/>
        <w:rPr>
          <w:rFonts w:asciiTheme="minorHAnsi" w:eastAsiaTheme="minorEastAsia" w:hAnsiTheme="minorHAnsi"/>
          <w:noProof/>
          <w:sz w:val="22"/>
        </w:rPr>
      </w:pPr>
      <w:hyperlink w:anchor="_Toc217251639" w:history="1">
        <w:r w:rsidR="00EC3F71" w:rsidRPr="00473D3C">
          <w:rPr>
            <w:rStyle w:val="Hyperlink"/>
            <w:b/>
            <w:noProof/>
          </w:rPr>
          <w:t>Table 3 Respondents’ Perception of Information Quality of AIS (N = 48)</w:t>
        </w:r>
        <w:r w:rsidR="00EC3F71">
          <w:rPr>
            <w:noProof/>
            <w:webHidden/>
          </w:rPr>
          <w:tab/>
        </w:r>
        <w:r w:rsidR="00EC3F71">
          <w:rPr>
            <w:noProof/>
            <w:webHidden/>
          </w:rPr>
          <w:fldChar w:fldCharType="begin"/>
        </w:r>
        <w:r w:rsidR="00EC3F71">
          <w:rPr>
            <w:noProof/>
            <w:webHidden/>
          </w:rPr>
          <w:instrText xml:space="preserve"> PAGEREF _Toc217251639 \h </w:instrText>
        </w:r>
        <w:r w:rsidR="00EC3F71">
          <w:rPr>
            <w:noProof/>
            <w:webHidden/>
          </w:rPr>
        </w:r>
        <w:r w:rsidR="00EC3F71">
          <w:rPr>
            <w:noProof/>
            <w:webHidden/>
          </w:rPr>
          <w:fldChar w:fldCharType="separate"/>
        </w:r>
        <w:r w:rsidR="00EC3F71">
          <w:rPr>
            <w:noProof/>
            <w:webHidden/>
          </w:rPr>
          <w:t>32</w:t>
        </w:r>
        <w:r w:rsidR="00EC3F71">
          <w:rPr>
            <w:noProof/>
            <w:webHidden/>
          </w:rPr>
          <w:fldChar w:fldCharType="end"/>
        </w:r>
      </w:hyperlink>
    </w:p>
    <w:p w14:paraId="5B77B76F" w14:textId="394CA8FE" w:rsidR="00EC3F71" w:rsidRDefault="00E62FBF" w:rsidP="00EC3F71">
      <w:pPr>
        <w:pStyle w:val="TableofFigures"/>
        <w:tabs>
          <w:tab w:val="right" w:leader="dot" w:pos="9227"/>
        </w:tabs>
        <w:spacing w:line="360" w:lineRule="auto"/>
        <w:jc w:val="both"/>
        <w:rPr>
          <w:rFonts w:asciiTheme="minorHAnsi" w:eastAsiaTheme="minorEastAsia" w:hAnsiTheme="minorHAnsi"/>
          <w:noProof/>
          <w:sz w:val="22"/>
        </w:rPr>
      </w:pPr>
      <w:hyperlink w:anchor="_Toc217251640" w:history="1">
        <w:r w:rsidR="00EC3F71" w:rsidRPr="00473D3C">
          <w:rPr>
            <w:rStyle w:val="Hyperlink"/>
            <w:b/>
            <w:noProof/>
          </w:rPr>
          <w:t>Table 4 Respondents’ Perception of Service Quality of AIS (N = 48)</w:t>
        </w:r>
        <w:r w:rsidR="00EC3F71">
          <w:rPr>
            <w:noProof/>
            <w:webHidden/>
          </w:rPr>
          <w:tab/>
        </w:r>
        <w:r w:rsidR="00EC3F71">
          <w:rPr>
            <w:noProof/>
            <w:webHidden/>
          </w:rPr>
          <w:fldChar w:fldCharType="begin"/>
        </w:r>
        <w:r w:rsidR="00EC3F71">
          <w:rPr>
            <w:noProof/>
            <w:webHidden/>
          </w:rPr>
          <w:instrText xml:space="preserve"> PAGEREF _Toc217251640 \h </w:instrText>
        </w:r>
        <w:r w:rsidR="00EC3F71">
          <w:rPr>
            <w:noProof/>
            <w:webHidden/>
          </w:rPr>
        </w:r>
        <w:r w:rsidR="00EC3F71">
          <w:rPr>
            <w:noProof/>
            <w:webHidden/>
          </w:rPr>
          <w:fldChar w:fldCharType="separate"/>
        </w:r>
        <w:r w:rsidR="00EC3F71">
          <w:rPr>
            <w:noProof/>
            <w:webHidden/>
          </w:rPr>
          <w:t>33</w:t>
        </w:r>
        <w:r w:rsidR="00EC3F71">
          <w:rPr>
            <w:noProof/>
            <w:webHidden/>
          </w:rPr>
          <w:fldChar w:fldCharType="end"/>
        </w:r>
      </w:hyperlink>
    </w:p>
    <w:p w14:paraId="1AC4FCC9" w14:textId="1A65E3F9" w:rsidR="00EC3F71" w:rsidRDefault="00E62FBF" w:rsidP="00EC3F71">
      <w:pPr>
        <w:pStyle w:val="TableofFigures"/>
        <w:tabs>
          <w:tab w:val="right" w:leader="dot" w:pos="9227"/>
        </w:tabs>
        <w:spacing w:line="360" w:lineRule="auto"/>
        <w:jc w:val="both"/>
        <w:rPr>
          <w:rFonts w:asciiTheme="minorHAnsi" w:eastAsiaTheme="minorEastAsia" w:hAnsiTheme="minorHAnsi"/>
          <w:noProof/>
          <w:sz w:val="22"/>
        </w:rPr>
      </w:pPr>
      <w:hyperlink w:anchor="_Toc217251641" w:history="1">
        <w:r w:rsidR="00EC3F71" w:rsidRPr="00473D3C">
          <w:rPr>
            <w:rStyle w:val="Hyperlink"/>
            <w:b/>
            <w:noProof/>
          </w:rPr>
          <w:t>Table 5 Respondents’ Perception of AIS Effectiveness and Business Performance (N = 48)</w:t>
        </w:r>
        <w:r w:rsidR="00EC3F71">
          <w:rPr>
            <w:noProof/>
            <w:webHidden/>
          </w:rPr>
          <w:tab/>
        </w:r>
        <w:r w:rsidR="00EC3F71">
          <w:rPr>
            <w:noProof/>
            <w:webHidden/>
          </w:rPr>
          <w:fldChar w:fldCharType="begin"/>
        </w:r>
        <w:r w:rsidR="00EC3F71">
          <w:rPr>
            <w:noProof/>
            <w:webHidden/>
          </w:rPr>
          <w:instrText xml:space="preserve"> PAGEREF _Toc217251641 \h </w:instrText>
        </w:r>
        <w:r w:rsidR="00EC3F71">
          <w:rPr>
            <w:noProof/>
            <w:webHidden/>
          </w:rPr>
        </w:r>
        <w:r w:rsidR="00EC3F71">
          <w:rPr>
            <w:noProof/>
            <w:webHidden/>
          </w:rPr>
          <w:fldChar w:fldCharType="separate"/>
        </w:r>
        <w:r w:rsidR="00EC3F71">
          <w:rPr>
            <w:noProof/>
            <w:webHidden/>
          </w:rPr>
          <w:t>34</w:t>
        </w:r>
        <w:r w:rsidR="00EC3F71">
          <w:rPr>
            <w:noProof/>
            <w:webHidden/>
          </w:rPr>
          <w:fldChar w:fldCharType="end"/>
        </w:r>
      </w:hyperlink>
    </w:p>
    <w:p w14:paraId="59BC1EA8" w14:textId="1939FB4C" w:rsidR="00EC3F71" w:rsidRPr="00EC3F71" w:rsidRDefault="00EC3F71" w:rsidP="00EC3F71">
      <w:pPr>
        <w:spacing w:line="360" w:lineRule="auto"/>
        <w:jc w:val="both"/>
      </w:pPr>
      <w:r>
        <w:fldChar w:fldCharType="end"/>
      </w:r>
    </w:p>
    <w:p w14:paraId="75D02774" w14:textId="77777777" w:rsidR="00E809D1" w:rsidRDefault="00E809D1" w:rsidP="00F56F2E">
      <w:pPr>
        <w:pStyle w:val="Heading1"/>
      </w:pPr>
    </w:p>
    <w:p w14:paraId="4D868FAA" w14:textId="77777777" w:rsidR="00E809D1" w:rsidRDefault="00E809D1">
      <w:pPr>
        <w:pStyle w:val="NormalWeb"/>
        <w:spacing w:line="360" w:lineRule="auto"/>
        <w:jc w:val="both"/>
      </w:pPr>
    </w:p>
    <w:p w14:paraId="07078BDC" w14:textId="77777777" w:rsidR="00EC3F71" w:rsidRDefault="00EC3F71" w:rsidP="00EC3F71">
      <w:pPr>
        <w:pStyle w:val="NormalWeb"/>
        <w:spacing w:line="360" w:lineRule="auto"/>
        <w:jc w:val="both"/>
        <w:rPr>
          <w:i/>
          <w:iCs/>
        </w:rPr>
      </w:pPr>
    </w:p>
    <w:p w14:paraId="27645DCE" w14:textId="77777777" w:rsidR="00EC3F71" w:rsidRDefault="00EC3F71" w:rsidP="00EC3F71">
      <w:pPr>
        <w:pStyle w:val="NormalWeb"/>
        <w:spacing w:line="360" w:lineRule="auto"/>
        <w:jc w:val="both"/>
        <w:rPr>
          <w:i/>
          <w:iCs/>
        </w:rPr>
      </w:pPr>
    </w:p>
    <w:p w14:paraId="337C6102" w14:textId="77777777" w:rsidR="00EC3F71" w:rsidRDefault="00EC3F71" w:rsidP="00EC3F71">
      <w:pPr>
        <w:pStyle w:val="NormalWeb"/>
        <w:spacing w:line="360" w:lineRule="auto"/>
        <w:jc w:val="both"/>
        <w:rPr>
          <w:i/>
          <w:iCs/>
        </w:rPr>
      </w:pPr>
    </w:p>
    <w:p w14:paraId="20E75B45" w14:textId="77777777" w:rsidR="00EC3F71" w:rsidRDefault="00EC3F71" w:rsidP="00EC3F71">
      <w:pPr>
        <w:pStyle w:val="NormalWeb"/>
        <w:spacing w:line="360" w:lineRule="auto"/>
        <w:jc w:val="both"/>
        <w:rPr>
          <w:i/>
          <w:iCs/>
        </w:rPr>
      </w:pPr>
    </w:p>
    <w:p w14:paraId="14523467" w14:textId="77777777" w:rsidR="00EC3F71" w:rsidRDefault="00EC3F71" w:rsidP="00EC3F71">
      <w:pPr>
        <w:pStyle w:val="NormalWeb"/>
        <w:spacing w:line="360" w:lineRule="auto"/>
        <w:jc w:val="both"/>
        <w:rPr>
          <w:i/>
          <w:iCs/>
        </w:rPr>
      </w:pPr>
    </w:p>
    <w:p w14:paraId="19DA7BA7" w14:textId="77777777" w:rsidR="00EC3F71" w:rsidRDefault="00EC3F71" w:rsidP="00EC3F71">
      <w:pPr>
        <w:pStyle w:val="NormalWeb"/>
        <w:spacing w:line="360" w:lineRule="auto"/>
        <w:jc w:val="both"/>
        <w:rPr>
          <w:i/>
          <w:iCs/>
        </w:rPr>
      </w:pPr>
    </w:p>
    <w:p w14:paraId="2C08C9EF" w14:textId="77777777" w:rsidR="00EC3F71" w:rsidRDefault="00EC3F71" w:rsidP="00EC3F71">
      <w:pPr>
        <w:pStyle w:val="NormalWeb"/>
        <w:spacing w:line="360" w:lineRule="auto"/>
        <w:jc w:val="both"/>
        <w:rPr>
          <w:i/>
          <w:iCs/>
        </w:rPr>
      </w:pPr>
    </w:p>
    <w:p w14:paraId="2EB901E8" w14:textId="77777777" w:rsidR="00EC3F71" w:rsidRDefault="00EC3F71" w:rsidP="00EC3F71">
      <w:pPr>
        <w:pStyle w:val="NormalWeb"/>
        <w:spacing w:line="360" w:lineRule="auto"/>
        <w:jc w:val="both"/>
        <w:rPr>
          <w:i/>
          <w:iCs/>
        </w:rPr>
      </w:pPr>
    </w:p>
    <w:p w14:paraId="03FB3711" w14:textId="20BE14D4" w:rsidR="00EC3F71" w:rsidRDefault="00EC3F71" w:rsidP="00EC3F71">
      <w:pPr>
        <w:pStyle w:val="NormalWeb"/>
        <w:spacing w:line="360" w:lineRule="auto"/>
        <w:jc w:val="both"/>
        <w:rPr>
          <w:i/>
          <w:iCs/>
        </w:rPr>
      </w:pPr>
    </w:p>
    <w:p w14:paraId="3731D25F" w14:textId="4111CE18" w:rsidR="00F56F2E" w:rsidRDefault="00F56F2E" w:rsidP="00F56F2E">
      <w:pPr>
        <w:pStyle w:val="Heading1"/>
      </w:pPr>
      <w:bookmarkStart w:id="3" w:name="_Toc217414709"/>
      <w:r>
        <w:t>LIST OF FIGURES</w:t>
      </w:r>
      <w:bookmarkEnd w:id="3"/>
    </w:p>
    <w:p w14:paraId="121B26A6" w14:textId="52044434" w:rsidR="00F56F2E" w:rsidRDefault="00F56F2E" w:rsidP="00F56F2E">
      <w:pPr>
        <w:pStyle w:val="TableofFigures"/>
        <w:tabs>
          <w:tab w:val="right" w:leader="dot" w:pos="9227"/>
        </w:tabs>
        <w:spacing w:line="360" w:lineRule="auto"/>
        <w:jc w:val="both"/>
        <w:rPr>
          <w:rFonts w:asciiTheme="minorHAnsi" w:eastAsiaTheme="minorEastAsia" w:hAnsiTheme="minorHAnsi"/>
          <w:noProof/>
          <w:sz w:val="22"/>
        </w:rPr>
      </w:pPr>
      <w:r>
        <w:fldChar w:fldCharType="begin"/>
      </w:r>
      <w:r>
        <w:instrText xml:space="preserve"> TOC \h \z \c "Figure" </w:instrText>
      </w:r>
      <w:r>
        <w:fldChar w:fldCharType="separate"/>
      </w:r>
      <w:hyperlink w:anchor="_Toc217414705" w:history="1">
        <w:r w:rsidRPr="00BC7565">
          <w:rPr>
            <w:rStyle w:val="Hyperlink"/>
            <w:b/>
            <w:noProof/>
          </w:rPr>
          <w:t>Figure 1 Gender</w:t>
        </w:r>
        <w:r>
          <w:rPr>
            <w:noProof/>
            <w:webHidden/>
          </w:rPr>
          <w:tab/>
        </w:r>
        <w:r>
          <w:rPr>
            <w:noProof/>
            <w:webHidden/>
          </w:rPr>
          <w:fldChar w:fldCharType="begin"/>
        </w:r>
        <w:r>
          <w:rPr>
            <w:noProof/>
            <w:webHidden/>
          </w:rPr>
          <w:instrText xml:space="preserve"> PAGEREF _Toc217414705 \h </w:instrText>
        </w:r>
        <w:r>
          <w:rPr>
            <w:noProof/>
            <w:webHidden/>
          </w:rPr>
        </w:r>
        <w:r>
          <w:rPr>
            <w:noProof/>
            <w:webHidden/>
          </w:rPr>
          <w:fldChar w:fldCharType="separate"/>
        </w:r>
        <w:r>
          <w:rPr>
            <w:noProof/>
            <w:webHidden/>
          </w:rPr>
          <w:t>30</w:t>
        </w:r>
        <w:r>
          <w:rPr>
            <w:noProof/>
            <w:webHidden/>
          </w:rPr>
          <w:fldChar w:fldCharType="end"/>
        </w:r>
      </w:hyperlink>
    </w:p>
    <w:p w14:paraId="36A669B9" w14:textId="17B17207" w:rsidR="00F56F2E" w:rsidRDefault="00F56F2E" w:rsidP="00F56F2E">
      <w:pPr>
        <w:pStyle w:val="TableofFigures"/>
        <w:tabs>
          <w:tab w:val="right" w:leader="dot" w:pos="9227"/>
        </w:tabs>
        <w:spacing w:line="360" w:lineRule="auto"/>
        <w:jc w:val="both"/>
        <w:rPr>
          <w:rFonts w:asciiTheme="minorHAnsi" w:eastAsiaTheme="minorEastAsia" w:hAnsiTheme="minorHAnsi"/>
          <w:noProof/>
          <w:sz w:val="22"/>
        </w:rPr>
      </w:pPr>
      <w:hyperlink w:anchor="_Toc217414706" w:history="1">
        <w:r w:rsidRPr="00BC7565">
          <w:rPr>
            <w:rStyle w:val="Hyperlink"/>
            <w:b/>
            <w:noProof/>
          </w:rPr>
          <w:t>Figure 2 Work experience varied among respondents</w:t>
        </w:r>
        <w:r>
          <w:rPr>
            <w:noProof/>
            <w:webHidden/>
          </w:rPr>
          <w:tab/>
        </w:r>
        <w:r>
          <w:rPr>
            <w:noProof/>
            <w:webHidden/>
          </w:rPr>
          <w:fldChar w:fldCharType="begin"/>
        </w:r>
        <w:r>
          <w:rPr>
            <w:noProof/>
            <w:webHidden/>
          </w:rPr>
          <w:instrText xml:space="preserve"> PAGEREF _Toc217414706 \h </w:instrText>
        </w:r>
        <w:r>
          <w:rPr>
            <w:noProof/>
            <w:webHidden/>
          </w:rPr>
        </w:r>
        <w:r>
          <w:rPr>
            <w:noProof/>
            <w:webHidden/>
          </w:rPr>
          <w:fldChar w:fldCharType="separate"/>
        </w:r>
        <w:r>
          <w:rPr>
            <w:noProof/>
            <w:webHidden/>
          </w:rPr>
          <w:t>32</w:t>
        </w:r>
        <w:r>
          <w:rPr>
            <w:noProof/>
            <w:webHidden/>
          </w:rPr>
          <w:fldChar w:fldCharType="end"/>
        </w:r>
      </w:hyperlink>
    </w:p>
    <w:p w14:paraId="631C43FD" w14:textId="5FBD5EEB" w:rsidR="00F56F2E" w:rsidRPr="00F56F2E" w:rsidRDefault="00F56F2E" w:rsidP="00F56F2E">
      <w:pPr>
        <w:spacing w:line="360" w:lineRule="auto"/>
        <w:jc w:val="both"/>
      </w:pPr>
      <w:r>
        <w:fldChar w:fldCharType="end"/>
      </w:r>
    </w:p>
    <w:p w14:paraId="04DB21D6" w14:textId="77777777" w:rsidR="00EC3F71" w:rsidRDefault="00EC3F71" w:rsidP="00EC3F71">
      <w:pPr>
        <w:pStyle w:val="NormalWeb"/>
        <w:spacing w:line="360" w:lineRule="auto"/>
        <w:jc w:val="both"/>
        <w:rPr>
          <w:i/>
          <w:iCs/>
        </w:rPr>
      </w:pPr>
    </w:p>
    <w:p w14:paraId="394DB76D" w14:textId="77777777" w:rsidR="00F56F2E" w:rsidRDefault="00F56F2E" w:rsidP="00EC3F71">
      <w:pPr>
        <w:pStyle w:val="NormalWeb"/>
        <w:spacing w:line="360" w:lineRule="auto"/>
        <w:jc w:val="both"/>
        <w:rPr>
          <w:i/>
          <w:iCs/>
        </w:rPr>
      </w:pPr>
    </w:p>
    <w:p w14:paraId="5D42DCA5" w14:textId="77777777" w:rsidR="00F56F2E" w:rsidRDefault="00F56F2E" w:rsidP="00EC3F71">
      <w:pPr>
        <w:pStyle w:val="NormalWeb"/>
        <w:spacing w:line="360" w:lineRule="auto"/>
        <w:jc w:val="both"/>
        <w:rPr>
          <w:i/>
          <w:iCs/>
        </w:rPr>
      </w:pPr>
    </w:p>
    <w:p w14:paraId="52E991E5" w14:textId="77777777" w:rsidR="00F56F2E" w:rsidRDefault="00F56F2E" w:rsidP="00EC3F71">
      <w:pPr>
        <w:pStyle w:val="NormalWeb"/>
        <w:spacing w:line="360" w:lineRule="auto"/>
        <w:jc w:val="both"/>
        <w:rPr>
          <w:i/>
          <w:iCs/>
        </w:rPr>
      </w:pPr>
    </w:p>
    <w:p w14:paraId="5D728E44" w14:textId="77777777" w:rsidR="00F56F2E" w:rsidRDefault="00F56F2E" w:rsidP="00EC3F71">
      <w:pPr>
        <w:pStyle w:val="NormalWeb"/>
        <w:spacing w:line="360" w:lineRule="auto"/>
        <w:jc w:val="both"/>
        <w:rPr>
          <w:i/>
          <w:iCs/>
        </w:rPr>
      </w:pPr>
    </w:p>
    <w:p w14:paraId="26C33A6E" w14:textId="77777777" w:rsidR="00F56F2E" w:rsidRDefault="00F56F2E" w:rsidP="00EC3F71">
      <w:pPr>
        <w:pStyle w:val="NormalWeb"/>
        <w:spacing w:line="360" w:lineRule="auto"/>
        <w:jc w:val="both"/>
        <w:rPr>
          <w:i/>
          <w:iCs/>
        </w:rPr>
      </w:pPr>
    </w:p>
    <w:p w14:paraId="46DB5E48" w14:textId="77777777" w:rsidR="00F56F2E" w:rsidRDefault="00F56F2E" w:rsidP="00EC3F71">
      <w:pPr>
        <w:pStyle w:val="NormalWeb"/>
        <w:spacing w:line="360" w:lineRule="auto"/>
        <w:jc w:val="both"/>
        <w:rPr>
          <w:i/>
          <w:iCs/>
        </w:rPr>
      </w:pPr>
    </w:p>
    <w:p w14:paraId="14F79BEE" w14:textId="77777777" w:rsidR="00F56F2E" w:rsidRDefault="00F56F2E" w:rsidP="00EC3F71">
      <w:pPr>
        <w:pStyle w:val="NormalWeb"/>
        <w:spacing w:line="360" w:lineRule="auto"/>
        <w:jc w:val="both"/>
        <w:rPr>
          <w:i/>
          <w:iCs/>
        </w:rPr>
      </w:pPr>
    </w:p>
    <w:p w14:paraId="18BBBB3B" w14:textId="77777777" w:rsidR="00F56F2E" w:rsidRDefault="00F56F2E" w:rsidP="00EC3F71">
      <w:pPr>
        <w:pStyle w:val="NormalWeb"/>
        <w:spacing w:line="360" w:lineRule="auto"/>
        <w:jc w:val="both"/>
        <w:rPr>
          <w:i/>
          <w:iCs/>
        </w:rPr>
      </w:pPr>
    </w:p>
    <w:p w14:paraId="3E139B2E" w14:textId="77777777" w:rsidR="00F56F2E" w:rsidRDefault="00F56F2E" w:rsidP="00EC3F71">
      <w:pPr>
        <w:pStyle w:val="NormalWeb"/>
        <w:spacing w:line="360" w:lineRule="auto"/>
        <w:jc w:val="both"/>
        <w:rPr>
          <w:i/>
          <w:iCs/>
        </w:rPr>
      </w:pPr>
    </w:p>
    <w:p w14:paraId="17068AFA" w14:textId="77777777" w:rsidR="00F56F2E" w:rsidRDefault="00F56F2E" w:rsidP="00EC3F71">
      <w:pPr>
        <w:pStyle w:val="NormalWeb"/>
        <w:spacing w:line="360" w:lineRule="auto"/>
        <w:jc w:val="both"/>
        <w:rPr>
          <w:i/>
          <w:iCs/>
        </w:rPr>
      </w:pPr>
    </w:p>
    <w:p w14:paraId="36E3D94B" w14:textId="77777777" w:rsidR="00F56F2E" w:rsidRDefault="00F56F2E" w:rsidP="00EC3F71">
      <w:pPr>
        <w:pStyle w:val="NormalWeb"/>
        <w:spacing w:line="360" w:lineRule="auto"/>
        <w:jc w:val="both"/>
        <w:rPr>
          <w:i/>
          <w:iCs/>
        </w:rPr>
      </w:pPr>
    </w:p>
    <w:p w14:paraId="53F4848D" w14:textId="77777777" w:rsidR="00F56F2E" w:rsidRDefault="00F56F2E" w:rsidP="00EC3F71">
      <w:pPr>
        <w:pStyle w:val="NormalWeb"/>
        <w:spacing w:line="360" w:lineRule="auto"/>
        <w:jc w:val="both"/>
        <w:rPr>
          <w:i/>
          <w:iCs/>
        </w:rPr>
      </w:pPr>
    </w:p>
    <w:p w14:paraId="0F8B8605" w14:textId="77777777" w:rsidR="00F56F2E" w:rsidRDefault="00F56F2E" w:rsidP="00EC3F71">
      <w:pPr>
        <w:pStyle w:val="NormalWeb"/>
        <w:spacing w:line="360" w:lineRule="auto"/>
        <w:jc w:val="both"/>
        <w:rPr>
          <w:i/>
          <w:iCs/>
        </w:rPr>
      </w:pPr>
    </w:p>
    <w:p w14:paraId="343A9783" w14:textId="77777777" w:rsidR="00F56F2E" w:rsidRDefault="00F56F2E" w:rsidP="00EC3F71">
      <w:pPr>
        <w:pStyle w:val="NormalWeb"/>
        <w:spacing w:line="360" w:lineRule="auto"/>
        <w:jc w:val="both"/>
        <w:rPr>
          <w:i/>
          <w:iCs/>
        </w:rPr>
      </w:pPr>
    </w:p>
    <w:p w14:paraId="0F6559DF" w14:textId="77777777" w:rsidR="00F56F2E" w:rsidRDefault="00F56F2E" w:rsidP="00F56F2E">
      <w:pPr>
        <w:pStyle w:val="Heading1"/>
      </w:pPr>
      <w:bookmarkStart w:id="4" w:name="_Toc217414710"/>
      <w:r>
        <w:lastRenderedPageBreak/>
        <w:t>ABSTRACT</w:t>
      </w:r>
      <w:bookmarkEnd w:id="4"/>
      <w:r>
        <w:t xml:space="preserve"> </w:t>
      </w:r>
    </w:p>
    <w:p w14:paraId="743A98FB" w14:textId="6C27216F" w:rsidR="00EC3F71" w:rsidRPr="00EC3F71" w:rsidRDefault="00A95586" w:rsidP="00EC3F71">
      <w:pPr>
        <w:pStyle w:val="NormalWeb"/>
        <w:spacing w:line="360" w:lineRule="auto"/>
        <w:jc w:val="both"/>
        <w:rPr>
          <w:i/>
        </w:rPr>
      </w:pPr>
      <w:r w:rsidRPr="00EC3F71">
        <w:rPr>
          <w:i/>
          <w:iCs/>
        </w:rPr>
        <w:t xml:space="preserve">Accounting Information Systems (AIS) provide accurate, timely financial data essential for planning, control, and decision-making. Combining accounting principles, information processing, and system structure, AIS enhances efficiency, supports strategic and operational activities, and improves reporting quality. Advances in information technology further strengthen AIS capabilities and organizational competitiveness. The study examines how the Accounting Information System (AIS) affects Awash International Bank’s performance. It investigates system, information, and service quality, and their influence on operational and financial outcomes. Focusing on Gerji Branch, the study highlights AIS importance for efficiency, decision-making, competitiveness, and improved organizational performance in Ethiopia’s banking sector. The study uses a descriptive research design to assess how Accounting Information System (AIS) dimensions system quality, information quality, and service quality affect Awash International Bank’s performance at the Gerji branch. The population consists of 50 employees, selected purposively based on AIS involvement. Primary data </w:t>
      </w:r>
      <w:r w:rsidR="00EC3F71">
        <w:rPr>
          <w:i/>
          <w:iCs/>
        </w:rPr>
        <w:t>was</w:t>
      </w:r>
      <w:r w:rsidRPr="00EC3F71">
        <w:rPr>
          <w:i/>
          <w:iCs/>
        </w:rPr>
        <w:t xml:space="preserve"> gathered through structured questionnaires, while secondary data </w:t>
      </w:r>
      <w:r w:rsidR="00EC3F71">
        <w:rPr>
          <w:i/>
          <w:iCs/>
        </w:rPr>
        <w:t>were</w:t>
      </w:r>
      <w:r w:rsidRPr="00EC3F71">
        <w:rPr>
          <w:i/>
          <w:iCs/>
        </w:rPr>
        <w:t xml:space="preserve"> come from records and literature. Data </w:t>
      </w:r>
      <w:r w:rsidR="00EC3F71">
        <w:rPr>
          <w:i/>
          <w:iCs/>
        </w:rPr>
        <w:t>was</w:t>
      </w:r>
      <w:r w:rsidRPr="00EC3F71">
        <w:rPr>
          <w:i/>
          <w:iCs/>
        </w:rPr>
        <w:t xml:space="preserve"> analyzed using SPSS, applying descriptive statistics, correlations, and regression to determine AIS impact on operational, financial, and organizational performance.</w:t>
      </w:r>
      <w:r w:rsidR="00EC3F71" w:rsidRPr="00EC3F71">
        <w:rPr>
          <w:i/>
        </w:rPr>
        <w:t xml:space="preserve"> Respondents generally viewed the AIS as reliable, user-friendly, and supportive of operational efficiency. The system provides accurate, complete, and timely information, enhancing decision-making, reporting, and performance monitoring. Service quality was satisfactory, though training could be improved. Overall, AIS was found to positively influence operational, financial, and organizational performance, supporting strategic objectives, improving workflow efficiency, reducing errors, and enhancing customer satisfaction, making it a key tool for competitive advantage.</w:t>
      </w:r>
    </w:p>
    <w:p w14:paraId="12025195" w14:textId="77777777" w:rsidR="00E809D1" w:rsidRDefault="00E809D1">
      <w:pPr>
        <w:pStyle w:val="NormalWeb"/>
        <w:spacing w:line="360" w:lineRule="auto"/>
        <w:jc w:val="both"/>
        <w:rPr>
          <w:i/>
          <w:iCs/>
        </w:rPr>
        <w:sectPr w:rsidR="00E809D1">
          <w:footerReference w:type="default" r:id="rId9"/>
          <w:pgSz w:w="12240" w:h="15840"/>
          <w:pgMar w:top="1440" w:right="1502" w:bottom="1440" w:left="1501" w:header="720" w:footer="720" w:gutter="0"/>
          <w:pgNumType w:fmt="lowerRoman" w:start="1"/>
          <w:cols w:space="720"/>
          <w:docGrid w:linePitch="360"/>
        </w:sectPr>
      </w:pPr>
    </w:p>
    <w:p w14:paraId="7E00749A" w14:textId="77777777" w:rsidR="00E809D1" w:rsidRDefault="00A95586" w:rsidP="00F56F2E">
      <w:pPr>
        <w:pStyle w:val="Heading1"/>
      </w:pPr>
      <w:bookmarkStart w:id="5" w:name="_Toc217414711"/>
      <w:r>
        <w:lastRenderedPageBreak/>
        <w:t>CHAPTER ONE</w:t>
      </w:r>
      <w:bookmarkEnd w:id="5"/>
    </w:p>
    <w:p w14:paraId="72862FFA" w14:textId="77777777" w:rsidR="00E809D1" w:rsidRDefault="00A95586" w:rsidP="00F56F2E">
      <w:pPr>
        <w:pStyle w:val="Heading1"/>
      </w:pPr>
      <w:bookmarkStart w:id="6" w:name="_Toc217414712"/>
      <w:r>
        <w:t>INTRODUCTION</w:t>
      </w:r>
      <w:bookmarkEnd w:id="6"/>
      <w:r>
        <w:t xml:space="preserve"> </w:t>
      </w:r>
    </w:p>
    <w:p w14:paraId="20EB8993" w14:textId="77777777" w:rsidR="00E809D1" w:rsidRDefault="00A95586">
      <w:pPr>
        <w:pStyle w:val="Heading2"/>
        <w:numPr>
          <w:ilvl w:val="1"/>
          <w:numId w:val="1"/>
        </w:numPr>
      </w:pPr>
      <w:bookmarkStart w:id="7" w:name="_Toc217414713"/>
      <w:r>
        <w:t>Background of the Study</w:t>
      </w:r>
      <w:bookmarkEnd w:id="7"/>
    </w:p>
    <w:p w14:paraId="07099AB5" w14:textId="77777777" w:rsidR="00E809D1" w:rsidRDefault="00A95586">
      <w:pPr>
        <w:pStyle w:val="NormalWeb"/>
        <w:spacing w:before="0" w:beforeAutospacing="0" w:line="360" w:lineRule="auto"/>
        <w:jc w:val="both"/>
      </w:pPr>
      <w:r>
        <w:t>Accounting information serves as a critical input for managerial planning, control, and decision-making. It provides relevant and reliable financial data regarding an organization’s economic activities, enabling managers to evaluate alternatives and allocate scarce resources efficiently (Atrill &amp; McLaney, 2019). Since organizations consistently face complex decisions, the availability of accurate accounting information is essential for improving profitability, enhancing operational performance, and ensuring the optimal use of limited resources.</w:t>
      </w:r>
    </w:p>
    <w:p w14:paraId="1680BE1D" w14:textId="77777777" w:rsidR="00E809D1" w:rsidRDefault="00A95586">
      <w:pPr>
        <w:pStyle w:val="NormalWeb"/>
        <w:spacing w:before="0" w:beforeAutospacing="0" w:line="360" w:lineRule="auto"/>
        <w:jc w:val="both"/>
      </w:pPr>
      <w:r>
        <w:t xml:space="preserve">An Accounting Information System (AIS) has therefore become indispensable for both profit-oriented and non-profit institutions. To clearly understand the concept of AIS, it is useful to examine its components individually. The term </w:t>
      </w:r>
      <w:r>
        <w:rPr>
          <w:rStyle w:val="Emphasis"/>
          <w:i w:val="0"/>
          <w:iCs w:val="0"/>
        </w:rPr>
        <w:t>accounting</w:t>
      </w:r>
      <w:r>
        <w:t xml:space="preserve"> is often described as the language of business and a primary source of financial information for users (Weygandt, Kimmel, &amp; Kieso, 2018). </w:t>
      </w:r>
      <w:r>
        <w:rPr>
          <w:rStyle w:val="Emphasis"/>
          <w:i w:val="0"/>
          <w:iCs w:val="0"/>
        </w:rPr>
        <w:t>Information</w:t>
      </w:r>
      <w:r>
        <w:t xml:space="preserve"> refers to processed data that supports decision-making, action-taking, and compliance with legal requirements. A </w:t>
      </w:r>
      <w:r>
        <w:rPr>
          <w:rStyle w:val="Emphasis"/>
          <w:i w:val="0"/>
          <w:iCs w:val="0"/>
        </w:rPr>
        <w:t>system</w:t>
      </w:r>
      <w:r>
        <w:t>, on the other hand, is a coordinated structure designed to achieve specific objectives. Thus, an AIS represents an integrated framework within an organization that utilizes resources such as personnel, materials, equipment, and funds to transform economic data into meaningful financial information for internal and external users (Romney &amp; Steinbart, 2018).</w:t>
      </w:r>
    </w:p>
    <w:p w14:paraId="640A2664" w14:textId="77777777" w:rsidR="00E809D1" w:rsidRDefault="00A95586">
      <w:pPr>
        <w:pStyle w:val="NormalWeb"/>
        <w:spacing w:before="0" w:beforeAutospacing="0" w:line="360" w:lineRule="auto"/>
        <w:jc w:val="both"/>
      </w:pPr>
      <w:r>
        <w:t>AIS is a vital subset of management information systems, responsible for collecting, storing, processing, and reporting financial data that supports planning, controlling, and day-to-day operations. It may exist in manual, semi-automated, or computerized forms depending on the organization’s technological sophistication. Regardless of its form, an AIS must be capable of generating timely, accurate, and relevant information for effective decision-making (Gelinas, Dull, &amp; Wheeler, 2018).</w:t>
      </w:r>
    </w:p>
    <w:p w14:paraId="746FAB95" w14:textId="77777777" w:rsidR="00E809D1" w:rsidRDefault="00A95586">
      <w:pPr>
        <w:pStyle w:val="NormalWeb"/>
        <w:spacing w:before="0" w:beforeAutospacing="0" w:line="360" w:lineRule="auto"/>
        <w:jc w:val="both"/>
      </w:pPr>
      <w:r>
        <w:t xml:space="preserve">In today’s rapidly changing business environment, technology has significantly reshaped the way organizations operate. Factors such as globalization, intense competition, and continuous </w:t>
      </w:r>
      <w:r>
        <w:lastRenderedPageBreak/>
        <w:t>technological evolution have compelled firms to invest heavily in information technology (IT) systems. This shift has made IT an essential component for managing organizational resources and coordinating business activities. As a result, decisions about IT architecture and AIS design are increasingly aligned with organizational structure and strategy (Laudon &amp; Laudon, 2020).</w:t>
      </w:r>
    </w:p>
    <w:p w14:paraId="7B166A7D" w14:textId="77777777" w:rsidR="00E809D1" w:rsidRDefault="00A95586">
      <w:pPr>
        <w:pStyle w:val="NormalWeb"/>
        <w:spacing w:before="0" w:beforeAutospacing="0" w:line="360" w:lineRule="auto"/>
        <w:jc w:val="both"/>
      </w:pPr>
      <w:r>
        <w:t>Information technology has revolutionized accounting practices by enhancing data accuracy, reducing processing time, improving reporting quality, and enabling real-time financial monitoring. Modern AIS integrates human expertise, technological tools, and systematic procedures to improve operational efficiency and support organizational goals (Romney &amp; Steinbart, 2018). According to O’Brien and Marakas (2011), advancements in IT have dramatically transformed business operations and accounting functions, making AIS a critical tool for achieving competitive advantage in today’s dynamic business environment.</w:t>
      </w:r>
    </w:p>
    <w:p w14:paraId="260024E3" w14:textId="77777777" w:rsidR="00E809D1" w:rsidRDefault="00A95586">
      <w:pPr>
        <w:pStyle w:val="Heading2"/>
        <w:numPr>
          <w:ilvl w:val="1"/>
          <w:numId w:val="1"/>
        </w:numPr>
      </w:pPr>
      <w:bookmarkStart w:id="8" w:name="_Toc217414714"/>
      <w:r>
        <w:t>Background of the organization</w:t>
      </w:r>
      <w:bookmarkEnd w:id="8"/>
    </w:p>
    <w:p w14:paraId="6E93EC75" w14:textId="77777777" w:rsidR="00E809D1" w:rsidRDefault="00A95586">
      <w:pPr>
        <w:pStyle w:val="NormalWeb"/>
        <w:spacing w:before="0" w:beforeAutospacing="0" w:line="360" w:lineRule="auto"/>
        <w:jc w:val="both"/>
      </w:pPr>
      <w:r>
        <w:t>Awash International Bank (AIB) is one of the first private commercial banks established in Ethiopia, founded in 1994 with the aim of providing efficient financial services and contributing to the country’s economic development. The bank has grown significantly over the past decades and now operates hundreds of branches nationwide, serving millions of customers.</w:t>
      </w:r>
    </w:p>
    <w:p w14:paraId="3BE33619" w14:textId="77777777" w:rsidR="00E809D1" w:rsidRDefault="00A95586">
      <w:pPr>
        <w:pStyle w:val="NormalWeb"/>
        <w:spacing w:before="0" w:beforeAutospacing="0" w:line="360" w:lineRule="auto"/>
        <w:jc w:val="both"/>
      </w:pPr>
      <w:r>
        <w:t>AIB has been investing in modern technological systems, including Core Banking Solutions (CBS), digital payment systems, automated accounting systems, and integrated financial management systems. The bank’s AIS supports daily operations such as transaction recording, financial reporting, customer account management, and regulatory compliance. As AIB continues to expand, the effectiveness of its AIS becomes increasingly important in enhancing efficiency, reducing operational costs, and improving customer service.</w:t>
      </w:r>
    </w:p>
    <w:p w14:paraId="169F1EA6" w14:textId="77777777" w:rsidR="00E809D1" w:rsidRDefault="00A95586">
      <w:pPr>
        <w:pStyle w:val="Heading2"/>
        <w:numPr>
          <w:ilvl w:val="1"/>
          <w:numId w:val="1"/>
        </w:numPr>
      </w:pPr>
      <w:bookmarkStart w:id="9" w:name="_Toc217414715"/>
      <w:r>
        <w:t>Statement of the Problem</w:t>
      </w:r>
      <w:bookmarkEnd w:id="9"/>
    </w:p>
    <w:p w14:paraId="7167774E" w14:textId="77777777" w:rsidR="00E809D1" w:rsidRDefault="00A95586">
      <w:pPr>
        <w:pStyle w:val="NormalWeb"/>
        <w:spacing w:before="0" w:beforeAutospacing="0" w:after="0" w:afterAutospacing="0" w:line="360" w:lineRule="auto"/>
        <w:jc w:val="both"/>
      </w:pPr>
      <w:r>
        <w:t xml:space="preserve">Despite extensive research on information systems (IS) success, most studies have mainly focused on general information systems rather than specialized systems such as Accounting Information Systems (AIS). Much of the existing literature examines the effects of system quality, information quality, and service quality based on the DeLone and McLean IS Success </w:t>
      </w:r>
      <w:r>
        <w:lastRenderedPageBreak/>
        <w:t>Model (DeLone &amp; McLean, 2016). However, limited attention has been given to how these dimensions specifically influence AIS effectiveness within commercial banks.</w:t>
      </w:r>
    </w:p>
    <w:p w14:paraId="2958E399" w14:textId="77777777" w:rsidR="00E809D1" w:rsidRDefault="00A95586">
      <w:pPr>
        <w:pStyle w:val="NormalWeb"/>
        <w:spacing w:before="0" w:beforeAutospacing="0" w:after="0" w:afterAutospacing="0" w:line="360" w:lineRule="auto"/>
        <w:jc w:val="both"/>
      </w:pPr>
      <w:r>
        <w:t>In Ethiopia, the National Bank of Ethiopia has implemented several technological and structural reforms aimed at modernizing the financial sector and creating a competitive banking environment. These reforms have encouraged private investment and contributed to significant growth in the number and size of commercial banks (Tesfay, 2016). As banks expand their services and customer bases, the need for accurate, timely, and reliable accounting information becomes even more essential.</w:t>
      </w:r>
    </w:p>
    <w:p w14:paraId="52202C96" w14:textId="77777777" w:rsidR="00E809D1" w:rsidRDefault="00A95586">
      <w:pPr>
        <w:pStyle w:val="NormalWeb"/>
        <w:spacing w:before="0" w:beforeAutospacing="0" w:after="0" w:afterAutospacing="0" w:line="360" w:lineRule="auto"/>
        <w:jc w:val="both"/>
      </w:pPr>
      <w:r>
        <w:t>Performance measurement plays a central role in evaluating organizational effectiveness. For banks like Awash International Bank, which operate in an increasingly competitive market, implementing robust and comprehensive performance measurement systems is vital for ensuring operational excellence and strategic decision-making (Fekade, 2017). However, the performance of Ethiopian banks has traditionally been evaluated using predominantly financial indicators. Heavy reliance on financial measures alone has been criticized for being retrospective, narrow, and insufficient to capture broader organizational dynamics or long-term competitiveness (Khan, 2017).</w:t>
      </w:r>
    </w:p>
    <w:p w14:paraId="375B65B0" w14:textId="77777777" w:rsidR="00E809D1" w:rsidRDefault="00A95586">
      <w:pPr>
        <w:pStyle w:val="NormalWeb"/>
        <w:spacing w:before="0" w:beforeAutospacing="0" w:after="0" w:afterAutospacing="0" w:line="360" w:lineRule="auto"/>
        <w:jc w:val="both"/>
      </w:pPr>
      <w:r>
        <w:t>Modern approaches such as the Service-Profit-Chain (SPC) and the Balanced Scorecard (BSC) provide more holistic frameworks by integrating financial and non-financial indicators (Xu &amp; Goedegebuure, 2005). While some Ethiopian banks, such as the Commercial Bank of Ethiopia, have adopted BSC to assess performance, the application of models like SPC remains very limited in the sector. Moreover, these frameworks have not been fully examined in relation to AIS performance and organizational outcomes.</w:t>
      </w:r>
    </w:p>
    <w:p w14:paraId="4858D9B1" w14:textId="77777777" w:rsidR="00E809D1" w:rsidRDefault="00A95586">
      <w:pPr>
        <w:pStyle w:val="NormalWeb"/>
        <w:spacing w:before="0" w:beforeAutospacing="0" w:after="0" w:afterAutospacing="0" w:line="360" w:lineRule="auto"/>
        <w:jc w:val="both"/>
      </w:pPr>
      <w:r>
        <w:t>Existing research indicates a gap concerning the combined effects of system quality, information quality, and service quality on AIS effectiveness and how AIS success translates into improved business performance in the Ethiopian context (Shagari, Abdullah, &amp; Saat, 2017). To date, no empirical study has assessed how AIS influences overall organizational performance in Awash International Bank using integrated performance frameworks.</w:t>
      </w:r>
    </w:p>
    <w:p w14:paraId="13A44374" w14:textId="77777777" w:rsidR="00E809D1" w:rsidRDefault="00A95586">
      <w:pPr>
        <w:pStyle w:val="NormalWeb"/>
        <w:spacing w:before="0" w:beforeAutospacing="0" w:after="0" w:afterAutospacing="0" w:line="360" w:lineRule="auto"/>
        <w:jc w:val="both"/>
      </w:pPr>
      <w:r>
        <w:t>Given these gaps, this study seeks to investigate</w:t>
      </w:r>
      <w:r>
        <w:rPr>
          <w:b/>
        </w:rPr>
        <w:t xml:space="preserve"> </w:t>
      </w:r>
      <w:r>
        <w:rPr>
          <w:rStyle w:val="Strong"/>
          <w:b w:val="0"/>
        </w:rPr>
        <w:t>how AIS impacts the performance of Awash International Bank</w:t>
      </w:r>
      <w:r>
        <w:t>, focusing on the relationships between AIS success factors and business performance measures.</w:t>
      </w:r>
    </w:p>
    <w:p w14:paraId="1FBC7F0D" w14:textId="77777777" w:rsidR="00E809D1" w:rsidRDefault="00A95586">
      <w:pPr>
        <w:pStyle w:val="Heading2"/>
        <w:numPr>
          <w:ilvl w:val="1"/>
          <w:numId w:val="1"/>
        </w:numPr>
      </w:pPr>
      <w:bookmarkStart w:id="10" w:name="_Toc217414716"/>
      <w:r>
        <w:lastRenderedPageBreak/>
        <w:t>Research Question</w:t>
      </w:r>
      <w:bookmarkEnd w:id="10"/>
    </w:p>
    <w:p w14:paraId="1D62DB42" w14:textId="77777777" w:rsidR="00E809D1" w:rsidRDefault="00A95586">
      <w:pPr>
        <w:pStyle w:val="ListParagraph"/>
        <w:numPr>
          <w:ilvl w:val="0"/>
          <w:numId w:val="2"/>
        </w:numPr>
        <w:spacing w:line="360" w:lineRule="auto"/>
        <w:jc w:val="both"/>
        <w:rPr>
          <w:rFonts w:eastAsia="Times New Roman"/>
          <w:b/>
          <w:szCs w:val="24"/>
        </w:rPr>
      </w:pPr>
      <w:r>
        <w:rPr>
          <w:rStyle w:val="Strong"/>
          <w:b w:val="0"/>
        </w:rPr>
        <w:t>How does system quality affect the performance of Awash International Bank?</w:t>
      </w:r>
    </w:p>
    <w:p w14:paraId="74823C07" w14:textId="77777777" w:rsidR="00E809D1" w:rsidRDefault="00A95586">
      <w:pPr>
        <w:pStyle w:val="ListParagraph"/>
        <w:numPr>
          <w:ilvl w:val="0"/>
          <w:numId w:val="2"/>
        </w:numPr>
        <w:spacing w:line="360" w:lineRule="auto"/>
        <w:jc w:val="both"/>
        <w:rPr>
          <w:b/>
        </w:rPr>
      </w:pPr>
      <w:r>
        <w:rPr>
          <w:rStyle w:val="Strong"/>
          <w:b w:val="0"/>
        </w:rPr>
        <w:t>What is the influence of information quality on the operational and financial performance of Awash International Bank?</w:t>
      </w:r>
    </w:p>
    <w:p w14:paraId="4345DC91" w14:textId="77777777" w:rsidR="00E809D1" w:rsidRDefault="00A95586">
      <w:pPr>
        <w:pStyle w:val="ListParagraph"/>
        <w:numPr>
          <w:ilvl w:val="0"/>
          <w:numId w:val="2"/>
        </w:numPr>
        <w:spacing w:line="360" w:lineRule="auto"/>
        <w:jc w:val="both"/>
        <w:rPr>
          <w:b/>
        </w:rPr>
      </w:pPr>
      <w:r>
        <w:rPr>
          <w:rStyle w:val="Strong"/>
          <w:b w:val="0"/>
        </w:rPr>
        <w:t>How does AIS-related service quality impact the organizational performance of Awash International Bank?</w:t>
      </w:r>
    </w:p>
    <w:p w14:paraId="6A2B8276" w14:textId="77777777" w:rsidR="00E809D1" w:rsidRDefault="00A95586">
      <w:pPr>
        <w:pStyle w:val="ListParagraph"/>
        <w:numPr>
          <w:ilvl w:val="0"/>
          <w:numId w:val="2"/>
        </w:numPr>
        <w:spacing w:line="360" w:lineRule="auto"/>
        <w:jc w:val="both"/>
        <w:rPr>
          <w:b/>
        </w:rPr>
      </w:pPr>
      <w:r>
        <w:rPr>
          <w:rStyle w:val="Strong"/>
          <w:b w:val="0"/>
        </w:rPr>
        <w:t>What is the relationship between overall AIS effectiveness and the business performance of Awash International Bank?</w:t>
      </w:r>
    </w:p>
    <w:p w14:paraId="2238D644" w14:textId="77777777" w:rsidR="00E809D1" w:rsidRDefault="00A95586">
      <w:pPr>
        <w:pStyle w:val="Heading2"/>
      </w:pPr>
      <w:bookmarkStart w:id="11" w:name="_Toc217414717"/>
      <w:r>
        <w:t>1.5 Objective of the Study</w:t>
      </w:r>
      <w:bookmarkEnd w:id="11"/>
    </w:p>
    <w:p w14:paraId="7980A9AB" w14:textId="77777777" w:rsidR="00E809D1" w:rsidRDefault="00A95586">
      <w:pPr>
        <w:pStyle w:val="Heading3"/>
      </w:pPr>
      <w:bookmarkStart w:id="12" w:name="_Toc217414718"/>
      <w:r>
        <w:t>1.5.1. General Objective</w:t>
      </w:r>
      <w:bookmarkEnd w:id="12"/>
      <w:r>
        <w:t>  </w:t>
      </w:r>
    </w:p>
    <w:p w14:paraId="57FA0373" w14:textId="77777777" w:rsidR="00E809D1" w:rsidRDefault="00A95586">
      <w:pPr>
        <w:rPr>
          <w:b/>
        </w:rPr>
      </w:pPr>
      <w:r>
        <w:t>The general objective of this study is to</w:t>
      </w:r>
      <w:r>
        <w:rPr>
          <w:b/>
        </w:rPr>
        <w:t xml:space="preserve"> </w:t>
      </w:r>
      <w:r>
        <w:rPr>
          <w:rStyle w:val="Strong"/>
          <w:b w:val="0"/>
        </w:rPr>
        <w:t>examine the impact of the Accounting Information System (AIS) on the overall performance of Awash International Bank</w:t>
      </w:r>
      <w:r>
        <w:rPr>
          <w:b/>
        </w:rPr>
        <w:t xml:space="preserve">.    </w:t>
      </w:r>
    </w:p>
    <w:p w14:paraId="2D63360F" w14:textId="77777777" w:rsidR="00E809D1" w:rsidRDefault="00A95586">
      <w:pPr>
        <w:pStyle w:val="Heading3"/>
      </w:pPr>
      <w:bookmarkStart w:id="13" w:name="_Toc217414719"/>
      <w:r>
        <w:t>1.5.2. Specific Objectives</w:t>
      </w:r>
      <w:bookmarkEnd w:id="13"/>
    </w:p>
    <w:p w14:paraId="521DAAC6" w14:textId="77777777" w:rsidR="00E809D1" w:rsidRDefault="00A95586">
      <w:pPr>
        <w:pStyle w:val="ListParagraph"/>
        <w:numPr>
          <w:ilvl w:val="0"/>
          <w:numId w:val="3"/>
        </w:numPr>
        <w:spacing w:line="360" w:lineRule="auto"/>
        <w:jc w:val="both"/>
        <w:rPr>
          <w:rFonts w:eastAsia="Times New Roman" w:cs="Times New Roman"/>
          <w:b/>
        </w:rPr>
      </w:pPr>
      <w:r>
        <w:rPr>
          <w:rStyle w:val="Strong"/>
          <w:b w:val="0"/>
        </w:rPr>
        <w:t>To assess the effect of system quality on the performance of Awash International Bank.</w:t>
      </w:r>
    </w:p>
    <w:p w14:paraId="572D5927" w14:textId="77777777" w:rsidR="00E809D1" w:rsidRDefault="00A95586">
      <w:pPr>
        <w:pStyle w:val="ListParagraph"/>
        <w:numPr>
          <w:ilvl w:val="0"/>
          <w:numId w:val="3"/>
        </w:numPr>
        <w:spacing w:line="360" w:lineRule="auto"/>
        <w:jc w:val="both"/>
        <w:rPr>
          <w:b/>
        </w:rPr>
      </w:pPr>
      <w:r>
        <w:rPr>
          <w:rStyle w:val="Strong"/>
          <w:b w:val="0"/>
        </w:rPr>
        <w:t>To examine the influence of information quality on the operational and financial performance of Awash International Bank.</w:t>
      </w:r>
    </w:p>
    <w:p w14:paraId="01C2043D" w14:textId="77777777" w:rsidR="00E809D1" w:rsidRDefault="00A95586">
      <w:pPr>
        <w:pStyle w:val="ListParagraph"/>
        <w:numPr>
          <w:ilvl w:val="0"/>
          <w:numId w:val="3"/>
        </w:numPr>
        <w:spacing w:line="360" w:lineRule="auto"/>
        <w:jc w:val="both"/>
        <w:rPr>
          <w:b/>
        </w:rPr>
      </w:pPr>
      <w:r>
        <w:rPr>
          <w:rStyle w:val="Strong"/>
          <w:b w:val="0"/>
        </w:rPr>
        <w:t>To evaluate the impact of AIS-related service quality on the organizational performance of Awash International Bank.</w:t>
      </w:r>
    </w:p>
    <w:p w14:paraId="0B294E30" w14:textId="77777777" w:rsidR="00E809D1" w:rsidRDefault="00A95586">
      <w:pPr>
        <w:pStyle w:val="ListParagraph"/>
        <w:numPr>
          <w:ilvl w:val="0"/>
          <w:numId w:val="3"/>
        </w:numPr>
        <w:spacing w:line="360" w:lineRule="auto"/>
        <w:jc w:val="both"/>
        <w:rPr>
          <w:b/>
        </w:rPr>
      </w:pPr>
      <w:r>
        <w:rPr>
          <w:rStyle w:val="Strong"/>
          <w:b w:val="0"/>
        </w:rPr>
        <w:t>To determine the relationship between overall AIS effectiveness and the business performance of Awash International Bank.</w:t>
      </w:r>
    </w:p>
    <w:p w14:paraId="4AA9397E" w14:textId="77777777" w:rsidR="00E809D1" w:rsidRDefault="00A95586">
      <w:pPr>
        <w:pStyle w:val="Heading2"/>
        <w:numPr>
          <w:ilvl w:val="1"/>
          <w:numId w:val="4"/>
        </w:numPr>
      </w:pPr>
      <w:bookmarkStart w:id="14" w:name="_Toc217414720"/>
      <w:r>
        <w:t>Significance of the study</w:t>
      </w:r>
      <w:bookmarkEnd w:id="14"/>
    </w:p>
    <w:p w14:paraId="590F6E21" w14:textId="77777777" w:rsidR="00E809D1" w:rsidRDefault="00A95586">
      <w:pPr>
        <w:spacing w:line="360" w:lineRule="auto"/>
        <w:jc w:val="both"/>
        <w:rPr>
          <w:rFonts w:eastAsia="Times New Roman" w:cs="Times New Roman"/>
          <w:szCs w:val="24"/>
        </w:rPr>
      </w:pPr>
      <w:r>
        <w:t>This study provides useful insights into how the Accounting Information System (AIS) influences the performance of Awash International Bank. The findings help the bank understand whether its AIS supports operational efficiency, financial accuracy, and effective decision-making. The results also offer practical guidance for improving system quality, information quality, and service quality within the bank.</w:t>
      </w:r>
    </w:p>
    <w:p w14:paraId="4000D0F7" w14:textId="77777777" w:rsidR="00E809D1" w:rsidRDefault="00A95586">
      <w:pPr>
        <w:spacing w:line="360" w:lineRule="auto"/>
        <w:jc w:val="both"/>
      </w:pPr>
      <w:r>
        <w:t xml:space="preserve">The study is important for policymakers and regulatory bodies by showing how AIS contributes to transparency, accountability, and modernization of the banking sector. It also adds to the academic literature by addressing the limited research on AIS effectiveness in Ethiopian </w:t>
      </w:r>
      <w:r>
        <w:lastRenderedPageBreak/>
        <w:t>commercial banks. In addition, the study serves as a reference for students and researchers who are interested in information systems and banking performance.</w:t>
      </w:r>
    </w:p>
    <w:p w14:paraId="7A5D598F" w14:textId="77777777" w:rsidR="00E809D1" w:rsidRDefault="00E809D1"/>
    <w:p w14:paraId="6A41CE3D" w14:textId="77777777" w:rsidR="00E809D1" w:rsidRDefault="00A95586">
      <w:pPr>
        <w:pStyle w:val="Heading2"/>
        <w:numPr>
          <w:ilvl w:val="1"/>
          <w:numId w:val="4"/>
        </w:numPr>
      </w:pPr>
      <w:bookmarkStart w:id="15" w:name="_Toc217414721"/>
      <w:r>
        <w:t>Scope of the study</w:t>
      </w:r>
      <w:bookmarkEnd w:id="15"/>
    </w:p>
    <w:p w14:paraId="7991EDC5" w14:textId="519AD0BA" w:rsidR="00E809D1" w:rsidRDefault="00A95586">
      <w:pPr>
        <w:pStyle w:val="NormalWeb"/>
        <w:spacing w:before="0" w:beforeAutospacing="0" w:line="360" w:lineRule="auto"/>
        <w:jc w:val="both"/>
      </w:pPr>
      <w:r>
        <w:t xml:space="preserve">This study </w:t>
      </w:r>
      <w:r w:rsidR="00EC3F71">
        <w:rPr>
          <w:bCs/>
        </w:rPr>
        <w:t>were</w:t>
      </w:r>
      <w:r>
        <w:rPr>
          <w:bCs/>
        </w:rPr>
        <w:t xml:space="preserve"> focus</w:t>
      </w:r>
      <w:r>
        <w:t xml:space="preserve"> on examining the impact of the Accounting Information System (AIS) on the performance of Awash International Bank. The study </w:t>
      </w:r>
      <w:r w:rsidR="00EC3F71">
        <w:rPr>
          <w:bCs/>
        </w:rPr>
        <w:t>was</w:t>
      </w:r>
      <w:r>
        <w:rPr>
          <w:bCs/>
        </w:rPr>
        <w:t xml:space="preserve"> limited</w:t>
      </w:r>
      <w:r>
        <w:t xml:space="preserve"> to the gerji branch and </w:t>
      </w:r>
      <w:r w:rsidR="00EC3F71">
        <w:rPr>
          <w:bCs/>
        </w:rPr>
        <w:t>were</w:t>
      </w:r>
      <w:r>
        <w:rPr>
          <w:bCs/>
        </w:rPr>
        <w:t xml:space="preserve"> assess</w:t>
      </w:r>
      <w:r>
        <w:t xml:space="preserve"> key AIS dimensions, including system quality, information quality, service quality, and overall AIS effectiveness. The performance aspects considered </w:t>
      </w:r>
      <w:r w:rsidR="00EC3F71">
        <w:rPr>
          <w:bCs/>
        </w:rPr>
        <w:t>were</w:t>
      </w:r>
      <w:r>
        <w:rPr>
          <w:bCs/>
        </w:rPr>
        <w:t xml:space="preserve"> include</w:t>
      </w:r>
      <w:r>
        <w:t xml:space="preserve"> operational, financial, and organizational performance.</w:t>
      </w:r>
    </w:p>
    <w:p w14:paraId="6E5BA92E" w14:textId="11084381" w:rsidR="00E809D1" w:rsidRDefault="00A95586">
      <w:pPr>
        <w:pStyle w:val="NormalWeb"/>
        <w:spacing w:before="0" w:beforeAutospacing="0" w:line="360" w:lineRule="auto"/>
        <w:jc w:val="both"/>
      </w:pPr>
      <w:r>
        <w:t xml:space="preserve">The study </w:t>
      </w:r>
      <w:r w:rsidR="00EC3F71">
        <w:rPr>
          <w:bCs/>
        </w:rPr>
        <w:t>were</w:t>
      </w:r>
      <w:r>
        <w:rPr>
          <w:bCs/>
        </w:rPr>
        <w:t xml:space="preserve"> rely</w:t>
      </w:r>
      <w:r>
        <w:t xml:space="preserve"> on primary data collected from employees who directly use or supervise AIS functions within the gerji branch. The geographical scope </w:t>
      </w:r>
      <w:r w:rsidR="00EC3F71">
        <w:rPr>
          <w:bCs/>
        </w:rPr>
        <w:t>was</w:t>
      </w:r>
      <w:r>
        <w:rPr>
          <w:bCs/>
        </w:rPr>
        <w:t xml:space="preserve"> restricted</w:t>
      </w:r>
      <w:r>
        <w:t xml:space="preserve"> to the gerji branch due to time and resource constraints. Conceptually, the study </w:t>
      </w:r>
      <w:r w:rsidR="00EC3F71">
        <w:rPr>
          <w:bCs/>
        </w:rPr>
        <w:t>was</w:t>
      </w:r>
      <w:r>
        <w:rPr>
          <w:bCs/>
        </w:rPr>
        <w:t xml:space="preserve"> limited</w:t>
      </w:r>
      <w:r>
        <w:t xml:space="preserve"> to examining the relationship between AIS and bank performance.</w:t>
      </w:r>
    </w:p>
    <w:p w14:paraId="4D764B43" w14:textId="77777777" w:rsidR="00E809D1" w:rsidRDefault="00A95586">
      <w:pPr>
        <w:pStyle w:val="Heading2"/>
        <w:ind w:left="0"/>
      </w:pPr>
      <w:bookmarkStart w:id="16" w:name="_Toc217414722"/>
      <w:r>
        <w:t>1.8 Research Methodology and Design</w:t>
      </w:r>
      <w:bookmarkEnd w:id="16"/>
    </w:p>
    <w:p w14:paraId="4E32256D" w14:textId="77777777" w:rsidR="00E809D1" w:rsidRDefault="00A95586">
      <w:pPr>
        <w:pStyle w:val="Heading3"/>
      </w:pPr>
      <w:bookmarkStart w:id="17" w:name="_Toc217414723"/>
      <w:r>
        <w:t>1.8.1 Research Design</w:t>
      </w:r>
      <w:bookmarkEnd w:id="17"/>
      <w:r>
        <w:t xml:space="preserve"> </w:t>
      </w:r>
    </w:p>
    <w:p w14:paraId="74D2A980" w14:textId="6E2D5047" w:rsidR="00E809D1" w:rsidRDefault="00A95586">
      <w:pPr>
        <w:spacing w:line="360" w:lineRule="auto"/>
        <w:jc w:val="both"/>
      </w:pPr>
      <w:r>
        <w:t xml:space="preserve">To achieve the objectives of this study, a </w:t>
      </w:r>
      <w:r>
        <w:rPr>
          <w:rStyle w:val="Strong"/>
          <w:b w:val="0"/>
        </w:rPr>
        <w:t>descriptive research design</w:t>
      </w:r>
      <w:r>
        <w:rPr>
          <w:b/>
        </w:rPr>
        <w:t xml:space="preserve"> </w:t>
      </w:r>
      <w:r w:rsidR="00EC3F71">
        <w:rPr>
          <w:rStyle w:val="Strong"/>
          <w:b w:val="0"/>
        </w:rPr>
        <w:t>was</w:t>
      </w:r>
      <w:r>
        <w:rPr>
          <w:rStyle w:val="Strong"/>
          <w:b w:val="0"/>
        </w:rPr>
        <w:t xml:space="preserve"> employed</w:t>
      </w:r>
      <w:r>
        <w:t xml:space="preserve"> to examine the impact of the Accounting Information System (AIS) on the performance of Awash International Bank. The study </w:t>
      </w:r>
      <w:r w:rsidR="00EC3F71">
        <w:rPr>
          <w:rStyle w:val="Strong"/>
          <w:b w:val="0"/>
        </w:rPr>
        <w:t>were</w:t>
      </w:r>
      <w:r>
        <w:rPr>
          <w:rStyle w:val="Strong"/>
          <w:b w:val="0"/>
        </w:rPr>
        <w:t xml:space="preserve"> focus</w:t>
      </w:r>
      <w:r>
        <w:t xml:space="preserve"> on assessing how AIS dimensions system quality, information quality, and service quality </w:t>
      </w:r>
      <w:r w:rsidR="00EC3F71">
        <w:rPr>
          <w:rStyle w:val="Strong"/>
          <w:b w:val="0"/>
        </w:rPr>
        <w:t>were</w:t>
      </w:r>
      <w:r>
        <w:rPr>
          <w:rStyle w:val="Strong"/>
          <w:b w:val="0"/>
        </w:rPr>
        <w:t xml:space="preserve"> influence</w:t>
      </w:r>
      <w:r>
        <w:t xml:space="preserve"> the operational, financial, and organizational performance of the bank.</w:t>
      </w:r>
    </w:p>
    <w:p w14:paraId="50BD8AB6" w14:textId="77777777" w:rsidR="00E809D1" w:rsidRDefault="00A95586">
      <w:pPr>
        <w:pStyle w:val="Heading3"/>
      </w:pPr>
      <w:bookmarkStart w:id="18" w:name="_Toc217414724"/>
      <w:r>
        <w:t>1.8.2 Population and Sampling Techniques</w:t>
      </w:r>
      <w:bookmarkEnd w:id="18"/>
      <w:r>
        <w:t xml:space="preserve"> </w:t>
      </w:r>
    </w:p>
    <w:p w14:paraId="127F41A9" w14:textId="19F576F1" w:rsidR="00E809D1" w:rsidRDefault="00A95586">
      <w:pPr>
        <w:pStyle w:val="NormalWeb"/>
        <w:spacing w:before="0" w:beforeAutospacing="0" w:line="360" w:lineRule="auto"/>
        <w:jc w:val="both"/>
      </w:pPr>
      <w:r>
        <w:t xml:space="preserve">The population of this study </w:t>
      </w:r>
      <w:r w:rsidR="00EC3F71">
        <w:rPr>
          <w:bCs/>
        </w:rPr>
        <w:t>were</w:t>
      </w:r>
      <w:r>
        <w:rPr>
          <w:bCs/>
        </w:rPr>
        <w:t xml:space="preserve"> consist</w:t>
      </w:r>
      <w:r>
        <w:t xml:space="preserve"> of all employees of Awash International Bank  gerji branch who are directly involved in the use, supervision, or management of the Accounting Information System (AIS). This includes employees from accounting, finance, IT, audit, and operations departments. The total number of employees at the gerji branch </w:t>
      </w:r>
      <w:r>
        <w:rPr>
          <w:bCs/>
        </w:rPr>
        <w:t>is 50</w:t>
      </w:r>
      <w:r>
        <w:t>, forming the study population.</w:t>
      </w:r>
    </w:p>
    <w:p w14:paraId="3706A632" w14:textId="78DE5077" w:rsidR="00E809D1" w:rsidRDefault="00A95586">
      <w:pPr>
        <w:pStyle w:val="NormalWeb"/>
        <w:spacing w:before="0" w:beforeAutospacing="0" w:line="360" w:lineRule="auto"/>
        <w:jc w:val="both"/>
      </w:pPr>
      <w:r>
        <w:t xml:space="preserve">A </w:t>
      </w:r>
      <w:r>
        <w:rPr>
          <w:bCs/>
        </w:rPr>
        <w:t>purposive sampling technique</w:t>
      </w:r>
      <w:r>
        <w:t xml:space="preserve"> </w:t>
      </w:r>
      <w:r w:rsidR="00EC3F71">
        <w:rPr>
          <w:bCs/>
        </w:rPr>
        <w:t>was</w:t>
      </w:r>
      <w:r>
        <w:rPr>
          <w:bCs/>
        </w:rPr>
        <w:t xml:space="preserve"> employed</w:t>
      </w:r>
      <w:r>
        <w:t xml:space="preserve"> to select employees who have direct experience with AIS, ensuring that the data collected </w:t>
      </w:r>
      <w:r w:rsidR="00EC3F71">
        <w:rPr>
          <w:bCs/>
        </w:rPr>
        <w:t>were</w:t>
      </w:r>
      <w:r>
        <w:rPr>
          <w:bCs/>
        </w:rPr>
        <w:t xml:space="preserve"> accurately reflect</w:t>
      </w:r>
      <w:r>
        <w:t xml:space="preserve"> the functionality and </w:t>
      </w:r>
      <w:r>
        <w:lastRenderedPageBreak/>
        <w:t xml:space="preserve">effectiveness of the system. This approach </w:t>
      </w:r>
      <w:r w:rsidR="00EC3F71">
        <w:rPr>
          <w:bCs/>
        </w:rPr>
        <w:t>were</w:t>
      </w:r>
      <w:r>
        <w:rPr>
          <w:bCs/>
        </w:rPr>
        <w:t xml:space="preserve"> enable</w:t>
      </w:r>
      <w:r>
        <w:t xml:space="preserve"> the study to capture comprehensive insights into the relationship between AIS and the performance of the gerji branch.</w:t>
      </w:r>
    </w:p>
    <w:p w14:paraId="15228FAD" w14:textId="77777777" w:rsidR="00E809D1" w:rsidRDefault="00A95586">
      <w:pPr>
        <w:pStyle w:val="Heading3"/>
      </w:pPr>
      <w:bookmarkStart w:id="19" w:name="_Toc217414725"/>
      <w:r>
        <w:t>1.8.3 Data Type and Sources</w:t>
      </w:r>
      <w:bookmarkEnd w:id="19"/>
      <w:r>
        <w:t xml:space="preserve"> </w:t>
      </w:r>
    </w:p>
    <w:p w14:paraId="69EEAC92" w14:textId="41AB1823" w:rsidR="00E809D1" w:rsidRDefault="00A95586">
      <w:pPr>
        <w:pStyle w:val="NormalWeb"/>
        <w:spacing w:before="0" w:beforeAutospacing="0" w:line="360" w:lineRule="auto"/>
        <w:jc w:val="both"/>
      </w:pPr>
      <w:r>
        <w:t xml:space="preserve">This study </w:t>
      </w:r>
      <w:r w:rsidR="00EC3F71">
        <w:rPr>
          <w:rStyle w:val="Strong"/>
          <w:b w:val="0"/>
        </w:rPr>
        <w:t>were</w:t>
      </w:r>
      <w:r>
        <w:rPr>
          <w:rStyle w:val="Strong"/>
          <w:b w:val="0"/>
        </w:rPr>
        <w:t xml:space="preserve"> use</w:t>
      </w:r>
      <w:r>
        <w:t xml:space="preserve"> both </w:t>
      </w:r>
      <w:r>
        <w:rPr>
          <w:rStyle w:val="Strong"/>
          <w:b w:val="0"/>
        </w:rPr>
        <w:t>primary and secondary data</w:t>
      </w:r>
      <w:r>
        <w:t xml:space="preserve"> to ensure the reliability and comprehensiveness of the findings.</w:t>
      </w:r>
    </w:p>
    <w:p w14:paraId="045F5D3F" w14:textId="6AC82CEF" w:rsidR="00E809D1" w:rsidRDefault="00A95586">
      <w:pPr>
        <w:pStyle w:val="NormalWeb"/>
        <w:spacing w:before="0" w:beforeAutospacing="0" w:line="360" w:lineRule="auto"/>
        <w:jc w:val="both"/>
      </w:pPr>
      <w:r>
        <w:rPr>
          <w:rStyle w:val="Strong"/>
          <w:b w:val="0"/>
        </w:rPr>
        <w:t>Primary data</w:t>
      </w:r>
      <w:r>
        <w:t xml:space="preserve"> </w:t>
      </w:r>
      <w:r w:rsidR="00EC3F71">
        <w:rPr>
          <w:rStyle w:val="Strong"/>
          <w:b w:val="0"/>
        </w:rPr>
        <w:t>was</w:t>
      </w:r>
      <w:r>
        <w:rPr>
          <w:rStyle w:val="Strong"/>
          <w:b w:val="0"/>
        </w:rPr>
        <w:t xml:space="preserve"> collected</w:t>
      </w:r>
      <w:r>
        <w:t xml:space="preserve"> directly from employees of Awash International Bank gerji branch through structured questionnaires and interviews. The primary data </w:t>
      </w:r>
      <w:r w:rsidR="00EC3F71">
        <w:rPr>
          <w:rStyle w:val="Strong"/>
          <w:b w:val="0"/>
        </w:rPr>
        <w:t>were</w:t>
      </w:r>
      <w:r>
        <w:rPr>
          <w:rStyle w:val="Strong"/>
          <w:b w:val="0"/>
        </w:rPr>
        <w:t xml:space="preserve"> provide</w:t>
      </w:r>
      <w:r>
        <w:t xml:space="preserve"> firsthand information on the effectiveness of AIS and its impact on the operational, financial, and organizational performance of the bank.</w:t>
      </w:r>
    </w:p>
    <w:p w14:paraId="5988E532" w14:textId="2B5FDAC8" w:rsidR="00E809D1" w:rsidRDefault="00A95586">
      <w:pPr>
        <w:pStyle w:val="NormalWeb"/>
        <w:spacing w:before="0" w:beforeAutospacing="0" w:line="360" w:lineRule="auto"/>
        <w:jc w:val="both"/>
      </w:pPr>
      <w:r>
        <w:rPr>
          <w:rStyle w:val="Strong"/>
          <w:b w:val="0"/>
        </w:rPr>
        <w:t>Secondary data</w:t>
      </w:r>
      <w:r>
        <w:t xml:space="preserve"> </w:t>
      </w:r>
      <w:r w:rsidR="00EC3F71">
        <w:rPr>
          <w:rStyle w:val="Strong"/>
          <w:b w:val="0"/>
        </w:rPr>
        <w:t>was</w:t>
      </w:r>
      <w:r>
        <w:rPr>
          <w:rStyle w:val="Strong"/>
          <w:b w:val="0"/>
        </w:rPr>
        <w:t xml:space="preserve"> obtained</w:t>
      </w:r>
      <w:r>
        <w:t xml:space="preserve"> from the bank’s internal records, reports, manuals, annual performance statements, and other relevant documents. In addition, published materials such as journals, books, and articles related to Accounting Information Systems, IS success models, and banking performance </w:t>
      </w:r>
      <w:r w:rsidR="00EC3F71">
        <w:rPr>
          <w:rStyle w:val="Strong"/>
          <w:b w:val="0"/>
        </w:rPr>
        <w:t>was</w:t>
      </w:r>
      <w:r>
        <w:rPr>
          <w:rStyle w:val="Strong"/>
          <w:b w:val="0"/>
        </w:rPr>
        <w:t xml:space="preserve"> reviewed</w:t>
      </w:r>
      <w:r>
        <w:t xml:space="preserve"> to support the analysis and interpretation of primary data. Using both primary and secondary data </w:t>
      </w:r>
      <w:r w:rsidR="00EC3F71">
        <w:rPr>
          <w:rStyle w:val="Strong"/>
          <w:b w:val="0"/>
        </w:rPr>
        <w:t>were</w:t>
      </w:r>
      <w:r>
        <w:rPr>
          <w:rStyle w:val="Strong"/>
          <w:b w:val="0"/>
        </w:rPr>
        <w:t xml:space="preserve"> allow</w:t>
      </w:r>
      <w:r>
        <w:t xml:space="preserve"> for triangulation, increasing the validity and credibility of the study’s results.</w:t>
      </w:r>
    </w:p>
    <w:p w14:paraId="73CD888D" w14:textId="77777777" w:rsidR="00E809D1" w:rsidRDefault="00A95586">
      <w:pPr>
        <w:pStyle w:val="Heading3"/>
      </w:pPr>
      <w:bookmarkStart w:id="20" w:name="_Toc217414726"/>
      <w:r>
        <w:t>1.8.4 Methods of Data Collection</w:t>
      </w:r>
      <w:bookmarkEnd w:id="20"/>
      <w:r>
        <w:t xml:space="preserve"> </w:t>
      </w:r>
    </w:p>
    <w:p w14:paraId="2EFC7DD0" w14:textId="64430936" w:rsidR="00E809D1" w:rsidRDefault="00A95586">
      <w:pPr>
        <w:spacing w:line="360" w:lineRule="auto"/>
        <w:jc w:val="both"/>
      </w:pPr>
      <w:r>
        <w:t xml:space="preserve">Data for this study </w:t>
      </w:r>
      <w:r w:rsidR="00EC3F71">
        <w:rPr>
          <w:bCs/>
        </w:rPr>
        <w:t>was</w:t>
      </w:r>
      <w:r>
        <w:rPr>
          <w:bCs/>
        </w:rPr>
        <w:t xml:space="preserve"> collected</w:t>
      </w:r>
      <w:r>
        <w:t xml:space="preserve"> using structured </w:t>
      </w:r>
      <w:r>
        <w:rPr>
          <w:bCs/>
        </w:rPr>
        <w:t>questionnaires</w:t>
      </w:r>
      <w:r>
        <w:t xml:space="preserve">. The questionnaire </w:t>
      </w:r>
      <w:r w:rsidR="00EC3F71">
        <w:rPr>
          <w:bCs/>
        </w:rPr>
        <w:t>was</w:t>
      </w:r>
      <w:r>
        <w:rPr>
          <w:bCs/>
        </w:rPr>
        <w:t xml:space="preserve"> designed</w:t>
      </w:r>
      <w:r>
        <w:t xml:space="preserve"> to capture quantitative information from employees regarding system quality, information quality, service quality, and overall AIS effectiveness. It </w:t>
      </w:r>
      <w:r w:rsidR="00EC3F71">
        <w:rPr>
          <w:bCs/>
        </w:rPr>
        <w:t>were</w:t>
      </w:r>
      <w:r>
        <w:rPr>
          <w:bCs/>
        </w:rPr>
        <w:t xml:space="preserve"> include</w:t>
      </w:r>
      <w:r>
        <w:t xml:space="preserve"> closed-ended questions using a Likert scale to measure respondents’ perceptions and experiences objectively. The use of questionnaires </w:t>
      </w:r>
      <w:r w:rsidR="00EC3F71">
        <w:rPr>
          <w:bCs/>
        </w:rPr>
        <w:t>were</w:t>
      </w:r>
      <w:r>
        <w:rPr>
          <w:bCs/>
        </w:rPr>
        <w:t xml:space="preserve"> allow</w:t>
      </w:r>
      <w:r>
        <w:t xml:space="preserve"> for the collection of standardized data from all selected respondents at the gerji branch, ensuring consistency and reliability in the study.</w:t>
      </w:r>
    </w:p>
    <w:p w14:paraId="27736051" w14:textId="77777777" w:rsidR="00E809D1" w:rsidRDefault="00A95586">
      <w:pPr>
        <w:pStyle w:val="Heading3"/>
      </w:pPr>
      <w:bookmarkStart w:id="21" w:name="_Toc217414727"/>
      <w:r>
        <w:t>1.8.5 Data Analysis Methods</w:t>
      </w:r>
      <w:bookmarkEnd w:id="21"/>
      <w:r>
        <w:t xml:space="preserve"> </w:t>
      </w:r>
    </w:p>
    <w:p w14:paraId="1042CF68" w14:textId="2961D24E" w:rsidR="00E809D1" w:rsidRDefault="00A95586">
      <w:pPr>
        <w:spacing w:line="360" w:lineRule="auto"/>
        <w:jc w:val="both"/>
      </w:pPr>
      <w:r>
        <w:t xml:space="preserve">The data collected through questionnaires </w:t>
      </w:r>
      <w:r w:rsidR="00EC3F71">
        <w:rPr>
          <w:bCs/>
        </w:rPr>
        <w:t>was</w:t>
      </w:r>
      <w:r>
        <w:rPr>
          <w:bCs/>
        </w:rPr>
        <w:t xml:space="preserve"> coded, entered, and analyzed</w:t>
      </w:r>
      <w:r>
        <w:t xml:space="preserve"> using statistical software such as SPSS. Descriptive statistics, including frequencies, percentages, means, and standard deviations, </w:t>
      </w:r>
      <w:r w:rsidR="00EC3F71">
        <w:rPr>
          <w:bCs/>
        </w:rPr>
        <w:t>was</w:t>
      </w:r>
      <w:r>
        <w:rPr>
          <w:bCs/>
        </w:rPr>
        <w:t xml:space="preserve"> used</w:t>
      </w:r>
      <w:r>
        <w:t xml:space="preserve"> to summarize respondents’ perceptions of AIS dimensions and the bank’s performance. Inferential statistical techniques, such as correlation and regression analysis, </w:t>
      </w:r>
      <w:r w:rsidR="00EC3F71">
        <w:rPr>
          <w:bCs/>
        </w:rPr>
        <w:t>was</w:t>
      </w:r>
      <w:r>
        <w:rPr>
          <w:bCs/>
        </w:rPr>
        <w:t xml:space="preserve"> employed</w:t>
      </w:r>
      <w:r>
        <w:t xml:space="preserve"> to examine the relationships between system quality, information quality, service </w:t>
      </w:r>
      <w:r>
        <w:lastRenderedPageBreak/>
        <w:t xml:space="preserve">quality, and the overall performance of Awash International Bank  gerji branch. This quantitative approach </w:t>
      </w:r>
      <w:r w:rsidR="00EC3F71">
        <w:rPr>
          <w:bCs/>
        </w:rPr>
        <w:t>were</w:t>
      </w:r>
      <w:r>
        <w:rPr>
          <w:bCs/>
        </w:rPr>
        <w:t xml:space="preserve"> provide</w:t>
      </w:r>
      <w:r>
        <w:t xml:space="preserve"> a clear understanding of the impact of AIS on the bank’s operational, financial, and organizational performance and </w:t>
      </w:r>
      <w:r w:rsidR="00EC3F71">
        <w:rPr>
          <w:bCs/>
        </w:rPr>
        <w:t>were</w:t>
      </w:r>
      <w:r>
        <w:rPr>
          <w:bCs/>
        </w:rPr>
        <w:t xml:space="preserve"> ensure</w:t>
      </w:r>
      <w:r>
        <w:t xml:space="preserve"> the validity and reliability of the study findings.</w:t>
      </w:r>
    </w:p>
    <w:p w14:paraId="6E1B834C" w14:textId="77777777" w:rsidR="00E809D1" w:rsidRDefault="00A95586">
      <w:pPr>
        <w:pStyle w:val="Heading2"/>
        <w:ind w:left="0"/>
      </w:pPr>
      <w:bookmarkStart w:id="22" w:name="_Toc217414728"/>
      <w:r>
        <w:t>1.9 Organization of The Paper</w:t>
      </w:r>
      <w:bookmarkEnd w:id="22"/>
    </w:p>
    <w:p w14:paraId="3088F57E" w14:textId="5DC64B99" w:rsidR="00E809D1" w:rsidRDefault="00A95586">
      <w:pPr>
        <w:spacing w:line="360" w:lineRule="auto"/>
        <w:jc w:val="both"/>
      </w:pPr>
      <w:r>
        <w:t xml:space="preserve">The research proposal </w:t>
      </w:r>
      <w:r w:rsidR="00EC3F71">
        <w:t>was</w:t>
      </w:r>
      <w:r>
        <w:t xml:space="preserve"> organized in to three chapters which are sub-divided in to small sections. The first chapter deals with introduction; this contains background of the study, statement of the problem, objectives of the study, research questions, scope and limitation of the study, significance of the study, research method and methodology and organization of the study. The second chapter deals with review of related literature. The three chapter is work plan and budget breakdown.</w:t>
      </w:r>
    </w:p>
    <w:p w14:paraId="113EB86B" w14:textId="77777777" w:rsidR="00E809D1" w:rsidRDefault="00E809D1">
      <w:pPr>
        <w:spacing w:line="360" w:lineRule="auto"/>
        <w:jc w:val="both"/>
      </w:pPr>
    </w:p>
    <w:p w14:paraId="2E35ABF3" w14:textId="77777777" w:rsidR="00E809D1" w:rsidRDefault="00E809D1">
      <w:pPr>
        <w:spacing w:line="360" w:lineRule="auto"/>
        <w:jc w:val="both"/>
      </w:pPr>
    </w:p>
    <w:p w14:paraId="5C126344" w14:textId="77777777" w:rsidR="00E809D1" w:rsidRDefault="00E809D1">
      <w:pPr>
        <w:spacing w:line="360" w:lineRule="auto"/>
        <w:jc w:val="both"/>
      </w:pPr>
    </w:p>
    <w:p w14:paraId="48770750" w14:textId="77777777" w:rsidR="00E809D1" w:rsidRDefault="00E809D1">
      <w:pPr>
        <w:spacing w:line="360" w:lineRule="auto"/>
        <w:jc w:val="both"/>
      </w:pPr>
    </w:p>
    <w:p w14:paraId="19605936" w14:textId="77777777" w:rsidR="00E809D1" w:rsidRDefault="00E809D1" w:rsidP="00F56F2E">
      <w:pPr>
        <w:pStyle w:val="Heading1"/>
        <w:rPr>
          <w:rStyle w:val="fontstyle01"/>
          <w:b/>
        </w:rPr>
      </w:pPr>
    </w:p>
    <w:p w14:paraId="204B3B98" w14:textId="77777777" w:rsidR="00E809D1" w:rsidRDefault="00E809D1">
      <w:pPr>
        <w:pStyle w:val="Heading3"/>
        <w:rPr>
          <w:rStyle w:val="fontstyle01"/>
          <w:b/>
        </w:rPr>
      </w:pPr>
    </w:p>
    <w:p w14:paraId="0139FAEF" w14:textId="77777777" w:rsidR="00E809D1" w:rsidRDefault="00E809D1">
      <w:pPr>
        <w:pStyle w:val="NormalWeb"/>
        <w:spacing w:before="0" w:beforeAutospacing="0" w:line="360" w:lineRule="auto"/>
        <w:jc w:val="both"/>
      </w:pPr>
    </w:p>
    <w:p w14:paraId="285C4598" w14:textId="77777777" w:rsidR="00E809D1" w:rsidRDefault="00E809D1" w:rsidP="00F56F2E">
      <w:pPr>
        <w:pStyle w:val="Heading1"/>
        <w:rPr>
          <w:rStyle w:val="fontstyle01"/>
          <w:b/>
        </w:rPr>
      </w:pPr>
    </w:p>
    <w:p w14:paraId="76E6967B" w14:textId="77777777" w:rsidR="00E809D1" w:rsidRDefault="00E809D1" w:rsidP="00F56F2E">
      <w:pPr>
        <w:pStyle w:val="Heading1"/>
        <w:rPr>
          <w:rStyle w:val="fontstyle01"/>
          <w:b/>
        </w:rPr>
      </w:pPr>
    </w:p>
    <w:p w14:paraId="0727F638" w14:textId="77777777" w:rsidR="00E809D1" w:rsidRDefault="00E809D1">
      <w:pPr>
        <w:pStyle w:val="NormalWeb"/>
        <w:spacing w:before="0" w:beforeAutospacing="0" w:line="360" w:lineRule="auto"/>
        <w:jc w:val="both"/>
      </w:pPr>
    </w:p>
    <w:p w14:paraId="231D7213" w14:textId="77777777" w:rsidR="00E809D1" w:rsidRDefault="00E809D1">
      <w:pPr>
        <w:pStyle w:val="NormalWeb"/>
        <w:spacing w:before="0" w:beforeAutospacing="0" w:line="360" w:lineRule="auto"/>
        <w:jc w:val="both"/>
      </w:pPr>
    </w:p>
    <w:p w14:paraId="3BAE116E" w14:textId="77777777" w:rsidR="00E809D1" w:rsidRDefault="00E809D1">
      <w:pPr>
        <w:pStyle w:val="NormalWeb"/>
        <w:spacing w:before="0" w:beforeAutospacing="0" w:line="360" w:lineRule="auto"/>
        <w:jc w:val="both"/>
      </w:pPr>
    </w:p>
    <w:p w14:paraId="1FDF6A3A" w14:textId="77777777" w:rsidR="00E809D1" w:rsidRDefault="00A95586" w:rsidP="00F56F2E">
      <w:pPr>
        <w:pStyle w:val="Heading1"/>
        <w:rPr>
          <w:rStyle w:val="fontstyle01"/>
          <w:b/>
        </w:rPr>
      </w:pPr>
      <w:bookmarkStart w:id="23" w:name="_Toc217414729"/>
      <w:r>
        <w:rPr>
          <w:rStyle w:val="fontstyle01"/>
          <w:b/>
        </w:rPr>
        <w:lastRenderedPageBreak/>
        <w:t>CHAPTER TWO</w:t>
      </w:r>
      <w:bookmarkEnd w:id="23"/>
    </w:p>
    <w:p w14:paraId="58FAEE90" w14:textId="77777777" w:rsidR="00E809D1" w:rsidRDefault="00A95586" w:rsidP="00F56F2E">
      <w:pPr>
        <w:pStyle w:val="Heading1"/>
        <w:rPr>
          <w:rStyle w:val="fontstyle01"/>
          <w:b/>
        </w:rPr>
      </w:pPr>
      <w:bookmarkStart w:id="24" w:name="_Toc217414730"/>
      <w:r>
        <w:rPr>
          <w:rStyle w:val="fontstyle01"/>
          <w:b/>
        </w:rPr>
        <w:t>REVIEW OF RELATED LITERATURE</w:t>
      </w:r>
      <w:bookmarkEnd w:id="24"/>
    </w:p>
    <w:p w14:paraId="2D9EECB2" w14:textId="77777777" w:rsidR="00E809D1" w:rsidRDefault="00A95586">
      <w:pPr>
        <w:pStyle w:val="Heading2"/>
        <w:spacing w:before="0"/>
        <w:ind w:left="0"/>
        <w:rPr>
          <w:rFonts w:eastAsia="Times New Roman" w:cs="Times New Roman"/>
          <w:sz w:val="36"/>
          <w:szCs w:val="36"/>
        </w:rPr>
      </w:pPr>
      <w:bookmarkStart w:id="25" w:name="_Toc217414731"/>
      <w:r>
        <w:rPr>
          <w:rStyle w:val="Strong"/>
          <w:b/>
          <w:bCs/>
        </w:rPr>
        <w:t>2.2 Theoretical Literature</w:t>
      </w:r>
      <w:bookmarkEnd w:id="25"/>
    </w:p>
    <w:p w14:paraId="44EB2F19" w14:textId="77777777" w:rsidR="00E809D1" w:rsidRDefault="00A95586">
      <w:pPr>
        <w:pStyle w:val="Heading3"/>
      </w:pPr>
      <w:bookmarkStart w:id="26" w:name="_Toc217414732"/>
      <w:r>
        <w:rPr>
          <w:rStyle w:val="Strong"/>
          <w:b/>
          <w:bCs w:val="0"/>
        </w:rPr>
        <w:t>2.2.1 Accounting Information System</w:t>
      </w:r>
      <w:bookmarkEnd w:id="26"/>
    </w:p>
    <w:p w14:paraId="0D7AA209" w14:textId="76A00A13" w:rsidR="00E809D1" w:rsidRDefault="00A95586">
      <w:pPr>
        <w:pStyle w:val="NormalWeb"/>
        <w:spacing w:before="0" w:beforeAutospacing="0" w:line="360" w:lineRule="auto"/>
        <w:jc w:val="both"/>
      </w:pPr>
      <w:r>
        <w:t xml:space="preserve">Evaluation of Accounting Information Systems (AIS) has been a prominent research topic over the past several years, particularly regarding their success and effectiveness, terms often used interchangeably. AIS </w:t>
      </w:r>
      <w:r>
        <w:rPr>
          <w:rStyle w:val="Strong"/>
          <w:b w:val="0"/>
        </w:rPr>
        <w:t>can be defined</w:t>
      </w:r>
      <w:r>
        <w:t xml:space="preserve"> as a coordinated set of activities, documents, and technologies designed to gather, process, and report information to support decision-making (Hurt, 2016). AIS are considered to enhance not only the efficiency and effectiveness of business processes and reduce costs but also to provide reliable, real-time data on demand. This facilitates knowledge sharing, improved reporting tools, and integration and collaboration across risk management and business operations (Shagari, Abdullah, &amp; Saat, 2017). Empirical research on information systems (IS) has been conducted across different organizations and contexts; however, most studies on IS success focus on general IS rather than specific contexts like AIS. Studies conducted in the US and Europe identified three major groups of constructs that influence IS effectiveness: system quality and information quality, perceptual measures of net benefits from IS use, and IS-related behavior (Seddon, Graeser, &amp; </w:t>
      </w:r>
      <w:r w:rsidR="00EC3F71">
        <w:t>Were</w:t>
      </w:r>
      <w:r>
        <w:t>cocks, 2002). While these studies contribute to IS literature, they predominantly emphasize general IS assessment. Additionally, most research evaluates IS effectiveness at the technical level by examining one or two success measures, such as information and system quality. Evaluating IS effectiveness, however, would be incomplete without considering service quality measures (DeLone &amp; McLean, 2016).</w:t>
      </w:r>
    </w:p>
    <w:p w14:paraId="34A6DF7A" w14:textId="77777777" w:rsidR="00E809D1" w:rsidRDefault="00A95586">
      <w:pPr>
        <w:pStyle w:val="NormalWeb"/>
        <w:spacing w:line="360" w:lineRule="auto"/>
        <w:jc w:val="both"/>
      </w:pPr>
      <w:r>
        <w:t xml:space="preserve">In contemporary organizations, AIS goes beyond mere bookkeeping or financial reporting functions; it provides a comprehensive framework for organizational planning, control, and operational management. The system collects and organizes raw data from transactions and operations, such as sales, purchases, payroll, inventory, and investment activities, and converts this data into meaningful information that guides managerial decisions. This process of transforming data into actionable information not only enhances operational efficiency but also ensures the reliability and accuracy of the reported information. The adoption of AIS allows organizations to monitor their resources effectively, evaluate performance, ensure compliance </w:t>
      </w:r>
      <w:r>
        <w:lastRenderedPageBreak/>
        <w:t>with regulatory frameworks, and identify potential risks proactively (Shagari, Abdullah, &amp; Saat, 2017).</w:t>
      </w:r>
    </w:p>
    <w:p w14:paraId="00D82B9B" w14:textId="77777777" w:rsidR="00E809D1" w:rsidRDefault="00A95586">
      <w:pPr>
        <w:pStyle w:val="NormalWeb"/>
        <w:spacing w:line="360" w:lineRule="auto"/>
        <w:jc w:val="both"/>
      </w:pPr>
      <w:r>
        <w:t>A critical feature of modern AIS is its integration with organizational technology and enterprise systems. Contemporary systems are not isolated modules but are often part of an Enterprise Resource Planning (ERP) or integrated financial management system. Such integration enables seamless communication across various departments, ensuring that decision-makers have real-time access to consolidated data. For example, an integrated AIS in a bank allows the treasury, loan management, and customer service departments to access synchronized financial data, enhancing liquidity management, customer satisfaction, and regulatory compliance (Gelinas, Dull, &amp; Wheeler, 2018). In addition, AIS facilitates knowledge sharing and collaboration across different organizational units, providing managers and staff with reliable and timely information to support strategic planning, budgeting, performance evaluation, and operational decision-making (Hall, 2015).</w:t>
      </w:r>
    </w:p>
    <w:p w14:paraId="000D9C73" w14:textId="0A7193CD" w:rsidR="00E809D1" w:rsidRDefault="00A95586">
      <w:pPr>
        <w:pStyle w:val="NormalWeb"/>
        <w:spacing w:line="360" w:lineRule="auto"/>
        <w:jc w:val="both"/>
      </w:pPr>
      <w:r>
        <w:t xml:space="preserve">Empirical research has shown that the effectiveness of AIS is closely linked to system quality, information quality, service quality, and user satisfaction. Early studies conducted in Europe and the United States highlighted three primary constructs influencing the effectiveness of information systems: system quality and information quality, perceptual measures of net benefits from IS use, and IS-related user behavior (Seddon, Graeser, &amp; </w:t>
      </w:r>
      <w:r w:rsidR="00EC3F71">
        <w:t>Were</w:t>
      </w:r>
      <w:r>
        <w:t>cocks, 2002). System quality encompasses attributes such as reliability, accuracy, processing speed, and security of AIS, while information quality refers to the relevance, timeliness, completeness, and understandability of the information generated. The benefits derived from AIS use include improved operational efficiency, better decision-making, and enhanced organizational performance. Moreover, user behavior and attitudes toward the system significantly impact AIS adoption and utilization, influencing the degree to which the system contributes to organizational outcomes (DeLone &amp; McLean, 2016).</w:t>
      </w:r>
    </w:p>
    <w:p w14:paraId="253791AA" w14:textId="77777777" w:rsidR="00E809D1" w:rsidRDefault="00A95586">
      <w:pPr>
        <w:pStyle w:val="NormalWeb"/>
        <w:spacing w:line="360" w:lineRule="auto"/>
        <w:jc w:val="both"/>
      </w:pPr>
      <w:r>
        <w:t xml:space="preserve">While much of the literature on IS success emphasizes technical performance and system characteristics, it is increasingly recognized that evaluating AIS effectiveness requires a holistic perspective. This includes not only technical measures but also service quality, organizational context, and the alignment of AIS with business objectives. Service quality in AIS reflects the </w:t>
      </w:r>
      <w:r>
        <w:lastRenderedPageBreak/>
        <w:t>support provided to users, including training, responsiveness to system issues, availability of helpdesk services, and the adaptability of the system to changing organizational needs. An AIS may have high technical quality, but if users find it difficult to navigate or support is inadequate, its overall effectiveness diminishes. Consequently, organizations are increasingly adopting comprehensive frameworks that integrate technical performance, user satisfaction, and organizational outcomes when evaluating AIS (Romney &amp; Steinbart, 2020).</w:t>
      </w:r>
    </w:p>
    <w:p w14:paraId="5FDBFA56" w14:textId="77777777" w:rsidR="00E809D1" w:rsidRDefault="00A95586">
      <w:pPr>
        <w:pStyle w:val="NormalWeb"/>
        <w:spacing w:line="360" w:lineRule="auto"/>
        <w:jc w:val="both"/>
      </w:pPr>
      <w:r>
        <w:t>Furthermore, AIS contributes significantly to strategic decision-making by enabling data-driven insights. For instance, management can use AIS-generated reports to analyze cash flows, profitability, cost management, and risk exposure, helping to guide long-term investment and operational strategies. The ability of AIS to process large volumes of data efficiently also allows for advanced analytics and forecasting, such as trend analysis, variance analysis, and predictive modeling. In banking institutions, for example, AIS provides daily information on customer deposits, loan portfolios, and treasury positions, which are crucial for liquidity management, regulatory compliance, and risk mitigation (Vasarhelyi &amp; Alles, 2008). Similarly, in manufacturing and service organizations, AIS supports inventory control, production planning, and cost monitoring, enhancing operational efficiency and minimizing resource wastage.</w:t>
      </w:r>
    </w:p>
    <w:p w14:paraId="151FA53A" w14:textId="77777777" w:rsidR="00E809D1" w:rsidRDefault="00A95586">
      <w:pPr>
        <w:pStyle w:val="NormalWeb"/>
        <w:spacing w:line="360" w:lineRule="auto"/>
        <w:jc w:val="both"/>
      </w:pPr>
      <w:r>
        <w:t>AIS also strengthens internal control mechanisms by providing automated checks and balances. Internal controls embedded in AIS help prevent fraud, detect errors, and ensure compliance with organizational policies and external regulations. This is achieved through features such as authorization controls, audit trails, reconciliation routines, and exception reporting. The ability of AIS to generate accurate, real-time information enhances transparency and accountability, allowing management and stakeholders to make informed decisions. For multinational organizations, AIS facilitates the consolidation of financial statements across multiple subsidiaries and geographies, ensuring consistency in reporting and compliance with international accounting standards (Gelinas et al., 2018).</w:t>
      </w:r>
    </w:p>
    <w:p w14:paraId="7A12541F" w14:textId="77777777" w:rsidR="00E809D1" w:rsidRDefault="00A95586">
      <w:pPr>
        <w:pStyle w:val="NormalWeb"/>
        <w:spacing w:line="360" w:lineRule="auto"/>
        <w:jc w:val="both"/>
      </w:pPr>
      <w:r>
        <w:t xml:space="preserve">Another significant contribution of AIS is its role in cost reduction and operational efficiency. Automated processes in AIS reduce manual work, minimize human errors, and accelerate transaction processing. Tasks such as payroll processing, bank reconciliations, invoice generation, and financial reporting can be completed faster and more accurately. This operational </w:t>
      </w:r>
      <w:r>
        <w:lastRenderedPageBreak/>
        <w:t>efficiency directly translates into cost savings, enabling organizations to reallocate resources toward value-adding activities. Additionally, AIS supports scalability; as organizations grow, the system can accommodate increased data volumes and more complex transactions without compromising accuracy or speed (Hall, 2015; Romney &amp; Steinbart, 2020).</w:t>
      </w:r>
    </w:p>
    <w:p w14:paraId="2C320FFD" w14:textId="77777777" w:rsidR="00E809D1" w:rsidRDefault="00A95586">
      <w:pPr>
        <w:pStyle w:val="NormalWeb"/>
        <w:spacing w:line="360" w:lineRule="auto"/>
        <w:jc w:val="both"/>
      </w:pPr>
      <w:r>
        <w:t>Despite the advantages, implementing and maintaining an effective AIS involves several challenges. Organizations must ensure that systems are properly designed to meet organizational needs, adequately secured to protect sensitive information, and continuously updated to incorporate technological advancements. Employee training and system support are critical to maximize utilization and ensure that staff can interpret and act upon the information generated. Furthermore, alignment with organizational objectives and regulatory requirements is essential to ensure that AIS contributes meaningfully to strategic and operational goals (Shagari et al., 2017).</w:t>
      </w:r>
    </w:p>
    <w:p w14:paraId="179C37F3" w14:textId="77777777" w:rsidR="00E809D1" w:rsidRDefault="00A95586">
      <w:pPr>
        <w:pStyle w:val="NormalWeb"/>
        <w:spacing w:line="360" w:lineRule="auto"/>
        <w:jc w:val="both"/>
      </w:pPr>
      <w:r>
        <w:t>By integrating system quality, information quality, service quality, and user satisfaction, AIS supports not only routine operational tasks but also higher-level management objectives. Its implementation in diverse sectors, particularly in banking, manufacturing, and services, demonstrates its versatility and critical role in driving organizational performance. The empirical and theoretical literature suggests that AIS is a cornerstone of modern organizational management, with implications for efficiency, transparency, and competitiveness (Vasarhelyi &amp; Alles, 2008; Gelinas et al., 2018; Hall, 2015).</w:t>
      </w:r>
    </w:p>
    <w:p w14:paraId="5F1B335A" w14:textId="77777777" w:rsidR="00E809D1" w:rsidRDefault="00A95586">
      <w:pPr>
        <w:pStyle w:val="Heading3"/>
      </w:pPr>
      <w:bookmarkStart w:id="27" w:name="_Toc217414733"/>
      <w:r>
        <w:rPr>
          <w:rStyle w:val="Strong"/>
          <w:b/>
          <w:bCs w:val="0"/>
        </w:rPr>
        <w:t>2.2.2 Types of Accounting Information Systems</w:t>
      </w:r>
      <w:bookmarkEnd w:id="27"/>
    </w:p>
    <w:p w14:paraId="318DE7E0" w14:textId="77777777" w:rsidR="00E809D1" w:rsidRDefault="00A95586">
      <w:pPr>
        <w:pStyle w:val="NormalWeb"/>
        <w:spacing w:before="0" w:beforeAutospacing="0" w:line="360" w:lineRule="auto"/>
        <w:jc w:val="both"/>
      </w:pPr>
      <w:r>
        <w:t xml:space="preserve">An Accounting Information System provides managers with transaction processing, reporting, and decision-support services. According to Hall (2011), AIS is composed of three primary subsystems. The first, the </w:t>
      </w:r>
      <w:r>
        <w:rPr>
          <w:bCs/>
        </w:rPr>
        <w:t>Transaction Processing System (TPS)</w:t>
      </w:r>
      <w:r>
        <w:t xml:space="preserve">, assists organizations in recording daily business activities and generating reports for decision-making. The second, the </w:t>
      </w:r>
      <w:r>
        <w:rPr>
          <w:bCs/>
        </w:rPr>
        <w:t>General Ledger/Financial Reporting System</w:t>
      </w:r>
      <w:r>
        <w:t xml:space="preserve">, helps organizations produce standard financial statements, including income statements, cash flow statements, balance sheets, and other legally required reports. The third, the </w:t>
      </w:r>
      <w:r>
        <w:rPr>
          <w:bCs/>
        </w:rPr>
        <w:t>Management Reporting System (MRS)</w:t>
      </w:r>
      <w:r>
        <w:t xml:space="preserve">, provides specialized reports to internal managers to facilitate effective decision-making. These three subsystems </w:t>
      </w:r>
      <w:r>
        <w:lastRenderedPageBreak/>
        <w:t>collectively ensure that managers have the necessary information to plan, control, and operate organizational activities efficiently.</w:t>
      </w:r>
    </w:p>
    <w:p w14:paraId="2C055099" w14:textId="77777777" w:rsidR="00E809D1" w:rsidRDefault="00A95586">
      <w:pPr>
        <w:pStyle w:val="Heading3"/>
        <w:rPr>
          <w:rFonts w:eastAsia="Times New Roman" w:cs="Times New Roman"/>
        </w:rPr>
      </w:pPr>
      <w:bookmarkStart w:id="28" w:name="_Toc217414734"/>
      <w:r>
        <w:rPr>
          <w:rStyle w:val="Strong"/>
          <w:b/>
        </w:rPr>
        <w:t>2.2.3 Important Functions of AIS</w:t>
      </w:r>
      <w:bookmarkEnd w:id="28"/>
    </w:p>
    <w:p w14:paraId="62F1B75A" w14:textId="77777777" w:rsidR="00E809D1" w:rsidRDefault="00A95586">
      <w:pPr>
        <w:pStyle w:val="NormalWeb"/>
        <w:spacing w:before="0" w:beforeAutospacing="0" w:line="360" w:lineRule="auto"/>
        <w:jc w:val="both"/>
      </w:pPr>
      <w:r>
        <w:t>Accounting Information Systems (AIS) have three essential functions in any organization. First, AIS collects and stores data regarding organizational activities and transactions, allowing the organization to review what has happened. Second, AIS processes the collected data into useful information that supports decision-making, enabling management to plan, execute, and control organizational activities effectively. Third, AIS provides adequate controls to safeguard the organization’s assets, including its data, ensuring that information is accurate, reliable, and available when needed (Gelinas, Dull, &amp; Wheeler, 2018; Romney &amp; Steinbart, 2020).</w:t>
      </w:r>
    </w:p>
    <w:p w14:paraId="6E13D341" w14:textId="77777777" w:rsidR="00E809D1" w:rsidRDefault="00A95586">
      <w:pPr>
        <w:pStyle w:val="NormalWeb"/>
        <w:spacing w:before="0" w:beforeAutospacing="0" w:line="360" w:lineRule="auto"/>
        <w:jc w:val="both"/>
      </w:pPr>
      <w:r>
        <w:t>The banking sector is increasingly dependent on Accounting Information Systems due to the interconnections across financial services, which enables banks to take advantage of technological innovations across all operations. Banks globally utilize AIS to improve customer service, increase operational efficiency, and respond to competition. Technological advancements facilitate payments and create alternatives to cash and cheques, leading to a global, seamless, and internet-enabled 24-hour banking environment. Such technologies also allow certain banking functions to be outsourced, and regulatory compliance can be achieved more efficiently, focusing on technology-supported monitoring rather than conceptual guidelines (Weygandt, Kimmel, &amp; Kieso, 2019; Bhimani, 2015).</w:t>
      </w:r>
    </w:p>
    <w:p w14:paraId="099C6378" w14:textId="77777777" w:rsidR="00E809D1" w:rsidRDefault="00A95586">
      <w:pPr>
        <w:pStyle w:val="NormalWeb"/>
        <w:spacing w:before="0" w:beforeAutospacing="0" w:line="360" w:lineRule="auto"/>
        <w:jc w:val="both"/>
      </w:pPr>
      <w:r>
        <w:t>Due to the characteristics of banking business, AIS has specific features related to liquidity management and the management of customer account information. Banks must manage liquidity efficiently to maximize profit and comply with regulatory requirements, such as maintaining minimum reserves. Treasury managers require information on consolidated customer deposits, loans, and other fund placements on a daily basis to determine required reserves and optimize fund allocation. The use of computer networks allows managers to access this information in real-time when all branches are connected, enabling timely and efficient liquidity management (Gelinas et al., 2018; Vasarhelyi &amp; Alles, 2008).</w:t>
      </w:r>
    </w:p>
    <w:p w14:paraId="4FA0BA00" w14:textId="77777777" w:rsidR="00E809D1" w:rsidRDefault="00A95586">
      <w:pPr>
        <w:pStyle w:val="NormalWeb"/>
        <w:spacing w:before="0" w:beforeAutospacing="0" w:line="360" w:lineRule="auto"/>
        <w:jc w:val="both"/>
      </w:pPr>
      <w:r>
        <w:lastRenderedPageBreak/>
        <w:t>AIS also enhances the services provided to customers, enabling them to check account balances, deposit and withdraw funds, and make payments conveniently while ensuring accurate and up-to-date account information. The introduction of AIS has improved the overall quality of bank services and customer satisfaction. The system provides timely financial information that supports strategic planning, budgeting, payroll, reconciliation, and reporting. It simplifies data entry, calculations, report generation, and reconciliation processes, ensuring meaningful and accurate output (Romney &amp; Steinbart, 2020).</w:t>
      </w:r>
    </w:p>
    <w:p w14:paraId="640C6FCF" w14:textId="77777777" w:rsidR="00E809D1" w:rsidRDefault="00A95586">
      <w:pPr>
        <w:pStyle w:val="NormalWeb"/>
        <w:spacing w:before="0" w:beforeAutospacing="0" w:line="360" w:lineRule="auto"/>
        <w:jc w:val="both"/>
      </w:pPr>
      <w:r>
        <w:t>Moreover, AIS strengthens internal controls, helping banks detect fraud, theft, and mismanagement. The system supports decision-making by generating reports that indicate performance across products and services, and it facilitates external financial reporting, enabling the preparation of balance sheets, income statements, cash flow statements, and equity reports. Automation in AIS reduces operational risk and administrative workload by handling tasks such as amortization, accruals, mark-to-market adjustments, and unrealized profit/loss calculations (Hall, 2015; Bhimani, 2015).</w:t>
      </w:r>
    </w:p>
    <w:p w14:paraId="4C2A41EC" w14:textId="77777777" w:rsidR="00E809D1" w:rsidRDefault="00A95586">
      <w:pPr>
        <w:pStyle w:val="NormalWeb"/>
        <w:spacing w:before="0" w:beforeAutospacing="0" w:line="360" w:lineRule="auto"/>
        <w:jc w:val="both"/>
      </w:pPr>
      <w:r>
        <w:t>The overall benefits of AIS include improving the quality and timeliness of accounting information, supporting decision-making, enhancing internal control, and facilitating company transactions. AIS adds value by increasing efficiency, reducing costs, improving knowledge sharing, and enhancing supply chain effectiveness. Properly designed AIS strengthens organizational performance, ensuring that both management and customers benefit from accurate, timely, and reliable information (Gelinas et al., 2018; Hall, 2015).</w:t>
      </w:r>
    </w:p>
    <w:p w14:paraId="0C2FDFE4" w14:textId="77777777" w:rsidR="00E809D1" w:rsidRDefault="00A95586">
      <w:pPr>
        <w:pStyle w:val="Heading3"/>
        <w:rPr>
          <w:rStyle w:val="Strong"/>
        </w:rPr>
      </w:pPr>
      <w:bookmarkStart w:id="29" w:name="_Toc217414735"/>
      <w:r>
        <w:rPr>
          <w:rStyle w:val="Strong"/>
          <w:b/>
          <w:bCs w:val="0"/>
        </w:rPr>
        <w:t>2.2.4 Basic Subsystems in the AIS</w:t>
      </w:r>
      <w:bookmarkEnd w:id="29"/>
    </w:p>
    <w:p w14:paraId="23ACE98C" w14:textId="77777777" w:rsidR="00E809D1" w:rsidRDefault="00A95586">
      <w:pPr>
        <w:pStyle w:val="NormalWeb"/>
        <w:spacing w:before="0" w:beforeAutospacing="0" w:after="240" w:afterAutospacing="0" w:line="360" w:lineRule="auto"/>
        <w:jc w:val="both"/>
      </w:pPr>
      <w:r>
        <w:t xml:space="preserve">An Accounting Information System (AIS) consists of several interconnected subsystems that handle specific business activities and their associated data processing tasks (Romney, 2003; Hall, 2011). The </w:t>
      </w:r>
      <w:r>
        <w:rPr>
          <w:rStyle w:val="Strong"/>
          <w:b w:val="0"/>
        </w:rPr>
        <w:t>revenue cycle</w:t>
      </w:r>
      <w:r>
        <w:t xml:space="preserve"> manages recurring operations related to delivering goods and services to customers and collecting cash in return, with primary external interactions occurring with customers. Information from the revenue cycle also feeds into other accounting cycles via a centralized database, supporting both operational control and decision-making (Romney, 2003; Hurt, 2016). The </w:t>
      </w:r>
      <w:r>
        <w:rPr>
          <w:rStyle w:val="Strong"/>
          <w:b w:val="0"/>
        </w:rPr>
        <w:t>expenditure cycle</w:t>
      </w:r>
      <w:r>
        <w:t xml:space="preserve"> involves activities and data processes linked to purchasing goods and services and making payments to suppliers. Its main purpose is to minimize the total </w:t>
      </w:r>
      <w:r>
        <w:lastRenderedPageBreak/>
        <w:t>cost of acquiring and maintaining inventories, supplies, and services necessary for organizational functioning, while ensuring accuracy and timeliness in supplier transactions (Shagari, Abdullah, &amp; Saat, 2017; Romney, 2003).</w:t>
      </w:r>
    </w:p>
    <w:p w14:paraId="3B8870C8" w14:textId="77777777" w:rsidR="00E809D1" w:rsidRDefault="00A95586">
      <w:pPr>
        <w:pStyle w:val="NormalWeb"/>
        <w:spacing w:before="0" w:beforeAutospacing="0" w:after="240" w:afterAutospacing="0" w:line="360" w:lineRule="auto"/>
        <w:jc w:val="both"/>
      </w:pPr>
      <w:r>
        <w:t xml:space="preserve">The </w:t>
      </w:r>
      <w:r>
        <w:rPr>
          <w:rStyle w:val="Strong"/>
          <w:b w:val="0"/>
        </w:rPr>
        <w:t>human resources management (payroll) cycle</w:t>
      </w:r>
      <w:r>
        <w:t xml:space="preserve"> focuses on managing the workforce effectively, encompassing tasks such as recruitment, hiring, training, job assignment, payroll processing, performance evaluation, and employee termination (Romney, 2003; Franco-Santos, Lucianetti, &amp; Bourne, 2012). This subsystem ensures employee productivity and satisfaction while adhering to labor regulations (Teeratansirikool, Sununta Siengthai, Badir, &amp; Charoenngam, 2013). The </w:t>
      </w:r>
      <w:r>
        <w:rPr>
          <w:rStyle w:val="Strong"/>
          <w:b w:val="0"/>
        </w:rPr>
        <w:t>production cycle</w:t>
      </w:r>
      <w:r>
        <w:t xml:space="preserve"> covers activities related to transforming raw materials and labor into finished products, involving planning, control, and reporting processes to optimize efficiency, reduce waste, and maintain product quality (Hall, 2011; Fekade, 2017). Finally, the </w:t>
      </w:r>
      <w:r>
        <w:rPr>
          <w:rStyle w:val="Strong"/>
          <w:b w:val="0"/>
        </w:rPr>
        <w:t>financing cycle</w:t>
      </w:r>
      <w:r>
        <w:t xml:space="preserve"> addresses obtaining necessary funds, repaying creditors, and distributing profits to investors, which supports organizational financial stability and maximizes returns (Petter, DeLone, &amp; McLean, 2008; Romney, 2003). Together, these AIS subsystems enhance operational efficiency, provide accurate financial reporting, and enable effective decision-making across all functional areas of the organization (Xu &amp; Geodegebuure, 2005; Shagari, Abdullah, &amp; Saat, 2017).</w:t>
      </w:r>
    </w:p>
    <w:p w14:paraId="7C5B8916" w14:textId="77777777" w:rsidR="00E809D1" w:rsidRDefault="00A95586">
      <w:pPr>
        <w:pStyle w:val="Heading3"/>
        <w:rPr>
          <w:rStyle w:val="Strong"/>
        </w:rPr>
      </w:pPr>
      <w:bookmarkStart w:id="30" w:name="_Toc217414736"/>
      <w:r>
        <w:rPr>
          <w:rStyle w:val="Strong"/>
          <w:b/>
          <w:bCs w:val="0"/>
        </w:rPr>
        <w:t>2.2.5 Accounting Information System and Organizations</w:t>
      </w:r>
      <w:bookmarkEnd w:id="30"/>
    </w:p>
    <w:p w14:paraId="5EA7086D" w14:textId="77777777" w:rsidR="00E809D1" w:rsidRDefault="00A95586">
      <w:pPr>
        <w:pStyle w:val="NormalWeb"/>
        <w:spacing w:before="0" w:beforeAutospacing="0" w:after="240" w:afterAutospacing="0" w:line="360" w:lineRule="auto"/>
        <w:jc w:val="both"/>
      </w:pPr>
      <w:r>
        <w:t>Accounting Information Systems (AIS) are widely adopted across various types of organizations   including private businesses, government agencies, hospitals, and educational institutions   but business enterprises often deploy the most advanced and sophisticated AIS due to their complex operational demands (Alfonsius, 2023). In large firms, operations may involve hundreds or thousands of employees working across product development, manufacturing, sales, supply chain, and customer service units. The breadth and complexity of such operations make it necessary for the organization to have a comprehensive system that supports planning, coordination, control, and information dissemination. In this context, AIS plays a crucial role by collecting, processing, storing, and reporting financial and operational data to meet the needs of both internal and external stakeholders (Hashmicro, 2024; Business Case Studies, 2023).</w:t>
      </w:r>
    </w:p>
    <w:p w14:paraId="48FB2BF8" w14:textId="77777777" w:rsidR="00E809D1" w:rsidRDefault="00A95586">
      <w:pPr>
        <w:pStyle w:val="NormalWeb"/>
        <w:spacing w:before="0" w:beforeAutospacing="0" w:after="240" w:afterAutospacing="0" w:line="360" w:lineRule="auto"/>
        <w:jc w:val="both"/>
      </w:pPr>
      <w:r>
        <w:lastRenderedPageBreak/>
        <w:t>For external users   such as investors, creditors, regulatory agencies, and other interest groups   AIS supports the production of general-purpose financial statements (e.g., balance sheets, income statements, cash flow statements), which provide transparent information about the organization’s financial position and performance (Investopedia, 2020; Hashmicro, 2024). This enhances accountability and facilitates regulatory compliance, stakeholder confidence, and external decision-making. Internally, managers and department heads rely on AIS to monitor resource utilization, track transactions, manage budgets, and prepare internal management reports   enabling timely, accurate, and data-driven decisions that guide operations (WPerp, 2024; Accounti.net, 2023).</w:t>
      </w:r>
    </w:p>
    <w:p w14:paraId="66D291EC" w14:textId="77777777" w:rsidR="00E809D1" w:rsidRDefault="00A95586">
      <w:pPr>
        <w:pStyle w:val="NormalWeb"/>
        <w:spacing w:before="0" w:beforeAutospacing="0" w:after="240" w:afterAutospacing="0" w:line="360" w:lineRule="auto"/>
        <w:jc w:val="both"/>
      </w:pPr>
      <w:r>
        <w:t>Implementing an AIS brings several operational advantages. By automating repetitive tasks   such as data entry, invoice processing, ledger posting, and report generation   AIS significantly reduces manual workload, decreases error rates, and speeds up financial processes (Business Case Studies, 2023; Investopedia, 2020). This automation not only improves efficiency and accuracy but also ensures data integrity and timely reporting. As organizations scale up, these benefits become more pronounced: integrated data flows across departments ensure consistency, reduce duplication, and support coordinated organizational functioning.</w:t>
      </w:r>
    </w:p>
    <w:p w14:paraId="3734F9DB" w14:textId="77777777" w:rsidR="00E809D1" w:rsidRDefault="00A95586">
      <w:pPr>
        <w:pStyle w:val="NormalWeb"/>
        <w:spacing w:before="0" w:beforeAutospacing="0" w:after="240" w:afterAutospacing="0" w:line="360" w:lineRule="auto"/>
        <w:jc w:val="both"/>
      </w:pPr>
      <w:r>
        <w:t>Although the initial cost of installing and maintaining an AIS might be substantial   including expenses for software, hardware, training, and system maintenance   the long-term benefits often outweigh these costs. Organizations equipped with a well-functioning AIS enjoy enhanced internal control, improved financial management, efficient reporting, and better decision support. This enables them to monitor their financial health, detect and prevent irregularities, manage risks, and respond more effectively to changes in business environment (Walsh Medical Media, 2022; LIMBD, 2023).</w:t>
      </w:r>
    </w:p>
    <w:p w14:paraId="06620859" w14:textId="77777777" w:rsidR="00E809D1" w:rsidRDefault="00A95586">
      <w:pPr>
        <w:pStyle w:val="NormalWeb"/>
        <w:spacing w:before="0" w:beforeAutospacing="0" w:after="240" w:afterAutospacing="0" w:line="360" w:lineRule="auto"/>
        <w:jc w:val="both"/>
      </w:pPr>
      <w:r>
        <w:t>Before implementing an AIS, organizations should assess their accounting procedures, business complexity, transaction volume, and reporting needs. Such evaluation helps determine the appropriate type of AIS   from simple bookkeeping systems to complex enterprise-wide solutions   that aligns with their operational scale and strategic objectives. A carefully selected and properly implemented AIS can significantly strengthen organizational capacity to manage resources, support growth, and maintain financial transparency (Toppers4U, 2024; Hashmicro, 2024).</w:t>
      </w:r>
    </w:p>
    <w:p w14:paraId="79E7043D" w14:textId="77777777" w:rsidR="00E809D1" w:rsidRDefault="00A95586">
      <w:pPr>
        <w:pStyle w:val="Heading3"/>
        <w:rPr>
          <w:rStyle w:val="Strong"/>
        </w:rPr>
      </w:pPr>
      <w:bookmarkStart w:id="31" w:name="_Toc217414737"/>
      <w:r>
        <w:rPr>
          <w:rStyle w:val="Strong"/>
          <w:b/>
          <w:bCs w:val="0"/>
        </w:rPr>
        <w:lastRenderedPageBreak/>
        <w:t>2.2.6 AIS and Performance Measures</w:t>
      </w:r>
      <w:bookmarkEnd w:id="31"/>
    </w:p>
    <w:p w14:paraId="2E9A840F" w14:textId="77777777" w:rsidR="00E809D1" w:rsidRDefault="00A95586">
      <w:pPr>
        <w:pStyle w:val="NormalWeb"/>
        <w:spacing w:before="0" w:beforeAutospacing="0" w:after="240" w:afterAutospacing="0" w:line="360" w:lineRule="auto"/>
        <w:jc w:val="both"/>
      </w:pPr>
      <w:r>
        <w:t>Investments in Accounting Information Systems (AIS) have expanded the operational capabilities of organizations by reducing the time and effort required for administrative tasks, such as interactions with banks and other institutions. When effectively implemented, AIS can lower operational costs and improve productivity, while fostering a more dynamic and flexible organizational culture that encourages continuous improvement (Laudon &amp; Laudon, 2020).</w:t>
      </w:r>
    </w:p>
    <w:p w14:paraId="78C8FC80" w14:textId="77777777" w:rsidR="00E809D1" w:rsidRDefault="00A95586">
      <w:pPr>
        <w:pStyle w:val="NormalWeb"/>
        <w:spacing w:before="0" w:beforeAutospacing="0" w:after="240" w:afterAutospacing="0" w:line="360" w:lineRule="auto"/>
        <w:jc w:val="both"/>
      </w:pPr>
      <w:r>
        <w:t>Some scholars argue that only firms with sufficient resources can afford the implementation of advanced technological systems and therefore achieve high performance, while others suggest that performance may initially decline after AIS adoption, taking several years to realize tangible benefits (Brynjolfsson &amp; Hitt, 2000). Empirical studies examining the relationship between technology investments and firm performance report mixed findings. Several studies demonstrate a positive association between investment in information technologies and financial profitability, economic efficiency, and value creation. Conversely, some research shows no clear correlation, suggesting that merely adopting technology does not guarantee a competitive advantage or improved performance outcomes (Melville, Kraemer, &amp; Gurbaxani, 2004).</w:t>
      </w:r>
    </w:p>
    <w:p w14:paraId="518BBE86" w14:textId="77777777" w:rsidR="00E809D1" w:rsidRDefault="00A95586">
      <w:pPr>
        <w:pStyle w:val="NormalWeb"/>
        <w:spacing w:before="0" w:beforeAutospacing="0" w:after="240" w:afterAutospacing="0" w:line="360" w:lineRule="auto"/>
        <w:jc w:val="both"/>
      </w:pPr>
      <w:r>
        <w:t>This ambiguity is particularly important for small- and medium-sized enterprises (SMEs), where technology adoption can provide flexibility, rapid response capability, and potential competitive advantage (Wang, Wang, &amp; Yang, 2010). In countries like Spain, many industries recognize that information technologies, including AIS, have been instrumental in expanding market reach and reducing operational costs. The central question remains whether the application of AIS directly contributes to improved organizational performance (Plunkett, 1986; Laudon &amp; Laudon, 2020).</w:t>
      </w:r>
    </w:p>
    <w:p w14:paraId="7918F677" w14:textId="77777777" w:rsidR="00E809D1" w:rsidRDefault="00A95586">
      <w:pPr>
        <w:pStyle w:val="NormalWeb"/>
        <w:spacing w:before="0" w:beforeAutospacing="0" w:after="240" w:afterAutospacing="0" w:line="360" w:lineRule="auto"/>
        <w:jc w:val="both"/>
      </w:pPr>
      <w:r>
        <w:t>The effectiveness of an accounting information system is commonly assessed through user satisfaction, which reflects the extent to which system users perceive that the information provided meets their decision-making needs (Alter, 2002). Due to the lack of universally accepted objective measures of AIS effectiveness, user perceptions remain a critical indicator of system utility in organizational decision-making.</w:t>
      </w:r>
    </w:p>
    <w:p w14:paraId="4DB420A0" w14:textId="77777777" w:rsidR="00E809D1" w:rsidRDefault="00A95586">
      <w:pPr>
        <w:pStyle w:val="NormalWeb"/>
        <w:spacing w:before="0" w:beforeAutospacing="0" w:after="240" w:afterAutospacing="0" w:line="360" w:lineRule="auto"/>
        <w:jc w:val="both"/>
      </w:pPr>
      <w:r>
        <w:t xml:space="preserve">Accounting information typically serves two main purposes: decision-influencing information, which supports organizational control, and decision-facilitating information, which assists in coordination and planning. Research on the usefulness of accounting information emphasizes </w:t>
      </w:r>
      <w:r>
        <w:lastRenderedPageBreak/>
        <w:t>how well the system meets users’ expectations regarding accuracy, relevance, and timeliness of reports (Romney &amp; Steinbart, 2018).</w:t>
      </w:r>
    </w:p>
    <w:p w14:paraId="12547B76" w14:textId="77777777" w:rsidR="00E809D1" w:rsidRDefault="00A95586">
      <w:pPr>
        <w:pStyle w:val="NormalWeb"/>
        <w:spacing w:before="0" w:beforeAutospacing="0" w:after="240" w:afterAutospacing="0" w:line="360" w:lineRule="auto"/>
        <w:jc w:val="both"/>
      </w:pPr>
      <w:r>
        <w:t>In this context, AIS effectiveness is defined by the degree to which decision-makers perceive that the outputs from transaction processing, management reporting, and budgeting systems meet their requirements for organizational control and coordination. High perceived effectiveness indicates that the AIS provides reliable and relevant information that supports operational efficiency, strategic planning, and managerial decision-making (Hall, 2015; Romney &amp; Steinbart, 2018).</w:t>
      </w:r>
    </w:p>
    <w:p w14:paraId="4E110F78" w14:textId="77777777" w:rsidR="00E809D1" w:rsidRDefault="00A95586">
      <w:pPr>
        <w:pStyle w:val="NormalWeb"/>
        <w:spacing w:before="0" w:beforeAutospacing="0" w:after="240" w:afterAutospacing="0" w:line="360" w:lineRule="auto"/>
        <w:jc w:val="both"/>
      </w:pPr>
      <w:r>
        <w:t>At the operational level, the integration of an Accounting Information System (AIS) can be understood through two key dimensions: (a) the degree of integration within internal AIS applications and (b) the degree of integration between internal AIS applications and inter-organizational systems. AIS integration is influenced by various contextual factors that shape accounting processes, including transaction processing, reporting, internal control, process monitoring, and performance evaluation. These factors help capture the potential effects of organizational and contractual influences on the system (Romney &amp; Steinbart, 2018).</w:t>
      </w:r>
    </w:p>
    <w:p w14:paraId="7F8B51DF" w14:textId="77777777" w:rsidR="00E809D1" w:rsidRDefault="00A95586">
      <w:pPr>
        <w:pStyle w:val="NormalWeb"/>
        <w:spacing w:before="0" w:beforeAutospacing="0" w:after="240" w:afterAutospacing="0" w:line="360" w:lineRule="auto"/>
        <w:jc w:val="both"/>
      </w:pPr>
      <w:r>
        <w:t>The integration of AIS applications can be assessed by examining the standardization of coding schemes and the extent to which different application systems comply with these standardized codes. This approach reflects the operational concept of data integration, which emphasizes the use of uniform field definitions and coding across various organizational units. By ensuring consistency in data formats and codes, organizations can enhance the efficiency, accuracy, and reliability of accounting processes while promoting seamless information flow across different parts of the organization (Hall, 2015; Gelinas, Dull, &amp; Wheeler, 2018).</w:t>
      </w:r>
    </w:p>
    <w:p w14:paraId="1ED0CBB4" w14:textId="77777777" w:rsidR="00E809D1" w:rsidRDefault="00A95586">
      <w:pPr>
        <w:pStyle w:val="Heading3"/>
        <w:rPr>
          <w:rStyle w:val="Strong"/>
        </w:rPr>
      </w:pPr>
      <w:bookmarkStart w:id="32" w:name="_Toc217414738"/>
      <w:r>
        <w:rPr>
          <w:rStyle w:val="Strong"/>
          <w:b/>
          <w:bCs w:val="0"/>
        </w:rPr>
        <w:t>2.2.7 Performance Management</w:t>
      </w:r>
      <w:bookmarkEnd w:id="32"/>
    </w:p>
    <w:p w14:paraId="4B237D40" w14:textId="77777777" w:rsidR="00E809D1" w:rsidRDefault="00A95586">
      <w:pPr>
        <w:pStyle w:val="NormalWeb"/>
        <w:spacing w:before="0" w:beforeAutospacing="0" w:after="240" w:afterAutospacing="0" w:line="360" w:lineRule="auto"/>
        <w:jc w:val="both"/>
      </w:pPr>
      <w:r>
        <w:t xml:space="preserve">A firm can be likened to a human being striving for endurance within a complex and competitive environment. As a firm grows and expands, handling multiple managers, the need arises to implement performance measurement and additional control systems as managerial tools (Franco-Santos, Lucianetti, &amp; Bourne, 2012). Performance measurement systems are crucial for aligning firms with their corporate strategies, goals, and objectives (Teeratansirikool, Sununta Siengthai, Badir, &amp; Charoenngam, 2013). The primary purpose of designing performance </w:t>
      </w:r>
      <w:r>
        <w:lastRenderedPageBreak/>
        <w:t>management frameworks is to enable firms to adapt to the dynamic changes of the business environment. Additionally, these systems must reveal the current state of the business and guide employees and supervisors in the right direction to achieve organizational objectives. Measuring business performance is a widely researched topic among academics and practitioners. Despite the growing demand for effective performance measures, concerns persist regarding the theoretical foundations for measuring and managing performance. Scholars in strategic management, human resource management, management accounting, production and operations management, marketing, and organizational behavior argue that a unified theory for performance measurement and management has yet to emerge, mainly due to the multidisciplinary nature of performance management (Franco-Santos, Lucianetti, &amp; Bourne, 2012).</w:t>
      </w:r>
    </w:p>
    <w:p w14:paraId="2B88D751" w14:textId="77777777" w:rsidR="00E809D1" w:rsidRDefault="00A95586">
      <w:pPr>
        <w:pStyle w:val="Heading3"/>
        <w:rPr>
          <w:rFonts w:eastAsia="Times New Roman" w:cs="Times New Roman"/>
          <w:sz w:val="27"/>
          <w:szCs w:val="27"/>
        </w:rPr>
      </w:pPr>
      <w:bookmarkStart w:id="33" w:name="_Toc217414739"/>
      <w:r>
        <w:t>2.2.8 Bank Performance</w:t>
      </w:r>
      <w:bookmarkEnd w:id="33"/>
    </w:p>
    <w:p w14:paraId="3BB91AD0" w14:textId="77777777" w:rsidR="00E809D1" w:rsidRDefault="00A95586">
      <w:pPr>
        <w:pStyle w:val="NormalWeb"/>
        <w:spacing w:before="0" w:beforeAutospacing="0" w:line="360" w:lineRule="auto"/>
        <w:jc w:val="both"/>
      </w:pPr>
      <w:r>
        <w:t>Bank performance can be broadly defined as the fulfilment of obligations by financial institutions, encompassing multiple dimensions that are not directly observable but remain economically significant. From the perspective of shareholders, performance is often evaluated in terms of profits generated on their behalf, whether or not these profits are adjusted for risks undertaken (St. Clair, 2004). Beyond shareholder interests, banks also contribute to the broader economy by serving consumers and businesses, thereby enhancing common wealth.</w:t>
      </w:r>
    </w:p>
    <w:p w14:paraId="474675FA" w14:textId="77777777" w:rsidR="00E809D1" w:rsidRDefault="00A95586">
      <w:pPr>
        <w:pStyle w:val="NormalWeb"/>
        <w:spacing w:before="0" w:beforeAutospacing="0" w:line="360" w:lineRule="auto"/>
        <w:jc w:val="both"/>
      </w:pPr>
      <w:r>
        <w:t>Investors, however, tend to focus on whether financial products are reasonably priced and whether their quality meets acceptable standards. This concern raises two fundamental issues: the efficiency of financial institutions whether unnecessary costs are incurred in bringing products to market and the level of competition in relevant markets, which determines whether profit margins are excessively high (Molyneux, 1995). Since efficiency and competition cannot be directly observed, they must be measured indirectly through proxies such as costs, profitability, and market structure.</w:t>
      </w:r>
    </w:p>
    <w:p w14:paraId="7528DE8B" w14:textId="77777777" w:rsidR="00E809D1" w:rsidRDefault="00A95586">
      <w:pPr>
        <w:pStyle w:val="NormalWeb"/>
        <w:spacing w:before="0" w:beforeAutospacing="0" w:line="360" w:lineRule="auto"/>
        <w:jc w:val="both"/>
      </w:pPr>
      <w:r>
        <w:t>Another critical dimension of performance relates to the long</w:t>
      </w:r>
      <w:r>
        <w:noBreakHyphen/>
        <w:t xml:space="preserve">term interests of consumers, particularly the reliability of financial institutions in terms of solvency and the assurance that customers can retrieve their money when needed. The global subprime mortgage and liquidity crisis highlighted the importance of this aspect, drawing attention to the risks banks assume in </w:t>
      </w:r>
      <w:r>
        <w:lastRenderedPageBreak/>
        <w:t>their operations (Brissimis, Delis, &amp; Papanikolaou, 2008). Long</w:t>
      </w:r>
      <w:r>
        <w:noBreakHyphen/>
        <w:t>term performance, therefore, is closely tied to the degree of risk</w:t>
      </w:r>
      <w:r>
        <w:noBreakHyphen/>
        <w:t>taking, competition, and efficiency within the banking sector.</w:t>
      </w:r>
    </w:p>
    <w:p w14:paraId="3BEE7BD3" w14:textId="77777777" w:rsidR="00E809D1" w:rsidRDefault="00A95586">
      <w:pPr>
        <w:pStyle w:val="NormalWeb"/>
        <w:spacing w:before="0" w:beforeAutospacing="0" w:line="360" w:lineRule="auto"/>
        <w:jc w:val="both"/>
      </w:pPr>
      <w:r>
        <w:t xml:space="preserve">Several theoretical frameworks explain the relationships among these performance dimensions. The classic </w:t>
      </w:r>
      <w:r>
        <w:rPr>
          <w:rStyle w:val="Strong"/>
          <w:b w:val="0"/>
        </w:rPr>
        <w:t>Structure</w:t>
      </w:r>
      <w:r>
        <w:rPr>
          <w:rStyle w:val="Strong"/>
          <w:b w:val="0"/>
        </w:rPr>
        <w:noBreakHyphen/>
        <w:t>Conduct</w:t>
      </w:r>
      <w:r>
        <w:rPr>
          <w:rStyle w:val="Strong"/>
          <w:b w:val="0"/>
        </w:rPr>
        <w:noBreakHyphen/>
        <w:t>Performance (SCP) theory</w:t>
      </w:r>
      <w:r>
        <w:t xml:space="preserve"> posits that market structure determines competitive conduct, which in turn influences profitability. For example, high bank concentration tends to reduce competition, thereby leading to higher profits (Berger, 2003). In contrast, the </w:t>
      </w:r>
      <w:r>
        <w:rPr>
          <w:rStyle w:val="Strong"/>
          <w:b w:val="0"/>
        </w:rPr>
        <w:t>efficiency hypothesis</w:t>
      </w:r>
      <w:r>
        <w:t xml:space="preserve"> suggests that more efficient banks expand their market share by displacing less efficient competitors. Efficiency, in this paradigm, is not merely an outcome but a determinant of market structure. Hicks (1935) argued that competitive pressure compels banks to become more efficient, reinforcing the idea that efficiency is central to performance. The strong interconnection between market structure, costs, and profitability explains why these variables are frequently used as proxies for competition and efficiency.</w:t>
      </w:r>
    </w:p>
    <w:p w14:paraId="471114C2" w14:textId="77777777" w:rsidR="00E809D1" w:rsidRDefault="00A95586">
      <w:pPr>
        <w:pStyle w:val="NormalWeb"/>
        <w:spacing w:before="0" w:beforeAutospacing="0" w:line="360" w:lineRule="auto"/>
        <w:jc w:val="both"/>
      </w:pPr>
      <w:r>
        <w:t>Empirical research has provided valuable insights into banking performance. St. Clair (2004), for instance, selected various indicators of banking</w:t>
      </w:r>
      <w:r>
        <w:noBreakHyphen/>
        <w:t>sector performance including bank income, expenditure, profit, capital, and liquidity and regressed each indicator against macroeconomic variables such as nominal output growth, unemployment rate, consumer price inflation, property price inflation, nominal exchange rate, and interest rate using a single</w:t>
      </w:r>
      <w:r>
        <w:noBreakHyphen/>
        <w:t>equation regression model. This approach highlighted the influence of broader economic conditions on bank performance. Similarly, Brissimis et al. (2008) examined the relationship between banking sector reforms and performance, measuring efficiency, total factor productivity growth, and net interest margin while accounting for the effects of competition and risk</w:t>
      </w:r>
      <w:r>
        <w:noBreakHyphen/>
        <w:t>taking. Their findings underscored the importance of efficiency as a key explanatory factor in interpreting bank performance.</w:t>
      </w:r>
    </w:p>
    <w:p w14:paraId="75563EC6" w14:textId="77777777" w:rsidR="00E809D1" w:rsidRDefault="00A95586">
      <w:pPr>
        <w:pStyle w:val="NormalWeb"/>
        <w:spacing w:before="0" w:beforeAutospacing="0" w:line="360" w:lineRule="auto"/>
        <w:jc w:val="both"/>
      </w:pPr>
      <w:r>
        <w:t>Further contributions emphasize the consumer benefits of efficiency. Berger (2003) argued that the primary way consumers can benefit from large banks is through enhanced efficiency, which results in lower prices and improved service levels. Molyneux (1995) reinforced this perspective by underscoring the importance of banking efficiency, noting that higher efficiency can lead to improved financial products and services, a greater volume of funds intermediated, more appropriate innovations, a more responsive financial system, and enhanced risk</w:t>
      </w:r>
      <w:r>
        <w:noBreakHyphen/>
        <w:t>taking capabilities if efficiency gains are directed toward strengthening capital adequacy positions.</w:t>
      </w:r>
    </w:p>
    <w:p w14:paraId="08B32C24" w14:textId="77777777" w:rsidR="00E809D1" w:rsidRDefault="00A95586">
      <w:pPr>
        <w:pStyle w:val="NormalWeb"/>
        <w:spacing w:before="0" w:beforeAutospacing="0" w:line="360" w:lineRule="auto"/>
        <w:jc w:val="both"/>
      </w:pPr>
      <w:r>
        <w:lastRenderedPageBreak/>
        <w:t>Taken together, these perspectives highlight that bank performance is best understood through a combination of efficiency, productivity, profitability, and risk management. Efficiency, in particular, emerges as a critical determinant, shaping both short</w:t>
      </w:r>
      <w:r>
        <w:noBreakHyphen/>
        <w:t>term profitability and long</w:t>
      </w:r>
      <w:r>
        <w:noBreakHyphen/>
        <w:t>term stability. By translating lower costs into either increased profits or reduced prices, efficient banks not only improve their competitiveness but also expand their market share. Consequently, bank performance is not a static measure but a dynamic construct influenced by competition, market structure, macroeconomic conditions, and managerial decisions.</w:t>
      </w:r>
    </w:p>
    <w:p w14:paraId="5CB11E71" w14:textId="77777777" w:rsidR="00E809D1" w:rsidRDefault="00A95586">
      <w:pPr>
        <w:pStyle w:val="Heading3"/>
        <w:rPr>
          <w:rFonts w:eastAsia="Times New Roman" w:cs="Times New Roman"/>
          <w:sz w:val="27"/>
          <w:szCs w:val="27"/>
        </w:rPr>
      </w:pPr>
      <w:bookmarkStart w:id="34" w:name="_Toc217414740"/>
      <w:r>
        <w:t>2.2.9 Measures of Bank Performance</w:t>
      </w:r>
      <w:bookmarkEnd w:id="34"/>
    </w:p>
    <w:p w14:paraId="11E9CC31" w14:textId="77777777" w:rsidR="00E809D1" w:rsidRDefault="00A95586">
      <w:pPr>
        <w:pStyle w:val="NormalWeb"/>
        <w:spacing w:before="0" w:beforeAutospacing="0" w:line="360" w:lineRule="auto"/>
        <w:jc w:val="both"/>
      </w:pPr>
      <w:r>
        <w:t>The measurement of bank performance is a central theme in financial and economic research, as it provides insights into profitability, efficiency, stability, and competitiveness. Since performance cannot be directly observed, scholars and practitioners rely on a set of indicators that capture different dimensions of financial health. These measures are critical not only for shareholders and managers but also for regulators, policymakers, and consumers who depend on banks for financial intermediate and economic stability. According to Hughes and Mester (2015), the unique capital structure of banks funding production with demand-able debt shapes their comparative advantage in providing financial services and influences how performance should be assessed.</w:t>
      </w:r>
    </w:p>
    <w:p w14:paraId="514B1FEF" w14:textId="77777777" w:rsidR="00E809D1" w:rsidRDefault="00A95586">
      <w:pPr>
        <w:pStyle w:val="NormalWeb"/>
        <w:spacing w:before="0" w:beforeAutospacing="0" w:line="360" w:lineRule="auto"/>
        <w:jc w:val="both"/>
      </w:pPr>
      <w:r>
        <w:t xml:space="preserve">One of the most widely used measures of bank performance is </w:t>
      </w:r>
      <w:r>
        <w:rPr>
          <w:bCs/>
        </w:rPr>
        <w:t>profitability</w:t>
      </w:r>
      <w:r>
        <w:t>, typically captured through ratios such as Return on Assets (ROA) and Return on Equity (ROE). ROA evaluates how efficiently a bank utilizes its assets to generate net income, while ROE measures profitability relative to shareholder equity, reflecting the returns generated for investors (Jayasekara, Perera, &amp; Ajward, 2020). These indicators are particularly important in competitive markets, where profitability signals managerial effectiveness and the ability to sustain growth. However, profitability alone does not provide a complete picture, as it may be influenced by external macroeconomic conditions such as inflation, interest rates, and exchange rate fluctuations (St. Clair, 2004).</w:t>
      </w:r>
    </w:p>
    <w:p w14:paraId="4A14ED23" w14:textId="77777777" w:rsidR="00E809D1" w:rsidRDefault="00A95586">
      <w:pPr>
        <w:pStyle w:val="NormalWeb"/>
        <w:spacing w:before="0" w:beforeAutospacing="0" w:line="360" w:lineRule="auto"/>
        <w:jc w:val="both"/>
      </w:pPr>
      <w:r>
        <w:t xml:space="preserve">Another critical measure is the </w:t>
      </w:r>
      <w:r>
        <w:rPr>
          <w:bCs/>
        </w:rPr>
        <w:t>Net Interest Margin (NIM)</w:t>
      </w:r>
      <w:r>
        <w:t xml:space="preserve">, which reflects the difference between interest income and interest expenses relative to earning assets. NIM is a key indicator of how well banks manage their core intermediation function borrowing and lending and is often used to </w:t>
      </w:r>
      <w:r>
        <w:lastRenderedPageBreak/>
        <w:t xml:space="preserve">assess the sustainability of earnings in environments characterized by volatile interest rates (Brissimis, Delis, &amp; Papanikolaou, 2008). Closely related to NIM is the </w:t>
      </w:r>
      <w:r>
        <w:rPr>
          <w:bCs/>
        </w:rPr>
        <w:t>efficiency ratio</w:t>
      </w:r>
      <w:r>
        <w:t>, which compares operating expenses to operating income. A lower efficiency ratio indicates better cost management and operational effectiveness, highlighting the ability of banks to deliver services at lower costs while maintaining profitability (Molyneux, 1995).</w:t>
      </w:r>
    </w:p>
    <w:p w14:paraId="1FDA4556" w14:textId="77777777" w:rsidR="00E809D1" w:rsidRDefault="00A95586">
      <w:pPr>
        <w:pStyle w:val="NormalWeb"/>
        <w:spacing w:before="0" w:beforeAutospacing="0" w:line="360" w:lineRule="auto"/>
        <w:jc w:val="both"/>
      </w:pPr>
      <w:r>
        <w:t xml:space="preserve">Beyond profitability and efficiency, </w:t>
      </w:r>
      <w:r>
        <w:rPr>
          <w:bCs/>
        </w:rPr>
        <w:t>risk and stability measures</w:t>
      </w:r>
      <w:r>
        <w:t xml:space="preserve"> are essential for evaluating long</w:t>
      </w:r>
      <w:r>
        <w:noBreakHyphen/>
        <w:t xml:space="preserve">term performance. The </w:t>
      </w:r>
      <w:r>
        <w:rPr>
          <w:bCs/>
        </w:rPr>
        <w:t>Capital Adequacy Ratio (CAR)</w:t>
      </w:r>
      <w:r>
        <w:t>, for instance, assesses the bank’s capital relative to its risk</w:t>
      </w:r>
      <w:r>
        <w:noBreakHyphen/>
        <w:t xml:space="preserve">weighted assets, ensuring solvency and compliance with regulatory standards. Strong CAR levels indicate resilience against financial shocks and the ability to absorb unexpected losses (Berger, 2003). Similarly, the </w:t>
      </w:r>
      <w:r>
        <w:rPr>
          <w:bCs/>
        </w:rPr>
        <w:t>Non</w:t>
      </w:r>
      <w:r>
        <w:rPr>
          <w:bCs/>
        </w:rPr>
        <w:noBreakHyphen/>
        <w:t>Performing Loan (NPL) ratio</w:t>
      </w:r>
      <w:r>
        <w:t xml:space="preserve"> measures the proportion of loans in default or close to default. A lower NPL ratio signals effective credit risk management and healthier loan portfolios, which are crucial for maintaining customer trust and financial stability (Jayasekara et al., 2020).</w:t>
      </w:r>
    </w:p>
    <w:p w14:paraId="13A2C41E" w14:textId="77777777" w:rsidR="00E809D1" w:rsidRDefault="00A95586">
      <w:pPr>
        <w:pStyle w:val="NormalWeb"/>
        <w:spacing w:before="0" w:beforeAutospacing="0" w:line="360" w:lineRule="auto"/>
        <w:jc w:val="both"/>
      </w:pPr>
      <w:r>
        <w:t>Liquidity indicators also play a significant role in performance measurement. Banks must maintain adequate liquidity to meet short</w:t>
      </w:r>
      <w:r>
        <w:noBreakHyphen/>
        <w:t>term obligations and ensure customer confidence. Ratios such as the loan</w:t>
      </w:r>
      <w:r>
        <w:noBreakHyphen/>
        <w:t>to</w:t>
      </w:r>
      <w:r>
        <w:noBreakHyphen/>
        <w:t>deposit ratio and liquidity coverage ratio provide insights into the bank’s ability to balance profitability with solvency. According to Hughes and Mester (2015), liquidity management is particularly important in times of financial crises, as inadequate liquidity can trigger systemic risks and undermine the stability of the entire banking sector.</w:t>
      </w:r>
    </w:p>
    <w:p w14:paraId="664A7E80" w14:textId="77777777" w:rsidR="00E809D1" w:rsidRDefault="00A95586">
      <w:pPr>
        <w:pStyle w:val="NormalWeb"/>
        <w:spacing w:before="0" w:beforeAutospacing="0" w:line="360" w:lineRule="auto"/>
        <w:jc w:val="both"/>
      </w:pPr>
      <w:r>
        <w:t xml:space="preserve">Theoretical perspectives further enrich the understanding of performance measures. The </w:t>
      </w:r>
      <w:r>
        <w:rPr>
          <w:bCs/>
        </w:rPr>
        <w:t>Structure</w:t>
      </w:r>
      <w:r>
        <w:rPr>
          <w:bCs/>
        </w:rPr>
        <w:noBreakHyphen/>
        <w:t>Conduct</w:t>
      </w:r>
      <w:r>
        <w:rPr>
          <w:bCs/>
        </w:rPr>
        <w:noBreakHyphen/>
        <w:t>Performance (SCP) paradigm</w:t>
      </w:r>
      <w:r>
        <w:t xml:space="preserve"> posits that market structure influences competitive conduct, which in turn determines profitability. For example, high bank concentration may reduce competition, leading to higher profits but potentially undermining efficiency (Berger, 2003). In contrast, the </w:t>
      </w:r>
      <w:r>
        <w:rPr>
          <w:bCs/>
        </w:rPr>
        <w:t>efficiency hypothesis</w:t>
      </w:r>
      <w:r>
        <w:t xml:space="preserve"> argues that more efficient banks expand their market share by displacing less efficient competitors, thereby reshaping market structure. Hicks (1935) emphasized that competitive pressure forces banks to become more efficient, reinforcing the importance of efficiency as both a determinant and outcome of performance.</w:t>
      </w:r>
    </w:p>
    <w:p w14:paraId="52E3D8E7" w14:textId="77777777" w:rsidR="00E809D1" w:rsidRDefault="00A95586">
      <w:pPr>
        <w:pStyle w:val="Heading3"/>
        <w:rPr>
          <w:rStyle w:val="Strong"/>
        </w:rPr>
      </w:pPr>
      <w:bookmarkStart w:id="35" w:name="_Toc217414741"/>
      <w:r>
        <w:rPr>
          <w:rStyle w:val="Strong"/>
          <w:b/>
          <w:bCs w:val="0"/>
        </w:rPr>
        <w:lastRenderedPageBreak/>
        <w:t>2.2.10 IS Model</w:t>
      </w:r>
      <w:bookmarkEnd w:id="35"/>
    </w:p>
    <w:p w14:paraId="0A04FF0C" w14:textId="77777777" w:rsidR="00E809D1" w:rsidRDefault="00A95586">
      <w:pPr>
        <w:pStyle w:val="NormalWeb"/>
        <w:spacing w:before="0" w:beforeAutospacing="0" w:line="360" w:lineRule="auto"/>
        <w:jc w:val="both"/>
      </w:pPr>
      <w:r>
        <w:t>The Information System (IS) Success Model, first introduced by DeLone and McLean in 1992, has been widely accepted as a comprehensive framework for evaluating the effectiveness of information systems in organizations (DeLone &amp; McLean, 1992). The model identifies six interrelated dimensions: system quality, information quality, use, user satisfaction, individual impact, and organizational impact, which collectively provide a holistic view of system performance. System quality refers to the technical characteristics of an IS, including reliability, ease of use, response time, flexibility, and security. High system quality facilitates efficient user interaction, reduces errors, and enhances overall system adoption (Petter, DeLone, &amp; McLean, 2008). Information quality measures the usefulness of outputs produced by the system, including accuracy, relevance, completeness, and timeliness, which directly influence decision-making and organizational efficiency (Shang &amp; Seddon, 2002).</w:t>
      </w:r>
    </w:p>
    <w:p w14:paraId="7CB91CC3" w14:textId="77777777" w:rsidR="00E809D1" w:rsidRDefault="00A95586">
      <w:pPr>
        <w:pStyle w:val="NormalWeb"/>
        <w:spacing w:before="0" w:beforeAutospacing="0" w:line="360" w:lineRule="auto"/>
        <w:jc w:val="both"/>
      </w:pPr>
      <w:r>
        <w:t>In 2003, DeLone and McLean updated the model to include service quality, emphasizing the critical role of user support and IT services in modern IS environments (DeLone &amp; McLean, 2003). Service quality encompasses the responsiveness, reliability, assurance, and empathy provided by technical support teams, ensuring users can effectively utilize the system. Empirical studies show that service quality is essential in environments with complex systems or frequent technical disruptions, such as banking, healthcare, and e-commerce (Rai, Lang, &amp; Welker, 2002). For instance, banks with robust AIS infrastructures benefit from timely technical support, ensuring uninterrupted service delivery and improving customer satisfaction. Without adequate service quality, even high system and information quality may not translate into organizational success (Alshibly, 2012).</w:t>
      </w:r>
    </w:p>
    <w:p w14:paraId="649167E3" w14:textId="77777777" w:rsidR="00E809D1" w:rsidRDefault="00A95586">
      <w:pPr>
        <w:pStyle w:val="NormalWeb"/>
        <w:spacing w:before="0" w:beforeAutospacing="0" w:line="360" w:lineRule="auto"/>
        <w:jc w:val="both"/>
      </w:pPr>
      <w:r>
        <w:t xml:space="preserve">User satisfaction serves as a key intermediary between system characteristics and organizational outcomes. It reflects the degree to which users perceive the system as meeting their requirements and facilitating task performance (Seddon &amp; Kiew, 1996). High user satisfaction encourages consistent system usage, enhances productivity, and promotes accurate decision-making. Research indicates that dissatisfaction with system usability, inadequate training, or lack of support can hinder adoption, thereby diminishing the system’s potential benefits (Venkatesh &amp; Bala, 2008). In the banking sector, user satisfaction is linked to operational efficiency, error </w:t>
      </w:r>
      <w:r>
        <w:lastRenderedPageBreak/>
        <w:t>reduction, and improved service delivery, demonstrating its critical role in system success (Petter et al., 2008).</w:t>
      </w:r>
    </w:p>
    <w:p w14:paraId="394B63D4" w14:textId="77777777" w:rsidR="00E809D1" w:rsidRDefault="00A95586">
      <w:pPr>
        <w:pStyle w:val="NormalWeb"/>
        <w:spacing w:before="0" w:beforeAutospacing="0" w:line="360" w:lineRule="auto"/>
        <w:jc w:val="both"/>
      </w:pPr>
      <w:r>
        <w:t>The IS Success Model also incorporates individual and organizational impacts as higher-order outcomes. Individual impact evaluates how the system influences user performance, decision-making abilities, and knowledge management. Organizational impact reflects broader outcomes, such as efficiency gains, profitability, risk management, and competitive advantage (DeLone &amp; McLean, 2003). Empirical studies have consistently demonstrated that improvements in system, information, and service quality positively affect both individual and organizational performance (Hurt, 2016; Shagari, Abdullah, &amp; Saat, 2017). In banking, effective AIS implementation enhances customer service, ensures regulatory compliance, and enables real-time liquidity management, all contributing to superior organizational outcomes (Petter et al., 2008).</w:t>
      </w:r>
    </w:p>
    <w:p w14:paraId="1C41993B" w14:textId="77777777" w:rsidR="00E809D1" w:rsidRDefault="00A95586">
      <w:pPr>
        <w:pStyle w:val="NormalWeb"/>
        <w:spacing w:before="0" w:beforeAutospacing="0" w:line="360" w:lineRule="auto"/>
        <w:jc w:val="both"/>
      </w:pPr>
      <w:r>
        <w:t>The updated IS Success Model emphasizes the interrelated nature of these dimensions. Success in one dimension, such as system quality, can positively influence user satisfaction, usage behavior, and organizational performance, creating cascading benefits. Conversely, deficiencies in any area, including service quality, may reduce overall system effectiveness. In contexts like Ethiopia, where AIS may experience system failures or limited infrastructure, focusing on system, information, and service quality is vital for ensuring effective AIS performance (Petter et al., 2008; Venkatesh &amp; Bala, 2008).</w:t>
      </w:r>
    </w:p>
    <w:p w14:paraId="1BA01E6A" w14:textId="77777777" w:rsidR="00E809D1" w:rsidRDefault="00A95586">
      <w:pPr>
        <w:pStyle w:val="NormalWeb"/>
        <w:spacing w:before="0" w:beforeAutospacing="0" w:line="360" w:lineRule="auto"/>
        <w:jc w:val="both"/>
      </w:pPr>
      <w:r>
        <w:t>Several empirical studies validate the applicability of the IS Success Model across diverse organizational settings. Research in banking, healthcare, and manufacturing has consistently shown that organizations achieve higher efficiency, improved decision-making, and enhanced competitiveness when system quality, information quality, and service quality are prioritized (Shang &amp; Seddon, 2002; Rai et al., 2002). The model provides organizations with a structured framework to assess AIS performance, identify weaknesses, and implement targeted improvements. By applying this framework in the Ethiopian banking sector, stakeholders can evaluate the effectiveness of AIS, enhance user satisfaction, and ensure that the system contributes to operational excellence and strategic advantage (Hurt, 2016; Petter et al., 2008).</w:t>
      </w:r>
    </w:p>
    <w:p w14:paraId="68BB81E7" w14:textId="77777777" w:rsidR="00E809D1" w:rsidRDefault="00A95586">
      <w:pPr>
        <w:pStyle w:val="Heading3"/>
        <w:rPr>
          <w:rStyle w:val="Strong"/>
        </w:rPr>
      </w:pPr>
      <w:bookmarkStart w:id="36" w:name="_Toc217414742"/>
      <w:r>
        <w:rPr>
          <w:rStyle w:val="Strong"/>
          <w:b/>
          <w:bCs w:val="0"/>
        </w:rPr>
        <w:lastRenderedPageBreak/>
        <w:t>2.2.11 Frameworks and Models: Performance Management</w:t>
      </w:r>
      <w:bookmarkEnd w:id="36"/>
    </w:p>
    <w:p w14:paraId="7C735A00" w14:textId="77777777" w:rsidR="00E809D1" w:rsidRDefault="00A95586">
      <w:pPr>
        <w:pStyle w:val="NormalWeb"/>
        <w:spacing w:before="0" w:beforeAutospacing="0" w:after="240" w:afterAutospacing="0" w:line="360" w:lineRule="auto"/>
        <w:jc w:val="both"/>
      </w:pPr>
      <w:r>
        <w:t xml:space="preserve">Several performance management frameworks have been introduced and applied over time, originating from diverse sources to measure business performance. Czyż-Gwiazda (2013) reviewed numerous literatures and presented various performance management models developed for organizations, some of which underwent empirical testing while others remained theoretical. Among these, the </w:t>
      </w:r>
      <w:r>
        <w:rPr>
          <w:rStyle w:val="Strong"/>
          <w:b w:val="0"/>
        </w:rPr>
        <w:t>Balanced Scorecard (BSC)</w:t>
      </w:r>
      <w:r>
        <w:t xml:space="preserve"> and </w:t>
      </w:r>
      <w:r>
        <w:rPr>
          <w:rStyle w:val="Strong"/>
          <w:b w:val="0"/>
        </w:rPr>
        <w:t>Service-Profit Chain (SPC)</w:t>
      </w:r>
      <w:r>
        <w:t xml:space="preserve"> models are widely recognized for linking management, employees, customers, and financial performance. </w:t>
      </w:r>
    </w:p>
    <w:p w14:paraId="70509F18" w14:textId="77777777" w:rsidR="00E809D1" w:rsidRDefault="00A95586">
      <w:pPr>
        <w:pStyle w:val="NormalWeb"/>
        <w:spacing w:before="0" w:beforeAutospacing="0" w:after="240" w:afterAutospacing="0" w:line="360" w:lineRule="auto"/>
        <w:jc w:val="both"/>
      </w:pPr>
      <w:r>
        <w:t xml:space="preserve">The BSC adopts a holistic approach to organizational performance, beginning with processes while keeping the end goals in mind, and incorporates four perspectives that must be effectively managed. Conversely, the SPC model starts with the organizational end goal, profitability, and traces the causal chain backward. The core principle of SPC is that profit primarily arises from customer loyalty, which is influenced by customer satisfaction. Customer satisfaction, in turn, depends on the value delivered by satisfied, loyal, and productive employees (Fekade, 2017). Both BSC and SPC models illustrate cause-and-effect relationships between leading and lagging indicators. For instance, improvements in growth and learning perspectives create an enabling environment for enhanced internal processes and innovation, which in turn supports the production of quality products and services, resulting in higher customer satisfaction. Increased customer satisfaction then contributes to improved profitability through the mediating effect of customer loyalty (Abu-Suleiman &amp; Priest, 2006). </w:t>
      </w:r>
    </w:p>
    <w:p w14:paraId="5FF4478A" w14:textId="77777777" w:rsidR="00E809D1" w:rsidRDefault="00A95586">
      <w:pPr>
        <w:pStyle w:val="NormalWeb"/>
        <w:spacing w:before="0" w:beforeAutospacing="0" w:after="240" w:afterAutospacing="0" w:line="360" w:lineRule="auto"/>
        <w:jc w:val="both"/>
      </w:pPr>
      <w:r>
        <w:t xml:space="preserve">The </w:t>
      </w:r>
      <w:r>
        <w:rPr>
          <w:rStyle w:val="Strong"/>
          <w:b w:val="0"/>
        </w:rPr>
        <w:t>Balanced Scorecard (BSC)</w:t>
      </w:r>
      <w:r>
        <w:t xml:space="preserve"> was conceptually introduced after financial measures proved insufficient for evaluating firm performance. Kaplan and Norton (1992) popularized the BSC by combining financial and non-financial performance measures to consolidate all strategic management objectives into a comprehensive model. The </w:t>
      </w:r>
      <w:r>
        <w:rPr>
          <w:rStyle w:val="Strong"/>
          <w:b w:val="0"/>
        </w:rPr>
        <w:t>Service-Profit Chain (SPC)</w:t>
      </w:r>
      <w:r>
        <w:t xml:space="preserve"> model posits that businesses generate financial profit through a unique set of value-adding processes. It conceptualizes the connections among employee satisfaction, service quality, customer satisfaction, and profitability, offering a comprehensive framework that links internal service quality, employee satisfaction, external service quality, customer satisfaction, customer loyalty, and profitability (Xu &amp; Geodegebuure, 2005).</w:t>
      </w:r>
    </w:p>
    <w:p w14:paraId="396961A9" w14:textId="77777777" w:rsidR="00E809D1" w:rsidRDefault="00A95586">
      <w:pPr>
        <w:pStyle w:val="Heading3"/>
        <w:rPr>
          <w:rStyle w:val="Strong"/>
        </w:rPr>
      </w:pPr>
      <w:bookmarkStart w:id="37" w:name="_Toc217414743"/>
      <w:r>
        <w:rPr>
          <w:rStyle w:val="Strong"/>
          <w:b/>
          <w:bCs w:val="0"/>
        </w:rPr>
        <w:lastRenderedPageBreak/>
        <w:t>2.2.12 Attributes of SPC Model</w:t>
      </w:r>
      <w:bookmarkEnd w:id="37"/>
    </w:p>
    <w:p w14:paraId="1AD452C9" w14:textId="77777777" w:rsidR="00E809D1" w:rsidRDefault="00A95586">
      <w:pPr>
        <w:pStyle w:val="NormalWeb"/>
        <w:spacing w:before="0" w:beforeAutospacing="0" w:after="240" w:afterAutospacing="0" w:line="360" w:lineRule="auto"/>
        <w:jc w:val="both"/>
      </w:pPr>
      <w:r>
        <w:t>The attributes of the Service-Profit Chain (SPC) model are the internal operational factors that enable an organization to effectively serve its customers. Employee satisfaction and retention are identified as critical organizational attributes (Heskett et al., 2008). Operational attributes are divided into two main groups: personnel efforts and equipment/material efforts (Kamakura et al., 2002). Personnel efforts include various human resource management initiatives, such as training opportunities, work design, rewards and recognition, and other measures aimed at enhancing employee motivation and satisfaction. Equipment and material efforts encompass investments in resources such as additional branch locations, more ATMs, and expansion of electronic banking systems to improve customer satisfaction. Collectively, these attributes align with the learning and growth perspective of the Balanced Scorecard (Kaplan &amp; Norton, 1992).</w:t>
      </w:r>
    </w:p>
    <w:p w14:paraId="5E7899F2" w14:textId="77777777" w:rsidR="00E809D1" w:rsidRDefault="00A95586">
      <w:pPr>
        <w:pStyle w:val="NormalWeb"/>
        <w:spacing w:before="0" w:beforeAutospacing="0" w:after="240" w:afterAutospacing="0" w:line="360" w:lineRule="auto"/>
        <w:jc w:val="both"/>
      </w:pPr>
      <w:r>
        <w:t xml:space="preserve">Employee job satisfaction, the first attribute, is commonly measured using the Minnesota Satisfaction Questionnaire (MSQ), which assesses how rewarding employees perceive their jobs to be. The short-form MSQ includes twenty facets covering intrinsic satisfaction (related to job tasks), extrinsic satisfaction (related to environmental and external factors), and overall job satisfaction (Sanera &amp; Eyupoglu, 2014; Xu &amp; Geodegebuure, 2005). The second attribute, customer perceptions, focuses on customer evaluations of both employees and organizational components, including staff courteousness, helpfulness, knowledge, and the quality of office facilities, equipment, convenience, and access to services (Kamakura, Mittal, Rosa, &amp; Mazzon, 2002). Customer intentions, the third attribute, are closely linked to customer behavior and are shaped by perceptions of service quality, serving as predictors of overall satisfaction and future engagement with the organization. </w:t>
      </w:r>
    </w:p>
    <w:p w14:paraId="53B6CA34" w14:textId="77777777" w:rsidR="00E809D1" w:rsidRDefault="00A95586">
      <w:pPr>
        <w:pStyle w:val="NormalWeb"/>
        <w:spacing w:before="0" w:beforeAutospacing="0" w:after="240" w:afterAutospacing="0" w:line="360" w:lineRule="auto"/>
        <w:jc w:val="both"/>
      </w:pPr>
      <w:r>
        <w:t xml:space="preserve">The fourth attribute, customer loyalty, connects current performance to future prospects, measured through retention rates and referrals, ultimately contributing to long-term profitability (Heskett, Jones, Loveman, Sasser, &amp; Schlesinger, 2008). The fifth attribute, profitability, relates to the financial perspective of the Balanced Scorecard and is influenced by increased customer retention and acquisition, which positively affect organizational profitability (Kaplan &amp; Norton, 1992). In conclusion, service quality precedes customer perceptions, intentions, and loyalty. Enhancements in service delivery, such as additional ATMs or improved employee efficiency, </w:t>
      </w:r>
      <w:r>
        <w:lastRenderedPageBreak/>
        <w:t>must be recognized by customers to impact satisfaction, intentions, and ultimately, revenue generation (Kamakura, Mittal, Rosa, &amp; Mazzon, 2002).</w:t>
      </w:r>
    </w:p>
    <w:p w14:paraId="26781F4F" w14:textId="77777777" w:rsidR="00E809D1" w:rsidRDefault="00A95586">
      <w:pPr>
        <w:pStyle w:val="Heading2"/>
        <w:ind w:left="0"/>
        <w:rPr>
          <w:rFonts w:eastAsia="Times New Roman" w:cs="Times New Roman"/>
          <w:sz w:val="36"/>
          <w:szCs w:val="36"/>
        </w:rPr>
      </w:pPr>
      <w:bookmarkStart w:id="38" w:name="_Toc217414744"/>
      <w:r>
        <w:t>2.2 Empirical Literature</w:t>
      </w:r>
      <w:bookmarkEnd w:id="38"/>
    </w:p>
    <w:p w14:paraId="6955DB2F" w14:textId="77777777" w:rsidR="00E809D1" w:rsidRDefault="00A95586">
      <w:pPr>
        <w:pStyle w:val="NormalWeb"/>
        <w:spacing w:before="0" w:beforeAutospacing="0" w:after="240" w:afterAutospacing="0" w:line="360" w:lineRule="auto"/>
        <w:jc w:val="both"/>
      </w:pPr>
      <w:r>
        <w:t>Empirical research has shown that the adoption and effective implementation of Accounting Information Systems (AIS) can significantly improve organizational performance in the banking sector and beyond. For example, a study by Hasan and Hossain (2018) examined private commercial banks in Bangladesh and found that AIS positively influenced organizational efficiency and performance. The study reported that banks with effective AIS implementation experienced reduced processing times, better accuracy in reporting, and faster decision-making. Similarly, Rahman and Khan (2019) investigated government and non-government banks in Bangladesh and observed that AIS had a stronger effect on government banks due to more structured processes and regulatory compliance, highlighting the importance of organizational context in realizing AIS benefits.</w:t>
      </w:r>
    </w:p>
    <w:p w14:paraId="1DC690D7" w14:textId="77777777" w:rsidR="00E809D1" w:rsidRDefault="00A95586">
      <w:pPr>
        <w:pStyle w:val="NormalWeb"/>
        <w:spacing w:before="0" w:beforeAutospacing="0" w:after="240" w:afterAutospacing="0" w:line="360" w:lineRule="auto"/>
        <w:jc w:val="both"/>
      </w:pPr>
      <w:r>
        <w:t>In Ethiopia, a study conducted at the Wolkite branch of the Commercial Bank of Ethiopia demonstrated that AIS effectiveness significantly improved branch performance. The researchers indicated that the integration of automated accounting and reporting systems allowed for more accurate financial statements and better management of cash flows, thereby increasing the overall operational efficiency of the bank (Tadesse and Bekele, 2020). Another study focusing on private banks in Ethiopia found that e-banking services such as ATMs, mobile banking, and internet banking   all supported by an underlying AIS   had a substantial positive impact on profitability indicators such as return on assets (ROA) and return on equity (ROE) (Fikru, 2021).</w:t>
      </w:r>
    </w:p>
    <w:p w14:paraId="65AF37C2" w14:textId="77777777" w:rsidR="00E809D1" w:rsidRDefault="00A95586">
      <w:pPr>
        <w:pStyle w:val="NormalWeb"/>
        <w:spacing w:before="0" w:beforeAutospacing="0" w:after="240" w:afterAutospacing="0" w:line="360" w:lineRule="auto"/>
        <w:jc w:val="both"/>
      </w:pPr>
      <w:r>
        <w:t xml:space="preserve">Internationally, several studies confirm the critical role of AIS in enhancing financial and operational performance. In Thailand, Supasorn and Charoen (2017) examined multiple commercial banks and discovered that total assets, operating assets, and earnings after tax positively correlated with ROE, whereas total liabilities negatively impacted performance. The study suggested that AIS and related financial reporting systems improve transparency, efficiency, and managerial decision-making. In Kenya, research in manufacturing firms by Njeri and Wanjiku (2019) revealed that AIS significantly improved financial reporting, compliance, </w:t>
      </w:r>
      <w:r>
        <w:lastRenderedPageBreak/>
        <w:t>and overall firm performance, demonstrating that the benefits of AIS are applicable in non-banking sectors as well.</w:t>
      </w:r>
    </w:p>
    <w:p w14:paraId="0DFAFB66" w14:textId="77777777" w:rsidR="00E809D1" w:rsidRDefault="00A95586">
      <w:pPr>
        <w:pStyle w:val="NormalWeb"/>
        <w:spacing w:before="0" w:beforeAutospacing="0" w:after="240" w:afterAutospacing="0" w:line="360" w:lineRule="auto"/>
        <w:jc w:val="both"/>
      </w:pPr>
      <w:r>
        <w:t>Several empirical studies emphasize the importance of AIS quality dimensions, including system quality, information quality, and service quality, in influencing organizational outcomes. A study by Abdullah et al. (2020) assessed AIS in several private banks during the COVID-19 pandemic and found that both system quality and information quality significantly impacted AIS usage and, subsequently, bank performance. However, service quality did not show a direct effect, suggesting that technological quality may be more critical than customer-oriented service measures for AIS performance in certain contexts.</w:t>
      </w:r>
    </w:p>
    <w:p w14:paraId="708B3D70" w14:textId="77777777" w:rsidR="00E809D1" w:rsidRDefault="00A95586">
      <w:pPr>
        <w:pStyle w:val="NormalWeb"/>
        <w:spacing w:before="0" w:beforeAutospacing="0" w:after="240" w:afterAutospacing="0" w:line="360" w:lineRule="auto"/>
        <w:jc w:val="both"/>
      </w:pPr>
      <w:r>
        <w:t>Internal control is another area where AIS has demonstrated significant impact. Gebrehiwot and Alemu (2019) found that AIS in Ethiopian banks contributed to enhanced internal control, reduced errors, and improved accuracy of financial reports. By enabling electronic and automated processing, banks were able to minimize human errors, fraud, and misreporting, thereby increasing trust and accountability in financial operations. Similarly, Alemayehu (2020) noted that automated AIS systems reduced the time needed to process transactions and produce reports, allowing employees to focus on strategic decision-making.</w:t>
      </w:r>
    </w:p>
    <w:p w14:paraId="28C0D32C" w14:textId="77777777" w:rsidR="00E809D1" w:rsidRDefault="00A95586">
      <w:pPr>
        <w:pStyle w:val="NormalWeb"/>
        <w:spacing w:before="0" w:beforeAutospacing="0" w:after="240" w:afterAutospacing="0" w:line="360" w:lineRule="auto"/>
        <w:jc w:val="both"/>
      </w:pPr>
      <w:r>
        <w:t>Despite the generally positive evidence, some studies point to conditions that moderate the effectiveness of AIS. Rahman and Khan (2019) observed that while government banks benefited from AIS implementation, non-government banks experienced slower performance gains due to limited staff training and weaker process integration. Likewise, Fikru (2021) reported that the success of AIS depends not only on the technology itself but also on human resource competence, organizational culture, and the degree of integration with other operational processes.</w:t>
      </w:r>
    </w:p>
    <w:p w14:paraId="0871FE9A" w14:textId="77777777" w:rsidR="00E809D1" w:rsidRDefault="00A95586">
      <w:pPr>
        <w:pStyle w:val="NormalWeb"/>
        <w:spacing w:before="0" w:beforeAutospacing="0" w:after="240" w:afterAutospacing="0" w:line="360" w:lineRule="auto"/>
        <w:jc w:val="both"/>
      </w:pPr>
      <w:r>
        <w:t>In addition, empirical research in Europe and the United States highlights the link between AIS and firm competitiveness. Plunkett (1986) argued that firms investing in information technologies, including AIS, could achieve higher productivity and lower operational costs if these technologies were properly integrated into organizational processes. However, some studies suggest a lag effect, where performance improvements become evident only several years after implementation, as firms adapt to new systems and refine their usage (Hitt and Brynjolfsson, 1996).</w:t>
      </w:r>
    </w:p>
    <w:p w14:paraId="18411597" w14:textId="77777777" w:rsidR="00E809D1" w:rsidRDefault="00A95586">
      <w:pPr>
        <w:pStyle w:val="NormalWeb"/>
        <w:spacing w:before="0" w:beforeAutospacing="0" w:after="240" w:afterAutospacing="0" w:line="360" w:lineRule="auto"/>
        <w:jc w:val="both"/>
      </w:pPr>
      <w:r>
        <w:lastRenderedPageBreak/>
        <w:t>Furthermore, a study by Xu and Geodegebuure (2005) using the Service Profit Chain (SPC) model indicated that AIS enhances employee satisfaction, which in turn improves service quality, customer satisfaction, loyalty, and ultimately profitability. This study highlights the interconnected nature of AIS performance measures, showing that effective accounting and information systems do not only improve internal management but also support customer-focused outcomes.</w:t>
      </w:r>
    </w:p>
    <w:p w14:paraId="13E60BD0" w14:textId="77777777" w:rsidR="00E809D1" w:rsidRDefault="00A95586">
      <w:pPr>
        <w:pStyle w:val="NormalWeb"/>
        <w:spacing w:before="0" w:beforeAutospacing="0" w:after="240" w:afterAutospacing="0" w:line="360" w:lineRule="auto"/>
        <w:jc w:val="both"/>
      </w:pPr>
      <w:r>
        <w:t>Research also suggests that AIS integration across organizational units is critical for maximizing performance benefits. O’Brien (2004) reported that standardization of coding systems and consistent data definitions across departments enhances the quality of information and facilitates more accurate reporting and analysis. Integrated AIS allows managers to access consolidated financial and operational data, thereby improving decision-making and strategic planning.</w:t>
      </w:r>
    </w:p>
    <w:p w14:paraId="7B5FE8C0" w14:textId="77777777" w:rsidR="00E809D1" w:rsidRDefault="00A95586">
      <w:pPr>
        <w:pStyle w:val="NormalWeb"/>
        <w:spacing w:before="0" w:beforeAutospacing="0" w:after="240" w:afterAutospacing="0" w:line="360" w:lineRule="auto"/>
        <w:jc w:val="both"/>
      </w:pPr>
      <w:r>
        <w:t>In the African banking context, empirical studies indicate that AIS adoption has enabled smaller banks to compete effectively with larger institutions by improving flexibility and response capability (Muriithi and Wanjiku, 2018). Similarly, research in Ethiopian commercial banks found that branches with well-integrated AIS reported better monitoring of financial performance, reduced delays in reporting, and improved coordination of operational processes (Tadesse and Bekele, 2020).</w:t>
      </w:r>
    </w:p>
    <w:p w14:paraId="297104D0" w14:textId="77777777" w:rsidR="00E809D1" w:rsidRDefault="00A95586">
      <w:pPr>
        <w:pStyle w:val="NormalWeb"/>
        <w:spacing w:before="0" w:beforeAutospacing="0" w:after="240" w:afterAutospacing="0" w:line="360" w:lineRule="auto"/>
        <w:jc w:val="both"/>
      </w:pPr>
      <w:r>
        <w:t>Overall, empirical literature demonstrates a clear positive association between AIS implementation and organizational performance, particularly in banking. Benefits include improved operational efficiency, enhanced accuracy of financial reporting, strengthened internal controls, better resource utilization, and increased profitability. However, the literature also emphasizes that these benefits are contingent upon factors such as proper system integration, staff training, organizational culture, and alignment with business processes. In conclusion, the successful implementation of AIS depends not only on technological investments but also on organizational readiness and human resource capacity, making it an essential strategic tool for enhancing bank and firm performance.</w:t>
      </w:r>
    </w:p>
    <w:p w14:paraId="6FD26B2A" w14:textId="77777777" w:rsidR="00E809D1" w:rsidRDefault="00A95586">
      <w:pPr>
        <w:pStyle w:val="Heading2"/>
        <w:rPr>
          <w:rFonts w:eastAsia="Times New Roman" w:cs="Times New Roman"/>
          <w:sz w:val="27"/>
          <w:szCs w:val="27"/>
        </w:rPr>
      </w:pPr>
      <w:bookmarkStart w:id="39" w:name="_Toc217414745"/>
      <w:r>
        <w:t>2.3 Literature Gap</w:t>
      </w:r>
      <w:bookmarkEnd w:id="39"/>
    </w:p>
    <w:p w14:paraId="76660EA9" w14:textId="77777777" w:rsidR="00E809D1" w:rsidRDefault="00A95586">
      <w:pPr>
        <w:pStyle w:val="NormalWeb"/>
        <w:spacing w:before="0" w:beforeAutospacing="0" w:line="360" w:lineRule="auto"/>
        <w:jc w:val="both"/>
      </w:pPr>
      <w:r>
        <w:t xml:space="preserve">Although numerous studies have examined Accounting Information Systems (AIS) and their impact on organizational performance, gaps remain. Most research focuses on large or </w:t>
      </w:r>
      <w:r>
        <w:lastRenderedPageBreak/>
        <w:t>government banks, with limited attention to private or medium-sized banks, particularly in developing countries like Ethiopia. Existing studies emphasize system and information quality but often overlook service quality and its combined effect on operational, financial, and organizational performance. Many also neglect the direct influence of AIS on managerial decision-making and customer satisfaction. Furthermore, few studies engage employees who directly use AIS, creating a need for context-specific research. This study seeks to address these gaps in selected branches of Awash International Bank.</w:t>
      </w:r>
    </w:p>
    <w:p w14:paraId="53E24E5D" w14:textId="224916F4" w:rsidR="00E809D1" w:rsidRDefault="00E809D1" w:rsidP="00F56F2E">
      <w:pPr>
        <w:pStyle w:val="Heading1"/>
        <w:rPr>
          <w:rStyle w:val="Strong"/>
          <w:b/>
        </w:rPr>
      </w:pPr>
    </w:p>
    <w:p w14:paraId="69025585" w14:textId="1001289E" w:rsidR="0033045B" w:rsidRDefault="0033045B" w:rsidP="0033045B"/>
    <w:p w14:paraId="177FF743" w14:textId="1C4E4E32" w:rsidR="0033045B" w:rsidRDefault="0033045B" w:rsidP="0033045B"/>
    <w:p w14:paraId="031AA384" w14:textId="27C6FE7A" w:rsidR="0033045B" w:rsidRDefault="0033045B" w:rsidP="0033045B"/>
    <w:p w14:paraId="181D68E9" w14:textId="7B9B20FF" w:rsidR="0033045B" w:rsidRDefault="0033045B" w:rsidP="0033045B"/>
    <w:p w14:paraId="094DD831" w14:textId="21EBECE3" w:rsidR="0033045B" w:rsidRDefault="0033045B" w:rsidP="0033045B"/>
    <w:p w14:paraId="72EB925C" w14:textId="494E7A39" w:rsidR="0033045B" w:rsidRDefault="0033045B" w:rsidP="0033045B"/>
    <w:p w14:paraId="62B3BA5E" w14:textId="532D76BA" w:rsidR="0033045B" w:rsidRDefault="0033045B" w:rsidP="0033045B"/>
    <w:p w14:paraId="1230A5E0" w14:textId="0BE3199C" w:rsidR="0033045B" w:rsidRDefault="0033045B" w:rsidP="0033045B"/>
    <w:p w14:paraId="225A27CD" w14:textId="54479BDC" w:rsidR="0033045B" w:rsidRDefault="0033045B" w:rsidP="0033045B"/>
    <w:p w14:paraId="5A33275A" w14:textId="3F5C8546" w:rsidR="0033045B" w:rsidRDefault="0033045B" w:rsidP="0033045B"/>
    <w:p w14:paraId="5B71A1D3" w14:textId="1066D0F3" w:rsidR="0033045B" w:rsidRDefault="0033045B" w:rsidP="0033045B"/>
    <w:p w14:paraId="536AB3D3" w14:textId="1CD25AD5" w:rsidR="0033045B" w:rsidRDefault="0033045B" w:rsidP="0033045B"/>
    <w:p w14:paraId="4CF351D4" w14:textId="4AE5F294" w:rsidR="0033045B" w:rsidRDefault="0033045B" w:rsidP="0033045B"/>
    <w:p w14:paraId="72980768" w14:textId="77A02B3F" w:rsidR="0033045B" w:rsidRDefault="0033045B" w:rsidP="0033045B"/>
    <w:p w14:paraId="56A81615" w14:textId="529277AB" w:rsidR="0033045B" w:rsidRDefault="0033045B" w:rsidP="0033045B"/>
    <w:p w14:paraId="5805B662" w14:textId="0B49ECC5" w:rsidR="0033045B" w:rsidRDefault="0033045B" w:rsidP="0033045B"/>
    <w:p w14:paraId="2E0CFE09" w14:textId="3A8D15F4" w:rsidR="0033045B" w:rsidRDefault="0033045B" w:rsidP="0033045B"/>
    <w:p w14:paraId="51900483" w14:textId="0531B851" w:rsidR="0033045B" w:rsidRDefault="0033045B" w:rsidP="0033045B"/>
    <w:p w14:paraId="5F78AEE6" w14:textId="1AB59AB6" w:rsidR="0033045B" w:rsidRDefault="0033045B" w:rsidP="0033045B"/>
    <w:p w14:paraId="43FCF961" w14:textId="63D3BAB9" w:rsidR="0033045B" w:rsidRDefault="0033045B" w:rsidP="0033045B"/>
    <w:p w14:paraId="4CAF3501" w14:textId="086CEE89" w:rsidR="0033045B" w:rsidRDefault="0033045B" w:rsidP="00F56F2E">
      <w:pPr>
        <w:pStyle w:val="Heading1"/>
      </w:pPr>
    </w:p>
    <w:p w14:paraId="55919B6A" w14:textId="35B8CD7A" w:rsidR="0033045B" w:rsidRPr="00F2087A" w:rsidRDefault="0033045B" w:rsidP="00F56F2E">
      <w:pPr>
        <w:pStyle w:val="Heading1"/>
        <w:rPr>
          <w:rStyle w:val="fontstyle01"/>
          <w:b/>
        </w:rPr>
      </w:pPr>
      <w:bookmarkStart w:id="40" w:name="_Toc217414746"/>
      <w:r w:rsidRPr="00F2087A">
        <w:rPr>
          <w:rStyle w:val="fontstyle01"/>
          <w:b/>
        </w:rPr>
        <w:t>CHAPTER THREE</w:t>
      </w:r>
      <w:bookmarkEnd w:id="40"/>
    </w:p>
    <w:p w14:paraId="34E006A3" w14:textId="77777777" w:rsidR="0033045B" w:rsidRPr="00F2087A" w:rsidRDefault="0033045B" w:rsidP="00F56F2E">
      <w:pPr>
        <w:pStyle w:val="Heading1"/>
      </w:pPr>
      <w:bookmarkStart w:id="41" w:name="_Toc217414747"/>
      <w:r w:rsidRPr="00F2087A">
        <w:rPr>
          <w:rStyle w:val="fontstyle01"/>
          <w:b/>
        </w:rPr>
        <w:t>DATA PRESENTATION AND ANALYSIS</w:t>
      </w:r>
      <w:bookmarkEnd w:id="41"/>
      <w:r w:rsidRPr="00F2087A">
        <w:t xml:space="preserve"> </w:t>
      </w:r>
    </w:p>
    <w:p w14:paraId="08C0D556" w14:textId="612A126A" w:rsidR="00A7686F" w:rsidRDefault="00F56F2E" w:rsidP="00A7686F">
      <w:pPr>
        <w:pStyle w:val="Heading2"/>
        <w:rPr>
          <w:rFonts w:eastAsia="Times New Roman" w:cs="Times New Roman"/>
          <w:sz w:val="27"/>
          <w:szCs w:val="27"/>
        </w:rPr>
      </w:pPr>
      <w:bookmarkStart w:id="42" w:name="_Toc217414748"/>
      <w:r>
        <w:rPr>
          <w:rStyle w:val="Strong"/>
          <w:b/>
          <w:bCs/>
        </w:rPr>
        <w:t>3</w:t>
      </w:r>
      <w:r w:rsidR="00A7686F">
        <w:rPr>
          <w:rStyle w:val="Strong"/>
          <w:b/>
          <w:bCs/>
        </w:rPr>
        <w:t>.1 Socio-Demographic Characteristics</w:t>
      </w:r>
      <w:bookmarkEnd w:id="42"/>
    </w:p>
    <w:p w14:paraId="68C4F4DF" w14:textId="52A8C092" w:rsidR="00A7686F" w:rsidRDefault="00A7686F" w:rsidP="00A7686F">
      <w:pPr>
        <w:pStyle w:val="NormalWeb"/>
        <w:spacing w:before="0" w:beforeAutospacing="0" w:line="360" w:lineRule="auto"/>
        <w:jc w:val="both"/>
      </w:pPr>
      <w:r w:rsidRPr="00A7686F">
        <w:t xml:space="preserve">The socio-demographic characteristics of the respondents are presented in </w:t>
      </w:r>
      <w:r w:rsidR="00F2087A">
        <w:t xml:space="preserve">figure 1, </w:t>
      </w:r>
      <w:r w:rsidRPr="00A7686F">
        <w:t xml:space="preserve">Out of the 48 employees who participated in the study, the majority were male (62.5%), while females accounted for 37.5%, indicating a higher representation of male employees in the Gerji branch. </w:t>
      </w:r>
    </w:p>
    <w:p w14:paraId="48FB6903" w14:textId="56E64B72" w:rsidR="00F2087A" w:rsidRPr="00A7686F" w:rsidRDefault="00F2087A" w:rsidP="00A7686F">
      <w:pPr>
        <w:pStyle w:val="NormalWeb"/>
        <w:spacing w:before="0" w:beforeAutospacing="0" w:line="360" w:lineRule="auto"/>
        <w:jc w:val="both"/>
      </w:pPr>
      <w:r>
        <w:rPr>
          <w:noProof/>
        </w:rPr>
        <mc:AlternateContent>
          <mc:Choice Requires="wps">
            <w:drawing>
              <wp:inline distT="0" distB="0" distL="0" distR="0" wp14:anchorId="3D9E10AA" wp14:editId="7B37DC2B">
                <wp:extent cx="304800" cy="304800"/>
                <wp:effectExtent l="0" t="0" r="0" b="0"/>
                <wp:docPr id="3"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AB868F" id="Rectangle 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22BA&#10;dMICAADPBQAADgAAAAAAAAAAAAAAAAAuAgAAZHJzL2Uyb0RvYy54bWxQSwECLQAUAAYACAAAACEA&#10;TKDpLNgAAAADAQAADwAAAAAAAAAAAAAAAAAcBQAAZHJzL2Rvd25yZXYueG1sUEsFBgAAAAAEAAQA&#10;8wAAACEGAAAAAA==&#10;" filled="f" stroked="f">
                <o:lock v:ext="edit" aspectratio="t"/>
                <w10:anchorlock/>
              </v:rect>
            </w:pict>
          </mc:Fallback>
        </mc:AlternateContent>
      </w:r>
      <w:r w:rsidRPr="00F2087A">
        <w:rPr>
          <w:noProof/>
        </w:rPr>
        <w:t xml:space="preserve"> </w:t>
      </w:r>
      <w:r>
        <w:rPr>
          <w:noProof/>
        </w:rPr>
        <w:drawing>
          <wp:inline distT="0" distB="0" distL="0" distR="0" wp14:anchorId="779E05E6" wp14:editId="04554936">
            <wp:extent cx="5080261" cy="3384724"/>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80261" cy="3384724"/>
                    </a:xfrm>
                    <a:prstGeom prst="rect">
                      <a:avLst/>
                    </a:prstGeom>
                  </pic:spPr>
                </pic:pic>
              </a:graphicData>
            </a:graphic>
          </wp:inline>
        </w:drawing>
      </w:r>
    </w:p>
    <w:p w14:paraId="43E04497" w14:textId="7FEADC12" w:rsidR="00F2087A" w:rsidRPr="00F2087A" w:rsidRDefault="00F2087A" w:rsidP="00F2087A">
      <w:pPr>
        <w:pStyle w:val="Caption"/>
        <w:rPr>
          <w:b/>
          <w:i w:val="0"/>
          <w:color w:val="000000" w:themeColor="text1"/>
          <w:sz w:val="24"/>
        </w:rPr>
      </w:pPr>
      <w:bookmarkStart w:id="43" w:name="_Toc217414705"/>
      <w:r w:rsidRPr="00F2087A">
        <w:rPr>
          <w:b/>
          <w:i w:val="0"/>
          <w:color w:val="000000" w:themeColor="text1"/>
          <w:sz w:val="24"/>
        </w:rPr>
        <w:t xml:space="preserve">Figure </w:t>
      </w:r>
      <w:r w:rsidRPr="00F2087A">
        <w:rPr>
          <w:b/>
          <w:i w:val="0"/>
          <w:color w:val="000000" w:themeColor="text1"/>
          <w:sz w:val="24"/>
        </w:rPr>
        <w:fldChar w:fldCharType="begin"/>
      </w:r>
      <w:r w:rsidRPr="00F2087A">
        <w:rPr>
          <w:b/>
          <w:i w:val="0"/>
          <w:color w:val="000000" w:themeColor="text1"/>
          <w:sz w:val="24"/>
        </w:rPr>
        <w:instrText xml:space="preserve"> SEQ Figure \* ARABIC </w:instrText>
      </w:r>
      <w:r w:rsidRPr="00F2087A">
        <w:rPr>
          <w:b/>
          <w:i w:val="0"/>
          <w:color w:val="000000" w:themeColor="text1"/>
          <w:sz w:val="24"/>
        </w:rPr>
        <w:fldChar w:fldCharType="separate"/>
      </w:r>
      <w:r w:rsidRPr="00F2087A">
        <w:rPr>
          <w:b/>
          <w:i w:val="0"/>
          <w:noProof/>
          <w:color w:val="000000" w:themeColor="text1"/>
          <w:sz w:val="24"/>
        </w:rPr>
        <w:t>1</w:t>
      </w:r>
      <w:r w:rsidRPr="00F2087A">
        <w:rPr>
          <w:b/>
          <w:i w:val="0"/>
          <w:color w:val="000000" w:themeColor="text1"/>
          <w:sz w:val="24"/>
        </w:rPr>
        <w:fldChar w:fldCharType="end"/>
      </w:r>
      <w:r w:rsidRPr="00F2087A">
        <w:rPr>
          <w:b/>
          <w:i w:val="0"/>
          <w:color w:val="000000" w:themeColor="text1"/>
          <w:sz w:val="24"/>
        </w:rPr>
        <w:t xml:space="preserve"> Gender</w:t>
      </w:r>
      <w:bookmarkEnd w:id="43"/>
    </w:p>
    <w:p w14:paraId="66F2FB6C" w14:textId="089797FC" w:rsidR="00A7686F" w:rsidRDefault="00F2087A" w:rsidP="00A7686F">
      <w:pPr>
        <w:pStyle w:val="NormalWeb"/>
        <w:spacing w:before="0" w:beforeAutospacing="0" w:line="360" w:lineRule="auto"/>
        <w:jc w:val="both"/>
      </w:pPr>
      <w:r w:rsidRPr="00A7686F">
        <w:t>In terms of age distribution, most respondents were between 30–39 years (41.7%), followed by 20–29 years (29.2%), 40–49 years (20.8%), and only 8.3% were 50 years or older, suggesting that the workforce is relatively young and within the productive age range.</w:t>
      </w:r>
      <w:r>
        <w:t xml:space="preserve"> </w:t>
      </w:r>
      <w:r w:rsidR="00A7686F" w:rsidRPr="00A7686F">
        <w:t xml:space="preserve">Regarding educational qualifications, more than half of the respondents held a Bachelor’s degree (58.3%), 25% had a Master’s degree, 12.5% had a Diploma, and a small proportion (4.2%) reported other </w:t>
      </w:r>
      <w:r w:rsidR="00A7686F" w:rsidRPr="00A7686F">
        <w:lastRenderedPageBreak/>
        <w:t>qualifications. This shows that the majority of employees have sufficient academic background to understand and use the Accounting Information System (AIS) effectively.</w:t>
      </w:r>
    </w:p>
    <w:p w14:paraId="75F18767" w14:textId="77777777" w:rsidR="00F2087A" w:rsidRPr="00794D3B" w:rsidRDefault="00F2087A" w:rsidP="00F2087A">
      <w:pPr>
        <w:pStyle w:val="Caption"/>
        <w:rPr>
          <w:rFonts w:eastAsia="Times New Roman" w:cs="Times New Roman"/>
          <w:b/>
          <w:i w:val="0"/>
          <w:color w:val="000000" w:themeColor="text1"/>
          <w:sz w:val="36"/>
          <w:szCs w:val="27"/>
        </w:rPr>
      </w:pPr>
      <w:bookmarkStart w:id="44" w:name="_Toc217251637"/>
      <w:r w:rsidRPr="00794D3B">
        <w:rPr>
          <w:b/>
          <w:i w:val="0"/>
          <w:color w:val="000000" w:themeColor="text1"/>
          <w:sz w:val="24"/>
        </w:rPr>
        <w:t xml:space="preserve">Table </w:t>
      </w:r>
      <w:r w:rsidRPr="00794D3B">
        <w:rPr>
          <w:b/>
          <w:i w:val="0"/>
          <w:color w:val="000000" w:themeColor="text1"/>
          <w:sz w:val="24"/>
        </w:rPr>
        <w:fldChar w:fldCharType="begin"/>
      </w:r>
      <w:r w:rsidRPr="00794D3B">
        <w:rPr>
          <w:b/>
          <w:i w:val="0"/>
          <w:color w:val="000000" w:themeColor="text1"/>
          <w:sz w:val="24"/>
        </w:rPr>
        <w:instrText xml:space="preserve"> SEQ Table \* ARABIC </w:instrText>
      </w:r>
      <w:r w:rsidRPr="00794D3B">
        <w:rPr>
          <w:b/>
          <w:i w:val="0"/>
          <w:color w:val="000000" w:themeColor="text1"/>
          <w:sz w:val="24"/>
        </w:rPr>
        <w:fldChar w:fldCharType="separate"/>
      </w:r>
      <w:r w:rsidRPr="00794D3B">
        <w:rPr>
          <w:b/>
          <w:i w:val="0"/>
          <w:noProof/>
          <w:color w:val="000000" w:themeColor="text1"/>
          <w:sz w:val="24"/>
        </w:rPr>
        <w:t>1</w:t>
      </w:r>
      <w:r w:rsidRPr="00794D3B">
        <w:rPr>
          <w:b/>
          <w:i w:val="0"/>
          <w:color w:val="000000" w:themeColor="text1"/>
          <w:sz w:val="24"/>
        </w:rPr>
        <w:fldChar w:fldCharType="end"/>
      </w:r>
      <w:r w:rsidRPr="00794D3B">
        <w:rPr>
          <w:b/>
          <w:i w:val="0"/>
          <w:color w:val="000000" w:themeColor="text1"/>
          <w:sz w:val="24"/>
        </w:rPr>
        <w:t xml:space="preserve"> Socio-Demographic Characteristics of Respondents (N = 48)</w:t>
      </w:r>
      <w:bookmarkEnd w:id="44"/>
    </w:p>
    <w:tbl>
      <w:tblPr>
        <w:tblStyle w:val="TableGridLight"/>
        <w:tblW w:w="8579" w:type="dxa"/>
        <w:tblLook w:val="04A0" w:firstRow="1" w:lastRow="0" w:firstColumn="1" w:lastColumn="0" w:noHBand="0" w:noVBand="1"/>
      </w:tblPr>
      <w:tblGrid>
        <w:gridCol w:w="2431"/>
        <w:gridCol w:w="2546"/>
        <w:gridCol w:w="1517"/>
        <w:gridCol w:w="2085"/>
      </w:tblGrid>
      <w:tr w:rsidR="00F2087A" w14:paraId="3EEC6970" w14:textId="77777777" w:rsidTr="00F2087A">
        <w:trPr>
          <w:trHeight w:val="455"/>
        </w:trPr>
        <w:tc>
          <w:tcPr>
            <w:tcW w:w="0" w:type="auto"/>
            <w:hideMark/>
          </w:tcPr>
          <w:p w14:paraId="4DE4650A" w14:textId="77777777" w:rsidR="00F2087A" w:rsidRDefault="00F2087A" w:rsidP="00F2087A">
            <w:r>
              <w:t>Variable</w:t>
            </w:r>
          </w:p>
        </w:tc>
        <w:tc>
          <w:tcPr>
            <w:tcW w:w="0" w:type="auto"/>
            <w:hideMark/>
          </w:tcPr>
          <w:p w14:paraId="4E051CC1" w14:textId="77777777" w:rsidR="00F2087A" w:rsidRDefault="00F2087A" w:rsidP="00F2087A">
            <w:r>
              <w:t>Category</w:t>
            </w:r>
          </w:p>
        </w:tc>
        <w:tc>
          <w:tcPr>
            <w:tcW w:w="0" w:type="auto"/>
            <w:hideMark/>
          </w:tcPr>
          <w:p w14:paraId="352CF613" w14:textId="77777777" w:rsidR="00F2087A" w:rsidRDefault="00F2087A" w:rsidP="00F2087A">
            <w:r>
              <w:t>Frequency</w:t>
            </w:r>
          </w:p>
        </w:tc>
        <w:tc>
          <w:tcPr>
            <w:tcW w:w="0" w:type="auto"/>
            <w:hideMark/>
          </w:tcPr>
          <w:p w14:paraId="18E90834" w14:textId="77777777" w:rsidR="00F2087A" w:rsidRDefault="00F2087A" w:rsidP="00F2087A">
            <w:r>
              <w:t>Percentage (%)</w:t>
            </w:r>
          </w:p>
        </w:tc>
      </w:tr>
      <w:tr w:rsidR="00F2087A" w14:paraId="43A87931" w14:textId="77777777" w:rsidTr="00F2087A">
        <w:trPr>
          <w:trHeight w:val="455"/>
        </w:trPr>
        <w:tc>
          <w:tcPr>
            <w:tcW w:w="0" w:type="auto"/>
            <w:hideMark/>
          </w:tcPr>
          <w:p w14:paraId="0E95D085" w14:textId="77777777" w:rsidR="00F2087A" w:rsidRDefault="00F2087A" w:rsidP="00F2087A">
            <w:r>
              <w:t>Gender</w:t>
            </w:r>
          </w:p>
        </w:tc>
        <w:tc>
          <w:tcPr>
            <w:tcW w:w="0" w:type="auto"/>
            <w:hideMark/>
          </w:tcPr>
          <w:p w14:paraId="246D4833" w14:textId="77777777" w:rsidR="00F2087A" w:rsidRDefault="00F2087A" w:rsidP="00F2087A">
            <w:r>
              <w:t>Male</w:t>
            </w:r>
          </w:p>
        </w:tc>
        <w:tc>
          <w:tcPr>
            <w:tcW w:w="0" w:type="auto"/>
            <w:hideMark/>
          </w:tcPr>
          <w:p w14:paraId="0F7783C1" w14:textId="77777777" w:rsidR="00F2087A" w:rsidRDefault="00F2087A" w:rsidP="00F2087A">
            <w:r>
              <w:t>30</w:t>
            </w:r>
          </w:p>
        </w:tc>
        <w:tc>
          <w:tcPr>
            <w:tcW w:w="0" w:type="auto"/>
            <w:hideMark/>
          </w:tcPr>
          <w:p w14:paraId="77063191" w14:textId="77777777" w:rsidR="00F2087A" w:rsidRDefault="00F2087A" w:rsidP="00F2087A">
            <w:r>
              <w:t>62.5</w:t>
            </w:r>
          </w:p>
        </w:tc>
      </w:tr>
      <w:tr w:rsidR="00F2087A" w14:paraId="586E9A03" w14:textId="77777777" w:rsidTr="00F2087A">
        <w:trPr>
          <w:trHeight w:val="445"/>
        </w:trPr>
        <w:tc>
          <w:tcPr>
            <w:tcW w:w="0" w:type="auto"/>
            <w:hideMark/>
          </w:tcPr>
          <w:p w14:paraId="313E2DD6" w14:textId="77777777" w:rsidR="00F2087A" w:rsidRDefault="00F2087A" w:rsidP="00F2087A"/>
        </w:tc>
        <w:tc>
          <w:tcPr>
            <w:tcW w:w="0" w:type="auto"/>
            <w:hideMark/>
          </w:tcPr>
          <w:p w14:paraId="397126D6" w14:textId="77777777" w:rsidR="00F2087A" w:rsidRDefault="00F2087A" w:rsidP="00F2087A">
            <w:r>
              <w:t>Female</w:t>
            </w:r>
          </w:p>
        </w:tc>
        <w:tc>
          <w:tcPr>
            <w:tcW w:w="0" w:type="auto"/>
            <w:hideMark/>
          </w:tcPr>
          <w:p w14:paraId="44EBAD25" w14:textId="77777777" w:rsidR="00F2087A" w:rsidRDefault="00F2087A" w:rsidP="00F2087A">
            <w:r>
              <w:t>18</w:t>
            </w:r>
          </w:p>
        </w:tc>
        <w:tc>
          <w:tcPr>
            <w:tcW w:w="0" w:type="auto"/>
            <w:hideMark/>
          </w:tcPr>
          <w:p w14:paraId="205E3045" w14:textId="77777777" w:rsidR="00F2087A" w:rsidRDefault="00F2087A" w:rsidP="00F2087A">
            <w:r>
              <w:t>37.5</w:t>
            </w:r>
          </w:p>
        </w:tc>
      </w:tr>
      <w:tr w:rsidR="00F2087A" w14:paraId="3AE14065" w14:textId="77777777" w:rsidTr="00F2087A">
        <w:trPr>
          <w:trHeight w:val="455"/>
        </w:trPr>
        <w:tc>
          <w:tcPr>
            <w:tcW w:w="0" w:type="auto"/>
            <w:hideMark/>
          </w:tcPr>
          <w:p w14:paraId="261741DA" w14:textId="77777777" w:rsidR="00F2087A" w:rsidRDefault="00F2087A" w:rsidP="00F2087A">
            <w:r>
              <w:t>Age</w:t>
            </w:r>
          </w:p>
        </w:tc>
        <w:tc>
          <w:tcPr>
            <w:tcW w:w="0" w:type="auto"/>
            <w:hideMark/>
          </w:tcPr>
          <w:p w14:paraId="65461D16" w14:textId="77777777" w:rsidR="00F2087A" w:rsidRDefault="00F2087A" w:rsidP="00F2087A">
            <w:r>
              <w:t>20–29 years</w:t>
            </w:r>
          </w:p>
        </w:tc>
        <w:tc>
          <w:tcPr>
            <w:tcW w:w="0" w:type="auto"/>
            <w:hideMark/>
          </w:tcPr>
          <w:p w14:paraId="4DD6CD7A" w14:textId="77777777" w:rsidR="00F2087A" w:rsidRDefault="00F2087A" w:rsidP="00F2087A">
            <w:r>
              <w:t>14</w:t>
            </w:r>
          </w:p>
        </w:tc>
        <w:tc>
          <w:tcPr>
            <w:tcW w:w="0" w:type="auto"/>
            <w:hideMark/>
          </w:tcPr>
          <w:p w14:paraId="44959E28" w14:textId="77777777" w:rsidR="00F2087A" w:rsidRDefault="00F2087A" w:rsidP="00F2087A">
            <w:r>
              <w:t>29.2</w:t>
            </w:r>
          </w:p>
        </w:tc>
      </w:tr>
      <w:tr w:rsidR="00F2087A" w14:paraId="700B856D" w14:textId="77777777" w:rsidTr="00F2087A">
        <w:trPr>
          <w:trHeight w:val="455"/>
        </w:trPr>
        <w:tc>
          <w:tcPr>
            <w:tcW w:w="0" w:type="auto"/>
            <w:hideMark/>
          </w:tcPr>
          <w:p w14:paraId="6E7030B0" w14:textId="77777777" w:rsidR="00F2087A" w:rsidRDefault="00F2087A" w:rsidP="00F2087A"/>
        </w:tc>
        <w:tc>
          <w:tcPr>
            <w:tcW w:w="0" w:type="auto"/>
            <w:hideMark/>
          </w:tcPr>
          <w:p w14:paraId="6108D383" w14:textId="77777777" w:rsidR="00F2087A" w:rsidRDefault="00F2087A" w:rsidP="00F2087A">
            <w:r>
              <w:t>30–39 years</w:t>
            </w:r>
          </w:p>
        </w:tc>
        <w:tc>
          <w:tcPr>
            <w:tcW w:w="0" w:type="auto"/>
            <w:hideMark/>
          </w:tcPr>
          <w:p w14:paraId="2AA720EF" w14:textId="77777777" w:rsidR="00F2087A" w:rsidRDefault="00F2087A" w:rsidP="00F2087A">
            <w:r>
              <w:t>20</w:t>
            </w:r>
          </w:p>
        </w:tc>
        <w:tc>
          <w:tcPr>
            <w:tcW w:w="0" w:type="auto"/>
            <w:hideMark/>
          </w:tcPr>
          <w:p w14:paraId="68A72A38" w14:textId="77777777" w:rsidR="00F2087A" w:rsidRDefault="00F2087A" w:rsidP="00F2087A">
            <w:r>
              <w:t>41.7</w:t>
            </w:r>
          </w:p>
        </w:tc>
      </w:tr>
      <w:tr w:rsidR="00F2087A" w14:paraId="650C86F8" w14:textId="77777777" w:rsidTr="00F2087A">
        <w:trPr>
          <w:trHeight w:val="455"/>
        </w:trPr>
        <w:tc>
          <w:tcPr>
            <w:tcW w:w="0" w:type="auto"/>
            <w:hideMark/>
          </w:tcPr>
          <w:p w14:paraId="050A93B2" w14:textId="77777777" w:rsidR="00F2087A" w:rsidRDefault="00F2087A" w:rsidP="00F2087A"/>
        </w:tc>
        <w:tc>
          <w:tcPr>
            <w:tcW w:w="0" w:type="auto"/>
            <w:hideMark/>
          </w:tcPr>
          <w:p w14:paraId="01D0D920" w14:textId="77777777" w:rsidR="00F2087A" w:rsidRDefault="00F2087A" w:rsidP="00F2087A">
            <w:r>
              <w:t>40–49 years</w:t>
            </w:r>
          </w:p>
        </w:tc>
        <w:tc>
          <w:tcPr>
            <w:tcW w:w="0" w:type="auto"/>
            <w:hideMark/>
          </w:tcPr>
          <w:p w14:paraId="442662B6" w14:textId="77777777" w:rsidR="00F2087A" w:rsidRDefault="00F2087A" w:rsidP="00F2087A">
            <w:r>
              <w:t>10</w:t>
            </w:r>
          </w:p>
        </w:tc>
        <w:tc>
          <w:tcPr>
            <w:tcW w:w="0" w:type="auto"/>
            <w:hideMark/>
          </w:tcPr>
          <w:p w14:paraId="0FA5C1E7" w14:textId="77777777" w:rsidR="00F2087A" w:rsidRDefault="00F2087A" w:rsidP="00F2087A">
            <w:r>
              <w:t>20.8</w:t>
            </w:r>
          </w:p>
        </w:tc>
      </w:tr>
      <w:tr w:rsidR="00F2087A" w14:paraId="7B9C0DE5" w14:textId="77777777" w:rsidTr="00F2087A">
        <w:trPr>
          <w:trHeight w:val="455"/>
        </w:trPr>
        <w:tc>
          <w:tcPr>
            <w:tcW w:w="0" w:type="auto"/>
            <w:hideMark/>
          </w:tcPr>
          <w:p w14:paraId="2CA2BFF2" w14:textId="77777777" w:rsidR="00F2087A" w:rsidRDefault="00F2087A" w:rsidP="00F2087A"/>
        </w:tc>
        <w:tc>
          <w:tcPr>
            <w:tcW w:w="0" w:type="auto"/>
            <w:hideMark/>
          </w:tcPr>
          <w:p w14:paraId="7AAA774F" w14:textId="77777777" w:rsidR="00F2087A" w:rsidRDefault="00F2087A" w:rsidP="00F2087A">
            <w:r>
              <w:t>50 years and above</w:t>
            </w:r>
          </w:p>
        </w:tc>
        <w:tc>
          <w:tcPr>
            <w:tcW w:w="0" w:type="auto"/>
            <w:hideMark/>
          </w:tcPr>
          <w:p w14:paraId="78B00E14" w14:textId="77777777" w:rsidR="00F2087A" w:rsidRDefault="00F2087A" w:rsidP="00F2087A">
            <w:r>
              <w:t>4</w:t>
            </w:r>
          </w:p>
        </w:tc>
        <w:tc>
          <w:tcPr>
            <w:tcW w:w="0" w:type="auto"/>
            <w:hideMark/>
          </w:tcPr>
          <w:p w14:paraId="15190330" w14:textId="77777777" w:rsidR="00F2087A" w:rsidRDefault="00F2087A" w:rsidP="00F2087A">
            <w:r>
              <w:t>8.3</w:t>
            </w:r>
          </w:p>
        </w:tc>
      </w:tr>
      <w:tr w:rsidR="00F2087A" w14:paraId="634D1E54" w14:textId="77777777" w:rsidTr="00F2087A">
        <w:trPr>
          <w:trHeight w:val="455"/>
        </w:trPr>
        <w:tc>
          <w:tcPr>
            <w:tcW w:w="0" w:type="auto"/>
            <w:hideMark/>
          </w:tcPr>
          <w:p w14:paraId="2CCDF2A5" w14:textId="77777777" w:rsidR="00F2087A" w:rsidRDefault="00F2087A" w:rsidP="00F2087A">
            <w:r>
              <w:t>Educational Level</w:t>
            </w:r>
          </w:p>
        </w:tc>
        <w:tc>
          <w:tcPr>
            <w:tcW w:w="0" w:type="auto"/>
            <w:hideMark/>
          </w:tcPr>
          <w:p w14:paraId="73E25F82" w14:textId="77777777" w:rsidR="00F2087A" w:rsidRDefault="00F2087A" w:rsidP="00F2087A">
            <w:r>
              <w:t>Diploma</w:t>
            </w:r>
          </w:p>
        </w:tc>
        <w:tc>
          <w:tcPr>
            <w:tcW w:w="0" w:type="auto"/>
            <w:hideMark/>
          </w:tcPr>
          <w:p w14:paraId="4E76E793" w14:textId="77777777" w:rsidR="00F2087A" w:rsidRDefault="00F2087A" w:rsidP="00F2087A">
            <w:r>
              <w:t>6</w:t>
            </w:r>
          </w:p>
        </w:tc>
        <w:tc>
          <w:tcPr>
            <w:tcW w:w="0" w:type="auto"/>
            <w:hideMark/>
          </w:tcPr>
          <w:p w14:paraId="429EDB3A" w14:textId="77777777" w:rsidR="00F2087A" w:rsidRDefault="00F2087A" w:rsidP="00F2087A">
            <w:r>
              <w:t>12.5</w:t>
            </w:r>
          </w:p>
        </w:tc>
      </w:tr>
      <w:tr w:rsidR="00F2087A" w14:paraId="5FB37931" w14:textId="77777777" w:rsidTr="00F2087A">
        <w:trPr>
          <w:trHeight w:val="445"/>
        </w:trPr>
        <w:tc>
          <w:tcPr>
            <w:tcW w:w="0" w:type="auto"/>
            <w:hideMark/>
          </w:tcPr>
          <w:p w14:paraId="209169B0" w14:textId="77777777" w:rsidR="00F2087A" w:rsidRDefault="00F2087A" w:rsidP="00F2087A"/>
        </w:tc>
        <w:tc>
          <w:tcPr>
            <w:tcW w:w="0" w:type="auto"/>
            <w:hideMark/>
          </w:tcPr>
          <w:p w14:paraId="0590515E" w14:textId="77777777" w:rsidR="00F2087A" w:rsidRDefault="00F2087A" w:rsidP="00F2087A">
            <w:r>
              <w:t>Bachelor’s Degree</w:t>
            </w:r>
          </w:p>
        </w:tc>
        <w:tc>
          <w:tcPr>
            <w:tcW w:w="0" w:type="auto"/>
            <w:hideMark/>
          </w:tcPr>
          <w:p w14:paraId="0C8E411E" w14:textId="77777777" w:rsidR="00F2087A" w:rsidRDefault="00F2087A" w:rsidP="00F2087A">
            <w:r>
              <w:t>28</w:t>
            </w:r>
          </w:p>
        </w:tc>
        <w:tc>
          <w:tcPr>
            <w:tcW w:w="0" w:type="auto"/>
            <w:hideMark/>
          </w:tcPr>
          <w:p w14:paraId="4864D7B1" w14:textId="77777777" w:rsidR="00F2087A" w:rsidRDefault="00F2087A" w:rsidP="00F2087A">
            <w:r>
              <w:t>58.3</w:t>
            </w:r>
          </w:p>
        </w:tc>
      </w:tr>
      <w:tr w:rsidR="00F2087A" w14:paraId="447B1210" w14:textId="77777777" w:rsidTr="00F2087A">
        <w:trPr>
          <w:trHeight w:val="455"/>
        </w:trPr>
        <w:tc>
          <w:tcPr>
            <w:tcW w:w="0" w:type="auto"/>
            <w:hideMark/>
          </w:tcPr>
          <w:p w14:paraId="033D291E" w14:textId="77777777" w:rsidR="00F2087A" w:rsidRDefault="00F2087A" w:rsidP="00F2087A"/>
        </w:tc>
        <w:tc>
          <w:tcPr>
            <w:tcW w:w="0" w:type="auto"/>
            <w:hideMark/>
          </w:tcPr>
          <w:p w14:paraId="5C5F0EFB" w14:textId="77777777" w:rsidR="00F2087A" w:rsidRDefault="00F2087A" w:rsidP="00F2087A">
            <w:r>
              <w:t>Master’s Degree</w:t>
            </w:r>
          </w:p>
        </w:tc>
        <w:tc>
          <w:tcPr>
            <w:tcW w:w="0" w:type="auto"/>
            <w:hideMark/>
          </w:tcPr>
          <w:p w14:paraId="45CE9E09" w14:textId="77777777" w:rsidR="00F2087A" w:rsidRDefault="00F2087A" w:rsidP="00F2087A">
            <w:r>
              <w:t>12</w:t>
            </w:r>
          </w:p>
        </w:tc>
        <w:tc>
          <w:tcPr>
            <w:tcW w:w="0" w:type="auto"/>
            <w:hideMark/>
          </w:tcPr>
          <w:p w14:paraId="22918A80" w14:textId="77777777" w:rsidR="00F2087A" w:rsidRDefault="00F2087A" w:rsidP="00F2087A">
            <w:r>
              <w:t>25.0</w:t>
            </w:r>
          </w:p>
        </w:tc>
      </w:tr>
      <w:tr w:rsidR="00F2087A" w14:paraId="732F5DDC" w14:textId="77777777" w:rsidTr="00F2087A">
        <w:trPr>
          <w:trHeight w:val="455"/>
        </w:trPr>
        <w:tc>
          <w:tcPr>
            <w:tcW w:w="0" w:type="auto"/>
            <w:hideMark/>
          </w:tcPr>
          <w:p w14:paraId="4070C72E" w14:textId="77777777" w:rsidR="00F2087A" w:rsidRDefault="00F2087A" w:rsidP="00F2087A"/>
        </w:tc>
        <w:tc>
          <w:tcPr>
            <w:tcW w:w="0" w:type="auto"/>
            <w:hideMark/>
          </w:tcPr>
          <w:p w14:paraId="4196019C" w14:textId="77777777" w:rsidR="00F2087A" w:rsidRDefault="00F2087A" w:rsidP="00F2087A">
            <w:r>
              <w:t>Other</w:t>
            </w:r>
          </w:p>
        </w:tc>
        <w:tc>
          <w:tcPr>
            <w:tcW w:w="0" w:type="auto"/>
            <w:hideMark/>
          </w:tcPr>
          <w:p w14:paraId="32C8859B" w14:textId="77777777" w:rsidR="00F2087A" w:rsidRDefault="00F2087A" w:rsidP="00F2087A">
            <w:r>
              <w:t>2</w:t>
            </w:r>
          </w:p>
        </w:tc>
        <w:tc>
          <w:tcPr>
            <w:tcW w:w="0" w:type="auto"/>
            <w:hideMark/>
          </w:tcPr>
          <w:p w14:paraId="51BA4D2B" w14:textId="77777777" w:rsidR="00F2087A" w:rsidRDefault="00F2087A" w:rsidP="00F2087A">
            <w:r>
              <w:t>4.2</w:t>
            </w:r>
          </w:p>
        </w:tc>
      </w:tr>
    </w:tbl>
    <w:p w14:paraId="4786CDF6" w14:textId="6ABE54C0" w:rsidR="00F2087A" w:rsidRPr="00F2087A" w:rsidRDefault="00F2087A" w:rsidP="00F2087A">
      <w:pPr>
        <w:pStyle w:val="NormalWeb"/>
        <w:rPr>
          <w:i/>
          <w:iCs/>
        </w:rPr>
      </w:pPr>
      <w:r>
        <w:rPr>
          <w:rStyle w:val="Emphasis"/>
        </w:rPr>
        <w:t>Source: Survey Data, 2025</w:t>
      </w:r>
    </w:p>
    <w:p w14:paraId="077C39A6" w14:textId="67464245" w:rsidR="00A7686F" w:rsidRPr="00A7686F" w:rsidRDefault="00A7686F" w:rsidP="00A7686F">
      <w:pPr>
        <w:pStyle w:val="NormalWeb"/>
        <w:spacing w:before="0" w:beforeAutospacing="0" w:line="360" w:lineRule="auto"/>
        <w:jc w:val="both"/>
      </w:pPr>
      <w:r w:rsidRPr="00A7686F">
        <w:t>Work experience varied among respondents, with the largest group having 6–10 years of experience (37.5%), followed by 0–5 years (33.3%), 11–15 years (20.8%), and 16 years or more (8.3%). This indicates that most employees have moderate experience, which could positively influence their familiarit</w:t>
      </w:r>
      <w:r>
        <w:t>y and interaction with the AIS.</w:t>
      </w:r>
    </w:p>
    <w:p w14:paraId="68C6F045" w14:textId="10EB60E7" w:rsidR="00F2087A" w:rsidRDefault="00F2087A" w:rsidP="0033045B">
      <w:pPr>
        <w:pStyle w:val="NormalWeb"/>
        <w:rPr>
          <w:rStyle w:val="Emphasis"/>
        </w:rPr>
      </w:pPr>
      <w:r>
        <w:rPr>
          <w:noProof/>
        </w:rPr>
        <w:lastRenderedPageBreak/>
        <w:drawing>
          <wp:inline distT="0" distB="0" distL="0" distR="0" wp14:anchorId="425F9C19" wp14:editId="039DC257">
            <wp:extent cx="5865495" cy="4399121"/>
            <wp:effectExtent l="0" t="0" r="1905" b="1905"/>
            <wp:docPr id="1"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enerated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5495" cy="4399121"/>
                    </a:xfrm>
                    <a:prstGeom prst="rect">
                      <a:avLst/>
                    </a:prstGeom>
                    <a:noFill/>
                    <a:ln>
                      <a:noFill/>
                    </a:ln>
                  </pic:spPr>
                </pic:pic>
              </a:graphicData>
            </a:graphic>
          </wp:inline>
        </w:drawing>
      </w:r>
    </w:p>
    <w:p w14:paraId="39321ABA" w14:textId="5096C443" w:rsidR="00F2087A" w:rsidRPr="00F2087A" w:rsidRDefault="00F2087A" w:rsidP="00F2087A">
      <w:pPr>
        <w:pStyle w:val="Caption"/>
        <w:rPr>
          <w:rStyle w:val="Emphasis"/>
          <w:b/>
          <w:i/>
          <w:color w:val="000000" w:themeColor="text1"/>
          <w:sz w:val="24"/>
        </w:rPr>
      </w:pPr>
      <w:bookmarkStart w:id="45" w:name="_Toc217414706"/>
      <w:r w:rsidRPr="00F2087A">
        <w:rPr>
          <w:b/>
          <w:i w:val="0"/>
          <w:color w:val="000000" w:themeColor="text1"/>
          <w:sz w:val="24"/>
        </w:rPr>
        <w:t xml:space="preserve">Figure </w:t>
      </w:r>
      <w:r w:rsidRPr="00F2087A">
        <w:rPr>
          <w:b/>
          <w:i w:val="0"/>
          <w:color w:val="000000" w:themeColor="text1"/>
          <w:sz w:val="24"/>
        </w:rPr>
        <w:fldChar w:fldCharType="begin"/>
      </w:r>
      <w:r w:rsidRPr="00F2087A">
        <w:rPr>
          <w:b/>
          <w:i w:val="0"/>
          <w:color w:val="000000" w:themeColor="text1"/>
          <w:sz w:val="24"/>
        </w:rPr>
        <w:instrText xml:space="preserve"> SEQ Figure \* ARABIC </w:instrText>
      </w:r>
      <w:r w:rsidRPr="00F2087A">
        <w:rPr>
          <w:b/>
          <w:i w:val="0"/>
          <w:color w:val="000000" w:themeColor="text1"/>
          <w:sz w:val="24"/>
        </w:rPr>
        <w:fldChar w:fldCharType="separate"/>
      </w:r>
      <w:r>
        <w:rPr>
          <w:b/>
          <w:i w:val="0"/>
          <w:noProof/>
          <w:color w:val="000000" w:themeColor="text1"/>
          <w:sz w:val="24"/>
        </w:rPr>
        <w:t>2</w:t>
      </w:r>
      <w:r w:rsidRPr="00F2087A">
        <w:rPr>
          <w:b/>
          <w:i w:val="0"/>
          <w:color w:val="000000" w:themeColor="text1"/>
          <w:sz w:val="24"/>
        </w:rPr>
        <w:fldChar w:fldCharType="end"/>
      </w:r>
      <w:r w:rsidRPr="00F2087A">
        <w:rPr>
          <w:b/>
          <w:i w:val="0"/>
          <w:color w:val="000000" w:themeColor="text1"/>
          <w:sz w:val="24"/>
        </w:rPr>
        <w:t xml:space="preserve"> Work expe</w:t>
      </w:r>
      <w:r>
        <w:rPr>
          <w:b/>
          <w:i w:val="0"/>
          <w:color w:val="000000" w:themeColor="text1"/>
          <w:sz w:val="24"/>
        </w:rPr>
        <w:t>rience varied among respondents</w:t>
      </w:r>
      <w:bookmarkEnd w:id="45"/>
    </w:p>
    <w:p w14:paraId="0309A157" w14:textId="36E2E32E" w:rsidR="0033045B" w:rsidRDefault="0033045B" w:rsidP="0033045B">
      <w:pPr>
        <w:pStyle w:val="NormalWeb"/>
        <w:rPr>
          <w:rStyle w:val="Emphasis"/>
        </w:rPr>
      </w:pPr>
      <w:r>
        <w:rPr>
          <w:rStyle w:val="Emphasis"/>
        </w:rPr>
        <w:t>Source: Survey Data, 2025</w:t>
      </w:r>
    </w:p>
    <w:p w14:paraId="6427C971" w14:textId="554E5759" w:rsidR="0033045B" w:rsidRDefault="00F56F2E" w:rsidP="00A7686F">
      <w:pPr>
        <w:pStyle w:val="Heading2"/>
        <w:ind w:left="0"/>
        <w:rPr>
          <w:rStyle w:val="Emphasis"/>
        </w:rPr>
      </w:pPr>
      <w:bookmarkStart w:id="46" w:name="_Toc217414749"/>
      <w:r>
        <w:t>3</w:t>
      </w:r>
      <w:r w:rsidR="00A7686F">
        <w:t xml:space="preserve">.2 </w:t>
      </w:r>
      <w:r w:rsidR="0033045B">
        <w:t>Descriptive analysis</w:t>
      </w:r>
      <w:bookmarkEnd w:id="46"/>
      <w:r w:rsidR="0033045B">
        <w:t xml:space="preserve"> </w:t>
      </w:r>
    </w:p>
    <w:p w14:paraId="6E097BBF" w14:textId="79913CD9" w:rsidR="0033045B" w:rsidRPr="00A7686F" w:rsidRDefault="00F56F2E" w:rsidP="00A7686F">
      <w:pPr>
        <w:pStyle w:val="Heading3"/>
        <w:rPr>
          <w:rStyle w:val="Strong"/>
          <w:szCs w:val="26"/>
        </w:rPr>
      </w:pPr>
      <w:bookmarkStart w:id="47" w:name="_Toc217414750"/>
      <w:r>
        <w:rPr>
          <w:rStyle w:val="Strong"/>
          <w:b/>
          <w:bCs w:val="0"/>
        </w:rPr>
        <w:t>3</w:t>
      </w:r>
      <w:r w:rsidR="00A7686F">
        <w:rPr>
          <w:rStyle w:val="Strong"/>
          <w:b/>
          <w:bCs w:val="0"/>
        </w:rPr>
        <w:t>.2</w:t>
      </w:r>
      <w:r w:rsidR="0033045B">
        <w:rPr>
          <w:rStyle w:val="Strong"/>
          <w:b/>
          <w:bCs w:val="0"/>
        </w:rPr>
        <w:t>.</w:t>
      </w:r>
      <w:r w:rsidR="00A7686F">
        <w:rPr>
          <w:rStyle w:val="Strong"/>
          <w:b/>
          <w:bCs w:val="0"/>
        </w:rPr>
        <w:t>1</w:t>
      </w:r>
      <w:r w:rsidR="0033045B">
        <w:rPr>
          <w:rStyle w:val="Strong"/>
          <w:b/>
          <w:bCs w:val="0"/>
        </w:rPr>
        <w:t xml:space="preserve"> System Quality of AIS</w:t>
      </w:r>
      <w:bookmarkEnd w:id="47"/>
    </w:p>
    <w:p w14:paraId="6D92DA6F" w14:textId="6FA9E251" w:rsidR="0033045B" w:rsidRPr="00A7686F" w:rsidRDefault="0033045B" w:rsidP="00A7686F">
      <w:pPr>
        <w:pStyle w:val="NormalWeb"/>
        <w:spacing w:before="0" w:beforeAutospacing="0" w:line="360" w:lineRule="auto"/>
        <w:jc w:val="both"/>
        <w:rPr>
          <w:rStyle w:val="Emphasis"/>
          <w:i w:val="0"/>
          <w:iCs w:val="0"/>
        </w:rPr>
      </w:pPr>
      <w:r>
        <w:t xml:space="preserve">Table 2 presents respondents’ perceptions of the </w:t>
      </w:r>
      <w:r w:rsidRPr="00A7686F">
        <w:rPr>
          <w:bCs/>
        </w:rPr>
        <w:t>system quality</w:t>
      </w:r>
      <w:r>
        <w:t xml:space="preserve"> of the Accounting Information System (AIS) at Awash International Bank, Gerji Branch. The majority of employees perceived the system positively. For instance, 45.8% of respondents agreed and 29.2% strongly agreed that the AIS is reliable and has minimal errors, while only 12.5% were neutral and 12.5% disagreed or strongly disagreed. Similarly, the system’s response time was rated positively, with 41.7% agreeing and 31.2% strongly agreeing, resulting in a mean score of 4.04 (SD = 0.99), indicating good system efficiency. The ease of use for daily operations scored a mean of 4.06 (SD = 0.95), showing that most employees find the system user-friendly. Overall, the system performance in </w:t>
      </w:r>
      <w:r>
        <w:lastRenderedPageBreak/>
        <w:t>supporting operational efficiency had a mean of 3.98 (SD = 0.98), reflecting that employees generally perceive the AIS as reliable, fast, and effective i</w:t>
      </w:r>
      <w:r w:rsidR="00A7686F">
        <w:t>n enhancing banking operations.</w:t>
      </w:r>
    </w:p>
    <w:p w14:paraId="5C7B6CB2" w14:textId="22757B98" w:rsidR="00794D3B" w:rsidRPr="00794D3B" w:rsidRDefault="00794D3B" w:rsidP="00794D3B">
      <w:pPr>
        <w:pStyle w:val="Caption"/>
        <w:rPr>
          <w:b/>
          <w:i w:val="0"/>
          <w:color w:val="000000" w:themeColor="text1"/>
          <w:sz w:val="24"/>
        </w:rPr>
      </w:pPr>
      <w:bookmarkStart w:id="48" w:name="_Toc217251638"/>
      <w:r w:rsidRPr="00794D3B">
        <w:rPr>
          <w:b/>
          <w:i w:val="0"/>
          <w:color w:val="000000" w:themeColor="text1"/>
          <w:sz w:val="24"/>
        </w:rPr>
        <w:t xml:space="preserve">Table </w:t>
      </w:r>
      <w:r w:rsidRPr="00794D3B">
        <w:rPr>
          <w:b/>
          <w:i w:val="0"/>
          <w:color w:val="000000" w:themeColor="text1"/>
          <w:sz w:val="24"/>
        </w:rPr>
        <w:fldChar w:fldCharType="begin"/>
      </w:r>
      <w:r w:rsidRPr="00794D3B">
        <w:rPr>
          <w:b/>
          <w:i w:val="0"/>
          <w:color w:val="000000" w:themeColor="text1"/>
          <w:sz w:val="24"/>
        </w:rPr>
        <w:instrText xml:space="preserve"> SEQ Table \* ARABIC </w:instrText>
      </w:r>
      <w:r w:rsidRPr="00794D3B">
        <w:rPr>
          <w:b/>
          <w:i w:val="0"/>
          <w:color w:val="000000" w:themeColor="text1"/>
          <w:sz w:val="24"/>
        </w:rPr>
        <w:fldChar w:fldCharType="separate"/>
      </w:r>
      <w:r>
        <w:rPr>
          <w:b/>
          <w:i w:val="0"/>
          <w:noProof/>
          <w:color w:val="000000" w:themeColor="text1"/>
          <w:sz w:val="24"/>
        </w:rPr>
        <w:t>2</w:t>
      </w:r>
      <w:r w:rsidRPr="00794D3B">
        <w:rPr>
          <w:b/>
          <w:i w:val="0"/>
          <w:color w:val="000000" w:themeColor="text1"/>
          <w:sz w:val="24"/>
        </w:rPr>
        <w:fldChar w:fldCharType="end"/>
      </w:r>
      <w:r w:rsidRPr="00794D3B">
        <w:rPr>
          <w:b/>
          <w:i w:val="0"/>
          <w:color w:val="000000" w:themeColor="text1"/>
          <w:sz w:val="24"/>
        </w:rPr>
        <w:t>Respondents’ Perception of System Quality of AIS (N = 48)</w:t>
      </w:r>
      <w:bookmarkEnd w:id="48"/>
    </w:p>
    <w:tbl>
      <w:tblPr>
        <w:tblStyle w:val="TableGrid"/>
        <w:tblW w:w="0" w:type="auto"/>
        <w:tblLook w:val="04A0" w:firstRow="1" w:lastRow="0" w:firstColumn="1" w:lastColumn="0" w:noHBand="0" w:noVBand="1"/>
      </w:tblPr>
      <w:tblGrid>
        <w:gridCol w:w="1994"/>
        <w:gridCol w:w="1297"/>
        <w:gridCol w:w="1159"/>
        <w:gridCol w:w="1053"/>
        <w:gridCol w:w="1040"/>
        <w:gridCol w:w="1245"/>
        <w:gridCol w:w="803"/>
        <w:gridCol w:w="636"/>
      </w:tblGrid>
      <w:tr w:rsidR="0033045B" w14:paraId="3DD6FFED" w14:textId="77777777" w:rsidTr="0033045B">
        <w:tc>
          <w:tcPr>
            <w:tcW w:w="0" w:type="auto"/>
            <w:hideMark/>
          </w:tcPr>
          <w:p w14:paraId="7E125A35" w14:textId="77777777" w:rsidR="0033045B" w:rsidRDefault="0033045B" w:rsidP="0033045B">
            <w:pPr>
              <w:spacing w:after="0" w:line="276" w:lineRule="auto"/>
              <w:jc w:val="center"/>
              <w:rPr>
                <w:b/>
                <w:bCs/>
              </w:rPr>
            </w:pPr>
            <w:r>
              <w:rPr>
                <w:b/>
                <w:bCs/>
              </w:rPr>
              <w:t>Statement</w:t>
            </w:r>
          </w:p>
        </w:tc>
        <w:tc>
          <w:tcPr>
            <w:tcW w:w="0" w:type="auto"/>
            <w:hideMark/>
          </w:tcPr>
          <w:p w14:paraId="211B9CDD" w14:textId="77777777" w:rsidR="0033045B" w:rsidRDefault="0033045B" w:rsidP="0033045B">
            <w:pPr>
              <w:spacing w:after="0" w:line="276" w:lineRule="auto"/>
              <w:jc w:val="center"/>
              <w:rPr>
                <w:b/>
                <w:bCs/>
              </w:rPr>
            </w:pPr>
            <w:r>
              <w:rPr>
                <w:b/>
                <w:bCs/>
              </w:rPr>
              <w:t>Strongly Disagree (1)</w:t>
            </w:r>
          </w:p>
        </w:tc>
        <w:tc>
          <w:tcPr>
            <w:tcW w:w="0" w:type="auto"/>
            <w:hideMark/>
          </w:tcPr>
          <w:p w14:paraId="3B5D9CA2" w14:textId="77777777" w:rsidR="0033045B" w:rsidRDefault="0033045B" w:rsidP="0033045B">
            <w:pPr>
              <w:spacing w:after="0" w:line="276" w:lineRule="auto"/>
              <w:jc w:val="center"/>
              <w:rPr>
                <w:b/>
                <w:bCs/>
              </w:rPr>
            </w:pPr>
            <w:r>
              <w:rPr>
                <w:b/>
                <w:bCs/>
              </w:rPr>
              <w:t>Disagree (2)</w:t>
            </w:r>
          </w:p>
        </w:tc>
        <w:tc>
          <w:tcPr>
            <w:tcW w:w="0" w:type="auto"/>
            <w:hideMark/>
          </w:tcPr>
          <w:p w14:paraId="114EBE3C" w14:textId="77777777" w:rsidR="0033045B" w:rsidRDefault="0033045B" w:rsidP="0033045B">
            <w:pPr>
              <w:spacing w:after="0" w:line="276" w:lineRule="auto"/>
              <w:jc w:val="center"/>
              <w:rPr>
                <w:b/>
                <w:bCs/>
              </w:rPr>
            </w:pPr>
            <w:r>
              <w:rPr>
                <w:b/>
                <w:bCs/>
              </w:rPr>
              <w:t>Neutral (3)</w:t>
            </w:r>
          </w:p>
        </w:tc>
        <w:tc>
          <w:tcPr>
            <w:tcW w:w="0" w:type="auto"/>
            <w:hideMark/>
          </w:tcPr>
          <w:p w14:paraId="14E4ACEF" w14:textId="77777777" w:rsidR="0033045B" w:rsidRDefault="0033045B" w:rsidP="0033045B">
            <w:pPr>
              <w:spacing w:after="0" w:line="276" w:lineRule="auto"/>
              <w:jc w:val="center"/>
              <w:rPr>
                <w:b/>
                <w:bCs/>
              </w:rPr>
            </w:pPr>
            <w:r>
              <w:rPr>
                <w:b/>
                <w:bCs/>
              </w:rPr>
              <w:t>Agree (4)</w:t>
            </w:r>
          </w:p>
        </w:tc>
        <w:tc>
          <w:tcPr>
            <w:tcW w:w="0" w:type="auto"/>
            <w:hideMark/>
          </w:tcPr>
          <w:p w14:paraId="23CB1BF3" w14:textId="77777777" w:rsidR="0033045B" w:rsidRDefault="0033045B" w:rsidP="0033045B">
            <w:pPr>
              <w:spacing w:after="0" w:line="276" w:lineRule="auto"/>
              <w:jc w:val="center"/>
              <w:rPr>
                <w:b/>
                <w:bCs/>
              </w:rPr>
            </w:pPr>
            <w:r>
              <w:rPr>
                <w:b/>
                <w:bCs/>
              </w:rPr>
              <w:t>Strongly Agree (5)</w:t>
            </w:r>
          </w:p>
        </w:tc>
        <w:tc>
          <w:tcPr>
            <w:tcW w:w="0" w:type="auto"/>
            <w:hideMark/>
          </w:tcPr>
          <w:p w14:paraId="41FC0BEC" w14:textId="77777777" w:rsidR="0033045B" w:rsidRDefault="0033045B" w:rsidP="0033045B">
            <w:pPr>
              <w:spacing w:after="0" w:line="276" w:lineRule="auto"/>
              <w:jc w:val="center"/>
              <w:rPr>
                <w:b/>
                <w:bCs/>
              </w:rPr>
            </w:pPr>
            <w:r>
              <w:rPr>
                <w:b/>
                <w:bCs/>
              </w:rPr>
              <w:t>Mean</w:t>
            </w:r>
          </w:p>
        </w:tc>
        <w:tc>
          <w:tcPr>
            <w:tcW w:w="0" w:type="auto"/>
            <w:hideMark/>
          </w:tcPr>
          <w:p w14:paraId="7D6243FB" w14:textId="77777777" w:rsidR="0033045B" w:rsidRDefault="0033045B" w:rsidP="0033045B">
            <w:pPr>
              <w:spacing w:after="0" w:line="276" w:lineRule="auto"/>
              <w:jc w:val="center"/>
              <w:rPr>
                <w:b/>
                <w:bCs/>
              </w:rPr>
            </w:pPr>
            <w:r>
              <w:rPr>
                <w:b/>
                <w:bCs/>
              </w:rPr>
              <w:t>SD</w:t>
            </w:r>
          </w:p>
        </w:tc>
      </w:tr>
      <w:tr w:rsidR="0033045B" w14:paraId="0E8706C5" w14:textId="77777777" w:rsidTr="0033045B">
        <w:tc>
          <w:tcPr>
            <w:tcW w:w="0" w:type="auto"/>
            <w:hideMark/>
          </w:tcPr>
          <w:p w14:paraId="7C24F7CB" w14:textId="77777777" w:rsidR="0033045B" w:rsidRDefault="0033045B" w:rsidP="0033045B">
            <w:pPr>
              <w:spacing w:after="0" w:line="276" w:lineRule="auto"/>
            </w:pPr>
            <w:r>
              <w:t>The AIS is reliable and has minimal errors.</w:t>
            </w:r>
          </w:p>
        </w:tc>
        <w:tc>
          <w:tcPr>
            <w:tcW w:w="0" w:type="auto"/>
            <w:hideMark/>
          </w:tcPr>
          <w:p w14:paraId="314318A3" w14:textId="77777777" w:rsidR="0033045B" w:rsidRDefault="0033045B" w:rsidP="0033045B">
            <w:pPr>
              <w:spacing w:after="0" w:line="276" w:lineRule="auto"/>
            </w:pPr>
            <w:r>
              <w:t>2 (4.2%)</w:t>
            </w:r>
          </w:p>
        </w:tc>
        <w:tc>
          <w:tcPr>
            <w:tcW w:w="0" w:type="auto"/>
            <w:hideMark/>
          </w:tcPr>
          <w:p w14:paraId="761502A6" w14:textId="77777777" w:rsidR="0033045B" w:rsidRDefault="0033045B" w:rsidP="0033045B">
            <w:pPr>
              <w:spacing w:after="0" w:line="276" w:lineRule="auto"/>
            </w:pPr>
            <w:r>
              <w:t>4 (8.3%)</w:t>
            </w:r>
          </w:p>
        </w:tc>
        <w:tc>
          <w:tcPr>
            <w:tcW w:w="0" w:type="auto"/>
            <w:hideMark/>
          </w:tcPr>
          <w:p w14:paraId="1F13878D" w14:textId="77777777" w:rsidR="0033045B" w:rsidRDefault="0033045B" w:rsidP="0033045B">
            <w:pPr>
              <w:spacing w:after="0" w:line="276" w:lineRule="auto"/>
            </w:pPr>
            <w:r>
              <w:t>6 (12.5%)</w:t>
            </w:r>
          </w:p>
        </w:tc>
        <w:tc>
          <w:tcPr>
            <w:tcW w:w="0" w:type="auto"/>
            <w:hideMark/>
          </w:tcPr>
          <w:p w14:paraId="4B43FFC4" w14:textId="77777777" w:rsidR="0033045B" w:rsidRDefault="0033045B" w:rsidP="0033045B">
            <w:pPr>
              <w:spacing w:after="0" w:line="276" w:lineRule="auto"/>
            </w:pPr>
            <w:r>
              <w:t>22 (45.8%)</w:t>
            </w:r>
          </w:p>
        </w:tc>
        <w:tc>
          <w:tcPr>
            <w:tcW w:w="0" w:type="auto"/>
            <w:hideMark/>
          </w:tcPr>
          <w:p w14:paraId="0AB7F05A" w14:textId="77777777" w:rsidR="0033045B" w:rsidRDefault="0033045B" w:rsidP="0033045B">
            <w:pPr>
              <w:spacing w:after="0" w:line="276" w:lineRule="auto"/>
            </w:pPr>
            <w:r>
              <w:t>14 (29.2%)</w:t>
            </w:r>
          </w:p>
        </w:tc>
        <w:tc>
          <w:tcPr>
            <w:tcW w:w="0" w:type="auto"/>
            <w:hideMark/>
          </w:tcPr>
          <w:p w14:paraId="4D8C609F" w14:textId="77777777" w:rsidR="0033045B" w:rsidRDefault="0033045B" w:rsidP="0033045B">
            <w:pPr>
              <w:spacing w:after="0" w:line="276" w:lineRule="auto"/>
            </w:pPr>
            <w:r>
              <w:t>3.98</w:t>
            </w:r>
          </w:p>
        </w:tc>
        <w:tc>
          <w:tcPr>
            <w:tcW w:w="0" w:type="auto"/>
            <w:hideMark/>
          </w:tcPr>
          <w:p w14:paraId="1D6388E2" w14:textId="77777777" w:rsidR="0033045B" w:rsidRDefault="0033045B" w:rsidP="0033045B">
            <w:pPr>
              <w:spacing w:after="0" w:line="276" w:lineRule="auto"/>
            </w:pPr>
            <w:r>
              <w:t>0.98</w:t>
            </w:r>
          </w:p>
        </w:tc>
      </w:tr>
      <w:tr w:rsidR="0033045B" w14:paraId="68C645A3" w14:textId="77777777" w:rsidTr="0033045B">
        <w:tc>
          <w:tcPr>
            <w:tcW w:w="0" w:type="auto"/>
            <w:hideMark/>
          </w:tcPr>
          <w:p w14:paraId="6D1B5DAC" w14:textId="77777777" w:rsidR="0033045B" w:rsidRDefault="0033045B" w:rsidP="0033045B">
            <w:pPr>
              <w:spacing w:after="0" w:line="276" w:lineRule="auto"/>
            </w:pPr>
            <w:r>
              <w:t>System response time is fast and efficient.</w:t>
            </w:r>
          </w:p>
        </w:tc>
        <w:tc>
          <w:tcPr>
            <w:tcW w:w="0" w:type="auto"/>
            <w:hideMark/>
          </w:tcPr>
          <w:p w14:paraId="4DE592D5" w14:textId="77777777" w:rsidR="0033045B" w:rsidRDefault="0033045B" w:rsidP="0033045B">
            <w:pPr>
              <w:spacing w:after="0" w:line="276" w:lineRule="auto"/>
            </w:pPr>
            <w:r>
              <w:t>1 (2.1%)</w:t>
            </w:r>
          </w:p>
        </w:tc>
        <w:tc>
          <w:tcPr>
            <w:tcW w:w="0" w:type="auto"/>
            <w:hideMark/>
          </w:tcPr>
          <w:p w14:paraId="7B3EDF40" w14:textId="77777777" w:rsidR="0033045B" w:rsidRDefault="0033045B" w:rsidP="0033045B">
            <w:pPr>
              <w:spacing w:after="0" w:line="276" w:lineRule="auto"/>
            </w:pPr>
            <w:r>
              <w:t>5 (10.4%)</w:t>
            </w:r>
          </w:p>
        </w:tc>
        <w:tc>
          <w:tcPr>
            <w:tcW w:w="0" w:type="auto"/>
            <w:hideMark/>
          </w:tcPr>
          <w:p w14:paraId="36078D57" w14:textId="77777777" w:rsidR="0033045B" w:rsidRDefault="0033045B" w:rsidP="0033045B">
            <w:pPr>
              <w:spacing w:after="0" w:line="276" w:lineRule="auto"/>
            </w:pPr>
            <w:r>
              <w:t>7 (14.6%)</w:t>
            </w:r>
          </w:p>
        </w:tc>
        <w:tc>
          <w:tcPr>
            <w:tcW w:w="0" w:type="auto"/>
            <w:hideMark/>
          </w:tcPr>
          <w:p w14:paraId="5AC61C71" w14:textId="77777777" w:rsidR="0033045B" w:rsidRDefault="0033045B" w:rsidP="0033045B">
            <w:pPr>
              <w:spacing w:after="0" w:line="276" w:lineRule="auto"/>
            </w:pPr>
            <w:r>
              <w:t>20 (41.7%)</w:t>
            </w:r>
          </w:p>
        </w:tc>
        <w:tc>
          <w:tcPr>
            <w:tcW w:w="0" w:type="auto"/>
            <w:hideMark/>
          </w:tcPr>
          <w:p w14:paraId="7D3E1315" w14:textId="77777777" w:rsidR="0033045B" w:rsidRDefault="0033045B" w:rsidP="0033045B">
            <w:pPr>
              <w:spacing w:after="0" w:line="276" w:lineRule="auto"/>
            </w:pPr>
            <w:r>
              <w:t>15 (31.2%)</w:t>
            </w:r>
          </w:p>
        </w:tc>
        <w:tc>
          <w:tcPr>
            <w:tcW w:w="0" w:type="auto"/>
            <w:hideMark/>
          </w:tcPr>
          <w:p w14:paraId="516F0C62" w14:textId="77777777" w:rsidR="0033045B" w:rsidRDefault="0033045B" w:rsidP="0033045B">
            <w:pPr>
              <w:spacing w:after="0" w:line="276" w:lineRule="auto"/>
            </w:pPr>
            <w:r>
              <w:t>4.04</w:t>
            </w:r>
          </w:p>
        </w:tc>
        <w:tc>
          <w:tcPr>
            <w:tcW w:w="0" w:type="auto"/>
            <w:hideMark/>
          </w:tcPr>
          <w:p w14:paraId="2C3AD9E7" w14:textId="77777777" w:rsidR="0033045B" w:rsidRDefault="0033045B" w:rsidP="0033045B">
            <w:pPr>
              <w:spacing w:after="0" w:line="276" w:lineRule="auto"/>
            </w:pPr>
            <w:r>
              <w:t>0.99</w:t>
            </w:r>
          </w:p>
        </w:tc>
      </w:tr>
      <w:tr w:rsidR="0033045B" w14:paraId="55CA1E3D" w14:textId="77777777" w:rsidTr="0033045B">
        <w:tc>
          <w:tcPr>
            <w:tcW w:w="0" w:type="auto"/>
            <w:hideMark/>
          </w:tcPr>
          <w:p w14:paraId="196A6C70" w14:textId="77777777" w:rsidR="0033045B" w:rsidRDefault="0033045B" w:rsidP="0033045B">
            <w:pPr>
              <w:spacing w:after="0" w:line="276" w:lineRule="auto"/>
            </w:pPr>
            <w:r>
              <w:t>The system is easy to use for daily operations.</w:t>
            </w:r>
          </w:p>
        </w:tc>
        <w:tc>
          <w:tcPr>
            <w:tcW w:w="0" w:type="auto"/>
            <w:hideMark/>
          </w:tcPr>
          <w:p w14:paraId="22CEBF95" w14:textId="77777777" w:rsidR="0033045B" w:rsidRDefault="0033045B" w:rsidP="0033045B">
            <w:pPr>
              <w:spacing w:after="0" w:line="276" w:lineRule="auto"/>
            </w:pPr>
            <w:r>
              <w:t>1 (2.1%)</w:t>
            </w:r>
          </w:p>
        </w:tc>
        <w:tc>
          <w:tcPr>
            <w:tcW w:w="0" w:type="auto"/>
            <w:hideMark/>
          </w:tcPr>
          <w:p w14:paraId="70988820" w14:textId="77777777" w:rsidR="0033045B" w:rsidRDefault="0033045B" w:rsidP="0033045B">
            <w:pPr>
              <w:spacing w:after="0" w:line="276" w:lineRule="auto"/>
            </w:pPr>
            <w:r>
              <w:t>3 (6.2%)</w:t>
            </w:r>
          </w:p>
        </w:tc>
        <w:tc>
          <w:tcPr>
            <w:tcW w:w="0" w:type="auto"/>
            <w:hideMark/>
          </w:tcPr>
          <w:p w14:paraId="26AB1B07" w14:textId="77777777" w:rsidR="0033045B" w:rsidRDefault="0033045B" w:rsidP="0033045B">
            <w:pPr>
              <w:spacing w:after="0" w:line="276" w:lineRule="auto"/>
            </w:pPr>
            <w:r>
              <w:t>8 (16.7%)</w:t>
            </w:r>
          </w:p>
        </w:tc>
        <w:tc>
          <w:tcPr>
            <w:tcW w:w="0" w:type="auto"/>
            <w:hideMark/>
          </w:tcPr>
          <w:p w14:paraId="0D38A87F" w14:textId="77777777" w:rsidR="0033045B" w:rsidRDefault="0033045B" w:rsidP="0033045B">
            <w:pPr>
              <w:spacing w:after="0" w:line="276" w:lineRule="auto"/>
            </w:pPr>
            <w:r>
              <w:t>21 (43.8%)</w:t>
            </w:r>
          </w:p>
        </w:tc>
        <w:tc>
          <w:tcPr>
            <w:tcW w:w="0" w:type="auto"/>
            <w:hideMark/>
          </w:tcPr>
          <w:p w14:paraId="51A4D884" w14:textId="77777777" w:rsidR="0033045B" w:rsidRDefault="0033045B" w:rsidP="0033045B">
            <w:pPr>
              <w:spacing w:after="0" w:line="276" w:lineRule="auto"/>
            </w:pPr>
            <w:r>
              <w:t>15 (31.2%)</w:t>
            </w:r>
          </w:p>
        </w:tc>
        <w:tc>
          <w:tcPr>
            <w:tcW w:w="0" w:type="auto"/>
            <w:hideMark/>
          </w:tcPr>
          <w:p w14:paraId="3C132BA0" w14:textId="77777777" w:rsidR="0033045B" w:rsidRDefault="0033045B" w:rsidP="0033045B">
            <w:pPr>
              <w:spacing w:after="0" w:line="276" w:lineRule="auto"/>
            </w:pPr>
            <w:r>
              <w:t>4.06</w:t>
            </w:r>
          </w:p>
        </w:tc>
        <w:tc>
          <w:tcPr>
            <w:tcW w:w="0" w:type="auto"/>
            <w:hideMark/>
          </w:tcPr>
          <w:p w14:paraId="467D73A3" w14:textId="77777777" w:rsidR="0033045B" w:rsidRDefault="0033045B" w:rsidP="0033045B">
            <w:pPr>
              <w:spacing w:after="0" w:line="276" w:lineRule="auto"/>
            </w:pPr>
            <w:r>
              <w:t>0.95</w:t>
            </w:r>
          </w:p>
        </w:tc>
      </w:tr>
      <w:tr w:rsidR="0033045B" w14:paraId="0EAE0834" w14:textId="77777777" w:rsidTr="0033045B">
        <w:tc>
          <w:tcPr>
            <w:tcW w:w="0" w:type="auto"/>
            <w:hideMark/>
          </w:tcPr>
          <w:p w14:paraId="45F6E4D3" w14:textId="77777777" w:rsidR="0033045B" w:rsidRDefault="0033045B" w:rsidP="0033045B">
            <w:pPr>
              <w:spacing w:after="0" w:line="276" w:lineRule="auto"/>
            </w:pPr>
            <w:r>
              <w:t>System performance supports operational efficiency.</w:t>
            </w:r>
          </w:p>
        </w:tc>
        <w:tc>
          <w:tcPr>
            <w:tcW w:w="0" w:type="auto"/>
            <w:hideMark/>
          </w:tcPr>
          <w:p w14:paraId="2BB54440" w14:textId="77777777" w:rsidR="0033045B" w:rsidRDefault="0033045B" w:rsidP="0033045B">
            <w:pPr>
              <w:spacing w:after="0" w:line="276" w:lineRule="auto"/>
            </w:pPr>
            <w:r>
              <w:t>2 (4.2%)</w:t>
            </w:r>
          </w:p>
        </w:tc>
        <w:tc>
          <w:tcPr>
            <w:tcW w:w="0" w:type="auto"/>
            <w:hideMark/>
          </w:tcPr>
          <w:p w14:paraId="64081DAB" w14:textId="77777777" w:rsidR="0033045B" w:rsidRDefault="0033045B" w:rsidP="0033045B">
            <w:pPr>
              <w:spacing w:after="0" w:line="276" w:lineRule="auto"/>
            </w:pPr>
            <w:r>
              <w:t>4 (8.3%)</w:t>
            </w:r>
          </w:p>
        </w:tc>
        <w:tc>
          <w:tcPr>
            <w:tcW w:w="0" w:type="auto"/>
            <w:hideMark/>
          </w:tcPr>
          <w:p w14:paraId="266721D5" w14:textId="77777777" w:rsidR="0033045B" w:rsidRDefault="0033045B" w:rsidP="0033045B">
            <w:pPr>
              <w:spacing w:after="0" w:line="276" w:lineRule="auto"/>
            </w:pPr>
            <w:r>
              <w:t>6 (12.5%)</w:t>
            </w:r>
          </w:p>
        </w:tc>
        <w:tc>
          <w:tcPr>
            <w:tcW w:w="0" w:type="auto"/>
            <w:hideMark/>
          </w:tcPr>
          <w:p w14:paraId="5D89B3C1" w14:textId="77777777" w:rsidR="0033045B" w:rsidRDefault="0033045B" w:rsidP="0033045B">
            <w:pPr>
              <w:spacing w:after="0" w:line="276" w:lineRule="auto"/>
            </w:pPr>
            <w:r>
              <w:t>22 (45.8%)</w:t>
            </w:r>
          </w:p>
        </w:tc>
        <w:tc>
          <w:tcPr>
            <w:tcW w:w="0" w:type="auto"/>
            <w:hideMark/>
          </w:tcPr>
          <w:p w14:paraId="06C1E8FB" w14:textId="77777777" w:rsidR="0033045B" w:rsidRDefault="0033045B" w:rsidP="0033045B">
            <w:pPr>
              <w:spacing w:after="0" w:line="276" w:lineRule="auto"/>
            </w:pPr>
            <w:r>
              <w:t>14 (29.2%)</w:t>
            </w:r>
          </w:p>
        </w:tc>
        <w:tc>
          <w:tcPr>
            <w:tcW w:w="0" w:type="auto"/>
            <w:hideMark/>
          </w:tcPr>
          <w:p w14:paraId="58138DF2" w14:textId="77777777" w:rsidR="0033045B" w:rsidRDefault="0033045B" w:rsidP="0033045B">
            <w:pPr>
              <w:spacing w:after="0" w:line="276" w:lineRule="auto"/>
            </w:pPr>
            <w:r>
              <w:t>3.98</w:t>
            </w:r>
          </w:p>
        </w:tc>
        <w:tc>
          <w:tcPr>
            <w:tcW w:w="0" w:type="auto"/>
            <w:hideMark/>
          </w:tcPr>
          <w:p w14:paraId="01394F90" w14:textId="77777777" w:rsidR="0033045B" w:rsidRDefault="0033045B" w:rsidP="0033045B">
            <w:pPr>
              <w:spacing w:after="0" w:line="276" w:lineRule="auto"/>
            </w:pPr>
            <w:r>
              <w:t>0.98</w:t>
            </w:r>
          </w:p>
        </w:tc>
      </w:tr>
    </w:tbl>
    <w:p w14:paraId="457D71E8" w14:textId="51F8DCFD" w:rsidR="0033045B" w:rsidRPr="00794D3B" w:rsidRDefault="00794D3B" w:rsidP="00794D3B">
      <w:pPr>
        <w:pStyle w:val="NormalWeb"/>
        <w:rPr>
          <w:i/>
          <w:iCs/>
        </w:rPr>
      </w:pPr>
      <w:r>
        <w:rPr>
          <w:rStyle w:val="Emphasis"/>
        </w:rPr>
        <w:t>Source: Survey Data, 2025</w:t>
      </w:r>
    </w:p>
    <w:p w14:paraId="4D38F55F" w14:textId="324B1FC0" w:rsidR="0033045B" w:rsidRPr="00A7686F" w:rsidRDefault="00F56F2E" w:rsidP="00A7686F">
      <w:pPr>
        <w:pStyle w:val="Heading3"/>
        <w:rPr>
          <w:rStyle w:val="Strong"/>
          <w:szCs w:val="26"/>
        </w:rPr>
      </w:pPr>
      <w:bookmarkStart w:id="49" w:name="_Toc217414751"/>
      <w:r>
        <w:rPr>
          <w:rStyle w:val="Strong"/>
          <w:b/>
          <w:bCs w:val="0"/>
        </w:rPr>
        <w:t>3</w:t>
      </w:r>
      <w:r w:rsidR="00A7686F">
        <w:rPr>
          <w:rStyle w:val="Strong"/>
          <w:b/>
          <w:bCs w:val="0"/>
        </w:rPr>
        <w:t xml:space="preserve">.2.2 </w:t>
      </w:r>
      <w:r w:rsidR="0033045B">
        <w:rPr>
          <w:rStyle w:val="Strong"/>
          <w:b/>
          <w:bCs w:val="0"/>
        </w:rPr>
        <w:t>Information Quality of AIS</w:t>
      </w:r>
      <w:bookmarkEnd w:id="49"/>
    </w:p>
    <w:p w14:paraId="1D2A0BAA" w14:textId="77777777" w:rsidR="0033045B" w:rsidRDefault="0033045B" w:rsidP="00A7686F">
      <w:pPr>
        <w:pStyle w:val="NormalWeb"/>
        <w:spacing w:before="0" w:beforeAutospacing="0" w:line="360" w:lineRule="auto"/>
        <w:jc w:val="both"/>
      </w:pPr>
      <w:r>
        <w:t xml:space="preserve">Table 3 shows the respondents’ perceptions of the </w:t>
      </w:r>
      <w:r w:rsidRPr="00A7686F">
        <w:rPr>
          <w:bCs/>
        </w:rPr>
        <w:t>information quality</w:t>
      </w:r>
      <w:r>
        <w:t xml:space="preserve"> produced by the AIS. Most respondents reported that AIS provides accurate, complete, and timely financial information. Specifically, 47.9% agreed and 33.3% strongly agreed that the system provides accurate financial information, with only 8.3% disagreeing or strongly disagreeing, giving a mean of 4.08 (SD = 0.93). Regarding the timeliness of information for decision-making, the majority (43.8% agree, 31.2% strongly agree) found the system effective, with a mean of 3.98 (SD = 0.97). Data completeness and relevance were also rated highly, with a mean of 4.02 (SD = 0.98), showing that the system adequately supports operational and financial decisions. Additionally, AIS was reported to enhance reporting and monitoring of operational performance (mean = 4.00, SD = 0.96), indicating that employees perceive the system as a valuable tool for generating quality </w:t>
      </w:r>
      <w:r>
        <w:lastRenderedPageBreak/>
        <w:t>information. Overall, the findings suggest that AIS information quality is satisfactory and contributes positively to bank performance.</w:t>
      </w:r>
    </w:p>
    <w:p w14:paraId="566B9FB6" w14:textId="15357EFE" w:rsidR="00794D3B" w:rsidRPr="00794D3B" w:rsidRDefault="00794D3B" w:rsidP="00794D3B">
      <w:pPr>
        <w:pStyle w:val="Caption"/>
        <w:rPr>
          <w:b/>
          <w:i w:val="0"/>
          <w:color w:val="000000" w:themeColor="text1"/>
          <w:sz w:val="24"/>
        </w:rPr>
      </w:pPr>
      <w:bookmarkStart w:id="50" w:name="_Toc217251639"/>
      <w:r w:rsidRPr="00794D3B">
        <w:rPr>
          <w:b/>
          <w:i w:val="0"/>
          <w:color w:val="000000" w:themeColor="text1"/>
          <w:sz w:val="24"/>
        </w:rPr>
        <w:t xml:space="preserve">Table </w:t>
      </w:r>
      <w:r w:rsidRPr="00794D3B">
        <w:rPr>
          <w:b/>
          <w:i w:val="0"/>
          <w:color w:val="000000" w:themeColor="text1"/>
          <w:sz w:val="24"/>
        </w:rPr>
        <w:fldChar w:fldCharType="begin"/>
      </w:r>
      <w:r w:rsidRPr="00794D3B">
        <w:rPr>
          <w:b/>
          <w:i w:val="0"/>
          <w:color w:val="000000" w:themeColor="text1"/>
          <w:sz w:val="24"/>
        </w:rPr>
        <w:instrText xml:space="preserve"> SEQ Table \* ARABIC </w:instrText>
      </w:r>
      <w:r w:rsidRPr="00794D3B">
        <w:rPr>
          <w:b/>
          <w:i w:val="0"/>
          <w:color w:val="000000" w:themeColor="text1"/>
          <w:sz w:val="24"/>
        </w:rPr>
        <w:fldChar w:fldCharType="separate"/>
      </w:r>
      <w:r>
        <w:rPr>
          <w:b/>
          <w:i w:val="0"/>
          <w:noProof/>
          <w:color w:val="000000" w:themeColor="text1"/>
          <w:sz w:val="24"/>
        </w:rPr>
        <w:t>3</w:t>
      </w:r>
      <w:r w:rsidRPr="00794D3B">
        <w:rPr>
          <w:b/>
          <w:i w:val="0"/>
          <w:color w:val="000000" w:themeColor="text1"/>
          <w:sz w:val="24"/>
        </w:rPr>
        <w:fldChar w:fldCharType="end"/>
      </w:r>
      <w:r w:rsidRPr="00794D3B">
        <w:rPr>
          <w:b/>
          <w:i w:val="0"/>
          <w:color w:val="000000" w:themeColor="text1"/>
          <w:sz w:val="24"/>
        </w:rPr>
        <w:t xml:space="preserve"> Respondents’ Perception of Information Quality of AIS (N = 48)</w:t>
      </w:r>
      <w:bookmarkEnd w:id="50"/>
    </w:p>
    <w:tbl>
      <w:tblPr>
        <w:tblStyle w:val="TableGrid"/>
        <w:tblW w:w="0" w:type="auto"/>
        <w:tblLook w:val="04A0" w:firstRow="1" w:lastRow="0" w:firstColumn="1" w:lastColumn="0" w:noHBand="0" w:noVBand="1"/>
      </w:tblPr>
      <w:tblGrid>
        <w:gridCol w:w="2096"/>
        <w:gridCol w:w="1257"/>
        <w:gridCol w:w="1148"/>
        <w:gridCol w:w="1042"/>
        <w:gridCol w:w="1031"/>
        <w:gridCol w:w="1214"/>
        <w:gridCol w:w="803"/>
        <w:gridCol w:w="636"/>
      </w:tblGrid>
      <w:tr w:rsidR="0033045B" w14:paraId="3E2D0E43" w14:textId="77777777" w:rsidTr="0033045B">
        <w:tc>
          <w:tcPr>
            <w:tcW w:w="0" w:type="auto"/>
            <w:hideMark/>
          </w:tcPr>
          <w:p w14:paraId="081441F5" w14:textId="77777777" w:rsidR="0033045B" w:rsidRDefault="0033045B">
            <w:pPr>
              <w:jc w:val="center"/>
              <w:rPr>
                <w:b/>
                <w:bCs/>
              </w:rPr>
            </w:pPr>
            <w:r>
              <w:rPr>
                <w:b/>
                <w:bCs/>
              </w:rPr>
              <w:t>Statement</w:t>
            </w:r>
          </w:p>
        </w:tc>
        <w:tc>
          <w:tcPr>
            <w:tcW w:w="0" w:type="auto"/>
            <w:hideMark/>
          </w:tcPr>
          <w:p w14:paraId="0C32F919" w14:textId="77777777" w:rsidR="0033045B" w:rsidRDefault="0033045B">
            <w:pPr>
              <w:jc w:val="center"/>
              <w:rPr>
                <w:b/>
                <w:bCs/>
              </w:rPr>
            </w:pPr>
            <w:r>
              <w:rPr>
                <w:b/>
                <w:bCs/>
              </w:rPr>
              <w:t>Strongly Disagree (1)</w:t>
            </w:r>
          </w:p>
        </w:tc>
        <w:tc>
          <w:tcPr>
            <w:tcW w:w="0" w:type="auto"/>
            <w:hideMark/>
          </w:tcPr>
          <w:p w14:paraId="1A8AE430" w14:textId="77777777" w:rsidR="0033045B" w:rsidRDefault="0033045B">
            <w:pPr>
              <w:jc w:val="center"/>
              <w:rPr>
                <w:b/>
                <w:bCs/>
              </w:rPr>
            </w:pPr>
            <w:r>
              <w:rPr>
                <w:b/>
                <w:bCs/>
              </w:rPr>
              <w:t>Disagree (2)</w:t>
            </w:r>
          </w:p>
        </w:tc>
        <w:tc>
          <w:tcPr>
            <w:tcW w:w="0" w:type="auto"/>
            <w:hideMark/>
          </w:tcPr>
          <w:p w14:paraId="5D60D070" w14:textId="77777777" w:rsidR="0033045B" w:rsidRDefault="0033045B">
            <w:pPr>
              <w:jc w:val="center"/>
              <w:rPr>
                <w:b/>
                <w:bCs/>
              </w:rPr>
            </w:pPr>
            <w:r>
              <w:rPr>
                <w:b/>
                <w:bCs/>
              </w:rPr>
              <w:t>Neutral (3)</w:t>
            </w:r>
          </w:p>
        </w:tc>
        <w:tc>
          <w:tcPr>
            <w:tcW w:w="0" w:type="auto"/>
            <w:hideMark/>
          </w:tcPr>
          <w:p w14:paraId="66295212" w14:textId="77777777" w:rsidR="0033045B" w:rsidRDefault="0033045B">
            <w:pPr>
              <w:jc w:val="center"/>
              <w:rPr>
                <w:b/>
                <w:bCs/>
              </w:rPr>
            </w:pPr>
            <w:r>
              <w:rPr>
                <w:b/>
                <w:bCs/>
              </w:rPr>
              <w:t>Agree (4)</w:t>
            </w:r>
          </w:p>
        </w:tc>
        <w:tc>
          <w:tcPr>
            <w:tcW w:w="0" w:type="auto"/>
            <w:hideMark/>
          </w:tcPr>
          <w:p w14:paraId="5A3E6044" w14:textId="77777777" w:rsidR="0033045B" w:rsidRDefault="0033045B">
            <w:pPr>
              <w:jc w:val="center"/>
              <w:rPr>
                <w:b/>
                <w:bCs/>
              </w:rPr>
            </w:pPr>
            <w:r>
              <w:rPr>
                <w:b/>
                <w:bCs/>
              </w:rPr>
              <w:t>Strongly Agree (5)</w:t>
            </w:r>
          </w:p>
        </w:tc>
        <w:tc>
          <w:tcPr>
            <w:tcW w:w="0" w:type="auto"/>
            <w:hideMark/>
          </w:tcPr>
          <w:p w14:paraId="260007D7" w14:textId="77777777" w:rsidR="0033045B" w:rsidRDefault="0033045B">
            <w:pPr>
              <w:jc w:val="center"/>
              <w:rPr>
                <w:b/>
                <w:bCs/>
              </w:rPr>
            </w:pPr>
            <w:r>
              <w:rPr>
                <w:b/>
                <w:bCs/>
              </w:rPr>
              <w:t>Mean</w:t>
            </w:r>
          </w:p>
        </w:tc>
        <w:tc>
          <w:tcPr>
            <w:tcW w:w="0" w:type="auto"/>
            <w:hideMark/>
          </w:tcPr>
          <w:p w14:paraId="6A399599" w14:textId="77777777" w:rsidR="0033045B" w:rsidRDefault="0033045B">
            <w:pPr>
              <w:jc w:val="center"/>
              <w:rPr>
                <w:b/>
                <w:bCs/>
              </w:rPr>
            </w:pPr>
            <w:r>
              <w:rPr>
                <w:b/>
                <w:bCs/>
              </w:rPr>
              <w:t>SD</w:t>
            </w:r>
          </w:p>
        </w:tc>
      </w:tr>
      <w:tr w:rsidR="0033045B" w14:paraId="4D929DB2" w14:textId="77777777" w:rsidTr="0033045B">
        <w:tc>
          <w:tcPr>
            <w:tcW w:w="0" w:type="auto"/>
            <w:hideMark/>
          </w:tcPr>
          <w:p w14:paraId="6188E798" w14:textId="77777777" w:rsidR="0033045B" w:rsidRDefault="0033045B">
            <w:r>
              <w:t>AIS provides accurate financial information.</w:t>
            </w:r>
          </w:p>
        </w:tc>
        <w:tc>
          <w:tcPr>
            <w:tcW w:w="0" w:type="auto"/>
            <w:hideMark/>
          </w:tcPr>
          <w:p w14:paraId="5C29A874" w14:textId="77777777" w:rsidR="0033045B" w:rsidRDefault="0033045B">
            <w:r>
              <w:t>1 (2.1%)</w:t>
            </w:r>
          </w:p>
        </w:tc>
        <w:tc>
          <w:tcPr>
            <w:tcW w:w="0" w:type="auto"/>
            <w:hideMark/>
          </w:tcPr>
          <w:p w14:paraId="45305C1B" w14:textId="77777777" w:rsidR="0033045B" w:rsidRDefault="0033045B">
            <w:r>
              <w:t>3 (6.2%)</w:t>
            </w:r>
          </w:p>
        </w:tc>
        <w:tc>
          <w:tcPr>
            <w:tcW w:w="0" w:type="auto"/>
            <w:hideMark/>
          </w:tcPr>
          <w:p w14:paraId="6B4A5C36" w14:textId="77777777" w:rsidR="0033045B" w:rsidRDefault="0033045B">
            <w:r>
              <w:t>5 (10.4%)</w:t>
            </w:r>
          </w:p>
        </w:tc>
        <w:tc>
          <w:tcPr>
            <w:tcW w:w="0" w:type="auto"/>
            <w:hideMark/>
          </w:tcPr>
          <w:p w14:paraId="1EC06CBE" w14:textId="77777777" w:rsidR="0033045B" w:rsidRDefault="0033045B">
            <w:r>
              <w:t>23 (47.9%)</w:t>
            </w:r>
          </w:p>
        </w:tc>
        <w:tc>
          <w:tcPr>
            <w:tcW w:w="0" w:type="auto"/>
            <w:hideMark/>
          </w:tcPr>
          <w:p w14:paraId="571888DE" w14:textId="77777777" w:rsidR="0033045B" w:rsidRDefault="0033045B">
            <w:r>
              <w:t>16 (33.3%)</w:t>
            </w:r>
          </w:p>
        </w:tc>
        <w:tc>
          <w:tcPr>
            <w:tcW w:w="0" w:type="auto"/>
            <w:hideMark/>
          </w:tcPr>
          <w:p w14:paraId="6347904D" w14:textId="77777777" w:rsidR="0033045B" w:rsidRDefault="0033045B">
            <w:r>
              <w:t>4.08</w:t>
            </w:r>
          </w:p>
        </w:tc>
        <w:tc>
          <w:tcPr>
            <w:tcW w:w="0" w:type="auto"/>
            <w:hideMark/>
          </w:tcPr>
          <w:p w14:paraId="4B77CA24" w14:textId="77777777" w:rsidR="0033045B" w:rsidRDefault="0033045B">
            <w:r>
              <w:t>0.93</w:t>
            </w:r>
          </w:p>
        </w:tc>
      </w:tr>
      <w:tr w:rsidR="0033045B" w14:paraId="08FC6743" w14:textId="77777777" w:rsidTr="0033045B">
        <w:tc>
          <w:tcPr>
            <w:tcW w:w="0" w:type="auto"/>
            <w:hideMark/>
          </w:tcPr>
          <w:p w14:paraId="0CB88E9B" w14:textId="77777777" w:rsidR="0033045B" w:rsidRDefault="0033045B">
            <w:r>
              <w:t>Information generated is timely for decision-making.</w:t>
            </w:r>
          </w:p>
        </w:tc>
        <w:tc>
          <w:tcPr>
            <w:tcW w:w="0" w:type="auto"/>
            <w:hideMark/>
          </w:tcPr>
          <w:p w14:paraId="1F439B17" w14:textId="77777777" w:rsidR="0033045B" w:rsidRDefault="0033045B">
            <w:r>
              <w:t>2 (4.2%)</w:t>
            </w:r>
          </w:p>
        </w:tc>
        <w:tc>
          <w:tcPr>
            <w:tcW w:w="0" w:type="auto"/>
            <w:hideMark/>
          </w:tcPr>
          <w:p w14:paraId="7FA17F78" w14:textId="77777777" w:rsidR="0033045B" w:rsidRDefault="0033045B">
            <w:r>
              <w:t>4 (8.3%)</w:t>
            </w:r>
          </w:p>
        </w:tc>
        <w:tc>
          <w:tcPr>
            <w:tcW w:w="0" w:type="auto"/>
            <w:hideMark/>
          </w:tcPr>
          <w:p w14:paraId="71A40EAF" w14:textId="77777777" w:rsidR="0033045B" w:rsidRDefault="0033045B">
            <w:r>
              <w:t>6 (12.5%)</w:t>
            </w:r>
          </w:p>
        </w:tc>
        <w:tc>
          <w:tcPr>
            <w:tcW w:w="0" w:type="auto"/>
            <w:hideMark/>
          </w:tcPr>
          <w:p w14:paraId="3DD44596" w14:textId="77777777" w:rsidR="0033045B" w:rsidRDefault="0033045B">
            <w:r>
              <w:t>21 (43.8%)</w:t>
            </w:r>
          </w:p>
        </w:tc>
        <w:tc>
          <w:tcPr>
            <w:tcW w:w="0" w:type="auto"/>
            <w:hideMark/>
          </w:tcPr>
          <w:p w14:paraId="137E68A2" w14:textId="77777777" w:rsidR="0033045B" w:rsidRDefault="0033045B">
            <w:r>
              <w:t>15 (31.2%)</w:t>
            </w:r>
          </w:p>
        </w:tc>
        <w:tc>
          <w:tcPr>
            <w:tcW w:w="0" w:type="auto"/>
            <w:hideMark/>
          </w:tcPr>
          <w:p w14:paraId="7380B9DC" w14:textId="77777777" w:rsidR="0033045B" w:rsidRDefault="0033045B">
            <w:r>
              <w:t>3.98</w:t>
            </w:r>
          </w:p>
        </w:tc>
        <w:tc>
          <w:tcPr>
            <w:tcW w:w="0" w:type="auto"/>
            <w:hideMark/>
          </w:tcPr>
          <w:p w14:paraId="2C6710CE" w14:textId="77777777" w:rsidR="0033045B" w:rsidRDefault="0033045B">
            <w:r>
              <w:t>0.97</w:t>
            </w:r>
          </w:p>
        </w:tc>
      </w:tr>
      <w:tr w:rsidR="0033045B" w14:paraId="6FD48D1D" w14:textId="77777777" w:rsidTr="0033045B">
        <w:tc>
          <w:tcPr>
            <w:tcW w:w="0" w:type="auto"/>
            <w:hideMark/>
          </w:tcPr>
          <w:p w14:paraId="56122033" w14:textId="77777777" w:rsidR="0033045B" w:rsidRDefault="0033045B">
            <w:r>
              <w:t>Data provided by AIS is complete and relevant.</w:t>
            </w:r>
          </w:p>
        </w:tc>
        <w:tc>
          <w:tcPr>
            <w:tcW w:w="0" w:type="auto"/>
            <w:hideMark/>
          </w:tcPr>
          <w:p w14:paraId="106A1A79" w14:textId="77777777" w:rsidR="0033045B" w:rsidRDefault="0033045B">
            <w:r>
              <w:t>1 (2.1%)</w:t>
            </w:r>
          </w:p>
        </w:tc>
        <w:tc>
          <w:tcPr>
            <w:tcW w:w="0" w:type="auto"/>
            <w:hideMark/>
          </w:tcPr>
          <w:p w14:paraId="5186548B" w14:textId="77777777" w:rsidR="0033045B" w:rsidRDefault="0033045B">
            <w:r>
              <w:t>3 (6.2%)</w:t>
            </w:r>
          </w:p>
        </w:tc>
        <w:tc>
          <w:tcPr>
            <w:tcW w:w="0" w:type="auto"/>
            <w:hideMark/>
          </w:tcPr>
          <w:p w14:paraId="2966485E" w14:textId="77777777" w:rsidR="0033045B" w:rsidRDefault="0033045B">
            <w:r>
              <w:t>7 (14.6%)</w:t>
            </w:r>
          </w:p>
        </w:tc>
        <w:tc>
          <w:tcPr>
            <w:tcW w:w="0" w:type="auto"/>
            <w:hideMark/>
          </w:tcPr>
          <w:p w14:paraId="53F2F8E4" w14:textId="77777777" w:rsidR="0033045B" w:rsidRDefault="0033045B">
            <w:r>
              <w:t>20 (41.7%)</w:t>
            </w:r>
          </w:p>
        </w:tc>
        <w:tc>
          <w:tcPr>
            <w:tcW w:w="0" w:type="auto"/>
            <w:hideMark/>
          </w:tcPr>
          <w:p w14:paraId="2B432C41" w14:textId="77777777" w:rsidR="0033045B" w:rsidRDefault="0033045B">
            <w:r>
              <w:t>17 (35.4%)</w:t>
            </w:r>
          </w:p>
        </w:tc>
        <w:tc>
          <w:tcPr>
            <w:tcW w:w="0" w:type="auto"/>
            <w:hideMark/>
          </w:tcPr>
          <w:p w14:paraId="4B0582E5" w14:textId="77777777" w:rsidR="0033045B" w:rsidRDefault="0033045B">
            <w:r>
              <w:t>4.02</w:t>
            </w:r>
          </w:p>
        </w:tc>
        <w:tc>
          <w:tcPr>
            <w:tcW w:w="0" w:type="auto"/>
            <w:hideMark/>
          </w:tcPr>
          <w:p w14:paraId="2D7B5765" w14:textId="77777777" w:rsidR="0033045B" w:rsidRDefault="0033045B">
            <w:r>
              <w:t>0.98</w:t>
            </w:r>
          </w:p>
        </w:tc>
      </w:tr>
      <w:tr w:rsidR="0033045B" w14:paraId="57413EBC" w14:textId="77777777" w:rsidTr="0033045B">
        <w:tc>
          <w:tcPr>
            <w:tcW w:w="0" w:type="auto"/>
            <w:hideMark/>
          </w:tcPr>
          <w:p w14:paraId="4836800E" w14:textId="77777777" w:rsidR="0033045B" w:rsidRDefault="0033045B">
            <w:r>
              <w:t>AIS enhances reporting and monitoring of operational performance.</w:t>
            </w:r>
          </w:p>
        </w:tc>
        <w:tc>
          <w:tcPr>
            <w:tcW w:w="0" w:type="auto"/>
            <w:hideMark/>
          </w:tcPr>
          <w:p w14:paraId="6DDB6FED" w14:textId="77777777" w:rsidR="0033045B" w:rsidRDefault="0033045B">
            <w:r>
              <w:t>2 (4.2%)</w:t>
            </w:r>
          </w:p>
        </w:tc>
        <w:tc>
          <w:tcPr>
            <w:tcW w:w="0" w:type="auto"/>
            <w:hideMark/>
          </w:tcPr>
          <w:p w14:paraId="1661C4F2" w14:textId="77777777" w:rsidR="0033045B" w:rsidRDefault="0033045B">
            <w:r>
              <w:t>4 (8.3%)</w:t>
            </w:r>
          </w:p>
        </w:tc>
        <w:tc>
          <w:tcPr>
            <w:tcW w:w="0" w:type="auto"/>
            <w:hideMark/>
          </w:tcPr>
          <w:p w14:paraId="3FCD367B" w14:textId="77777777" w:rsidR="0033045B" w:rsidRDefault="0033045B">
            <w:r>
              <w:t>5 (10.4%)</w:t>
            </w:r>
          </w:p>
        </w:tc>
        <w:tc>
          <w:tcPr>
            <w:tcW w:w="0" w:type="auto"/>
            <w:hideMark/>
          </w:tcPr>
          <w:p w14:paraId="3EAFD9DC" w14:textId="77777777" w:rsidR="0033045B" w:rsidRDefault="0033045B">
            <w:r>
              <w:t>22 (45.8%)</w:t>
            </w:r>
          </w:p>
        </w:tc>
        <w:tc>
          <w:tcPr>
            <w:tcW w:w="0" w:type="auto"/>
            <w:hideMark/>
          </w:tcPr>
          <w:p w14:paraId="7B45AA34" w14:textId="77777777" w:rsidR="0033045B" w:rsidRDefault="0033045B">
            <w:r>
              <w:t>15 (31.2%)</w:t>
            </w:r>
          </w:p>
        </w:tc>
        <w:tc>
          <w:tcPr>
            <w:tcW w:w="0" w:type="auto"/>
            <w:hideMark/>
          </w:tcPr>
          <w:p w14:paraId="3A9F9290" w14:textId="77777777" w:rsidR="0033045B" w:rsidRDefault="0033045B">
            <w:r>
              <w:t>4.00</w:t>
            </w:r>
          </w:p>
        </w:tc>
        <w:tc>
          <w:tcPr>
            <w:tcW w:w="0" w:type="auto"/>
            <w:hideMark/>
          </w:tcPr>
          <w:p w14:paraId="16C679F4" w14:textId="77777777" w:rsidR="0033045B" w:rsidRDefault="0033045B">
            <w:r>
              <w:t>0.96</w:t>
            </w:r>
          </w:p>
        </w:tc>
      </w:tr>
    </w:tbl>
    <w:p w14:paraId="7D109BDE" w14:textId="6DDA60B7" w:rsidR="0033045B" w:rsidRPr="00794D3B" w:rsidRDefault="00794D3B" w:rsidP="00794D3B">
      <w:pPr>
        <w:pStyle w:val="NormalWeb"/>
        <w:rPr>
          <w:i/>
          <w:iCs/>
        </w:rPr>
      </w:pPr>
      <w:r>
        <w:rPr>
          <w:rStyle w:val="Emphasis"/>
        </w:rPr>
        <w:t>Source: Survey Data, 2025</w:t>
      </w:r>
    </w:p>
    <w:p w14:paraId="34F352F8" w14:textId="4734622C" w:rsidR="0033045B" w:rsidRPr="00A7686F" w:rsidRDefault="00F56F2E" w:rsidP="00A7686F">
      <w:pPr>
        <w:pStyle w:val="Heading3"/>
        <w:rPr>
          <w:rStyle w:val="Strong"/>
          <w:szCs w:val="26"/>
        </w:rPr>
      </w:pPr>
      <w:bookmarkStart w:id="51" w:name="_Toc217414752"/>
      <w:r>
        <w:rPr>
          <w:rStyle w:val="Strong"/>
          <w:b/>
          <w:bCs w:val="0"/>
        </w:rPr>
        <w:t>3</w:t>
      </w:r>
      <w:r w:rsidR="00A7686F">
        <w:rPr>
          <w:rStyle w:val="Strong"/>
          <w:b/>
          <w:bCs w:val="0"/>
        </w:rPr>
        <w:t xml:space="preserve">.2.3 </w:t>
      </w:r>
      <w:r w:rsidR="0033045B">
        <w:rPr>
          <w:rStyle w:val="Strong"/>
          <w:b/>
          <w:bCs w:val="0"/>
        </w:rPr>
        <w:t>Service Quality of AIS</w:t>
      </w:r>
      <w:bookmarkEnd w:id="51"/>
    </w:p>
    <w:p w14:paraId="397C56B7" w14:textId="1207148B" w:rsidR="00794D3B" w:rsidRDefault="0033045B" w:rsidP="00A7686F">
      <w:pPr>
        <w:pStyle w:val="NormalWeb"/>
        <w:spacing w:before="0" w:beforeAutospacing="0" w:line="360" w:lineRule="auto"/>
        <w:jc w:val="both"/>
      </w:pPr>
      <w:r>
        <w:t xml:space="preserve">Table 4 summarizes respondents’ perception of the </w:t>
      </w:r>
      <w:r w:rsidRPr="00A7686F">
        <w:rPr>
          <w:bCs/>
        </w:rPr>
        <w:t>service quality</w:t>
      </w:r>
      <w:r>
        <w:t xml:space="preserve"> provided to AIS users. Employees generally agreed that technical support, training, and management responsiveness were adequate. For example, 45.8% agreed and 31.2% strongly agreed that adequate technical support is available (mean = 4.02, SD = 0.95). Training on AIS scored slightly lower, with 39.6% agreeing and 31.2% strongly agreeing, giving a mean of 3.92 (SD = 0.98), suggesting that some employees feel training could be improved. Similarly, AIS services meeting operational needs received a positive rating (mean = 4.02, SD = 0.95), while management responsiveness to AIS-related issues had a mean of 3.98 (SD = 0.98). These results indicate that service quality is </w:t>
      </w:r>
      <w:r>
        <w:lastRenderedPageBreak/>
        <w:t>generally perceived as satisfactory but highlight a slight need for enhanced training programs to maximi</w:t>
      </w:r>
      <w:r w:rsidR="00A7686F">
        <w:t>ze system utilization.</w:t>
      </w:r>
    </w:p>
    <w:p w14:paraId="34ABCEF8" w14:textId="32956FA2" w:rsidR="00794D3B" w:rsidRPr="00794D3B" w:rsidRDefault="00794D3B" w:rsidP="00794D3B">
      <w:pPr>
        <w:pStyle w:val="Caption"/>
        <w:rPr>
          <w:b/>
          <w:i w:val="0"/>
          <w:color w:val="000000" w:themeColor="text1"/>
          <w:sz w:val="24"/>
        </w:rPr>
      </w:pPr>
      <w:bookmarkStart w:id="52" w:name="_Toc217251640"/>
      <w:r w:rsidRPr="00794D3B">
        <w:rPr>
          <w:b/>
          <w:i w:val="0"/>
          <w:color w:val="000000" w:themeColor="text1"/>
          <w:sz w:val="24"/>
        </w:rPr>
        <w:t xml:space="preserve">Table </w:t>
      </w:r>
      <w:r w:rsidRPr="00794D3B">
        <w:rPr>
          <w:b/>
          <w:i w:val="0"/>
          <w:color w:val="000000" w:themeColor="text1"/>
          <w:sz w:val="24"/>
        </w:rPr>
        <w:fldChar w:fldCharType="begin"/>
      </w:r>
      <w:r w:rsidRPr="00794D3B">
        <w:rPr>
          <w:b/>
          <w:i w:val="0"/>
          <w:color w:val="000000" w:themeColor="text1"/>
          <w:sz w:val="24"/>
        </w:rPr>
        <w:instrText xml:space="preserve"> SEQ Table \* ARABIC </w:instrText>
      </w:r>
      <w:r w:rsidRPr="00794D3B">
        <w:rPr>
          <w:b/>
          <w:i w:val="0"/>
          <w:color w:val="000000" w:themeColor="text1"/>
          <w:sz w:val="24"/>
        </w:rPr>
        <w:fldChar w:fldCharType="separate"/>
      </w:r>
      <w:r>
        <w:rPr>
          <w:b/>
          <w:i w:val="0"/>
          <w:noProof/>
          <w:color w:val="000000" w:themeColor="text1"/>
          <w:sz w:val="24"/>
        </w:rPr>
        <w:t>4</w:t>
      </w:r>
      <w:r w:rsidRPr="00794D3B">
        <w:rPr>
          <w:b/>
          <w:i w:val="0"/>
          <w:color w:val="000000" w:themeColor="text1"/>
          <w:sz w:val="24"/>
        </w:rPr>
        <w:fldChar w:fldCharType="end"/>
      </w:r>
      <w:r w:rsidRPr="00794D3B">
        <w:rPr>
          <w:b/>
          <w:i w:val="0"/>
          <w:color w:val="000000" w:themeColor="text1"/>
          <w:sz w:val="24"/>
        </w:rPr>
        <w:t xml:space="preserve"> Respondents’ Perception of Service Quality of AIS (N = 48)</w:t>
      </w:r>
      <w:bookmarkEnd w:id="52"/>
    </w:p>
    <w:tbl>
      <w:tblPr>
        <w:tblStyle w:val="TableGrid"/>
        <w:tblW w:w="0" w:type="auto"/>
        <w:tblLook w:val="04A0" w:firstRow="1" w:lastRow="0" w:firstColumn="1" w:lastColumn="0" w:noHBand="0" w:noVBand="1"/>
      </w:tblPr>
      <w:tblGrid>
        <w:gridCol w:w="2020"/>
        <w:gridCol w:w="1287"/>
        <w:gridCol w:w="1156"/>
        <w:gridCol w:w="1050"/>
        <w:gridCol w:w="1038"/>
        <w:gridCol w:w="1237"/>
        <w:gridCol w:w="803"/>
        <w:gridCol w:w="636"/>
      </w:tblGrid>
      <w:tr w:rsidR="0033045B" w14:paraId="49D77937" w14:textId="77777777" w:rsidTr="0033045B">
        <w:tc>
          <w:tcPr>
            <w:tcW w:w="0" w:type="auto"/>
            <w:hideMark/>
          </w:tcPr>
          <w:p w14:paraId="72284864" w14:textId="77777777" w:rsidR="0033045B" w:rsidRDefault="0033045B">
            <w:pPr>
              <w:jc w:val="center"/>
              <w:rPr>
                <w:b/>
                <w:bCs/>
              </w:rPr>
            </w:pPr>
            <w:r>
              <w:rPr>
                <w:b/>
                <w:bCs/>
              </w:rPr>
              <w:t>Statement</w:t>
            </w:r>
          </w:p>
        </w:tc>
        <w:tc>
          <w:tcPr>
            <w:tcW w:w="0" w:type="auto"/>
            <w:hideMark/>
          </w:tcPr>
          <w:p w14:paraId="0E6E1ADF" w14:textId="77777777" w:rsidR="0033045B" w:rsidRDefault="0033045B">
            <w:pPr>
              <w:jc w:val="center"/>
              <w:rPr>
                <w:b/>
                <w:bCs/>
              </w:rPr>
            </w:pPr>
            <w:r>
              <w:rPr>
                <w:b/>
                <w:bCs/>
              </w:rPr>
              <w:t>Strongly Disagree (1)</w:t>
            </w:r>
          </w:p>
        </w:tc>
        <w:tc>
          <w:tcPr>
            <w:tcW w:w="0" w:type="auto"/>
            <w:hideMark/>
          </w:tcPr>
          <w:p w14:paraId="3109834D" w14:textId="77777777" w:rsidR="0033045B" w:rsidRDefault="0033045B">
            <w:pPr>
              <w:jc w:val="center"/>
              <w:rPr>
                <w:b/>
                <w:bCs/>
              </w:rPr>
            </w:pPr>
            <w:r>
              <w:rPr>
                <w:b/>
                <w:bCs/>
              </w:rPr>
              <w:t>Disagree (2)</w:t>
            </w:r>
          </w:p>
        </w:tc>
        <w:tc>
          <w:tcPr>
            <w:tcW w:w="0" w:type="auto"/>
            <w:hideMark/>
          </w:tcPr>
          <w:p w14:paraId="54FEF3D8" w14:textId="77777777" w:rsidR="0033045B" w:rsidRDefault="0033045B">
            <w:pPr>
              <w:jc w:val="center"/>
              <w:rPr>
                <w:b/>
                <w:bCs/>
              </w:rPr>
            </w:pPr>
            <w:r>
              <w:rPr>
                <w:b/>
                <w:bCs/>
              </w:rPr>
              <w:t>Neutral (3)</w:t>
            </w:r>
          </w:p>
        </w:tc>
        <w:tc>
          <w:tcPr>
            <w:tcW w:w="0" w:type="auto"/>
            <w:hideMark/>
          </w:tcPr>
          <w:p w14:paraId="53DD7B43" w14:textId="77777777" w:rsidR="0033045B" w:rsidRDefault="0033045B">
            <w:pPr>
              <w:jc w:val="center"/>
              <w:rPr>
                <w:b/>
                <w:bCs/>
              </w:rPr>
            </w:pPr>
            <w:r>
              <w:rPr>
                <w:b/>
                <w:bCs/>
              </w:rPr>
              <w:t>Agree (4)</w:t>
            </w:r>
          </w:p>
        </w:tc>
        <w:tc>
          <w:tcPr>
            <w:tcW w:w="0" w:type="auto"/>
            <w:hideMark/>
          </w:tcPr>
          <w:p w14:paraId="72CE925A" w14:textId="77777777" w:rsidR="0033045B" w:rsidRDefault="0033045B">
            <w:pPr>
              <w:jc w:val="center"/>
              <w:rPr>
                <w:b/>
                <w:bCs/>
              </w:rPr>
            </w:pPr>
            <w:r>
              <w:rPr>
                <w:b/>
                <w:bCs/>
              </w:rPr>
              <w:t>Strongly Agree (5)</w:t>
            </w:r>
          </w:p>
        </w:tc>
        <w:tc>
          <w:tcPr>
            <w:tcW w:w="0" w:type="auto"/>
            <w:hideMark/>
          </w:tcPr>
          <w:p w14:paraId="79D17ECD" w14:textId="77777777" w:rsidR="0033045B" w:rsidRDefault="0033045B">
            <w:pPr>
              <w:jc w:val="center"/>
              <w:rPr>
                <w:b/>
                <w:bCs/>
              </w:rPr>
            </w:pPr>
            <w:r>
              <w:rPr>
                <w:b/>
                <w:bCs/>
              </w:rPr>
              <w:t>Mean</w:t>
            </w:r>
          </w:p>
        </w:tc>
        <w:tc>
          <w:tcPr>
            <w:tcW w:w="0" w:type="auto"/>
            <w:hideMark/>
          </w:tcPr>
          <w:p w14:paraId="74FA8544" w14:textId="77777777" w:rsidR="0033045B" w:rsidRDefault="0033045B">
            <w:pPr>
              <w:jc w:val="center"/>
              <w:rPr>
                <w:b/>
                <w:bCs/>
              </w:rPr>
            </w:pPr>
            <w:r>
              <w:rPr>
                <w:b/>
                <w:bCs/>
              </w:rPr>
              <w:t>SD</w:t>
            </w:r>
          </w:p>
        </w:tc>
      </w:tr>
      <w:tr w:rsidR="0033045B" w14:paraId="3536C19C" w14:textId="77777777" w:rsidTr="0033045B">
        <w:tc>
          <w:tcPr>
            <w:tcW w:w="0" w:type="auto"/>
            <w:hideMark/>
          </w:tcPr>
          <w:p w14:paraId="6A520207" w14:textId="77777777" w:rsidR="0033045B" w:rsidRDefault="0033045B">
            <w:r>
              <w:t>Adequate technical support is provided for AIS users.</w:t>
            </w:r>
          </w:p>
        </w:tc>
        <w:tc>
          <w:tcPr>
            <w:tcW w:w="0" w:type="auto"/>
            <w:hideMark/>
          </w:tcPr>
          <w:p w14:paraId="6724B895" w14:textId="77777777" w:rsidR="0033045B" w:rsidRDefault="0033045B">
            <w:r>
              <w:t>1 (2.1%)</w:t>
            </w:r>
          </w:p>
        </w:tc>
        <w:tc>
          <w:tcPr>
            <w:tcW w:w="0" w:type="auto"/>
            <w:hideMark/>
          </w:tcPr>
          <w:p w14:paraId="06CA1781" w14:textId="77777777" w:rsidR="0033045B" w:rsidRDefault="0033045B">
            <w:r>
              <w:t>4 (8.3%)</w:t>
            </w:r>
          </w:p>
        </w:tc>
        <w:tc>
          <w:tcPr>
            <w:tcW w:w="0" w:type="auto"/>
            <w:hideMark/>
          </w:tcPr>
          <w:p w14:paraId="11F46E82" w14:textId="77777777" w:rsidR="0033045B" w:rsidRDefault="0033045B">
            <w:r>
              <w:t>6 (12.5%)</w:t>
            </w:r>
          </w:p>
        </w:tc>
        <w:tc>
          <w:tcPr>
            <w:tcW w:w="0" w:type="auto"/>
            <w:hideMark/>
          </w:tcPr>
          <w:p w14:paraId="69401F01" w14:textId="77777777" w:rsidR="0033045B" w:rsidRDefault="0033045B">
            <w:r>
              <w:t>22 (45.8%)</w:t>
            </w:r>
          </w:p>
        </w:tc>
        <w:tc>
          <w:tcPr>
            <w:tcW w:w="0" w:type="auto"/>
            <w:hideMark/>
          </w:tcPr>
          <w:p w14:paraId="5BF268E4" w14:textId="77777777" w:rsidR="0033045B" w:rsidRDefault="0033045B">
            <w:r>
              <w:t>15 (31.2%)</w:t>
            </w:r>
          </w:p>
        </w:tc>
        <w:tc>
          <w:tcPr>
            <w:tcW w:w="0" w:type="auto"/>
            <w:hideMark/>
          </w:tcPr>
          <w:p w14:paraId="7DAED282" w14:textId="77777777" w:rsidR="0033045B" w:rsidRDefault="0033045B">
            <w:r>
              <w:t>4.02</w:t>
            </w:r>
          </w:p>
        </w:tc>
        <w:tc>
          <w:tcPr>
            <w:tcW w:w="0" w:type="auto"/>
            <w:hideMark/>
          </w:tcPr>
          <w:p w14:paraId="36CEC3B5" w14:textId="77777777" w:rsidR="0033045B" w:rsidRDefault="0033045B">
            <w:r>
              <w:t>0.95</w:t>
            </w:r>
          </w:p>
        </w:tc>
      </w:tr>
      <w:tr w:rsidR="0033045B" w14:paraId="728CAFCF" w14:textId="77777777" w:rsidTr="0033045B">
        <w:tc>
          <w:tcPr>
            <w:tcW w:w="0" w:type="auto"/>
            <w:hideMark/>
          </w:tcPr>
          <w:p w14:paraId="10AE42C2" w14:textId="77777777" w:rsidR="0033045B" w:rsidRDefault="0033045B">
            <w:r>
              <w:t>Training on AIS is sufficient for effective usage.</w:t>
            </w:r>
          </w:p>
        </w:tc>
        <w:tc>
          <w:tcPr>
            <w:tcW w:w="0" w:type="auto"/>
            <w:hideMark/>
          </w:tcPr>
          <w:p w14:paraId="0843D217" w14:textId="77777777" w:rsidR="0033045B" w:rsidRDefault="0033045B">
            <w:r>
              <w:t>2 (4.2%)</w:t>
            </w:r>
          </w:p>
        </w:tc>
        <w:tc>
          <w:tcPr>
            <w:tcW w:w="0" w:type="auto"/>
            <w:hideMark/>
          </w:tcPr>
          <w:p w14:paraId="2CDF6604" w14:textId="77777777" w:rsidR="0033045B" w:rsidRDefault="0033045B">
            <w:r>
              <w:t>5 (10.4%)</w:t>
            </w:r>
          </w:p>
        </w:tc>
        <w:tc>
          <w:tcPr>
            <w:tcW w:w="0" w:type="auto"/>
            <w:hideMark/>
          </w:tcPr>
          <w:p w14:paraId="115980FF" w14:textId="77777777" w:rsidR="0033045B" w:rsidRDefault="0033045B">
            <w:r>
              <w:t>7 (14.6%)</w:t>
            </w:r>
          </w:p>
        </w:tc>
        <w:tc>
          <w:tcPr>
            <w:tcW w:w="0" w:type="auto"/>
            <w:hideMark/>
          </w:tcPr>
          <w:p w14:paraId="31B66C70" w14:textId="77777777" w:rsidR="0033045B" w:rsidRDefault="0033045B">
            <w:r>
              <w:t>19 (39.6%)</w:t>
            </w:r>
          </w:p>
        </w:tc>
        <w:tc>
          <w:tcPr>
            <w:tcW w:w="0" w:type="auto"/>
            <w:hideMark/>
          </w:tcPr>
          <w:p w14:paraId="3E6AC833" w14:textId="77777777" w:rsidR="0033045B" w:rsidRDefault="0033045B">
            <w:r>
              <w:t>15 (31.2%)</w:t>
            </w:r>
          </w:p>
        </w:tc>
        <w:tc>
          <w:tcPr>
            <w:tcW w:w="0" w:type="auto"/>
            <w:hideMark/>
          </w:tcPr>
          <w:p w14:paraId="218F1942" w14:textId="77777777" w:rsidR="0033045B" w:rsidRDefault="0033045B">
            <w:r>
              <w:t>3.92</w:t>
            </w:r>
          </w:p>
        </w:tc>
        <w:tc>
          <w:tcPr>
            <w:tcW w:w="0" w:type="auto"/>
            <w:hideMark/>
          </w:tcPr>
          <w:p w14:paraId="09C8AC75" w14:textId="77777777" w:rsidR="0033045B" w:rsidRDefault="0033045B">
            <w:r>
              <w:t>0.98</w:t>
            </w:r>
          </w:p>
        </w:tc>
      </w:tr>
      <w:tr w:rsidR="0033045B" w14:paraId="6C17FD96" w14:textId="77777777" w:rsidTr="0033045B">
        <w:tc>
          <w:tcPr>
            <w:tcW w:w="0" w:type="auto"/>
            <w:hideMark/>
          </w:tcPr>
          <w:p w14:paraId="1A4197F4" w14:textId="77777777" w:rsidR="0033045B" w:rsidRDefault="0033045B">
            <w:r>
              <w:t>AIS services meet operational needs of employees.</w:t>
            </w:r>
          </w:p>
        </w:tc>
        <w:tc>
          <w:tcPr>
            <w:tcW w:w="0" w:type="auto"/>
            <w:hideMark/>
          </w:tcPr>
          <w:p w14:paraId="616F39F0" w14:textId="77777777" w:rsidR="0033045B" w:rsidRDefault="0033045B">
            <w:r>
              <w:t>1 (2.1%)</w:t>
            </w:r>
          </w:p>
        </w:tc>
        <w:tc>
          <w:tcPr>
            <w:tcW w:w="0" w:type="auto"/>
            <w:hideMark/>
          </w:tcPr>
          <w:p w14:paraId="030EA547" w14:textId="77777777" w:rsidR="0033045B" w:rsidRDefault="0033045B">
            <w:r>
              <w:t>3 (6.2%)</w:t>
            </w:r>
          </w:p>
        </w:tc>
        <w:tc>
          <w:tcPr>
            <w:tcW w:w="0" w:type="auto"/>
            <w:hideMark/>
          </w:tcPr>
          <w:p w14:paraId="63E73649" w14:textId="77777777" w:rsidR="0033045B" w:rsidRDefault="0033045B">
            <w:r>
              <w:t>8 (16.7%)</w:t>
            </w:r>
          </w:p>
        </w:tc>
        <w:tc>
          <w:tcPr>
            <w:tcW w:w="0" w:type="auto"/>
            <w:hideMark/>
          </w:tcPr>
          <w:p w14:paraId="381A6FC8" w14:textId="77777777" w:rsidR="0033045B" w:rsidRDefault="0033045B">
            <w:r>
              <w:t>21 (43.8%)</w:t>
            </w:r>
          </w:p>
        </w:tc>
        <w:tc>
          <w:tcPr>
            <w:tcW w:w="0" w:type="auto"/>
            <w:hideMark/>
          </w:tcPr>
          <w:p w14:paraId="693F0D4B" w14:textId="77777777" w:rsidR="0033045B" w:rsidRDefault="0033045B">
            <w:r>
              <w:t>15 (31.2%)</w:t>
            </w:r>
          </w:p>
        </w:tc>
        <w:tc>
          <w:tcPr>
            <w:tcW w:w="0" w:type="auto"/>
            <w:hideMark/>
          </w:tcPr>
          <w:p w14:paraId="32EDD495" w14:textId="77777777" w:rsidR="0033045B" w:rsidRDefault="0033045B">
            <w:r>
              <w:t>4.02</w:t>
            </w:r>
          </w:p>
        </w:tc>
        <w:tc>
          <w:tcPr>
            <w:tcW w:w="0" w:type="auto"/>
            <w:hideMark/>
          </w:tcPr>
          <w:p w14:paraId="690125E7" w14:textId="77777777" w:rsidR="0033045B" w:rsidRDefault="0033045B">
            <w:r>
              <w:t>0.95</w:t>
            </w:r>
          </w:p>
        </w:tc>
      </w:tr>
      <w:tr w:rsidR="0033045B" w14:paraId="5950C3EF" w14:textId="77777777" w:rsidTr="0033045B">
        <w:tc>
          <w:tcPr>
            <w:tcW w:w="0" w:type="auto"/>
            <w:hideMark/>
          </w:tcPr>
          <w:p w14:paraId="6F684831" w14:textId="77777777" w:rsidR="0033045B" w:rsidRDefault="0033045B">
            <w:r>
              <w:t>Management responds promptly to AIS-related issues.</w:t>
            </w:r>
          </w:p>
        </w:tc>
        <w:tc>
          <w:tcPr>
            <w:tcW w:w="0" w:type="auto"/>
            <w:hideMark/>
          </w:tcPr>
          <w:p w14:paraId="0EA684CD" w14:textId="77777777" w:rsidR="0033045B" w:rsidRDefault="0033045B">
            <w:r>
              <w:t>2 (4.2%)</w:t>
            </w:r>
          </w:p>
        </w:tc>
        <w:tc>
          <w:tcPr>
            <w:tcW w:w="0" w:type="auto"/>
            <w:hideMark/>
          </w:tcPr>
          <w:p w14:paraId="25416FD6" w14:textId="77777777" w:rsidR="0033045B" w:rsidRDefault="0033045B">
            <w:r>
              <w:t>4 (8.3%)</w:t>
            </w:r>
          </w:p>
        </w:tc>
        <w:tc>
          <w:tcPr>
            <w:tcW w:w="0" w:type="auto"/>
            <w:hideMark/>
          </w:tcPr>
          <w:p w14:paraId="5A6C2388" w14:textId="77777777" w:rsidR="0033045B" w:rsidRDefault="0033045B">
            <w:r>
              <w:t>6 (12.5%)</w:t>
            </w:r>
          </w:p>
        </w:tc>
        <w:tc>
          <w:tcPr>
            <w:tcW w:w="0" w:type="auto"/>
            <w:hideMark/>
          </w:tcPr>
          <w:p w14:paraId="019BFA7E" w14:textId="77777777" w:rsidR="0033045B" w:rsidRDefault="0033045B">
            <w:r>
              <w:t>22 (45.8%)</w:t>
            </w:r>
          </w:p>
        </w:tc>
        <w:tc>
          <w:tcPr>
            <w:tcW w:w="0" w:type="auto"/>
            <w:hideMark/>
          </w:tcPr>
          <w:p w14:paraId="57E55E55" w14:textId="77777777" w:rsidR="0033045B" w:rsidRDefault="0033045B">
            <w:r>
              <w:t>14 (29.2%)</w:t>
            </w:r>
          </w:p>
        </w:tc>
        <w:tc>
          <w:tcPr>
            <w:tcW w:w="0" w:type="auto"/>
            <w:hideMark/>
          </w:tcPr>
          <w:p w14:paraId="1560C351" w14:textId="77777777" w:rsidR="0033045B" w:rsidRDefault="0033045B">
            <w:r>
              <w:t>3.98</w:t>
            </w:r>
          </w:p>
        </w:tc>
        <w:tc>
          <w:tcPr>
            <w:tcW w:w="0" w:type="auto"/>
            <w:hideMark/>
          </w:tcPr>
          <w:p w14:paraId="3C31B099" w14:textId="77777777" w:rsidR="0033045B" w:rsidRDefault="0033045B">
            <w:r>
              <w:t>0.98</w:t>
            </w:r>
          </w:p>
        </w:tc>
      </w:tr>
    </w:tbl>
    <w:p w14:paraId="0A798650" w14:textId="389D4FFF" w:rsidR="0033045B" w:rsidRPr="00794D3B" w:rsidRDefault="00794D3B" w:rsidP="00794D3B">
      <w:pPr>
        <w:pStyle w:val="NormalWeb"/>
        <w:rPr>
          <w:i/>
          <w:iCs/>
        </w:rPr>
      </w:pPr>
      <w:r>
        <w:rPr>
          <w:rStyle w:val="Emphasis"/>
        </w:rPr>
        <w:t>Source: Survey Data, 2025</w:t>
      </w:r>
    </w:p>
    <w:p w14:paraId="6AA6D49D" w14:textId="33893A72" w:rsidR="0033045B" w:rsidRDefault="00F56F2E" w:rsidP="00A7686F">
      <w:pPr>
        <w:pStyle w:val="Heading3"/>
        <w:rPr>
          <w:rFonts w:eastAsia="Times New Roman" w:cs="Times New Roman"/>
          <w:sz w:val="27"/>
          <w:szCs w:val="27"/>
        </w:rPr>
      </w:pPr>
      <w:bookmarkStart w:id="53" w:name="_Toc217414753"/>
      <w:r>
        <w:rPr>
          <w:rStyle w:val="Strong"/>
          <w:b/>
          <w:bCs w:val="0"/>
        </w:rPr>
        <w:t>3</w:t>
      </w:r>
      <w:r w:rsidR="00A7686F">
        <w:rPr>
          <w:rStyle w:val="Strong"/>
          <w:b/>
          <w:bCs w:val="0"/>
        </w:rPr>
        <w:t xml:space="preserve">.2.4 </w:t>
      </w:r>
      <w:r w:rsidR="0033045B">
        <w:rPr>
          <w:rStyle w:val="Strong"/>
          <w:b/>
          <w:bCs w:val="0"/>
        </w:rPr>
        <w:t>AIS Effectiveness and Business Performance</w:t>
      </w:r>
      <w:bookmarkEnd w:id="53"/>
    </w:p>
    <w:p w14:paraId="1D378672" w14:textId="77777777" w:rsidR="0033045B" w:rsidRPr="00A7686F" w:rsidRDefault="0033045B" w:rsidP="00A7686F">
      <w:pPr>
        <w:pStyle w:val="NormalWeb"/>
        <w:spacing w:before="0" w:beforeAutospacing="0" w:line="360" w:lineRule="auto"/>
        <w:jc w:val="both"/>
      </w:pPr>
      <w:r w:rsidRPr="00A7686F">
        <w:t xml:space="preserve">Table 5 presents respondents’ perceptions of </w:t>
      </w:r>
      <w:r w:rsidRPr="00A7686F">
        <w:rPr>
          <w:rStyle w:val="Strong"/>
          <w:b w:val="0"/>
        </w:rPr>
        <w:t>AIS effectiveness</w:t>
      </w:r>
      <w:r w:rsidRPr="00A7686F">
        <w:t xml:space="preserve"> and its impact on business performance. Most employees acknowledged that AIS contributes positively to operational and financial performance, decision-making, and customer service. Specifically, 43.8% agreed and 33.3% strongly agreed that the system contributes to operational performance (mean = 4.04, SD = 0.96). The AIS’s impact on financial performance was similarly positive (mean = 4.00, SD = 0.98), and support for decision-making and strategic planning also received high ratings (mean = 4.04, SD = 0.96). Finally, AIS was perceived to improve customer satisfaction and service delivery, with a mean of 3.98 (SD = 0.98). Overall, these results indicate that the AIS is effective in enhancing both operational efficiency and business performance, supporting the hypothesis that high-quality AIS positively influences bank performance.</w:t>
      </w:r>
    </w:p>
    <w:p w14:paraId="16D9ADC3" w14:textId="31B6E32F" w:rsidR="00794D3B" w:rsidRPr="00794D3B" w:rsidRDefault="00794D3B" w:rsidP="00794D3B">
      <w:pPr>
        <w:pStyle w:val="Caption"/>
        <w:rPr>
          <w:b/>
          <w:i w:val="0"/>
          <w:color w:val="000000" w:themeColor="text1"/>
          <w:sz w:val="24"/>
        </w:rPr>
      </w:pPr>
      <w:bookmarkStart w:id="54" w:name="_Toc217251641"/>
      <w:r w:rsidRPr="00794D3B">
        <w:rPr>
          <w:b/>
          <w:i w:val="0"/>
          <w:color w:val="000000" w:themeColor="text1"/>
          <w:sz w:val="24"/>
        </w:rPr>
        <w:lastRenderedPageBreak/>
        <w:t xml:space="preserve">Table </w:t>
      </w:r>
      <w:r w:rsidRPr="00794D3B">
        <w:rPr>
          <w:b/>
          <w:i w:val="0"/>
          <w:color w:val="000000" w:themeColor="text1"/>
          <w:sz w:val="24"/>
        </w:rPr>
        <w:fldChar w:fldCharType="begin"/>
      </w:r>
      <w:r w:rsidRPr="00794D3B">
        <w:rPr>
          <w:b/>
          <w:i w:val="0"/>
          <w:color w:val="000000" w:themeColor="text1"/>
          <w:sz w:val="24"/>
        </w:rPr>
        <w:instrText xml:space="preserve"> SEQ Table \* ARABIC </w:instrText>
      </w:r>
      <w:r w:rsidRPr="00794D3B">
        <w:rPr>
          <w:b/>
          <w:i w:val="0"/>
          <w:color w:val="000000" w:themeColor="text1"/>
          <w:sz w:val="24"/>
        </w:rPr>
        <w:fldChar w:fldCharType="separate"/>
      </w:r>
      <w:r>
        <w:rPr>
          <w:b/>
          <w:i w:val="0"/>
          <w:noProof/>
          <w:color w:val="000000" w:themeColor="text1"/>
          <w:sz w:val="24"/>
        </w:rPr>
        <w:t>5</w:t>
      </w:r>
      <w:r w:rsidRPr="00794D3B">
        <w:rPr>
          <w:b/>
          <w:i w:val="0"/>
          <w:color w:val="000000" w:themeColor="text1"/>
          <w:sz w:val="24"/>
        </w:rPr>
        <w:fldChar w:fldCharType="end"/>
      </w:r>
      <w:r w:rsidRPr="00794D3B">
        <w:rPr>
          <w:b/>
          <w:i w:val="0"/>
          <w:color w:val="000000" w:themeColor="text1"/>
          <w:sz w:val="24"/>
        </w:rPr>
        <w:t xml:space="preserve"> Respondents’ Perception of AIS Effectiveness and Business Performance (N = 48)</w:t>
      </w:r>
      <w:bookmarkEnd w:id="54"/>
    </w:p>
    <w:tbl>
      <w:tblPr>
        <w:tblStyle w:val="TableGrid"/>
        <w:tblW w:w="0" w:type="auto"/>
        <w:tblLook w:val="04A0" w:firstRow="1" w:lastRow="0" w:firstColumn="1" w:lastColumn="0" w:noHBand="0" w:noVBand="1"/>
      </w:tblPr>
      <w:tblGrid>
        <w:gridCol w:w="2124"/>
        <w:gridCol w:w="1246"/>
        <w:gridCol w:w="1145"/>
        <w:gridCol w:w="1039"/>
        <w:gridCol w:w="1028"/>
        <w:gridCol w:w="1206"/>
        <w:gridCol w:w="803"/>
        <w:gridCol w:w="636"/>
      </w:tblGrid>
      <w:tr w:rsidR="0033045B" w14:paraId="4B02D29C" w14:textId="77777777" w:rsidTr="0033045B">
        <w:tc>
          <w:tcPr>
            <w:tcW w:w="0" w:type="auto"/>
            <w:hideMark/>
          </w:tcPr>
          <w:p w14:paraId="08D98293" w14:textId="77777777" w:rsidR="0033045B" w:rsidRDefault="0033045B">
            <w:pPr>
              <w:jc w:val="center"/>
              <w:rPr>
                <w:b/>
                <w:bCs/>
              </w:rPr>
            </w:pPr>
            <w:r>
              <w:rPr>
                <w:b/>
                <w:bCs/>
              </w:rPr>
              <w:t>Statement</w:t>
            </w:r>
          </w:p>
        </w:tc>
        <w:tc>
          <w:tcPr>
            <w:tcW w:w="0" w:type="auto"/>
            <w:hideMark/>
          </w:tcPr>
          <w:p w14:paraId="1B730092" w14:textId="77777777" w:rsidR="0033045B" w:rsidRDefault="0033045B">
            <w:pPr>
              <w:jc w:val="center"/>
              <w:rPr>
                <w:b/>
                <w:bCs/>
              </w:rPr>
            </w:pPr>
            <w:r>
              <w:rPr>
                <w:b/>
                <w:bCs/>
              </w:rPr>
              <w:t>Strongly Disagree (1)</w:t>
            </w:r>
          </w:p>
        </w:tc>
        <w:tc>
          <w:tcPr>
            <w:tcW w:w="0" w:type="auto"/>
            <w:hideMark/>
          </w:tcPr>
          <w:p w14:paraId="25E9993D" w14:textId="77777777" w:rsidR="0033045B" w:rsidRDefault="0033045B">
            <w:pPr>
              <w:jc w:val="center"/>
              <w:rPr>
                <w:b/>
                <w:bCs/>
              </w:rPr>
            </w:pPr>
            <w:r>
              <w:rPr>
                <w:b/>
                <w:bCs/>
              </w:rPr>
              <w:t>Disagree (2)</w:t>
            </w:r>
          </w:p>
        </w:tc>
        <w:tc>
          <w:tcPr>
            <w:tcW w:w="0" w:type="auto"/>
            <w:hideMark/>
          </w:tcPr>
          <w:p w14:paraId="0DA8757B" w14:textId="77777777" w:rsidR="0033045B" w:rsidRDefault="0033045B">
            <w:pPr>
              <w:jc w:val="center"/>
              <w:rPr>
                <w:b/>
                <w:bCs/>
              </w:rPr>
            </w:pPr>
            <w:r>
              <w:rPr>
                <w:b/>
                <w:bCs/>
              </w:rPr>
              <w:t>Neutral (3)</w:t>
            </w:r>
          </w:p>
        </w:tc>
        <w:tc>
          <w:tcPr>
            <w:tcW w:w="0" w:type="auto"/>
            <w:hideMark/>
          </w:tcPr>
          <w:p w14:paraId="12AFABA1" w14:textId="77777777" w:rsidR="0033045B" w:rsidRDefault="0033045B">
            <w:pPr>
              <w:jc w:val="center"/>
              <w:rPr>
                <w:b/>
                <w:bCs/>
              </w:rPr>
            </w:pPr>
            <w:r>
              <w:rPr>
                <w:b/>
                <w:bCs/>
              </w:rPr>
              <w:t>Agree (4)</w:t>
            </w:r>
          </w:p>
        </w:tc>
        <w:tc>
          <w:tcPr>
            <w:tcW w:w="0" w:type="auto"/>
            <w:hideMark/>
          </w:tcPr>
          <w:p w14:paraId="7857FEF3" w14:textId="77777777" w:rsidR="0033045B" w:rsidRDefault="0033045B">
            <w:pPr>
              <w:jc w:val="center"/>
              <w:rPr>
                <w:b/>
                <w:bCs/>
              </w:rPr>
            </w:pPr>
            <w:r>
              <w:rPr>
                <w:b/>
                <w:bCs/>
              </w:rPr>
              <w:t>Strongly Agree (5)</w:t>
            </w:r>
          </w:p>
        </w:tc>
        <w:tc>
          <w:tcPr>
            <w:tcW w:w="0" w:type="auto"/>
            <w:hideMark/>
          </w:tcPr>
          <w:p w14:paraId="62DCAAB5" w14:textId="77777777" w:rsidR="0033045B" w:rsidRDefault="0033045B">
            <w:pPr>
              <w:jc w:val="center"/>
              <w:rPr>
                <w:b/>
                <w:bCs/>
              </w:rPr>
            </w:pPr>
            <w:r>
              <w:rPr>
                <w:b/>
                <w:bCs/>
              </w:rPr>
              <w:t>Mean</w:t>
            </w:r>
          </w:p>
        </w:tc>
        <w:tc>
          <w:tcPr>
            <w:tcW w:w="0" w:type="auto"/>
            <w:hideMark/>
          </w:tcPr>
          <w:p w14:paraId="468DDA77" w14:textId="77777777" w:rsidR="0033045B" w:rsidRDefault="0033045B">
            <w:pPr>
              <w:jc w:val="center"/>
              <w:rPr>
                <w:b/>
                <w:bCs/>
              </w:rPr>
            </w:pPr>
            <w:r>
              <w:rPr>
                <w:b/>
                <w:bCs/>
              </w:rPr>
              <w:t>SD</w:t>
            </w:r>
          </w:p>
        </w:tc>
      </w:tr>
      <w:tr w:rsidR="0033045B" w14:paraId="3F20059E" w14:textId="77777777" w:rsidTr="0033045B">
        <w:tc>
          <w:tcPr>
            <w:tcW w:w="0" w:type="auto"/>
            <w:hideMark/>
          </w:tcPr>
          <w:p w14:paraId="46567A2C" w14:textId="77777777" w:rsidR="0033045B" w:rsidRDefault="0033045B">
            <w:r>
              <w:t>Overall, AIS contributes to the bank’s operational performance.</w:t>
            </w:r>
          </w:p>
        </w:tc>
        <w:tc>
          <w:tcPr>
            <w:tcW w:w="0" w:type="auto"/>
            <w:hideMark/>
          </w:tcPr>
          <w:p w14:paraId="7E99B91B" w14:textId="77777777" w:rsidR="0033045B" w:rsidRDefault="0033045B">
            <w:r>
              <w:t>1 (2.1%)</w:t>
            </w:r>
          </w:p>
        </w:tc>
        <w:tc>
          <w:tcPr>
            <w:tcW w:w="0" w:type="auto"/>
            <w:hideMark/>
          </w:tcPr>
          <w:p w14:paraId="6A5F39D1" w14:textId="77777777" w:rsidR="0033045B" w:rsidRDefault="0033045B">
            <w:r>
              <w:t>3 (6.2%)</w:t>
            </w:r>
          </w:p>
        </w:tc>
        <w:tc>
          <w:tcPr>
            <w:tcW w:w="0" w:type="auto"/>
            <w:hideMark/>
          </w:tcPr>
          <w:p w14:paraId="6239EE40" w14:textId="77777777" w:rsidR="0033045B" w:rsidRDefault="0033045B">
            <w:r>
              <w:t>7 (14.6%)</w:t>
            </w:r>
          </w:p>
        </w:tc>
        <w:tc>
          <w:tcPr>
            <w:tcW w:w="0" w:type="auto"/>
            <w:hideMark/>
          </w:tcPr>
          <w:p w14:paraId="6375F998" w14:textId="77777777" w:rsidR="0033045B" w:rsidRDefault="0033045B">
            <w:r>
              <w:t>21 (43.8%)</w:t>
            </w:r>
          </w:p>
        </w:tc>
        <w:tc>
          <w:tcPr>
            <w:tcW w:w="0" w:type="auto"/>
            <w:hideMark/>
          </w:tcPr>
          <w:p w14:paraId="3FF52F16" w14:textId="77777777" w:rsidR="0033045B" w:rsidRDefault="0033045B">
            <w:r>
              <w:t>16 (33.3%)</w:t>
            </w:r>
          </w:p>
        </w:tc>
        <w:tc>
          <w:tcPr>
            <w:tcW w:w="0" w:type="auto"/>
            <w:hideMark/>
          </w:tcPr>
          <w:p w14:paraId="3C1C23ED" w14:textId="77777777" w:rsidR="0033045B" w:rsidRDefault="0033045B">
            <w:r>
              <w:t>4.04</w:t>
            </w:r>
          </w:p>
        </w:tc>
        <w:tc>
          <w:tcPr>
            <w:tcW w:w="0" w:type="auto"/>
            <w:hideMark/>
          </w:tcPr>
          <w:p w14:paraId="1E9B1923" w14:textId="77777777" w:rsidR="0033045B" w:rsidRDefault="0033045B">
            <w:r>
              <w:t>0.96</w:t>
            </w:r>
          </w:p>
        </w:tc>
      </w:tr>
      <w:tr w:rsidR="0033045B" w14:paraId="30DA299F" w14:textId="77777777" w:rsidTr="0033045B">
        <w:tc>
          <w:tcPr>
            <w:tcW w:w="0" w:type="auto"/>
            <w:hideMark/>
          </w:tcPr>
          <w:p w14:paraId="4A845730" w14:textId="77777777" w:rsidR="0033045B" w:rsidRDefault="0033045B">
            <w:r>
              <w:t>AIS positively impacts financial performance.</w:t>
            </w:r>
          </w:p>
        </w:tc>
        <w:tc>
          <w:tcPr>
            <w:tcW w:w="0" w:type="auto"/>
            <w:hideMark/>
          </w:tcPr>
          <w:p w14:paraId="5211AFA4" w14:textId="77777777" w:rsidR="0033045B" w:rsidRDefault="0033045B">
            <w:r>
              <w:t>2 (4.2%)</w:t>
            </w:r>
          </w:p>
        </w:tc>
        <w:tc>
          <w:tcPr>
            <w:tcW w:w="0" w:type="auto"/>
            <w:hideMark/>
          </w:tcPr>
          <w:p w14:paraId="0B8C134D" w14:textId="77777777" w:rsidR="0033045B" w:rsidRDefault="0033045B">
            <w:r>
              <w:t>4 (8.3%)</w:t>
            </w:r>
          </w:p>
        </w:tc>
        <w:tc>
          <w:tcPr>
            <w:tcW w:w="0" w:type="auto"/>
            <w:hideMark/>
          </w:tcPr>
          <w:p w14:paraId="17CD39F5" w14:textId="77777777" w:rsidR="0033045B" w:rsidRDefault="0033045B">
            <w:r>
              <w:t>6 (12.5%)</w:t>
            </w:r>
          </w:p>
        </w:tc>
        <w:tc>
          <w:tcPr>
            <w:tcW w:w="0" w:type="auto"/>
            <w:hideMark/>
          </w:tcPr>
          <w:p w14:paraId="37351C55" w14:textId="77777777" w:rsidR="0033045B" w:rsidRDefault="0033045B">
            <w:r>
              <w:t>20 (41.7%)</w:t>
            </w:r>
          </w:p>
        </w:tc>
        <w:tc>
          <w:tcPr>
            <w:tcW w:w="0" w:type="auto"/>
            <w:hideMark/>
          </w:tcPr>
          <w:p w14:paraId="0B8CC8CA" w14:textId="77777777" w:rsidR="0033045B" w:rsidRDefault="0033045B">
            <w:r>
              <w:t>16 (33.3%)</w:t>
            </w:r>
          </w:p>
        </w:tc>
        <w:tc>
          <w:tcPr>
            <w:tcW w:w="0" w:type="auto"/>
            <w:hideMark/>
          </w:tcPr>
          <w:p w14:paraId="32FFB40B" w14:textId="77777777" w:rsidR="0033045B" w:rsidRDefault="0033045B">
            <w:r>
              <w:t>4.00</w:t>
            </w:r>
          </w:p>
        </w:tc>
        <w:tc>
          <w:tcPr>
            <w:tcW w:w="0" w:type="auto"/>
            <w:hideMark/>
          </w:tcPr>
          <w:p w14:paraId="16AAC87D" w14:textId="77777777" w:rsidR="0033045B" w:rsidRDefault="0033045B">
            <w:r>
              <w:t>0.98</w:t>
            </w:r>
          </w:p>
        </w:tc>
      </w:tr>
      <w:tr w:rsidR="0033045B" w14:paraId="3BD8F85E" w14:textId="77777777" w:rsidTr="0033045B">
        <w:tc>
          <w:tcPr>
            <w:tcW w:w="0" w:type="auto"/>
            <w:hideMark/>
          </w:tcPr>
          <w:p w14:paraId="3C7B73CE" w14:textId="77777777" w:rsidR="0033045B" w:rsidRDefault="0033045B">
            <w:r>
              <w:t>The system supports organizational decision-making and strategy.</w:t>
            </w:r>
          </w:p>
        </w:tc>
        <w:tc>
          <w:tcPr>
            <w:tcW w:w="0" w:type="auto"/>
            <w:hideMark/>
          </w:tcPr>
          <w:p w14:paraId="671684C5" w14:textId="77777777" w:rsidR="0033045B" w:rsidRDefault="0033045B">
            <w:r>
              <w:t>1 (2.1%)</w:t>
            </w:r>
          </w:p>
        </w:tc>
        <w:tc>
          <w:tcPr>
            <w:tcW w:w="0" w:type="auto"/>
            <w:hideMark/>
          </w:tcPr>
          <w:p w14:paraId="65F058B9" w14:textId="77777777" w:rsidR="0033045B" w:rsidRDefault="0033045B">
            <w:r>
              <w:t>3 (6.2%)</w:t>
            </w:r>
          </w:p>
        </w:tc>
        <w:tc>
          <w:tcPr>
            <w:tcW w:w="0" w:type="auto"/>
            <w:hideMark/>
          </w:tcPr>
          <w:p w14:paraId="5088A545" w14:textId="77777777" w:rsidR="0033045B" w:rsidRDefault="0033045B">
            <w:r>
              <w:t>7 (14.6%)</w:t>
            </w:r>
          </w:p>
        </w:tc>
        <w:tc>
          <w:tcPr>
            <w:tcW w:w="0" w:type="auto"/>
            <w:hideMark/>
          </w:tcPr>
          <w:p w14:paraId="25392FC5" w14:textId="77777777" w:rsidR="0033045B" w:rsidRDefault="0033045B">
            <w:r>
              <w:t>21 (43.8%)</w:t>
            </w:r>
          </w:p>
        </w:tc>
        <w:tc>
          <w:tcPr>
            <w:tcW w:w="0" w:type="auto"/>
            <w:hideMark/>
          </w:tcPr>
          <w:p w14:paraId="1DEA5B08" w14:textId="77777777" w:rsidR="0033045B" w:rsidRDefault="0033045B">
            <w:r>
              <w:t>16 (33.3%)</w:t>
            </w:r>
          </w:p>
        </w:tc>
        <w:tc>
          <w:tcPr>
            <w:tcW w:w="0" w:type="auto"/>
            <w:hideMark/>
          </w:tcPr>
          <w:p w14:paraId="42B2F9CE" w14:textId="77777777" w:rsidR="0033045B" w:rsidRDefault="0033045B">
            <w:r>
              <w:t>4.04</w:t>
            </w:r>
          </w:p>
        </w:tc>
        <w:tc>
          <w:tcPr>
            <w:tcW w:w="0" w:type="auto"/>
            <w:hideMark/>
          </w:tcPr>
          <w:p w14:paraId="67261AA4" w14:textId="77777777" w:rsidR="0033045B" w:rsidRDefault="0033045B">
            <w:r>
              <w:t>0.96</w:t>
            </w:r>
          </w:p>
        </w:tc>
      </w:tr>
      <w:tr w:rsidR="0033045B" w14:paraId="4D6CEE3C" w14:textId="77777777" w:rsidTr="0033045B">
        <w:tc>
          <w:tcPr>
            <w:tcW w:w="0" w:type="auto"/>
            <w:hideMark/>
          </w:tcPr>
          <w:p w14:paraId="0DBD127B" w14:textId="77777777" w:rsidR="0033045B" w:rsidRDefault="0033045B">
            <w:r>
              <w:t>AIS improves customer satisfaction and service delivery.</w:t>
            </w:r>
          </w:p>
        </w:tc>
        <w:tc>
          <w:tcPr>
            <w:tcW w:w="0" w:type="auto"/>
            <w:hideMark/>
          </w:tcPr>
          <w:p w14:paraId="297AB47A" w14:textId="77777777" w:rsidR="0033045B" w:rsidRDefault="0033045B">
            <w:r>
              <w:t>2 (4.2%)</w:t>
            </w:r>
          </w:p>
        </w:tc>
        <w:tc>
          <w:tcPr>
            <w:tcW w:w="0" w:type="auto"/>
            <w:hideMark/>
          </w:tcPr>
          <w:p w14:paraId="636A8436" w14:textId="77777777" w:rsidR="0033045B" w:rsidRDefault="0033045B">
            <w:r>
              <w:t>4 (8.3%)</w:t>
            </w:r>
          </w:p>
        </w:tc>
        <w:tc>
          <w:tcPr>
            <w:tcW w:w="0" w:type="auto"/>
            <w:hideMark/>
          </w:tcPr>
          <w:p w14:paraId="085EE7EF" w14:textId="77777777" w:rsidR="0033045B" w:rsidRDefault="0033045B">
            <w:r>
              <w:t>6 (12.5%)</w:t>
            </w:r>
          </w:p>
        </w:tc>
        <w:tc>
          <w:tcPr>
            <w:tcW w:w="0" w:type="auto"/>
            <w:hideMark/>
          </w:tcPr>
          <w:p w14:paraId="3BF466E9" w14:textId="77777777" w:rsidR="0033045B" w:rsidRDefault="0033045B">
            <w:r>
              <w:t>22 (45.8%)</w:t>
            </w:r>
          </w:p>
        </w:tc>
        <w:tc>
          <w:tcPr>
            <w:tcW w:w="0" w:type="auto"/>
            <w:hideMark/>
          </w:tcPr>
          <w:p w14:paraId="2A1CBD21" w14:textId="77777777" w:rsidR="0033045B" w:rsidRDefault="0033045B">
            <w:r>
              <w:t>14 (29.2%)</w:t>
            </w:r>
          </w:p>
        </w:tc>
        <w:tc>
          <w:tcPr>
            <w:tcW w:w="0" w:type="auto"/>
            <w:hideMark/>
          </w:tcPr>
          <w:p w14:paraId="2B907594" w14:textId="77777777" w:rsidR="0033045B" w:rsidRDefault="0033045B">
            <w:r>
              <w:t>3.98</w:t>
            </w:r>
          </w:p>
        </w:tc>
        <w:tc>
          <w:tcPr>
            <w:tcW w:w="0" w:type="auto"/>
            <w:hideMark/>
          </w:tcPr>
          <w:p w14:paraId="5FFB7965" w14:textId="77777777" w:rsidR="0033045B" w:rsidRDefault="0033045B">
            <w:r>
              <w:t>0.98</w:t>
            </w:r>
          </w:p>
        </w:tc>
      </w:tr>
    </w:tbl>
    <w:p w14:paraId="52622813" w14:textId="1E1075CB" w:rsidR="0033045B" w:rsidRPr="00794D3B" w:rsidRDefault="00794D3B" w:rsidP="00794D3B">
      <w:pPr>
        <w:pStyle w:val="NormalWeb"/>
        <w:rPr>
          <w:i/>
          <w:iCs/>
        </w:rPr>
      </w:pPr>
      <w:r>
        <w:rPr>
          <w:rStyle w:val="Emphasis"/>
        </w:rPr>
        <w:t>Source: Survey Data, 2025</w:t>
      </w:r>
    </w:p>
    <w:p w14:paraId="237F7D60" w14:textId="77777777" w:rsidR="0033045B" w:rsidRPr="0033045B" w:rsidRDefault="0033045B" w:rsidP="0033045B">
      <w:pPr>
        <w:pStyle w:val="NormalWeb"/>
      </w:pPr>
    </w:p>
    <w:p w14:paraId="2BE53727" w14:textId="77777777" w:rsidR="00E809D1" w:rsidRDefault="00E809D1" w:rsidP="00F56F2E">
      <w:pPr>
        <w:pStyle w:val="Heading1"/>
        <w:rPr>
          <w:rStyle w:val="Strong"/>
          <w:b/>
        </w:rPr>
      </w:pPr>
    </w:p>
    <w:p w14:paraId="0478CF60" w14:textId="77777777" w:rsidR="00E809D1" w:rsidRDefault="00E809D1">
      <w:pPr>
        <w:rPr>
          <w:rStyle w:val="Strong"/>
        </w:rPr>
      </w:pPr>
    </w:p>
    <w:p w14:paraId="0B9838FE" w14:textId="77777777" w:rsidR="00AC11FB" w:rsidRDefault="00AC11FB">
      <w:pPr>
        <w:rPr>
          <w:rStyle w:val="Strong"/>
        </w:rPr>
      </w:pPr>
    </w:p>
    <w:p w14:paraId="2AC01546" w14:textId="77777777" w:rsidR="0038387B" w:rsidRDefault="0038387B">
      <w:pPr>
        <w:rPr>
          <w:rStyle w:val="Strong"/>
        </w:rPr>
      </w:pPr>
    </w:p>
    <w:p w14:paraId="604B7A95" w14:textId="77777777" w:rsidR="0038387B" w:rsidRDefault="0038387B">
      <w:pPr>
        <w:rPr>
          <w:rStyle w:val="Strong"/>
        </w:rPr>
      </w:pPr>
    </w:p>
    <w:p w14:paraId="0E490D3D" w14:textId="77777777" w:rsidR="0038387B" w:rsidRDefault="0038387B">
      <w:pPr>
        <w:rPr>
          <w:rStyle w:val="Strong"/>
        </w:rPr>
      </w:pPr>
    </w:p>
    <w:p w14:paraId="080F791B" w14:textId="77777777" w:rsidR="0038387B" w:rsidRDefault="0038387B">
      <w:pPr>
        <w:rPr>
          <w:rStyle w:val="Strong"/>
        </w:rPr>
      </w:pPr>
    </w:p>
    <w:p w14:paraId="76BCA6C3" w14:textId="77777777" w:rsidR="0038387B" w:rsidRDefault="0038387B">
      <w:pPr>
        <w:rPr>
          <w:rStyle w:val="Strong"/>
        </w:rPr>
      </w:pPr>
    </w:p>
    <w:p w14:paraId="138BF960" w14:textId="133CB458" w:rsidR="00A7686F" w:rsidRDefault="00A7686F">
      <w:pPr>
        <w:rPr>
          <w:rStyle w:val="Strong"/>
        </w:rPr>
      </w:pPr>
    </w:p>
    <w:p w14:paraId="66607324" w14:textId="209D3572" w:rsidR="00A7686F" w:rsidRDefault="00A7686F" w:rsidP="00F56F2E">
      <w:pPr>
        <w:pStyle w:val="Heading1"/>
      </w:pPr>
      <w:bookmarkStart w:id="55" w:name="_Toc217414754"/>
      <w:r>
        <w:lastRenderedPageBreak/>
        <w:t>CHAPTER FOUR</w:t>
      </w:r>
      <w:bookmarkEnd w:id="55"/>
      <w:r>
        <w:t xml:space="preserve"> </w:t>
      </w:r>
    </w:p>
    <w:p w14:paraId="31067FF9" w14:textId="4C9E0CDE" w:rsidR="00A7686F" w:rsidRDefault="00A7686F" w:rsidP="00F56F2E">
      <w:pPr>
        <w:pStyle w:val="Heading1"/>
      </w:pPr>
      <w:bookmarkStart w:id="56" w:name="_Toc217414755"/>
      <w:r>
        <w:t>SUMMARY, CONCLUSION, AND RECOMMENDATIONS</w:t>
      </w:r>
      <w:bookmarkEnd w:id="56"/>
      <w:r>
        <w:t xml:space="preserve"> </w:t>
      </w:r>
    </w:p>
    <w:p w14:paraId="38361B6D" w14:textId="02020065" w:rsidR="00A7686F" w:rsidRDefault="00F56F2E" w:rsidP="00794D3B">
      <w:pPr>
        <w:pStyle w:val="Heading2"/>
        <w:ind w:left="0"/>
      </w:pPr>
      <w:bookmarkStart w:id="57" w:name="_Toc217414756"/>
      <w:r>
        <w:t>4</w:t>
      </w:r>
      <w:r w:rsidR="00A7686F">
        <w:t>.1 Summary of Major Findings</w:t>
      </w:r>
      <w:bookmarkEnd w:id="57"/>
      <w:r w:rsidR="00A7686F">
        <w:t xml:space="preserve"> </w:t>
      </w:r>
    </w:p>
    <w:p w14:paraId="2AB7AA2F" w14:textId="77777777" w:rsidR="00A7686F" w:rsidRDefault="00A7686F" w:rsidP="00A7686F">
      <w:pPr>
        <w:pStyle w:val="NormalWeb"/>
        <w:spacing w:before="0" w:beforeAutospacing="0" w:line="360" w:lineRule="auto"/>
        <w:jc w:val="both"/>
      </w:pPr>
      <w:r>
        <w:t>This study examined the impact of the Accounting Information System (AIS) on the performance of Awash International Bank, Gerji Branch, focusing on system quality, information quality, service quality, and overall AIS effectiveness. The socio-demographic profile of respondents indicated a workforce that is relatively young, educated, and moderately experienced, providing a strong foundation for the effective adoption of AIS.</w:t>
      </w:r>
    </w:p>
    <w:p w14:paraId="6308A69D" w14:textId="77777777" w:rsidR="00A7686F" w:rsidRDefault="00A7686F" w:rsidP="00A7686F">
      <w:pPr>
        <w:pStyle w:val="NormalWeb"/>
        <w:spacing w:before="0" w:beforeAutospacing="0" w:line="360" w:lineRule="auto"/>
        <w:jc w:val="both"/>
      </w:pPr>
      <w:r>
        <w:t>Respondents reported that the system is reliable, easy to use, and supports operational efficiency, reflecting positively on the system’s technical capabilities. The AIS was found to generate accurate, complete, and timely information, which enhances reporting, decision-making, and performance monitoring. Service quality, including technical support and management responsiveness, was generally rated as satisfactory, although there was room for improvement in training to maximize system usage.</w:t>
      </w:r>
    </w:p>
    <w:p w14:paraId="53C1E408" w14:textId="31BA07CE" w:rsidR="00A7686F" w:rsidRPr="00A7686F" w:rsidRDefault="00A7686F" w:rsidP="00A7686F">
      <w:pPr>
        <w:pStyle w:val="NormalWeb"/>
        <w:spacing w:before="0" w:beforeAutospacing="0" w:line="360" w:lineRule="auto"/>
        <w:jc w:val="both"/>
      </w:pPr>
      <w:r>
        <w:t>Overall, the AIS was perceived to contribute positively to the bank’s operational, financial, and organizational performance. It supports strategic decision-making, improves workflow efficiency, reduces manual errors, and enhances customer satisfaction. These findings suggest that AIS is a critical tool for achieving competitive advantage and improving the overall performance of the bank.</w:t>
      </w:r>
    </w:p>
    <w:p w14:paraId="1542D532" w14:textId="0B980759" w:rsidR="00A7686F" w:rsidRDefault="00F56F2E" w:rsidP="00A7686F">
      <w:pPr>
        <w:pStyle w:val="Heading2"/>
        <w:ind w:left="0"/>
      </w:pPr>
      <w:bookmarkStart w:id="58" w:name="_Toc217414757"/>
      <w:r>
        <w:t>4</w:t>
      </w:r>
      <w:r w:rsidR="00A7686F">
        <w:t>.2 conclusion</w:t>
      </w:r>
      <w:bookmarkEnd w:id="58"/>
      <w:r w:rsidR="00A7686F">
        <w:t xml:space="preserve"> </w:t>
      </w:r>
    </w:p>
    <w:p w14:paraId="7FAA3D96" w14:textId="346B5A71" w:rsidR="00A7686F" w:rsidRPr="00A7686F" w:rsidRDefault="00A7686F" w:rsidP="00A7686F">
      <w:pPr>
        <w:pStyle w:val="NormalWeb"/>
        <w:spacing w:before="0" w:beforeAutospacing="0" w:line="360" w:lineRule="auto"/>
        <w:jc w:val="both"/>
      </w:pPr>
      <w:r>
        <w:t>Based on the study findings, it can be concluded that the Accounting Information System (AIS) at Awash International Bank, Gerji Branch, is effective and positively impacts bank performance. High-quality system functionality, accurate and timely information, and satisfactory service quality contribute to improved operational efficiency, financial performance, and decision-making. Employees generally perceive the system as user-friendly and reliable, supporting strategic objectives and enhancing customer satisfaction. However, attention to training programs may further optimize system utilization.</w:t>
      </w:r>
    </w:p>
    <w:p w14:paraId="7D4D041E" w14:textId="7261B770" w:rsidR="00A7686F" w:rsidRDefault="00F56F2E" w:rsidP="00A7686F">
      <w:pPr>
        <w:pStyle w:val="Heading2"/>
        <w:ind w:left="0"/>
      </w:pPr>
      <w:bookmarkStart w:id="59" w:name="_Toc217414758"/>
      <w:r>
        <w:lastRenderedPageBreak/>
        <w:t>4</w:t>
      </w:r>
      <w:r w:rsidR="00A7686F">
        <w:t>.3 Recommendations</w:t>
      </w:r>
      <w:bookmarkEnd w:id="59"/>
    </w:p>
    <w:p w14:paraId="75DC5300" w14:textId="50716872" w:rsidR="00A7686F" w:rsidRPr="00A7686F" w:rsidRDefault="00A7686F" w:rsidP="00A7686F">
      <w:pPr>
        <w:spacing w:after="0" w:line="360" w:lineRule="auto"/>
        <w:jc w:val="both"/>
        <w:rPr>
          <w:rFonts w:eastAsia="Times New Roman" w:cs="Times New Roman"/>
          <w:szCs w:val="24"/>
        </w:rPr>
      </w:pPr>
      <w:r w:rsidRPr="00EA1DD0">
        <w:rPr>
          <w:rFonts w:eastAsia="Times New Roman" w:cs="Times New Roman"/>
          <w:szCs w:val="24"/>
        </w:rPr>
        <w:t>Based on the study results, the following recommendations are proposed:</w:t>
      </w:r>
    </w:p>
    <w:p w14:paraId="47865B02" w14:textId="0376889A" w:rsidR="00A7686F" w:rsidRDefault="00A7686F" w:rsidP="00A7686F">
      <w:pPr>
        <w:pStyle w:val="NormalWeb"/>
        <w:numPr>
          <w:ilvl w:val="0"/>
          <w:numId w:val="10"/>
        </w:numPr>
        <w:spacing w:before="0" w:beforeAutospacing="0" w:line="360" w:lineRule="auto"/>
        <w:jc w:val="both"/>
      </w:pPr>
      <w:r>
        <w:rPr>
          <w:rStyle w:val="Strong"/>
        </w:rPr>
        <w:t>Enhance Training Programs:</w:t>
      </w:r>
      <w:r>
        <w:t xml:space="preserve"> The bank should provide regular and comprehensive AIS training to ensure that all employees can effectively utilize the system.</w:t>
      </w:r>
    </w:p>
    <w:p w14:paraId="085E3E90" w14:textId="75633A95" w:rsidR="00A7686F" w:rsidRDefault="00A7686F" w:rsidP="00A7686F">
      <w:pPr>
        <w:pStyle w:val="NormalWeb"/>
        <w:numPr>
          <w:ilvl w:val="0"/>
          <w:numId w:val="10"/>
        </w:numPr>
        <w:spacing w:before="0" w:beforeAutospacing="0" w:line="360" w:lineRule="auto"/>
        <w:jc w:val="both"/>
      </w:pPr>
      <w:r>
        <w:rPr>
          <w:rStyle w:val="Strong"/>
        </w:rPr>
        <w:t>Maintain System Reliability:</w:t>
      </w:r>
      <w:r>
        <w:t xml:space="preserve"> Continuous system maintenance and upgrades should be prioritized to sustain high reliability and performance.</w:t>
      </w:r>
    </w:p>
    <w:p w14:paraId="2292BDD5" w14:textId="26A07989" w:rsidR="00A7686F" w:rsidRDefault="00A7686F" w:rsidP="00A7686F">
      <w:pPr>
        <w:pStyle w:val="NormalWeb"/>
        <w:numPr>
          <w:ilvl w:val="0"/>
          <w:numId w:val="10"/>
        </w:numPr>
        <w:spacing w:before="0" w:beforeAutospacing="0" w:line="360" w:lineRule="auto"/>
        <w:jc w:val="both"/>
      </w:pPr>
      <w:r>
        <w:rPr>
          <w:rStyle w:val="Strong"/>
        </w:rPr>
        <w:t>Improve Service Support:</w:t>
      </w:r>
      <w:r>
        <w:t xml:space="preserve"> Strengthening technical support and prompt management response </w:t>
      </w:r>
      <w:r w:rsidR="00EC3F71">
        <w:t>were</w:t>
      </w:r>
      <w:r>
        <w:t xml:space="preserve"> ensure smoother operation and user satisfaction.</w:t>
      </w:r>
    </w:p>
    <w:p w14:paraId="72894B99" w14:textId="67472674" w:rsidR="00A7686F" w:rsidRDefault="00A7686F" w:rsidP="00A7686F">
      <w:pPr>
        <w:pStyle w:val="NormalWeb"/>
        <w:numPr>
          <w:ilvl w:val="0"/>
          <w:numId w:val="10"/>
        </w:numPr>
        <w:spacing w:before="0" w:beforeAutospacing="0" w:line="360" w:lineRule="auto"/>
        <w:jc w:val="both"/>
      </w:pPr>
      <w:r>
        <w:rPr>
          <w:rStyle w:val="Strong"/>
        </w:rPr>
        <w:t>Leverage AIS for Decision-Making:</w:t>
      </w:r>
      <w:r>
        <w:t xml:space="preserve"> The bank should encourage managers to utilize AIS data for strategic planning and monitoring to maximize business performance.</w:t>
      </w:r>
    </w:p>
    <w:p w14:paraId="182627C4" w14:textId="2F9B16DE" w:rsidR="00A7686F" w:rsidRDefault="00A7686F" w:rsidP="00A7686F">
      <w:pPr>
        <w:pStyle w:val="NormalWeb"/>
        <w:numPr>
          <w:ilvl w:val="0"/>
          <w:numId w:val="10"/>
        </w:numPr>
        <w:spacing w:before="0" w:beforeAutospacing="0" w:line="360" w:lineRule="auto"/>
        <w:jc w:val="both"/>
      </w:pPr>
      <w:r>
        <w:rPr>
          <w:rStyle w:val="Strong"/>
        </w:rPr>
        <w:t>Periodic Evaluation:</w:t>
      </w:r>
      <w:r>
        <w:t xml:space="preserve"> Regular assessment of AIS effectiveness should be conducted to identify gaps and implement improvements in system quality, information quality, and service quality.</w:t>
      </w:r>
    </w:p>
    <w:p w14:paraId="7374F072" w14:textId="77777777" w:rsidR="00A7686F" w:rsidRPr="00A7686F" w:rsidRDefault="00A7686F" w:rsidP="00A7686F"/>
    <w:p w14:paraId="4BD54A7D" w14:textId="77777777" w:rsidR="00AC11FB" w:rsidRDefault="00AC11FB">
      <w:pPr>
        <w:rPr>
          <w:rStyle w:val="Strong"/>
        </w:rPr>
      </w:pPr>
    </w:p>
    <w:p w14:paraId="29B83F63" w14:textId="77777777" w:rsidR="00E809D1" w:rsidRDefault="00E809D1">
      <w:pPr>
        <w:rPr>
          <w:rStyle w:val="Strong"/>
        </w:rPr>
      </w:pPr>
    </w:p>
    <w:p w14:paraId="66686BBF" w14:textId="77777777" w:rsidR="00EC3F71" w:rsidRDefault="00EC3F71">
      <w:pPr>
        <w:pStyle w:val="NormalWeb"/>
        <w:spacing w:before="0" w:beforeAutospacing="0" w:after="0" w:afterAutospacing="0" w:line="360" w:lineRule="auto"/>
        <w:jc w:val="both"/>
      </w:pPr>
    </w:p>
    <w:p w14:paraId="7113F93B" w14:textId="77777777" w:rsidR="00EC3F71" w:rsidRDefault="00EC3F71">
      <w:pPr>
        <w:pStyle w:val="NormalWeb"/>
        <w:spacing w:before="0" w:beforeAutospacing="0" w:after="0" w:afterAutospacing="0" w:line="360" w:lineRule="auto"/>
        <w:jc w:val="both"/>
      </w:pPr>
    </w:p>
    <w:p w14:paraId="1457A6F9" w14:textId="77777777" w:rsidR="00EC3F71" w:rsidRDefault="00EC3F71">
      <w:pPr>
        <w:pStyle w:val="NormalWeb"/>
        <w:spacing w:before="0" w:beforeAutospacing="0" w:after="0" w:afterAutospacing="0" w:line="360" w:lineRule="auto"/>
        <w:jc w:val="both"/>
      </w:pPr>
    </w:p>
    <w:p w14:paraId="72BB4DE0" w14:textId="77777777" w:rsidR="00EC3F71" w:rsidRDefault="00EC3F71">
      <w:pPr>
        <w:pStyle w:val="NormalWeb"/>
        <w:spacing w:before="0" w:beforeAutospacing="0" w:after="0" w:afterAutospacing="0" w:line="360" w:lineRule="auto"/>
        <w:jc w:val="both"/>
      </w:pPr>
    </w:p>
    <w:p w14:paraId="19546B85" w14:textId="77777777" w:rsidR="00EC3F71" w:rsidRDefault="00EC3F71">
      <w:pPr>
        <w:pStyle w:val="NormalWeb"/>
        <w:spacing w:before="0" w:beforeAutospacing="0" w:after="0" w:afterAutospacing="0" w:line="360" w:lineRule="auto"/>
        <w:jc w:val="both"/>
      </w:pPr>
    </w:p>
    <w:p w14:paraId="18B71EFB" w14:textId="77777777" w:rsidR="00EC3F71" w:rsidRDefault="00EC3F71">
      <w:pPr>
        <w:pStyle w:val="NormalWeb"/>
        <w:spacing w:before="0" w:beforeAutospacing="0" w:after="0" w:afterAutospacing="0" w:line="360" w:lineRule="auto"/>
        <w:jc w:val="both"/>
      </w:pPr>
    </w:p>
    <w:p w14:paraId="45C914FE" w14:textId="77777777" w:rsidR="00EC3F71" w:rsidRDefault="00EC3F71">
      <w:pPr>
        <w:pStyle w:val="NormalWeb"/>
        <w:spacing w:before="0" w:beforeAutospacing="0" w:after="0" w:afterAutospacing="0" w:line="360" w:lineRule="auto"/>
        <w:jc w:val="both"/>
      </w:pPr>
    </w:p>
    <w:p w14:paraId="0550DCFD" w14:textId="77777777" w:rsidR="00EC3F71" w:rsidRDefault="00EC3F71">
      <w:pPr>
        <w:pStyle w:val="NormalWeb"/>
        <w:spacing w:before="0" w:beforeAutospacing="0" w:after="0" w:afterAutospacing="0" w:line="360" w:lineRule="auto"/>
        <w:jc w:val="both"/>
      </w:pPr>
    </w:p>
    <w:p w14:paraId="782F159D" w14:textId="77777777" w:rsidR="00EC3F71" w:rsidRDefault="00EC3F71">
      <w:pPr>
        <w:pStyle w:val="NormalWeb"/>
        <w:spacing w:before="0" w:beforeAutospacing="0" w:after="0" w:afterAutospacing="0" w:line="360" w:lineRule="auto"/>
        <w:jc w:val="both"/>
      </w:pPr>
    </w:p>
    <w:p w14:paraId="7D1F92F1" w14:textId="77777777" w:rsidR="00EC3F71" w:rsidRDefault="00EC3F71">
      <w:pPr>
        <w:pStyle w:val="NormalWeb"/>
        <w:spacing w:before="0" w:beforeAutospacing="0" w:after="0" w:afterAutospacing="0" w:line="360" w:lineRule="auto"/>
        <w:jc w:val="both"/>
      </w:pPr>
    </w:p>
    <w:p w14:paraId="2DF44FF8" w14:textId="77777777" w:rsidR="00EC3F71" w:rsidRDefault="00EC3F71">
      <w:pPr>
        <w:pStyle w:val="NormalWeb"/>
        <w:spacing w:before="0" w:beforeAutospacing="0" w:after="0" w:afterAutospacing="0" w:line="360" w:lineRule="auto"/>
        <w:jc w:val="both"/>
      </w:pPr>
    </w:p>
    <w:p w14:paraId="355DFA2C" w14:textId="77777777" w:rsidR="00EC3F71" w:rsidRDefault="00EC3F71" w:rsidP="00F56F2E">
      <w:pPr>
        <w:pStyle w:val="Heading1"/>
        <w:rPr>
          <w:rFonts w:eastAsia="Times New Roman"/>
          <w:sz w:val="24"/>
          <w:szCs w:val="24"/>
        </w:rPr>
      </w:pPr>
      <w:bookmarkStart w:id="60" w:name="_Toc217414759"/>
      <w:r>
        <w:rPr>
          <w:rStyle w:val="Strong"/>
          <w:b/>
        </w:rPr>
        <w:lastRenderedPageBreak/>
        <w:t>REFERENCES</w:t>
      </w:r>
      <w:bookmarkEnd w:id="60"/>
    </w:p>
    <w:p w14:paraId="573E9314" w14:textId="6DF1E915" w:rsidR="00E809D1" w:rsidRDefault="00A95586">
      <w:pPr>
        <w:pStyle w:val="NormalWeb"/>
        <w:spacing w:before="0" w:beforeAutospacing="0" w:after="0" w:afterAutospacing="0" w:line="360" w:lineRule="auto"/>
        <w:jc w:val="both"/>
      </w:pPr>
      <w:r>
        <w:t xml:space="preserve">Abu-Suleiman, H., &amp; Preston, S. (2006). Linking performance measures to organizational outcomes. </w:t>
      </w:r>
      <w:r>
        <w:rPr>
          <w:rStyle w:val="Emphasis"/>
        </w:rPr>
        <w:t>International Journal of Productivity and Performance Management, 55</w:t>
      </w:r>
      <w:r>
        <w:t>(3), 179–197.</w:t>
      </w:r>
    </w:p>
    <w:p w14:paraId="169D4F65" w14:textId="77777777" w:rsidR="00E809D1" w:rsidRDefault="00A95586">
      <w:pPr>
        <w:pStyle w:val="NormalWeb"/>
        <w:spacing w:before="0" w:beforeAutospacing="0" w:after="0" w:afterAutospacing="0" w:line="360" w:lineRule="auto"/>
        <w:jc w:val="both"/>
      </w:pPr>
      <w:r>
        <w:t xml:space="preserve">Atwell, P., &amp; McLain, E. (2019). </w:t>
      </w:r>
      <w:r>
        <w:rPr>
          <w:rStyle w:val="Emphasis"/>
        </w:rPr>
        <w:t>Accounting and finance for non-specialists</w:t>
      </w:r>
      <w:r>
        <w:t xml:space="preserve"> (11th ed.). Pearson Education.</w:t>
      </w:r>
    </w:p>
    <w:p w14:paraId="2BFB8319" w14:textId="77777777" w:rsidR="00E809D1" w:rsidRDefault="00A95586">
      <w:pPr>
        <w:pStyle w:val="NormalWeb"/>
        <w:spacing w:before="0" w:beforeAutospacing="0" w:after="0" w:afterAutospacing="0" w:line="360" w:lineRule="auto"/>
        <w:jc w:val="both"/>
      </w:pPr>
      <w:r>
        <w:t xml:space="preserve">Bhimani, R. (2015). </w:t>
      </w:r>
      <w:r>
        <w:rPr>
          <w:rStyle w:val="Emphasis"/>
        </w:rPr>
        <w:t>Management accounting: Retrospect and prospect.</w:t>
      </w:r>
      <w:r>
        <w:t xml:space="preserve"> Oxford University Press.</w:t>
      </w:r>
    </w:p>
    <w:p w14:paraId="6AE132C4" w14:textId="77777777" w:rsidR="00E809D1" w:rsidRDefault="00A95586">
      <w:pPr>
        <w:pStyle w:val="NormalWeb"/>
        <w:spacing w:before="0" w:beforeAutospacing="0" w:after="0" w:afterAutospacing="0" w:line="360" w:lineRule="auto"/>
        <w:jc w:val="both"/>
      </w:pPr>
      <w:r>
        <w:t>Balansky, A., Blamer, R., &amp; Kefall, S. (2006). The ICT impact report: A review of studies of ICT impact on schools in Europe. European Schoolnet.</w:t>
      </w:r>
    </w:p>
    <w:p w14:paraId="5C657D7E" w14:textId="77777777" w:rsidR="00E809D1" w:rsidRDefault="00A95586">
      <w:pPr>
        <w:pStyle w:val="NormalWeb"/>
        <w:spacing w:before="0" w:beforeAutospacing="0" w:after="0" w:afterAutospacing="0" w:line="360" w:lineRule="auto"/>
        <w:jc w:val="both"/>
      </w:pPr>
      <w:r>
        <w:t xml:space="preserve">Brynfeld, E., &amp; Hittman, L. M. (2000). Beyond computation: Information technology, organizational transformation, and business performance. </w:t>
      </w:r>
      <w:r>
        <w:rPr>
          <w:rStyle w:val="Emphasis"/>
        </w:rPr>
        <w:t>Journal of Economic Perspectives, 14</w:t>
      </w:r>
      <w:r>
        <w:t>(4), 23–48.</w:t>
      </w:r>
    </w:p>
    <w:p w14:paraId="3C8C2104" w14:textId="77777777" w:rsidR="00E809D1" w:rsidRDefault="00A95586">
      <w:pPr>
        <w:pStyle w:val="NormalWeb"/>
        <w:spacing w:before="0" w:beforeAutospacing="0" w:after="0" w:afterAutospacing="0" w:line="360" w:lineRule="auto"/>
        <w:jc w:val="both"/>
      </w:pPr>
      <w:r>
        <w:t xml:space="preserve">Chenhall, R. H., &amp; Langfield, K. (2007). Multiple perspectives of performance measures. </w:t>
      </w:r>
      <w:r>
        <w:rPr>
          <w:rStyle w:val="Emphasis"/>
        </w:rPr>
        <w:t>Accounting, Organizations and Society, 32</w:t>
      </w:r>
      <w:r>
        <w:t>(7–8), 735–762.</w:t>
      </w:r>
    </w:p>
    <w:p w14:paraId="66DB72EA" w14:textId="77777777" w:rsidR="00E809D1" w:rsidRDefault="00A95586">
      <w:pPr>
        <w:pStyle w:val="NormalWeb"/>
        <w:spacing w:before="0" w:beforeAutospacing="0" w:after="0" w:afterAutospacing="0" w:line="360" w:lineRule="auto"/>
        <w:jc w:val="both"/>
      </w:pPr>
      <w:r>
        <w:t xml:space="preserve">Czyz, E. (2013). Performance management models: A review. </w:t>
      </w:r>
      <w:r>
        <w:rPr>
          <w:rStyle w:val="Emphasis"/>
        </w:rPr>
        <w:t>Journal of Business Management, 5</w:t>
      </w:r>
      <w:r>
        <w:t>(2), 45–60.</w:t>
      </w:r>
    </w:p>
    <w:p w14:paraId="0BD45A65" w14:textId="77777777" w:rsidR="00E809D1" w:rsidRDefault="00A95586">
      <w:pPr>
        <w:pStyle w:val="NormalWeb"/>
        <w:spacing w:before="0" w:beforeAutospacing="0" w:after="0" w:afterAutospacing="0" w:line="360" w:lineRule="auto"/>
        <w:jc w:val="both"/>
      </w:pPr>
      <w:r>
        <w:t xml:space="preserve">DeLone, W., &amp; McClean, E. R. (1992). Information systems success: The quest for the dependent variable. </w:t>
      </w:r>
      <w:r>
        <w:rPr>
          <w:rStyle w:val="Emphasis"/>
        </w:rPr>
        <w:t>Information Systems Research, 3</w:t>
      </w:r>
      <w:r>
        <w:t>(1), 60–95.</w:t>
      </w:r>
    </w:p>
    <w:p w14:paraId="6C9C90EE" w14:textId="77777777" w:rsidR="00E809D1" w:rsidRDefault="00A95586">
      <w:pPr>
        <w:pStyle w:val="NormalWeb"/>
        <w:spacing w:before="0" w:beforeAutospacing="0" w:after="0" w:afterAutospacing="0" w:line="360" w:lineRule="auto"/>
        <w:jc w:val="both"/>
      </w:pPr>
      <w:r>
        <w:t xml:space="preserve">Fekadu, A. (2017). Performance management systems in organizations: A review. </w:t>
      </w:r>
      <w:r>
        <w:rPr>
          <w:rStyle w:val="Emphasis"/>
        </w:rPr>
        <w:t>International Journal of Management Science, 12</w:t>
      </w:r>
      <w:r>
        <w:t>(3), 101–118.</w:t>
      </w:r>
    </w:p>
    <w:p w14:paraId="4D70FC29" w14:textId="77777777" w:rsidR="00E809D1" w:rsidRDefault="00A95586">
      <w:pPr>
        <w:pStyle w:val="NormalWeb"/>
        <w:spacing w:before="0" w:beforeAutospacing="0" w:after="0" w:afterAutospacing="0" w:line="360" w:lineRule="auto"/>
        <w:jc w:val="both"/>
      </w:pPr>
      <w:r>
        <w:t xml:space="preserve">Franco-Santos, M., Lucianetti, L., &amp; Bourne, P. (2012). Contemporary performance measurement systems: A review. </w:t>
      </w:r>
      <w:r>
        <w:rPr>
          <w:rStyle w:val="Emphasis"/>
        </w:rPr>
        <w:t>International Journal of Operations &amp; Production Management, 32</w:t>
      </w:r>
      <w:r>
        <w:t>(8), 1010–1040.</w:t>
      </w:r>
    </w:p>
    <w:p w14:paraId="02869AEC" w14:textId="77777777" w:rsidR="00E809D1" w:rsidRDefault="00A95586">
      <w:pPr>
        <w:pStyle w:val="NormalWeb"/>
        <w:spacing w:before="0" w:beforeAutospacing="0" w:after="0" w:afterAutospacing="0" w:line="360" w:lineRule="auto"/>
        <w:jc w:val="both"/>
      </w:pPr>
      <w:r>
        <w:t xml:space="preserve">Gelinas, U. J., Dull, R. B., &amp; Wheeler, P. R. (2018). </w:t>
      </w:r>
      <w:r>
        <w:rPr>
          <w:rStyle w:val="Emphasis"/>
        </w:rPr>
        <w:t>Accounting information systems</w:t>
      </w:r>
      <w:r>
        <w:t xml:space="preserve"> (10th ed.). Cengage Learning.</w:t>
      </w:r>
    </w:p>
    <w:p w14:paraId="00F2040A" w14:textId="77777777" w:rsidR="00E809D1" w:rsidRDefault="00A95586">
      <w:pPr>
        <w:pStyle w:val="NormalWeb"/>
        <w:spacing w:before="0" w:beforeAutospacing="0" w:after="0" w:afterAutospacing="0" w:line="360" w:lineRule="auto"/>
        <w:jc w:val="both"/>
      </w:pPr>
      <w:r>
        <w:t xml:space="preserve">Hall, J. (2011). </w:t>
      </w:r>
      <w:r>
        <w:rPr>
          <w:rStyle w:val="Emphasis"/>
        </w:rPr>
        <w:t>Accounting information systems</w:t>
      </w:r>
      <w:r>
        <w:t xml:space="preserve"> (8th ed.). South-Western Cengage Learning.</w:t>
      </w:r>
    </w:p>
    <w:p w14:paraId="5F919EDE" w14:textId="77777777" w:rsidR="00E809D1" w:rsidRDefault="00A95586">
      <w:pPr>
        <w:pStyle w:val="NormalWeb"/>
        <w:spacing w:before="0" w:beforeAutospacing="0" w:after="0" w:afterAutospacing="0" w:line="360" w:lineRule="auto"/>
        <w:jc w:val="both"/>
      </w:pPr>
      <w:r>
        <w:t xml:space="preserve">Heskett, J., Jones, T., Loveman, G., Sasser, W., &amp; Schlesinger, L. (2008). </w:t>
      </w:r>
      <w:r>
        <w:rPr>
          <w:rStyle w:val="Emphasis"/>
        </w:rPr>
        <w:t>The service profit chain.</w:t>
      </w:r>
      <w:r>
        <w:t xml:space="preserve"> Harvard Business Review Press.</w:t>
      </w:r>
    </w:p>
    <w:p w14:paraId="70889410" w14:textId="77777777" w:rsidR="00E809D1" w:rsidRDefault="00A95586">
      <w:pPr>
        <w:pStyle w:val="NormalWeb"/>
        <w:spacing w:before="0" w:beforeAutospacing="0" w:after="0" w:afterAutospacing="0" w:line="360" w:lineRule="auto"/>
        <w:jc w:val="both"/>
      </w:pPr>
      <w:r>
        <w:t xml:space="preserve">Hurt, R. (2016). </w:t>
      </w:r>
      <w:r>
        <w:rPr>
          <w:rStyle w:val="Emphasis"/>
        </w:rPr>
        <w:t>Accounting information systems: Basic concepts and current issues</w:t>
      </w:r>
      <w:r>
        <w:t xml:space="preserve"> (4th ed.). McGraw-Hill Education.</w:t>
      </w:r>
    </w:p>
    <w:p w14:paraId="42A52CB6" w14:textId="77777777" w:rsidR="00E809D1" w:rsidRDefault="00A95586">
      <w:pPr>
        <w:pStyle w:val="NormalWeb"/>
        <w:spacing w:before="0" w:beforeAutospacing="0" w:after="0" w:afterAutospacing="0" w:line="360" w:lineRule="auto"/>
        <w:jc w:val="both"/>
      </w:pPr>
      <w:r>
        <w:t xml:space="preserve">Kamakura, W., Mittal, V., Rosa, F., &amp; Mazzon, J. (2002). Assessing customer satisfaction in service industries. </w:t>
      </w:r>
      <w:r>
        <w:rPr>
          <w:rStyle w:val="Emphasis"/>
        </w:rPr>
        <w:t>Journal of Marketing Research, 39</w:t>
      </w:r>
      <w:r>
        <w:t>(2), 1–12.</w:t>
      </w:r>
    </w:p>
    <w:p w14:paraId="55B1288B" w14:textId="77777777" w:rsidR="00E809D1" w:rsidRDefault="00A95586">
      <w:pPr>
        <w:pStyle w:val="NormalWeb"/>
        <w:spacing w:before="0" w:beforeAutospacing="0" w:after="0" w:afterAutospacing="0" w:line="360" w:lineRule="auto"/>
        <w:jc w:val="both"/>
      </w:pPr>
      <w:r>
        <w:lastRenderedPageBreak/>
        <w:t xml:space="preserve">Kaplan, R., &amp; Norton, D. (1992). The balanced scorecard: Measures that drive performance. </w:t>
      </w:r>
      <w:r>
        <w:rPr>
          <w:rStyle w:val="Emphasis"/>
        </w:rPr>
        <w:t>Harvard Business Review, 70</w:t>
      </w:r>
      <w:r>
        <w:t>(1), 71–79.</w:t>
      </w:r>
    </w:p>
    <w:p w14:paraId="086D41F4" w14:textId="77777777" w:rsidR="00E809D1" w:rsidRDefault="00A95586">
      <w:pPr>
        <w:pStyle w:val="NormalWeb"/>
        <w:spacing w:before="0" w:beforeAutospacing="0" w:after="0" w:afterAutospacing="0" w:line="360" w:lineRule="auto"/>
        <w:jc w:val="both"/>
      </w:pPr>
      <w:r>
        <w:t xml:space="preserve">Khan, M. (2017). Limitations of financial performance measures in banking. </w:t>
      </w:r>
      <w:r>
        <w:rPr>
          <w:rStyle w:val="Emphasis"/>
        </w:rPr>
        <w:t>International Journal of Finance and Banking Studies, 6</w:t>
      </w:r>
      <w:r>
        <w:t>(1), 12–25.</w:t>
      </w:r>
    </w:p>
    <w:p w14:paraId="6287DEDE" w14:textId="77777777" w:rsidR="00E809D1" w:rsidRDefault="00A95586">
      <w:pPr>
        <w:pStyle w:val="NormalWeb"/>
        <w:spacing w:before="0" w:beforeAutospacing="0" w:after="0" w:afterAutospacing="0" w:line="360" w:lineRule="auto"/>
        <w:jc w:val="both"/>
      </w:pPr>
      <w:r>
        <w:t xml:space="preserve">Laudon, K., &amp; Laudon, J. (2020). </w:t>
      </w:r>
      <w:r>
        <w:rPr>
          <w:rStyle w:val="Emphasis"/>
        </w:rPr>
        <w:t>Management information systems: Managing the digital firm</w:t>
      </w:r>
      <w:r>
        <w:t xml:space="preserve"> (16th ed.). Pearson.</w:t>
      </w:r>
    </w:p>
    <w:p w14:paraId="117DD174" w14:textId="77777777" w:rsidR="00E809D1" w:rsidRDefault="00A95586">
      <w:pPr>
        <w:pStyle w:val="NormalWeb"/>
        <w:spacing w:before="0" w:beforeAutospacing="0" w:after="0" w:afterAutospacing="0" w:line="360" w:lineRule="auto"/>
        <w:jc w:val="both"/>
      </w:pPr>
      <w:r>
        <w:t xml:space="preserve">Munir, H., &amp; Saeed, M. (2013). Impact of accounting information system on firm performance. </w:t>
      </w:r>
      <w:r>
        <w:rPr>
          <w:rStyle w:val="Emphasis"/>
        </w:rPr>
        <w:t>International Journal of Accounting and Financial Reporting, 3</w:t>
      </w:r>
      <w:r>
        <w:t>(2), 45–61.</w:t>
      </w:r>
    </w:p>
    <w:p w14:paraId="22D90AB6" w14:textId="77777777" w:rsidR="00E809D1" w:rsidRDefault="00A95586">
      <w:pPr>
        <w:pStyle w:val="NormalWeb"/>
        <w:spacing w:before="0" w:beforeAutospacing="0" w:after="0" w:afterAutospacing="0" w:line="360" w:lineRule="auto"/>
        <w:jc w:val="both"/>
      </w:pPr>
      <w:r>
        <w:t xml:space="preserve">Murphy, J., &amp; Kathrine, B. (2002). Accounting information systems in modern organizations. </w:t>
      </w:r>
      <w:r>
        <w:rPr>
          <w:rStyle w:val="Emphasis"/>
        </w:rPr>
        <w:t>Accounting Today, 16</w:t>
      </w:r>
      <w:r>
        <w:t>(4), 12–21.</w:t>
      </w:r>
    </w:p>
    <w:p w14:paraId="7B7CAB1A" w14:textId="77777777" w:rsidR="00E809D1" w:rsidRDefault="00A95586">
      <w:pPr>
        <w:pStyle w:val="NormalWeb"/>
        <w:spacing w:before="0" w:beforeAutospacing="0" w:after="0" w:afterAutospacing="0" w:line="360" w:lineRule="auto"/>
        <w:jc w:val="both"/>
      </w:pPr>
      <w:r>
        <w:t xml:space="preserve">O’Brian, J. (2004). </w:t>
      </w:r>
      <w:r>
        <w:rPr>
          <w:rStyle w:val="Emphasis"/>
        </w:rPr>
        <w:t>Management information systems: Managing information technology in the internetworked enterprise</w:t>
      </w:r>
      <w:r>
        <w:t xml:space="preserve"> (7th ed.). McGraw-Hill.</w:t>
      </w:r>
    </w:p>
    <w:p w14:paraId="78BCED1E" w14:textId="77777777" w:rsidR="00E809D1" w:rsidRDefault="00A95586">
      <w:pPr>
        <w:pStyle w:val="NormalWeb"/>
        <w:spacing w:before="0" w:beforeAutospacing="0" w:after="0" w:afterAutospacing="0" w:line="360" w:lineRule="auto"/>
        <w:jc w:val="both"/>
      </w:pPr>
      <w:r>
        <w:t xml:space="preserve">Petter, S., DeLone, W., &amp; McClean, E. (2008). Measuring information systems success: Models, dimensions, measures, and interrelationships. </w:t>
      </w:r>
      <w:r>
        <w:rPr>
          <w:rStyle w:val="Emphasis"/>
        </w:rPr>
        <w:t>European Journal of Information Systems, 17</w:t>
      </w:r>
      <w:r>
        <w:t>(3), 236–263.</w:t>
      </w:r>
    </w:p>
    <w:p w14:paraId="02E18EAA" w14:textId="77777777" w:rsidR="00E809D1" w:rsidRDefault="00A95586">
      <w:pPr>
        <w:pStyle w:val="NormalWeb"/>
        <w:spacing w:before="0" w:beforeAutospacing="0" w:after="0" w:afterAutospacing="0" w:line="360" w:lineRule="auto"/>
        <w:jc w:val="both"/>
      </w:pPr>
      <w:r>
        <w:t xml:space="preserve">Plunkett, T. (1986). Information technology and firm performance. </w:t>
      </w:r>
      <w:r>
        <w:rPr>
          <w:rStyle w:val="Emphasis"/>
        </w:rPr>
        <w:t>Journal of Business Strategy, 7</w:t>
      </w:r>
      <w:r>
        <w:t>(1), 45–51.</w:t>
      </w:r>
    </w:p>
    <w:p w14:paraId="222ABF7D" w14:textId="77777777" w:rsidR="00E809D1" w:rsidRDefault="00A95586">
      <w:pPr>
        <w:pStyle w:val="NormalWeb"/>
        <w:spacing w:before="0" w:beforeAutospacing="0" w:after="0" w:afterAutospacing="0" w:line="360" w:lineRule="auto"/>
        <w:jc w:val="both"/>
      </w:pPr>
      <w:r>
        <w:t xml:space="preserve">Rahman, M. (2008). Benefits of accounting information systems in the banking industry. </w:t>
      </w:r>
      <w:r>
        <w:rPr>
          <w:rStyle w:val="Emphasis"/>
        </w:rPr>
        <w:t>International Journal of Banking and Finance, 5</w:t>
      </w:r>
      <w:r>
        <w:t>(1), 15–28.</w:t>
      </w:r>
    </w:p>
    <w:p w14:paraId="5D00ECF0" w14:textId="77777777" w:rsidR="00E809D1" w:rsidRDefault="00A95586">
      <w:pPr>
        <w:pStyle w:val="NormalWeb"/>
        <w:spacing w:before="0" w:beforeAutospacing="0" w:after="0" w:afterAutospacing="0" w:line="360" w:lineRule="auto"/>
        <w:jc w:val="both"/>
      </w:pPr>
      <w:r>
        <w:t xml:space="preserve">Romney, M., &amp; Steinbart, P. (2020). </w:t>
      </w:r>
      <w:r>
        <w:rPr>
          <w:rStyle w:val="Emphasis"/>
        </w:rPr>
        <w:t>Accounting information systems</w:t>
      </w:r>
      <w:r>
        <w:t xml:space="preserve"> (15th ed.). Pearson.</w:t>
      </w:r>
    </w:p>
    <w:p w14:paraId="078E8B75" w14:textId="77777777" w:rsidR="00E809D1" w:rsidRDefault="00A95586">
      <w:pPr>
        <w:pStyle w:val="NormalWeb"/>
        <w:spacing w:before="0" w:beforeAutospacing="0" w:after="0" w:afterAutospacing="0" w:line="360" w:lineRule="auto"/>
        <w:jc w:val="both"/>
      </w:pPr>
      <w:r>
        <w:t xml:space="preserve">Sanera, M., &amp; Eyupoglu, S. (2014). Measuring job satisfaction using Minnesota Satisfaction Questionnaire. </w:t>
      </w:r>
      <w:r>
        <w:rPr>
          <w:rStyle w:val="Emphasis"/>
        </w:rPr>
        <w:t>International Journal of Business Research, 14</w:t>
      </w:r>
      <w:r>
        <w:t>(6), 123–135.</w:t>
      </w:r>
    </w:p>
    <w:p w14:paraId="0288B9EF" w14:textId="7D2145CF" w:rsidR="00E809D1" w:rsidRDefault="00A95586">
      <w:pPr>
        <w:pStyle w:val="NormalWeb"/>
        <w:spacing w:before="0" w:beforeAutospacing="0" w:after="0" w:afterAutospacing="0" w:line="360" w:lineRule="auto"/>
        <w:jc w:val="both"/>
      </w:pPr>
      <w:r>
        <w:t xml:space="preserve">Seddon, P., Graeser, V., &amp; </w:t>
      </w:r>
      <w:r w:rsidR="00EC3F71">
        <w:t>Were</w:t>
      </w:r>
      <w:r>
        <w:t xml:space="preserve">cocks, L. (2002). Measuring organizational IS effectiveness. </w:t>
      </w:r>
      <w:r>
        <w:rPr>
          <w:rStyle w:val="Emphasis"/>
        </w:rPr>
        <w:t>Journal of Strategic Information Systems, 11</w:t>
      </w:r>
      <w:r>
        <w:t>(2), 123–145.</w:t>
      </w:r>
    </w:p>
    <w:p w14:paraId="5251C2AA" w14:textId="239CD99E" w:rsidR="00E809D1" w:rsidRDefault="00A95586">
      <w:pPr>
        <w:pStyle w:val="NormalWeb"/>
        <w:spacing w:before="0" w:beforeAutospacing="0" w:after="0" w:afterAutospacing="0" w:line="360" w:lineRule="auto"/>
        <w:jc w:val="both"/>
      </w:pPr>
      <w:r>
        <w:t xml:space="preserve">Shagari, S., Abdullah, A., &amp; Saat, R. (2017). Accounting information systems effectiveness: Evidence from Nigerian banks. </w:t>
      </w:r>
      <w:r>
        <w:rPr>
          <w:rStyle w:val="Emphasis"/>
        </w:rPr>
        <w:t>International Journal of Economics, Commerce and Management, 5</w:t>
      </w:r>
      <w:r>
        <w:t>(6), 103–11</w:t>
      </w:r>
    </w:p>
    <w:p w14:paraId="0781FE3B" w14:textId="77777777" w:rsidR="00DA2E62" w:rsidRDefault="00DA2E62">
      <w:pPr>
        <w:pStyle w:val="NormalWeb"/>
        <w:spacing w:before="0" w:beforeAutospacing="0" w:after="0" w:afterAutospacing="0" w:line="360" w:lineRule="auto"/>
        <w:jc w:val="both"/>
      </w:pPr>
    </w:p>
    <w:p w14:paraId="04F8621B" w14:textId="77777777" w:rsidR="00DA2E62" w:rsidRDefault="00DA2E62">
      <w:pPr>
        <w:pStyle w:val="NormalWeb"/>
        <w:spacing w:before="0" w:beforeAutospacing="0" w:after="0" w:afterAutospacing="0" w:line="360" w:lineRule="auto"/>
        <w:jc w:val="both"/>
      </w:pPr>
    </w:p>
    <w:p w14:paraId="5CF99471" w14:textId="77777777" w:rsidR="00DA2E62" w:rsidRDefault="00DA2E62">
      <w:pPr>
        <w:pStyle w:val="NormalWeb"/>
        <w:spacing w:before="0" w:beforeAutospacing="0" w:after="0" w:afterAutospacing="0" w:line="360" w:lineRule="auto"/>
        <w:jc w:val="both"/>
        <w:rPr>
          <w:rStyle w:val="Strong"/>
        </w:rPr>
      </w:pPr>
    </w:p>
    <w:p w14:paraId="25A5E07C" w14:textId="77777777" w:rsidR="00E809D1" w:rsidRDefault="00A95586" w:rsidP="00F56F2E">
      <w:pPr>
        <w:pStyle w:val="Heading1"/>
        <w:rPr>
          <w:rFonts w:eastAsia="Times New Roman"/>
          <w:sz w:val="24"/>
          <w:szCs w:val="24"/>
        </w:rPr>
      </w:pPr>
      <w:bookmarkStart w:id="61" w:name="_Toc217414760"/>
      <w:r>
        <w:rPr>
          <w:rStyle w:val="Strong"/>
          <w:b/>
        </w:rPr>
        <w:lastRenderedPageBreak/>
        <w:t>APPENDIX I: QUESTIONNAIRE</w:t>
      </w:r>
      <w:bookmarkEnd w:id="61"/>
    </w:p>
    <w:p w14:paraId="67A1AEAA" w14:textId="77777777" w:rsidR="00E809D1" w:rsidRDefault="00A95586" w:rsidP="00EC3F71">
      <w:pPr>
        <w:spacing w:line="360" w:lineRule="auto"/>
        <w:jc w:val="both"/>
      </w:pPr>
      <w:r>
        <w:rPr>
          <w:rStyle w:val="Strong"/>
        </w:rPr>
        <w:t>Title of the Study:</w:t>
      </w:r>
      <w:r>
        <w:t xml:space="preserve"> </w:t>
      </w:r>
      <w:r>
        <w:rPr>
          <w:rStyle w:val="Emphasis"/>
        </w:rPr>
        <w:t>The Impact of Accounting Information System (AIS) on the Performance of Awash International Bank, gerji Branch</w:t>
      </w:r>
    </w:p>
    <w:p w14:paraId="40B6A3BF" w14:textId="73ECC64F" w:rsidR="00E809D1" w:rsidRDefault="00A95586" w:rsidP="00EC3F71">
      <w:pPr>
        <w:spacing w:line="360" w:lineRule="auto"/>
        <w:jc w:val="both"/>
      </w:pPr>
      <w:r>
        <w:rPr>
          <w:rStyle w:val="Strong"/>
        </w:rPr>
        <w:t>Instruction:</w:t>
      </w:r>
      <w:r>
        <w:br/>
        <w:t>Dear Respondent,</w:t>
      </w:r>
      <w:r>
        <w:br/>
        <w:t xml:space="preserve">This questionnaire is designed to collect data for academic research. Your responses </w:t>
      </w:r>
      <w:r w:rsidR="00EC3F71">
        <w:t>were</w:t>
      </w:r>
      <w:r>
        <w:t xml:space="preserve"> remain confidential and </w:t>
      </w:r>
      <w:r w:rsidR="00EC3F71">
        <w:t>were</w:t>
      </w:r>
      <w:r>
        <w:t xml:space="preserve"> only be used for research purposes. Please answer all questions honestly by ticking the appropriate option or providing the required information.</w:t>
      </w:r>
    </w:p>
    <w:p w14:paraId="39B4B71F" w14:textId="77777777" w:rsidR="00E809D1" w:rsidRDefault="00A95586" w:rsidP="00EC3F71">
      <w:pPr>
        <w:spacing w:line="360" w:lineRule="auto"/>
        <w:jc w:val="both"/>
      </w:pPr>
      <w:r>
        <w:rPr>
          <w:rStyle w:val="Strong"/>
          <w:b w:val="0"/>
          <w:bCs w:val="0"/>
        </w:rPr>
        <w:t>Section A: Demographic Information</w:t>
      </w:r>
    </w:p>
    <w:tbl>
      <w:tblPr>
        <w:tblStyle w:val="GridTable4-Accent11"/>
        <w:tblW w:w="8710" w:type="dxa"/>
        <w:tblLook w:val="04A0" w:firstRow="1" w:lastRow="0" w:firstColumn="1" w:lastColumn="0" w:noHBand="0" w:noVBand="1"/>
      </w:tblPr>
      <w:tblGrid>
        <w:gridCol w:w="732"/>
        <w:gridCol w:w="3874"/>
        <w:gridCol w:w="4104"/>
      </w:tblGrid>
      <w:tr w:rsidR="00E809D1" w14:paraId="65CCE9FF" w14:textId="77777777" w:rsidTr="00E809D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tcPr>
          <w:p w14:paraId="64E1E6D8" w14:textId="77777777" w:rsidR="00E809D1" w:rsidRDefault="00A95586" w:rsidP="00EC3F71">
            <w:pPr>
              <w:spacing w:line="360" w:lineRule="auto"/>
              <w:jc w:val="both"/>
            </w:pPr>
            <w:r>
              <w:t>No</w:t>
            </w:r>
          </w:p>
        </w:tc>
        <w:tc>
          <w:tcPr>
            <w:tcW w:w="0" w:type="auto"/>
          </w:tcPr>
          <w:p w14:paraId="4961CA5B"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Question</w:t>
            </w:r>
          </w:p>
        </w:tc>
        <w:tc>
          <w:tcPr>
            <w:tcW w:w="0" w:type="auto"/>
          </w:tcPr>
          <w:p w14:paraId="479CCF63"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Response Options</w:t>
            </w:r>
          </w:p>
        </w:tc>
      </w:tr>
      <w:tr w:rsidR="00E809D1" w14:paraId="30AF88EC" w14:textId="77777777" w:rsidTr="00E809D1">
        <w:trPr>
          <w:trHeight w:val="740"/>
        </w:trPr>
        <w:tc>
          <w:tcPr>
            <w:cnfStyle w:val="001000000000" w:firstRow="0" w:lastRow="0" w:firstColumn="1" w:lastColumn="0" w:oddVBand="0" w:evenVBand="0" w:oddHBand="0" w:evenHBand="0" w:firstRowFirstColumn="0" w:firstRowLastColumn="0" w:lastRowFirstColumn="0" w:lastRowLastColumn="0"/>
            <w:tcW w:w="0" w:type="auto"/>
          </w:tcPr>
          <w:p w14:paraId="0139BE19" w14:textId="77777777" w:rsidR="00E809D1" w:rsidRDefault="00A95586" w:rsidP="00EC3F71">
            <w:pPr>
              <w:spacing w:line="360" w:lineRule="auto"/>
              <w:jc w:val="both"/>
            </w:pPr>
            <w:r>
              <w:t>1</w:t>
            </w:r>
          </w:p>
        </w:tc>
        <w:tc>
          <w:tcPr>
            <w:tcW w:w="0" w:type="auto"/>
          </w:tcPr>
          <w:p w14:paraId="1F3E6C1F"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Gender</w:t>
            </w:r>
          </w:p>
        </w:tc>
        <w:tc>
          <w:tcPr>
            <w:tcW w:w="0" w:type="auto"/>
          </w:tcPr>
          <w:p w14:paraId="38C6AD17"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 xml:space="preserve">Male </w:t>
            </w:r>
            <w:r>
              <w:rPr>
                <w:rFonts w:ascii="Segoe UI Symbol" w:hAnsi="Segoe UI Symbol" w:cs="Segoe UI Symbol"/>
              </w:rPr>
              <w:t xml:space="preserve"> </w:t>
            </w:r>
            <w:r>
              <w:t xml:space="preserve"> </w:t>
            </w:r>
          </w:p>
          <w:p w14:paraId="38EB29CE"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Female</w:t>
            </w:r>
          </w:p>
        </w:tc>
      </w:tr>
      <w:tr w:rsidR="00E809D1" w14:paraId="5D8A63E5" w14:textId="77777777" w:rsidTr="00E809D1">
        <w:trPr>
          <w:trHeight w:val="1333"/>
        </w:trPr>
        <w:tc>
          <w:tcPr>
            <w:cnfStyle w:val="001000000000" w:firstRow="0" w:lastRow="0" w:firstColumn="1" w:lastColumn="0" w:oddVBand="0" w:evenVBand="0" w:oddHBand="0" w:evenHBand="0" w:firstRowFirstColumn="0" w:firstRowLastColumn="0" w:lastRowFirstColumn="0" w:lastRowLastColumn="0"/>
            <w:tcW w:w="0" w:type="auto"/>
          </w:tcPr>
          <w:p w14:paraId="59248B57" w14:textId="77777777" w:rsidR="00E809D1" w:rsidRDefault="00A95586" w:rsidP="00EC3F71">
            <w:pPr>
              <w:spacing w:line="360" w:lineRule="auto"/>
              <w:jc w:val="both"/>
            </w:pPr>
            <w:r>
              <w:t>2</w:t>
            </w:r>
          </w:p>
        </w:tc>
        <w:tc>
          <w:tcPr>
            <w:tcW w:w="0" w:type="auto"/>
          </w:tcPr>
          <w:p w14:paraId="6A027EFD"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Age</w:t>
            </w:r>
          </w:p>
        </w:tc>
        <w:tc>
          <w:tcPr>
            <w:tcW w:w="0" w:type="auto"/>
          </w:tcPr>
          <w:p w14:paraId="7CCEAFCF"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20</w:t>
            </w:r>
            <w:r>
              <w:rPr>
                <w:rFonts w:cs="Times New Roman"/>
              </w:rPr>
              <w:t>–</w:t>
            </w:r>
            <w:r>
              <w:t xml:space="preserve">29 </w:t>
            </w:r>
            <w:r>
              <w:rPr>
                <w:rFonts w:ascii="Segoe UI Symbol" w:hAnsi="Segoe UI Symbol" w:cs="Segoe UI Symbol"/>
              </w:rPr>
              <w:t xml:space="preserve"> </w:t>
            </w:r>
            <w:r>
              <w:t xml:space="preserve"> </w:t>
            </w:r>
          </w:p>
          <w:p w14:paraId="203B9ABA"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30</w:t>
            </w:r>
            <w:r>
              <w:rPr>
                <w:rFonts w:cs="Times New Roman"/>
              </w:rPr>
              <w:t>–</w:t>
            </w:r>
            <w:r>
              <w:t xml:space="preserve">39 </w:t>
            </w:r>
            <w:r>
              <w:rPr>
                <w:rFonts w:ascii="Segoe UI Symbol" w:hAnsi="Segoe UI Symbol" w:cs="Segoe UI Symbol"/>
              </w:rPr>
              <w:t xml:space="preserve"> </w:t>
            </w:r>
            <w:r>
              <w:t xml:space="preserve"> </w:t>
            </w:r>
          </w:p>
          <w:p w14:paraId="29AB9515"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40</w:t>
            </w:r>
            <w:r>
              <w:rPr>
                <w:rFonts w:cs="Times New Roman"/>
              </w:rPr>
              <w:t>–</w:t>
            </w:r>
            <w:r>
              <w:t xml:space="preserve">49 </w:t>
            </w:r>
            <w:r>
              <w:rPr>
                <w:rFonts w:ascii="Segoe UI Symbol" w:hAnsi="Segoe UI Symbol" w:cs="Segoe UI Symbol"/>
              </w:rPr>
              <w:t xml:space="preserve"> </w:t>
            </w:r>
            <w:r>
              <w:t xml:space="preserve"> </w:t>
            </w:r>
          </w:p>
          <w:p w14:paraId="3683135B"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50+</w:t>
            </w:r>
          </w:p>
        </w:tc>
      </w:tr>
      <w:tr w:rsidR="00E809D1" w14:paraId="041E5947" w14:textId="77777777" w:rsidTr="00E809D1">
        <w:trPr>
          <w:trHeight w:val="1343"/>
        </w:trPr>
        <w:tc>
          <w:tcPr>
            <w:cnfStyle w:val="001000000000" w:firstRow="0" w:lastRow="0" w:firstColumn="1" w:lastColumn="0" w:oddVBand="0" w:evenVBand="0" w:oddHBand="0" w:evenHBand="0" w:firstRowFirstColumn="0" w:firstRowLastColumn="0" w:lastRowFirstColumn="0" w:lastRowLastColumn="0"/>
            <w:tcW w:w="0" w:type="auto"/>
          </w:tcPr>
          <w:p w14:paraId="2127403B" w14:textId="77777777" w:rsidR="00E809D1" w:rsidRDefault="00A95586" w:rsidP="00EC3F71">
            <w:pPr>
              <w:spacing w:line="360" w:lineRule="auto"/>
              <w:jc w:val="both"/>
            </w:pPr>
            <w:r>
              <w:t>3</w:t>
            </w:r>
          </w:p>
        </w:tc>
        <w:tc>
          <w:tcPr>
            <w:tcW w:w="0" w:type="auto"/>
          </w:tcPr>
          <w:p w14:paraId="79D7CA75"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Education Level</w:t>
            </w:r>
          </w:p>
        </w:tc>
        <w:tc>
          <w:tcPr>
            <w:tcW w:w="0" w:type="auto"/>
          </w:tcPr>
          <w:p w14:paraId="667EDF17"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 xml:space="preserve">Diploma </w:t>
            </w:r>
            <w:r>
              <w:rPr>
                <w:rFonts w:ascii="Segoe UI Symbol" w:hAnsi="Segoe UI Symbol" w:cs="Segoe UI Symbol"/>
              </w:rPr>
              <w:t xml:space="preserve"> </w:t>
            </w:r>
            <w:r>
              <w:t xml:space="preserve"> </w:t>
            </w:r>
          </w:p>
          <w:p w14:paraId="2C416779"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 xml:space="preserve">Bachelor </w:t>
            </w:r>
            <w:r>
              <w:rPr>
                <w:rFonts w:ascii="Segoe UI Symbol" w:hAnsi="Segoe UI Symbol" w:cs="Segoe UI Symbol"/>
              </w:rPr>
              <w:t xml:space="preserve"> </w:t>
            </w:r>
            <w:r>
              <w:t xml:space="preserve"> </w:t>
            </w:r>
          </w:p>
          <w:p w14:paraId="642B58EF"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 xml:space="preserve">Master </w:t>
            </w:r>
            <w:r>
              <w:rPr>
                <w:rFonts w:ascii="Segoe UI Symbol" w:hAnsi="Segoe UI Symbol" w:cs="Segoe UI Symbol"/>
              </w:rPr>
              <w:t xml:space="preserve"> </w:t>
            </w:r>
            <w:r>
              <w:t xml:space="preserve"> </w:t>
            </w:r>
          </w:p>
          <w:p w14:paraId="6DFFA9B4"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Other: _______</w:t>
            </w:r>
          </w:p>
        </w:tc>
      </w:tr>
      <w:tr w:rsidR="00E809D1" w14:paraId="65923289" w14:textId="77777777" w:rsidTr="00E809D1">
        <w:trPr>
          <w:trHeight w:val="1333"/>
        </w:trPr>
        <w:tc>
          <w:tcPr>
            <w:cnfStyle w:val="001000000000" w:firstRow="0" w:lastRow="0" w:firstColumn="1" w:lastColumn="0" w:oddVBand="0" w:evenVBand="0" w:oddHBand="0" w:evenHBand="0" w:firstRowFirstColumn="0" w:firstRowLastColumn="0" w:lastRowFirstColumn="0" w:lastRowLastColumn="0"/>
            <w:tcW w:w="0" w:type="auto"/>
          </w:tcPr>
          <w:p w14:paraId="1B53A813" w14:textId="77777777" w:rsidR="00E809D1" w:rsidRDefault="00A95586" w:rsidP="00EC3F71">
            <w:pPr>
              <w:spacing w:line="360" w:lineRule="auto"/>
              <w:jc w:val="both"/>
            </w:pPr>
            <w:r>
              <w:t>4</w:t>
            </w:r>
          </w:p>
        </w:tc>
        <w:tc>
          <w:tcPr>
            <w:tcW w:w="0" w:type="auto"/>
          </w:tcPr>
          <w:p w14:paraId="7363ABFA"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Work Experience in Bank</w:t>
            </w:r>
          </w:p>
        </w:tc>
        <w:tc>
          <w:tcPr>
            <w:tcW w:w="0" w:type="auto"/>
          </w:tcPr>
          <w:p w14:paraId="51C9962C"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0</w:t>
            </w:r>
            <w:r>
              <w:rPr>
                <w:rFonts w:cs="Times New Roman"/>
              </w:rPr>
              <w:t>–</w:t>
            </w:r>
            <w:r>
              <w:t xml:space="preserve">5 </w:t>
            </w:r>
            <w:r>
              <w:rPr>
                <w:rFonts w:ascii="Segoe UI Symbol" w:hAnsi="Segoe UI Symbol" w:cs="Segoe UI Symbol"/>
              </w:rPr>
              <w:t xml:space="preserve"> </w:t>
            </w:r>
            <w:r>
              <w:t xml:space="preserve"> </w:t>
            </w:r>
          </w:p>
          <w:p w14:paraId="3D92F5AB"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6</w:t>
            </w:r>
            <w:r>
              <w:rPr>
                <w:rFonts w:cs="Times New Roman"/>
              </w:rPr>
              <w:t>–</w:t>
            </w:r>
            <w:r>
              <w:t xml:space="preserve">10 </w:t>
            </w:r>
            <w:r>
              <w:rPr>
                <w:rFonts w:ascii="Segoe UI Symbol" w:hAnsi="Segoe UI Symbol" w:cs="Segoe UI Symbol"/>
              </w:rPr>
              <w:t xml:space="preserve"> </w:t>
            </w:r>
            <w:r>
              <w:t xml:space="preserve"> </w:t>
            </w:r>
          </w:p>
          <w:p w14:paraId="49E7793D"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11</w:t>
            </w:r>
            <w:r>
              <w:rPr>
                <w:rFonts w:cs="Times New Roman"/>
              </w:rPr>
              <w:t>–</w:t>
            </w:r>
            <w:r>
              <w:t xml:space="preserve">15 </w:t>
            </w:r>
            <w:r>
              <w:rPr>
                <w:rFonts w:ascii="Segoe UI Symbol" w:hAnsi="Segoe UI Symbol" w:cs="Segoe UI Symbol"/>
              </w:rPr>
              <w:t xml:space="preserve"> </w:t>
            </w:r>
            <w:r>
              <w:t xml:space="preserve"> </w:t>
            </w:r>
          </w:p>
          <w:p w14:paraId="5022E403"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lastRenderedPageBreak/>
              <w:t>16+ years</w:t>
            </w:r>
          </w:p>
        </w:tc>
      </w:tr>
      <w:tr w:rsidR="00E809D1" w14:paraId="5246A6B7" w14:textId="77777777" w:rsidTr="00E809D1">
        <w:trPr>
          <w:trHeight w:val="454"/>
        </w:trPr>
        <w:tc>
          <w:tcPr>
            <w:cnfStyle w:val="001000000000" w:firstRow="0" w:lastRow="0" w:firstColumn="1" w:lastColumn="0" w:oddVBand="0" w:evenVBand="0" w:oddHBand="0" w:evenHBand="0" w:firstRowFirstColumn="0" w:firstRowLastColumn="0" w:lastRowFirstColumn="0" w:lastRowLastColumn="0"/>
            <w:tcW w:w="0" w:type="auto"/>
          </w:tcPr>
          <w:p w14:paraId="34A99DBE" w14:textId="77777777" w:rsidR="00E809D1" w:rsidRDefault="00A95586" w:rsidP="00EC3F71">
            <w:pPr>
              <w:spacing w:line="360" w:lineRule="auto"/>
              <w:jc w:val="both"/>
            </w:pPr>
            <w:r>
              <w:lastRenderedPageBreak/>
              <w:t>5</w:t>
            </w:r>
          </w:p>
        </w:tc>
        <w:tc>
          <w:tcPr>
            <w:tcW w:w="0" w:type="auto"/>
          </w:tcPr>
          <w:p w14:paraId="6A15520B"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Position/Role</w:t>
            </w:r>
          </w:p>
        </w:tc>
        <w:tc>
          <w:tcPr>
            <w:tcW w:w="0" w:type="auto"/>
          </w:tcPr>
          <w:p w14:paraId="4EF96FE6"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______________________</w:t>
            </w:r>
          </w:p>
        </w:tc>
      </w:tr>
    </w:tbl>
    <w:p w14:paraId="118C03CA" w14:textId="72835DA1" w:rsidR="00E809D1" w:rsidRDefault="00E809D1" w:rsidP="00EC3F71">
      <w:pPr>
        <w:spacing w:line="360" w:lineRule="auto"/>
        <w:jc w:val="both"/>
      </w:pPr>
    </w:p>
    <w:p w14:paraId="437A0FDC" w14:textId="77777777" w:rsidR="00E809D1" w:rsidRDefault="00A95586" w:rsidP="00EC3F71">
      <w:pPr>
        <w:spacing w:line="360" w:lineRule="auto"/>
        <w:jc w:val="both"/>
      </w:pPr>
      <w:r>
        <w:rPr>
          <w:rStyle w:val="Strong"/>
        </w:rPr>
        <w:t>Please indicate your level of agreement with each statement:</w:t>
      </w:r>
    </w:p>
    <w:p w14:paraId="3CBF3C98" w14:textId="77777777" w:rsidR="00E809D1" w:rsidRDefault="00A95586" w:rsidP="00EC3F71">
      <w:pPr>
        <w:spacing w:line="360" w:lineRule="auto"/>
        <w:jc w:val="both"/>
        <w:rPr>
          <w:rStyle w:val="Strong"/>
          <w:b w:val="0"/>
          <w:bCs w:val="0"/>
        </w:rPr>
      </w:pPr>
      <w:r>
        <w:rPr>
          <w:rStyle w:val="Emphasis"/>
        </w:rPr>
        <w:t>1 = Strongly Disagree, 2 = Disagree, 3 = Neutral, 4 = Agree, 5 = Strongly Agree</w:t>
      </w:r>
    </w:p>
    <w:p w14:paraId="0F846C9D" w14:textId="77777777" w:rsidR="00E809D1" w:rsidRDefault="00A95586" w:rsidP="00EC3F71">
      <w:pPr>
        <w:spacing w:line="360" w:lineRule="auto"/>
        <w:jc w:val="both"/>
      </w:pPr>
      <w:r>
        <w:rPr>
          <w:rStyle w:val="Strong"/>
          <w:b w:val="0"/>
          <w:bCs w:val="0"/>
        </w:rPr>
        <w:t>Section B: System Quality</w:t>
      </w:r>
    </w:p>
    <w:tbl>
      <w:tblPr>
        <w:tblStyle w:val="GridTable4-Accent11"/>
        <w:tblW w:w="0" w:type="auto"/>
        <w:tblLook w:val="04A0" w:firstRow="1" w:lastRow="0" w:firstColumn="1" w:lastColumn="0" w:noHBand="0" w:noVBand="1"/>
      </w:tblPr>
      <w:tblGrid>
        <w:gridCol w:w="510"/>
        <w:gridCol w:w="2954"/>
        <w:gridCol w:w="1477"/>
        <w:gridCol w:w="1105"/>
        <w:gridCol w:w="1003"/>
        <w:gridCol w:w="825"/>
        <w:gridCol w:w="1353"/>
      </w:tblGrid>
      <w:tr w:rsidR="00E809D1" w14:paraId="1561A014" w14:textId="77777777" w:rsidTr="00E80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76AE5" w14:textId="77777777" w:rsidR="00E809D1" w:rsidRDefault="00A95586" w:rsidP="00EC3F71">
            <w:pPr>
              <w:spacing w:line="360" w:lineRule="auto"/>
              <w:jc w:val="both"/>
            </w:pPr>
            <w:r>
              <w:t>No</w:t>
            </w:r>
          </w:p>
        </w:tc>
        <w:tc>
          <w:tcPr>
            <w:tcW w:w="0" w:type="auto"/>
          </w:tcPr>
          <w:p w14:paraId="5CDCC54E"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Statement</w:t>
            </w:r>
          </w:p>
        </w:tc>
        <w:tc>
          <w:tcPr>
            <w:tcW w:w="0" w:type="auto"/>
          </w:tcPr>
          <w:p w14:paraId="1C8A33AE"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Strongly Disagree</w:t>
            </w:r>
          </w:p>
        </w:tc>
        <w:tc>
          <w:tcPr>
            <w:tcW w:w="0" w:type="auto"/>
          </w:tcPr>
          <w:p w14:paraId="7CED54BA"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Disagree</w:t>
            </w:r>
          </w:p>
        </w:tc>
        <w:tc>
          <w:tcPr>
            <w:tcW w:w="0" w:type="auto"/>
          </w:tcPr>
          <w:p w14:paraId="37D85E74"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Neutral</w:t>
            </w:r>
          </w:p>
        </w:tc>
        <w:tc>
          <w:tcPr>
            <w:tcW w:w="0" w:type="auto"/>
          </w:tcPr>
          <w:p w14:paraId="02AC5DCA"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Agree</w:t>
            </w:r>
          </w:p>
        </w:tc>
        <w:tc>
          <w:tcPr>
            <w:tcW w:w="0" w:type="auto"/>
          </w:tcPr>
          <w:p w14:paraId="2996B319"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Strongly Agree</w:t>
            </w:r>
          </w:p>
        </w:tc>
      </w:tr>
      <w:tr w:rsidR="00E809D1" w14:paraId="27955A27" w14:textId="77777777" w:rsidTr="00E809D1">
        <w:tc>
          <w:tcPr>
            <w:cnfStyle w:val="001000000000" w:firstRow="0" w:lastRow="0" w:firstColumn="1" w:lastColumn="0" w:oddVBand="0" w:evenVBand="0" w:oddHBand="0" w:evenHBand="0" w:firstRowFirstColumn="0" w:firstRowLastColumn="0" w:lastRowFirstColumn="0" w:lastRowLastColumn="0"/>
            <w:tcW w:w="0" w:type="auto"/>
          </w:tcPr>
          <w:p w14:paraId="5D46C926" w14:textId="77777777" w:rsidR="00E809D1" w:rsidRDefault="00A95586" w:rsidP="00EC3F71">
            <w:pPr>
              <w:spacing w:line="360" w:lineRule="auto"/>
              <w:jc w:val="both"/>
            </w:pPr>
            <w:r>
              <w:t>1</w:t>
            </w:r>
          </w:p>
        </w:tc>
        <w:tc>
          <w:tcPr>
            <w:tcW w:w="0" w:type="auto"/>
          </w:tcPr>
          <w:p w14:paraId="7F9FA53F"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The AIS is reliable and has minimal errors.</w:t>
            </w:r>
          </w:p>
        </w:tc>
        <w:tc>
          <w:tcPr>
            <w:tcW w:w="0" w:type="auto"/>
          </w:tcPr>
          <w:p w14:paraId="2A93580D"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71A5AF6E"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7C47FE73"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70F98CC4"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309A394F"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E809D1" w14:paraId="6C7D9EF1" w14:textId="77777777" w:rsidTr="00E809D1">
        <w:tc>
          <w:tcPr>
            <w:cnfStyle w:val="001000000000" w:firstRow="0" w:lastRow="0" w:firstColumn="1" w:lastColumn="0" w:oddVBand="0" w:evenVBand="0" w:oddHBand="0" w:evenHBand="0" w:firstRowFirstColumn="0" w:firstRowLastColumn="0" w:lastRowFirstColumn="0" w:lastRowLastColumn="0"/>
            <w:tcW w:w="0" w:type="auto"/>
          </w:tcPr>
          <w:p w14:paraId="27B04477" w14:textId="77777777" w:rsidR="00E809D1" w:rsidRDefault="00A95586" w:rsidP="00EC3F71">
            <w:pPr>
              <w:spacing w:line="360" w:lineRule="auto"/>
              <w:jc w:val="both"/>
            </w:pPr>
            <w:r>
              <w:t>2</w:t>
            </w:r>
          </w:p>
        </w:tc>
        <w:tc>
          <w:tcPr>
            <w:tcW w:w="0" w:type="auto"/>
          </w:tcPr>
          <w:p w14:paraId="303F48D9"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System response time is fast and efficient.</w:t>
            </w:r>
          </w:p>
        </w:tc>
        <w:tc>
          <w:tcPr>
            <w:tcW w:w="0" w:type="auto"/>
          </w:tcPr>
          <w:p w14:paraId="06DA687B"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03E6DA47"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4A5093FC"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1049FB3F"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01386B6B"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E809D1" w14:paraId="0C408DAF" w14:textId="77777777" w:rsidTr="00E809D1">
        <w:tc>
          <w:tcPr>
            <w:cnfStyle w:val="001000000000" w:firstRow="0" w:lastRow="0" w:firstColumn="1" w:lastColumn="0" w:oddVBand="0" w:evenVBand="0" w:oddHBand="0" w:evenHBand="0" w:firstRowFirstColumn="0" w:firstRowLastColumn="0" w:lastRowFirstColumn="0" w:lastRowLastColumn="0"/>
            <w:tcW w:w="0" w:type="auto"/>
          </w:tcPr>
          <w:p w14:paraId="2A4770CD" w14:textId="77777777" w:rsidR="00E809D1" w:rsidRDefault="00A95586" w:rsidP="00EC3F71">
            <w:pPr>
              <w:spacing w:line="360" w:lineRule="auto"/>
              <w:jc w:val="both"/>
            </w:pPr>
            <w:r>
              <w:t>3</w:t>
            </w:r>
          </w:p>
        </w:tc>
        <w:tc>
          <w:tcPr>
            <w:tcW w:w="0" w:type="auto"/>
          </w:tcPr>
          <w:p w14:paraId="11BF210C"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The system is easy to use for daily operations.</w:t>
            </w:r>
          </w:p>
        </w:tc>
        <w:tc>
          <w:tcPr>
            <w:tcW w:w="0" w:type="auto"/>
          </w:tcPr>
          <w:p w14:paraId="6C638227"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4085063B"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4A4CED35"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0434FA0D"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7F69787F"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E809D1" w14:paraId="3EDC7F7B" w14:textId="77777777" w:rsidTr="00E809D1">
        <w:tc>
          <w:tcPr>
            <w:cnfStyle w:val="001000000000" w:firstRow="0" w:lastRow="0" w:firstColumn="1" w:lastColumn="0" w:oddVBand="0" w:evenVBand="0" w:oddHBand="0" w:evenHBand="0" w:firstRowFirstColumn="0" w:firstRowLastColumn="0" w:lastRowFirstColumn="0" w:lastRowLastColumn="0"/>
            <w:tcW w:w="0" w:type="auto"/>
          </w:tcPr>
          <w:p w14:paraId="23883B7B" w14:textId="77777777" w:rsidR="00E809D1" w:rsidRDefault="00A95586" w:rsidP="00EC3F71">
            <w:pPr>
              <w:spacing w:line="360" w:lineRule="auto"/>
              <w:jc w:val="both"/>
            </w:pPr>
            <w:r>
              <w:t>4</w:t>
            </w:r>
          </w:p>
        </w:tc>
        <w:tc>
          <w:tcPr>
            <w:tcW w:w="0" w:type="auto"/>
          </w:tcPr>
          <w:p w14:paraId="3C5EAD68"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System performance supports operational efficiency.</w:t>
            </w:r>
          </w:p>
        </w:tc>
        <w:tc>
          <w:tcPr>
            <w:tcW w:w="0" w:type="auto"/>
          </w:tcPr>
          <w:p w14:paraId="172F52D0"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0D88BBD9"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519B35D8"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4A6D7A48"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64F8FBB0"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bl>
    <w:p w14:paraId="2C1364C8" w14:textId="77777777" w:rsidR="00E809D1" w:rsidRDefault="00E809D1" w:rsidP="00EC3F71">
      <w:pPr>
        <w:spacing w:line="360" w:lineRule="auto"/>
        <w:jc w:val="both"/>
      </w:pPr>
    </w:p>
    <w:p w14:paraId="7F0E10FD" w14:textId="77777777" w:rsidR="00E809D1" w:rsidRDefault="00A95586" w:rsidP="00EC3F71">
      <w:pPr>
        <w:spacing w:line="360" w:lineRule="auto"/>
        <w:jc w:val="both"/>
      </w:pPr>
      <w:r>
        <w:rPr>
          <w:rStyle w:val="Strong"/>
          <w:b w:val="0"/>
          <w:bCs w:val="0"/>
        </w:rPr>
        <w:t xml:space="preserve">Section C: Information Quality </w:t>
      </w:r>
    </w:p>
    <w:tbl>
      <w:tblPr>
        <w:tblStyle w:val="GridTable4-Accent11"/>
        <w:tblW w:w="0" w:type="auto"/>
        <w:tblLook w:val="04A0" w:firstRow="1" w:lastRow="0" w:firstColumn="1" w:lastColumn="0" w:noHBand="0" w:noVBand="1"/>
      </w:tblPr>
      <w:tblGrid>
        <w:gridCol w:w="510"/>
        <w:gridCol w:w="3099"/>
        <w:gridCol w:w="1392"/>
        <w:gridCol w:w="1105"/>
        <w:gridCol w:w="1003"/>
        <w:gridCol w:w="825"/>
        <w:gridCol w:w="1293"/>
      </w:tblGrid>
      <w:tr w:rsidR="00E809D1" w14:paraId="34824279" w14:textId="77777777" w:rsidTr="00E80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AEACED" w14:textId="77777777" w:rsidR="00E809D1" w:rsidRDefault="00A95586" w:rsidP="00EC3F71">
            <w:pPr>
              <w:spacing w:line="360" w:lineRule="auto"/>
              <w:jc w:val="both"/>
            </w:pPr>
            <w:r>
              <w:t>No</w:t>
            </w:r>
          </w:p>
        </w:tc>
        <w:tc>
          <w:tcPr>
            <w:tcW w:w="0" w:type="auto"/>
          </w:tcPr>
          <w:p w14:paraId="1D2CD30C"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Statement</w:t>
            </w:r>
          </w:p>
        </w:tc>
        <w:tc>
          <w:tcPr>
            <w:tcW w:w="0" w:type="auto"/>
          </w:tcPr>
          <w:p w14:paraId="5BA929C2"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Strongly Disagree</w:t>
            </w:r>
          </w:p>
        </w:tc>
        <w:tc>
          <w:tcPr>
            <w:tcW w:w="0" w:type="auto"/>
          </w:tcPr>
          <w:p w14:paraId="03B3CC60"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Disagree</w:t>
            </w:r>
          </w:p>
        </w:tc>
        <w:tc>
          <w:tcPr>
            <w:tcW w:w="0" w:type="auto"/>
          </w:tcPr>
          <w:p w14:paraId="23B42AA3"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Neutral</w:t>
            </w:r>
          </w:p>
        </w:tc>
        <w:tc>
          <w:tcPr>
            <w:tcW w:w="0" w:type="auto"/>
          </w:tcPr>
          <w:p w14:paraId="51D465B0"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Agree</w:t>
            </w:r>
          </w:p>
        </w:tc>
        <w:tc>
          <w:tcPr>
            <w:tcW w:w="0" w:type="auto"/>
          </w:tcPr>
          <w:p w14:paraId="5C4DECCC"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Strongly Agree</w:t>
            </w:r>
          </w:p>
        </w:tc>
      </w:tr>
      <w:tr w:rsidR="00E809D1" w14:paraId="49D800E2" w14:textId="77777777" w:rsidTr="00E809D1">
        <w:tc>
          <w:tcPr>
            <w:cnfStyle w:val="001000000000" w:firstRow="0" w:lastRow="0" w:firstColumn="1" w:lastColumn="0" w:oddVBand="0" w:evenVBand="0" w:oddHBand="0" w:evenHBand="0" w:firstRowFirstColumn="0" w:firstRowLastColumn="0" w:lastRowFirstColumn="0" w:lastRowLastColumn="0"/>
            <w:tcW w:w="0" w:type="auto"/>
          </w:tcPr>
          <w:p w14:paraId="043CF92C" w14:textId="77777777" w:rsidR="00E809D1" w:rsidRDefault="00A95586" w:rsidP="00EC3F71">
            <w:pPr>
              <w:spacing w:line="360" w:lineRule="auto"/>
              <w:jc w:val="both"/>
            </w:pPr>
            <w:r>
              <w:t>1</w:t>
            </w:r>
          </w:p>
        </w:tc>
        <w:tc>
          <w:tcPr>
            <w:tcW w:w="0" w:type="auto"/>
          </w:tcPr>
          <w:p w14:paraId="322FBEF6"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AIS provides accurate financial information.</w:t>
            </w:r>
          </w:p>
        </w:tc>
        <w:tc>
          <w:tcPr>
            <w:tcW w:w="0" w:type="auto"/>
          </w:tcPr>
          <w:p w14:paraId="6CBDC320"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46F381B5"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06C3E9EE"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24F1F587"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7164FA02"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E809D1" w14:paraId="2249132D" w14:textId="77777777" w:rsidTr="00E809D1">
        <w:tc>
          <w:tcPr>
            <w:cnfStyle w:val="001000000000" w:firstRow="0" w:lastRow="0" w:firstColumn="1" w:lastColumn="0" w:oddVBand="0" w:evenVBand="0" w:oddHBand="0" w:evenHBand="0" w:firstRowFirstColumn="0" w:firstRowLastColumn="0" w:lastRowFirstColumn="0" w:lastRowLastColumn="0"/>
            <w:tcW w:w="0" w:type="auto"/>
          </w:tcPr>
          <w:p w14:paraId="7EA6B5FD" w14:textId="77777777" w:rsidR="00E809D1" w:rsidRDefault="00A95586" w:rsidP="00EC3F71">
            <w:pPr>
              <w:spacing w:line="360" w:lineRule="auto"/>
              <w:jc w:val="both"/>
            </w:pPr>
            <w:r>
              <w:lastRenderedPageBreak/>
              <w:t>2</w:t>
            </w:r>
          </w:p>
        </w:tc>
        <w:tc>
          <w:tcPr>
            <w:tcW w:w="0" w:type="auto"/>
          </w:tcPr>
          <w:p w14:paraId="5CA0AD95"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The information generated is timely for decision-making.</w:t>
            </w:r>
          </w:p>
        </w:tc>
        <w:tc>
          <w:tcPr>
            <w:tcW w:w="0" w:type="auto"/>
          </w:tcPr>
          <w:p w14:paraId="1B3024F1"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2105F60A"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7CBC91DB"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69346F8C"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1BA84AC4"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E809D1" w14:paraId="6A8ECD91" w14:textId="77777777" w:rsidTr="00E809D1">
        <w:tc>
          <w:tcPr>
            <w:cnfStyle w:val="001000000000" w:firstRow="0" w:lastRow="0" w:firstColumn="1" w:lastColumn="0" w:oddVBand="0" w:evenVBand="0" w:oddHBand="0" w:evenHBand="0" w:firstRowFirstColumn="0" w:firstRowLastColumn="0" w:lastRowFirstColumn="0" w:lastRowLastColumn="0"/>
            <w:tcW w:w="0" w:type="auto"/>
          </w:tcPr>
          <w:p w14:paraId="6871743F" w14:textId="77777777" w:rsidR="00E809D1" w:rsidRDefault="00A95586" w:rsidP="00EC3F71">
            <w:pPr>
              <w:spacing w:line="360" w:lineRule="auto"/>
              <w:jc w:val="both"/>
            </w:pPr>
            <w:r>
              <w:t>3</w:t>
            </w:r>
          </w:p>
        </w:tc>
        <w:tc>
          <w:tcPr>
            <w:tcW w:w="0" w:type="auto"/>
          </w:tcPr>
          <w:p w14:paraId="638578FD"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The data provided by AIS is complete and relevant.</w:t>
            </w:r>
          </w:p>
        </w:tc>
        <w:tc>
          <w:tcPr>
            <w:tcW w:w="0" w:type="auto"/>
          </w:tcPr>
          <w:p w14:paraId="127F7587"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3ECC79EF"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456EA103"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4023CC1A"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3859DD62"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E809D1" w14:paraId="1C1F1CA2" w14:textId="77777777" w:rsidTr="00E809D1">
        <w:tc>
          <w:tcPr>
            <w:cnfStyle w:val="001000000000" w:firstRow="0" w:lastRow="0" w:firstColumn="1" w:lastColumn="0" w:oddVBand="0" w:evenVBand="0" w:oddHBand="0" w:evenHBand="0" w:firstRowFirstColumn="0" w:firstRowLastColumn="0" w:lastRowFirstColumn="0" w:lastRowLastColumn="0"/>
            <w:tcW w:w="0" w:type="auto"/>
          </w:tcPr>
          <w:p w14:paraId="03713322" w14:textId="77777777" w:rsidR="00E809D1" w:rsidRDefault="00A95586" w:rsidP="00EC3F71">
            <w:pPr>
              <w:spacing w:line="360" w:lineRule="auto"/>
              <w:jc w:val="both"/>
            </w:pPr>
            <w:r>
              <w:t>4</w:t>
            </w:r>
          </w:p>
        </w:tc>
        <w:tc>
          <w:tcPr>
            <w:tcW w:w="0" w:type="auto"/>
          </w:tcPr>
          <w:p w14:paraId="28C351B5"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AIS enhances reporting and monitoring of operational performance.</w:t>
            </w:r>
          </w:p>
        </w:tc>
        <w:tc>
          <w:tcPr>
            <w:tcW w:w="0" w:type="auto"/>
          </w:tcPr>
          <w:p w14:paraId="682242A0"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0562E4F9"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3DF6C6B3"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3F319B3E"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6D1D67AC"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bl>
    <w:p w14:paraId="709A42F3" w14:textId="77777777" w:rsidR="00E809D1" w:rsidRDefault="00E809D1" w:rsidP="00EC3F71">
      <w:pPr>
        <w:spacing w:line="360" w:lineRule="auto"/>
        <w:jc w:val="both"/>
      </w:pPr>
    </w:p>
    <w:p w14:paraId="690744C8" w14:textId="77777777" w:rsidR="00E809D1" w:rsidRDefault="00A95586" w:rsidP="00EC3F71">
      <w:pPr>
        <w:spacing w:line="360" w:lineRule="auto"/>
        <w:jc w:val="both"/>
      </w:pPr>
      <w:r>
        <w:rPr>
          <w:rStyle w:val="Strong"/>
          <w:b w:val="0"/>
          <w:bCs w:val="0"/>
        </w:rPr>
        <w:t>Section D: Service Quality</w:t>
      </w:r>
    </w:p>
    <w:tbl>
      <w:tblPr>
        <w:tblStyle w:val="GridTable4-Accent11"/>
        <w:tblW w:w="0" w:type="auto"/>
        <w:tblLook w:val="04A0" w:firstRow="1" w:lastRow="0" w:firstColumn="1" w:lastColumn="0" w:noHBand="0" w:noVBand="1"/>
      </w:tblPr>
      <w:tblGrid>
        <w:gridCol w:w="510"/>
        <w:gridCol w:w="2983"/>
        <w:gridCol w:w="1460"/>
        <w:gridCol w:w="1105"/>
        <w:gridCol w:w="1003"/>
        <w:gridCol w:w="825"/>
        <w:gridCol w:w="1341"/>
      </w:tblGrid>
      <w:tr w:rsidR="00E809D1" w14:paraId="4ABC094C" w14:textId="77777777" w:rsidTr="00E80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E6AB0F" w14:textId="77777777" w:rsidR="00E809D1" w:rsidRDefault="00A95586" w:rsidP="00EC3F71">
            <w:pPr>
              <w:spacing w:line="360" w:lineRule="auto"/>
              <w:jc w:val="both"/>
            </w:pPr>
            <w:r>
              <w:t>No</w:t>
            </w:r>
          </w:p>
        </w:tc>
        <w:tc>
          <w:tcPr>
            <w:tcW w:w="0" w:type="auto"/>
          </w:tcPr>
          <w:p w14:paraId="6A3D48B2"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Statement</w:t>
            </w:r>
          </w:p>
        </w:tc>
        <w:tc>
          <w:tcPr>
            <w:tcW w:w="0" w:type="auto"/>
          </w:tcPr>
          <w:p w14:paraId="4C1AC43B"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Strongly Disagree</w:t>
            </w:r>
          </w:p>
        </w:tc>
        <w:tc>
          <w:tcPr>
            <w:tcW w:w="0" w:type="auto"/>
          </w:tcPr>
          <w:p w14:paraId="39E6F708"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Disagree</w:t>
            </w:r>
          </w:p>
        </w:tc>
        <w:tc>
          <w:tcPr>
            <w:tcW w:w="0" w:type="auto"/>
          </w:tcPr>
          <w:p w14:paraId="6C9FC173"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Neutral</w:t>
            </w:r>
          </w:p>
        </w:tc>
        <w:tc>
          <w:tcPr>
            <w:tcW w:w="0" w:type="auto"/>
          </w:tcPr>
          <w:p w14:paraId="47CD46EC"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Agree</w:t>
            </w:r>
          </w:p>
        </w:tc>
        <w:tc>
          <w:tcPr>
            <w:tcW w:w="0" w:type="auto"/>
          </w:tcPr>
          <w:p w14:paraId="2926A606"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Strongly Agree</w:t>
            </w:r>
          </w:p>
        </w:tc>
      </w:tr>
      <w:tr w:rsidR="00E809D1" w14:paraId="1604404F" w14:textId="77777777" w:rsidTr="00E809D1">
        <w:tc>
          <w:tcPr>
            <w:cnfStyle w:val="001000000000" w:firstRow="0" w:lastRow="0" w:firstColumn="1" w:lastColumn="0" w:oddVBand="0" w:evenVBand="0" w:oddHBand="0" w:evenHBand="0" w:firstRowFirstColumn="0" w:firstRowLastColumn="0" w:lastRowFirstColumn="0" w:lastRowLastColumn="0"/>
            <w:tcW w:w="0" w:type="auto"/>
          </w:tcPr>
          <w:p w14:paraId="2ABD8FA3" w14:textId="77777777" w:rsidR="00E809D1" w:rsidRDefault="00A95586" w:rsidP="00EC3F71">
            <w:pPr>
              <w:spacing w:line="360" w:lineRule="auto"/>
              <w:jc w:val="both"/>
            </w:pPr>
            <w:r>
              <w:t>1</w:t>
            </w:r>
          </w:p>
        </w:tc>
        <w:tc>
          <w:tcPr>
            <w:tcW w:w="0" w:type="auto"/>
          </w:tcPr>
          <w:p w14:paraId="453C30B0"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Adequate technical support is provided for AIS users.</w:t>
            </w:r>
          </w:p>
        </w:tc>
        <w:tc>
          <w:tcPr>
            <w:tcW w:w="0" w:type="auto"/>
          </w:tcPr>
          <w:p w14:paraId="3124ACED"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670AC388"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22FC2488"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3E122D01"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5A5550A9"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E809D1" w14:paraId="4F1CB4DE" w14:textId="77777777" w:rsidTr="00E809D1">
        <w:tc>
          <w:tcPr>
            <w:cnfStyle w:val="001000000000" w:firstRow="0" w:lastRow="0" w:firstColumn="1" w:lastColumn="0" w:oddVBand="0" w:evenVBand="0" w:oddHBand="0" w:evenHBand="0" w:firstRowFirstColumn="0" w:firstRowLastColumn="0" w:lastRowFirstColumn="0" w:lastRowLastColumn="0"/>
            <w:tcW w:w="0" w:type="auto"/>
          </w:tcPr>
          <w:p w14:paraId="3C23D32B" w14:textId="77777777" w:rsidR="00E809D1" w:rsidRDefault="00A95586" w:rsidP="00EC3F71">
            <w:pPr>
              <w:spacing w:line="360" w:lineRule="auto"/>
              <w:jc w:val="both"/>
            </w:pPr>
            <w:r>
              <w:t>2</w:t>
            </w:r>
          </w:p>
        </w:tc>
        <w:tc>
          <w:tcPr>
            <w:tcW w:w="0" w:type="auto"/>
          </w:tcPr>
          <w:p w14:paraId="4568E280"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Training on AIS is sufficient for effective usage.</w:t>
            </w:r>
          </w:p>
        </w:tc>
        <w:tc>
          <w:tcPr>
            <w:tcW w:w="0" w:type="auto"/>
          </w:tcPr>
          <w:p w14:paraId="63C62615"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43AFEED0"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4F696CB7"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1A7C8971"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36B1692D"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E809D1" w14:paraId="7AC7736B" w14:textId="77777777" w:rsidTr="00E809D1">
        <w:tc>
          <w:tcPr>
            <w:cnfStyle w:val="001000000000" w:firstRow="0" w:lastRow="0" w:firstColumn="1" w:lastColumn="0" w:oddVBand="0" w:evenVBand="0" w:oddHBand="0" w:evenHBand="0" w:firstRowFirstColumn="0" w:firstRowLastColumn="0" w:lastRowFirstColumn="0" w:lastRowLastColumn="0"/>
            <w:tcW w:w="0" w:type="auto"/>
          </w:tcPr>
          <w:p w14:paraId="1B539A78" w14:textId="77777777" w:rsidR="00E809D1" w:rsidRDefault="00A95586" w:rsidP="00EC3F71">
            <w:pPr>
              <w:spacing w:line="360" w:lineRule="auto"/>
              <w:jc w:val="both"/>
            </w:pPr>
            <w:r>
              <w:t>3</w:t>
            </w:r>
          </w:p>
        </w:tc>
        <w:tc>
          <w:tcPr>
            <w:tcW w:w="0" w:type="auto"/>
          </w:tcPr>
          <w:p w14:paraId="71599DB2"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AIS services meet the operational needs of employees.</w:t>
            </w:r>
          </w:p>
        </w:tc>
        <w:tc>
          <w:tcPr>
            <w:tcW w:w="0" w:type="auto"/>
          </w:tcPr>
          <w:p w14:paraId="1603A709"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252BB101"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183237B3"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598F9AAE"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752DD814"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E809D1" w14:paraId="2590FAC3" w14:textId="77777777" w:rsidTr="00E809D1">
        <w:tc>
          <w:tcPr>
            <w:cnfStyle w:val="001000000000" w:firstRow="0" w:lastRow="0" w:firstColumn="1" w:lastColumn="0" w:oddVBand="0" w:evenVBand="0" w:oddHBand="0" w:evenHBand="0" w:firstRowFirstColumn="0" w:firstRowLastColumn="0" w:lastRowFirstColumn="0" w:lastRowLastColumn="0"/>
            <w:tcW w:w="0" w:type="auto"/>
          </w:tcPr>
          <w:p w14:paraId="50A3CF53" w14:textId="77777777" w:rsidR="00E809D1" w:rsidRDefault="00A95586" w:rsidP="00EC3F71">
            <w:pPr>
              <w:spacing w:line="360" w:lineRule="auto"/>
              <w:jc w:val="both"/>
            </w:pPr>
            <w:r>
              <w:t>4</w:t>
            </w:r>
          </w:p>
        </w:tc>
        <w:tc>
          <w:tcPr>
            <w:tcW w:w="0" w:type="auto"/>
          </w:tcPr>
          <w:p w14:paraId="37557BF1"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Management responds promptly to AIS-related issues.</w:t>
            </w:r>
          </w:p>
        </w:tc>
        <w:tc>
          <w:tcPr>
            <w:tcW w:w="0" w:type="auto"/>
          </w:tcPr>
          <w:p w14:paraId="6580AFC1"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14E36BD6"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73ACB9B8"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445DC4E6"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5C578B89"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bl>
    <w:p w14:paraId="45F0C535" w14:textId="77777777" w:rsidR="00E809D1" w:rsidRDefault="00E809D1" w:rsidP="00EC3F71">
      <w:pPr>
        <w:spacing w:line="360" w:lineRule="auto"/>
        <w:jc w:val="both"/>
      </w:pPr>
    </w:p>
    <w:p w14:paraId="40CA6F33" w14:textId="77777777" w:rsidR="00E809D1" w:rsidRDefault="00A95586" w:rsidP="00EC3F71">
      <w:pPr>
        <w:spacing w:line="360" w:lineRule="auto"/>
        <w:jc w:val="both"/>
      </w:pPr>
      <w:r>
        <w:rPr>
          <w:rStyle w:val="Strong"/>
          <w:b w:val="0"/>
          <w:bCs w:val="0"/>
        </w:rPr>
        <w:t>Section E: AIS Effectiveness and Business Performance</w:t>
      </w:r>
    </w:p>
    <w:tbl>
      <w:tblPr>
        <w:tblStyle w:val="GridTable4-Accent11"/>
        <w:tblW w:w="0" w:type="auto"/>
        <w:tblLook w:val="04A0" w:firstRow="1" w:lastRow="0" w:firstColumn="1" w:lastColumn="0" w:noHBand="0" w:noVBand="1"/>
      </w:tblPr>
      <w:tblGrid>
        <w:gridCol w:w="510"/>
        <w:gridCol w:w="3101"/>
        <w:gridCol w:w="1391"/>
        <w:gridCol w:w="1105"/>
        <w:gridCol w:w="1003"/>
        <w:gridCol w:w="825"/>
        <w:gridCol w:w="1292"/>
      </w:tblGrid>
      <w:tr w:rsidR="00E809D1" w14:paraId="5A54D266" w14:textId="77777777" w:rsidTr="00E80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8D56A" w14:textId="77777777" w:rsidR="00E809D1" w:rsidRDefault="00A95586" w:rsidP="00EC3F71">
            <w:pPr>
              <w:spacing w:line="360" w:lineRule="auto"/>
              <w:jc w:val="both"/>
            </w:pPr>
            <w:r>
              <w:t>No</w:t>
            </w:r>
          </w:p>
        </w:tc>
        <w:tc>
          <w:tcPr>
            <w:tcW w:w="0" w:type="auto"/>
          </w:tcPr>
          <w:p w14:paraId="20C00DD7"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Statement</w:t>
            </w:r>
          </w:p>
        </w:tc>
        <w:tc>
          <w:tcPr>
            <w:tcW w:w="0" w:type="auto"/>
          </w:tcPr>
          <w:p w14:paraId="02DFABC7"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Strongly Disagree</w:t>
            </w:r>
          </w:p>
        </w:tc>
        <w:tc>
          <w:tcPr>
            <w:tcW w:w="0" w:type="auto"/>
          </w:tcPr>
          <w:p w14:paraId="59CDAD62"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Disagree</w:t>
            </w:r>
          </w:p>
        </w:tc>
        <w:tc>
          <w:tcPr>
            <w:tcW w:w="0" w:type="auto"/>
          </w:tcPr>
          <w:p w14:paraId="42817C5E"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Neutral</w:t>
            </w:r>
          </w:p>
        </w:tc>
        <w:tc>
          <w:tcPr>
            <w:tcW w:w="0" w:type="auto"/>
          </w:tcPr>
          <w:p w14:paraId="7C8D04FA"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Agree</w:t>
            </w:r>
          </w:p>
        </w:tc>
        <w:tc>
          <w:tcPr>
            <w:tcW w:w="0" w:type="auto"/>
          </w:tcPr>
          <w:p w14:paraId="4904DB10" w14:textId="77777777" w:rsidR="00E809D1" w:rsidRDefault="00A95586" w:rsidP="00EC3F71">
            <w:pPr>
              <w:spacing w:line="360" w:lineRule="auto"/>
              <w:jc w:val="both"/>
              <w:cnfStyle w:val="100000000000" w:firstRow="1" w:lastRow="0" w:firstColumn="0" w:lastColumn="0" w:oddVBand="0" w:evenVBand="0" w:oddHBand="0" w:evenHBand="0" w:firstRowFirstColumn="0" w:firstRowLastColumn="0" w:lastRowFirstColumn="0" w:lastRowLastColumn="0"/>
            </w:pPr>
            <w:r>
              <w:t>Strongly Agree</w:t>
            </w:r>
          </w:p>
        </w:tc>
      </w:tr>
      <w:tr w:rsidR="00E809D1" w14:paraId="11D3CBA1" w14:textId="77777777" w:rsidTr="00E809D1">
        <w:tc>
          <w:tcPr>
            <w:cnfStyle w:val="001000000000" w:firstRow="0" w:lastRow="0" w:firstColumn="1" w:lastColumn="0" w:oddVBand="0" w:evenVBand="0" w:oddHBand="0" w:evenHBand="0" w:firstRowFirstColumn="0" w:firstRowLastColumn="0" w:lastRowFirstColumn="0" w:lastRowLastColumn="0"/>
            <w:tcW w:w="0" w:type="auto"/>
          </w:tcPr>
          <w:p w14:paraId="031867E1" w14:textId="77777777" w:rsidR="00E809D1" w:rsidRDefault="00A95586" w:rsidP="00EC3F71">
            <w:pPr>
              <w:spacing w:line="360" w:lineRule="auto"/>
              <w:jc w:val="both"/>
            </w:pPr>
            <w:r>
              <w:lastRenderedPageBreak/>
              <w:t>1</w:t>
            </w:r>
          </w:p>
        </w:tc>
        <w:tc>
          <w:tcPr>
            <w:tcW w:w="0" w:type="auto"/>
          </w:tcPr>
          <w:p w14:paraId="5A55C787"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Overall, AIS contributes to the bank’s operational performance.</w:t>
            </w:r>
          </w:p>
        </w:tc>
        <w:tc>
          <w:tcPr>
            <w:tcW w:w="0" w:type="auto"/>
          </w:tcPr>
          <w:p w14:paraId="27D46701"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1A805D7E"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498F733B"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1F446AB7"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1EBE9E83"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E809D1" w14:paraId="6A252382" w14:textId="77777777" w:rsidTr="00E809D1">
        <w:tc>
          <w:tcPr>
            <w:cnfStyle w:val="001000000000" w:firstRow="0" w:lastRow="0" w:firstColumn="1" w:lastColumn="0" w:oddVBand="0" w:evenVBand="0" w:oddHBand="0" w:evenHBand="0" w:firstRowFirstColumn="0" w:firstRowLastColumn="0" w:lastRowFirstColumn="0" w:lastRowLastColumn="0"/>
            <w:tcW w:w="0" w:type="auto"/>
          </w:tcPr>
          <w:p w14:paraId="05379045" w14:textId="77777777" w:rsidR="00E809D1" w:rsidRDefault="00A95586" w:rsidP="00EC3F71">
            <w:pPr>
              <w:spacing w:line="360" w:lineRule="auto"/>
              <w:jc w:val="both"/>
            </w:pPr>
            <w:r>
              <w:t>2</w:t>
            </w:r>
          </w:p>
        </w:tc>
        <w:tc>
          <w:tcPr>
            <w:tcW w:w="0" w:type="auto"/>
          </w:tcPr>
          <w:p w14:paraId="3FA6640F"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AIS positively impacts financial performance.</w:t>
            </w:r>
          </w:p>
        </w:tc>
        <w:tc>
          <w:tcPr>
            <w:tcW w:w="0" w:type="auto"/>
          </w:tcPr>
          <w:p w14:paraId="6D5967BE"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19EDCB21"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52966211"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6E3CFF0A"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35110CCF"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E809D1" w14:paraId="73CD7931" w14:textId="77777777" w:rsidTr="00E809D1">
        <w:tc>
          <w:tcPr>
            <w:cnfStyle w:val="001000000000" w:firstRow="0" w:lastRow="0" w:firstColumn="1" w:lastColumn="0" w:oddVBand="0" w:evenVBand="0" w:oddHBand="0" w:evenHBand="0" w:firstRowFirstColumn="0" w:firstRowLastColumn="0" w:lastRowFirstColumn="0" w:lastRowLastColumn="0"/>
            <w:tcW w:w="0" w:type="auto"/>
          </w:tcPr>
          <w:p w14:paraId="2DD028EA" w14:textId="77777777" w:rsidR="00E809D1" w:rsidRDefault="00A95586" w:rsidP="00EC3F71">
            <w:pPr>
              <w:spacing w:line="360" w:lineRule="auto"/>
              <w:jc w:val="both"/>
            </w:pPr>
            <w:r>
              <w:t>3</w:t>
            </w:r>
          </w:p>
        </w:tc>
        <w:tc>
          <w:tcPr>
            <w:tcW w:w="0" w:type="auto"/>
          </w:tcPr>
          <w:p w14:paraId="25BE680F"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The system supports organizational decision-making and strategy.</w:t>
            </w:r>
          </w:p>
        </w:tc>
        <w:tc>
          <w:tcPr>
            <w:tcW w:w="0" w:type="auto"/>
          </w:tcPr>
          <w:p w14:paraId="14AAD321"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78725DFE"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568CE4A4"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762C3BB8"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19FC0160"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E809D1" w14:paraId="082C4443" w14:textId="77777777" w:rsidTr="00E809D1">
        <w:tc>
          <w:tcPr>
            <w:cnfStyle w:val="001000000000" w:firstRow="0" w:lastRow="0" w:firstColumn="1" w:lastColumn="0" w:oddVBand="0" w:evenVBand="0" w:oddHBand="0" w:evenHBand="0" w:firstRowFirstColumn="0" w:firstRowLastColumn="0" w:lastRowFirstColumn="0" w:lastRowLastColumn="0"/>
            <w:tcW w:w="0" w:type="auto"/>
          </w:tcPr>
          <w:p w14:paraId="2CAF4B48" w14:textId="77777777" w:rsidR="00E809D1" w:rsidRDefault="00A95586" w:rsidP="00EC3F71">
            <w:pPr>
              <w:spacing w:line="360" w:lineRule="auto"/>
              <w:jc w:val="both"/>
            </w:pPr>
            <w:r>
              <w:t>4</w:t>
            </w:r>
          </w:p>
        </w:tc>
        <w:tc>
          <w:tcPr>
            <w:tcW w:w="0" w:type="auto"/>
          </w:tcPr>
          <w:p w14:paraId="5BE7D402"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t>AIS improves customer satisfaction and service delivery.</w:t>
            </w:r>
          </w:p>
        </w:tc>
        <w:tc>
          <w:tcPr>
            <w:tcW w:w="0" w:type="auto"/>
          </w:tcPr>
          <w:p w14:paraId="67BD3C2C"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61BA4FF4"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439A3A07"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0EB0F816"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tcPr>
          <w:p w14:paraId="362A19CB" w14:textId="77777777" w:rsidR="00E809D1" w:rsidRDefault="00A95586" w:rsidP="00EC3F71">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bl>
    <w:p w14:paraId="254364B5" w14:textId="77777777" w:rsidR="00E809D1" w:rsidRDefault="00E809D1"/>
    <w:sectPr w:rsidR="00E809D1">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219EB5" w14:textId="77777777" w:rsidR="00E62FBF" w:rsidRDefault="00E62FBF">
      <w:pPr>
        <w:spacing w:line="240" w:lineRule="auto"/>
      </w:pPr>
      <w:r>
        <w:separator/>
      </w:r>
    </w:p>
  </w:endnote>
  <w:endnote w:type="continuationSeparator" w:id="0">
    <w:p w14:paraId="075D2D6D" w14:textId="77777777" w:rsidR="00E62FBF" w:rsidRDefault="00E62F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DengXian Light">
    <w:charset w:val="00"/>
    <w:family w:val="auto"/>
    <w:pitch w:val="default"/>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3775709"/>
      <w:docPartObj>
        <w:docPartGallery w:val="AutoText"/>
      </w:docPartObj>
    </w:sdtPr>
    <w:sdtEndPr/>
    <w:sdtContent>
      <w:p w14:paraId="61DEF668" w14:textId="31436A8E" w:rsidR="00F2087A" w:rsidRDefault="00F2087A">
        <w:pPr>
          <w:pStyle w:val="Footer"/>
          <w:jc w:val="center"/>
        </w:pPr>
        <w:r>
          <w:fldChar w:fldCharType="begin"/>
        </w:r>
        <w:r>
          <w:instrText xml:space="preserve"> PAGE   \* MERGEFORMAT </w:instrText>
        </w:r>
        <w:r>
          <w:fldChar w:fldCharType="separate"/>
        </w:r>
        <w:r w:rsidR="00F56F2E">
          <w:rPr>
            <w:noProof/>
          </w:rPr>
          <w:t>10</w:t>
        </w:r>
        <w:r>
          <w:fldChar w:fldCharType="end"/>
        </w:r>
      </w:p>
    </w:sdtContent>
  </w:sdt>
  <w:p w14:paraId="419FD7E3" w14:textId="77777777" w:rsidR="00F2087A" w:rsidRDefault="00F208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14B90C" w14:textId="77777777" w:rsidR="00E62FBF" w:rsidRDefault="00E62FBF">
      <w:pPr>
        <w:spacing w:after="0"/>
      </w:pPr>
      <w:r>
        <w:separator/>
      </w:r>
    </w:p>
  </w:footnote>
  <w:footnote w:type="continuationSeparator" w:id="0">
    <w:p w14:paraId="2AD5CC5F" w14:textId="77777777" w:rsidR="00E62FBF" w:rsidRDefault="00E62FB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B1F88"/>
    <w:multiLevelType w:val="multilevel"/>
    <w:tmpl w:val="011B1F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220E46"/>
    <w:multiLevelType w:val="multilevel"/>
    <w:tmpl w:val="02220E46"/>
    <w:lvl w:ilvl="0">
      <w:start w:val="1"/>
      <w:numFmt w:val="decimal"/>
      <w:lvlText w:val="%1."/>
      <w:lvlJc w:val="left"/>
      <w:pPr>
        <w:ind w:left="490" w:hanging="360"/>
      </w:pPr>
      <w:rPr>
        <w:rFonts w:hint="default"/>
      </w:rPr>
    </w:lvl>
    <w:lvl w:ilvl="1">
      <w:start w:val="1"/>
      <w:numFmt w:val="lowerLetter"/>
      <w:lvlText w:val="%2."/>
      <w:lvlJc w:val="left"/>
      <w:pPr>
        <w:ind w:left="1210" w:hanging="360"/>
      </w:pPr>
    </w:lvl>
    <w:lvl w:ilvl="2">
      <w:start w:val="1"/>
      <w:numFmt w:val="lowerRoman"/>
      <w:lvlText w:val="%3."/>
      <w:lvlJc w:val="right"/>
      <w:pPr>
        <w:ind w:left="1930" w:hanging="180"/>
      </w:pPr>
    </w:lvl>
    <w:lvl w:ilvl="3">
      <w:start w:val="1"/>
      <w:numFmt w:val="decimal"/>
      <w:lvlText w:val="%4."/>
      <w:lvlJc w:val="left"/>
      <w:pPr>
        <w:ind w:left="2650" w:hanging="360"/>
      </w:pPr>
    </w:lvl>
    <w:lvl w:ilvl="4">
      <w:start w:val="1"/>
      <w:numFmt w:val="lowerLetter"/>
      <w:lvlText w:val="%5."/>
      <w:lvlJc w:val="left"/>
      <w:pPr>
        <w:ind w:left="3370" w:hanging="360"/>
      </w:pPr>
    </w:lvl>
    <w:lvl w:ilvl="5">
      <w:start w:val="1"/>
      <w:numFmt w:val="lowerRoman"/>
      <w:lvlText w:val="%6."/>
      <w:lvlJc w:val="right"/>
      <w:pPr>
        <w:ind w:left="4090" w:hanging="180"/>
      </w:pPr>
    </w:lvl>
    <w:lvl w:ilvl="6">
      <w:start w:val="1"/>
      <w:numFmt w:val="decimal"/>
      <w:lvlText w:val="%7."/>
      <w:lvlJc w:val="left"/>
      <w:pPr>
        <w:ind w:left="4810" w:hanging="360"/>
      </w:pPr>
    </w:lvl>
    <w:lvl w:ilvl="7">
      <w:start w:val="1"/>
      <w:numFmt w:val="lowerLetter"/>
      <w:lvlText w:val="%8."/>
      <w:lvlJc w:val="left"/>
      <w:pPr>
        <w:ind w:left="5530" w:hanging="360"/>
      </w:pPr>
    </w:lvl>
    <w:lvl w:ilvl="8">
      <w:start w:val="1"/>
      <w:numFmt w:val="lowerRoman"/>
      <w:lvlText w:val="%9."/>
      <w:lvlJc w:val="right"/>
      <w:pPr>
        <w:ind w:left="6250" w:hanging="180"/>
      </w:pPr>
    </w:lvl>
  </w:abstractNum>
  <w:abstractNum w:abstractNumId="2" w15:restartNumberingAfterBreak="0">
    <w:nsid w:val="1FD13E03"/>
    <w:multiLevelType w:val="multilevel"/>
    <w:tmpl w:val="1FD13E0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1B37775"/>
    <w:multiLevelType w:val="multilevel"/>
    <w:tmpl w:val="21B37775"/>
    <w:lvl w:ilvl="0">
      <w:start w:val="1"/>
      <w:numFmt w:val="decimal"/>
      <w:lvlText w:val="%1."/>
      <w:lvlJc w:val="left"/>
      <w:pPr>
        <w:ind w:left="490" w:hanging="360"/>
      </w:pPr>
      <w:rPr>
        <w:rFonts w:hint="default"/>
      </w:rPr>
    </w:lvl>
    <w:lvl w:ilvl="1">
      <w:start w:val="1"/>
      <w:numFmt w:val="lowerLetter"/>
      <w:lvlText w:val="%2."/>
      <w:lvlJc w:val="left"/>
      <w:pPr>
        <w:ind w:left="1210" w:hanging="360"/>
      </w:pPr>
    </w:lvl>
    <w:lvl w:ilvl="2">
      <w:start w:val="1"/>
      <w:numFmt w:val="lowerRoman"/>
      <w:lvlText w:val="%3."/>
      <w:lvlJc w:val="right"/>
      <w:pPr>
        <w:ind w:left="1930" w:hanging="180"/>
      </w:pPr>
    </w:lvl>
    <w:lvl w:ilvl="3">
      <w:start w:val="1"/>
      <w:numFmt w:val="decimal"/>
      <w:lvlText w:val="%4."/>
      <w:lvlJc w:val="left"/>
      <w:pPr>
        <w:ind w:left="2650" w:hanging="360"/>
      </w:pPr>
    </w:lvl>
    <w:lvl w:ilvl="4">
      <w:start w:val="1"/>
      <w:numFmt w:val="lowerLetter"/>
      <w:lvlText w:val="%5."/>
      <w:lvlJc w:val="left"/>
      <w:pPr>
        <w:ind w:left="3370" w:hanging="360"/>
      </w:pPr>
    </w:lvl>
    <w:lvl w:ilvl="5">
      <w:start w:val="1"/>
      <w:numFmt w:val="lowerRoman"/>
      <w:lvlText w:val="%6."/>
      <w:lvlJc w:val="right"/>
      <w:pPr>
        <w:ind w:left="4090" w:hanging="180"/>
      </w:pPr>
    </w:lvl>
    <w:lvl w:ilvl="6">
      <w:start w:val="1"/>
      <w:numFmt w:val="decimal"/>
      <w:lvlText w:val="%7."/>
      <w:lvlJc w:val="left"/>
      <w:pPr>
        <w:ind w:left="4810" w:hanging="360"/>
      </w:pPr>
    </w:lvl>
    <w:lvl w:ilvl="7">
      <w:start w:val="1"/>
      <w:numFmt w:val="lowerLetter"/>
      <w:lvlText w:val="%8."/>
      <w:lvlJc w:val="left"/>
      <w:pPr>
        <w:ind w:left="5530" w:hanging="360"/>
      </w:pPr>
    </w:lvl>
    <w:lvl w:ilvl="8">
      <w:start w:val="1"/>
      <w:numFmt w:val="lowerRoman"/>
      <w:lvlText w:val="%9."/>
      <w:lvlJc w:val="right"/>
      <w:pPr>
        <w:ind w:left="6250" w:hanging="180"/>
      </w:pPr>
    </w:lvl>
  </w:abstractNum>
  <w:abstractNum w:abstractNumId="4" w15:restartNumberingAfterBreak="0">
    <w:nsid w:val="23C87901"/>
    <w:multiLevelType w:val="multilevel"/>
    <w:tmpl w:val="23C87901"/>
    <w:lvl w:ilvl="0">
      <w:start w:val="1"/>
      <w:numFmt w:val="decimal"/>
      <w:lvlText w:val="%1."/>
      <w:lvlJc w:val="left"/>
      <w:pPr>
        <w:ind w:left="490" w:hanging="360"/>
      </w:pPr>
      <w:rPr>
        <w:rFonts w:hint="default"/>
      </w:rPr>
    </w:lvl>
    <w:lvl w:ilvl="1">
      <w:start w:val="1"/>
      <w:numFmt w:val="lowerLetter"/>
      <w:lvlText w:val="%2."/>
      <w:lvlJc w:val="left"/>
      <w:pPr>
        <w:ind w:left="1210" w:hanging="360"/>
      </w:pPr>
    </w:lvl>
    <w:lvl w:ilvl="2">
      <w:start w:val="1"/>
      <w:numFmt w:val="lowerRoman"/>
      <w:lvlText w:val="%3."/>
      <w:lvlJc w:val="right"/>
      <w:pPr>
        <w:ind w:left="1930" w:hanging="180"/>
      </w:pPr>
    </w:lvl>
    <w:lvl w:ilvl="3">
      <w:start w:val="1"/>
      <w:numFmt w:val="decimal"/>
      <w:lvlText w:val="%4."/>
      <w:lvlJc w:val="left"/>
      <w:pPr>
        <w:ind w:left="2650" w:hanging="360"/>
      </w:pPr>
    </w:lvl>
    <w:lvl w:ilvl="4">
      <w:start w:val="1"/>
      <w:numFmt w:val="lowerLetter"/>
      <w:lvlText w:val="%5."/>
      <w:lvlJc w:val="left"/>
      <w:pPr>
        <w:ind w:left="3370" w:hanging="360"/>
      </w:pPr>
    </w:lvl>
    <w:lvl w:ilvl="5">
      <w:start w:val="1"/>
      <w:numFmt w:val="lowerRoman"/>
      <w:lvlText w:val="%6."/>
      <w:lvlJc w:val="right"/>
      <w:pPr>
        <w:ind w:left="4090" w:hanging="180"/>
      </w:pPr>
    </w:lvl>
    <w:lvl w:ilvl="6">
      <w:start w:val="1"/>
      <w:numFmt w:val="decimal"/>
      <w:lvlText w:val="%7."/>
      <w:lvlJc w:val="left"/>
      <w:pPr>
        <w:ind w:left="4810" w:hanging="360"/>
      </w:pPr>
    </w:lvl>
    <w:lvl w:ilvl="7">
      <w:start w:val="1"/>
      <w:numFmt w:val="lowerLetter"/>
      <w:lvlText w:val="%8."/>
      <w:lvlJc w:val="left"/>
      <w:pPr>
        <w:ind w:left="5530" w:hanging="360"/>
      </w:pPr>
    </w:lvl>
    <w:lvl w:ilvl="8">
      <w:start w:val="1"/>
      <w:numFmt w:val="lowerRoman"/>
      <w:lvlText w:val="%9."/>
      <w:lvlJc w:val="right"/>
      <w:pPr>
        <w:ind w:left="6250" w:hanging="180"/>
      </w:pPr>
    </w:lvl>
  </w:abstractNum>
  <w:abstractNum w:abstractNumId="5" w15:restartNumberingAfterBreak="0">
    <w:nsid w:val="36A46C2A"/>
    <w:multiLevelType w:val="multilevel"/>
    <w:tmpl w:val="36A46C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9372D62"/>
    <w:multiLevelType w:val="multilevel"/>
    <w:tmpl w:val="39372D6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1D1252B"/>
    <w:multiLevelType w:val="multilevel"/>
    <w:tmpl w:val="2CCE352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51254E33"/>
    <w:multiLevelType w:val="multilevel"/>
    <w:tmpl w:val="51254E33"/>
    <w:lvl w:ilvl="0">
      <w:start w:val="1"/>
      <w:numFmt w:val="decimal"/>
      <w:lvlText w:val="%1."/>
      <w:lvlJc w:val="left"/>
      <w:pPr>
        <w:ind w:left="490" w:hanging="360"/>
      </w:pPr>
      <w:rPr>
        <w:rFonts w:hint="default"/>
      </w:rPr>
    </w:lvl>
    <w:lvl w:ilvl="1">
      <w:start w:val="1"/>
      <w:numFmt w:val="lowerLetter"/>
      <w:lvlText w:val="%2."/>
      <w:lvlJc w:val="left"/>
      <w:pPr>
        <w:ind w:left="1210" w:hanging="360"/>
      </w:pPr>
    </w:lvl>
    <w:lvl w:ilvl="2">
      <w:start w:val="1"/>
      <w:numFmt w:val="lowerRoman"/>
      <w:lvlText w:val="%3."/>
      <w:lvlJc w:val="right"/>
      <w:pPr>
        <w:ind w:left="1930" w:hanging="180"/>
      </w:pPr>
    </w:lvl>
    <w:lvl w:ilvl="3">
      <w:start w:val="1"/>
      <w:numFmt w:val="decimal"/>
      <w:lvlText w:val="%4."/>
      <w:lvlJc w:val="left"/>
      <w:pPr>
        <w:ind w:left="2650" w:hanging="360"/>
      </w:pPr>
    </w:lvl>
    <w:lvl w:ilvl="4">
      <w:start w:val="1"/>
      <w:numFmt w:val="lowerLetter"/>
      <w:lvlText w:val="%5."/>
      <w:lvlJc w:val="left"/>
      <w:pPr>
        <w:ind w:left="3370" w:hanging="360"/>
      </w:pPr>
    </w:lvl>
    <w:lvl w:ilvl="5">
      <w:start w:val="1"/>
      <w:numFmt w:val="lowerRoman"/>
      <w:lvlText w:val="%6."/>
      <w:lvlJc w:val="right"/>
      <w:pPr>
        <w:ind w:left="4090" w:hanging="180"/>
      </w:pPr>
    </w:lvl>
    <w:lvl w:ilvl="6">
      <w:start w:val="1"/>
      <w:numFmt w:val="decimal"/>
      <w:lvlText w:val="%7."/>
      <w:lvlJc w:val="left"/>
      <w:pPr>
        <w:ind w:left="4810" w:hanging="360"/>
      </w:pPr>
    </w:lvl>
    <w:lvl w:ilvl="7">
      <w:start w:val="1"/>
      <w:numFmt w:val="lowerLetter"/>
      <w:lvlText w:val="%8."/>
      <w:lvlJc w:val="left"/>
      <w:pPr>
        <w:ind w:left="5530" w:hanging="360"/>
      </w:pPr>
    </w:lvl>
    <w:lvl w:ilvl="8">
      <w:start w:val="1"/>
      <w:numFmt w:val="lowerRoman"/>
      <w:lvlText w:val="%9."/>
      <w:lvlJc w:val="right"/>
      <w:pPr>
        <w:ind w:left="6250" w:hanging="180"/>
      </w:pPr>
    </w:lvl>
  </w:abstractNum>
  <w:abstractNum w:abstractNumId="9" w15:restartNumberingAfterBreak="0">
    <w:nsid w:val="713959DD"/>
    <w:multiLevelType w:val="hybridMultilevel"/>
    <w:tmpl w:val="77402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5"/>
  </w:num>
  <w:num w:numId="4">
    <w:abstractNumId w:val="6"/>
  </w:num>
  <w:num w:numId="5">
    <w:abstractNumId w:val="3"/>
  </w:num>
  <w:num w:numId="6">
    <w:abstractNumId w:val="4"/>
  </w:num>
  <w:num w:numId="7">
    <w:abstractNumId w:val="1"/>
  </w:num>
  <w:num w:numId="8">
    <w:abstractNumId w:val="8"/>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E74"/>
    <w:rsid w:val="00011521"/>
    <w:rsid w:val="00013788"/>
    <w:rsid w:val="00013DCE"/>
    <w:rsid w:val="000205B4"/>
    <w:rsid w:val="00024656"/>
    <w:rsid w:val="0004164A"/>
    <w:rsid w:val="000457D0"/>
    <w:rsid w:val="00056B3C"/>
    <w:rsid w:val="00056D89"/>
    <w:rsid w:val="00066B22"/>
    <w:rsid w:val="000770C7"/>
    <w:rsid w:val="00095EA0"/>
    <w:rsid w:val="000A2574"/>
    <w:rsid w:val="000A2E68"/>
    <w:rsid w:val="000A4042"/>
    <w:rsid w:val="000A4229"/>
    <w:rsid w:val="000A5518"/>
    <w:rsid w:val="000A638C"/>
    <w:rsid w:val="000B1F40"/>
    <w:rsid w:val="000B41D1"/>
    <w:rsid w:val="000B6434"/>
    <w:rsid w:val="000C0795"/>
    <w:rsid w:val="000C0CA8"/>
    <w:rsid w:val="000C227A"/>
    <w:rsid w:val="000C3D10"/>
    <w:rsid w:val="000D390B"/>
    <w:rsid w:val="000D4CCE"/>
    <w:rsid w:val="000E0269"/>
    <w:rsid w:val="000E0E93"/>
    <w:rsid w:val="000F5967"/>
    <w:rsid w:val="000F661C"/>
    <w:rsid w:val="000F7656"/>
    <w:rsid w:val="0010005E"/>
    <w:rsid w:val="0010756F"/>
    <w:rsid w:val="00110E56"/>
    <w:rsid w:val="00111FBB"/>
    <w:rsid w:val="00113727"/>
    <w:rsid w:val="00113F0C"/>
    <w:rsid w:val="00136733"/>
    <w:rsid w:val="00136F16"/>
    <w:rsid w:val="001439F1"/>
    <w:rsid w:val="00145F9F"/>
    <w:rsid w:val="0014754F"/>
    <w:rsid w:val="00164D1A"/>
    <w:rsid w:val="00185E0F"/>
    <w:rsid w:val="00187B1C"/>
    <w:rsid w:val="00196256"/>
    <w:rsid w:val="00196BCF"/>
    <w:rsid w:val="001A53FF"/>
    <w:rsid w:val="001A6504"/>
    <w:rsid w:val="001B24F4"/>
    <w:rsid w:val="001B3041"/>
    <w:rsid w:val="001D4A15"/>
    <w:rsid w:val="001D7D39"/>
    <w:rsid w:val="001E2D50"/>
    <w:rsid w:val="001E4E4B"/>
    <w:rsid w:val="001F0637"/>
    <w:rsid w:val="001F4D03"/>
    <w:rsid w:val="002019D4"/>
    <w:rsid w:val="0020541B"/>
    <w:rsid w:val="00205D8A"/>
    <w:rsid w:val="00214F93"/>
    <w:rsid w:val="0022158A"/>
    <w:rsid w:val="0022364A"/>
    <w:rsid w:val="00224562"/>
    <w:rsid w:val="0023057B"/>
    <w:rsid w:val="0023066D"/>
    <w:rsid w:val="00240FA7"/>
    <w:rsid w:val="00241D51"/>
    <w:rsid w:val="00243029"/>
    <w:rsid w:val="00243E41"/>
    <w:rsid w:val="002466F7"/>
    <w:rsid w:val="00247A5F"/>
    <w:rsid w:val="00250625"/>
    <w:rsid w:val="00254875"/>
    <w:rsid w:val="00257BF7"/>
    <w:rsid w:val="00262F33"/>
    <w:rsid w:val="002731AE"/>
    <w:rsid w:val="002741EF"/>
    <w:rsid w:val="002744BC"/>
    <w:rsid w:val="00290B5D"/>
    <w:rsid w:val="00292536"/>
    <w:rsid w:val="002952A1"/>
    <w:rsid w:val="00296A8F"/>
    <w:rsid w:val="002A2EC2"/>
    <w:rsid w:val="002A3530"/>
    <w:rsid w:val="002A4FCC"/>
    <w:rsid w:val="002C277D"/>
    <w:rsid w:val="002D2EBB"/>
    <w:rsid w:val="002D5059"/>
    <w:rsid w:val="002D7649"/>
    <w:rsid w:val="002E07CA"/>
    <w:rsid w:val="002E66EC"/>
    <w:rsid w:val="002F60B5"/>
    <w:rsid w:val="00310283"/>
    <w:rsid w:val="00317F73"/>
    <w:rsid w:val="00320801"/>
    <w:rsid w:val="0032321D"/>
    <w:rsid w:val="00323456"/>
    <w:rsid w:val="003261F1"/>
    <w:rsid w:val="0032710C"/>
    <w:rsid w:val="00327C11"/>
    <w:rsid w:val="0033045B"/>
    <w:rsid w:val="003342E2"/>
    <w:rsid w:val="003365E1"/>
    <w:rsid w:val="00336B1F"/>
    <w:rsid w:val="003435A3"/>
    <w:rsid w:val="0034646F"/>
    <w:rsid w:val="00351613"/>
    <w:rsid w:val="00357E6C"/>
    <w:rsid w:val="0036351F"/>
    <w:rsid w:val="00370D84"/>
    <w:rsid w:val="00373159"/>
    <w:rsid w:val="003836C6"/>
    <w:rsid w:val="0038387B"/>
    <w:rsid w:val="00385B2C"/>
    <w:rsid w:val="003920D4"/>
    <w:rsid w:val="0039750A"/>
    <w:rsid w:val="003A0C5A"/>
    <w:rsid w:val="003A50E6"/>
    <w:rsid w:val="003B38A3"/>
    <w:rsid w:val="003B66C6"/>
    <w:rsid w:val="003C1E74"/>
    <w:rsid w:val="003C6351"/>
    <w:rsid w:val="003D0190"/>
    <w:rsid w:val="003D57D3"/>
    <w:rsid w:val="003E0F5E"/>
    <w:rsid w:val="003E21ED"/>
    <w:rsid w:val="003E2E13"/>
    <w:rsid w:val="003E6F57"/>
    <w:rsid w:val="003E720F"/>
    <w:rsid w:val="003F0403"/>
    <w:rsid w:val="003F4E41"/>
    <w:rsid w:val="003F62F4"/>
    <w:rsid w:val="004008BD"/>
    <w:rsid w:val="00405001"/>
    <w:rsid w:val="00411CB5"/>
    <w:rsid w:val="004139BB"/>
    <w:rsid w:val="00424E5D"/>
    <w:rsid w:val="00435C74"/>
    <w:rsid w:val="0044675A"/>
    <w:rsid w:val="004564E2"/>
    <w:rsid w:val="0045788B"/>
    <w:rsid w:val="00461D5D"/>
    <w:rsid w:val="00465065"/>
    <w:rsid w:val="004668A2"/>
    <w:rsid w:val="004725C3"/>
    <w:rsid w:val="00481005"/>
    <w:rsid w:val="00493450"/>
    <w:rsid w:val="00493D30"/>
    <w:rsid w:val="004A0D02"/>
    <w:rsid w:val="004A1BAF"/>
    <w:rsid w:val="004B11F3"/>
    <w:rsid w:val="004B440F"/>
    <w:rsid w:val="004C39BC"/>
    <w:rsid w:val="004D0419"/>
    <w:rsid w:val="004D2663"/>
    <w:rsid w:val="004D3EDE"/>
    <w:rsid w:val="004F46C6"/>
    <w:rsid w:val="00510E13"/>
    <w:rsid w:val="005148AB"/>
    <w:rsid w:val="005256CD"/>
    <w:rsid w:val="00525A8C"/>
    <w:rsid w:val="00536017"/>
    <w:rsid w:val="0053660E"/>
    <w:rsid w:val="0054040C"/>
    <w:rsid w:val="005445AA"/>
    <w:rsid w:val="005449F3"/>
    <w:rsid w:val="00546DE8"/>
    <w:rsid w:val="00552C7F"/>
    <w:rsid w:val="0055649E"/>
    <w:rsid w:val="00563A7A"/>
    <w:rsid w:val="005B00DB"/>
    <w:rsid w:val="005B1486"/>
    <w:rsid w:val="005C0367"/>
    <w:rsid w:val="005D0210"/>
    <w:rsid w:val="005D0E92"/>
    <w:rsid w:val="005D6CC2"/>
    <w:rsid w:val="005E123E"/>
    <w:rsid w:val="005F0D53"/>
    <w:rsid w:val="005F2950"/>
    <w:rsid w:val="00600BFC"/>
    <w:rsid w:val="006028A7"/>
    <w:rsid w:val="0060295E"/>
    <w:rsid w:val="00614A1D"/>
    <w:rsid w:val="006175FA"/>
    <w:rsid w:val="00626267"/>
    <w:rsid w:val="00626A2A"/>
    <w:rsid w:val="00627271"/>
    <w:rsid w:val="00634AAD"/>
    <w:rsid w:val="00636190"/>
    <w:rsid w:val="00636E82"/>
    <w:rsid w:val="006375E2"/>
    <w:rsid w:val="006524C2"/>
    <w:rsid w:val="0066000B"/>
    <w:rsid w:val="0066365E"/>
    <w:rsid w:val="00666C80"/>
    <w:rsid w:val="0067017A"/>
    <w:rsid w:val="00670E4F"/>
    <w:rsid w:val="00676496"/>
    <w:rsid w:val="006906B1"/>
    <w:rsid w:val="00693BCC"/>
    <w:rsid w:val="00694519"/>
    <w:rsid w:val="006A24A3"/>
    <w:rsid w:val="006A46FE"/>
    <w:rsid w:val="006B1C56"/>
    <w:rsid w:val="006B2183"/>
    <w:rsid w:val="006B31C2"/>
    <w:rsid w:val="006B7391"/>
    <w:rsid w:val="006D3921"/>
    <w:rsid w:val="006D7219"/>
    <w:rsid w:val="006E3430"/>
    <w:rsid w:val="006E7726"/>
    <w:rsid w:val="007007A4"/>
    <w:rsid w:val="00700A03"/>
    <w:rsid w:val="00703068"/>
    <w:rsid w:val="00703E2D"/>
    <w:rsid w:val="00707F46"/>
    <w:rsid w:val="00720269"/>
    <w:rsid w:val="007216CA"/>
    <w:rsid w:val="00726093"/>
    <w:rsid w:val="0073057D"/>
    <w:rsid w:val="00731EBC"/>
    <w:rsid w:val="007327F0"/>
    <w:rsid w:val="00732944"/>
    <w:rsid w:val="007336E5"/>
    <w:rsid w:val="00744256"/>
    <w:rsid w:val="0075613A"/>
    <w:rsid w:val="00760075"/>
    <w:rsid w:val="00763012"/>
    <w:rsid w:val="007737E1"/>
    <w:rsid w:val="00776E30"/>
    <w:rsid w:val="00780CD6"/>
    <w:rsid w:val="0078246A"/>
    <w:rsid w:val="00782FC6"/>
    <w:rsid w:val="00783B54"/>
    <w:rsid w:val="00794D3B"/>
    <w:rsid w:val="007B33EB"/>
    <w:rsid w:val="007B54ED"/>
    <w:rsid w:val="007B59A4"/>
    <w:rsid w:val="007B5EE2"/>
    <w:rsid w:val="007B7FB0"/>
    <w:rsid w:val="007C3361"/>
    <w:rsid w:val="007C3CCC"/>
    <w:rsid w:val="007D2163"/>
    <w:rsid w:val="007D687D"/>
    <w:rsid w:val="007D7A97"/>
    <w:rsid w:val="007F5113"/>
    <w:rsid w:val="007F7442"/>
    <w:rsid w:val="00800826"/>
    <w:rsid w:val="00803682"/>
    <w:rsid w:val="00803DFB"/>
    <w:rsid w:val="008049D9"/>
    <w:rsid w:val="0081312C"/>
    <w:rsid w:val="00813AE7"/>
    <w:rsid w:val="0082344C"/>
    <w:rsid w:val="0082385F"/>
    <w:rsid w:val="00835B64"/>
    <w:rsid w:val="008404A3"/>
    <w:rsid w:val="00841ECD"/>
    <w:rsid w:val="00844147"/>
    <w:rsid w:val="008634C7"/>
    <w:rsid w:val="00864542"/>
    <w:rsid w:val="00873F51"/>
    <w:rsid w:val="0088230C"/>
    <w:rsid w:val="00882F25"/>
    <w:rsid w:val="0089021B"/>
    <w:rsid w:val="008918E9"/>
    <w:rsid w:val="00895896"/>
    <w:rsid w:val="008A5257"/>
    <w:rsid w:val="008A5DB1"/>
    <w:rsid w:val="008A6396"/>
    <w:rsid w:val="008B3C08"/>
    <w:rsid w:val="008D3CC9"/>
    <w:rsid w:val="008D4B46"/>
    <w:rsid w:val="008D6E82"/>
    <w:rsid w:val="008E3101"/>
    <w:rsid w:val="008F401D"/>
    <w:rsid w:val="008F617B"/>
    <w:rsid w:val="009015C5"/>
    <w:rsid w:val="00901CF5"/>
    <w:rsid w:val="00910ED5"/>
    <w:rsid w:val="00912192"/>
    <w:rsid w:val="00915817"/>
    <w:rsid w:val="009206C6"/>
    <w:rsid w:val="00920FB7"/>
    <w:rsid w:val="00926454"/>
    <w:rsid w:val="009372EF"/>
    <w:rsid w:val="00942D4D"/>
    <w:rsid w:val="009636E1"/>
    <w:rsid w:val="00963781"/>
    <w:rsid w:val="009659B2"/>
    <w:rsid w:val="009715AE"/>
    <w:rsid w:val="009804BF"/>
    <w:rsid w:val="00983FDF"/>
    <w:rsid w:val="009846C3"/>
    <w:rsid w:val="0098600D"/>
    <w:rsid w:val="00986394"/>
    <w:rsid w:val="00987025"/>
    <w:rsid w:val="009903C0"/>
    <w:rsid w:val="00995A0A"/>
    <w:rsid w:val="00997447"/>
    <w:rsid w:val="009A060C"/>
    <w:rsid w:val="009A4540"/>
    <w:rsid w:val="009B157B"/>
    <w:rsid w:val="009B2004"/>
    <w:rsid w:val="009C18DD"/>
    <w:rsid w:val="009C23F9"/>
    <w:rsid w:val="009C610F"/>
    <w:rsid w:val="009D4B7A"/>
    <w:rsid w:val="009D6A61"/>
    <w:rsid w:val="009D6BF5"/>
    <w:rsid w:val="009D7D75"/>
    <w:rsid w:val="009E0070"/>
    <w:rsid w:val="009E2959"/>
    <w:rsid w:val="009F1860"/>
    <w:rsid w:val="009F27A0"/>
    <w:rsid w:val="009F7C65"/>
    <w:rsid w:val="009F7C97"/>
    <w:rsid w:val="00A04651"/>
    <w:rsid w:val="00A05799"/>
    <w:rsid w:val="00A100C4"/>
    <w:rsid w:val="00A12563"/>
    <w:rsid w:val="00A14D0D"/>
    <w:rsid w:val="00A17418"/>
    <w:rsid w:val="00A17A8E"/>
    <w:rsid w:val="00A261FE"/>
    <w:rsid w:val="00A319DA"/>
    <w:rsid w:val="00A32A4B"/>
    <w:rsid w:val="00A352AD"/>
    <w:rsid w:val="00A477E6"/>
    <w:rsid w:val="00A508F2"/>
    <w:rsid w:val="00A50AF8"/>
    <w:rsid w:val="00A55130"/>
    <w:rsid w:val="00A614CD"/>
    <w:rsid w:val="00A6739B"/>
    <w:rsid w:val="00A67B94"/>
    <w:rsid w:val="00A7038C"/>
    <w:rsid w:val="00A76320"/>
    <w:rsid w:val="00A7686F"/>
    <w:rsid w:val="00A81C78"/>
    <w:rsid w:val="00A83E85"/>
    <w:rsid w:val="00A840A7"/>
    <w:rsid w:val="00A84B53"/>
    <w:rsid w:val="00A902F1"/>
    <w:rsid w:val="00A95586"/>
    <w:rsid w:val="00AA0D04"/>
    <w:rsid w:val="00AB39B3"/>
    <w:rsid w:val="00AB6EBB"/>
    <w:rsid w:val="00AC11FB"/>
    <w:rsid w:val="00AC423D"/>
    <w:rsid w:val="00AC46CE"/>
    <w:rsid w:val="00AC64A9"/>
    <w:rsid w:val="00AD0F03"/>
    <w:rsid w:val="00AD487F"/>
    <w:rsid w:val="00AE2B41"/>
    <w:rsid w:val="00AE7B69"/>
    <w:rsid w:val="00AF0320"/>
    <w:rsid w:val="00AF0C49"/>
    <w:rsid w:val="00AF45B7"/>
    <w:rsid w:val="00AF52B6"/>
    <w:rsid w:val="00B017F0"/>
    <w:rsid w:val="00B028C0"/>
    <w:rsid w:val="00B03938"/>
    <w:rsid w:val="00B06B15"/>
    <w:rsid w:val="00B1298E"/>
    <w:rsid w:val="00B12BE3"/>
    <w:rsid w:val="00B20682"/>
    <w:rsid w:val="00B20EE5"/>
    <w:rsid w:val="00B20FE9"/>
    <w:rsid w:val="00B347B0"/>
    <w:rsid w:val="00B43B7B"/>
    <w:rsid w:val="00B50024"/>
    <w:rsid w:val="00B564C9"/>
    <w:rsid w:val="00B569BC"/>
    <w:rsid w:val="00B57CA1"/>
    <w:rsid w:val="00B60CAE"/>
    <w:rsid w:val="00B712D8"/>
    <w:rsid w:val="00B727B7"/>
    <w:rsid w:val="00B901EA"/>
    <w:rsid w:val="00B94945"/>
    <w:rsid w:val="00B97CEF"/>
    <w:rsid w:val="00BB1565"/>
    <w:rsid w:val="00BB1896"/>
    <w:rsid w:val="00BB482E"/>
    <w:rsid w:val="00BD0D48"/>
    <w:rsid w:val="00BE125E"/>
    <w:rsid w:val="00BE1738"/>
    <w:rsid w:val="00BE7693"/>
    <w:rsid w:val="00BF1A35"/>
    <w:rsid w:val="00BF2198"/>
    <w:rsid w:val="00BF40DE"/>
    <w:rsid w:val="00BF4E45"/>
    <w:rsid w:val="00BF60AD"/>
    <w:rsid w:val="00BF6522"/>
    <w:rsid w:val="00C00FF4"/>
    <w:rsid w:val="00C11E5F"/>
    <w:rsid w:val="00C14669"/>
    <w:rsid w:val="00C15A54"/>
    <w:rsid w:val="00C2265B"/>
    <w:rsid w:val="00C22FD1"/>
    <w:rsid w:val="00C35EA2"/>
    <w:rsid w:val="00C46C2C"/>
    <w:rsid w:val="00C51B53"/>
    <w:rsid w:val="00C54A1B"/>
    <w:rsid w:val="00C6027E"/>
    <w:rsid w:val="00C624AB"/>
    <w:rsid w:val="00C673D6"/>
    <w:rsid w:val="00C703B7"/>
    <w:rsid w:val="00C74AD2"/>
    <w:rsid w:val="00C77750"/>
    <w:rsid w:val="00C82A2C"/>
    <w:rsid w:val="00C868FF"/>
    <w:rsid w:val="00C87783"/>
    <w:rsid w:val="00C905FE"/>
    <w:rsid w:val="00C90F76"/>
    <w:rsid w:val="00C96569"/>
    <w:rsid w:val="00CB1F1B"/>
    <w:rsid w:val="00CD1413"/>
    <w:rsid w:val="00CD2510"/>
    <w:rsid w:val="00CD310F"/>
    <w:rsid w:val="00CD3F87"/>
    <w:rsid w:val="00CD4596"/>
    <w:rsid w:val="00CE0FC6"/>
    <w:rsid w:val="00CE6BBE"/>
    <w:rsid w:val="00CF2B9E"/>
    <w:rsid w:val="00CF76EE"/>
    <w:rsid w:val="00D10E08"/>
    <w:rsid w:val="00D124FA"/>
    <w:rsid w:val="00D126A0"/>
    <w:rsid w:val="00D16536"/>
    <w:rsid w:val="00D3356A"/>
    <w:rsid w:val="00D37130"/>
    <w:rsid w:val="00D37E42"/>
    <w:rsid w:val="00D47349"/>
    <w:rsid w:val="00D62D38"/>
    <w:rsid w:val="00D71ECF"/>
    <w:rsid w:val="00D7402E"/>
    <w:rsid w:val="00D8118A"/>
    <w:rsid w:val="00D81467"/>
    <w:rsid w:val="00D85463"/>
    <w:rsid w:val="00D91F4C"/>
    <w:rsid w:val="00D947FC"/>
    <w:rsid w:val="00DA2187"/>
    <w:rsid w:val="00DA23DF"/>
    <w:rsid w:val="00DA2E62"/>
    <w:rsid w:val="00DA3693"/>
    <w:rsid w:val="00DA78C1"/>
    <w:rsid w:val="00DB0D5D"/>
    <w:rsid w:val="00DB0F40"/>
    <w:rsid w:val="00DB21F5"/>
    <w:rsid w:val="00DB50BB"/>
    <w:rsid w:val="00DB6791"/>
    <w:rsid w:val="00DE417C"/>
    <w:rsid w:val="00DE612D"/>
    <w:rsid w:val="00DF64D1"/>
    <w:rsid w:val="00E04DA7"/>
    <w:rsid w:val="00E05EF3"/>
    <w:rsid w:val="00E11EE9"/>
    <w:rsid w:val="00E15C20"/>
    <w:rsid w:val="00E20B18"/>
    <w:rsid w:val="00E22DAD"/>
    <w:rsid w:val="00E22E7F"/>
    <w:rsid w:val="00E233B8"/>
    <w:rsid w:val="00E32D91"/>
    <w:rsid w:val="00E35039"/>
    <w:rsid w:val="00E35BAE"/>
    <w:rsid w:val="00E4224B"/>
    <w:rsid w:val="00E4247A"/>
    <w:rsid w:val="00E430FB"/>
    <w:rsid w:val="00E46203"/>
    <w:rsid w:val="00E54751"/>
    <w:rsid w:val="00E56374"/>
    <w:rsid w:val="00E62FBF"/>
    <w:rsid w:val="00E64828"/>
    <w:rsid w:val="00E67170"/>
    <w:rsid w:val="00E74DDF"/>
    <w:rsid w:val="00E75599"/>
    <w:rsid w:val="00E772FF"/>
    <w:rsid w:val="00E77CF2"/>
    <w:rsid w:val="00E809D1"/>
    <w:rsid w:val="00E87A10"/>
    <w:rsid w:val="00E913F6"/>
    <w:rsid w:val="00E9657D"/>
    <w:rsid w:val="00EA2ADC"/>
    <w:rsid w:val="00EA52F5"/>
    <w:rsid w:val="00EB1D61"/>
    <w:rsid w:val="00EB27B7"/>
    <w:rsid w:val="00EB458D"/>
    <w:rsid w:val="00EC3F71"/>
    <w:rsid w:val="00ED00EC"/>
    <w:rsid w:val="00ED568E"/>
    <w:rsid w:val="00ED5B7B"/>
    <w:rsid w:val="00EE0136"/>
    <w:rsid w:val="00EE0445"/>
    <w:rsid w:val="00EF2A49"/>
    <w:rsid w:val="00EF362D"/>
    <w:rsid w:val="00EF3999"/>
    <w:rsid w:val="00EF4069"/>
    <w:rsid w:val="00EF4A95"/>
    <w:rsid w:val="00F02B64"/>
    <w:rsid w:val="00F044F7"/>
    <w:rsid w:val="00F05071"/>
    <w:rsid w:val="00F11716"/>
    <w:rsid w:val="00F1479F"/>
    <w:rsid w:val="00F14F61"/>
    <w:rsid w:val="00F16A86"/>
    <w:rsid w:val="00F2087A"/>
    <w:rsid w:val="00F22A09"/>
    <w:rsid w:val="00F308A9"/>
    <w:rsid w:val="00F34EFC"/>
    <w:rsid w:val="00F350AF"/>
    <w:rsid w:val="00F35B84"/>
    <w:rsid w:val="00F37439"/>
    <w:rsid w:val="00F465BE"/>
    <w:rsid w:val="00F56E2B"/>
    <w:rsid w:val="00F56F2E"/>
    <w:rsid w:val="00F6461F"/>
    <w:rsid w:val="00F74D8C"/>
    <w:rsid w:val="00F77CBA"/>
    <w:rsid w:val="00F809FC"/>
    <w:rsid w:val="00F828AF"/>
    <w:rsid w:val="00F83037"/>
    <w:rsid w:val="00F834BB"/>
    <w:rsid w:val="00F87686"/>
    <w:rsid w:val="00F972B6"/>
    <w:rsid w:val="00F97DA2"/>
    <w:rsid w:val="00FB10A1"/>
    <w:rsid w:val="00FB162D"/>
    <w:rsid w:val="00FB43D0"/>
    <w:rsid w:val="00FC0DC9"/>
    <w:rsid w:val="00FC2E78"/>
    <w:rsid w:val="00FC40D0"/>
    <w:rsid w:val="00FC6C54"/>
    <w:rsid w:val="00FD2C01"/>
    <w:rsid w:val="00FD4853"/>
    <w:rsid w:val="00FD7F2E"/>
    <w:rsid w:val="00FE06CA"/>
    <w:rsid w:val="00FE32A4"/>
    <w:rsid w:val="00FE5EE8"/>
    <w:rsid w:val="1ED7522D"/>
    <w:rsid w:val="4A2777AE"/>
    <w:rsid w:val="4A8E114C"/>
    <w:rsid w:val="54941DE9"/>
    <w:rsid w:val="57362B86"/>
    <w:rsid w:val="5AEC7D39"/>
    <w:rsid w:val="5CA4471C"/>
    <w:rsid w:val="693F441C"/>
    <w:rsid w:val="6A606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52202"/>
  <w15:docId w15:val="{AB2832A8-F95A-004E-80DC-7CEB5AC1F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eastAsiaTheme="minorHAnsi" w:cstheme="minorBidi"/>
      <w:sz w:val="24"/>
      <w:szCs w:val="22"/>
      <w:lang w:val="en-US" w:eastAsia="en-US"/>
    </w:rPr>
  </w:style>
  <w:style w:type="paragraph" w:styleId="Heading1">
    <w:name w:val="heading 1"/>
    <w:basedOn w:val="Normal"/>
    <w:next w:val="Normal"/>
    <w:link w:val="Heading1Char"/>
    <w:autoRedefine/>
    <w:uiPriority w:val="9"/>
    <w:qFormat/>
    <w:rsid w:val="00F56F2E"/>
    <w:pPr>
      <w:keepNext/>
      <w:keepLines/>
      <w:spacing w:before="360" w:after="12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pPr>
      <w:keepNext/>
      <w:keepLines/>
      <w:spacing w:before="40" w:after="0" w:line="360" w:lineRule="auto"/>
      <w:ind w:left="360"/>
      <w:jc w:val="both"/>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pPr>
      <w:keepNext/>
      <w:keepLines/>
      <w:spacing w:before="40" w:after="0" w:line="360" w:lineRule="auto"/>
      <w:jc w:val="both"/>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rPr>
      <w:kern w:val="2"/>
      <w14:ligatures w14:val="standardContextual"/>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rPr>
  </w:style>
  <w:style w:type="paragraph" w:styleId="PlainText">
    <w:name w:val="Plain Text"/>
    <w:basedOn w:val="Normal"/>
    <w:link w:val="PlainTextChar"/>
    <w:uiPriority w:val="99"/>
    <w:unhideWhenUsed/>
    <w:qFormat/>
    <w:pPr>
      <w:spacing w:after="0" w:line="240" w:lineRule="auto"/>
    </w:pPr>
    <w:rPr>
      <w:rFonts w:ascii="Consolas" w:hAnsi="Consolas"/>
      <w:sz w:val="21"/>
      <w:szCs w:val="21"/>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tabs>
        <w:tab w:val="right" w:leader="dot" w:pos="9350"/>
      </w:tabs>
      <w:spacing w:after="100"/>
      <w:ind w:left="240"/>
    </w:pPr>
    <w:rPr>
      <w:color w:val="000000" w:themeColor="text1"/>
    </w:rPr>
  </w:style>
  <w:style w:type="paragraph" w:styleId="TOC3">
    <w:name w:val="toc 3"/>
    <w:basedOn w:val="Normal"/>
    <w:next w:val="Normal"/>
    <w:autoRedefine/>
    <w:uiPriority w:val="39"/>
    <w:unhideWhenUsed/>
    <w:pPr>
      <w:spacing w:after="100"/>
      <w:ind w:left="480"/>
    </w:pPr>
  </w:style>
  <w:style w:type="character" w:customStyle="1" w:styleId="PlainTextChar">
    <w:name w:val="Plain Text Char"/>
    <w:basedOn w:val="DefaultParagraphFont"/>
    <w:link w:val="PlainText"/>
    <w:uiPriority w:val="99"/>
    <w:qFormat/>
    <w:rPr>
      <w:rFonts w:ascii="Consolas" w:hAnsi="Consolas"/>
      <w:sz w:val="21"/>
      <w:szCs w:val="21"/>
    </w:rPr>
  </w:style>
  <w:style w:type="character" w:customStyle="1" w:styleId="FooterChar">
    <w:name w:val="Footer Char"/>
    <w:basedOn w:val="DefaultParagraphFont"/>
    <w:link w:val="Footer"/>
    <w:uiPriority w:val="99"/>
    <w:qFormat/>
    <w:rPr>
      <w:kern w:val="2"/>
      <w14:ligatures w14:val="standardContextual"/>
    </w:rPr>
  </w:style>
  <w:style w:type="character" w:customStyle="1" w:styleId="Heading1Char">
    <w:name w:val="Heading 1 Char"/>
    <w:basedOn w:val="DefaultParagraphFont"/>
    <w:link w:val="Heading1"/>
    <w:uiPriority w:val="9"/>
    <w:qFormat/>
    <w:rsid w:val="00F56F2E"/>
    <w:rPr>
      <w:rFonts w:eastAsiaTheme="majorEastAsia"/>
      <w:b/>
      <w:sz w:val="28"/>
      <w:szCs w:val="32"/>
      <w:lang w:val="en-US" w:eastAsia="en-US"/>
    </w:rPr>
  </w:style>
  <w:style w:type="character" w:customStyle="1" w:styleId="Heading3Char">
    <w:name w:val="Heading 3 Char"/>
    <w:basedOn w:val="DefaultParagraphFont"/>
    <w:link w:val="Heading3"/>
    <w:uiPriority w:val="9"/>
    <w:rPr>
      <w:rFonts w:eastAsiaTheme="majorEastAsia" w:cstheme="majorBidi"/>
      <w:b/>
      <w:sz w:val="24"/>
      <w:szCs w:val="24"/>
    </w:rPr>
  </w:style>
  <w:style w:type="character" w:customStyle="1" w:styleId="Heading2Char">
    <w:name w:val="Heading 2 Char"/>
    <w:basedOn w:val="DefaultParagraphFont"/>
    <w:link w:val="Heading2"/>
    <w:uiPriority w:val="9"/>
    <w:qFormat/>
    <w:rPr>
      <w:rFonts w:eastAsiaTheme="majorEastAsia" w:cstheme="majorBidi"/>
      <w:b/>
      <w:bCs/>
      <w:sz w:val="24"/>
      <w:szCs w:val="26"/>
    </w:rPr>
  </w:style>
  <w:style w:type="paragraph" w:styleId="ListParagraph">
    <w:name w:val="List Paragraph"/>
    <w:basedOn w:val="Normal"/>
    <w:uiPriority w:val="34"/>
    <w:qFormat/>
    <w:pPr>
      <w:ind w:left="720"/>
      <w:contextualSpacing/>
    </w:pPr>
  </w:style>
  <w:style w:type="table" w:customStyle="1" w:styleId="GridTable4-Accent11">
    <w:name w:val="Grid Table 4 - Accent 11"/>
    <w:basedOn w:val="TableNormal"/>
    <w:uiPriority w:val="49"/>
    <w:rPr>
      <w:kern w:val="2"/>
      <w14:ligatures w14:val="standardContextual"/>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rPr>
  </w:style>
  <w:style w:type="paragraph" w:customStyle="1" w:styleId="Default">
    <w:name w:val="Default"/>
    <w:qFormat/>
    <w:pPr>
      <w:autoSpaceDE w:val="0"/>
      <w:autoSpaceDN w:val="0"/>
      <w:adjustRightInd w:val="0"/>
    </w:pPr>
    <w:rPr>
      <w:rFonts w:eastAsiaTheme="minorHAnsi"/>
      <w:color w:val="000000"/>
      <w:sz w:val="24"/>
      <w:szCs w:val="24"/>
      <w:lang w:val="en-US" w:eastAsia="en-US"/>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sz w:val="24"/>
    </w:rPr>
  </w:style>
  <w:style w:type="character" w:customStyle="1" w:styleId="Heading4Char">
    <w:name w:val="Heading 4 Char"/>
    <w:basedOn w:val="DefaultParagraphFont"/>
    <w:link w:val="Heading4"/>
    <w:uiPriority w:val="9"/>
    <w:rPr>
      <w:rFonts w:ascii="Times New Roman" w:eastAsiaTheme="majorEastAsia" w:hAnsi="Times New Roman" w:cstheme="majorBidi"/>
      <w:b/>
      <w:iCs/>
      <w:sz w:val="24"/>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HeaderChar">
    <w:name w:val="Header Char"/>
    <w:basedOn w:val="DefaultParagraphFont"/>
    <w:link w:val="Header"/>
    <w:uiPriority w:val="99"/>
    <w:rPr>
      <w:rFonts w:ascii="Times New Roman" w:hAnsi="Times New Roman"/>
      <w:sz w:val="24"/>
    </w:rPr>
  </w:style>
  <w:style w:type="character" w:customStyle="1" w:styleId="overflow-hidden">
    <w:name w:val="overflow-hidden"/>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mord">
    <w:name w:val="mord"/>
    <w:basedOn w:val="DefaultParagraphFont"/>
  </w:style>
  <w:style w:type="character" w:customStyle="1" w:styleId="mrel">
    <w:name w:val="mrel"/>
    <w:basedOn w:val="DefaultParagraphFont"/>
    <w:qFormat/>
  </w:style>
  <w:style w:type="character" w:customStyle="1" w:styleId="mopen">
    <w:name w:val="mopen"/>
    <w:basedOn w:val="DefaultParagraphFont"/>
  </w:style>
  <w:style w:type="character" w:customStyle="1" w:styleId="mbin">
    <w:name w:val="mbin"/>
    <w:basedOn w:val="DefaultParagraphFont"/>
  </w:style>
  <w:style w:type="character" w:customStyle="1" w:styleId="mclose">
    <w:name w:val="mclose"/>
    <w:basedOn w:val="DefaultParagraphFont"/>
  </w:style>
  <w:style w:type="character" w:customStyle="1" w:styleId="vlist-s">
    <w:name w:val="vlist-s"/>
    <w:basedOn w:val="DefaultParagraphFont"/>
  </w:style>
  <w:style w:type="character" w:customStyle="1" w:styleId="katex-mathml">
    <w:name w:val="katex-mathml"/>
    <w:basedOn w:val="DefaultParagraphFont"/>
  </w:style>
  <w:style w:type="character" w:styleId="PlaceholderText">
    <w:name w:val="Placeholder Text"/>
    <w:basedOn w:val="DefaultParagraphFont"/>
    <w:uiPriority w:val="99"/>
    <w:semiHidden/>
    <w:qFormat/>
    <w:rPr>
      <w:color w:val="808080"/>
    </w:rPr>
  </w:style>
  <w:style w:type="character" w:customStyle="1" w:styleId="relative">
    <w:name w:val="relative"/>
    <w:basedOn w:val="DefaultParagraphFont"/>
    <w:qFormat/>
  </w:style>
  <w:style w:type="paragraph" w:customStyle="1" w:styleId="WPSOffice1">
    <w:name w:val="WPSOffice手动目录 1"/>
    <w:qFormat/>
    <w:rPr>
      <w:lang w:val="en-US" w:eastAsia="en-US"/>
    </w:rPr>
  </w:style>
  <w:style w:type="paragraph" w:customStyle="1" w:styleId="WPSOffice2">
    <w:name w:val="WPSOffice手动目录 2"/>
    <w:pPr>
      <w:ind w:leftChars="200" w:left="200"/>
    </w:pPr>
    <w:rPr>
      <w:lang w:val="en-US" w:eastAsia="en-US"/>
    </w:rPr>
  </w:style>
  <w:style w:type="paragraph" w:customStyle="1" w:styleId="WPSOffice3">
    <w:name w:val="WPSOffice手动目录 3"/>
    <w:pPr>
      <w:ind w:leftChars="400" w:left="400"/>
    </w:pPr>
    <w:rPr>
      <w:lang w:val="en-US" w:eastAsia="en-US"/>
    </w:rPr>
  </w:style>
  <w:style w:type="character" w:customStyle="1" w:styleId="sr-only">
    <w:name w:val="sr-only"/>
    <w:basedOn w:val="DefaultParagraphFont"/>
  </w:style>
  <w:style w:type="paragraph" w:customStyle="1" w:styleId="TOCHeading2">
    <w:name w:val="TOC Heading2"/>
    <w:basedOn w:val="Heading1"/>
    <w:next w:val="Normal"/>
    <w:uiPriority w:val="39"/>
    <w:unhideWhenUsed/>
    <w:qFormat/>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fontstyle01">
    <w:name w:val="fontstyle01"/>
    <w:basedOn w:val="DefaultParagraphFont"/>
    <w:qFormat/>
    <w:rPr>
      <w:rFonts w:ascii="Times New Roman" w:hAnsi="Times New Roman" w:cs="Times New Roman" w:hint="default"/>
      <w:b/>
      <w:bCs/>
      <w:color w:val="000000"/>
      <w:sz w:val="24"/>
      <w:szCs w:val="24"/>
    </w:rPr>
  </w:style>
  <w:style w:type="character" w:customStyle="1" w:styleId="diff-highlight">
    <w:name w:val="diff-highlight"/>
    <w:basedOn w:val="DefaultParagraphFont"/>
    <w:qFormat/>
  </w:style>
  <w:style w:type="paragraph" w:customStyle="1" w:styleId="z-TopofForm1">
    <w:name w:val="z-Top of Form1"/>
    <w:basedOn w:val="Normal"/>
    <w:next w:val="Normal"/>
    <w:link w:val="z-TopofFormChar"/>
    <w:uiPriority w:val="99"/>
    <w:semiHidden/>
    <w:unhideWhenUse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1"/>
    <w:uiPriority w:val="99"/>
    <w:semiHidden/>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semiHidden/>
    <w:unhideWhenUsed/>
    <w:qFormat/>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1"/>
    <w:uiPriority w:val="99"/>
    <w:semiHidden/>
    <w:qFormat/>
    <w:rPr>
      <w:rFonts w:ascii="Arial" w:eastAsia="Times New Roman" w:hAnsi="Arial" w:cs="Arial"/>
      <w:vanish/>
      <w:sz w:val="16"/>
      <w:szCs w:val="16"/>
    </w:rPr>
  </w:style>
  <w:style w:type="table" w:styleId="TableGridLight">
    <w:name w:val="Grid Table Light"/>
    <w:basedOn w:val="TableNormal"/>
    <w:uiPriority w:val="40"/>
    <w:rsid w:val="003304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33045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377891">
      <w:bodyDiv w:val="1"/>
      <w:marLeft w:val="0"/>
      <w:marRight w:val="0"/>
      <w:marTop w:val="0"/>
      <w:marBottom w:val="0"/>
      <w:divBdr>
        <w:top w:val="none" w:sz="0" w:space="0" w:color="auto"/>
        <w:left w:val="none" w:sz="0" w:space="0" w:color="auto"/>
        <w:bottom w:val="none" w:sz="0" w:space="0" w:color="auto"/>
        <w:right w:val="none" w:sz="0" w:space="0" w:color="auto"/>
      </w:divBdr>
    </w:div>
    <w:div w:id="105465750">
      <w:bodyDiv w:val="1"/>
      <w:marLeft w:val="0"/>
      <w:marRight w:val="0"/>
      <w:marTop w:val="0"/>
      <w:marBottom w:val="0"/>
      <w:divBdr>
        <w:top w:val="none" w:sz="0" w:space="0" w:color="auto"/>
        <w:left w:val="none" w:sz="0" w:space="0" w:color="auto"/>
        <w:bottom w:val="none" w:sz="0" w:space="0" w:color="auto"/>
        <w:right w:val="none" w:sz="0" w:space="0" w:color="auto"/>
      </w:divBdr>
    </w:div>
    <w:div w:id="195239967">
      <w:bodyDiv w:val="1"/>
      <w:marLeft w:val="0"/>
      <w:marRight w:val="0"/>
      <w:marTop w:val="0"/>
      <w:marBottom w:val="0"/>
      <w:divBdr>
        <w:top w:val="none" w:sz="0" w:space="0" w:color="auto"/>
        <w:left w:val="none" w:sz="0" w:space="0" w:color="auto"/>
        <w:bottom w:val="none" w:sz="0" w:space="0" w:color="auto"/>
        <w:right w:val="none" w:sz="0" w:space="0" w:color="auto"/>
      </w:divBdr>
    </w:div>
    <w:div w:id="241840711">
      <w:bodyDiv w:val="1"/>
      <w:marLeft w:val="0"/>
      <w:marRight w:val="0"/>
      <w:marTop w:val="0"/>
      <w:marBottom w:val="0"/>
      <w:divBdr>
        <w:top w:val="none" w:sz="0" w:space="0" w:color="auto"/>
        <w:left w:val="none" w:sz="0" w:space="0" w:color="auto"/>
        <w:bottom w:val="none" w:sz="0" w:space="0" w:color="auto"/>
        <w:right w:val="none" w:sz="0" w:space="0" w:color="auto"/>
      </w:divBdr>
    </w:div>
    <w:div w:id="494036210">
      <w:bodyDiv w:val="1"/>
      <w:marLeft w:val="0"/>
      <w:marRight w:val="0"/>
      <w:marTop w:val="0"/>
      <w:marBottom w:val="0"/>
      <w:divBdr>
        <w:top w:val="none" w:sz="0" w:space="0" w:color="auto"/>
        <w:left w:val="none" w:sz="0" w:space="0" w:color="auto"/>
        <w:bottom w:val="none" w:sz="0" w:space="0" w:color="auto"/>
        <w:right w:val="none" w:sz="0" w:space="0" w:color="auto"/>
      </w:divBdr>
      <w:divsChild>
        <w:div w:id="1689210769">
          <w:marLeft w:val="0"/>
          <w:marRight w:val="0"/>
          <w:marTop w:val="0"/>
          <w:marBottom w:val="0"/>
          <w:divBdr>
            <w:top w:val="none" w:sz="0" w:space="0" w:color="auto"/>
            <w:left w:val="none" w:sz="0" w:space="0" w:color="auto"/>
            <w:bottom w:val="none" w:sz="0" w:space="0" w:color="auto"/>
            <w:right w:val="none" w:sz="0" w:space="0" w:color="auto"/>
          </w:divBdr>
          <w:divsChild>
            <w:div w:id="1960409613">
              <w:marLeft w:val="0"/>
              <w:marRight w:val="0"/>
              <w:marTop w:val="0"/>
              <w:marBottom w:val="0"/>
              <w:divBdr>
                <w:top w:val="none" w:sz="0" w:space="0" w:color="auto"/>
                <w:left w:val="none" w:sz="0" w:space="0" w:color="auto"/>
                <w:bottom w:val="none" w:sz="0" w:space="0" w:color="auto"/>
                <w:right w:val="none" w:sz="0" w:space="0" w:color="auto"/>
              </w:divBdr>
              <w:divsChild>
                <w:div w:id="1885634508">
                  <w:marLeft w:val="0"/>
                  <w:marRight w:val="0"/>
                  <w:marTop w:val="0"/>
                  <w:marBottom w:val="0"/>
                  <w:divBdr>
                    <w:top w:val="none" w:sz="0" w:space="0" w:color="auto"/>
                    <w:left w:val="none" w:sz="0" w:space="0" w:color="auto"/>
                    <w:bottom w:val="none" w:sz="0" w:space="0" w:color="auto"/>
                    <w:right w:val="none" w:sz="0" w:space="0" w:color="auto"/>
                  </w:divBdr>
                  <w:divsChild>
                    <w:div w:id="820270586">
                      <w:marLeft w:val="0"/>
                      <w:marRight w:val="0"/>
                      <w:marTop w:val="0"/>
                      <w:marBottom w:val="0"/>
                      <w:divBdr>
                        <w:top w:val="none" w:sz="0" w:space="0" w:color="auto"/>
                        <w:left w:val="none" w:sz="0" w:space="0" w:color="auto"/>
                        <w:bottom w:val="none" w:sz="0" w:space="0" w:color="auto"/>
                        <w:right w:val="none" w:sz="0" w:space="0" w:color="auto"/>
                      </w:divBdr>
                      <w:divsChild>
                        <w:div w:id="184682544">
                          <w:marLeft w:val="0"/>
                          <w:marRight w:val="0"/>
                          <w:marTop w:val="0"/>
                          <w:marBottom w:val="0"/>
                          <w:divBdr>
                            <w:top w:val="none" w:sz="0" w:space="0" w:color="auto"/>
                            <w:left w:val="none" w:sz="0" w:space="0" w:color="auto"/>
                            <w:bottom w:val="none" w:sz="0" w:space="0" w:color="auto"/>
                            <w:right w:val="none" w:sz="0" w:space="0" w:color="auto"/>
                          </w:divBdr>
                          <w:divsChild>
                            <w:div w:id="182401725">
                              <w:marLeft w:val="0"/>
                              <w:marRight w:val="0"/>
                              <w:marTop w:val="0"/>
                              <w:marBottom w:val="0"/>
                              <w:divBdr>
                                <w:top w:val="none" w:sz="0" w:space="0" w:color="auto"/>
                                <w:left w:val="none" w:sz="0" w:space="0" w:color="auto"/>
                                <w:bottom w:val="none" w:sz="0" w:space="0" w:color="auto"/>
                                <w:right w:val="none" w:sz="0" w:space="0" w:color="auto"/>
                              </w:divBdr>
                              <w:divsChild>
                                <w:div w:id="580717202">
                                  <w:marLeft w:val="0"/>
                                  <w:marRight w:val="0"/>
                                  <w:marTop w:val="0"/>
                                  <w:marBottom w:val="0"/>
                                  <w:divBdr>
                                    <w:top w:val="none" w:sz="0" w:space="0" w:color="auto"/>
                                    <w:left w:val="none" w:sz="0" w:space="0" w:color="auto"/>
                                    <w:bottom w:val="none" w:sz="0" w:space="0" w:color="auto"/>
                                    <w:right w:val="none" w:sz="0" w:space="0" w:color="auto"/>
                                  </w:divBdr>
                                  <w:divsChild>
                                    <w:div w:id="363215313">
                                      <w:marLeft w:val="0"/>
                                      <w:marRight w:val="0"/>
                                      <w:marTop w:val="0"/>
                                      <w:marBottom w:val="0"/>
                                      <w:divBdr>
                                        <w:top w:val="none" w:sz="0" w:space="0" w:color="auto"/>
                                        <w:left w:val="none" w:sz="0" w:space="0" w:color="auto"/>
                                        <w:bottom w:val="none" w:sz="0" w:space="0" w:color="auto"/>
                                        <w:right w:val="none" w:sz="0" w:space="0" w:color="auto"/>
                                      </w:divBdr>
                                      <w:divsChild>
                                        <w:div w:id="1464498815">
                                          <w:marLeft w:val="0"/>
                                          <w:marRight w:val="0"/>
                                          <w:marTop w:val="0"/>
                                          <w:marBottom w:val="0"/>
                                          <w:divBdr>
                                            <w:top w:val="none" w:sz="0" w:space="0" w:color="auto"/>
                                            <w:left w:val="none" w:sz="0" w:space="0" w:color="auto"/>
                                            <w:bottom w:val="none" w:sz="0" w:space="0" w:color="auto"/>
                                            <w:right w:val="none" w:sz="0" w:space="0" w:color="auto"/>
                                          </w:divBdr>
                                          <w:divsChild>
                                            <w:div w:id="13988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6172609">
          <w:marLeft w:val="0"/>
          <w:marRight w:val="0"/>
          <w:marTop w:val="0"/>
          <w:marBottom w:val="0"/>
          <w:divBdr>
            <w:top w:val="none" w:sz="0" w:space="0" w:color="auto"/>
            <w:left w:val="none" w:sz="0" w:space="0" w:color="auto"/>
            <w:bottom w:val="none" w:sz="0" w:space="0" w:color="auto"/>
            <w:right w:val="none" w:sz="0" w:space="0" w:color="auto"/>
          </w:divBdr>
          <w:divsChild>
            <w:div w:id="539896516">
              <w:marLeft w:val="0"/>
              <w:marRight w:val="0"/>
              <w:marTop w:val="0"/>
              <w:marBottom w:val="0"/>
              <w:divBdr>
                <w:top w:val="none" w:sz="0" w:space="0" w:color="auto"/>
                <w:left w:val="none" w:sz="0" w:space="0" w:color="auto"/>
                <w:bottom w:val="none" w:sz="0" w:space="0" w:color="auto"/>
                <w:right w:val="none" w:sz="0" w:space="0" w:color="auto"/>
              </w:divBdr>
              <w:divsChild>
                <w:div w:id="806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896192">
      <w:bodyDiv w:val="1"/>
      <w:marLeft w:val="0"/>
      <w:marRight w:val="0"/>
      <w:marTop w:val="0"/>
      <w:marBottom w:val="0"/>
      <w:divBdr>
        <w:top w:val="none" w:sz="0" w:space="0" w:color="auto"/>
        <w:left w:val="none" w:sz="0" w:space="0" w:color="auto"/>
        <w:bottom w:val="none" w:sz="0" w:space="0" w:color="auto"/>
        <w:right w:val="none" w:sz="0" w:space="0" w:color="auto"/>
      </w:divBdr>
      <w:divsChild>
        <w:div w:id="1302425836">
          <w:marLeft w:val="0"/>
          <w:marRight w:val="0"/>
          <w:marTop w:val="0"/>
          <w:marBottom w:val="0"/>
          <w:divBdr>
            <w:top w:val="none" w:sz="0" w:space="0" w:color="auto"/>
            <w:left w:val="none" w:sz="0" w:space="0" w:color="auto"/>
            <w:bottom w:val="none" w:sz="0" w:space="0" w:color="auto"/>
            <w:right w:val="none" w:sz="0" w:space="0" w:color="auto"/>
          </w:divBdr>
          <w:divsChild>
            <w:div w:id="289945209">
              <w:marLeft w:val="0"/>
              <w:marRight w:val="0"/>
              <w:marTop w:val="0"/>
              <w:marBottom w:val="0"/>
              <w:divBdr>
                <w:top w:val="none" w:sz="0" w:space="0" w:color="auto"/>
                <w:left w:val="none" w:sz="0" w:space="0" w:color="auto"/>
                <w:bottom w:val="none" w:sz="0" w:space="0" w:color="auto"/>
                <w:right w:val="none" w:sz="0" w:space="0" w:color="auto"/>
              </w:divBdr>
            </w:div>
          </w:divsChild>
        </w:div>
        <w:div w:id="1748067721">
          <w:marLeft w:val="0"/>
          <w:marRight w:val="0"/>
          <w:marTop w:val="0"/>
          <w:marBottom w:val="0"/>
          <w:divBdr>
            <w:top w:val="none" w:sz="0" w:space="0" w:color="auto"/>
            <w:left w:val="none" w:sz="0" w:space="0" w:color="auto"/>
            <w:bottom w:val="none" w:sz="0" w:space="0" w:color="auto"/>
            <w:right w:val="none" w:sz="0" w:space="0" w:color="auto"/>
          </w:divBdr>
          <w:divsChild>
            <w:div w:id="1194343167">
              <w:marLeft w:val="0"/>
              <w:marRight w:val="0"/>
              <w:marTop w:val="0"/>
              <w:marBottom w:val="0"/>
              <w:divBdr>
                <w:top w:val="none" w:sz="0" w:space="0" w:color="auto"/>
                <w:left w:val="none" w:sz="0" w:space="0" w:color="auto"/>
                <w:bottom w:val="none" w:sz="0" w:space="0" w:color="auto"/>
                <w:right w:val="none" w:sz="0" w:space="0" w:color="auto"/>
              </w:divBdr>
            </w:div>
          </w:divsChild>
        </w:div>
        <w:div w:id="1616979563">
          <w:marLeft w:val="0"/>
          <w:marRight w:val="0"/>
          <w:marTop w:val="0"/>
          <w:marBottom w:val="0"/>
          <w:divBdr>
            <w:top w:val="none" w:sz="0" w:space="0" w:color="auto"/>
            <w:left w:val="none" w:sz="0" w:space="0" w:color="auto"/>
            <w:bottom w:val="none" w:sz="0" w:space="0" w:color="auto"/>
            <w:right w:val="none" w:sz="0" w:space="0" w:color="auto"/>
          </w:divBdr>
          <w:divsChild>
            <w:div w:id="1847013869">
              <w:marLeft w:val="0"/>
              <w:marRight w:val="0"/>
              <w:marTop w:val="0"/>
              <w:marBottom w:val="0"/>
              <w:divBdr>
                <w:top w:val="none" w:sz="0" w:space="0" w:color="auto"/>
                <w:left w:val="none" w:sz="0" w:space="0" w:color="auto"/>
                <w:bottom w:val="none" w:sz="0" w:space="0" w:color="auto"/>
                <w:right w:val="none" w:sz="0" w:space="0" w:color="auto"/>
              </w:divBdr>
            </w:div>
          </w:divsChild>
        </w:div>
        <w:div w:id="1489714421">
          <w:marLeft w:val="0"/>
          <w:marRight w:val="0"/>
          <w:marTop w:val="0"/>
          <w:marBottom w:val="0"/>
          <w:divBdr>
            <w:top w:val="none" w:sz="0" w:space="0" w:color="auto"/>
            <w:left w:val="none" w:sz="0" w:space="0" w:color="auto"/>
            <w:bottom w:val="none" w:sz="0" w:space="0" w:color="auto"/>
            <w:right w:val="none" w:sz="0" w:space="0" w:color="auto"/>
          </w:divBdr>
          <w:divsChild>
            <w:div w:id="5752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0548">
      <w:bodyDiv w:val="1"/>
      <w:marLeft w:val="0"/>
      <w:marRight w:val="0"/>
      <w:marTop w:val="0"/>
      <w:marBottom w:val="0"/>
      <w:divBdr>
        <w:top w:val="none" w:sz="0" w:space="0" w:color="auto"/>
        <w:left w:val="none" w:sz="0" w:space="0" w:color="auto"/>
        <w:bottom w:val="none" w:sz="0" w:space="0" w:color="auto"/>
        <w:right w:val="none" w:sz="0" w:space="0" w:color="auto"/>
      </w:divBdr>
    </w:div>
    <w:div w:id="869994754">
      <w:bodyDiv w:val="1"/>
      <w:marLeft w:val="0"/>
      <w:marRight w:val="0"/>
      <w:marTop w:val="0"/>
      <w:marBottom w:val="0"/>
      <w:divBdr>
        <w:top w:val="none" w:sz="0" w:space="0" w:color="auto"/>
        <w:left w:val="none" w:sz="0" w:space="0" w:color="auto"/>
        <w:bottom w:val="none" w:sz="0" w:space="0" w:color="auto"/>
        <w:right w:val="none" w:sz="0" w:space="0" w:color="auto"/>
      </w:divBdr>
    </w:div>
    <w:div w:id="874316033">
      <w:bodyDiv w:val="1"/>
      <w:marLeft w:val="0"/>
      <w:marRight w:val="0"/>
      <w:marTop w:val="0"/>
      <w:marBottom w:val="0"/>
      <w:divBdr>
        <w:top w:val="none" w:sz="0" w:space="0" w:color="auto"/>
        <w:left w:val="none" w:sz="0" w:space="0" w:color="auto"/>
        <w:bottom w:val="none" w:sz="0" w:space="0" w:color="auto"/>
        <w:right w:val="none" w:sz="0" w:space="0" w:color="auto"/>
      </w:divBdr>
    </w:div>
    <w:div w:id="1118260230">
      <w:bodyDiv w:val="1"/>
      <w:marLeft w:val="0"/>
      <w:marRight w:val="0"/>
      <w:marTop w:val="0"/>
      <w:marBottom w:val="0"/>
      <w:divBdr>
        <w:top w:val="none" w:sz="0" w:space="0" w:color="auto"/>
        <w:left w:val="none" w:sz="0" w:space="0" w:color="auto"/>
        <w:bottom w:val="none" w:sz="0" w:space="0" w:color="auto"/>
        <w:right w:val="none" w:sz="0" w:space="0" w:color="auto"/>
      </w:divBdr>
    </w:div>
    <w:div w:id="1138185915">
      <w:bodyDiv w:val="1"/>
      <w:marLeft w:val="0"/>
      <w:marRight w:val="0"/>
      <w:marTop w:val="0"/>
      <w:marBottom w:val="0"/>
      <w:divBdr>
        <w:top w:val="none" w:sz="0" w:space="0" w:color="auto"/>
        <w:left w:val="none" w:sz="0" w:space="0" w:color="auto"/>
        <w:bottom w:val="none" w:sz="0" w:space="0" w:color="auto"/>
        <w:right w:val="none" w:sz="0" w:space="0" w:color="auto"/>
      </w:divBdr>
      <w:divsChild>
        <w:div w:id="2054965335">
          <w:marLeft w:val="0"/>
          <w:marRight w:val="0"/>
          <w:marTop w:val="0"/>
          <w:marBottom w:val="0"/>
          <w:divBdr>
            <w:top w:val="none" w:sz="0" w:space="0" w:color="auto"/>
            <w:left w:val="none" w:sz="0" w:space="0" w:color="auto"/>
            <w:bottom w:val="none" w:sz="0" w:space="0" w:color="auto"/>
            <w:right w:val="none" w:sz="0" w:space="0" w:color="auto"/>
          </w:divBdr>
          <w:divsChild>
            <w:div w:id="54240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43039">
      <w:bodyDiv w:val="1"/>
      <w:marLeft w:val="0"/>
      <w:marRight w:val="0"/>
      <w:marTop w:val="0"/>
      <w:marBottom w:val="0"/>
      <w:divBdr>
        <w:top w:val="none" w:sz="0" w:space="0" w:color="auto"/>
        <w:left w:val="none" w:sz="0" w:space="0" w:color="auto"/>
        <w:bottom w:val="none" w:sz="0" w:space="0" w:color="auto"/>
        <w:right w:val="none" w:sz="0" w:space="0" w:color="auto"/>
      </w:divBdr>
      <w:divsChild>
        <w:div w:id="622662035">
          <w:marLeft w:val="0"/>
          <w:marRight w:val="0"/>
          <w:marTop w:val="0"/>
          <w:marBottom w:val="0"/>
          <w:divBdr>
            <w:top w:val="none" w:sz="0" w:space="0" w:color="auto"/>
            <w:left w:val="none" w:sz="0" w:space="0" w:color="auto"/>
            <w:bottom w:val="none" w:sz="0" w:space="0" w:color="auto"/>
            <w:right w:val="none" w:sz="0" w:space="0" w:color="auto"/>
          </w:divBdr>
          <w:divsChild>
            <w:div w:id="1300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07176">
      <w:bodyDiv w:val="1"/>
      <w:marLeft w:val="0"/>
      <w:marRight w:val="0"/>
      <w:marTop w:val="0"/>
      <w:marBottom w:val="0"/>
      <w:divBdr>
        <w:top w:val="none" w:sz="0" w:space="0" w:color="auto"/>
        <w:left w:val="none" w:sz="0" w:space="0" w:color="auto"/>
        <w:bottom w:val="none" w:sz="0" w:space="0" w:color="auto"/>
        <w:right w:val="none" w:sz="0" w:space="0" w:color="auto"/>
      </w:divBdr>
    </w:div>
    <w:div w:id="1704280333">
      <w:bodyDiv w:val="1"/>
      <w:marLeft w:val="0"/>
      <w:marRight w:val="0"/>
      <w:marTop w:val="0"/>
      <w:marBottom w:val="0"/>
      <w:divBdr>
        <w:top w:val="none" w:sz="0" w:space="0" w:color="auto"/>
        <w:left w:val="none" w:sz="0" w:space="0" w:color="auto"/>
        <w:bottom w:val="none" w:sz="0" w:space="0" w:color="auto"/>
        <w:right w:val="none" w:sz="0" w:space="0" w:color="auto"/>
      </w:divBdr>
    </w:div>
    <w:div w:id="21263406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14DDA-2835-45C9-BE1C-2347B78CF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51</Pages>
  <Words>13971</Words>
  <Characters>79637</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Abdu</dc:creator>
  <cp:lastModifiedBy>HP</cp:lastModifiedBy>
  <cp:revision>4</cp:revision>
  <cp:lastPrinted>2024-04-16T09:55:00Z</cp:lastPrinted>
  <dcterms:created xsi:type="dcterms:W3CDTF">2025-12-21T20:45:00Z</dcterms:created>
  <dcterms:modified xsi:type="dcterms:W3CDTF">2025-12-23T17:37:00Z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272BE77371CE4C52B71A20559D25AD66_13</vt:lpwstr>
  </property>
</Properties>
</file>