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D5BF79" w14:textId="4E8AEAFA" w:rsidR="00942D4D" w:rsidRPr="006269B3" w:rsidRDefault="006269B3" w:rsidP="006269B3">
      <w:pPr>
        <w:jc w:val="center"/>
        <w:rPr>
          <w:b/>
          <w:bCs/>
          <w:sz w:val="28"/>
          <w:szCs w:val="24"/>
        </w:rPr>
      </w:pPr>
      <w:r w:rsidRPr="006269B3">
        <w:rPr>
          <w:b/>
          <w:bCs/>
          <w:sz w:val="28"/>
          <w:szCs w:val="24"/>
        </w:rPr>
        <w:t>ASSESSMENT OF ACCOUNTING RECORD KEEPING PRACTICES CASE STUDY AT AWASH INSURANCE S.C</w:t>
      </w:r>
    </w:p>
    <w:p w14:paraId="39C7DEBA" w14:textId="3D6BA84A" w:rsidR="006269B3" w:rsidRPr="006269B3" w:rsidRDefault="00C22AA5" w:rsidP="006269B3">
      <w:pPr>
        <w:jc w:val="center"/>
        <w:rPr>
          <w:sz w:val="28"/>
          <w:szCs w:val="24"/>
        </w:rPr>
      </w:pPr>
      <w:r w:rsidRPr="006269B3">
        <w:rPr>
          <w:noProof/>
          <w:sz w:val="28"/>
          <w:szCs w:val="24"/>
        </w:rPr>
        <w:drawing>
          <wp:inline distT="0" distB="0" distL="0" distR="0" wp14:anchorId="66240349" wp14:editId="0E9EF0A6">
            <wp:extent cx="1470074" cy="988695"/>
            <wp:effectExtent l="0" t="0" r="0" b="1905"/>
            <wp:docPr id="12" name="Picture 1" descr="C:\Documents and Settings\admin\Desktop\Admase universty log00o .tif">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picture">
                <pic:pic xmlns:pic="http://schemas.openxmlformats.org/drawingml/2006/picture">
                  <pic:nvPicPr>
                    <pic:cNvPr id="12" name="Picture 1" descr="C:\Documents and Settings\admin\Desktop\Admase universty log00o .tif">
                      <a:extLst>
                        <a:ext uri="{FF2B5EF4-FFF2-40B4-BE49-F238E27FC236}">
                          <a16:creationId xmlns:a16="http://schemas.microsoft.com/office/drawing/2014/main" id="{00000000-0008-0000-0100-000004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1261" cy="989493"/>
                    </a:xfrm>
                    <a:prstGeom prst="rect">
                      <a:avLst/>
                    </a:prstGeom>
                    <a:noFill/>
                    <a:ln w="9525">
                      <a:noFill/>
                      <a:miter lim="800000"/>
                      <a:headEnd/>
                      <a:tailEnd/>
                    </a:ln>
                  </pic:spPr>
                </pic:pic>
              </a:graphicData>
            </a:graphic>
          </wp:inline>
        </w:drawing>
      </w:r>
    </w:p>
    <w:p w14:paraId="50EA5458" w14:textId="36F63E57" w:rsidR="00733991" w:rsidRDefault="00733991" w:rsidP="00733991">
      <w:pPr>
        <w:jc w:val="both"/>
        <w:rPr>
          <w:b/>
          <w:sz w:val="28"/>
          <w:szCs w:val="24"/>
        </w:rPr>
      </w:pPr>
      <w:r w:rsidRPr="00733991">
        <w:rPr>
          <w:b/>
          <w:bCs/>
          <w:sz w:val="28"/>
          <w:szCs w:val="24"/>
        </w:rPr>
        <w:t>RESEARCH PROPOSAL IS SUBMITTED IN PARTIAL FULFILLMENT OF THE REQUIREMENTS FOR THE AWARD OF A BACHELOR OF ARTS (BA) DEGREE IN ACCOUNTING AND FINANCE.</w:t>
      </w:r>
      <w:r w:rsidRPr="00733991">
        <w:rPr>
          <w:b/>
          <w:sz w:val="28"/>
          <w:szCs w:val="24"/>
        </w:rPr>
        <w:t xml:space="preserve"> </w:t>
      </w:r>
    </w:p>
    <w:p w14:paraId="5C0FEF64" w14:textId="697BE418" w:rsidR="006269B3" w:rsidRPr="006269B3" w:rsidRDefault="006269B3" w:rsidP="006269B3">
      <w:pPr>
        <w:jc w:val="center"/>
        <w:rPr>
          <w:b/>
          <w:sz w:val="28"/>
          <w:szCs w:val="24"/>
          <w:lang w:val="en-GB"/>
        </w:rPr>
      </w:pPr>
      <w:r w:rsidRPr="006269B3">
        <w:rPr>
          <w:b/>
          <w:sz w:val="28"/>
          <w:szCs w:val="24"/>
          <w:lang w:val="en-GB"/>
        </w:rPr>
        <w:t>BY:</w:t>
      </w:r>
    </w:p>
    <w:p w14:paraId="1B3E12CC" w14:textId="70F76652" w:rsidR="006269B3" w:rsidRPr="006269B3" w:rsidRDefault="008A0418" w:rsidP="006269B3">
      <w:pPr>
        <w:rPr>
          <w:b/>
          <w:sz w:val="28"/>
          <w:szCs w:val="24"/>
        </w:rPr>
      </w:pPr>
      <w:bookmarkStart w:id="0" w:name="_Hlk214712747"/>
      <w:r w:rsidRPr="006269B3">
        <w:rPr>
          <w:b/>
          <w:bCs/>
          <w:sz w:val="28"/>
          <w:szCs w:val="24"/>
        </w:rPr>
        <w:t>NAT</w:t>
      </w:r>
      <w:r>
        <w:rPr>
          <w:b/>
          <w:bCs/>
          <w:sz w:val="28"/>
          <w:szCs w:val="24"/>
        </w:rPr>
        <w:t>N</w:t>
      </w:r>
      <w:r w:rsidRPr="006269B3">
        <w:rPr>
          <w:b/>
          <w:bCs/>
          <w:sz w:val="28"/>
          <w:szCs w:val="24"/>
        </w:rPr>
        <w:t>AEL HA</w:t>
      </w:r>
      <w:r>
        <w:rPr>
          <w:b/>
          <w:bCs/>
          <w:sz w:val="28"/>
          <w:szCs w:val="24"/>
        </w:rPr>
        <w:t>IL</w:t>
      </w:r>
      <w:r w:rsidRPr="006269B3">
        <w:rPr>
          <w:b/>
          <w:bCs/>
          <w:sz w:val="28"/>
          <w:szCs w:val="24"/>
        </w:rPr>
        <w:t>U</w:t>
      </w:r>
      <w:r w:rsidRPr="006269B3">
        <w:rPr>
          <w:b/>
          <w:sz w:val="28"/>
          <w:szCs w:val="24"/>
        </w:rPr>
        <w:t xml:space="preserve"> – 5025/14</w:t>
      </w:r>
    </w:p>
    <w:bookmarkEnd w:id="0"/>
    <w:p w14:paraId="3763D91A" w14:textId="3F8D89FD" w:rsidR="006269B3" w:rsidRPr="006269B3" w:rsidRDefault="006269B3" w:rsidP="008A0418">
      <w:pPr>
        <w:tabs>
          <w:tab w:val="left" w:pos="6765"/>
        </w:tabs>
        <w:rPr>
          <w:b/>
          <w:sz w:val="28"/>
          <w:szCs w:val="24"/>
        </w:rPr>
      </w:pPr>
      <w:r w:rsidRPr="006269B3">
        <w:rPr>
          <w:b/>
          <w:bCs/>
          <w:sz w:val="28"/>
          <w:szCs w:val="24"/>
        </w:rPr>
        <w:t xml:space="preserve">BINYAM </w:t>
      </w:r>
      <w:r w:rsidRPr="006A0E1C">
        <w:rPr>
          <w:rFonts w:cs="Times New Roman"/>
          <w:b/>
          <w:bCs/>
          <w:sz w:val="28"/>
          <w:szCs w:val="24"/>
        </w:rPr>
        <w:t>TE</w:t>
      </w:r>
      <w:r w:rsidR="006A0E1C">
        <w:rPr>
          <w:rFonts w:cs="Times New Roman"/>
          <w:b/>
          <w:bCs/>
          <w:sz w:val="28"/>
          <w:szCs w:val="24"/>
        </w:rPr>
        <w:t>K</w:t>
      </w:r>
      <w:r w:rsidRPr="006A0E1C">
        <w:rPr>
          <w:rFonts w:cs="Times New Roman"/>
          <w:b/>
          <w:bCs/>
          <w:sz w:val="28"/>
          <w:szCs w:val="24"/>
        </w:rPr>
        <w:t>LE</w:t>
      </w:r>
      <w:r w:rsidRPr="006269B3">
        <w:rPr>
          <w:b/>
          <w:sz w:val="28"/>
          <w:szCs w:val="24"/>
        </w:rPr>
        <w:t xml:space="preserve"> – 5355/14</w:t>
      </w:r>
      <w:r w:rsidR="008A0418">
        <w:rPr>
          <w:b/>
          <w:sz w:val="28"/>
          <w:szCs w:val="24"/>
        </w:rPr>
        <w:tab/>
      </w:r>
    </w:p>
    <w:p w14:paraId="0C8C8EBE" w14:textId="249D95DA" w:rsidR="006269B3" w:rsidRPr="006269B3" w:rsidRDefault="006269B3" w:rsidP="006269B3">
      <w:pPr>
        <w:rPr>
          <w:b/>
          <w:sz w:val="28"/>
          <w:szCs w:val="24"/>
        </w:rPr>
      </w:pPr>
      <w:r w:rsidRPr="006269B3">
        <w:rPr>
          <w:b/>
          <w:bCs/>
          <w:sz w:val="28"/>
          <w:szCs w:val="24"/>
        </w:rPr>
        <w:t>MO</w:t>
      </w:r>
      <w:r w:rsidR="006A0E1C">
        <w:rPr>
          <w:b/>
          <w:bCs/>
          <w:sz w:val="28"/>
          <w:szCs w:val="24"/>
        </w:rPr>
        <w:t>G</w:t>
      </w:r>
      <w:r w:rsidRPr="006269B3">
        <w:rPr>
          <w:b/>
          <w:bCs/>
          <w:sz w:val="28"/>
          <w:szCs w:val="24"/>
        </w:rPr>
        <w:t>ESIE ERTIBAN</w:t>
      </w:r>
      <w:r w:rsidRPr="006269B3">
        <w:rPr>
          <w:b/>
          <w:sz w:val="28"/>
          <w:szCs w:val="24"/>
        </w:rPr>
        <w:t xml:space="preserve"> – 5371/1</w:t>
      </w:r>
      <w:r w:rsidR="008A0418">
        <w:rPr>
          <w:b/>
          <w:sz w:val="28"/>
          <w:szCs w:val="24"/>
        </w:rPr>
        <w:t>4</w:t>
      </w:r>
    </w:p>
    <w:p w14:paraId="3AD00A80" w14:textId="68395944" w:rsidR="008A0418" w:rsidRPr="006269B3" w:rsidRDefault="008A0418" w:rsidP="008A0418">
      <w:pPr>
        <w:rPr>
          <w:b/>
          <w:sz w:val="28"/>
          <w:szCs w:val="24"/>
        </w:rPr>
      </w:pPr>
      <w:r w:rsidRPr="006269B3">
        <w:rPr>
          <w:b/>
          <w:bCs/>
          <w:sz w:val="28"/>
          <w:szCs w:val="24"/>
        </w:rPr>
        <w:t>AMRIYA ABDUREHIM</w:t>
      </w:r>
      <w:r w:rsidRPr="006269B3">
        <w:rPr>
          <w:b/>
          <w:sz w:val="28"/>
          <w:szCs w:val="24"/>
        </w:rPr>
        <w:t xml:space="preserve"> –</w:t>
      </w:r>
      <w:r>
        <w:rPr>
          <w:b/>
          <w:sz w:val="28"/>
          <w:szCs w:val="24"/>
        </w:rPr>
        <w:t>5387</w:t>
      </w:r>
      <w:r w:rsidRPr="006269B3">
        <w:rPr>
          <w:b/>
          <w:sz w:val="28"/>
          <w:szCs w:val="24"/>
        </w:rPr>
        <w:t>/14</w:t>
      </w:r>
    </w:p>
    <w:p w14:paraId="28CB4348" w14:textId="4FCB7239" w:rsidR="006269B3" w:rsidRDefault="006269B3" w:rsidP="006269B3">
      <w:pPr>
        <w:rPr>
          <w:b/>
          <w:sz w:val="28"/>
          <w:szCs w:val="24"/>
        </w:rPr>
      </w:pPr>
      <w:r w:rsidRPr="006269B3">
        <w:rPr>
          <w:b/>
          <w:bCs/>
          <w:sz w:val="28"/>
          <w:szCs w:val="24"/>
        </w:rPr>
        <w:t>YOHANNES EPHREM</w:t>
      </w:r>
      <w:r w:rsidRPr="006269B3">
        <w:rPr>
          <w:b/>
          <w:sz w:val="28"/>
          <w:szCs w:val="24"/>
        </w:rPr>
        <w:t xml:space="preserve"> – 53</w:t>
      </w:r>
      <w:r w:rsidR="006A0E1C">
        <w:rPr>
          <w:b/>
          <w:sz w:val="28"/>
          <w:szCs w:val="24"/>
        </w:rPr>
        <w:t>8</w:t>
      </w:r>
      <w:r w:rsidRPr="006269B3">
        <w:rPr>
          <w:b/>
          <w:sz w:val="28"/>
          <w:szCs w:val="24"/>
        </w:rPr>
        <w:t>6/14</w:t>
      </w:r>
    </w:p>
    <w:p w14:paraId="1396C588" w14:textId="77777777" w:rsidR="006269B3" w:rsidRPr="006269B3" w:rsidRDefault="006269B3" w:rsidP="006269B3">
      <w:pPr>
        <w:jc w:val="center"/>
        <w:rPr>
          <w:b/>
          <w:sz w:val="28"/>
          <w:szCs w:val="24"/>
        </w:rPr>
      </w:pPr>
    </w:p>
    <w:p w14:paraId="19DE475F" w14:textId="25241743" w:rsidR="006269B3" w:rsidRPr="006269B3" w:rsidRDefault="006269B3" w:rsidP="006269B3">
      <w:pPr>
        <w:jc w:val="center"/>
        <w:rPr>
          <w:b/>
          <w:sz w:val="28"/>
          <w:szCs w:val="24"/>
          <w:lang w:val="en-GB"/>
        </w:rPr>
      </w:pPr>
      <w:r w:rsidRPr="006269B3">
        <w:rPr>
          <w:b/>
          <w:sz w:val="28"/>
          <w:szCs w:val="24"/>
          <w:lang w:val="en-GB"/>
        </w:rPr>
        <w:t>ADVISOR: MR MISGANAW DEBASE</w:t>
      </w:r>
    </w:p>
    <w:p w14:paraId="4340B927" w14:textId="4FFD246F" w:rsidR="006269B3" w:rsidRPr="006269B3" w:rsidRDefault="006269B3" w:rsidP="006269B3">
      <w:pPr>
        <w:jc w:val="center"/>
        <w:rPr>
          <w:sz w:val="28"/>
          <w:szCs w:val="24"/>
        </w:rPr>
      </w:pPr>
    </w:p>
    <w:p w14:paraId="55BDA589" w14:textId="454CBD0B" w:rsidR="006269B3" w:rsidRPr="006269B3" w:rsidRDefault="006269B3" w:rsidP="006269B3">
      <w:pPr>
        <w:jc w:val="center"/>
        <w:rPr>
          <w:b/>
          <w:bCs/>
          <w:sz w:val="28"/>
          <w:szCs w:val="24"/>
        </w:rPr>
      </w:pPr>
      <w:bookmarkStart w:id="1" w:name="_Toc205156627"/>
      <w:r w:rsidRPr="006269B3">
        <w:rPr>
          <w:b/>
          <w:bCs/>
          <w:sz w:val="28"/>
          <w:szCs w:val="24"/>
        </w:rPr>
        <w:t>SCHOOL OF UNDERGRADUATE STUDIES</w:t>
      </w:r>
    </w:p>
    <w:p w14:paraId="11FC6F8B" w14:textId="74B455CE" w:rsidR="006269B3" w:rsidRPr="006269B3" w:rsidRDefault="006269B3" w:rsidP="006269B3">
      <w:pPr>
        <w:jc w:val="center"/>
        <w:rPr>
          <w:b/>
          <w:bCs/>
          <w:sz w:val="28"/>
          <w:szCs w:val="24"/>
        </w:rPr>
      </w:pPr>
      <w:r w:rsidRPr="006269B3">
        <w:rPr>
          <w:b/>
          <w:bCs/>
          <w:sz w:val="28"/>
          <w:szCs w:val="24"/>
        </w:rPr>
        <w:t>ACCOUNTING AND FINANCE</w:t>
      </w:r>
    </w:p>
    <w:p w14:paraId="3BB5E00A" w14:textId="77777777" w:rsidR="006269B3" w:rsidRDefault="006269B3" w:rsidP="006269B3">
      <w:pPr>
        <w:jc w:val="center"/>
        <w:rPr>
          <w:b/>
          <w:bCs/>
          <w:sz w:val="28"/>
          <w:szCs w:val="24"/>
        </w:rPr>
      </w:pPr>
    </w:p>
    <w:p w14:paraId="566DC303" w14:textId="77777777" w:rsidR="006269B3" w:rsidRDefault="006269B3" w:rsidP="006269B3">
      <w:pPr>
        <w:jc w:val="center"/>
        <w:rPr>
          <w:b/>
          <w:bCs/>
          <w:sz w:val="28"/>
          <w:szCs w:val="24"/>
        </w:rPr>
      </w:pPr>
    </w:p>
    <w:p w14:paraId="49E27999" w14:textId="77777777" w:rsidR="006269B3" w:rsidRDefault="006269B3" w:rsidP="006269B3">
      <w:pPr>
        <w:jc w:val="center"/>
        <w:rPr>
          <w:b/>
          <w:bCs/>
          <w:sz w:val="28"/>
          <w:szCs w:val="24"/>
        </w:rPr>
      </w:pPr>
    </w:p>
    <w:p w14:paraId="45DD351C" w14:textId="77777777" w:rsidR="006269B3" w:rsidRDefault="006269B3" w:rsidP="006269B3">
      <w:pPr>
        <w:jc w:val="center"/>
        <w:rPr>
          <w:b/>
          <w:bCs/>
          <w:sz w:val="28"/>
          <w:szCs w:val="24"/>
        </w:rPr>
      </w:pPr>
    </w:p>
    <w:p w14:paraId="514CAD93" w14:textId="524B558D" w:rsidR="006269B3" w:rsidRPr="006269B3" w:rsidRDefault="006269B3" w:rsidP="006269B3">
      <w:pPr>
        <w:jc w:val="right"/>
        <w:rPr>
          <w:b/>
          <w:bCs/>
          <w:sz w:val="28"/>
          <w:szCs w:val="24"/>
        </w:rPr>
      </w:pPr>
      <w:r w:rsidRPr="006269B3">
        <w:rPr>
          <w:b/>
          <w:bCs/>
          <w:sz w:val="28"/>
          <w:szCs w:val="24"/>
        </w:rPr>
        <w:t>NOVEMBER, 2025</w:t>
      </w:r>
    </w:p>
    <w:p w14:paraId="5D09C33B" w14:textId="571397A6" w:rsidR="006269B3" w:rsidRPr="006269B3" w:rsidRDefault="006269B3" w:rsidP="006269B3">
      <w:pPr>
        <w:jc w:val="right"/>
        <w:rPr>
          <w:b/>
          <w:bCs/>
          <w:sz w:val="28"/>
          <w:szCs w:val="24"/>
        </w:rPr>
      </w:pPr>
      <w:r w:rsidRPr="006269B3">
        <w:rPr>
          <w:b/>
          <w:bCs/>
          <w:sz w:val="28"/>
          <w:szCs w:val="24"/>
        </w:rPr>
        <w:t>ADDIS ABABA, ETHIOPIA</w:t>
      </w:r>
    </w:p>
    <w:bookmarkEnd w:id="1"/>
    <w:p w14:paraId="7A9CF94D" w14:textId="77777777" w:rsidR="00733991" w:rsidRDefault="00733991" w:rsidP="00733991">
      <w:pPr>
        <w:spacing w:line="360" w:lineRule="auto"/>
        <w:jc w:val="both"/>
      </w:pPr>
    </w:p>
    <w:p w14:paraId="7314F116" w14:textId="77777777" w:rsidR="00733991" w:rsidRDefault="00733991" w:rsidP="00733991">
      <w:pPr>
        <w:pStyle w:val="Heading1"/>
      </w:pPr>
      <w:bookmarkStart w:id="2" w:name="_Toc215574049"/>
      <w:r>
        <w:lastRenderedPageBreak/>
        <w:t>ACKNOWLEDGEMENT</w:t>
      </w:r>
      <w:bookmarkEnd w:id="2"/>
    </w:p>
    <w:p w14:paraId="58F688BA" w14:textId="114C9C6A" w:rsidR="00733991" w:rsidRPr="00733991" w:rsidRDefault="00733991" w:rsidP="00733991">
      <w:pPr>
        <w:spacing w:line="360" w:lineRule="auto"/>
        <w:jc w:val="both"/>
      </w:pPr>
      <w:r w:rsidRPr="00733991">
        <w:t>First and foremost, we thank God Almighty for His guidance, strength, and blessings that enabled us to successfully complete this research proposal</w:t>
      </w:r>
      <w:r w:rsidR="004964C8">
        <w:t>.</w:t>
      </w:r>
    </w:p>
    <w:p w14:paraId="04E81A12" w14:textId="77777777" w:rsidR="00733991" w:rsidRPr="00733991" w:rsidRDefault="00733991" w:rsidP="00733991">
      <w:pPr>
        <w:spacing w:line="360" w:lineRule="auto"/>
        <w:jc w:val="both"/>
      </w:pPr>
      <w:r w:rsidRPr="00733991">
        <w:t>We are deeply grateful to Mr. Misganaw Debase, our advisor, for his valuable guidance, encouragement, and constructive feedback throughout the preparation of this study. His support was instrumental in shaping the quality and direction of our work.</w:t>
      </w:r>
    </w:p>
    <w:p w14:paraId="573CD77D" w14:textId="77777777" w:rsidR="00733991" w:rsidRPr="00733991" w:rsidRDefault="00733991" w:rsidP="00733991">
      <w:pPr>
        <w:spacing w:line="360" w:lineRule="auto"/>
        <w:jc w:val="both"/>
      </w:pPr>
      <w:r w:rsidRPr="00733991">
        <w:t>We also sincerely appreciate Admas University, School of Undergraduate Studies, Department of Accounting and Finance, for providing the necessary academic resources, support, and a conducive learning environment for the completion of this research.</w:t>
      </w:r>
    </w:p>
    <w:p w14:paraId="5423C408" w14:textId="77777777" w:rsidR="00733991" w:rsidRPr="00733991" w:rsidRDefault="00733991" w:rsidP="00733991">
      <w:pPr>
        <w:spacing w:line="360" w:lineRule="auto"/>
        <w:jc w:val="both"/>
      </w:pPr>
      <w:r w:rsidRPr="00733991">
        <w:t>Finally, we extend our thanks to all individuals who directly or indirectly assisted us in this research. Their cooperation and contributions were vital to the successful completion of this proposal.</w:t>
      </w:r>
    </w:p>
    <w:p w14:paraId="7BDBFC32" w14:textId="77777777" w:rsidR="00733991" w:rsidRPr="00733991" w:rsidRDefault="00733991" w:rsidP="00733991"/>
    <w:p w14:paraId="00C435B2" w14:textId="346F9723" w:rsidR="00B57CA1" w:rsidRDefault="00B57CA1" w:rsidP="00B57CA1">
      <w:pPr>
        <w:pStyle w:val="Heading1"/>
        <w:spacing w:before="0" w:after="0"/>
        <w:jc w:val="both"/>
        <w:rPr>
          <w:b w:val="0"/>
        </w:rPr>
      </w:pPr>
    </w:p>
    <w:p w14:paraId="17810E31" w14:textId="77777777" w:rsidR="004D676B" w:rsidRDefault="004D676B" w:rsidP="004D676B"/>
    <w:p w14:paraId="181BB8EF" w14:textId="77777777" w:rsidR="004D676B" w:rsidRDefault="004D676B" w:rsidP="004D676B"/>
    <w:p w14:paraId="5DFCAFD9" w14:textId="77777777" w:rsidR="004D676B" w:rsidRDefault="004D676B" w:rsidP="004D676B"/>
    <w:p w14:paraId="217B9628" w14:textId="77777777" w:rsidR="004D676B" w:rsidRDefault="004D676B" w:rsidP="004D676B"/>
    <w:p w14:paraId="2C12AB7B" w14:textId="77777777" w:rsidR="004D676B" w:rsidRDefault="004D676B" w:rsidP="004D676B"/>
    <w:p w14:paraId="11FE5264" w14:textId="77777777" w:rsidR="004D676B" w:rsidRDefault="004D676B" w:rsidP="004D676B"/>
    <w:p w14:paraId="208C6F99" w14:textId="77777777" w:rsidR="004D676B" w:rsidRDefault="004D676B" w:rsidP="004D676B"/>
    <w:p w14:paraId="50391CCF" w14:textId="77777777" w:rsidR="004D676B" w:rsidRDefault="004D676B" w:rsidP="004D676B"/>
    <w:p w14:paraId="066A9E04" w14:textId="77777777" w:rsidR="004D676B" w:rsidRDefault="004D676B" w:rsidP="004D676B"/>
    <w:p w14:paraId="0CD10D4E" w14:textId="77777777" w:rsidR="004D676B" w:rsidRDefault="004D676B" w:rsidP="004D676B"/>
    <w:p w14:paraId="2D8CD12E" w14:textId="77777777" w:rsidR="004D676B" w:rsidRDefault="004D676B" w:rsidP="004D676B"/>
    <w:p w14:paraId="086A9162" w14:textId="77777777" w:rsidR="004D676B" w:rsidRDefault="004D676B" w:rsidP="004D676B"/>
    <w:p w14:paraId="79E3FE29" w14:textId="77777777" w:rsidR="004D676B" w:rsidRDefault="004D676B" w:rsidP="004D676B"/>
    <w:sdt>
      <w:sdtPr>
        <w:rPr>
          <w:rFonts w:ascii="Times New Roman" w:eastAsiaTheme="minorHAnsi" w:hAnsi="Times New Roman" w:cstheme="minorBidi"/>
          <w:color w:val="auto"/>
          <w:sz w:val="24"/>
          <w:szCs w:val="22"/>
        </w:rPr>
        <w:id w:val="1129209475"/>
        <w:docPartObj>
          <w:docPartGallery w:val="Table of Contents"/>
          <w:docPartUnique/>
        </w:docPartObj>
      </w:sdtPr>
      <w:sdtEndPr>
        <w:rPr>
          <w:b/>
          <w:bCs/>
          <w:noProof/>
        </w:rPr>
      </w:sdtEndPr>
      <w:sdtContent>
        <w:p w14:paraId="55AEFA76" w14:textId="4E172B20" w:rsidR="004D676B" w:rsidRDefault="004D676B">
          <w:pPr>
            <w:pStyle w:val="TOCHeading"/>
          </w:pPr>
          <w:r>
            <w:t>Contents</w:t>
          </w:r>
        </w:p>
        <w:p w14:paraId="70719D29" w14:textId="074DE647" w:rsidR="006A7411" w:rsidRDefault="004D676B">
          <w:pPr>
            <w:pStyle w:val="TOC1"/>
            <w:tabs>
              <w:tab w:val="right" w:leader="dot" w:pos="9234"/>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5574049" w:history="1">
            <w:r w:rsidR="006A7411" w:rsidRPr="00592014">
              <w:rPr>
                <w:rStyle w:val="Hyperlink"/>
                <w:noProof/>
              </w:rPr>
              <w:t>ACKNOWLEDGEMENT</w:t>
            </w:r>
            <w:r w:rsidR="006A7411">
              <w:rPr>
                <w:noProof/>
                <w:webHidden/>
              </w:rPr>
              <w:tab/>
            </w:r>
            <w:r w:rsidR="006A7411">
              <w:rPr>
                <w:noProof/>
                <w:webHidden/>
              </w:rPr>
              <w:fldChar w:fldCharType="begin"/>
            </w:r>
            <w:r w:rsidR="006A7411">
              <w:rPr>
                <w:noProof/>
                <w:webHidden/>
              </w:rPr>
              <w:instrText xml:space="preserve"> PAGEREF _Toc215574049 \h </w:instrText>
            </w:r>
            <w:r w:rsidR="006A7411">
              <w:rPr>
                <w:noProof/>
                <w:webHidden/>
              </w:rPr>
            </w:r>
            <w:r w:rsidR="006A7411">
              <w:rPr>
                <w:noProof/>
                <w:webHidden/>
              </w:rPr>
              <w:fldChar w:fldCharType="separate"/>
            </w:r>
            <w:r w:rsidR="006A7411">
              <w:rPr>
                <w:noProof/>
                <w:webHidden/>
              </w:rPr>
              <w:t>ii</w:t>
            </w:r>
            <w:r w:rsidR="006A7411">
              <w:rPr>
                <w:noProof/>
                <w:webHidden/>
              </w:rPr>
              <w:fldChar w:fldCharType="end"/>
            </w:r>
          </w:hyperlink>
        </w:p>
        <w:p w14:paraId="51A72B2D" w14:textId="6A0D30C0"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50" w:history="1">
            <w:r w:rsidR="006A7411" w:rsidRPr="00592014">
              <w:rPr>
                <w:rStyle w:val="Hyperlink"/>
                <w:noProof/>
              </w:rPr>
              <w:t>LIST OF TABLES</w:t>
            </w:r>
            <w:r w:rsidR="006A7411">
              <w:rPr>
                <w:noProof/>
                <w:webHidden/>
              </w:rPr>
              <w:tab/>
            </w:r>
            <w:r w:rsidR="006A7411">
              <w:rPr>
                <w:noProof/>
                <w:webHidden/>
              </w:rPr>
              <w:fldChar w:fldCharType="begin"/>
            </w:r>
            <w:r w:rsidR="006A7411">
              <w:rPr>
                <w:noProof/>
                <w:webHidden/>
              </w:rPr>
              <w:instrText xml:space="preserve"> PAGEREF _Toc215574050 \h </w:instrText>
            </w:r>
            <w:r w:rsidR="006A7411">
              <w:rPr>
                <w:noProof/>
                <w:webHidden/>
              </w:rPr>
            </w:r>
            <w:r w:rsidR="006A7411">
              <w:rPr>
                <w:noProof/>
                <w:webHidden/>
              </w:rPr>
              <w:fldChar w:fldCharType="separate"/>
            </w:r>
            <w:r w:rsidR="006A7411">
              <w:rPr>
                <w:noProof/>
                <w:webHidden/>
              </w:rPr>
              <w:t>v</w:t>
            </w:r>
            <w:r w:rsidR="006A7411">
              <w:rPr>
                <w:noProof/>
                <w:webHidden/>
              </w:rPr>
              <w:fldChar w:fldCharType="end"/>
            </w:r>
          </w:hyperlink>
        </w:p>
        <w:p w14:paraId="15302BCD" w14:textId="5BD35EEB"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51" w:history="1">
            <w:r w:rsidR="006A7411" w:rsidRPr="00592014">
              <w:rPr>
                <w:rStyle w:val="Hyperlink"/>
                <w:noProof/>
              </w:rPr>
              <w:t>LIST OF FIGURES</w:t>
            </w:r>
            <w:r w:rsidR="006A7411">
              <w:rPr>
                <w:noProof/>
                <w:webHidden/>
              </w:rPr>
              <w:tab/>
            </w:r>
            <w:r w:rsidR="006A7411">
              <w:rPr>
                <w:noProof/>
                <w:webHidden/>
              </w:rPr>
              <w:fldChar w:fldCharType="begin"/>
            </w:r>
            <w:r w:rsidR="006A7411">
              <w:rPr>
                <w:noProof/>
                <w:webHidden/>
              </w:rPr>
              <w:instrText xml:space="preserve"> PAGEREF _Toc215574051 \h </w:instrText>
            </w:r>
            <w:r w:rsidR="006A7411">
              <w:rPr>
                <w:noProof/>
                <w:webHidden/>
              </w:rPr>
            </w:r>
            <w:r w:rsidR="006A7411">
              <w:rPr>
                <w:noProof/>
                <w:webHidden/>
              </w:rPr>
              <w:fldChar w:fldCharType="separate"/>
            </w:r>
            <w:r w:rsidR="006A7411">
              <w:rPr>
                <w:noProof/>
                <w:webHidden/>
              </w:rPr>
              <w:t>vi</w:t>
            </w:r>
            <w:r w:rsidR="006A7411">
              <w:rPr>
                <w:noProof/>
                <w:webHidden/>
              </w:rPr>
              <w:fldChar w:fldCharType="end"/>
            </w:r>
          </w:hyperlink>
        </w:p>
        <w:p w14:paraId="740D11C4" w14:textId="7CD67076"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52" w:history="1">
            <w:r w:rsidR="006A7411" w:rsidRPr="00592014">
              <w:rPr>
                <w:rStyle w:val="Hyperlink"/>
                <w:noProof/>
              </w:rPr>
              <w:t>LIST OF ACRONYM AND ABBREVIATION</w:t>
            </w:r>
            <w:r w:rsidR="006A7411">
              <w:rPr>
                <w:noProof/>
                <w:webHidden/>
              </w:rPr>
              <w:tab/>
            </w:r>
            <w:r w:rsidR="006A7411">
              <w:rPr>
                <w:noProof/>
                <w:webHidden/>
              </w:rPr>
              <w:fldChar w:fldCharType="begin"/>
            </w:r>
            <w:r w:rsidR="006A7411">
              <w:rPr>
                <w:noProof/>
                <w:webHidden/>
              </w:rPr>
              <w:instrText xml:space="preserve"> PAGEREF _Toc215574052 \h </w:instrText>
            </w:r>
            <w:r w:rsidR="006A7411">
              <w:rPr>
                <w:noProof/>
                <w:webHidden/>
              </w:rPr>
            </w:r>
            <w:r w:rsidR="006A7411">
              <w:rPr>
                <w:noProof/>
                <w:webHidden/>
              </w:rPr>
              <w:fldChar w:fldCharType="separate"/>
            </w:r>
            <w:r w:rsidR="006A7411">
              <w:rPr>
                <w:noProof/>
                <w:webHidden/>
              </w:rPr>
              <w:t>vii</w:t>
            </w:r>
            <w:r w:rsidR="006A7411">
              <w:rPr>
                <w:noProof/>
                <w:webHidden/>
              </w:rPr>
              <w:fldChar w:fldCharType="end"/>
            </w:r>
          </w:hyperlink>
        </w:p>
        <w:p w14:paraId="346F722E" w14:textId="535BF3E4"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53" w:history="1">
            <w:r w:rsidR="006A7411" w:rsidRPr="00592014">
              <w:rPr>
                <w:rStyle w:val="Hyperlink"/>
                <w:noProof/>
              </w:rPr>
              <w:t>SUMMARY</w:t>
            </w:r>
            <w:r w:rsidR="006A7411">
              <w:rPr>
                <w:noProof/>
                <w:webHidden/>
              </w:rPr>
              <w:tab/>
            </w:r>
            <w:r w:rsidR="006A7411">
              <w:rPr>
                <w:noProof/>
                <w:webHidden/>
              </w:rPr>
              <w:fldChar w:fldCharType="begin"/>
            </w:r>
            <w:r w:rsidR="006A7411">
              <w:rPr>
                <w:noProof/>
                <w:webHidden/>
              </w:rPr>
              <w:instrText xml:space="preserve"> PAGEREF _Toc215574053 \h </w:instrText>
            </w:r>
            <w:r w:rsidR="006A7411">
              <w:rPr>
                <w:noProof/>
                <w:webHidden/>
              </w:rPr>
            </w:r>
            <w:r w:rsidR="006A7411">
              <w:rPr>
                <w:noProof/>
                <w:webHidden/>
              </w:rPr>
              <w:fldChar w:fldCharType="separate"/>
            </w:r>
            <w:r w:rsidR="006A7411">
              <w:rPr>
                <w:noProof/>
                <w:webHidden/>
              </w:rPr>
              <w:t>viii</w:t>
            </w:r>
            <w:r w:rsidR="006A7411">
              <w:rPr>
                <w:noProof/>
                <w:webHidden/>
              </w:rPr>
              <w:fldChar w:fldCharType="end"/>
            </w:r>
          </w:hyperlink>
        </w:p>
        <w:p w14:paraId="327C30CB" w14:textId="42C6FF8D"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54" w:history="1">
            <w:r w:rsidR="006A7411" w:rsidRPr="00592014">
              <w:rPr>
                <w:rStyle w:val="Hyperlink"/>
                <w:noProof/>
              </w:rPr>
              <w:t>CHAPTER ONE</w:t>
            </w:r>
            <w:r w:rsidR="006A7411">
              <w:rPr>
                <w:noProof/>
                <w:webHidden/>
              </w:rPr>
              <w:tab/>
            </w:r>
            <w:r w:rsidR="006A7411">
              <w:rPr>
                <w:noProof/>
                <w:webHidden/>
              </w:rPr>
              <w:fldChar w:fldCharType="begin"/>
            </w:r>
            <w:r w:rsidR="006A7411">
              <w:rPr>
                <w:noProof/>
                <w:webHidden/>
              </w:rPr>
              <w:instrText xml:space="preserve"> PAGEREF _Toc215574054 \h </w:instrText>
            </w:r>
            <w:r w:rsidR="006A7411">
              <w:rPr>
                <w:noProof/>
                <w:webHidden/>
              </w:rPr>
            </w:r>
            <w:r w:rsidR="006A7411">
              <w:rPr>
                <w:noProof/>
                <w:webHidden/>
              </w:rPr>
              <w:fldChar w:fldCharType="separate"/>
            </w:r>
            <w:r w:rsidR="006A7411">
              <w:rPr>
                <w:noProof/>
                <w:webHidden/>
              </w:rPr>
              <w:t>1</w:t>
            </w:r>
            <w:r w:rsidR="006A7411">
              <w:rPr>
                <w:noProof/>
                <w:webHidden/>
              </w:rPr>
              <w:fldChar w:fldCharType="end"/>
            </w:r>
          </w:hyperlink>
        </w:p>
        <w:p w14:paraId="6168ACAB" w14:textId="6C6EBE6B"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55" w:history="1">
            <w:r w:rsidR="006A7411" w:rsidRPr="00592014">
              <w:rPr>
                <w:rStyle w:val="Hyperlink"/>
                <w:noProof/>
              </w:rPr>
              <w:t>INTRODUCTION</w:t>
            </w:r>
            <w:r w:rsidR="006A7411">
              <w:rPr>
                <w:noProof/>
                <w:webHidden/>
              </w:rPr>
              <w:tab/>
            </w:r>
            <w:r w:rsidR="006A7411">
              <w:rPr>
                <w:noProof/>
                <w:webHidden/>
              </w:rPr>
              <w:fldChar w:fldCharType="begin"/>
            </w:r>
            <w:r w:rsidR="006A7411">
              <w:rPr>
                <w:noProof/>
                <w:webHidden/>
              </w:rPr>
              <w:instrText xml:space="preserve"> PAGEREF _Toc215574055 \h </w:instrText>
            </w:r>
            <w:r w:rsidR="006A7411">
              <w:rPr>
                <w:noProof/>
                <w:webHidden/>
              </w:rPr>
            </w:r>
            <w:r w:rsidR="006A7411">
              <w:rPr>
                <w:noProof/>
                <w:webHidden/>
              </w:rPr>
              <w:fldChar w:fldCharType="separate"/>
            </w:r>
            <w:r w:rsidR="006A7411">
              <w:rPr>
                <w:noProof/>
                <w:webHidden/>
              </w:rPr>
              <w:t>1</w:t>
            </w:r>
            <w:r w:rsidR="006A7411">
              <w:rPr>
                <w:noProof/>
                <w:webHidden/>
              </w:rPr>
              <w:fldChar w:fldCharType="end"/>
            </w:r>
          </w:hyperlink>
        </w:p>
        <w:p w14:paraId="07B4FC8F" w14:textId="491A8F9B" w:rsidR="006A7411" w:rsidRDefault="005653BF">
          <w:pPr>
            <w:pStyle w:val="TOC2"/>
            <w:rPr>
              <w:rFonts w:asciiTheme="minorHAnsi" w:eastAsiaTheme="minorEastAsia" w:hAnsiTheme="minorHAnsi"/>
              <w:noProof/>
              <w:color w:val="auto"/>
              <w:kern w:val="2"/>
              <w:szCs w:val="24"/>
              <w14:ligatures w14:val="standardContextual"/>
            </w:rPr>
          </w:pPr>
          <w:hyperlink w:anchor="_Toc215574056" w:history="1">
            <w:r w:rsidR="006A7411" w:rsidRPr="00592014">
              <w:rPr>
                <w:rStyle w:val="Hyperlink"/>
                <w:noProof/>
              </w:rPr>
              <w:t>1.1 Background of the study</w:t>
            </w:r>
            <w:r w:rsidR="006A7411">
              <w:rPr>
                <w:noProof/>
                <w:webHidden/>
              </w:rPr>
              <w:tab/>
            </w:r>
            <w:r w:rsidR="006A7411">
              <w:rPr>
                <w:noProof/>
                <w:webHidden/>
              </w:rPr>
              <w:fldChar w:fldCharType="begin"/>
            </w:r>
            <w:r w:rsidR="006A7411">
              <w:rPr>
                <w:noProof/>
                <w:webHidden/>
              </w:rPr>
              <w:instrText xml:space="preserve"> PAGEREF _Toc215574056 \h </w:instrText>
            </w:r>
            <w:r w:rsidR="006A7411">
              <w:rPr>
                <w:noProof/>
                <w:webHidden/>
              </w:rPr>
            </w:r>
            <w:r w:rsidR="006A7411">
              <w:rPr>
                <w:noProof/>
                <w:webHidden/>
              </w:rPr>
              <w:fldChar w:fldCharType="separate"/>
            </w:r>
            <w:r w:rsidR="006A7411">
              <w:rPr>
                <w:noProof/>
                <w:webHidden/>
              </w:rPr>
              <w:t>1</w:t>
            </w:r>
            <w:r w:rsidR="006A7411">
              <w:rPr>
                <w:noProof/>
                <w:webHidden/>
              </w:rPr>
              <w:fldChar w:fldCharType="end"/>
            </w:r>
          </w:hyperlink>
        </w:p>
        <w:p w14:paraId="4549A4A9" w14:textId="090ABFE2" w:rsidR="006A7411" w:rsidRDefault="005653BF">
          <w:pPr>
            <w:pStyle w:val="TOC2"/>
            <w:rPr>
              <w:rFonts w:asciiTheme="minorHAnsi" w:eastAsiaTheme="minorEastAsia" w:hAnsiTheme="minorHAnsi"/>
              <w:noProof/>
              <w:color w:val="auto"/>
              <w:kern w:val="2"/>
              <w:szCs w:val="24"/>
              <w14:ligatures w14:val="standardContextual"/>
            </w:rPr>
          </w:pPr>
          <w:hyperlink w:anchor="_Toc215574057" w:history="1">
            <w:r w:rsidR="006A7411" w:rsidRPr="00592014">
              <w:rPr>
                <w:rStyle w:val="Hyperlink"/>
                <w:noProof/>
              </w:rPr>
              <w:t>1.2 Statement of Problem</w:t>
            </w:r>
            <w:r w:rsidR="006A7411">
              <w:rPr>
                <w:noProof/>
                <w:webHidden/>
              </w:rPr>
              <w:tab/>
            </w:r>
            <w:r w:rsidR="006A7411">
              <w:rPr>
                <w:noProof/>
                <w:webHidden/>
              </w:rPr>
              <w:fldChar w:fldCharType="begin"/>
            </w:r>
            <w:r w:rsidR="006A7411">
              <w:rPr>
                <w:noProof/>
                <w:webHidden/>
              </w:rPr>
              <w:instrText xml:space="preserve"> PAGEREF _Toc215574057 \h </w:instrText>
            </w:r>
            <w:r w:rsidR="006A7411">
              <w:rPr>
                <w:noProof/>
                <w:webHidden/>
              </w:rPr>
            </w:r>
            <w:r w:rsidR="006A7411">
              <w:rPr>
                <w:noProof/>
                <w:webHidden/>
              </w:rPr>
              <w:fldChar w:fldCharType="separate"/>
            </w:r>
            <w:r w:rsidR="006A7411">
              <w:rPr>
                <w:noProof/>
                <w:webHidden/>
              </w:rPr>
              <w:t>2</w:t>
            </w:r>
            <w:r w:rsidR="006A7411">
              <w:rPr>
                <w:noProof/>
                <w:webHidden/>
              </w:rPr>
              <w:fldChar w:fldCharType="end"/>
            </w:r>
          </w:hyperlink>
        </w:p>
        <w:p w14:paraId="353EAF67" w14:textId="0A042D0A" w:rsidR="006A7411" w:rsidRDefault="005653BF">
          <w:pPr>
            <w:pStyle w:val="TOC2"/>
            <w:rPr>
              <w:rFonts w:asciiTheme="minorHAnsi" w:eastAsiaTheme="minorEastAsia" w:hAnsiTheme="minorHAnsi"/>
              <w:noProof/>
              <w:color w:val="auto"/>
              <w:kern w:val="2"/>
              <w:szCs w:val="24"/>
              <w14:ligatures w14:val="standardContextual"/>
            </w:rPr>
          </w:pPr>
          <w:hyperlink w:anchor="_Toc215574058" w:history="1">
            <w:r w:rsidR="006A7411" w:rsidRPr="00592014">
              <w:rPr>
                <w:rStyle w:val="Hyperlink"/>
                <w:noProof/>
              </w:rPr>
              <w:t>1.3 Research Question</w:t>
            </w:r>
            <w:r w:rsidR="006A7411">
              <w:rPr>
                <w:noProof/>
                <w:webHidden/>
              </w:rPr>
              <w:tab/>
            </w:r>
            <w:r w:rsidR="006A7411">
              <w:rPr>
                <w:noProof/>
                <w:webHidden/>
              </w:rPr>
              <w:fldChar w:fldCharType="begin"/>
            </w:r>
            <w:r w:rsidR="006A7411">
              <w:rPr>
                <w:noProof/>
                <w:webHidden/>
              </w:rPr>
              <w:instrText xml:space="preserve"> PAGEREF _Toc215574058 \h </w:instrText>
            </w:r>
            <w:r w:rsidR="006A7411">
              <w:rPr>
                <w:noProof/>
                <w:webHidden/>
              </w:rPr>
            </w:r>
            <w:r w:rsidR="006A7411">
              <w:rPr>
                <w:noProof/>
                <w:webHidden/>
              </w:rPr>
              <w:fldChar w:fldCharType="separate"/>
            </w:r>
            <w:r w:rsidR="006A7411">
              <w:rPr>
                <w:noProof/>
                <w:webHidden/>
              </w:rPr>
              <w:t>5</w:t>
            </w:r>
            <w:r w:rsidR="006A7411">
              <w:rPr>
                <w:noProof/>
                <w:webHidden/>
              </w:rPr>
              <w:fldChar w:fldCharType="end"/>
            </w:r>
          </w:hyperlink>
        </w:p>
        <w:p w14:paraId="40DBCB40" w14:textId="02F0E26D" w:rsidR="006A7411" w:rsidRDefault="005653BF">
          <w:pPr>
            <w:pStyle w:val="TOC2"/>
            <w:rPr>
              <w:rFonts w:asciiTheme="minorHAnsi" w:eastAsiaTheme="minorEastAsia" w:hAnsiTheme="minorHAnsi"/>
              <w:noProof/>
              <w:color w:val="auto"/>
              <w:kern w:val="2"/>
              <w:szCs w:val="24"/>
              <w14:ligatures w14:val="standardContextual"/>
            </w:rPr>
          </w:pPr>
          <w:hyperlink w:anchor="_Toc215574059" w:history="1">
            <w:r w:rsidR="006A7411" w:rsidRPr="00592014">
              <w:rPr>
                <w:rStyle w:val="Hyperlink"/>
                <w:noProof/>
              </w:rPr>
              <w:t>1.4 Objectives of the study</w:t>
            </w:r>
            <w:r w:rsidR="006A7411">
              <w:rPr>
                <w:noProof/>
                <w:webHidden/>
              </w:rPr>
              <w:tab/>
            </w:r>
            <w:r w:rsidR="006A7411">
              <w:rPr>
                <w:noProof/>
                <w:webHidden/>
              </w:rPr>
              <w:fldChar w:fldCharType="begin"/>
            </w:r>
            <w:r w:rsidR="006A7411">
              <w:rPr>
                <w:noProof/>
                <w:webHidden/>
              </w:rPr>
              <w:instrText xml:space="preserve"> PAGEREF _Toc215574059 \h </w:instrText>
            </w:r>
            <w:r w:rsidR="006A7411">
              <w:rPr>
                <w:noProof/>
                <w:webHidden/>
              </w:rPr>
            </w:r>
            <w:r w:rsidR="006A7411">
              <w:rPr>
                <w:noProof/>
                <w:webHidden/>
              </w:rPr>
              <w:fldChar w:fldCharType="separate"/>
            </w:r>
            <w:r w:rsidR="006A7411">
              <w:rPr>
                <w:noProof/>
                <w:webHidden/>
              </w:rPr>
              <w:t>5</w:t>
            </w:r>
            <w:r w:rsidR="006A7411">
              <w:rPr>
                <w:noProof/>
                <w:webHidden/>
              </w:rPr>
              <w:fldChar w:fldCharType="end"/>
            </w:r>
          </w:hyperlink>
        </w:p>
        <w:p w14:paraId="4B111F01" w14:textId="11A35D8F" w:rsidR="006A7411" w:rsidRDefault="005653BF">
          <w:pPr>
            <w:pStyle w:val="TOC3"/>
            <w:tabs>
              <w:tab w:val="right" w:leader="dot" w:pos="9234"/>
            </w:tabs>
            <w:rPr>
              <w:rFonts w:asciiTheme="minorHAnsi" w:eastAsiaTheme="minorEastAsia" w:hAnsiTheme="minorHAnsi"/>
              <w:noProof/>
              <w:kern w:val="2"/>
              <w:szCs w:val="24"/>
              <w14:ligatures w14:val="standardContextual"/>
            </w:rPr>
          </w:pPr>
          <w:hyperlink w:anchor="_Toc215574060" w:history="1">
            <w:r w:rsidR="006A7411" w:rsidRPr="00592014">
              <w:rPr>
                <w:rStyle w:val="Hyperlink"/>
                <w:noProof/>
              </w:rPr>
              <w:t>1.4.1 General objective</w:t>
            </w:r>
            <w:r w:rsidR="006A7411">
              <w:rPr>
                <w:noProof/>
                <w:webHidden/>
              </w:rPr>
              <w:tab/>
            </w:r>
            <w:r w:rsidR="006A7411">
              <w:rPr>
                <w:noProof/>
                <w:webHidden/>
              </w:rPr>
              <w:fldChar w:fldCharType="begin"/>
            </w:r>
            <w:r w:rsidR="006A7411">
              <w:rPr>
                <w:noProof/>
                <w:webHidden/>
              </w:rPr>
              <w:instrText xml:space="preserve"> PAGEREF _Toc215574060 \h </w:instrText>
            </w:r>
            <w:r w:rsidR="006A7411">
              <w:rPr>
                <w:noProof/>
                <w:webHidden/>
              </w:rPr>
            </w:r>
            <w:r w:rsidR="006A7411">
              <w:rPr>
                <w:noProof/>
                <w:webHidden/>
              </w:rPr>
              <w:fldChar w:fldCharType="separate"/>
            </w:r>
            <w:r w:rsidR="006A7411">
              <w:rPr>
                <w:noProof/>
                <w:webHidden/>
              </w:rPr>
              <w:t>5</w:t>
            </w:r>
            <w:r w:rsidR="006A7411">
              <w:rPr>
                <w:noProof/>
                <w:webHidden/>
              </w:rPr>
              <w:fldChar w:fldCharType="end"/>
            </w:r>
          </w:hyperlink>
        </w:p>
        <w:p w14:paraId="6ADF5183" w14:textId="798E4779" w:rsidR="006A7411" w:rsidRDefault="005653BF">
          <w:pPr>
            <w:pStyle w:val="TOC3"/>
            <w:tabs>
              <w:tab w:val="right" w:leader="dot" w:pos="9234"/>
            </w:tabs>
            <w:rPr>
              <w:rFonts w:asciiTheme="minorHAnsi" w:eastAsiaTheme="minorEastAsia" w:hAnsiTheme="minorHAnsi"/>
              <w:noProof/>
              <w:kern w:val="2"/>
              <w:szCs w:val="24"/>
              <w14:ligatures w14:val="standardContextual"/>
            </w:rPr>
          </w:pPr>
          <w:hyperlink w:anchor="_Toc215574061" w:history="1">
            <w:r w:rsidR="006A7411" w:rsidRPr="00592014">
              <w:rPr>
                <w:rStyle w:val="Hyperlink"/>
                <w:noProof/>
              </w:rPr>
              <w:t>1.4.2 Specific objectives</w:t>
            </w:r>
            <w:r w:rsidR="006A7411">
              <w:rPr>
                <w:noProof/>
                <w:webHidden/>
              </w:rPr>
              <w:tab/>
            </w:r>
            <w:r w:rsidR="006A7411">
              <w:rPr>
                <w:noProof/>
                <w:webHidden/>
              </w:rPr>
              <w:fldChar w:fldCharType="begin"/>
            </w:r>
            <w:r w:rsidR="006A7411">
              <w:rPr>
                <w:noProof/>
                <w:webHidden/>
              </w:rPr>
              <w:instrText xml:space="preserve"> PAGEREF _Toc215574061 \h </w:instrText>
            </w:r>
            <w:r w:rsidR="006A7411">
              <w:rPr>
                <w:noProof/>
                <w:webHidden/>
              </w:rPr>
            </w:r>
            <w:r w:rsidR="006A7411">
              <w:rPr>
                <w:noProof/>
                <w:webHidden/>
              </w:rPr>
              <w:fldChar w:fldCharType="separate"/>
            </w:r>
            <w:r w:rsidR="006A7411">
              <w:rPr>
                <w:noProof/>
                <w:webHidden/>
              </w:rPr>
              <w:t>5</w:t>
            </w:r>
            <w:r w:rsidR="006A7411">
              <w:rPr>
                <w:noProof/>
                <w:webHidden/>
              </w:rPr>
              <w:fldChar w:fldCharType="end"/>
            </w:r>
          </w:hyperlink>
        </w:p>
        <w:p w14:paraId="1446FADD" w14:textId="5C46FBF4" w:rsidR="006A7411" w:rsidRDefault="005653BF">
          <w:pPr>
            <w:pStyle w:val="TOC2"/>
            <w:rPr>
              <w:rFonts w:asciiTheme="minorHAnsi" w:eastAsiaTheme="minorEastAsia" w:hAnsiTheme="minorHAnsi"/>
              <w:noProof/>
              <w:color w:val="auto"/>
              <w:kern w:val="2"/>
              <w:szCs w:val="24"/>
              <w14:ligatures w14:val="standardContextual"/>
            </w:rPr>
          </w:pPr>
          <w:hyperlink w:anchor="_Toc215574062" w:history="1">
            <w:r w:rsidR="006A7411" w:rsidRPr="00592014">
              <w:rPr>
                <w:rStyle w:val="Hyperlink"/>
                <w:noProof/>
              </w:rPr>
              <w:t>1.5 Significance of the Study</w:t>
            </w:r>
            <w:r w:rsidR="006A7411">
              <w:rPr>
                <w:noProof/>
                <w:webHidden/>
              </w:rPr>
              <w:tab/>
            </w:r>
            <w:r w:rsidR="006A7411">
              <w:rPr>
                <w:noProof/>
                <w:webHidden/>
              </w:rPr>
              <w:fldChar w:fldCharType="begin"/>
            </w:r>
            <w:r w:rsidR="006A7411">
              <w:rPr>
                <w:noProof/>
                <w:webHidden/>
              </w:rPr>
              <w:instrText xml:space="preserve"> PAGEREF _Toc215574062 \h </w:instrText>
            </w:r>
            <w:r w:rsidR="006A7411">
              <w:rPr>
                <w:noProof/>
                <w:webHidden/>
              </w:rPr>
            </w:r>
            <w:r w:rsidR="006A7411">
              <w:rPr>
                <w:noProof/>
                <w:webHidden/>
              </w:rPr>
              <w:fldChar w:fldCharType="separate"/>
            </w:r>
            <w:r w:rsidR="006A7411">
              <w:rPr>
                <w:noProof/>
                <w:webHidden/>
              </w:rPr>
              <w:t>5</w:t>
            </w:r>
            <w:r w:rsidR="006A7411">
              <w:rPr>
                <w:noProof/>
                <w:webHidden/>
              </w:rPr>
              <w:fldChar w:fldCharType="end"/>
            </w:r>
          </w:hyperlink>
        </w:p>
        <w:p w14:paraId="0212B5E6" w14:textId="70B58995" w:rsidR="006A7411" w:rsidRDefault="005653BF">
          <w:pPr>
            <w:pStyle w:val="TOC2"/>
            <w:rPr>
              <w:rFonts w:asciiTheme="minorHAnsi" w:eastAsiaTheme="minorEastAsia" w:hAnsiTheme="minorHAnsi"/>
              <w:noProof/>
              <w:color w:val="auto"/>
              <w:kern w:val="2"/>
              <w:szCs w:val="24"/>
              <w14:ligatures w14:val="standardContextual"/>
            </w:rPr>
          </w:pPr>
          <w:hyperlink w:anchor="_Toc215574063" w:history="1">
            <w:r w:rsidR="006A7411" w:rsidRPr="00592014">
              <w:rPr>
                <w:rStyle w:val="Hyperlink"/>
                <w:noProof/>
              </w:rPr>
              <w:t>1.6 Scope of the Study</w:t>
            </w:r>
            <w:r w:rsidR="006A7411">
              <w:rPr>
                <w:noProof/>
                <w:webHidden/>
              </w:rPr>
              <w:tab/>
            </w:r>
            <w:r w:rsidR="006A7411">
              <w:rPr>
                <w:noProof/>
                <w:webHidden/>
              </w:rPr>
              <w:fldChar w:fldCharType="begin"/>
            </w:r>
            <w:r w:rsidR="006A7411">
              <w:rPr>
                <w:noProof/>
                <w:webHidden/>
              </w:rPr>
              <w:instrText xml:space="preserve"> PAGEREF _Toc215574063 \h </w:instrText>
            </w:r>
            <w:r w:rsidR="006A7411">
              <w:rPr>
                <w:noProof/>
                <w:webHidden/>
              </w:rPr>
            </w:r>
            <w:r w:rsidR="006A7411">
              <w:rPr>
                <w:noProof/>
                <w:webHidden/>
              </w:rPr>
              <w:fldChar w:fldCharType="separate"/>
            </w:r>
            <w:r w:rsidR="006A7411">
              <w:rPr>
                <w:noProof/>
                <w:webHidden/>
              </w:rPr>
              <w:t>6</w:t>
            </w:r>
            <w:r w:rsidR="006A7411">
              <w:rPr>
                <w:noProof/>
                <w:webHidden/>
              </w:rPr>
              <w:fldChar w:fldCharType="end"/>
            </w:r>
          </w:hyperlink>
        </w:p>
        <w:p w14:paraId="22D8E238" w14:textId="36156307" w:rsidR="006A7411" w:rsidRDefault="005653BF">
          <w:pPr>
            <w:pStyle w:val="TOC2"/>
            <w:rPr>
              <w:rFonts w:asciiTheme="minorHAnsi" w:eastAsiaTheme="minorEastAsia" w:hAnsiTheme="minorHAnsi"/>
              <w:noProof/>
              <w:color w:val="auto"/>
              <w:kern w:val="2"/>
              <w:szCs w:val="24"/>
              <w14:ligatures w14:val="standardContextual"/>
            </w:rPr>
          </w:pPr>
          <w:hyperlink w:anchor="_Toc215574064" w:history="1">
            <w:r w:rsidR="006A7411" w:rsidRPr="00592014">
              <w:rPr>
                <w:rStyle w:val="Hyperlink"/>
                <w:noProof/>
              </w:rPr>
              <w:t>1.8 Operational Definition of Key Terms</w:t>
            </w:r>
            <w:r w:rsidR="006A7411">
              <w:rPr>
                <w:noProof/>
                <w:webHidden/>
              </w:rPr>
              <w:tab/>
            </w:r>
            <w:r w:rsidR="006A7411">
              <w:rPr>
                <w:noProof/>
                <w:webHidden/>
              </w:rPr>
              <w:fldChar w:fldCharType="begin"/>
            </w:r>
            <w:r w:rsidR="006A7411">
              <w:rPr>
                <w:noProof/>
                <w:webHidden/>
              </w:rPr>
              <w:instrText xml:space="preserve"> PAGEREF _Toc215574064 \h </w:instrText>
            </w:r>
            <w:r w:rsidR="006A7411">
              <w:rPr>
                <w:noProof/>
                <w:webHidden/>
              </w:rPr>
            </w:r>
            <w:r w:rsidR="006A7411">
              <w:rPr>
                <w:noProof/>
                <w:webHidden/>
              </w:rPr>
              <w:fldChar w:fldCharType="separate"/>
            </w:r>
            <w:r w:rsidR="006A7411">
              <w:rPr>
                <w:noProof/>
                <w:webHidden/>
              </w:rPr>
              <w:t>6</w:t>
            </w:r>
            <w:r w:rsidR="006A7411">
              <w:rPr>
                <w:noProof/>
                <w:webHidden/>
              </w:rPr>
              <w:fldChar w:fldCharType="end"/>
            </w:r>
          </w:hyperlink>
        </w:p>
        <w:p w14:paraId="756B3185" w14:textId="580A54D6" w:rsidR="006A7411" w:rsidRDefault="005653BF">
          <w:pPr>
            <w:pStyle w:val="TOC2"/>
            <w:rPr>
              <w:rFonts w:asciiTheme="minorHAnsi" w:eastAsiaTheme="minorEastAsia" w:hAnsiTheme="minorHAnsi"/>
              <w:noProof/>
              <w:color w:val="auto"/>
              <w:kern w:val="2"/>
              <w:szCs w:val="24"/>
              <w14:ligatures w14:val="standardContextual"/>
            </w:rPr>
          </w:pPr>
          <w:hyperlink w:anchor="_Toc215574065" w:history="1">
            <w:r w:rsidR="006A7411" w:rsidRPr="00592014">
              <w:rPr>
                <w:rStyle w:val="Hyperlink"/>
                <w:noProof/>
              </w:rPr>
              <w:t>1.9 Organization of the study</w:t>
            </w:r>
            <w:r w:rsidR="006A7411">
              <w:rPr>
                <w:noProof/>
                <w:webHidden/>
              </w:rPr>
              <w:tab/>
            </w:r>
            <w:r w:rsidR="006A7411">
              <w:rPr>
                <w:noProof/>
                <w:webHidden/>
              </w:rPr>
              <w:fldChar w:fldCharType="begin"/>
            </w:r>
            <w:r w:rsidR="006A7411">
              <w:rPr>
                <w:noProof/>
                <w:webHidden/>
              </w:rPr>
              <w:instrText xml:space="preserve"> PAGEREF _Toc215574065 \h </w:instrText>
            </w:r>
            <w:r w:rsidR="006A7411">
              <w:rPr>
                <w:noProof/>
                <w:webHidden/>
              </w:rPr>
            </w:r>
            <w:r w:rsidR="006A7411">
              <w:rPr>
                <w:noProof/>
                <w:webHidden/>
              </w:rPr>
              <w:fldChar w:fldCharType="separate"/>
            </w:r>
            <w:r w:rsidR="006A7411">
              <w:rPr>
                <w:noProof/>
                <w:webHidden/>
              </w:rPr>
              <w:t>6</w:t>
            </w:r>
            <w:r w:rsidR="006A7411">
              <w:rPr>
                <w:noProof/>
                <w:webHidden/>
              </w:rPr>
              <w:fldChar w:fldCharType="end"/>
            </w:r>
          </w:hyperlink>
        </w:p>
        <w:p w14:paraId="2C57AE7C" w14:textId="2C5938FA"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66" w:history="1">
            <w:r w:rsidR="006A7411" w:rsidRPr="00592014">
              <w:rPr>
                <w:rStyle w:val="Hyperlink"/>
                <w:noProof/>
              </w:rPr>
              <w:t>CHAPTER TWO</w:t>
            </w:r>
            <w:r w:rsidR="006A7411">
              <w:rPr>
                <w:noProof/>
                <w:webHidden/>
              </w:rPr>
              <w:tab/>
            </w:r>
            <w:r w:rsidR="006A7411">
              <w:rPr>
                <w:noProof/>
                <w:webHidden/>
              </w:rPr>
              <w:fldChar w:fldCharType="begin"/>
            </w:r>
            <w:r w:rsidR="006A7411">
              <w:rPr>
                <w:noProof/>
                <w:webHidden/>
              </w:rPr>
              <w:instrText xml:space="preserve"> PAGEREF _Toc215574066 \h </w:instrText>
            </w:r>
            <w:r w:rsidR="006A7411">
              <w:rPr>
                <w:noProof/>
                <w:webHidden/>
              </w:rPr>
            </w:r>
            <w:r w:rsidR="006A7411">
              <w:rPr>
                <w:noProof/>
                <w:webHidden/>
              </w:rPr>
              <w:fldChar w:fldCharType="separate"/>
            </w:r>
            <w:r w:rsidR="006A7411">
              <w:rPr>
                <w:noProof/>
                <w:webHidden/>
              </w:rPr>
              <w:t>7</w:t>
            </w:r>
            <w:r w:rsidR="006A7411">
              <w:rPr>
                <w:noProof/>
                <w:webHidden/>
              </w:rPr>
              <w:fldChar w:fldCharType="end"/>
            </w:r>
          </w:hyperlink>
        </w:p>
        <w:p w14:paraId="3ACD8591" w14:textId="69A62533"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67" w:history="1">
            <w:r w:rsidR="006A7411" w:rsidRPr="00592014">
              <w:rPr>
                <w:rStyle w:val="Hyperlink"/>
                <w:noProof/>
              </w:rPr>
              <w:t>LITERATURE REVIEW</w:t>
            </w:r>
            <w:r w:rsidR="006A7411">
              <w:rPr>
                <w:noProof/>
                <w:webHidden/>
              </w:rPr>
              <w:tab/>
            </w:r>
            <w:r w:rsidR="006A7411">
              <w:rPr>
                <w:noProof/>
                <w:webHidden/>
              </w:rPr>
              <w:fldChar w:fldCharType="begin"/>
            </w:r>
            <w:r w:rsidR="006A7411">
              <w:rPr>
                <w:noProof/>
                <w:webHidden/>
              </w:rPr>
              <w:instrText xml:space="preserve"> PAGEREF _Toc215574067 \h </w:instrText>
            </w:r>
            <w:r w:rsidR="006A7411">
              <w:rPr>
                <w:noProof/>
                <w:webHidden/>
              </w:rPr>
            </w:r>
            <w:r w:rsidR="006A7411">
              <w:rPr>
                <w:noProof/>
                <w:webHidden/>
              </w:rPr>
              <w:fldChar w:fldCharType="separate"/>
            </w:r>
            <w:r w:rsidR="006A7411">
              <w:rPr>
                <w:noProof/>
                <w:webHidden/>
              </w:rPr>
              <w:t>7</w:t>
            </w:r>
            <w:r w:rsidR="006A7411">
              <w:rPr>
                <w:noProof/>
                <w:webHidden/>
              </w:rPr>
              <w:fldChar w:fldCharType="end"/>
            </w:r>
          </w:hyperlink>
        </w:p>
        <w:p w14:paraId="7989E031" w14:textId="1E3DD6CD" w:rsidR="006A7411" w:rsidRDefault="005653BF">
          <w:pPr>
            <w:pStyle w:val="TOC2"/>
            <w:rPr>
              <w:rFonts w:asciiTheme="minorHAnsi" w:eastAsiaTheme="minorEastAsia" w:hAnsiTheme="minorHAnsi"/>
              <w:noProof/>
              <w:color w:val="auto"/>
              <w:kern w:val="2"/>
              <w:szCs w:val="24"/>
              <w14:ligatures w14:val="standardContextual"/>
            </w:rPr>
          </w:pPr>
          <w:hyperlink w:anchor="_Toc215574068" w:history="1">
            <w:r w:rsidR="006A7411" w:rsidRPr="00592014">
              <w:rPr>
                <w:rStyle w:val="Hyperlink"/>
                <w:noProof/>
                <w:lang w:val="en-GB"/>
              </w:rPr>
              <w:t>2.1 Review of Related Literature</w:t>
            </w:r>
            <w:r w:rsidR="006A7411">
              <w:rPr>
                <w:noProof/>
                <w:webHidden/>
              </w:rPr>
              <w:tab/>
            </w:r>
            <w:r w:rsidR="006A7411">
              <w:rPr>
                <w:noProof/>
                <w:webHidden/>
              </w:rPr>
              <w:fldChar w:fldCharType="begin"/>
            </w:r>
            <w:r w:rsidR="006A7411">
              <w:rPr>
                <w:noProof/>
                <w:webHidden/>
              </w:rPr>
              <w:instrText xml:space="preserve"> PAGEREF _Toc215574068 \h </w:instrText>
            </w:r>
            <w:r w:rsidR="006A7411">
              <w:rPr>
                <w:noProof/>
                <w:webHidden/>
              </w:rPr>
            </w:r>
            <w:r w:rsidR="006A7411">
              <w:rPr>
                <w:noProof/>
                <w:webHidden/>
              </w:rPr>
              <w:fldChar w:fldCharType="separate"/>
            </w:r>
            <w:r w:rsidR="006A7411">
              <w:rPr>
                <w:noProof/>
                <w:webHidden/>
              </w:rPr>
              <w:t>7</w:t>
            </w:r>
            <w:r w:rsidR="006A7411">
              <w:rPr>
                <w:noProof/>
                <w:webHidden/>
              </w:rPr>
              <w:fldChar w:fldCharType="end"/>
            </w:r>
          </w:hyperlink>
        </w:p>
        <w:p w14:paraId="396AB3CF" w14:textId="7DBCF62E" w:rsidR="006A7411" w:rsidRDefault="005653BF">
          <w:pPr>
            <w:pStyle w:val="TOC2"/>
            <w:rPr>
              <w:rFonts w:asciiTheme="minorHAnsi" w:eastAsiaTheme="minorEastAsia" w:hAnsiTheme="minorHAnsi"/>
              <w:noProof/>
              <w:color w:val="auto"/>
              <w:kern w:val="2"/>
              <w:szCs w:val="24"/>
              <w14:ligatures w14:val="standardContextual"/>
            </w:rPr>
          </w:pPr>
          <w:hyperlink w:anchor="_Toc215574069" w:history="1">
            <w:r w:rsidR="006A7411" w:rsidRPr="00592014">
              <w:rPr>
                <w:rStyle w:val="Hyperlink"/>
                <w:noProof/>
              </w:rPr>
              <w:t>2.1 The Concept of Accounting Record Keeping</w:t>
            </w:r>
            <w:r w:rsidR="006A7411">
              <w:rPr>
                <w:noProof/>
                <w:webHidden/>
              </w:rPr>
              <w:tab/>
            </w:r>
            <w:r w:rsidR="006A7411">
              <w:rPr>
                <w:noProof/>
                <w:webHidden/>
              </w:rPr>
              <w:fldChar w:fldCharType="begin"/>
            </w:r>
            <w:r w:rsidR="006A7411">
              <w:rPr>
                <w:noProof/>
                <w:webHidden/>
              </w:rPr>
              <w:instrText xml:space="preserve"> PAGEREF _Toc215574069 \h </w:instrText>
            </w:r>
            <w:r w:rsidR="006A7411">
              <w:rPr>
                <w:noProof/>
                <w:webHidden/>
              </w:rPr>
            </w:r>
            <w:r w:rsidR="006A7411">
              <w:rPr>
                <w:noProof/>
                <w:webHidden/>
              </w:rPr>
              <w:fldChar w:fldCharType="separate"/>
            </w:r>
            <w:r w:rsidR="006A7411">
              <w:rPr>
                <w:noProof/>
                <w:webHidden/>
              </w:rPr>
              <w:t>7</w:t>
            </w:r>
            <w:r w:rsidR="006A7411">
              <w:rPr>
                <w:noProof/>
                <w:webHidden/>
              </w:rPr>
              <w:fldChar w:fldCharType="end"/>
            </w:r>
          </w:hyperlink>
        </w:p>
        <w:p w14:paraId="4D80D75A" w14:textId="0226E042" w:rsidR="006A7411" w:rsidRDefault="005653BF">
          <w:pPr>
            <w:pStyle w:val="TOC3"/>
            <w:tabs>
              <w:tab w:val="right" w:leader="dot" w:pos="9234"/>
            </w:tabs>
            <w:rPr>
              <w:rFonts w:asciiTheme="minorHAnsi" w:eastAsiaTheme="minorEastAsia" w:hAnsiTheme="minorHAnsi"/>
              <w:noProof/>
              <w:kern w:val="2"/>
              <w:szCs w:val="24"/>
              <w14:ligatures w14:val="standardContextual"/>
            </w:rPr>
          </w:pPr>
          <w:hyperlink w:anchor="_Toc215574070" w:history="1">
            <w:r w:rsidR="006A7411" w:rsidRPr="00592014">
              <w:rPr>
                <w:rStyle w:val="Hyperlink"/>
                <w:noProof/>
              </w:rPr>
              <w:t>2.1.1 Definition of Accounting Record Keeping</w:t>
            </w:r>
            <w:r w:rsidR="006A7411">
              <w:rPr>
                <w:noProof/>
                <w:webHidden/>
              </w:rPr>
              <w:tab/>
            </w:r>
            <w:r w:rsidR="006A7411">
              <w:rPr>
                <w:noProof/>
                <w:webHidden/>
              </w:rPr>
              <w:fldChar w:fldCharType="begin"/>
            </w:r>
            <w:r w:rsidR="006A7411">
              <w:rPr>
                <w:noProof/>
                <w:webHidden/>
              </w:rPr>
              <w:instrText xml:space="preserve"> PAGEREF _Toc215574070 \h </w:instrText>
            </w:r>
            <w:r w:rsidR="006A7411">
              <w:rPr>
                <w:noProof/>
                <w:webHidden/>
              </w:rPr>
            </w:r>
            <w:r w:rsidR="006A7411">
              <w:rPr>
                <w:noProof/>
                <w:webHidden/>
              </w:rPr>
              <w:fldChar w:fldCharType="separate"/>
            </w:r>
            <w:r w:rsidR="006A7411">
              <w:rPr>
                <w:noProof/>
                <w:webHidden/>
              </w:rPr>
              <w:t>8</w:t>
            </w:r>
            <w:r w:rsidR="006A7411">
              <w:rPr>
                <w:noProof/>
                <w:webHidden/>
              </w:rPr>
              <w:fldChar w:fldCharType="end"/>
            </w:r>
          </w:hyperlink>
        </w:p>
        <w:p w14:paraId="62D278A7" w14:textId="23BB7D0C" w:rsidR="006A7411" w:rsidRDefault="005653BF">
          <w:pPr>
            <w:pStyle w:val="TOC3"/>
            <w:tabs>
              <w:tab w:val="right" w:leader="dot" w:pos="9234"/>
            </w:tabs>
            <w:rPr>
              <w:rFonts w:asciiTheme="minorHAnsi" w:eastAsiaTheme="minorEastAsia" w:hAnsiTheme="minorHAnsi"/>
              <w:noProof/>
              <w:kern w:val="2"/>
              <w:szCs w:val="24"/>
              <w14:ligatures w14:val="standardContextual"/>
            </w:rPr>
          </w:pPr>
          <w:hyperlink w:anchor="_Toc215574071" w:history="1">
            <w:r w:rsidR="006A7411" w:rsidRPr="00592014">
              <w:rPr>
                <w:rStyle w:val="Hyperlink"/>
                <w:noProof/>
              </w:rPr>
              <w:t>2.1.2 Purpose and Objectives of Accounting Record Keeping</w:t>
            </w:r>
            <w:r w:rsidR="006A7411">
              <w:rPr>
                <w:noProof/>
                <w:webHidden/>
              </w:rPr>
              <w:tab/>
            </w:r>
            <w:r w:rsidR="006A7411">
              <w:rPr>
                <w:noProof/>
                <w:webHidden/>
              </w:rPr>
              <w:fldChar w:fldCharType="begin"/>
            </w:r>
            <w:r w:rsidR="006A7411">
              <w:rPr>
                <w:noProof/>
                <w:webHidden/>
              </w:rPr>
              <w:instrText xml:space="preserve"> PAGEREF _Toc215574071 \h </w:instrText>
            </w:r>
            <w:r w:rsidR="006A7411">
              <w:rPr>
                <w:noProof/>
                <w:webHidden/>
              </w:rPr>
            </w:r>
            <w:r w:rsidR="006A7411">
              <w:rPr>
                <w:noProof/>
                <w:webHidden/>
              </w:rPr>
              <w:fldChar w:fldCharType="separate"/>
            </w:r>
            <w:r w:rsidR="006A7411">
              <w:rPr>
                <w:noProof/>
                <w:webHidden/>
              </w:rPr>
              <w:t>8</w:t>
            </w:r>
            <w:r w:rsidR="006A7411">
              <w:rPr>
                <w:noProof/>
                <w:webHidden/>
              </w:rPr>
              <w:fldChar w:fldCharType="end"/>
            </w:r>
          </w:hyperlink>
        </w:p>
        <w:p w14:paraId="3F6B7A28" w14:textId="0687588F" w:rsidR="006A7411" w:rsidRDefault="005653BF">
          <w:pPr>
            <w:pStyle w:val="TOC3"/>
            <w:tabs>
              <w:tab w:val="right" w:leader="dot" w:pos="9234"/>
            </w:tabs>
            <w:rPr>
              <w:rFonts w:asciiTheme="minorHAnsi" w:eastAsiaTheme="minorEastAsia" w:hAnsiTheme="minorHAnsi"/>
              <w:noProof/>
              <w:kern w:val="2"/>
              <w:szCs w:val="24"/>
              <w14:ligatures w14:val="standardContextual"/>
            </w:rPr>
          </w:pPr>
          <w:hyperlink w:anchor="_Toc215574072" w:history="1">
            <w:r w:rsidR="006A7411" w:rsidRPr="00592014">
              <w:rPr>
                <w:rStyle w:val="Hyperlink"/>
                <w:noProof/>
              </w:rPr>
              <w:t>2.1.3 Importance of Accounting Record Keeping in Financial Institutions</w:t>
            </w:r>
            <w:r w:rsidR="006A7411">
              <w:rPr>
                <w:noProof/>
                <w:webHidden/>
              </w:rPr>
              <w:tab/>
            </w:r>
            <w:r w:rsidR="006A7411">
              <w:rPr>
                <w:noProof/>
                <w:webHidden/>
              </w:rPr>
              <w:fldChar w:fldCharType="begin"/>
            </w:r>
            <w:r w:rsidR="006A7411">
              <w:rPr>
                <w:noProof/>
                <w:webHidden/>
              </w:rPr>
              <w:instrText xml:space="preserve"> PAGEREF _Toc215574072 \h </w:instrText>
            </w:r>
            <w:r w:rsidR="006A7411">
              <w:rPr>
                <w:noProof/>
                <w:webHidden/>
              </w:rPr>
            </w:r>
            <w:r w:rsidR="006A7411">
              <w:rPr>
                <w:noProof/>
                <w:webHidden/>
              </w:rPr>
              <w:fldChar w:fldCharType="separate"/>
            </w:r>
            <w:r w:rsidR="006A7411">
              <w:rPr>
                <w:noProof/>
                <w:webHidden/>
              </w:rPr>
              <w:t>9</w:t>
            </w:r>
            <w:r w:rsidR="006A7411">
              <w:rPr>
                <w:noProof/>
                <w:webHidden/>
              </w:rPr>
              <w:fldChar w:fldCharType="end"/>
            </w:r>
          </w:hyperlink>
        </w:p>
        <w:p w14:paraId="193A220E" w14:textId="7427D3B1" w:rsidR="006A7411" w:rsidRDefault="005653BF">
          <w:pPr>
            <w:pStyle w:val="TOC3"/>
            <w:tabs>
              <w:tab w:val="right" w:leader="dot" w:pos="9234"/>
            </w:tabs>
            <w:rPr>
              <w:rFonts w:asciiTheme="minorHAnsi" w:eastAsiaTheme="minorEastAsia" w:hAnsiTheme="minorHAnsi"/>
              <w:noProof/>
              <w:kern w:val="2"/>
              <w:szCs w:val="24"/>
              <w14:ligatures w14:val="standardContextual"/>
            </w:rPr>
          </w:pPr>
          <w:hyperlink w:anchor="_Toc215574073" w:history="1">
            <w:r w:rsidR="006A7411" w:rsidRPr="00592014">
              <w:rPr>
                <w:rStyle w:val="Hyperlink"/>
                <w:noProof/>
              </w:rPr>
              <w:t>2.1.4 Challenges in Accounting Record Keeping</w:t>
            </w:r>
            <w:r w:rsidR="006A7411">
              <w:rPr>
                <w:noProof/>
                <w:webHidden/>
              </w:rPr>
              <w:tab/>
            </w:r>
            <w:r w:rsidR="006A7411">
              <w:rPr>
                <w:noProof/>
                <w:webHidden/>
              </w:rPr>
              <w:fldChar w:fldCharType="begin"/>
            </w:r>
            <w:r w:rsidR="006A7411">
              <w:rPr>
                <w:noProof/>
                <w:webHidden/>
              </w:rPr>
              <w:instrText xml:space="preserve"> PAGEREF _Toc215574073 \h </w:instrText>
            </w:r>
            <w:r w:rsidR="006A7411">
              <w:rPr>
                <w:noProof/>
                <w:webHidden/>
              </w:rPr>
            </w:r>
            <w:r w:rsidR="006A7411">
              <w:rPr>
                <w:noProof/>
                <w:webHidden/>
              </w:rPr>
              <w:fldChar w:fldCharType="separate"/>
            </w:r>
            <w:r w:rsidR="006A7411">
              <w:rPr>
                <w:noProof/>
                <w:webHidden/>
              </w:rPr>
              <w:t>9</w:t>
            </w:r>
            <w:r w:rsidR="006A7411">
              <w:rPr>
                <w:noProof/>
                <w:webHidden/>
              </w:rPr>
              <w:fldChar w:fldCharType="end"/>
            </w:r>
          </w:hyperlink>
        </w:p>
        <w:p w14:paraId="66393E89" w14:textId="723EB327" w:rsidR="006A7411" w:rsidRDefault="005653BF">
          <w:pPr>
            <w:pStyle w:val="TOC3"/>
            <w:tabs>
              <w:tab w:val="right" w:leader="dot" w:pos="9234"/>
            </w:tabs>
            <w:rPr>
              <w:rFonts w:asciiTheme="minorHAnsi" w:eastAsiaTheme="minorEastAsia" w:hAnsiTheme="minorHAnsi"/>
              <w:noProof/>
              <w:kern w:val="2"/>
              <w:szCs w:val="24"/>
              <w14:ligatures w14:val="standardContextual"/>
            </w:rPr>
          </w:pPr>
          <w:hyperlink w:anchor="_Toc215574074" w:history="1">
            <w:r w:rsidR="006A7411" w:rsidRPr="00592014">
              <w:rPr>
                <w:rStyle w:val="Hyperlink"/>
                <w:noProof/>
              </w:rPr>
              <w:t>2.1.5 Modern Trends and Best Practices</w:t>
            </w:r>
            <w:r w:rsidR="006A7411">
              <w:rPr>
                <w:noProof/>
                <w:webHidden/>
              </w:rPr>
              <w:tab/>
            </w:r>
            <w:r w:rsidR="006A7411">
              <w:rPr>
                <w:noProof/>
                <w:webHidden/>
              </w:rPr>
              <w:fldChar w:fldCharType="begin"/>
            </w:r>
            <w:r w:rsidR="006A7411">
              <w:rPr>
                <w:noProof/>
                <w:webHidden/>
              </w:rPr>
              <w:instrText xml:space="preserve"> PAGEREF _Toc215574074 \h </w:instrText>
            </w:r>
            <w:r w:rsidR="006A7411">
              <w:rPr>
                <w:noProof/>
                <w:webHidden/>
              </w:rPr>
            </w:r>
            <w:r w:rsidR="006A7411">
              <w:rPr>
                <w:noProof/>
                <w:webHidden/>
              </w:rPr>
              <w:fldChar w:fldCharType="separate"/>
            </w:r>
            <w:r w:rsidR="006A7411">
              <w:rPr>
                <w:noProof/>
                <w:webHidden/>
              </w:rPr>
              <w:t>10</w:t>
            </w:r>
            <w:r w:rsidR="006A7411">
              <w:rPr>
                <w:noProof/>
                <w:webHidden/>
              </w:rPr>
              <w:fldChar w:fldCharType="end"/>
            </w:r>
          </w:hyperlink>
        </w:p>
        <w:p w14:paraId="3D210A9A" w14:textId="50919FEC" w:rsidR="006A7411" w:rsidRDefault="005653BF">
          <w:pPr>
            <w:pStyle w:val="TOC2"/>
            <w:rPr>
              <w:rFonts w:asciiTheme="minorHAnsi" w:eastAsiaTheme="minorEastAsia" w:hAnsiTheme="minorHAnsi"/>
              <w:noProof/>
              <w:color w:val="auto"/>
              <w:kern w:val="2"/>
              <w:szCs w:val="24"/>
              <w14:ligatures w14:val="standardContextual"/>
            </w:rPr>
          </w:pPr>
          <w:hyperlink w:anchor="_Toc215574075" w:history="1">
            <w:r w:rsidR="006A7411" w:rsidRPr="00592014">
              <w:rPr>
                <w:rStyle w:val="Hyperlink"/>
                <w:noProof/>
                <w:lang w:val="en-GB"/>
              </w:rPr>
              <w:t>2.2 Empirical literature review</w:t>
            </w:r>
            <w:r w:rsidR="006A7411">
              <w:rPr>
                <w:noProof/>
                <w:webHidden/>
              </w:rPr>
              <w:tab/>
            </w:r>
            <w:r w:rsidR="006A7411">
              <w:rPr>
                <w:noProof/>
                <w:webHidden/>
              </w:rPr>
              <w:fldChar w:fldCharType="begin"/>
            </w:r>
            <w:r w:rsidR="006A7411">
              <w:rPr>
                <w:noProof/>
                <w:webHidden/>
              </w:rPr>
              <w:instrText xml:space="preserve"> PAGEREF _Toc215574075 \h </w:instrText>
            </w:r>
            <w:r w:rsidR="006A7411">
              <w:rPr>
                <w:noProof/>
                <w:webHidden/>
              </w:rPr>
            </w:r>
            <w:r w:rsidR="006A7411">
              <w:rPr>
                <w:noProof/>
                <w:webHidden/>
              </w:rPr>
              <w:fldChar w:fldCharType="separate"/>
            </w:r>
            <w:r w:rsidR="006A7411">
              <w:rPr>
                <w:noProof/>
                <w:webHidden/>
              </w:rPr>
              <w:t>12</w:t>
            </w:r>
            <w:r w:rsidR="006A7411">
              <w:rPr>
                <w:noProof/>
                <w:webHidden/>
              </w:rPr>
              <w:fldChar w:fldCharType="end"/>
            </w:r>
          </w:hyperlink>
        </w:p>
        <w:p w14:paraId="37A080F3" w14:textId="7F8DED60" w:rsidR="006A7411" w:rsidRDefault="005653BF">
          <w:pPr>
            <w:pStyle w:val="TOC2"/>
            <w:rPr>
              <w:rFonts w:asciiTheme="minorHAnsi" w:eastAsiaTheme="minorEastAsia" w:hAnsiTheme="minorHAnsi"/>
              <w:noProof/>
              <w:color w:val="auto"/>
              <w:kern w:val="2"/>
              <w:szCs w:val="24"/>
              <w14:ligatures w14:val="standardContextual"/>
            </w:rPr>
          </w:pPr>
          <w:hyperlink w:anchor="_Toc215574076" w:history="1">
            <w:r w:rsidR="006A7411" w:rsidRPr="00592014">
              <w:rPr>
                <w:rStyle w:val="Hyperlink"/>
                <w:noProof/>
                <w:lang w:val="en-GB"/>
              </w:rPr>
              <w:t>2.3 Conceptual Framework</w:t>
            </w:r>
            <w:r w:rsidR="006A7411">
              <w:rPr>
                <w:noProof/>
                <w:webHidden/>
              </w:rPr>
              <w:tab/>
            </w:r>
            <w:r w:rsidR="006A7411">
              <w:rPr>
                <w:noProof/>
                <w:webHidden/>
              </w:rPr>
              <w:fldChar w:fldCharType="begin"/>
            </w:r>
            <w:r w:rsidR="006A7411">
              <w:rPr>
                <w:noProof/>
                <w:webHidden/>
              </w:rPr>
              <w:instrText xml:space="preserve"> PAGEREF _Toc215574076 \h </w:instrText>
            </w:r>
            <w:r w:rsidR="006A7411">
              <w:rPr>
                <w:noProof/>
                <w:webHidden/>
              </w:rPr>
            </w:r>
            <w:r w:rsidR="006A7411">
              <w:rPr>
                <w:noProof/>
                <w:webHidden/>
              </w:rPr>
              <w:fldChar w:fldCharType="separate"/>
            </w:r>
            <w:r w:rsidR="006A7411">
              <w:rPr>
                <w:noProof/>
                <w:webHidden/>
              </w:rPr>
              <w:t>13</w:t>
            </w:r>
            <w:r w:rsidR="006A7411">
              <w:rPr>
                <w:noProof/>
                <w:webHidden/>
              </w:rPr>
              <w:fldChar w:fldCharType="end"/>
            </w:r>
          </w:hyperlink>
        </w:p>
        <w:p w14:paraId="237FBD4D" w14:textId="2D5EDA9D"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77" w:history="1">
            <w:r w:rsidR="006A7411" w:rsidRPr="00592014">
              <w:rPr>
                <w:rStyle w:val="Hyperlink"/>
                <w:noProof/>
              </w:rPr>
              <w:t>CHAPTER THREE</w:t>
            </w:r>
            <w:r w:rsidR="006A7411">
              <w:rPr>
                <w:noProof/>
                <w:webHidden/>
              </w:rPr>
              <w:tab/>
            </w:r>
            <w:r w:rsidR="006A7411">
              <w:rPr>
                <w:noProof/>
                <w:webHidden/>
              </w:rPr>
              <w:fldChar w:fldCharType="begin"/>
            </w:r>
            <w:r w:rsidR="006A7411">
              <w:rPr>
                <w:noProof/>
                <w:webHidden/>
              </w:rPr>
              <w:instrText xml:space="preserve"> PAGEREF _Toc215574077 \h </w:instrText>
            </w:r>
            <w:r w:rsidR="006A7411">
              <w:rPr>
                <w:noProof/>
                <w:webHidden/>
              </w:rPr>
            </w:r>
            <w:r w:rsidR="006A7411">
              <w:rPr>
                <w:noProof/>
                <w:webHidden/>
              </w:rPr>
              <w:fldChar w:fldCharType="separate"/>
            </w:r>
            <w:r w:rsidR="006A7411">
              <w:rPr>
                <w:noProof/>
                <w:webHidden/>
              </w:rPr>
              <w:t>15</w:t>
            </w:r>
            <w:r w:rsidR="006A7411">
              <w:rPr>
                <w:noProof/>
                <w:webHidden/>
              </w:rPr>
              <w:fldChar w:fldCharType="end"/>
            </w:r>
          </w:hyperlink>
        </w:p>
        <w:p w14:paraId="768DF056" w14:textId="0CAB3DA3"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78" w:history="1">
            <w:r w:rsidR="006A7411" w:rsidRPr="00592014">
              <w:rPr>
                <w:rStyle w:val="Hyperlink"/>
                <w:noProof/>
              </w:rPr>
              <w:t>RESEARCH METHODOLOGY</w:t>
            </w:r>
            <w:r w:rsidR="006A7411">
              <w:rPr>
                <w:noProof/>
                <w:webHidden/>
              </w:rPr>
              <w:tab/>
            </w:r>
            <w:r w:rsidR="006A7411">
              <w:rPr>
                <w:noProof/>
                <w:webHidden/>
              </w:rPr>
              <w:fldChar w:fldCharType="begin"/>
            </w:r>
            <w:r w:rsidR="006A7411">
              <w:rPr>
                <w:noProof/>
                <w:webHidden/>
              </w:rPr>
              <w:instrText xml:space="preserve"> PAGEREF _Toc215574078 \h </w:instrText>
            </w:r>
            <w:r w:rsidR="006A7411">
              <w:rPr>
                <w:noProof/>
                <w:webHidden/>
              </w:rPr>
            </w:r>
            <w:r w:rsidR="006A7411">
              <w:rPr>
                <w:noProof/>
                <w:webHidden/>
              </w:rPr>
              <w:fldChar w:fldCharType="separate"/>
            </w:r>
            <w:r w:rsidR="006A7411">
              <w:rPr>
                <w:noProof/>
                <w:webHidden/>
              </w:rPr>
              <w:t>15</w:t>
            </w:r>
            <w:r w:rsidR="006A7411">
              <w:rPr>
                <w:noProof/>
                <w:webHidden/>
              </w:rPr>
              <w:fldChar w:fldCharType="end"/>
            </w:r>
          </w:hyperlink>
        </w:p>
        <w:p w14:paraId="3E4A0A61" w14:textId="2A858340" w:rsidR="006A7411" w:rsidRDefault="005653BF">
          <w:pPr>
            <w:pStyle w:val="TOC2"/>
            <w:rPr>
              <w:rFonts w:asciiTheme="minorHAnsi" w:eastAsiaTheme="minorEastAsia" w:hAnsiTheme="minorHAnsi"/>
              <w:noProof/>
              <w:color w:val="auto"/>
              <w:kern w:val="2"/>
              <w:szCs w:val="24"/>
              <w14:ligatures w14:val="standardContextual"/>
            </w:rPr>
          </w:pPr>
          <w:hyperlink w:anchor="_Toc215574079" w:history="1">
            <w:r w:rsidR="006A7411" w:rsidRPr="00592014">
              <w:rPr>
                <w:rStyle w:val="Hyperlink"/>
                <w:noProof/>
              </w:rPr>
              <w:t>3.1.  Research Approach</w:t>
            </w:r>
            <w:r w:rsidR="006A7411">
              <w:rPr>
                <w:noProof/>
                <w:webHidden/>
              </w:rPr>
              <w:tab/>
            </w:r>
            <w:r w:rsidR="006A7411">
              <w:rPr>
                <w:noProof/>
                <w:webHidden/>
              </w:rPr>
              <w:fldChar w:fldCharType="begin"/>
            </w:r>
            <w:r w:rsidR="006A7411">
              <w:rPr>
                <w:noProof/>
                <w:webHidden/>
              </w:rPr>
              <w:instrText xml:space="preserve"> PAGEREF _Toc215574079 \h </w:instrText>
            </w:r>
            <w:r w:rsidR="006A7411">
              <w:rPr>
                <w:noProof/>
                <w:webHidden/>
              </w:rPr>
            </w:r>
            <w:r w:rsidR="006A7411">
              <w:rPr>
                <w:noProof/>
                <w:webHidden/>
              </w:rPr>
              <w:fldChar w:fldCharType="separate"/>
            </w:r>
            <w:r w:rsidR="006A7411">
              <w:rPr>
                <w:noProof/>
                <w:webHidden/>
              </w:rPr>
              <w:t>15</w:t>
            </w:r>
            <w:r w:rsidR="006A7411">
              <w:rPr>
                <w:noProof/>
                <w:webHidden/>
              </w:rPr>
              <w:fldChar w:fldCharType="end"/>
            </w:r>
          </w:hyperlink>
        </w:p>
        <w:p w14:paraId="397CFDE3" w14:textId="28F9AFEA" w:rsidR="006A7411" w:rsidRDefault="005653BF">
          <w:pPr>
            <w:pStyle w:val="TOC2"/>
            <w:rPr>
              <w:rFonts w:asciiTheme="minorHAnsi" w:eastAsiaTheme="minorEastAsia" w:hAnsiTheme="minorHAnsi"/>
              <w:noProof/>
              <w:color w:val="auto"/>
              <w:kern w:val="2"/>
              <w:szCs w:val="24"/>
              <w14:ligatures w14:val="standardContextual"/>
            </w:rPr>
          </w:pPr>
          <w:hyperlink w:anchor="_Toc215574080" w:history="1">
            <w:r w:rsidR="006A7411" w:rsidRPr="00592014">
              <w:rPr>
                <w:rStyle w:val="Hyperlink"/>
                <w:noProof/>
              </w:rPr>
              <w:t>3.2 Research Design</w:t>
            </w:r>
            <w:r w:rsidR="006A7411">
              <w:rPr>
                <w:noProof/>
                <w:webHidden/>
              </w:rPr>
              <w:tab/>
            </w:r>
            <w:r w:rsidR="006A7411">
              <w:rPr>
                <w:noProof/>
                <w:webHidden/>
              </w:rPr>
              <w:fldChar w:fldCharType="begin"/>
            </w:r>
            <w:r w:rsidR="006A7411">
              <w:rPr>
                <w:noProof/>
                <w:webHidden/>
              </w:rPr>
              <w:instrText xml:space="preserve"> PAGEREF _Toc215574080 \h </w:instrText>
            </w:r>
            <w:r w:rsidR="006A7411">
              <w:rPr>
                <w:noProof/>
                <w:webHidden/>
              </w:rPr>
            </w:r>
            <w:r w:rsidR="006A7411">
              <w:rPr>
                <w:noProof/>
                <w:webHidden/>
              </w:rPr>
              <w:fldChar w:fldCharType="separate"/>
            </w:r>
            <w:r w:rsidR="006A7411">
              <w:rPr>
                <w:noProof/>
                <w:webHidden/>
              </w:rPr>
              <w:t>15</w:t>
            </w:r>
            <w:r w:rsidR="006A7411">
              <w:rPr>
                <w:noProof/>
                <w:webHidden/>
              </w:rPr>
              <w:fldChar w:fldCharType="end"/>
            </w:r>
          </w:hyperlink>
        </w:p>
        <w:p w14:paraId="0B24AE5B" w14:textId="2C224221" w:rsidR="006A7411" w:rsidRDefault="005653BF">
          <w:pPr>
            <w:pStyle w:val="TOC2"/>
            <w:rPr>
              <w:rFonts w:asciiTheme="minorHAnsi" w:eastAsiaTheme="minorEastAsia" w:hAnsiTheme="minorHAnsi"/>
              <w:noProof/>
              <w:color w:val="auto"/>
              <w:kern w:val="2"/>
              <w:szCs w:val="24"/>
              <w14:ligatures w14:val="standardContextual"/>
            </w:rPr>
          </w:pPr>
          <w:hyperlink w:anchor="_Toc215574081" w:history="1">
            <w:r w:rsidR="006A7411" w:rsidRPr="00592014">
              <w:rPr>
                <w:rStyle w:val="Hyperlink"/>
                <w:noProof/>
              </w:rPr>
              <w:t>3.3 Data Source</w:t>
            </w:r>
            <w:r w:rsidR="006A7411">
              <w:rPr>
                <w:noProof/>
                <w:webHidden/>
              </w:rPr>
              <w:tab/>
            </w:r>
            <w:r w:rsidR="006A7411">
              <w:rPr>
                <w:noProof/>
                <w:webHidden/>
              </w:rPr>
              <w:fldChar w:fldCharType="begin"/>
            </w:r>
            <w:r w:rsidR="006A7411">
              <w:rPr>
                <w:noProof/>
                <w:webHidden/>
              </w:rPr>
              <w:instrText xml:space="preserve"> PAGEREF _Toc215574081 \h </w:instrText>
            </w:r>
            <w:r w:rsidR="006A7411">
              <w:rPr>
                <w:noProof/>
                <w:webHidden/>
              </w:rPr>
            </w:r>
            <w:r w:rsidR="006A7411">
              <w:rPr>
                <w:noProof/>
                <w:webHidden/>
              </w:rPr>
              <w:fldChar w:fldCharType="separate"/>
            </w:r>
            <w:r w:rsidR="006A7411">
              <w:rPr>
                <w:noProof/>
                <w:webHidden/>
              </w:rPr>
              <w:t>15</w:t>
            </w:r>
            <w:r w:rsidR="006A7411">
              <w:rPr>
                <w:noProof/>
                <w:webHidden/>
              </w:rPr>
              <w:fldChar w:fldCharType="end"/>
            </w:r>
          </w:hyperlink>
        </w:p>
        <w:p w14:paraId="19419813" w14:textId="780DBBA5" w:rsidR="006A7411" w:rsidRDefault="005653BF">
          <w:pPr>
            <w:pStyle w:val="TOC2"/>
            <w:rPr>
              <w:rFonts w:asciiTheme="minorHAnsi" w:eastAsiaTheme="minorEastAsia" w:hAnsiTheme="minorHAnsi"/>
              <w:noProof/>
              <w:color w:val="auto"/>
              <w:kern w:val="2"/>
              <w:szCs w:val="24"/>
              <w14:ligatures w14:val="standardContextual"/>
            </w:rPr>
          </w:pPr>
          <w:hyperlink w:anchor="_Toc215574082" w:history="1">
            <w:r w:rsidR="006A7411" w:rsidRPr="00592014">
              <w:rPr>
                <w:rStyle w:val="Hyperlink"/>
                <w:noProof/>
              </w:rPr>
              <w:t>3.4 Population and Sample of the Study</w:t>
            </w:r>
            <w:r w:rsidR="006A7411">
              <w:rPr>
                <w:noProof/>
                <w:webHidden/>
              </w:rPr>
              <w:tab/>
            </w:r>
            <w:r w:rsidR="006A7411">
              <w:rPr>
                <w:noProof/>
                <w:webHidden/>
              </w:rPr>
              <w:fldChar w:fldCharType="begin"/>
            </w:r>
            <w:r w:rsidR="006A7411">
              <w:rPr>
                <w:noProof/>
                <w:webHidden/>
              </w:rPr>
              <w:instrText xml:space="preserve"> PAGEREF _Toc215574082 \h </w:instrText>
            </w:r>
            <w:r w:rsidR="006A7411">
              <w:rPr>
                <w:noProof/>
                <w:webHidden/>
              </w:rPr>
            </w:r>
            <w:r w:rsidR="006A7411">
              <w:rPr>
                <w:noProof/>
                <w:webHidden/>
              </w:rPr>
              <w:fldChar w:fldCharType="separate"/>
            </w:r>
            <w:r w:rsidR="006A7411">
              <w:rPr>
                <w:noProof/>
                <w:webHidden/>
              </w:rPr>
              <w:t>15</w:t>
            </w:r>
            <w:r w:rsidR="006A7411">
              <w:rPr>
                <w:noProof/>
                <w:webHidden/>
              </w:rPr>
              <w:fldChar w:fldCharType="end"/>
            </w:r>
          </w:hyperlink>
        </w:p>
        <w:p w14:paraId="0473E187" w14:textId="25B3B363" w:rsidR="006A7411" w:rsidRDefault="005653BF">
          <w:pPr>
            <w:pStyle w:val="TOC2"/>
            <w:rPr>
              <w:rFonts w:asciiTheme="minorHAnsi" w:eastAsiaTheme="minorEastAsia" w:hAnsiTheme="minorHAnsi"/>
              <w:noProof/>
              <w:color w:val="auto"/>
              <w:kern w:val="2"/>
              <w:szCs w:val="24"/>
              <w14:ligatures w14:val="standardContextual"/>
            </w:rPr>
          </w:pPr>
          <w:hyperlink w:anchor="_Toc215574083" w:history="1">
            <w:r w:rsidR="006A7411" w:rsidRPr="00592014">
              <w:rPr>
                <w:rStyle w:val="Hyperlink"/>
                <w:noProof/>
              </w:rPr>
              <w:t>3.5 Data Analysis and interpretation</w:t>
            </w:r>
            <w:r w:rsidR="006A7411">
              <w:rPr>
                <w:noProof/>
                <w:webHidden/>
              </w:rPr>
              <w:tab/>
            </w:r>
            <w:r w:rsidR="006A7411">
              <w:rPr>
                <w:noProof/>
                <w:webHidden/>
              </w:rPr>
              <w:fldChar w:fldCharType="begin"/>
            </w:r>
            <w:r w:rsidR="006A7411">
              <w:rPr>
                <w:noProof/>
                <w:webHidden/>
              </w:rPr>
              <w:instrText xml:space="preserve"> PAGEREF _Toc215574083 \h </w:instrText>
            </w:r>
            <w:r w:rsidR="006A7411">
              <w:rPr>
                <w:noProof/>
                <w:webHidden/>
              </w:rPr>
            </w:r>
            <w:r w:rsidR="006A7411">
              <w:rPr>
                <w:noProof/>
                <w:webHidden/>
              </w:rPr>
              <w:fldChar w:fldCharType="separate"/>
            </w:r>
            <w:r w:rsidR="006A7411">
              <w:rPr>
                <w:noProof/>
                <w:webHidden/>
              </w:rPr>
              <w:t>16</w:t>
            </w:r>
            <w:r w:rsidR="006A7411">
              <w:rPr>
                <w:noProof/>
                <w:webHidden/>
              </w:rPr>
              <w:fldChar w:fldCharType="end"/>
            </w:r>
          </w:hyperlink>
        </w:p>
        <w:p w14:paraId="6C9FBC9A" w14:textId="32B2DBB2" w:rsidR="006A7411" w:rsidRDefault="005653BF">
          <w:pPr>
            <w:pStyle w:val="TOC2"/>
            <w:rPr>
              <w:rFonts w:asciiTheme="minorHAnsi" w:eastAsiaTheme="minorEastAsia" w:hAnsiTheme="minorHAnsi"/>
              <w:noProof/>
              <w:color w:val="auto"/>
              <w:kern w:val="2"/>
              <w:szCs w:val="24"/>
              <w14:ligatures w14:val="standardContextual"/>
            </w:rPr>
          </w:pPr>
          <w:hyperlink w:anchor="_Toc215574084" w:history="1">
            <w:r w:rsidR="006A7411" w:rsidRPr="00592014">
              <w:rPr>
                <w:rStyle w:val="Hyperlink"/>
                <w:noProof/>
              </w:rPr>
              <w:t>3.6 Ethical Consideration</w:t>
            </w:r>
            <w:r w:rsidR="006A7411">
              <w:rPr>
                <w:noProof/>
                <w:webHidden/>
              </w:rPr>
              <w:tab/>
            </w:r>
            <w:r w:rsidR="006A7411">
              <w:rPr>
                <w:noProof/>
                <w:webHidden/>
              </w:rPr>
              <w:fldChar w:fldCharType="begin"/>
            </w:r>
            <w:r w:rsidR="006A7411">
              <w:rPr>
                <w:noProof/>
                <w:webHidden/>
              </w:rPr>
              <w:instrText xml:space="preserve"> PAGEREF _Toc215574084 \h </w:instrText>
            </w:r>
            <w:r w:rsidR="006A7411">
              <w:rPr>
                <w:noProof/>
                <w:webHidden/>
              </w:rPr>
            </w:r>
            <w:r w:rsidR="006A7411">
              <w:rPr>
                <w:noProof/>
                <w:webHidden/>
              </w:rPr>
              <w:fldChar w:fldCharType="separate"/>
            </w:r>
            <w:r w:rsidR="006A7411">
              <w:rPr>
                <w:noProof/>
                <w:webHidden/>
              </w:rPr>
              <w:t>16</w:t>
            </w:r>
            <w:r w:rsidR="006A7411">
              <w:rPr>
                <w:noProof/>
                <w:webHidden/>
              </w:rPr>
              <w:fldChar w:fldCharType="end"/>
            </w:r>
          </w:hyperlink>
        </w:p>
        <w:p w14:paraId="47134180" w14:textId="519E8374"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85" w:history="1">
            <w:r w:rsidR="006A7411" w:rsidRPr="00592014">
              <w:rPr>
                <w:rStyle w:val="Hyperlink"/>
                <w:noProof/>
                <w:lang w:val="en-GB"/>
              </w:rPr>
              <w:t>CHAPTER FOUR  TIME SCHEDULE &amp; COST BREAK DOWN</w:t>
            </w:r>
            <w:r w:rsidR="006A7411">
              <w:rPr>
                <w:noProof/>
                <w:webHidden/>
              </w:rPr>
              <w:tab/>
            </w:r>
            <w:r w:rsidR="006A7411">
              <w:rPr>
                <w:noProof/>
                <w:webHidden/>
              </w:rPr>
              <w:fldChar w:fldCharType="begin"/>
            </w:r>
            <w:r w:rsidR="006A7411">
              <w:rPr>
                <w:noProof/>
                <w:webHidden/>
              </w:rPr>
              <w:instrText xml:space="preserve"> PAGEREF _Toc215574085 \h </w:instrText>
            </w:r>
            <w:r w:rsidR="006A7411">
              <w:rPr>
                <w:noProof/>
                <w:webHidden/>
              </w:rPr>
            </w:r>
            <w:r w:rsidR="006A7411">
              <w:rPr>
                <w:noProof/>
                <w:webHidden/>
              </w:rPr>
              <w:fldChar w:fldCharType="separate"/>
            </w:r>
            <w:r w:rsidR="006A7411">
              <w:rPr>
                <w:noProof/>
                <w:webHidden/>
              </w:rPr>
              <w:t>18</w:t>
            </w:r>
            <w:r w:rsidR="006A7411">
              <w:rPr>
                <w:noProof/>
                <w:webHidden/>
              </w:rPr>
              <w:fldChar w:fldCharType="end"/>
            </w:r>
          </w:hyperlink>
        </w:p>
        <w:p w14:paraId="48C4B885" w14:textId="36DB6262" w:rsidR="006A7411" w:rsidRDefault="005653BF">
          <w:pPr>
            <w:pStyle w:val="TOC2"/>
            <w:rPr>
              <w:rFonts w:asciiTheme="minorHAnsi" w:eastAsiaTheme="minorEastAsia" w:hAnsiTheme="minorHAnsi"/>
              <w:noProof/>
              <w:color w:val="auto"/>
              <w:kern w:val="2"/>
              <w:szCs w:val="24"/>
              <w14:ligatures w14:val="standardContextual"/>
            </w:rPr>
          </w:pPr>
          <w:hyperlink w:anchor="_Toc215574086" w:history="1">
            <w:r w:rsidR="006A7411" w:rsidRPr="00592014">
              <w:rPr>
                <w:rStyle w:val="Hyperlink"/>
                <w:noProof/>
                <w:lang w:val="en-GB"/>
              </w:rPr>
              <w:t>4.1 Time Schedule</w:t>
            </w:r>
            <w:r w:rsidR="006A7411">
              <w:rPr>
                <w:noProof/>
                <w:webHidden/>
              </w:rPr>
              <w:tab/>
            </w:r>
            <w:r w:rsidR="006A7411">
              <w:rPr>
                <w:noProof/>
                <w:webHidden/>
              </w:rPr>
              <w:fldChar w:fldCharType="begin"/>
            </w:r>
            <w:r w:rsidR="006A7411">
              <w:rPr>
                <w:noProof/>
                <w:webHidden/>
              </w:rPr>
              <w:instrText xml:space="preserve"> PAGEREF _Toc215574086 \h </w:instrText>
            </w:r>
            <w:r w:rsidR="006A7411">
              <w:rPr>
                <w:noProof/>
                <w:webHidden/>
              </w:rPr>
            </w:r>
            <w:r w:rsidR="006A7411">
              <w:rPr>
                <w:noProof/>
                <w:webHidden/>
              </w:rPr>
              <w:fldChar w:fldCharType="separate"/>
            </w:r>
            <w:r w:rsidR="006A7411">
              <w:rPr>
                <w:noProof/>
                <w:webHidden/>
              </w:rPr>
              <w:t>18</w:t>
            </w:r>
            <w:r w:rsidR="006A7411">
              <w:rPr>
                <w:noProof/>
                <w:webHidden/>
              </w:rPr>
              <w:fldChar w:fldCharType="end"/>
            </w:r>
          </w:hyperlink>
        </w:p>
        <w:p w14:paraId="3DE7AB2C" w14:textId="42C0D5BD" w:rsidR="006A7411" w:rsidRDefault="005653BF">
          <w:pPr>
            <w:pStyle w:val="TOC2"/>
            <w:rPr>
              <w:rFonts w:asciiTheme="minorHAnsi" w:eastAsiaTheme="minorEastAsia" w:hAnsiTheme="minorHAnsi"/>
              <w:noProof/>
              <w:color w:val="auto"/>
              <w:kern w:val="2"/>
              <w:szCs w:val="24"/>
              <w14:ligatures w14:val="standardContextual"/>
            </w:rPr>
          </w:pPr>
          <w:hyperlink w:anchor="_Toc215574087" w:history="1">
            <w:r w:rsidR="006A7411" w:rsidRPr="00592014">
              <w:rPr>
                <w:rStyle w:val="Hyperlink"/>
                <w:noProof/>
                <w:shd w:val="clear" w:color="auto" w:fill="FFFFFF"/>
              </w:rPr>
              <w:t>4.2 Budget Plan</w:t>
            </w:r>
            <w:r w:rsidR="006A7411">
              <w:rPr>
                <w:noProof/>
                <w:webHidden/>
              </w:rPr>
              <w:tab/>
            </w:r>
            <w:r w:rsidR="006A7411">
              <w:rPr>
                <w:noProof/>
                <w:webHidden/>
              </w:rPr>
              <w:fldChar w:fldCharType="begin"/>
            </w:r>
            <w:r w:rsidR="006A7411">
              <w:rPr>
                <w:noProof/>
                <w:webHidden/>
              </w:rPr>
              <w:instrText xml:space="preserve"> PAGEREF _Toc215574087 \h </w:instrText>
            </w:r>
            <w:r w:rsidR="006A7411">
              <w:rPr>
                <w:noProof/>
                <w:webHidden/>
              </w:rPr>
            </w:r>
            <w:r w:rsidR="006A7411">
              <w:rPr>
                <w:noProof/>
                <w:webHidden/>
              </w:rPr>
              <w:fldChar w:fldCharType="separate"/>
            </w:r>
            <w:r w:rsidR="006A7411">
              <w:rPr>
                <w:noProof/>
                <w:webHidden/>
              </w:rPr>
              <w:t>19</w:t>
            </w:r>
            <w:r w:rsidR="006A7411">
              <w:rPr>
                <w:noProof/>
                <w:webHidden/>
              </w:rPr>
              <w:fldChar w:fldCharType="end"/>
            </w:r>
          </w:hyperlink>
        </w:p>
        <w:p w14:paraId="7B9E7D30" w14:textId="1E6E3208" w:rsidR="006A7411" w:rsidRDefault="005653BF">
          <w:pPr>
            <w:pStyle w:val="TOC1"/>
            <w:tabs>
              <w:tab w:val="right" w:leader="dot" w:pos="9234"/>
            </w:tabs>
            <w:rPr>
              <w:rFonts w:asciiTheme="minorHAnsi" w:eastAsiaTheme="minorEastAsia" w:hAnsiTheme="minorHAnsi"/>
              <w:noProof/>
              <w:kern w:val="2"/>
              <w:szCs w:val="24"/>
              <w14:ligatures w14:val="standardContextual"/>
            </w:rPr>
          </w:pPr>
          <w:hyperlink w:anchor="_Toc215574088" w:history="1">
            <w:r w:rsidR="006A7411" w:rsidRPr="00592014">
              <w:rPr>
                <w:rStyle w:val="Hyperlink"/>
                <w:noProof/>
              </w:rPr>
              <w:t>REFERENCES</w:t>
            </w:r>
            <w:r w:rsidR="006A7411">
              <w:rPr>
                <w:noProof/>
                <w:webHidden/>
              </w:rPr>
              <w:tab/>
            </w:r>
            <w:r w:rsidR="006A7411">
              <w:rPr>
                <w:noProof/>
                <w:webHidden/>
              </w:rPr>
              <w:fldChar w:fldCharType="begin"/>
            </w:r>
            <w:r w:rsidR="006A7411">
              <w:rPr>
                <w:noProof/>
                <w:webHidden/>
              </w:rPr>
              <w:instrText xml:space="preserve"> PAGEREF _Toc215574088 \h </w:instrText>
            </w:r>
            <w:r w:rsidR="006A7411">
              <w:rPr>
                <w:noProof/>
                <w:webHidden/>
              </w:rPr>
            </w:r>
            <w:r w:rsidR="006A7411">
              <w:rPr>
                <w:noProof/>
                <w:webHidden/>
              </w:rPr>
              <w:fldChar w:fldCharType="separate"/>
            </w:r>
            <w:r w:rsidR="006A7411">
              <w:rPr>
                <w:noProof/>
                <w:webHidden/>
              </w:rPr>
              <w:t>20</w:t>
            </w:r>
            <w:r w:rsidR="006A7411">
              <w:rPr>
                <w:noProof/>
                <w:webHidden/>
              </w:rPr>
              <w:fldChar w:fldCharType="end"/>
            </w:r>
          </w:hyperlink>
        </w:p>
        <w:p w14:paraId="34CB57EF" w14:textId="0A35A236" w:rsidR="004D676B" w:rsidRDefault="004D676B">
          <w:r>
            <w:rPr>
              <w:b/>
              <w:bCs/>
              <w:noProof/>
            </w:rPr>
            <w:fldChar w:fldCharType="end"/>
          </w:r>
        </w:p>
      </w:sdtContent>
    </w:sdt>
    <w:p w14:paraId="52925E3D" w14:textId="77777777" w:rsidR="004D676B" w:rsidRPr="004D676B" w:rsidRDefault="004D676B" w:rsidP="004D676B"/>
    <w:p w14:paraId="3805FC79" w14:textId="58B370DE" w:rsidR="00185E0F" w:rsidRDefault="00185E0F" w:rsidP="00185E0F"/>
    <w:p w14:paraId="76FDD65A" w14:textId="03153582" w:rsidR="00185E0F" w:rsidRDefault="00185E0F" w:rsidP="00185E0F"/>
    <w:p w14:paraId="5FB2649C" w14:textId="59CAB134" w:rsidR="00185E0F" w:rsidRDefault="00185E0F" w:rsidP="00185E0F"/>
    <w:p w14:paraId="4FFD0463" w14:textId="389E2467" w:rsidR="00185E0F" w:rsidRDefault="00185E0F" w:rsidP="00185E0F"/>
    <w:p w14:paraId="25E7667A" w14:textId="39530EBE" w:rsidR="00185E0F" w:rsidRDefault="00185E0F" w:rsidP="00185E0F"/>
    <w:p w14:paraId="4269603F" w14:textId="5F9E26D4" w:rsidR="00185E0F" w:rsidRDefault="00185E0F" w:rsidP="00185E0F"/>
    <w:p w14:paraId="514479F7" w14:textId="4B07E899" w:rsidR="00185E0F" w:rsidRDefault="00185E0F" w:rsidP="00185E0F"/>
    <w:p w14:paraId="097316B1" w14:textId="1F3A475D" w:rsidR="00185E0F" w:rsidRDefault="00185E0F" w:rsidP="00185E0F"/>
    <w:p w14:paraId="19D08411" w14:textId="6F674C60" w:rsidR="00185E0F" w:rsidRDefault="00185E0F" w:rsidP="00185E0F"/>
    <w:p w14:paraId="34915F69" w14:textId="67AC011D" w:rsidR="00910ED5" w:rsidRDefault="00910ED5" w:rsidP="00185E0F"/>
    <w:p w14:paraId="4CB3A841" w14:textId="77777777" w:rsidR="00E15C20" w:rsidRDefault="00E15C20" w:rsidP="00185E0F"/>
    <w:p w14:paraId="0E227C15" w14:textId="77777777" w:rsidR="00910ED5" w:rsidRPr="00185E0F" w:rsidRDefault="00910ED5" w:rsidP="00185E0F"/>
    <w:p w14:paraId="7EE70B09" w14:textId="77777777" w:rsidR="004D676B" w:rsidRDefault="004D676B" w:rsidP="00C15A54">
      <w:pPr>
        <w:pStyle w:val="Heading1"/>
      </w:pPr>
      <w:bookmarkStart w:id="3" w:name="_Toc205156628"/>
    </w:p>
    <w:p w14:paraId="7A2F016D" w14:textId="77777777" w:rsidR="004D676B" w:rsidRDefault="004D676B" w:rsidP="00C15A54">
      <w:pPr>
        <w:pStyle w:val="Heading1"/>
      </w:pPr>
    </w:p>
    <w:bookmarkEnd w:id="3"/>
    <w:p w14:paraId="0E1DDEDB" w14:textId="77777777" w:rsidR="004D676B" w:rsidRDefault="004D676B" w:rsidP="00622505">
      <w:pPr>
        <w:pStyle w:val="TableofFigures"/>
        <w:tabs>
          <w:tab w:val="right" w:leader="dot" w:pos="9234"/>
        </w:tabs>
        <w:spacing w:line="360" w:lineRule="auto"/>
        <w:jc w:val="both"/>
      </w:pPr>
    </w:p>
    <w:p w14:paraId="2AFB3B25" w14:textId="77777777" w:rsidR="004D676B" w:rsidRDefault="004D676B" w:rsidP="004D676B">
      <w:pPr>
        <w:pStyle w:val="Heading1"/>
      </w:pPr>
      <w:bookmarkStart w:id="4" w:name="_Toc215574050"/>
      <w:r>
        <w:lastRenderedPageBreak/>
        <w:t>LIST OF TABLES</w:t>
      </w:r>
      <w:bookmarkEnd w:id="4"/>
    </w:p>
    <w:p w14:paraId="49F3B527" w14:textId="67E60347" w:rsidR="00733991" w:rsidRDefault="00733991" w:rsidP="00622505">
      <w:pPr>
        <w:pStyle w:val="TableofFigures"/>
        <w:tabs>
          <w:tab w:val="right" w:leader="dot" w:pos="9234"/>
        </w:tabs>
        <w:spacing w:line="360" w:lineRule="auto"/>
        <w:jc w:val="both"/>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13442864" w:history="1">
        <w:r w:rsidRPr="007B7536">
          <w:rPr>
            <w:rStyle w:val="Hyperlink"/>
            <w:b/>
            <w:bCs/>
            <w:noProof/>
          </w:rPr>
          <w:t xml:space="preserve">Table 1: Work plan for the </w:t>
        </w:r>
        <w:r w:rsidRPr="007B7536">
          <w:rPr>
            <w:rStyle w:val="Hyperlink"/>
            <w:rFonts w:cs="Times New Roman"/>
            <w:b/>
            <w:bCs/>
            <w:noProof/>
            <w:shd w:val="clear" w:color="auto" w:fill="FFFFFF"/>
          </w:rPr>
          <w:t>Assessing of Accounting record keeping practices Case study at Awash Insurance S.C</w:t>
        </w:r>
        <w:r>
          <w:rPr>
            <w:noProof/>
            <w:webHidden/>
          </w:rPr>
          <w:tab/>
        </w:r>
        <w:r>
          <w:rPr>
            <w:noProof/>
            <w:webHidden/>
          </w:rPr>
          <w:fldChar w:fldCharType="begin"/>
        </w:r>
        <w:r>
          <w:rPr>
            <w:noProof/>
            <w:webHidden/>
          </w:rPr>
          <w:instrText xml:space="preserve"> PAGEREF _Toc213442864 \h </w:instrText>
        </w:r>
        <w:r>
          <w:rPr>
            <w:noProof/>
            <w:webHidden/>
          </w:rPr>
        </w:r>
        <w:r>
          <w:rPr>
            <w:noProof/>
            <w:webHidden/>
          </w:rPr>
          <w:fldChar w:fldCharType="separate"/>
        </w:r>
        <w:r w:rsidR="003658BE">
          <w:rPr>
            <w:noProof/>
            <w:webHidden/>
          </w:rPr>
          <w:t>17</w:t>
        </w:r>
        <w:r>
          <w:rPr>
            <w:noProof/>
            <w:webHidden/>
          </w:rPr>
          <w:fldChar w:fldCharType="end"/>
        </w:r>
      </w:hyperlink>
    </w:p>
    <w:p w14:paraId="25797C26" w14:textId="116C6C9F" w:rsidR="00733991" w:rsidRDefault="005653BF" w:rsidP="00622505">
      <w:pPr>
        <w:pStyle w:val="TableofFigures"/>
        <w:tabs>
          <w:tab w:val="right" w:leader="dot" w:pos="9234"/>
        </w:tabs>
        <w:spacing w:line="360" w:lineRule="auto"/>
        <w:jc w:val="both"/>
        <w:rPr>
          <w:rFonts w:asciiTheme="minorHAnsi" w:eastAsiaTheme="minorEastAsia" w:hAnsiTheme="minorHAnsi"/>
          <w:noProof/>
          <w:kern w:val="2"/>
          <w:szCs w:val="24"/>
          <w14:ligatures w14:val="standardContextual"/>
        </w:rPr>
      </w:pPr>
      <w:hyperlink w:anchor="_Toc213442865" w:history="1">
        <w:r w:rsidR="00733991" w:rsidRPr="007B7536">
          <w:rPr>
            <w:rStyle w:val="Hyperlink"/>
            <w:b/>
            <w:bCs/>
            <w:noProof/>
          </w:rPr>
          <w:t>Table 2 Budget plan of Assessing of Accounting record keeping practices Case study at Awash Insurance S.C</w:t>
        </w:r>
        <w:r w:rsidR="00733991">
          <w:rPr>
            <w:noProof/>
            <w:webHidden/>
          </w:rPr>
          <w:tab/>
        </w:r>
        <w:r w:rsidR="00733991">
          <w:rPr>
            <w:noProof/>
            <w:webHidden/>
          </w:rPr>
          <w:fldChar w:fldCharType="begin"/>
        </w:r>
        <w:r w:rsidR="00733991">
          <w:rPr>
            <w:noProof/>
            <w:webHidden/>
          </w:rPr>
          <w:instrText xml:space="preserve"> PAGEREF _Toc213442865 \h </w:instrText>
        </w:r>
        <w:r w:rsidR="00733991">
          <w:rPr>
            <w:noProof/>
            <w:webHidden/>
          </w:rPr>
        </w:r>
        <w:r w:rsidR="00733991">
          <w:rPr>
            <w:noProof/>
            <w:webHidden/>
          </w:rPr>
          <w:fldChar w:fldCharType="separate"/>
        </w:r>
        <w:r w:rsidR="003658BE">
          <w:rPr>
            <w:noProof/>
            <w:webHidden/>
          </w:rPr>
          <w:t>18</w:t>
        </w:r>
        <w:r w:rsidR="00733991">
          <w:rPr>
            <w:noProof/>
            <w:webHidden/>
          </w:rPr>
          <w:fldChar w:fldCharType="end"/>
        </w:r>
      </w:hyperlink>
    </w:p>
    <w:p w14:paraId="79953CB4" w14:textId="409C959F" w:rsidR="00733991" w:rsidRPr="00733991" w:rsidRDefault="00733991" w:rsidP="00622505">
      <w:pPr>
        <w:spacing w:line="360" w:lineRule="auto"/>
        <w:jc w:val="both"/>
      </w:pPr>
      <w:r>
        <w:fldChar w:fldCharType="end"/>
      </w:r>
    </w:p>
    <w:p w14:paraId="47DAD411" w14:textId="7AB1B6CC" w:rsidR="00C15A54" w:rsidRDefault="00C15A54" w:rsidP="00C15A54"/>
    <w:p w14:paraId="15B53E76" w14:textId="6529EB0A" w:rsidR="00145F9F" w:rsidRDefault="00145F9F" w:rsidP="00C15A54"/>
    <w:p w14:paraId="142AC4FD" w14:textId="79A4AFD2" w:rsidR="00145F9F" w:rsidRDefault="00145F9F" w:rsidP="00C15A54"/>
    <w:p w14:paraId="3DFA171B" w14:textId="21A54846" w:rsidR="00145F9F" w:rsidRDefault="00145F9F" w:rsidP="00C15A54"/>
    <w:p w14:paraId="5CD2692A" w14:textId="6EA63421" w:rsidR="00145F9F" w:rsidRDefault="00145F9F" w:rsidP="00C15A54"/>
    <w:p w14:paraId="792ACB2C" w14:textId="1CED84B3" w:rsidR="00145F9F" w:rsidRDefault="00145F9F" w:rsidP="00C15A54"/>
    <w:p w14:paraId="5F088238" w14:textId="2913AD02" w:rsidR="00145F9F" w:rsidRDefault="00145F9F" w:rsidP="00C15A54"/>
    <w:p w14:paraId="72E0E018" w14:textId="6390AC03" w:rsidR="00145F9F" w:rsidRDefault="00145F9F" w:rsidP="00C15A54"/>
    <w:p w14:paraId="4023C7E1" w14:textId="21D7B569" w:rsidR="00145F9F" w:rsidRDefault="00145F9F" w:rsidP="00C15A54"/>
    <w:p w14:paraId="6B5753D6" w14:textId="2205A602" w:rsidR="00145F9F" w:rsidRDefault="00145F9F" w:rsidP="00C15A54"/>
    <w:p w14:paraId="4DBE60EF" w14:textId="255FB54F" w:rsidR="00145F9F" w:rsidRDefault="00145F9F" w:rsidP="00C15A54"/>
    <w:p w14:paraId="63BB658C" w14:textId="369622DB" w:rsidR="00145F9F" w:rsidRDefault="00145F9F" w:rsidP="00C15A54"/>
    <w:p w14:paraId="38C3EB53" w14:textId="13FEFC77" w:rsidR="00145F9F" w:rsidRDefault="00145F9F" w:rsidP="00C15A54"/>
    <w:p w14:paraId="38282AD0" w14:textId="194276F4" w:rsidR="00145F9F" w:rsidRDefault="00145F9F" w:rsidP="00C15A54"/>
    <w:p w14:paraId="25DA3753" w14:textId="2A2DFF92" w:rsidR="00145F9F" w:rsidRDefault="00145F9F" w:rsidP="00C15A54"/>
    <w:p w14:paraId="41B2509E" w14:textId="1CB0651C" w:rsidR="00145F9F" w:rsidRDefault="00145F9F" w:rsidP="00C15A54"/>
    <w:p w14:paraId="36239214" w14:textId="5C33C079" w:rsidR="00145F9F" w:rsidRDefault="00145F9F" w:rsidP="00C15A54"/>
    <w:p w14:paraId="486BC4CA" w14:textId="4FE8DEEA" w:rsidR="00145F9F" w:rsidRDefault="00145F9F" w:rsidP="00C15A54"/>
    <w:p w14:paraId="33BCA886" w14:textId="4B1397EA" w:rsidR="00145F9F" w:rsidRDefault="00145F9F" w:rsidP="00C15A54"/>
    <w:p w14:paraId="49B7B776" w14:textId="1DF479E9" w:rsidR="00145F9F" w:rsidRDefault="00145F9F" w:rsidP="00C15A54"/>
    <w:p w14:paraId="46F59D03" w14:textId="7DCFADF8" w:rsidR="00145F9F" w:rsidRDefault="00145F9F" w:rsidP="00C15A54"/>
    <w:p w14:paraId="2351F0B7" w14:textId="1D5763B1" w:rsidR="00145F9F" w:rsidRDefault="00145F9F" w:rsidP="00C15A54"/>
    <w:p w14:paraId="25EBFCAF" w14:textId="77777777" w:rsidR="00733991" w:rsidRDefault="00733991" w:rsidP="00C15A54"/>
    <w:p w14:paraId="389C7627" w14:textId="00262700" w:rsidR="00733991" w:rsidRDefault="00733991" w:rsidP="00622505">
      <w:pPr>
        <w:pStyle w:val="Heading1"/>
      </w:pPr>
      <w:bookmarkStart w:id="5" w:name="_Toc215574051"/>
      <w:r>
        <w:t>LIST OF FIGURES</w:t>
      </w:r>
      <w:bookmarkEnd w:id="5"/>
    </w:p>
    <w:p w14:paraId="2598DB71" w14:textId="2FFA1B94" w:rsidR="00622505" w:rsidRDefault="00622505">
      <w:pPr>
        <w:pStyle w:val="TableofFigures"/>
        <w:tabs>
          <w:tab w:val="right" w:leader="dot" w:pos="9234"/>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13443308" w:history="1">
        <w:r w:rsidRPr="00482434">
          <w:rPr>
            <w:rStyle w:val="Hyperlink"/>
            <w:b/>
            <w:bCs/>
            <w:noProof/>
          </w:rPr>
          <w:t>Figure 1 Conceptual Framework</w:t>
        </w:r>
        <w:r>
          <w:rPr>
            <w:noProof/>
            <w:webHidden/>
          </w:rPr>
          <w:tab/>
        </w:r>
        <w:r>
          <w:rPr>
            <w:noProof/>
            <w:webHidden/>
          </w:rPr>
          <w:fldChar w:fldCharType="begin"/>
        </w:r>
        <w:r>
          <w:rPr>
            <w:noProof/>
            <w:webHidden/>
          </w:rPr>
          <w:instrText xml:space="preserve"> PAGEREF _Toc213443308 \h </w:instrText>
        </w:r>
        <w:r>
          <w:rPr>
            <w:noProof/>
            <w:webHidden/>
          </w:rPr>
        </w:r>
        <w:r>
          <w:rPr>
            <w:noProof/>
            <w:webHidden/>
          </w:rPr>
          <w:fldChar w:fldCharType="separate"/>
        </w:r>
        <w:r w:rsidR="003658BE">
          <w:rPr>
            <w:noProof/>
            <w:webHidden/>
          </w:rPr>
          <w:t>13</w:t>
        </w:r>
        <w:r>
          <w:rPr>
            <w:noProof/>
            <w:webHidden/>
          </w:rPr>
          <w:fldChar w:fldCharType="end"/>
        </w:r>
      </w:hyperlink>
    </w:p>
    <w:p w14:paraId="33A297C9" w14:textId="74273831" w:rsidR="00733991" w:rsidRDefault="00622505" w:rsidP="00C15A54">
      <w:r>
        <w:fldChar w:fldCharType="end"/>
      </w:r>
    </w:p>
    <w:p w14:paraId="14145AC2" w14:textId="77777777" w:rsidR="00733991" w:rsidRDefault="00733991" w:rsidP="00C15A54"/>
    <w:p w14:paraId="1D141CCC" w14:textId="77777777" w:rsidR="00733991" w:rsidRDefault="00733991" w:rsidP="00C15A54"/>
    <w:p w14:paraId="7ACB33EA" w14:textId="77777777" w:rsidR="00733991" w:rsidRDefault="00733991" w:rsidP="00C15A54"/>
    <w:p w14:paraId="198DDE01" w14:textId="77777777" w:rsidR="00733991" w:rsidRDefault="00733991" w:rsidP="00C15A54"/>
    <w:p w14:paraId="4881F3D1" w14:textId="77777777" w:rsidR="00733991" w:rsidRDefault="00733991" w:rsidP="00C15A54"/>
    <w:p w14:paraId="358209CE" w14:textId="77777777" w:rsidR="00733991" w:rsidRDefault="00733991" w:rsidP="00C15A54"/>
    <w:p w14:paraId="30FCF432" w14:textId="77777777" w:rsidR="00733991" w:rsidRDefault="00733991" w:rsidP="00C15A54"/>
    <w:p w14:paraId="3677A41C" w14:textId="77777777" w:rsidR="00733991" w:rsidRDefault="00733991" w:rsidP="00C15A54"/>
    <w:p w14:paraId="69EDFD13" w14:textId="77777777" w:rsidR="00733991" w:rsidRDefault="00733991" w:rsidP="00C15A54"/>
    <w:p w14:paraId="67FBCD89" w14:textId="77777777" w:rsidR="00733991" w:rsidRDefault="00733991" w:rsidP="00C15A54"/>
    <w:p w14:paraId="6DD6295E" w14:textId="77777777" w:rsidR="00733991" w:rsidRDefault="00733991" w:rsidP="00C15A54"/>
    <w:p w14:paraId="69A63D2E" w14:textId="77777777" w:rsidR="00733991" w:rsidRDefault="00733991" w:rsidP="00C15A54"/>
    <w:p w14:paraId="168E7EA8" w14:textId="77777777" w:rsidR="00733991" w:rsidRDefault="00733991" w:rsidP="00C15A54"/>
    <w:p w14:paraId="04AD1C83" w14:textId="77777777" w:rsidR="00733991" w:rsidRDefault="00733991" w:rsidP="00C15A54"/>
    <w:p w14:paraId="1E8D8BAA" w14:textId="77777777" w:rsidR="00733991" w:rsidRDefault="00733991" w:rsidP="00C15A54"/>
    <w:p w14:paraId="541E5CF5" w14:textId="77777777" w:rsidR="00733991" w:rsidRDefault="00733991" w:rsidP="00C15A54"/>
    <w:p w14:paraId="73DA5EE9" w14:textId="77777777" w:rsidR="00733991" w:rsidRDefault="00733991" w:rsidP="00C15A54"/>
    <w:p w14:paraId="6681B9B8" w14:textId="77777777" w:rsidR="00733991" w:rsidRDefault="00733991" w:rsidP="00C15A54"/>
    <w:p w14:paraId="41B223B8" w14:textId="77777777" w:rsidR="00733991" w:rsidRDefault="00733991" w:rsidP="00C15A54"/>
    <w:p w14:paraId="2FE3131E" w14:textId="77777777" w:rsidR="00733991" w:rsidRDefault="00733991" w:rsidP="00C15A54"/>
    <w:p w14:paraId="6B814DBD" w14:textId="77777777" w:rsidR="00733991" w:rsidRDefault="00733991" w:rsidP="00C15A54"/>
    <w:p w14:paraId="64EFF552" w14:textId="77777777" w:rsidR="00145F9F" w:rsidRPr="00C15A54" w:rsidRDefault="00145F9F" w:rsidP="00C15A54"/>
    <w:p w14:paraId="079B646F" w14:textId="1906C71F" w:rsidR="003F4E41" w:rsidRDefault="006B2183" w:rsidP="00DB6791">
      <w:pPr>
        <w:pStyle w:val="Heading1"/>
      </w:pPr>
      <w:bookmarkStart w:id="6" w:name="_Toc6257"/>
      <w:bookmarkStart w:id="7" w:name="_Toc202356097"/>
      <w:bookmarkStart w:id="8" w:name="_Toc205156629"/>
      <w:bookmarkStart w:id="9" w:name="_Toc215574052"/>
      <w:r>
        <w:lastRenderedPageBreak/>
        <w:t>LIST OF ACR</w:t>
      </w:r>
      <w:r w:rsidR="006A0E1C">
        <w:t>ONYM</w:t>
      </w:r>
      <w:r>
        <w:t xml:space="preserve"> AND ABBREVIATION</w:t>
      </w:r>
      <w:bookmarkEnd w:id="6"/>
      <w:bookmarkEnd w:id="7"/>
      <w:bookmarkEnd w:id="8"/>
      <w:bookmarkEnd w:id="9"/>
    </w:p>
    <w:p w14:paraId="72E38883" w14:textId="77777777" w:rsidR="00C15E87" w:rsidRPr="00C15E87" w:rsidRDefault="00C15E87" w:rsidP="00C15E87">
      <w:pPr>
        <w:tabs>
          <w:tab w:val="left" w:pos="2716"/>
        </w:tabs>
        <w:ind w:left="113"/>
      </w:pPr>
      <w:r w:rsidRPr="00C15E87">
        <w:t>AIC</w:t>
      </w:r>
      <w:r w:rsidRPr="00C15E87">
        <w:tab/>
        <w:t>Awash Insurance Company</w:t>
      </w:r>
    </w:p>
    <w:p w14:paraId="1DF8F5F0" w14:textId="77777777" w:rsidR="00C15E87" w:rsidRPr="00C15E87" w:rsidRDefault="00C15E87" w:rsidP="00C15E87">
      <w:pPr>
        <w:tabs>
          <w:tab w:val="left" w:pos="2716"/>
        </w:tabs>
        <w:ind w:left="113"/>
      </w:pPr>
      <w:r w:rsidRPr="00C15E87">
        <w:t>BA</w:t>
      </w:r>
      <w:r w:rsidRPr="00C15E87">
        <w:tab/>
        <w:t>Bachelor of Arts</w:t>
      </w:r>
    </w:p>
    <w:p w14:paraId="72FFC4D6" w14:textId="77777777" w:rsidR="00C15E87" w:rsidRPr="00C15E87" w:rsidRDefault="00C15E87" w:rsidP="00C15E87">
      <w:pPr>
        <w:tabs>
          <w:tab w:val="left" w:pos="2716"/>
        </w:tabs>
        <w:ind w:left="113"/>
      </w:pPr>
      <w:r w:rsidRPr="00C15E87">
        <w:t>ERP</w:t>
      </w:r>
      <w:r w:rsidRPr="00C15E87">
        <w:tab/>
        <w:t>Enterprise Resource Planning</w:t>
      </w:r>
    </w:p>
    <w:p w14:paraId="592F3EFA" w14:textId="77777777" w:rsidR="00C15E87" w:rsidRPr="00C15E87" w:rsidRDefault="00C15E87" w:rsidP="00C15E87">
      <w:pPr>
        <w:tabs>
          <w:tab w:val="left" w:pos="2716"/>
        </w:tabs>
        <w:ind w:left="113"/>
      </w:pPr>
      <w:r w:rsidRPr="00C15E87">
        <w:t>EIC</w:t>
      </w:r>
      <w:r w:rsidRPr="00C15E87">
        <w:tab/>
        <w:t>Ethiopian Insurance Corporation</w:t>
      </w:r>
    </w:p>
    <w:p w14:paraId="048FD2C4" w14:textId="77777777" w:rsidR="00C15E87" w:rsidRPr="00C15E87" w:rsidRDefault="00C15E87" w:rsidP="00C15E87">
      <w:pPr>
        <w:tabs>
          <w:tab w:val="left" w:pos="2716"/>
        </w:tabs>
        <w:ind w:left="113"/>
      </w:pPr>
      <w:r w:rsidRPr="00C15E87">
        <w:t>IFRS</w:t>
      </w:r>
      <w:r w:rsidRPr="00C15E87">
        <w:tab/>
        <w:t>International Financial Reporting Standards</w:t>
      </w:r>
    </w:p>
    <w:p w14:paraId="1C9569CB" w14:textId="77777777" w:rsidR="00C15E87" w:rsidRPr="00C15E87" w:rsidRDefault="00C15E87" w:rsidP="00C15E87">
      <w:pPr>
        <w:tabs>
          <w:tab w:val="left" w:pos="2716"/>
        </w:tabs>
        <w:ind w:left="113"/>
      </w:pPr>
      <w:r w:rsidRPr="00C15E87">
        <w:t>IFRS 17</w:t>
      </w:r>
      <w:r w:rsidRPr="00C15E87">
        <w:tab/>
        <w:t>International Financial Reporting Standard 17 (Insurance Contracts)</w:t>
      </w:r>
    </w:p>
    <w:p w14:paraId="2B085A41" w14:textId="77777777" w:rsidR="00C15E87" w:rsidRPr="00C15E87" w:rsidRDefault="00C15E87" w:rsidP="00C15E87">
      <w:pPr>
        <w:tabs>
          <w:tab w:val="left" w:pos="2716"/>
        </w:tabs>
        <w:ind w:left="113"/>
      </w:pPr>
      <w:r w:rsidRPr="00C15E87">
        <w:t>NBE</w:t>
      </w:r>
      <w:r w:rsidRPr="00C15E87">
        <w:tab/>
        <w:t>National Bank of Ethiopia</w:t>
      </w:r>
    </w:p>
    <w:p w14:paraId="7A7B2A5B" w14:textId="77777777" w:rsidR="00C15E87" w:rsidRPr="00C15E87" w:rsidRDefault="00C15E87" w:rsidP="00C15E87">
      <w:pPr>
        <w:tabs>
          <w:tab w:val="left" w:pos="2716"/>
        </w:tabs>
        <w:ind w:left="113"/>
      </w:pPr>
      <w:r w:rsidRPr="00C15E87">
        <w:t>S.C.</w:t>
      </w:r>
      <w:r w:rsidRPr="00C15E87">
        <w:tab/>
        <w:t>Share Company</w:t>
      </w:r>
    </w:p>
    <w:p w14:paraId="6214CE7B" w14:textId="77777777" w:rsidR="00C15E87" w:rsidRPr="00C15E87" w:rsidRDefault="00C15E87" w:rsidP="00C15E87">
      <w:pPr>
        <w:tabs>
          <w:tab w:val="left" w:pos="2716"/>
        </w:tabs>
        <w:ind w:left="113"/>
      </w:pPr>
      <w:r w:rsidRPr="00C15E87">
        <w:t>GAAP</w:t>
      </w:r>
      <w:r w:rsidRPr="00C15E87">
        <w:tab/>
        <w:t>Generally Accepted Accounting Principles</w:t>
      </w:r>
    </w:p>
    <w:p w14:paraId="53423467" w14:textId="77777777" w:rsidR="00C15E87" w:rsidRPr="00C15E87" w:rsidRDefault="00C15E87" w:rsidP="00C15E87">
      <w:pPr>
        <w:tabs>
          <w:tab w:val="left" w:pos="2716"/>
        </w:tabs>
        <w:ind w:left="113"/>
      </w:pPr>
      <w:r w:rsidRPr="00C15E87">
        <w:t>ICT</w:t>
      </w:r>
      <w:r w:rsidRPr="00C15E87">
        <w:tab/>
        <w:t>Information and Communication Technology</w:t>
      </w:r>
    </w:p>
    <w:p w14:paraId="2DE12697" w14:textId="77777777" w:rsidR="00C15E87" w:rsidRPr="00C15E87" w:rsidRDefault="00C15E87" w:rsidP="00C15E87">
      <w:pPr>
        <w:tabs>
          <w:tab w:val="left" w:pos="2716"/>
        </w:tabs>
        <w:ind w:left="113"/>
      </w:pPr>
      <w:r w:rsidRPr="00C15E87">
        <w:t>GDP</w:t>
      </w:r>
      <w:r w:rsidRPr="00C15E87">
        <w:tab/>
        <w:t>Gross Domestic Product</w:t>
      </w:r>
    </w:p>
    <w:p w14:paraId="31923A29" w14:textId="77777777" w:rsidR="00C15E87" w:rsidRPr="00C15E87" w:rsidRDefault="00C15E87" w:rsidP="00C15E87">
      <w:pPr>
        <w:tabs>
          <w:tab w:val="left" w:pos="2716"/>
        </w:tabs>
        <w:ind w:left="113"/>
      </w:pPr>
      <w:r w:rsidRPr="00C15E87">
        <w:t>GC</w:t>
      </w:r>
      <w:r w:rsidRPr="00C15E87">
        <w:tab/>
        <w:t>Gregorian Calendar</w:t>
      </w:r>
    </w:p>
    <w:p w14:paraId="51CDFF6D" w14:textId="77777777" w:rsidR="00C15E87" w:rsidRPr="00C15E87" w:rsidRDefault="00C15E87" w:rsidP="00C15E87">
      <w:pPr>
        <w:tabs>
          <w:tab w:val="left" w:pos="2716"/>
        </w:tabs>
        <w:ind w:left="113"/>
      </w:pPr>
      <w:r w:rsidRPr="00C15E87">
        <w:t>CPA</w:t>
      </w:r>
      <w:r w:rsidRPr="00C15E87">
        <w:tab/>
        <w:t>Certified Public Accountant</w:t>
      </w:r>
    </w:p>
    <w:p w14:paraId="66CCCBD7" w14:textId="77777777" w:rsidR="00C15E87" w:rsidRPr="00C15E87" w:rsidRDefault="00C15E87" w:rsidP="00C15E87">
      <w:pPr>
        <w:tabs>
          <w:tab w:val="left" w:pos="2716"/>
        </w:tabs>
        <w:ind w:left="113"/>
      </w:pPr>
      <w:r w:rsidRPr="00C15E87">
        <w:t>ROI</w:t>
      </w:r>
      <w:r w:rsidRPr="00C15E87">
        <w:tab/>
        <w:t>Return on Investment</w:t>
      </w:r>
    </w:p>
    <w:p w14:paraId="6CA945F1" w14:textId="2CB8B6C7" w:rsidR="00C15E87" w:rsidRPr="00EC59D7" w:rsidRDefault="00C15E87" w:rsidP="00EC59D7">
      <w:pPr>
        <w:tabs>
          <w:tab w:val="left" w:pos="2716"/>
        </w:tabs>
        <w:ind w:left="113"/>
        <w:rPr>
          <w:rFonts w:cs="Times New Roman"/>
        </w:rPr>
      </w:pPr>
      <w:r w:rsidRPr="00C15E87">
        <w:t>SME</w:t>
      </w:r>
      <w:r w:rsidRPr="00C15E87">
        <w:tab/>
        <w:t>Small and Medium Enterpri</w:t>
      </w:r>
      <w:r w:rsidR="00EC59D7">
        <w:rPr>
          <w:rFonts w:cs="Times New Roman"/>
        </w:rPr>
        <w:t>ses</w:t>
      </w:r>
    </w:p>
    <w:p w14:paraId="34ED23AA" w14:textId="42B1DF6C" w:rsidR="00C15E87" w:rsidRPr="00C15E87" w:rsidRDefault="00C15E87" w:rsidP="00C15E87">
      <w:pPr>
        <w:tabs>
          <w:tab w:val="left" w:pos="2716"/>
        </w:tabs>
        <w:ind w:left="113"/>
      </w:pPr>
      <w:r w:rsidRPr="00C15E87">
        <w:t>B</w:t>
      </w:r>
      <w:r w:rsidR="00DF32C2">
        <w:t>o</w:t>
      </w:r>
      <w:r w:rsidRPr="00C15E87">
        <w:t>D</w:t>
      </w:r>
      <w:r w:rsidRPr="00C15E87">
        <w:tab/>
        <w:t>Board of Directors</w:t>
      </w:r>
    </w:p>
    <w:p w14:paraId="4ACB94A6" w14:textId="77777777" w:rsidR="00C15E87" w:rsidRPr="00C15E87" w:rsidRDefault="00C15E87" w:rsidP="00C15E87"/>
    <w:p w14:paraId="53F1F6EA" w14:textId="77777777" w:rsidR="003F4E41" w:rsidRDefault="003F4E41"/>
    <w:p w14:paraId="049A47E0" w14:textId="77777777" w:rsidR="003F4E41" w:rsidRDefault="003F4E41"/>
    <w:p w14:paraId="2DC42030" w14:textId="77777777" w:rsidR="003F4E41" w:rsidRDefault="003F4E41"/>
    <w:p w14:paraId="4173CBD7" w14:textId="77777777" w:rsidR="00C77750" w:rsidRDefault="00C77750"/>
    <w:p w14:paraId="4CC9CD44" w14:textId="77777777" w:rsidR="00C15E87" w:rsidRDefault="00C15E87"/>
    <w:p w14:paraId="1157905E" w14:textId="77777777" w:rsidR="00EC59D7" w:rsidRDefault="00D10E08" w:rsidP="00D10E08">
      <w:pPr>
        <w:pStyle w:val="Heading1"/>
      </w:pPr>
      <w:r>
        <w:lastRenderedPageBreak/>
        <w:t xml:space="preserve"> </w:t>
      </w:r>
      <w:bookmarkStart w:id="10" w:name="_Toc205156630"/>
    </w:p>
    <w:p w14:paraId="1CB3FE1C" w14:textId="4548B514" w:rsidR="003F4E41" w:rsidRDefault="00D10E08" w:rsidP="00D10E08">
      <w:pPr>
        <w:pStyle w:val="Heading1"/>
      </w:pPr>
      <w:bookmarkStart w:id="11" w:name="_Toc215574053"/>
      <w:r>
        <w:t>SUMM</w:t>
      </w:r>
      <w:r w:rsidR="006A0E1C">
        <w:t>A</w:t>
      </w:r>
      <w:r>
        <w:t>RY</w:t>
      </w:r>
      <w:bookmarkEnd w:id="10"/>
      <w:bookmarkEnd w:id="11"/>
      <w:r>
        <w:t xml:space="preserve">  </w:t>
      </w:r>
    </w:p>
    <w:p w14:paraId="4C680BDB" w14:textId="587512EF" w:rsidR="00C135D2" w:rsidRPr="00C135D2" w:rsidRDefault="00C135D2" w:rsidP="00733991">
      <w:pPr>
        <w:pStyle w:val="NormalWeb"/>
        <w:spacing w:line="360" w:lineRule="auto"/>
        <w:jc w:val="both"/>
        <w:rPr>
          <w:rFonts w:eastAsiaTheme="minorHAnsi" w:cstheme="minorBidi"/>
          <w:i/>
          <w:iCs/>
          <w:szCs w:val="22"/>
        </w:rPr>
      </w:pPr>
      <w:r w:rsidRPr="00C135D2">
        <w:rPr>
          <w:rFonts w:eastAsiaTheme="minorHAnsi" w:cstheme="minorBidi"/>
          <w:i/>
          <w:iCs/>
          <w:szCs w:val="22"/>
        </w:rPr>
        <w:t>Accounting is essential for effective financial management, providing accurate, timely, and complete records that support informed decision-making, regulatory compliance, and stakeholder confidence. In insurance companies, precise accounting is critical for managing premiums, claims, investments, and policyholder funds. Ethiopia’s insurance sector has experienced significant growth over recent years, yet many companies continue to face challenges such as limited adoption of modern accounting technologies, shortages of skilled personnel, and weak internal control systems, all of which can compromise reliability, efficiency, and transparency. This study assesses the accounting record-keeping practices of Awash Insurance S.C., focusing on key areas including bookkeeping, payroll register systems, budgeting</w:t>
      </w:r>
      <w:r w:rsidR="006A7411">
        <w:rPr>
          <w:rFonts w:eastAsiaTheme="minorHAnsi" w:cstheme="minorBidi"/>
          <w:i/>
          <w:iCs/>
          <w:szCs w:val="22"/>
        </w:rPr>
        <w:t>,</w:t>
      </w:r>
      <w:r w:rsidRPr="00C135D2">
        <w:rPr>
          <w:rFonts w:eastAsiaTheme="minorHAnsi" w:cstheme="minorBidi"/>
          <w:i/>
          <w:iCs/>
          <w:szCs w:val="22"/>
        </w:rPr>
        <w:t xml:space="preserve"> premium account management, and bank reconciliation procedures. It seeks to identify challenges such as inconsistent documentation, delayed reconciliations, weak cash management controls, and gaps in compliance with accounting standards. Using a quantitative, descriptive research design, data will be collected through structured questionnaires and company records from purposively selected finance and accounting staff, and analyzed using descriptive statistics to reveal patterns and areas requiring improvement in record-keeping and financial controls.</w:t>
      </w:r>
    </w:p>
    <w:p w14:paraId="64BCBBD2" w14:textId="502D7986" w:rsidR="003F4E41" w:rsidRPr="00733991" w:rsidRDefault="006B2183" w:rsidP="00733991">
      <w:pPr>
        <w:pStyle w:val="NormalWeb"/>
        <w:spacing w:line="360" w:lineRule="auto"/>
        <w:jc w:val="both"/>
        <w:rPr>
          <w:i/>
          <w:iCs/>
        </w:rPr>
        <w:sectPr w:rsidR="003F4E41" w:rsidRPr="00733991">
          <w:footerReference w:type="default" r:id="rId10"/>
          <w:pgSz w:w="12240" w:h="15840"/>
          <w:pgMar w:top="1440" w:right="1498" w:bottom="1440" w:left="1498" w:header="720" w:footer="720" w:gutter="0"/>
          <w:pgNumType w:fmt="lowerRoman" w:start="1"/>
          <w:cols w:space="720"/>
          <w:docGrid w:linePitch="360"/>
        </w:sectPr>
      </w:pPr>
      <w:r w:rsidRPr="00733991">
        <w:rPr>
          <w:b/>
          <w:bCs/>
          <w:i/>
          <w:iCs/>
        </w:rPr>
        <w:t>Key words:</w:t>
      </w:r>
      <w:r w:rsidRPr="00733991">
        <w:rPr>
          <w:i/>
          <w:iCs/>
        </w:rPr>
        <w:t xml:space="preserve"> </w:t>
      </w:r>
      <w:r w:rsidR="00733991" w:rsidRPr="00733991">
        <w:rPr>
          <w:i/>
          <w:iCs/>
        </w:rPr>
        <w:t>Accounting Record Keeping, Bookkeeping Practices, Insurance Sector.</w:t>
      </w:r>
    </w:p>
    <w:p w14:paraId="377E6146" w14:textId="77777777" w:rsidR="003F4E41" w:rsidRDefault="006B2183" w:rsidP="004D676B">
      <w:pPr>
        <w:pStyle w:val="Heading1"/>
        <w:spacing w:before="0" w:after="0"/>
      </w:pPr>
      <w:bookmarkStart w:id="12" w:name="_Toc15265"/>
      <w:bookmarkStart w:id="13" w:name="_Toc202356099"/>
      <w:bookmarkStart w:id="14" w:name="_Toc205156631"/>
      <w:bookmarkStart w:id="15" w:name="_Toc215574054"/>
      <w:r>
        <w:lastRenderedPageBreak/>
        <w:t>CHAPTER ONE</w:t>
      </w:r>
      <w:bookmarkEnd w:id="12"/>
      <w:bookmarkEnd w:id="13"/>
      <w:bookmarkEnd w:id="14"/>
      <w:bookmarkEnd w:id="15"/>
    </w:p>
    <w:p w14:paraId="0666892F" w14:textId="77777777" w:rsidR="003F4E41" w:rsidRDefault="006B2183" w:rsidP="004D676B">
      <w:pPr>
        <w:pStyle w:val="Heading1"/>
        <w:spacing w:before="0" w:after="0"/>
      </w:pPr>
      <w:bookmarkStart w:id="16" w:name="_Toc30835"/>
      <w:bookmarkStart w:id="17" w:name="_Toc202356100"/>
      <w:bookmarkStart w:id="18" w:name="_Toc205156632"/>
      <w:bookmarkStart w:id="19" w:name="_Toc215574055"/>
      <w:r>
        <w:t>INTRODUCTION</w:t>
      </w:r>
      <w:bookmarkEnd w:id="16"/>
      <w:bookmarkEnd w:id="17"/>
      <w:bookmarkEnd w:id="18"/>
      <w:bookmarkEnd w:id="19"/>
    </w:p>
    <w:p w14:paraId="26A97FE1" w14:textId="00E68A7F" w:rsidR="003F4E41" w:rsidRDefault="009D3174" w:rsidP="009D3174">
      <w:pPr>
        <w:pStyle w:val="Heading2"/>
      </w:pPr>
      <w:bookmarkStart w:id="20" w:name="_Toc24313"/>
      <w:bookmarkStart w:id="21" w:name="_Toc202356101"/>
      <w:bookmarkStart w:id="22" w:name="_Toc205156633"/>
      <w:bookmarkStart w:id="23" w:name="_Toc215574056"/>
      <w:r>
        <w:t xml:space="preserve">1.1 </w:t>
      </w:r>
      <w:r w:rsidR="006B2183">
        <w:t>Background of the study</w:t>
      </w:r>
      <w:bookmarkEnd w:id="20"/>
      <w:bookmarkEnd w:id="21"/>
      <w:bookmarkEnd w:id="22"/>
      <w:bookmarkEnd w:id="23"/>
    </w:p>
    <w:p w14:paraId="5471E116" w14:textId="77777777" w:rsidR="004D676B" w:rsidRPr="004D676B" w:rsidRDefault="004D676B" w:rsidP="004D676B">
      <w:pPr>
        <w:spacing w:line="360" w:lineRule="auto"/>
        <w:jc w:val="both"/>
      </w:pPr>
      <w:bookmarkStart w:id="24" w:name="_Toc202356102"/>
      <w:bookmarkStart w:id="25" w:name="_Toc205156634"/>
      <w:r w:rsidRPr="004D676B">
        <w:t>Accounting is widely recognized as the cornerstone of financial management and organizational governance, often referred to as the "language of business" due to its essential role in recording, classifying, and summarizing financial transactions (Weygandt, Kimmel, &amp; Kieso, 2019). Accurate and systematic accounting record keeping enables organizations to generate reliable financial information, which is critical for strategic decision-making, regulatory compliance, and stakeholder confidence (Horngren et al., 2013).</w:t>
      </w:r>
    </w:p>
    <w:p w14:paraId="2FD4FAE3" w14:textId="77777777" w:rsidR="004D676B" w:rsidRPr="004D676B" w:rsidRDefault="004D676B" w:rsidP="004D676B">
      <w:pPr>
        <w:spacing w:line="360" w:lineRule="auto"/>
        <w:jc w:val="both"/>
      </w:pPr>
      <w:r w:rsidRPr="004D676B">
        <w:t>In financial institutions, particularly insurance companies, the importance of robust accounting practices is magnified. These entities rely on precise financial data to determine premiums, manage claims, guide investment decisions, and fulfill reporting obligations. Inadequate record keeping can result in financial misstatements, operational inefficiencies, and regulatory breaches, ultimately undermining institutional credibility and performance (Ahmed &amp; Alam, 2012).</w:t>
      </w:r>
    </w:p>
    <w:p w14:paraId="18A99901" w14:textId="03AA5210" w:rsidR="004D676B" w:rsidRPr="004D676B" w:rsidRDefault="004D676B" w:rsidP="004D676B">
      <w:pPr>
        <w:spacing w:line="360" w:lineRule="auto"/>
        <w:jc w:val="both"/>
      </w:pPr>
      <w:r w:rsidRPr="004D676B">
        <w:t>Ethiopia’s insurance industry has experienced steady growth over the past few decades, contributing to national economic development and financial sector diversification (National Bank of Ethiopia [NBE], 2022). The sector comprises both public and private insurers, including Ethiopian Insurance Corporation (EIC), Nyala Insurance S.C., United Insurance S.C., and Global Insurance S.C., all of which play vital roles in risk mitigation and capital mobilization. Despite this progress, many insurance companies continue to face challenges in maintaining robust accounting systems due to limited technological infrastructure, shortage of skilled personnel, and weak internal controls (Tadesse, 202</w:t>
      </w:r>
      <w:r w:rsidR="004E07A0">
        <w:t>0</w:t>
      </w:r>
      <w:r w:rsidRPr="004D676B">
        <w:t>).</w:t>
      </w:r>
    </w:p>
    <w:p w14:paraId="3D5F7A3B" w14:textId="77777777" w:rsidR="004D676B" w:rsidRPr="004D676B" w:rsidRDefault="004D676B" w:rsidP="004D676B">
      <w:pPr>
        <w:spacing w:line="360" w:lineRule="auto"/>
        <w:jc w:val="both"/>
      </w:pPr>
      <w:r w:rsidRPr="004D676B">
        <w:t>Awash Insurance Share Company (S.C.), established in 1994, is one of Ethiopia’s leading private insurers, offering both general and life insurance services. As a regulated financial institution, Awash Insurance S.C. is mandated to uphold rigorous accounting standards to ensure transparency, efficiency, and compliance with the directives of the National Bank of Ethiopia (Awash Insurance S.C., 2021). Although the company has made strides in improving its accounting systems, it still encounters challenges related to audit quality, documentation practices, and internal control mechanisms (Gebremariam, 2020).</w:t>
      </w:r>
    </w:p>
    <w:p w14:paraId="12E0EC1F" w14:textId="77777777" w:rsidR="004D676B" w:rsidRPr="004D676B" w:rsidRDefault="004D676B" w:rsidP="004D676B">
      <w:pPr>
        <w:spacing w:line="360" w:lineRule="auto"/>
        <w:jc w:val="both"/>
      </w:pPr>
      <w:r w:rsidRPr="004D676B">
        <w:lastRenderedPageBreak/>
        <w:t>In general, organizations in developing economies, including Ethiopia, continue to grapple with accounting-related challenges such as insufficient documentation, limited technological adoption, shortage of skilled personnel, and weak internal controls. These issues compromise the integrity of financial records and hinder effective financial management, particularly in the insurance sector where financial accuracy is paramount (World Bank, 2020).</w:t>
      </w:r>
    </w:p>
    <w:p w14:paraId="52916930" w14:textId="54F2723B" w:rsidR="003F4E41" w:rsidRDefault="009D3174" w:rsidP="009D3174">
      <w:pPr>
        <w:pStyle w:val="Heading2"/>
      </w:pPr>
      <w:bookmarkStart w:id="26" w:name="_Toc215574057"/>
      <w:r>
        <w:t xml:space="preserve">1.2 </w:t>
      </w:r>
      <w:r w:rsidR="006B2183">
        <w:t>Statement of Problem</w:t>
      </w:r>
      <w:bookmarkEnd w:id="24"/>
      <w:bookmarkEnd w:id="25"/>
      <w:bookmarkEnd w:id="26"/>
      <w:r w:rsidR="006B2183">
        <w:t xml:space="preserve"> </w:t>
      </w:r>
    </w:p>
    <w:p w14:paraId="317F8755" w14:textId="50F3D4B9" w:rsidR="006A4EBC" w:rsidRPr="006A4EBC" w:rsidRDefault="006A4EBC" w:rsidP="006A4EBC">
      <w:pPr>
        <w:spacing w:line="360" w:lineRule="auto"/>
        <w:jc w:val="both"/>
      </w:pPr>
      <w:r w:rsidRPr="006A4EBC">
        <w:t>Accounting record</w:t>
      </w:r>
      <w:r w:rsidRPr="006A4EBC">
        <w:noBreakHyphen/>
        <w:t>keeping represents a foundational pillar of financial management in all business organizations. By systematically recording, classifying and summarizing financial transactions, organizations equip themselves to engage in effective planning, control and decision</w:t>
      </w:r>
      <w:r w:rsidRPr="006A4EBC">
        <w:noBreakHyphen/>
        <w:t>making (Nketsiah, 2018). When accounting records are reliable and well maintained, firms are able to assess operational performance, monitor financial stability and satisfy statutory and regulatory obligations (</w:t>
      </w:r>
      <w:r w:rsidR="007146D1">
        <w:t>Wilkinson, J. W.</w:t>
      </w:r>
      <w:r w:rsidR="003C612A">
        <w:t xml:space="preserve"> </w:t>
      </w:r>
      <w:r w:rsidR="007146D1">
        <w:t>2020)</w:t>
      </w:r>
      <w:r w:rsidRPr="006A4EBC">
        <w:t>.</w:t>
      </w:r>
      <w:r w:rsidR="007146D1">
        <w:t xml:space="preserve"> </w:t>
      </w:r>
      <w:r w:rsidRPr="006A4EBC">
        <w:t>Conversely, the absence of robust record</w:t>
      </w:r>
      <w:r w:rsidRPr="006A4EBC">
        <w:noBreakHyphen/>
        <w:t>keeping mechanisms exposes organizations to financial misstatements, operational inefficiencies and flawed decision</w:t>
      </w:r>
      <w:r w:rsidRPr="006A4EBC">
        <w:noBreakHyphen/>
        <w:t>making processes, each of which may impair organizational sustainability.</w:t>
      </w:r>
    </w:p>
    <w:p w14:paraId="0477A684" w14:textId="185095E2" w:rsidR="006A4EBC" w:rsidRPr="006A4EBC" w:rsidRDefault="006A4EBC" w:rsidP="006A4EBC">
      <w:pPr>
        <w:spacing w:line="360" w:lineRule="auto"/>
        <w:jc w:val="both"/>
      </w:pPr>
      <w:r w:rsidRPr="006A4EBC">
        <w:t>In the Ethiopian context, the insurance sector plays a critical role in fostering financial security and supporting economic growth under the supervision of the National Bank of Ethiopia</w:t>
      </w:r>
      <w:r w:rsidR="00D05C7C">
        <w:t xml:space="preserve"> </w:t>
      </w:r>
      <w:r w:rsidRPr="006A4EBC">
        <w:t>(NBE),</w:t>
      </w:r>
      <w:r w:rsidR="00D05C7C">
        <w:t xml:space="preserve"> </w:t>
      </w:r>
      <w:r w:rsidRPr="006A4EBC">
        <w:t>which prescribes comprehensive accounting and reporting regimes to promote transparency and accountability. Nonetheless, empirical evidence indicates that many insurance firms continue to struggle with maintaining consistent and accurate accounting records. These challenges are often attributed to outdated accounting systems, insufficiently trained personnel, limited implementation of computerized accounting technologies and weak internal control frameworks (</w:t>
      </w:r>
      <w:r w:rsidR="00D05C7C">
        <w:t>Owolabi &amp; Amosun, 2020</w:t>
      </w:r>
      <w:r w:rsidRPr="006A4EBC">
        <w:t>). Such weaknesses compromise the integrity of financial information, hinder timely reporting and complicate both strategic and operational decision</w:t>
      </w:r>
      <w:r w:rsidRPr="006A4EBC">
        <w:noBreakHyphen/>
        <w:t>making.</w:t>
      </w:r>
    </w:p>
    <w:p w14:paraId="7D3BD93C" w14:textId="77777777" w:rsidR="006A4EBC" w:rsidRPr="006A4EBC" w:rsidRDefault="006A4EBC" w:rsidP="006A4EBC">
      <w:pPr>
        <w:spacing w:line="360" w:lineRule="auto"/>
        <w:jc w:val="both"/>
      </w:pPr>
      <w:r w:rsidRPr="006A4EBC">
        <w:t>Moreover, research within the Ethiopian insurance industry reveals additional governance and disclosure shortcomings. For example, a recent study found that the average corporate governance disclosure level among Ethiopian insurance companies was only 57.15%, highlighting weak oversight mechanisms and undermining stakeholder confidence (Abebe &amp; Dhaliwal, 2025). This suggests that the problem of inadequate accounting record‐</w:t>
      </w:r>
      <w:r w:rsidRPr="006A4EBC">
        <w:lastRenderedPageBreak/>
        <w:t>keeping is part of a broader ecosystem of weak reporting standards and governance practices within the sector.</w:t>
      </w:r>
    </w:p>
    <w:p w14:paraId="7C09D757" w14:textId="77777777" w:rsidR="006A4EBC" w:rsidRPr="006A4EBC" w:rsidRDefault="006A4EBC" w:rsidP="006A4EBC">
      <w:pPr>
        <w:spacing w:line="360" w:lineRule="auto"/>
        <w:jc w:val="both"/>
      </w:pPr>
      <w:r w:rsidRPr="006A4EBC">
        <w:t>Turning to the case of Awash Insurance Share Company (S.C.), one of the leading private insurers in Ethiopia, the firm depends fundamentally on accurate and comprehensive financial records both to evaluate its performance and to manage risk and regulatory compliance. However, anecdotal internal feedback and sector‐wide observations suggest that the company, like its peers, faces operational challenges such as inconsistent documentation, delayed data entry and incomplete financial reports. These shortcomings may impede profitability assessment, cost control and external transparency.</w:t>
      </w:r>
    </w:p>
    <w:p w14:paraId="20973140" w14:textId="77777777" w:rsidR="006A4EBC" w:rsidRDefault="006A4EBC" w:rsidP="006A4EBC">
      <w:pPr>
        <w:spacing w:line="360" w:lineRule="auto"/>
        <w:jc w:val="both"/>
      </w:pPr>
      <w:r w:rsidRPr="006A4EBC">
        <w:t>The implications of such deficiencies are significant. Weak record‐keeping undermines internal decision</w:t>
      </w:r>
      <w:r w:rsidRPr="006A4EBC">
        <w:noBreakHyphen/>
        <w:t>making by denying management access to timely and reliable information. It also reduces external credibility with auditors, regulators and other stakeholders, potentially distorting the company’s true financial position and affecting its regulatory compliance, investor relations and competitive standing.</w:t>
      </w:r>
    </w:p>
    <w:p w14:paraId="4A844C17" w14:textId="11FB4991" w:rsidR="006A7411" w:rsidRDefault="00500802" w:rsidP="00973D9D">
      <w:pPr>
        <w:spacing w:line="360" w:lineRule="auto"/>
        <w:jc w:val="both"/>
      </w:pPr>
      <w:r>
        <w:t>However</w:t>
      </w:r>
      <w:r w:rsidR="00AE0E08">
        <w:t>, w</w:t>
      </w:r>
      <w:r w:rsidR="00AE0E08" w:rsidRPr="00AE0E08">
        <w:t>hile existing literature (e.g., Tadesse, 2020;</w:t>
      </w:r>
      <w:r>
        <w:t xml:space="preserve"> Tesfaye 2021</w:t>
      </w:r>
      <w:r w:rsidR="00AE0E08" w:rsidRPr="00AE0E08">
        <w:t>) has broadly identified sector-wide accounting challenges in Ethiopia, there is a scarcity of empirical, case-study research focusing on the specific record-keeping practices of leading private insurers like Awash Insurance S.C. The precise nature and severity of challenges in areas such as bookkeeping, payroll, and premium management within this company remain unmeasured and poorly understood</w:t>
      </w:r>
      <w:r w:rsidR="006A7411">
        <w:t>.</w:t>
      </w:r>
      <w:r>
        <w:t xml:space="preserve"> </w:t>
      </w:r>
    </w:p>
    <w:p w14:paraId="52252E6E" w14:textId="77777777" w:rsidR="006A7411" w:rsidRDefault="006A7411" w:rsidP="00973D9D">
      <w:pPr>
        <w:spacing w:line="360" w:lineRule="auto"/>
        <w:jc w:val="both"/>
      </w:pPr>
    </w:p>
    <w:p w14:paraId="1516D7F2" w14:textId="77777777" w:rsidR="006A7411" w:rsidRDefault="006A7411" w:rsidP="00973D9D">
      <w:pPr>
        <w:spacing w:line="360" w:lineRule="auto"/>
        <w:jc w:val="both"/>
      </w:pPr>
    </w:p>
    <w:p w14:paraId="19442972" w14:textId="77777777" w:rsidR="006A7411" w:rsidRDefault="006A7411" w:rsidP="00973D9D">
      <w:pPr>
        <w:spacing w:line="360" w:lineRule="auto"/>
        <w:jc w:val="both"/>
      </w:pPr>
    </w:p>
    <w:p w14:paraId="224B808D" w14:textId="77777777" w:rsidR="006A7411" w:rsidRDefault="006A7411" w:rsidP="00973D9D">
      <w:pPr>
        <w:spacing w:line="360" w:lineRule="auto"/>
        <w:jc w:val="both"/>
      </w:pPr>
    </w:p>
    <w:p w14:paraId="2A0F81E7" w14:textId="77777777" w:rsidR="006A7411" w:rsidRDefault="006A7411" w:rsidP="00973D9D">
      <w:pPr>
        <w:spacing w:line="360" w:lineRule="auto"/>
        <w:jc w:val="both"/>
      </w:pPr>
    </w:p>
    <w:p w14:paraId="3D1CB7ED" w14:textId="77777777" w:rsidR="006A7411" w:rsidRDefault="006A7411" w:rsidP="00973D9D">
      <w:pPr>
        <w:spacing w:line="360" w:lineRule="auto"/>
        <w:jc w:val="both"/>
      </w:pPr>
    </w:p>
    <w:p w14:paraId="69EA0A65" w14:textId="4D8518AF" w:rsidR="00500802" w:rsidRDefault="006A7411" w:rsidP="00973D9D">
      <w:pPr>
        <w:spacing w:line="360" w:lineRule="auto"/>
        <w:jc w:val="both"/>
      </w:pPr>
      <w:r>
        <w:lastRenderedPageBreak/>
        <w:t xml:space="preserve">“So, </w:t>
      </w:r>
      <w:r w:rsidRPr="006A7411">
        <w:t>these studies exhibit specific limitations when applied to Awash Insurance's operational context. For instance, while Alemu (2022) extensively analyzed digitalization and compliance challenges across multiple insurers,</w:t>
      </w:r>
      <w:r>
        <w:t xml:space="preserve"> but</w:t>
      </w:r>
      <w:r w:rsidRPr="006A7411">
        <w:t xml:space="preserve"> his research did not investigate the specific effectiveness of cash book management and payroll register systems as standalone internal control mechanisms. Similarly, Tesfaye (2021) focused on budgeting practices for solvency management at a strategic level but overlooked the operational linkage between premium account management and daily bank reconciliation procedures that ensure cash flow accuracy. Furthermore, Tadesse (2020) examined broad internal control weaknesses but did not provide a granular assessment of bookkeeping accuracy as a foundation for reliable financial data. This study therefore addresses these specific gaps by focusing exclusively on the four interconnected internal practices; bookkeeping, payroll, budgeting/premium management, and reconciliation within a single company case study.</w:t>
      </w:r>
      <w:r>
        <w:t>”</w:t>
      </w:r>
    </w:p>
    <w:p w14:paraId="154E6DB3" w14:textId="0A415E89" w:rsidR="009D3174" w:rsidRDefault="006A7411" w:rsidP="00973D9D">
      <w:pPr>
        <w:spacing w:line="360" w:lineRule="auto"/>
        <w:jc w:val="both"/>
      </w:pPr>
      <w:r>
        <w:t xml:space="preserve">And mainly also, </w:t>
      </w:r>
      <w:r w:rsidR="00AE0E08" w:rsidRPr="00AE0E08">
        <w:t>this study aims to fill this gap by providing a focused assessment of Awash's accounting practices, moving from general sector assumptions to company-specific evidence</w:t>
      </w:r>
      <w:r w:rsidR="00AE0E08">
        <w:t>, and to assess</w:t>
      </w:r>
      <w:r w:rsidR="009D3174" w:rsidRPr="009D3174">
        <w:t xml:space="preserve"> the accounting record keeping practices of Awash Insurance Share Company (S.C.), identify the key challenges affecting the accuracy and reliability of its financial records, and provide recommendations aimed at improving the company’s accounting systems and overall financial management.</w:t>
      </w:r>
    </w:p>
    <w:p w14:paraId="0EF37569" w14:textId="77777777" w:rsidR="00500802" w:rsidRPr="00500802" w:rsidRDefault="00500802" w:rsidP="00500802"/>
    <w:p w14:paraId="72D6D14B" w14:textId="77777777" w:rsidR="00500802" w:rsidRDefault="00500802" w:rsidP="00500802"/>
    <w:p w14:paraId="3B5C2D45" w14:textId="1E066728" w:rsidR="00500802" w:rsidRDefault="00500802" w:rsidP="00500802">
      <w:pPr>
        <w:tabs>
          <w:tab w:val="left" w:pos="1755"/>
        </w:tabs>
      </w:pPr>
      <w:r>
        <w:tab/>
      </w:r>
    </w:p>
    <w:p w14:paraId="76B01C1B" w14:textId="77777777" w:rsidR="00500802" w:rsidRDefault="00500802">
      <w:pPr>
        <w:spacing w:after="0" w:line="240" w:lineRule="auto"/>
      </w:pPr>
      <w:r>
        <w:br w:type="page"/>
      </w:r>
    </w:p>
    <w:p w14:paraId="77B2B63E" w14:textId="77777777" w:rsidR="00500802" w:rsidRPr="00500802" w:rsidRDefault="00500802" w:rsidP="00500802">
      <w:pPr>
        <w:tabs>
          <w:tab w:val="left" w:pos="1755"/>
        </w:tabs>
      </w:pPr>
    </w:p>
    <w:p w14:paraId="24819DA6" w14:textId="77777777" w:rsidR="00500802" w:rsidRDefault="00500802" w:rsidP="00373159">
      <w:pPr>
        <w:pStyle w:val="Heading2"/>
      </w:pPr>
      <w:bookmarkStart w:id="27" w:name="_Toc202356103"/>
      <w:bookmarkStart w:id="28" w:name="_Toc205156635"/>
    </w:p>
    <w:p w14:paraId="618F344B" w14:textId="28F04486" w:rsidR="003F4E41" w:rsidRDefault="00ED568E" w:rsidP="00373159">
      <w:pPr>
        <w:pStyle w:val="Heading2"/>
      </w:pPr>
      <w:bookmarkStart w:id="29" w:name="_Toc215574058"/>
      <w:r>
        <w:t xml:space="preserve">1.3 </w:t>
      </w:r>
      <w:r w:rsidR="006B2183">
        <w:t>Research Question</w:t>
      </w:r>
      <w:bookmarkEnd w:id="27"/>
      <w:bookmarkEnd w:id="28"/>
      <w:bookmarkEnd w:id="29"/>
      <w:r w:rsidR="006B2183">
        <w:t xml:space="preserve"> </w:t>
      </w:r>
    </w:p>
    <w:p w14:paraId="7763ECF7" w14:textId="77777777" w:rsidR="00BA550D" w:rsidRPr="00BA550D" w:rsidRDefault="00BA550D" w:rsidP="00BA550D">
      <w:pPr>
        <w:pStyle w:val="ListParagraph"/>
        <w:numPr>
          <w:ilvl w:val="0"/>
          <w:numId w:val="37"/>
        </w:numPr>
        <w:spacing w:line="360" w:lineRule="auto"/>
        <w:jc w:val="both"/>
      </w:pPr>
      <w:bookmarkStart w:id="30" w:name="_Toc205156636"/>
      <w:r w:rsidRPr="00BA550D">
        <w:t>What bookkeeping and cash book management practices are employed by Awash Insurance S.C.?</w:t>
      </w:r>
    </w:p>
    <w:p w14:paraId="4F86AD46" w14:textId="77777777" w:rsidR="00BA550D" w:rsidRPr="00BA550D" w:rsidRDefault="00BA550D" w:rsidP="00BA550D">
      <w:pPr>
        <w:pStyle w:val="ListParagraph"/>
        <w:numPr>
          <w:ilvl w:val="0"/>
          <w:numId w:val="37"/>
        </w:numPr>
        <w:spacing w:line="360" w:lineRule="auto"/>
        <w:jc w:val="both"/>
      </w:pPr>
      <w:r w:rsidRPr="00BA550D">
        <w:t>How effective is the payroll register system of Awash Insurance S.C. in ensuring accurate and timely employee compensation?</w:t>
      </w:r>
    </w:p>
    <w:p w14:paraId="7CB245D8" w14:textId="08D45243" w:rsidR="00BA550D" w:rsidRPr="00BA550D" w:rsidRDefault="00BA550D" w:rsidP="00BA550D">
      <w:pPr>
        <w:pStyle w:val="ListParagraph"/>
        <w:numPr>
          <w:ilvl w:val="0"/>
          <w:numId w:val="37"/>
        </w:numPr>
        <w:spacing w:line="360" w:lineRule="auto"/>
        <w:jc w:val="both"/>
      </w:pPr>
      <w:r w:rsidRPr="00BA550D">
        <w:t>How are budgeting and premium account management practices implemented in the financial operations of Awash Insurance S.C.?</w:t>
      </w:r>
    </w:p>
    <w:p w14:paraId="55261059" w14:textId="77777777" w:rsidR="009659B2" w:rsidRDefault="009659B2" w:rsidP="00373159">
      <w:pPr>
        <w:pStyle w:val="Heading2"/>
      </w:pPr>
      <w:bookmarkStart w:id="31" w:name="_Toc215574059"/>
      <w:r>
        <w:t>1.4 Objectives of the study</w:t>
      </w:r>
      <w:bookmarkEnd w:id="30"/>
      <w:bookmarkEnd w:id="31"/>
      <w:r>
        <w:t xml:space="preserve"> </w:t>
      </w:r>
    </w:p>
    <w:p w14:paraId="304DF66F" w14:textId="77777777" w:rsidR="009659B2" w:rsidRDefault="009659B2" w:rsidP="009659B2">
      <w:pPr>
        <w:pStyle w:val="Heading3"/>
      </w:pPr>
      <w:bookmarkStart w:id="32" w:name="_Toc205156637"/>
      <w:bookmarkStart w:id="33" w:name="_Toc215574060"/>
      <w:r>
        <w:t>1.4.1 General objective</w:t>
      </w:r>
      <w:bookmarkEnd w:id="32"/>
      <w:bookmarkEnd w:id="33"/>
      <w:r>
        <w:t xml:space="preserve"> </w:t>
      </w:r>
    </w:p>
    <w:p w14:paraId="0D9F4DAC" w14:textId="2C008156" w:rsidR="00973D9D" w:rsidRPr="00973D9D" w:rsidRDefault="00973D9D" w:rsidP="00973D9D">
      <w:pPr>
        <w:spacing w:line="360" w:lineRule="auto"/>
        <w:jc w:val="both"/>
      </w:pPr>
      <w:r w:rsidRPr="00973D9D">
        <w:t>The general objective of this study is to assess the accounting record keeping practices of Awash Insurance Share Company (S.C.), Addis Ababa, Ethiopia, 2025 GC.</w:t>
      </w:r>
    </w:p>
    <w:p w14:paraId="564565A2" w14:textId="77777777" w:rsidR="009659B2" w:rsidRDefault="009659B2" w:rsidP="009659B2">
      <w:pPr>
        <w:pStyle w:val="Heading3"/>
      </w:pPr>
      <w:bookmarkStart w:id="34" w:name="_Toc205156638"/>
      <w:bookmarkStart w:id="35" w:name="_Toc215574061"/>
      <w:r>
        <w:t>1.4.2 Specific objectives</w:t>
      </w:r>
      <w:bookmarkEnd w:id="34"/>
      <w:bookmarkEnd w:id="35"/>
      <w:r>
        <w:t xml:space="preserve"> </w:t>
      </w:r>
    </w:p>
    <w:p w14:paraId="5883EC5F" w14:textId="4699426C" w:rsidR="00BA550D" w:rsidRPr="00BA550D" w:rsidRDefault="00BA550D" w:rsidP="00BA550D">
      <w:pPr>
        <w:pStyle w:val="ListParagraph"/>
        <w:numPr>
          <w:ilvl w:val="0"/>
          <w:numId w:val="35"/>
        </w:numPr>
        <w:spacing w:line="360" w:lineRule="auto"/>
        <w:jc w:val="both"/>
      </w:pPr>
      <w:bookmarkStart w:id="36" w:name="_Toc205156639"/>
      <w:r w:rsidRPr="00BA550D">
        <w:t>To</w:t>
      </w:r>
      <w:r w:rsidR="00AE0E08">
        <w:t xml:space="preserve"> identify</w:t>
      </w:r>
      <w:r w:rsidRPr="00BA550D">
        <w:t xml:space="preserve"> the bookkeeping and cash book management practices employed by Awash Insurance S.C.</w:t>
      </w:r>
    </w:p>
    <w:p w14:paraId="580FD08D" w14:textId="02BEB45C" w:rsidR="00BA550D" w:rsidRPr="00BA550D" w:rsidRDefault="00BA550D" w:rsidP="00BA550D">
      <w:pPr>
        <w:pStyle w:val="ListParagraph"/>
        <w:numPr>
          <w:ilvl w:val="0"/>
          <w:numId w:val="35"/>
        </w:numPr>
        <w:spacing w:line="360" w:lineRule="auto"/>
        <w:jc w:val="both"/>
      </w:pPr>
      <w:r w:rsidRPr="00BA550D">
        <w:t>To</w:t>
      </w:r>
      <w:r w:rsidR="006A7411">
        <w:t xml:space="preserve"> assess </w:t>
      </w:r>
      <w:r w:rsidRPr="00BA550D">
        <w:t xml:space="preserve">the </w:t>
      </w:r>
      <w:r w:rsidR="00AE0E08" w:rsidRPr="00BA550D">
        <w:t>payrol</w:t>
      </w:r>
      <w:r w:rsidR="00AE0E08">
        <w:t>l,</w:t>
      </w:r>
      <w:r w:rsidR="007538B3">
        <w:t xml:space="preserve"> </w:t>
      </w:r>
      <w:r w:rsidRPr="00BA550D">
        <w:t>register system and its effectiveness in ensuring accurate and timely employee compensation.</w:t>
      </w:r>
    </w:p>
    <w:p w14:paraId="71C09B78" w14:textId="77777777" w:rsidR="00BA550D" w:rsidRPr="00BA550D" w:rsidRDefault="00BA550D" w:rsidP="00BA550D">
      <w:pPr>
        <w:pStyle w:val="ListParagraph"/>
        <w:numPr>
          <w:ilvl w:val="0"/>
          <w:numId w:val="35"/>
        </w:numPr>
        <w:spacing w:line="360" w:lineRule="auto"/>
        <w:jc w:val="both"/>
      </w:pPr>
      <w:r w:rsidRPr="00BA550D">
        <w:t>To assess the budgeting and premium account management practices used in the financial operations of Awash Insurance S.C.</w:t>
      </w:r>
    </w:p>
    <w:p w14:paraId="59F54777" w14:textId="3CE4B853" w:rsidR="00FC40D0" w:rsidRDefault="009659B2" w:rsidP="00373159">
      <w:pPr>
        <w:pStyle w:val="Heading2"/>
      </w:pPr>
      <w:bookmarkStart w:id="37" w:name="_Toc215574062"/>
      <w:r>
        <w:t>1.5 Significance of the Study</w:t>
      </w:r>
      <w:bookmarkEnd w:id="36"/>
      <w:bookmarkEnd w:id="37"/>
    </w:p>
    <w:p w14:paraId="159619F5" w14:textId="441114B0" w:rsidR="002D5C56" w:rsidRPr="002D5C56" w:rsidRDefault="002D5C56" w:rsidP="002D5C56">
      <w:pPr>
        <w:spacing w:line="360" w:lineRule="auto"/>
        <w:jc w:val="both"/>
      </w:pPr>
      <w:r w:rsidRPr="002D5C56">
        <w:t xml:space="preserve">This study provides critical insights into the accounting record keeping practices of Awash Insurance Share Company (S.C.), enhancing understanding of financial management within Ethiopia’s insurance sector. The findings are expected to help the company strengthen its accounting system, improve the accuracy and reliability of financial records, enhance internal controls, and support effective decision-making. Furthermore, the study can inform regulators, such as the National Bank of Ethiopia, about common challenges in maintaining proper accounting records, guiding policy development and oversight. The results may also serve as a benchmark for other private insurance companies seeking to improve transparency, accountability, and overall financial management. Academically, the study contributes to the </w:t>
      </w:r>
      <w:r w:rsidRPr="002D5C56">
        <w:lastRenderedPageBreak/>
        <w:t>literature on accounting practices and provides a foundation for future research aimed at promoting best practices and professional standards in the sector.</w:t>
      </w:r>
    </w:p>
    <w:p w14:paraId="4D94B45B" w14:textId="77777777" w:rsidR="009659B2" w:rsidRDefault="009659B2" w:rsidP="00373159">
      <w:pPr>
        <w:pStyle w:val="Heading2"/>
      </w:pPr>
      <w:bookmarkStart w:id="38" w:name="_Toc205156640"/>
      <w:bookmarkStart w:id="39" w:name="_Toc215574063"/>
      <w:r>
        <w:t>1.6 Scope of the Study</w:t>
      </w:r>
      <w:bookmarkEnd w:id="38"/>
      <w:bookmarkEnd w:id="39"/>
    </w:p>
    <w:p w14:paraId="700AFB73" w14:textId="26AC5169" w:rsidR="002E6033" w:rsidRDefault="002E6033" w:rsidP="00A0319C">
      <w:pPr>
        <w:spacing w:line="360" w:lineRule="auto"/>
        <w:jc w:val="both"/>
        <w:rPr>
          <w:b/>
          <w:bCs/>
        </w:rPr>
      </w:pPr>
      <w:bookmarkStart w:id="40" w:name="_Toc205156641"/>
      <w:r w:rsidRPr="002E6033">
        <w:t>The study focuses on assessing the accounting record-keeping practices of Awash Insurance S.C. in Addis Ababa, Ethiopia. It</w:t>
      </w:r>
      <w:r w:rsidR="00FC7A59">
        <w:t xml:space="preserve"> Identifies and describes</w:t>
      </w:r>
      <w:r w:rsidRPr="002E6033">
        <w:t xml:space="preserve"> bookkeeping, payroll register systems, budgeting/premium account management, and bank reconciliation practices. The scope is limited to the head office of Awash Insurance S.C. for the year 2025, emphasizing internal accounting records rather than external financial reporting standards.</w:t>
      </w:r>
    </w:p>
    <w:p w14:paraId="62D59277" w14:textId="1FBEA6A0" w:rsidR="009659B2" w:rsidRDefault="009659B2" w:rsidP="00373159">
      <w:pPr>
        <w:pStyle w:val="Heading2"/>
      </w:pPr>
      <w:bookmarkStart w:id="41" w:name="_Toc215574064"/>
      <w:r>
        <w:t>1.</w:t>
      </w:r>
      <w:r w:rsidR="00092FAD">
        <w:t>8</w:t>
      </w:r>
      <w:r>
        <w:t xml:space="preserve"> Operational Definition of Key Terms</w:t>
      </w:r>
      <w:bookmarkEnd w:id="40"/>
      <w:bookmarkEnd w:id="41"/>
    </w:p>
    <w:p w14:paraId="6AA3FCF5" w14:textId="575E1470" w:rsidR="00C135D2" w:rsidRPr="00C135D2" w:rsidRDefault="00C135D2" w:rsidP="00C135D2">
      <w:pPr>
        <w:spacing w:line="360" w:lineRule="auto"/>
        <w:jc w:val="both"/>
      </w:pPr>
      <w:bookmarkStart w:id="42" w:name="_Toc205156642"/>
      <w:r w:rsidRPr="00C135D2">
        <w:rPr>
          <w:b/>
          <w:bCs/>
        </w:rPr>
        <w:t>Bookkeeping Practices</w:t>
      </w:r>
      <w:r w:rsidRPr="00C135D2">
        <w:t xml:space="preserve"> – Recording daily financial transactions in journals, ledgers, and cash books.</w:t>
      </w:r>
      <w:r w:rsidR="00C171B5">
        <w:t xml:space="preserve"> </w:t>
      </w:r>
      <w:r w:rsidRPr="00C135D2">
        <w:t>Effective bookkeeping improves accuracy and transparency in insurance fi</w:t>
      </w:r>
      <w:r w:rsidR="00C171B5">
        <w:t>rms</w:t>
      </w:r>
      <w:r w:rsidR="003A6536">
        <w:t xml:space="preserve"> (Jama, A. Yasin. 2024)</w:t>
      </w:r>
    </w:p>
    <w:p w14:paraId="302C3B6A" w14:textId="7880AB5D" w:rsidR="00C135D2" w:rsidRPr="00C135D2" w:rsidRDefault="00C135D2" w:rsidP="00C135D2">
      <w:pPr>
        <w:spacing w:line="360" w:lineRule="auto"/>
        <w:jc w:val="both"/>
      </w:pPr>
      <w:r w:rsidRPr="00C135D2">
        <w:rPr>
          <w:b/>
          <w:bCs/>
        </w:rPr>
        <w:t>Payroll Register System</w:t>
      </w:r>
      <w:r w:rsidRPr="00C135D2">
        <w:t xml:space="preserve"> – Procedures for documenting salaries, deductions, and benefits to ensure tim</w:t>
      </w:r>
      <w:r w:rsidR="00C171B5">
        <w:t xml:space="preserve">ely </w:t>
      </w:r>
      <w:r w:rsidRPr="00C135D2">
        <w:t>and accurate employee compensation. Automated systems reduce fraud and errors (</w:t>
      </w:r>
      <w:r w:rsidR="001D42D9" w:rsidRPr="002E6033">
        <w:t>O</w:t>
      </w:r>
      <w:r w:rsidR="001D42D9">
        <w:t>sei</w:t>
      </w:r>
      <w:r w:rsidR="001D42D9" w:rsidRPr="002E6033">
        <w:t>,</w:t>
      </w:r>
      <w:r w:rsidR="001D42D9">
        <w:t xml:space="preserve"> V.</w:t>
      </w:r>
      <w:r w:rsidR="001D42D9" w:rsidRPr="002E6033">
        <w:t xml:space="preserve"> &amp; Appiah, K.</w:t>
      </w:r>
      <w:r w:rsidR="001D42D9">
        <w:t>O.</w:t>
      </w:r>
      <w:r w:rsidR="00AE00E8">
        <w:t xml:space="preserve"> </w:t>
      </w:r>
      <w:r w:rsidR="001D42D9" w:rsidRPr="002E6033">
        <w:t>20</w:t>
      </w:r>
      <w:r w:rsidR="001D42D9">
        <w:t>19</w:t>
      </w:r>
      <w:r w:rsidRPr="00C135D2">
        <w:t>).</w:t>
      </w:r>
    </w:p>
    <w:p w14:paraId="2BF02761" w14:textId="77777777" w:rsidR="00C135D2" w:rsidRPr="00C135D2" w:rsidRDefault="00C135D2" w:rsidP="00C135D2">
      <w:pPr>
        <w:spacing w:line="360" w:lineRule="auto"/>
        <w:jc w:val="both"/>
      </w:pPr>
      <w:r w:rsidRPr="00C135D2">
        <w:rPr>
          <w:b/>
          <w:bCs/>
        </w:rPr>
        <w:t>Budgeting and Premium Account Management</w:t>
      </w:r>
      <w:r w:rsidRPr="00C135D2">
        <w:t xml:space="preserve"> – Planning and controlling financial resources, especially premium inflows and outflows. Structured budgeting supports solvency and efficient resource use (Tesfaye, 2021; Alemu, 2022).</w:t>
      </w:r>
    </w:p>
    <w:p w14:paraId="37236DDC" w14:textId="77777777" w:rsidR="00C135D2" w:rsidRPr="00C135D2" w:rsidRDefault="00C135D2" w:rsidP="00C135D2">
      <w:pPr>
        <w:spacing w:line="360" w:lineRule="auto"/>
        <w:jc w:val="both"/>
      </w:pPr>
      <w:r w:rsidRPr="00C135D2">
        <w:rPr>
          <w:b/>
          <w:bCs/>
        </w:rPr>
        <w:t>Bank Reconciliation</w:t>
      </w:r>
      <w:r w:rsidRPr="00C135D2">
        <w:t xml:space="preserve"> – Comparing cash book records with bank statements to detect discrepancies and strengthen internal controls. Regular reconciliation enhances transparency and cash management (Alemu, 2022; Ghani, 2019).</w:t>
      </w:r>
    </w:p>
    <w:p w14:paraId="45D49808" w14:textId="42900F93" w:rsidR="00BF40DE" w:rsidRDefault="00BF40DE" w:rsidP="00373159">
      <w:pPr>
        <w:pStyle w:val="Heading2"/>
      </w:pPr>
      <w:bookmarkStart w:id="43" w:name="_Toc215574065"/>
      <w:r w:rsidRPr="00BF40DE">
        <w:t>1.</w:t>
      </w:r>
      <w:r w:rsidR="00092FAD">
        <w:t>9</w:t>
      </w:r>
      <w:r w:rsidRPr="00BF40DE">
        <w:t xml:space="preserve"> Organization of the study</w:t>
      </w:r>
      <w:bookmarkEnd w:id="42"/>
      <w:bookmarkEnd w:id="43"/>
      <w:r w:rsidRPr="00BF40DE">
        <w:t xml:space="preserve"> </w:t>
      </w:r>
    </w:p>
    <w:p w14:paraId="3945F4AC" w14:textId="5394CC16" w:rsidR="002D5C56" w:rsidRPr="002D5C56" w:rsidRDefault="002D5C56" w:rsidP="002D5C56">
      <w:pPr>
        <w:spacing w:line="360" w:lineRule="auto"/>
        <w:jc w:val="both"/>
      </w:pPr>
      <w:r w:rsidRPr="002D5C56">
        <w:t>The research thesis will be</w:t>
      </w:r>
      <w:r w:rsidR="005E4071">
        <w:t xml:space="preserve"> </w:t>
      </w:r>
      <w:r w:rsidRPr="002D5C56">
        <w:t>organized in to four chapters which are sub-divided in to small sections. The first chapter deals with introduction; this contains background of the study, 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 Chapter Four presents the timelines and budget breakdown.</w:t>
      </w:r>
    </w:p>
    <w:p w14:paraId="3A4E2969" w14:textId="77777777" w:rsidR="002D5C56" w:rsidRPr="002D5C56" w:rsidRDefault="002D5C56" w:rsidP="002D5C56"/>
    <w:p w14:paraId="63458C03" w14:textId="03BDC526" w:rsidR="003F4E41" w:rsidRDefault="003F4E41">
      <w:pPr>
        <w:rPr>
          <w:rFonts w:cs="Times New Roman"/>
          <w:b/>
          <w:szCs w:val="24"/>
        </w:rPr>
      </w:pPr>
    </w:p>
    <w:p w14:paraId="2240F9BB" w14:textId="31B933E1" w:rsidR="00465065" w:rsidRDefault="00465065">
      <w:pPr>
        <w:rPr>
          <w:rFonts w:cs="Times New Roman"/>
          <w:b/>
          <w:szCs w:val="24"/>
        </w:rPr>
      </w:pPr>
    </w:p>
    <w:p w14:paraId="29081A61" w14:textId="36E8B456" w:rsidR="00465065" w:rsidRDefault="00465065">
      <w:pPr>
        <w:rPr>
          <w:rFonts w:cs="Times New Roman"/>
          <w:b/>
          <w:szCs w:val="24"/>
        </w:rPr>
      </w:pPr>
    </w:p>
    <w:p w14:paraId="185B0A75" w14:textId="77ACDB5B" w:rsidR="00465065" w:rsidRDefault="00465065">
      <w:pPr>
        <w:rPr>
          <w:rFonts w:cs="Times New Roman"/>
          <w:b/>
          <w:szCs w:val="24"/>
        </w:rPr>
      </w:pPr>
    </w:p>
    <w:p w14:paraId="3D681C62" w14:textId="5E15ABD9" w:rsidR="00465065" w:rsidRDefault="00465065">
      <w:pPr>
        <w:rPr>
          <w:rFonts w:cs="Times New Roman"/>
          <w:b/>
          <w:szCs w:val="24"/>
        </w:rPr>
      </w:pPr>
    </w:p>
    <w:p w14:paraId="1E9F6BBF" w14:textId="77777777" w:rsidR="003F4E41" w:rsidRDefault="003F4E41">
      <w:pPr>
        <w:rPr>
          <w:rFonts w:cs="Times New Roman"/>
          <w:b/>
          <w:szCs w:val="24"/>
        </w:rPr>
      </w:pPr>
    </w:p>
    <w:p w14:paraId="6988D66D" w14:textId="77777777" w:rsidR="003F4E41" w:rsidRDefault="003F4E41">
      <w:pPr>
        <w:rPr>
          <w:rFonts w:cs="Times New Roman"/>
          <w:b/>
          <w:szCs w:val="24"/>
        </w:rPr>
      </w:pPr>
    </w:p>
    <w:p w14:paraId="41970351" w14:textId="77777777" w:rsidR="003F4E41" w:rsidRDefault="006B2183" w:rsidP="00DB6791">
      <w:pPr>
        <w:pStyle w:val="Heading1"/>
      </w:pPr>
      <w:bookmarkStart w:id="44" w:name="_Toc73130311"/>
      <w:bookmarkStart w:id="45" w:name="_Toc166269015"/>
      <w:bookmarkStart w:id="46" w:name="_Toc20840"/>
      <w:bookmarkStart w:id="47" w:name="_Toc202356109"/>
      <w:bookmarkStart w:id="48" w:name="_Toc205156643"/>
      <w:bookmarkStart w:id="49" w:name="_Toc215574066"/>
      <w:r>
        <w:t>CHAPTER TWO</w:t>
      </w:r>
      <w:bookmarkEnd w:id="44"/>
      <w:bookmarkEnd w:id="45"/>
      <w:bookmarkEnd w:id="46"/>
      <w:bookmarkEnd w:id="47"/>
      <w:bookmarkEnd w:id="48"/>
      <w:bookmarkEnd w:id="49"/>
    </w:p>
    <w:p w14:paraId="59670D98" w14:textId="77777777" w:rsidR="003F4E41" w:rsidRDefault="006B2183" w:rsidP="00DB6791">
      <w:pPr>
        <w:pStyle w:val="Heading1"/>
      </w:pPr>
      <w:bookmarkStart w:id="50" w:name="_Toc166269016"/>
      <w:bookmarkStart w:id="51" w:name="_Toc73130312"/>
      <w:r>
        <w:t xml:space="preserve"> </w:t>
      </w:r>
      <w:bookmarkStart w:id="52" w:name="_Toc20807"/>
      <w:bookmarkStart w:id="53" w:name="_Toc202356110"/>
      <w:bookmarkStart w:id="54" w:name="_Toc205156644"/>
      <w:bookmarkStart w:id="55" w:name="_Toc215574067"/>
      <w:r>
        <w:t>LITERATURE REVIEW</w:t>
      </w:r>
      <w:bookmarkEnd w:id="50"/>
      <w:bookmarkEnd w:id="51"/>
      <w:bookmarkEnd w:id="52"/>
      <w:bookmarkEnd w:id="53"/>
      <w:bookmarkEnd w:id="54"/>
      <w:bookmarkEnd w:id="55"/>
      <w:r>
        <w:t xml:space="preserve"> </w:t>
      </w:r>
    </w:p>
    <w:p w14:paraId="17753CE6" w14:textId="126ECCB9" w:rsidR="002D5C56" w:rsidRDefault="002D5C56" w:rsidP="002D5C56">
      <w:pPr>
        <w:pStyle w:val="Heading2"/>
        <w:rPr>
          <w:lang w:val="en-GB"/>
        </w:rPr>
      </w:pPr>
      <w:bookmarkStart w:id="56" w:name="_bookmark14"/>
      <w:bookmarkStart w:id="57" w:name="_Toc164958164"/>
      <w:bookmarkStart w:id="58" w:name="_Toc159360370"/>
      <w:bookmarkStart w:id="59" w:name="_Toc215574068"/>
      <w:bookmarkStart w:id="60" w:name="_Toc202356111"/>
      <w:bookmarkEnd w:id="56"/>
      <w:r>
        <w:rPr>
          <w:lang w:val="en-GB"/>
        </w:rPr>
        <w:t xml:space="preserve">2.1 </w:t>
      </w:r>
      <w:r w:rsidRPr="002D5C56">
        <w:rPr>
          <w:lang w:val="en-GB"/>
        </w:rPr>
        <w:t>Review of Related Literature</w:t>
      </w:r>
      <w:bookmarkEnd w:id="57"/>
      <w:bookmarkEnd w:id="58"/>
      <w:bookmarkEnd w:id="59"/>
    </w:p>
    <w:p w14:paraId="08336C01" w14:textId="77777777" w:rsidR="009A6474" w:rsidRPr="009A6474" w:rsidRDefault="009A6474" w:rsidP="009A6474">
      <w:pPr>
        <w:pStyle w:val="Heading2"/>
      </w:pPr>
      <w:bookmarkStart w:id="61" w:name="_Toc215574069"/>
      <w:bookmarkStart w:id="62" w:name="_TOC_250018"/>
      <w:bookmarkStart w:id="63" w:name="_Toc159360371"/>
      <w:bookmarkStart w:id="64" w:name="_Toc164958189"/>
      <w:r w:rsidRPr="009A6474">
        <w:t>2.1 The Concept of Accounting Record Keeping</w:t>
      </w:r>
      <w:bookmarkEnd w:id="61"/>
    </w:p>
    <w:p w14:paraId="37C31158" w14:textId="77777777" w:rsidR="009A6474" w:rsidRPr="009A6474" w:rsidRDefault="009A6474" w:rsidP="009A6474">
      <w:pPr>
        <w:spacing w:line="360" w:lineRule="auto"/>
        <w:jc w:val="both"/>
      </w:pPr>
      <w:r w:rsidRPr="009A6474">
        <w:t>Accounting record keeping is a fundamental pillar of financial management and organizational governance, involving the systematic documentation, classification, and summarization of all financial transactions (Atrill &amp; McLaney, 2022). It ensures that financial information is reliable, accurate, and accessible for decision-making, regulatory reporting, and internal control purposes (Khan &amp; Jain, 2020). For financial institutions, particularly insurance companies, the quality of accounting records directly affects operational efficiency, regulatory compliance, and stakeholder confidence (Horngren et al., 2021).</w:t>
      </w:r>
    </w:p>
    <w:p w14:paraId="4B089C3E" w14:textId="7E622D23" w:rsidR="009A6474" w:rsidRPr="009A6474" w:rsidRDefault="009A6474" w:rsidP="009A6474">
      <w:pPr>
        <w:spacing w:line="360" w:lineRule="auto"/>
        <w:jc w:val="both"/>
      </w:pPr>
      <w:r w:rsidRPr="009A6474">
        <w:t>Insurance companies operate under unique circumstances, managing premiums, claims, investments, and liabilities that span long periods. Without robust accounting records, evaluating financial performance, assessing risk exposure, and making strategic decisions become challenging (Ghani, 2019). In Ethiopia, the growing insurance sector, governed by the National Bank of Ethiopia, mandates proper accounting systems to maintain transparency, solvency, and market trust (Tesfaye, 2021). Furthermore, accurate accounting records facilitate planning, budgeting, and forecasting, which are crucial for insurers to meet both short-term and long-term obligations to policyholders (</w:t>
      </w:r>
      <w:r w:rsidR="009A79DB" w:rsidRPr="002E6033">
        <w:t>O</w:t>
      </w:r>
      <w:r w:rsidR="009A79DB">
        <w:t>sei</w:t>
      </w:r>
      <w:r w:rsidR="009A79DB" w:rsidRPr="002E6033">
        <w:t>,</w:t>
      </w:r>
      <w:r w:rsidR="009A79DB">
        <w:t xml:space="preserve"> V.</w:t>
      </w:r>
      <w:r w:rsidR="009A79DB" w:rsidRPr="002E6033">
        <w:t xml:space="preserve"> &amp; Appiah, K.</w:t>
      </w:r>
      <w:r w:rsidR="009A79DB">
        <w:t>O.</w:t>
      </w:r>
      <w:r w:rsidR="009A79DB" w:rsidRPr="002E6033">
        <w:t xml:space="preserve"> (20</w:t>
      </w:r>
      <w:r w:rsidR="009A79DB">
        <w:t>19</w:t>
      </w:r>
      <w:r w:rsidRPr="009A6474">
        <w:t>).</w:t>
      </w:r>
    </w:p>
    <w:p w14:paraId="245ED4A3" w14:textId="77777777" w:rsidR="009A6474" w:rsidRPr="009A6474" w:rsidRDefault="009A6474" w:rsidP="009A6474">
      <w:pPr>
        <w:pStyle w:val="Heading3"/>
      </w:pPr>
      <w:bookmarkStart w:id="65" w:name="_Toc215574070"/>
      <w:r w:rsidRPr="009A6474">
        <w:lastRenderedPageBreak/>
        <w:t>2.1.1 Definition of Accounting Record Keeping</w:t>
      </w:r>
      <w:bookmarkEnd w:id="65"/>
    </w:p>
    <w:p w14:paraId="65102A15" w14:textId="77777777" w:rsidR="009A6474" w:rsidRPr="009A6474" w:rsidRDefault="009A6474" w:rsidP="009A6474">
      <w:pPr>
        <w:spacing w:line="360" w:lineRule="auto"/>
        <w:jc w:val="both"/>
      </w:pPr>
      <w:r w:rsidRPr="009A6474">
        <w:t>Accounting record keeping can be defined as the systematic process of documenting all financial transactions in a manner that allows organizations to generate accurate financial statements, track performance, and comply with regulatory requirements (Atrill &amp; McLaney, 2022). It encompasses both manual and computerized systems for recording daily transactions, maintaining journals and ledgers, and producing trial balances and financial statements (Arens, Elder, &amp; Beasley, 2022).</w:t>
      </w:r>
    </w:p>
    <w:p w14:paraId="382B62A9" w14:textId="77777777" w:rsidR="009A6474" w:rsidRPr="009A6474" w:rsidRDefault="009A6474" w:rsidP="009A6474">
      <w:pPr>
        <w:spacing w:line="360" w:lineRule="auto"/>
        <w:jc w:val="both"/>
      </w:pPr>
      <w:r w:rsidRPr="009A6474">
        <w:t>The purpose of this systematic recording extends beyond mere compliance; it ensures transparency in organizational operations, provides an audit trail, and supports internal control mechanisms (Khan &amp; Jain, 2020). For example, in an insurance company, record keeping includes maintaining records of premiums received, claims paid, investment income, and operating expenses, which together determine profitability and liquidity (Ghani, 2019).</w:t>
      </w:r>
    </w:p>
    <w:p w14:paraId="6381C9A8" w14:textId="1389A430" w:rsidR="009A6474" w:rsidRPr="009A6474" w:rsidRDefault="009A6474" w:rsidP="009A6474">
      <w:pPr>
        <w:spacing w:line="360" w:lineRule="auto"/>
        <w:jc w:val="both"/>
      </w:pPr>
      <w:r w:rsidRPr="009A6474">
        <w:t>Accounting record keeping is also a prerequisite for implementing advanced financial management tools such as variance analysis, ratio analysis, and budgeting. Without proper documentation, these tools cannot provide meaningful insights into organizational performance (Horngren et al., 2021). Moreover, accurate records facilitate internal audits, help detect fraud, and reduce the risk of financial misstatements, which can have serious consequences for an insurance company’s solvency and public image (Arens et al., 2022).</w:t>
      </w:r>
    </w:p>
    <w:p w14:paraId="05220CC6" w14:textId="7C230A0E" w:rsidR="009A6474" w:rsidRPr="009A6474" w:rsidRDefault="009A6474" w:rsidP="009A6474">
      <w:pPr>
        <w:pStyle w:val="Heading3"/>
      </w:pPr>
      <w:bookmarkStart w:id="66" w:name="_Toc215574071"/>
      <w:r w:rsidRPr="009A6474">
        <w:t>2.1.2 Purpose and Objectives of Accounting Record Keeping</w:t>
      </w:r>
      <w:bookmarkEnd w:id="66"/>
    </w:p>
    <w:p w14:paraId="0650BA23" w14:textId="7B77CA52" w:rsidR="009A6474" w:rsidRPr="009A6474" w:rsidRDefault="009A6474" w:rsidP="009A6474">
      <w:pPr>
        <w:spacing w:line="360" w:lineRule="auto"/>
        <w:jc w:val="both"/>
      </w:pPr>
      <w:r w:rsidRPr="009A6474">
        <w:t xml:space="preserve">The primary purpose of accounting record keeping is to ensure organizations have complete, accurate, and timely financial information to support managerial decisions and strategic planning (Kusi &amp; Asiedu, 2021). Specifically, the objectives include providing a detailed record of financial transactions, ensuring accountability for all monetary activities, and facilitating regulatory compliance </w:t>
      </w:r>
      <w:r w:rsidR="00DC752A">
        <w:t>(Jama, A. Yasin. 2024)</w:t>
      </w:r>
      <w:r w:rsidRPr="009A6474">
        <w:t>.</w:t>
      </w:r>
    </w:p>
    <w:p w14:paraId="620178A6" w14:textId="2CE07FF3" w:rsidR="009A6474" w:rsidRPr="009A6474" w:rsidRDefault="009A6474" w:rsidP="009A6474">
      <w:pPr>
        <w:spacing w:line="360" w:lineRule="auto"/>
        <w:jc w:val="both"/>
      </w:pPr>
      <w:r w:rsidRPr="009A6474">
        <w:t>For insurance companies, record keeping enables accurate calculation of premiums, assessment of claim liabilities, monitoring of investment portfolios, and effective management of reserves (Ghani, 2019). Additionally, it serves as a basis for financial analysis, helping managers to evaluate performance trends, cost efficiency, and profitability ratios (Tesfaye, 2021). By providing evidence of transactions, accounting records also protect the organization against legal disputes and regulatory scrutiny</w:t>
      </w:r>
      <w:r w:rsidR="00C70B0D">
        <w:t xml:space="preserve"> (</w:t>
      </w:r>
      <w:r w:rsidR="00C70B0D" w:rsidRPr="002E6033">
        <w:t>O</w:t>
      </w:r>
      <w:r w:rsidR="00C70B0D">
        <w:t>sei</w:t>
      </w:r>
      <w:r w:rsidR="00C70B0D" w:rsidRPr="002E6033">
        <w:t>,</w:t>
      </w:r>
      <w:r w:rsidR="00C70B0D">
        <w:t xml:space="preserve"> V.</w:t>
      </w:r>
      <w:r w:rsidR="00C70B0D" w:rsidRPr="002E6033">
        <w:t xml:space="preserve"> &amp; Appiah, K.</w:t>
      </w:r>
      <w:r w:rsidR="00C70B0D">
        <w:t xml:space="preserve">O. </w:t>
      </w:r>
      <w:r w:rsidR="00C70B0D" w:rsidRPr="002E6033">
        <w:t>20</w:t>
      </w:r>
      <w:r w:rsidR="00C70B0D">
        <w:t>19</w:t>
      </w:r>
      <w:r w:rsidR="00C70B0D" w:rsidRPr="002E6033">
        <w:t>)</w:t>
      </w:r>
      <w:r w:rsidRPr="009A6474">
        <w:t>.</w:t>
      </w:r>
    </w:p>
    <w:p w14:paraId="26D0D130" w14:textId="3036F43C" w:rsidR="009A6474" w:rsidRPr="009A6474" w:rsidRDefault="009A6474" w:rsidP="009A6474">
      <w:pPr>
        <w:spacing w:line="360" w:lineRule="auto"/>
        <w:jc w:val="both"/>
      </w:pPr>
      <w:r w:rsidRPr="009A6474">
        <w:lastRenderedPageBreak/>
        <w:t>Another objective is to support internal and external audit processes. Auditors rely heavily on well-maintained records to verify the accuracy of financial statements and the effectiveness of internal controls (Arens et al., 2022). Inadequate documentation or fragmented record keeping can result in audit adjustments, financial penalties, or even reputational damage (Horngren et al., 2021).</w:t>
      </w:r>
    </w:p>
    <w:p w14:paraId="33F5D968" w14:textId="77777777" w:rsidR="009A6474" w:rsidRPr="009A6474" w:rsidRDefault="009A6474" w:rsidP="009A6474">
      <w:pPr>
        <w:pStyle w:val="Heading3"/>
      </w:pPr>
      <w:bookmarkStart w:id="67" w:name="_Toc215574072"/>
      <w:r w:rsidRPr="009A6474">
        <w:t>2.1.3 Importance of Accounting Record Keeping in Financial Institutions</w:t>
      </w:r>
      <w:bookmarkEnd w:id="67"/>
    </w:p>
    <w:p w14:paraId="79A242BE" w14:textId="57F98DFC" w:rsidR="009A6474" w:rsidRPr="009A6474" w:rsidRDefault="009A6474" w:rsidP="009A6474">
      <w:pPr>
        <w:spacing w:line="360" w:lineRule="auto"/>
        <w:jc w:val="both"/>
      </w:pPr>
      <w:r w:rsidRPr="009A6474">
        <w:t>Accounting records are the backbone of financial institutions, providing critical information for daily operations, strategic planning, and regulatory compliance</w:t>
      </w:r>
      <w:r w:rsidR="00DC752A">
        <w:t xml:space="preserve"> (Jama, A. Yasin. 2024)</w:t>
      </w:r>
      <w:r w:rsidRPr="009A6474">
        <w:t>. In insurance companies, accurate records are essential for determining the financial impact of claims, evaluating premium adequacy, and managing investment returns (Ghani, 2019). Reliable accounting information also enables timely reporting to stakeholders, including regulators, investors, and policyholders, thereby enhancing credibility and trust (Tesfaye, 2021).</w:t>
      </w:r>
    </w:p>
    <w:p w14:paraId="60E77CAA" w14:textId="3B386DF9" w:rsidR="009A6474" w:rsidRPr="009A6474" w:rsidRDefault="009A6474" w:rsidP="009A6474">
      <w:pPr>
        <w:spacing w:line="360" w:lineRule="auto"/>
        <w:jc w:val="both"/>
      </w:pPr>
      <w:r w:rsidRPr="009A6474">
        <w:t>Effective record keeping also supports internal control mechanisms. It allows management to monitor cash flows, detect errors or fraud, and implement corrective measures proactively (Arens et al., 2022). Studies show that organizations with robust record-keeping systems exhibit improved operational efficiency, reduced risk of financial misstatement, and enhanced decision-making capabilities (Kusi &amp; Asiedu, 2021;</w:t>
      </w:r>
      <w:r w:rsidR="00C70B0D">
        <w:t xml:space="preserve"> </w:t>
      </w:r>
      <w:r w:rsidR="00C70B0D" w:rsidRPr="002E6033">
        <w:t>O</w:t>
      </w:r>
      <w:r w:rsidR="00C70B0D">
        <w:t>sei</w:t>
      </w:r>
      <w:r w:rsidR="00C70B0D" w:rsidRPr="002E6033">
        <w:t>,</w:t>
      </w:r>
      <w:r w:rsidR="00C70B0D">
        <w:t xml:space="preserve"> V.</w:t>
      </w:r>
      <w:r w:rsidR="00C70B0D" w:rsidRPr="002E6033">
        <w:t xml:space="preserve"> &amp; Appiah, K.</w:t>
      </w:r>
      <w:r w:rsidR="00C70B0D">
        <w:t xml:space="preserve">O. </w:t>
      </w:r>
      <w:r w:rsidR="00C70B0D" w:rsidRPr="002E6033">
        <w:t>20</w:t>
      </w:r>
      <w:r w:rsidR="00C70B0D">
        <w:t>19</w:t>
      </w:r>
      <w:r w:rsidR="00C70B0D" w:rsidRPr="002E6033">
        <w:t>)</w:t>
      </w:r>
      <w:r w:rsidRPr="009A6474">
        <w:t>.</w:t>
      </w:r>
    </w:p>
    <w:p w14:paraId="2C90D582" w14:textId="611883D0" w:rsidR="009A6474" w:rsidRPr="009A6474" w:rsidRDefault="009A6474" w:rsidP="009A6474">
      <w:pPr>
        <w:spacing w:line="360" w:lineRule="auto"/>
        <w:jc w:val="both"/>
      </w:pPr>
      <w:r w:rsidRPr="009A6474">
        <w:t>Moreover, modern accounting systems allow financial institutions to produce real-time reports, facilitating dynamic decision-making in response to market volatility or unexpected claims (Horngren et al., 2021). In the Ethiopian insurance sector, where regulatory compliance is critical, the role of accounting records in sustaining solvency and operational reliability cannot be overstated (Tesfaye, 2021; Alemu, 2022).</w:t>
      </w:r>
    </w:p>
    <w:p w14:paraId="4B5BAF2C" w14:textId="77777777" w:rsidR="009A6474" w:rsidRPr="009A6474" w:rsidRDefault="009A6474" w:rsidP="009A6474">
      <w:pPr>
        <w:pStyle w:val="Heading3"/>
      </w:pPr>
      <w:bookmarkStart w:id="68" w:name="_Toc215574073"/>
      <w:r w:rsidRPr="009A6474">
        <w:t>2.1.4 Challenges in Accounting Record Keeping</w:t>
      </w:r>
      <w:bookmarkEnd w:id="68"/>
    </w:p>
    <w:p w14:paraId="175C07C0" w14:textId="77777777" w:rsidR="009A6474" w:rsidRPr="009A6474" w:rsidRDefault="009A6474" w:rsidP="009A6474">
      <w:pPr>
        <w:spacing w:line="360" w:lineRule="auto"/>
        <w:jc w:val="both"/>
      </w:pPr>
      <w:r w:rsidRPr="009A6474">
        <w:t>Despite its critical role, accounting record keeping faces numerous challenges in practice. In developing countries like Ethiopia, financial institutions often grapple with inadequate documentation systems, limited adoption of computerized accounting software, and a shortage of skilled accounting personnel (Wondimu, 2019). Weak internal control systems further exacerbate these challenges, increasing the risk of errors, fraud, and regulatory non-compliance (Tadesse, 2020).</w:t>
      </w:r>
    </w:p>
    <w:p w14:paraId="21CB3F48" w14:textId="2F51D62E" w:rsidR="009A6474" w:rsidRPr="009A6474" w:rsidRDefault="009A6474" w:rsidP="009A6474">
      <w:pPr>
        <w:spacing w:line="360" w:lineRule="auto"/>
        <w:jc w:val="both"/>
      </w:pPr>
      <w:r w:rsidRPr="009A6474">
        <w:lastRenderedPageBreak/>
        <w:t xml:space="preserve">For example, manual ledger systems may result in delays in posting transactions or reconciling accounts, leading to incomplete financial records (Alemu, 2022). Inconsistent documentation, poor archiving practices, and insufficient training for accounting staff are also major contributors to record-keeping deficiencies </w:t>
      </w:r>
      <w:r w:rsidR="00DC752A">
        <w:t>(Jama, A. Yasin. 2024)</w:t>
      </w:r>
      <w:r w:rsidRPr="009A6474">
        <w:t>. These challenges affect both operational decision-making and the accuracy of financial reporting, which can undermine stakeholder confidence (Ghani, 2019).</w:t>
      </w:r>
    </w:p>
    <w:p w14:paraId="0D4763A2" w14:textId="77777777" w:rsidR="009A6474" w:rsidRPr="009A6474" w:rsidRDefault="009A6474" w:rsidP="009A6474">
      <w:pPr>
        <w:pStyle w:val="Heading3"/>
      </w:pPr>
      <w:bookmarkStart w:id="69" w:name="_Toc215574074"/>
      <w:r w:rsidRPr="009A6474">
        <w:t>2.1.5 Modern Trends and Best Practices</w:t>
      </w:r>
      <w:bookmarkEnd w:id="69"/>
    </w:p>
    <w:p w14:paraId="06C5F35B" w14:textId="77777777" w:rsidR="009A6474" w:rsidRPr="009A6474" w:rsidRDefault="009A6474" w:rsidP="009A6474">
      <w:pPr>
        <w:spacing w:line="360" w:lineRule="auto"/>
        <w:jc w:val="both"/>
      </w:pPr>
      <w:r w:rsidRPr="009A6474">
        <w:t>The adoption of computerized accounting systems has transformed record-keeping practices globally. Modern systems enable automatic recording of transactions, integration of multiple financial processes, and real-time reporting, which improve accuracy and efficiency (Arens et al., 2022). In insurance companies, these systems can integrate premium collection, claims management, and investment monitoring, ensuring a holistic view of financial performance (Kusi &amp; Asiedu, 2021).</w:t>
      </w:r>
    </w:p>
    <w:p w14:paraId="731591B1" w14:textId="77777777" w:rsidR="009A6474" w:rsidRPr="009A6474" w:rsidRDefault="009A6474" w:rsidP="009A6474">
      <w:pPr>
        <w:spacing w:line="360" w:lineRule="auto"/>
        <w:jc w:val="both"/>
      </w:pPr>
      <w:r w:rsidRPr="009A6474">
        <w:t>International standards such as IFRS 17 for insurance contracts require meticulous record keeping, including recognition, measurement, and disclosure of insurance liabilities (Horngren et al., 2021). Companies that adopt these standards benefit from improved risk management, regulatory compliance, and enhanced credibility in the financial market (Tesfaye, 2021).</w:t>
      </w:r>
    </w:p>
    <w:p w14:paraId="1D8336E1" w14:textId="536F1297" w:rsidR="009A6474" w:rsidRDefault="009A6474" w:rsidP="009A6474">
      <w:pPr>
        <w:spacing w:line="360" w:lineRule="auto"/>
        <w:jc w:val="both"/>
      </w:pPr>
      <w:r w:rsidRPr="009A6474">
        <w:t>However, in Ethiopia, adoption of modern accounting technologies is uneven. While some insurers have implemented digital platforms, others continue to rely on manual processes, leading to inefficiencies and higher risks of misstatements (Alemu, 2022). Therefore, investments in technology, personnel training, and internal controls are necessary to align record-keeping practices with global best practices</w:t>
      </w:r>
      <w:r w:rsidR="00C70B0D">
        <w:t xml:space="preserve"> (</w:t>
      </w:r>
      <w:r w:rsidR="00C70B0D" w:rsidRPr="002E6033">
        <w:t>O</w:t>
      </w:r>
      <w:r w:rsidR="00C70B0D">
        <w:t>sei</w:t>
      </w:r>
      <w:r w:rsidR="00C70B0D" w:rsidRPr="002E6033">
        <w:t>,</w:t>
      </w:r>
      <w:r w:rsidR="00C70B0D">
        <w:t xml:space="preserve"> V.</w:t>
      </w:r>
      <w:r w:rsidR="00C70B0D" w:rsidRPr="002E6033">
        <w:t xml:space="preserve"> &amp; Appiah, K.</w:t>
      </w:r>
      <w:r w:rsidR="00C70B0D">
        <w:t xml:space="preserve">O. </w:t>
      </w:r>
      <w:r w:rsidR="00C70B0D" w:rsidRPr="002E6033">
        <w:t>20</w:t>
      </w:r>
      <w:r w:rsidR="00C70B0D">
        <w:t>19</w:t>
      </w:r>
      <w:r w:rsidR="00C70B0D" w:rsidRPr="002E6033">
        <w:t>)</w:t>
      </w:r>
      <w:r w:rsidRPr="009A6474">
        <w:t>.</w:t>
      </w:r>
    </w:p>
    <w:p w14:paraId="5FA8FA46" w14:textId="77777777" w:rsidR="009A6474" w:rsidRPr="009A6474" w:rsidRDefault="009A6474" w:rsidP="009A6474">
      <w:pPr>
        <w:spacing w:line="360" w:lineRule="auto"/>
        <w:jc w:val="both"/>
        <w:rPr>
          <w:b/>
          <w:bCs/>
        </w:rPr>
      </w:pPr>
      <w:r w:rsidRPr="009A6474">
        <w:rPr>
          <w:b/>
          <w:bCs/>
        </w:rPr>
        <w:t>2.5 Accounting Record Keeping in Ethiopia’s Insurance Industry</w:t>
      </w:r>
    </w:p>
    <w:p w14:paraId="70962871" w14:textId="2B7FB590" w:rsidR="009A6474" w:rsidRPr="009A6474" w:rsidRDefault="009A6474" w:rsidP="009A6474">
      <w:pPr>
        <w:spacing w:line="360" w:lineRule="auto"/>
        <w:jc w:val="both"/>
      </w:pPr>
      <w:r w:rsidRPr="009A6474">
        <w:t>Ethiopia’s insurance industry has experienced steady growth over the past decades, with more than 18 active insurers operating as of 202</w:t>
      </w:r>
      <w:r w:rsidR="00420A48">
        <w:t>4</w:t>
      </w:r>
      <w:r w:rsidRPr="009A6474">
        <w:t xml:space="preserve"> (National Bank of Ethiopia, 202</w:t>
      </w:r>
      <w:r w:rsidR="00420A48">
        <w:t>4</w:t>
      </w:r>
      <w:r w:rsidRPr="009A6474">
        <w:t xml:space="preserve">). This expansion reflects increasing public awareness of risk management, rising economic activities, and regulatory encouragement to diversify financial services (Tesfaye, 2021). Insurance companies play a critical role in protecting businesses and individuals against financial loss, mobilizing capital, and contributing to national economic stability. As such, effective accounting record </w:t>
      </w:r>
      <w:r w:rsidRPr="009A6474">
        <w:lastRenderedPageBreak/>
        <w:t xml:space="preserve">keeping is vital for ensuring that these institutions remain solvent, transparent, and accountable </w:t>
      </w:r>
      <w:r w:rsidR="00DC752A">
        <w:t>(Jama, A. Yasin. 2024)</w:t>
      </w:r>
      <w:r w:rsidRPr="009A6474">
        <w:t>.</w:t>
      </w:r>
    </w:p>
    <w:p w14:paraId="4B9A6F29" w14:textId="56A35C04" w:rsidR="009A6474" w:rsidRPr="009A6474" w:rsidRDefault="009A6474" w:rsidP="009A6474">
      <w:pPr>
        <w:spacing w:line="360" w:lineRule="auto"/>
        <w:jc w:val="both"/>
      </w:pPr>
      <w:r w:rsidRPr="009A6474">
        <w:t>Despite the sector’s growth, accounting practices in Ethiopia’s insurance industry face numerous challenges. The National Bank of Ethiopia (NBE) mandates periodic financial disclosures, including annual and quarterly reports, to ensure transparency and regulatory compliance (NBE, 202</w:t>
      </w:r>
      <w:r w:rsidR="00B23D1D">
        <w:t>4</w:t>
      </w:r>
      <w:r w:rsidRPr="009A6474">
        <w:t>). However, adherence to these reporting requirements varies widely across insurers. Some companies maintain rigorous, well-documented financial records, while others rely on outdated or manual systems, leading to inconsistencies in reporting, delays in submission, and occasional non-compliance (Tadesse, 2020).</w:t>
      </w:r>
    </w:p>
    <w:p w14:paraId="7EA75853" w14:textId="77777777" w:rsidR="009A6474" w:rsidRPr="009A6474" w:rsidRDefault="009A6474" w:rsidP="009A6474">
      <w:pPr>
        <w:spacing w:line="360" w:lineRule="auto"/>
        <w:jc w:val="both"/>
      </w:pPr>
      <w:r w:rsidRPr="009A6474">
        <w:t>Research by Alemu (2022) indicates that while a few Ethiopian insurance companies have implemented digital accounting platforms, the majority still use paper-based ledgers or hybrid systems. Manual record keeping increases the likelihood of errors in transaction recording, delays in reconciling accounts, and inefficiencies in producing financial statements. These gaps not only hinder timely decision-making but also create challenges during regulatory audits, where incomplete or inconsistent records may result in findings or corrective directives from the NBE (Tesfaye, 2021).</w:t>
      </w:r>
    </w:p>
    <w:p w14:paraId="74F45F96" w14:textId="25BB95A0" w:rsidR="009A6474" w:rsidRPr="009A6474" w:rsidRDefault="009A6474" w:rsidP="009A6474">
      <w:pPr>
        <w:spacing w:line="360" w:lineRule="auto"/>
        <w:jc w:val="both"/>
      </w:pPr>
      <w:r w:rsidRPr="009A6474">
        <w:t xml:space="preserve">Internal audit reports from several insurers highlight recurring issues such as missing source documents, improper posting of transactions, inadequate reconciliation of premiums and claims, and insufficient documentation of investment activities (Alemu, 2022; Tadesse, 2020). These deficiencies undermine the reliability of financial information and compromise management’s ability to accurately assess financial performance and risk exposure. For instance, failure to properly record claims or reserve funds can lead to underestimation of liabilities, threatening solvency and potentially violating regulatory standards </w:t>
      </w:r>
      <w:r w:rsidR="00DC752A">
        <w:t>(Jama, A. Yasin. 2024)</w:t>
      </w:r>
      <w:r w:rsidRPr="009A6474">
        <w:t>.</w:t>
      </w:r>
    </w:p>
    <w:p w14:paraId="5E03EC03" w14:textId="7E2D10F0" w:rsidR="009A6474" w:rsidRPr="009A6474" w:rsidRDefault="009A6474" w:rsidP="009A6474">
      <w:pPr>
        <w:spacing w:line="360" w:lineRule="auto"/>
        <w:jc w:val="both"/>
      </w:pPr>
      <w:r w:rsidRPr="009A6474">
        <w:t>The regulatory environment in Ethiopia also presents unique challenges for insurance accounting. The NBE requires insurers to comply with specific financial reporting standards, including the International Financial Reporting Standards (IFRS), to ensure transparency, comparability, and accountability (National Bank of Ethiopia, 202</w:t>
      </w:r>
      <w:r w:rsidR="00420A48">
        <w:t>4</w:t>
      </w:r>
      <w:r w:rsidRPr="009A6474">
        <w:t xml:space="preserve">). However, many insurers struggle to fully implement these standards due to limitations in technological infrastructure, lack of trained accounting personnel, and insufficient internal control systems (Alemu, 2022). This creates </w:t>
      </w:r>
      <w:r w:rsidRPr="009A6474">
        <w:lastRenderedPageBreak/>
        <w:t>variability in compliance, with some insurers meeting reporting requirements effectively while others lag behind, exposing them to regulatory scrutiny and potential penalties (Tadesse, 2020).</w:t>
      </w:r>
    </w:p>
    <w:p w14:paraId="60463F86" w14:textId="3928BA40" w:rsidR="009A6474" w:rsidRPr="009A6474" w:rsidRDefault="009A6474" w:rsidP="009A6474">
      <w:pPr>
        <w:spacing w:line="360" w:lineRule="auto"/>
        <w:jc w:val="both"/>
      </w:pPr>
      <w:r w:rsidRPr="009A6474">
        <w:t>Despite these challenges, there have been positive developments in recent years. Some insurers have adopted enterprise resource planning (ERP) systems and digital accounting software to streamline record keeping, improve accuracy, and facilitate timely reporting (Kusi &amp; Asiedu, 2021). These systems allow real-time tracking of premiums, claims, and investments, reduce manual errors, and enhance internal control mechanisms. Additionally, training programs for accounting staff are gradually improving professional capacity within the sector, supporting the adoption of international best practices in record keeping and financial reporting (Tesfaye, 2021).</w:t>
      </w:r>
    </w:p>
    <w:p w14:paraId="07AE0652" w14:textId="50803E98" w:rsidR="002D5C56" w:rsidRDefault="002D5C56" w:rsidP="002D5C56">
      <w:pPr>
        <w:pStyle w:val="Heading2"/>
        <w:rPr>
          <w:lang w:val="en-GB"/>
        </w:rPr>
      </w:pPr>
      <w:bookmarkStart w:id="70" w:name="_Toc215574075"/>
      <w:r>
        <w:rPr>
          <w:lang w:val="en-GB"/>
        </w:rPr>
        <w:t xml:space="preserve">2.2 </w:t>
      </w:r>
      <w:r w:rsidRPr="002D5C56">
        <w:rPr>
          <w:lang w:val="en-GB"/>
        </w:rPr>
        <w:t xml:space="preserve">Empirical literature </w:t>
      </w:r>
      <w:bookmarkEnd w:id="62"/>
      <w:r w:rsidRPr="002D5C56">
        <w:rPr>
          <w:lang w:val="en-GB"/>
        </w:rPr>
        <w:t>review</w:t>
      </w:r>
      <w:bookmarkEnd w:id="63"/>
      <w:bookmarkEnd w:id="64"/>
      <w:bookmarkEnd w:id="70"/>
    </w:p>
    <w:p w14:paraId="02900AAE" w14:textId="2FD8C843" w:rsidR="002E6033" w:rsidRPr="002E6033" w:rsidRDefault="002E6033" w:rsidP="002E6033">
      <w:pPr>
        <w:spacing w:line="360" w:lineRule="auto"/>
        <w:jc w:val="both"/>
      </w:pPr>
      <w:bookmarkStart w:id="71" w:name="_Toc99599459"/>
      <w:bookmarkStart w:id="72" w:name="_Toc159364059"/>
      <w:bookmarkStart w:id="73" w:name="_Toc164958190"/>
      <w:r w:rsidRPr="002E6033">
        <w:t>Empirical studies across Africa and other developing economies consistently highlight the importance of effective bookkeeping practices in ensuring reliable financial management.</w:t>
      </w:r>
      <w:r w:rsidR="00DC752A">
        <w:t xml:space="preserve"> Jama, A. Yasin. (2024)</w:t>
      </w:r>
      <w:r w:rsidRPr="002E6033">
        <w:t>, in a study of</w:t>
      </w:r>
      <w:r w:rsidR="00DC752A">
        <w:t xml:space="preserve"> Uganda</w:t>
      </w:r>
      <w:r w:rsidRPr="002E6033">
        <w:t xml:space="preserve"> financial institutions, found that organizations with well-maintained journals and ledgers produced more accurate records and experienced fewer discrepancies during audits. Similarly, Kusi and Asiedu (2021) observed that insurance companies in Ghana that adopted computerized bookkeeping systems achieved higher transaction accuracy, reduced manual errors, and improved operational efficiency. These findings emphasize that bookkeeping is not merely a routine clerical task but a foundation for organizational transparency and accountability, particularly in financial institutions such as insurance companies where transaction volumes are high and errors can have significant consequences.</w:t>
      </w:r>
    </w:p>
    <w:p w14:paraId="6AF6635D" w14:textId="66EB2006" w:rsidR="002E6033" w:rsidRPr="002E6033" w:rsidRDefault="002E6033" w:rsidP="002E6033">
      <w:pPr>
        <w:spacing w:line="360" w:lineRule="auto"/>
        <w:jc w:val="both"/>
      </w:pPr>
      <w:r w:rsidRPr="002E6033">
        <w:t>The role of payroll register systems has also been examined in empirical research, with evidence showing that payroll accuracy directly affects employee satisfaction and organizational credibility.</w:t>
      </w:r>
      <w:r w:rsidR="00C70B0D">
        <w:t xml:space="preserve"> </w:t>
      </w:r>
      <w:r w:rsidR="00C70B0D" w:rsidRPr="002E6033">
        <w:t>O</w:t>
      </w:r>
      <w:r w:rsidR="00C70B0D">
        <w:t>sei</w:t>
      </w:r>
      <w:r w:rsidR="00C70B0D" w:rsidRPr="002E6033">
        <w:t>,</w:t>
      </w:r>
      <w:r w:rsidR="00C70B0D">
        <w:t xml:space="preserve"> V.</w:t>
      </w:r>
      <w:r w:rsidR="00C70B0D" w:rsidRPr="002E6033">
        <w:t xml:space="preserve"> &amp; Appiah, K.</w:t>
      </w:r>
      <w:r w:rsidR="00C70B0D">
        <w:t>O. (</w:t>
      </w:r>
      <w:r w:rsidR="00C70B0D" w:rsidRPr="002E6033">
        <w:t>20</w:t>
      </w:r>
      <w:r w:rsidR="00C70B0D">
        <w:t>19</w:t>
      </w:r>
      <w:r w:rsidR="00C70B0D" w:rsidRPr="002E6033">
        <w:t>)</w:t>
      </w:r>
      <w:r w:rsidRPr="002E6033">
        <w:t xml:space="preserve"> reported that institutions with automated payroll registers were able to minimize fraud, reduce delays in salary payments, and ensure compliance with labor regulations. In contrast, organizations relying on manual payroll systems faced challenges such as miscalculations, delayed compensation, and disputes with employees. These findings suggest that payroll registers are not only essential for maintaining accurate employee compensation records but also for safeguarding institutional trust and preventing financial irregularities.</w:t>
      </w:r>
    </w:p>
    <w:p w14:paraId="094EE2CC" w14:textId="77777777" w:rsidR="002E6033" w:rsidRPr="002E6033" w:rsidRDefault="002E6033" w:rsidP="002E6033">
      <w:pPr>
        <w:spacing w:line="360" w:lineRule="auto"/>
        <w:jc w:val="both"/>
      </w:pPr>
      <w:r w:rsidRPr="002E6033">
        <w:lastRenderedPageBreak/>
        <w:t>Empirical evidence further underscores the significance of budgeting and premium account management in insurance companies. Tesfaye (2021) found that Ethiopian insurers with structured budgeting practices were better able to allocate resources efficiently, manage premium inflows and outflows, and maintain solvency. Budgeting was also shown to support long-term planning, enabling insurers to anticipate future liabilities and reduce risks of liquidity shortages. Similarly, Alemu (2022) highlighted that companies with weak budgeting systems often struggled with resource misallocation, delayed premium reconciliation, and poor financial forecasting, which undermined their ability to meet policyholder obligations. These studies demonstrate that budgeting and premium account management are critical for sustaining financial stability and ensuring effective risk management in the insurance sector.</w:t>
      </w:r>
    </w:p>
    <w:p w14:paraId="325F67D4" w14:textId="77777777" w:rsidR="002E6033" w:rsidRPr="002E6033" w:rsidRDefault="002E6033" w:rsidP="002E6033">
      <w:pPr>
        <w:spacing w:line="360" w:lineRule="auto"/>
        <w:jc w:val="both"/>
      </w:pPr>
      <w:r w:rsidRPr="002E6033">
        <w:t>Finally, bank reconciliation practices have been identified as a major determinant of financial accuracy and transparency. Alemu (2022) revealed that insurers who consistently reconciled their cash books with bank statements were able to detect discrepancies early, prevent fraud, and maintain stakeholder confidence. In contrast, companies with irregular reconciliation practices faced challenges such as undetected errors, misstatements in cash balances, and weakened internal controls. Research by Ghani (2019) further supports this view, noting that regular reconciliation enhances liquidity management and provides a reliable basis for decision-making. These findings highlight that bank reconciliation is not simply a compliance requirement but a vital internal control mechanism that strengthens the integrity of accounting records.</w:t>
      </w:r>
    </w:p>
    <w:p w14:paraId="111F00F1" w14:textId="77777777" w:rsidR="002E6033" w:rsidRPr="002E6033" w:rsidRDefault="002E6033" w:rsidP="002E6033">
      <w:pPr>
        <w:spacing w:line="360" w:lineRule="auto"/>
        <w:jc w:val="both"/>
      </w:pPr>
      <w:r w:rsidRPr="002E6033">
        <w:t>Taken together, these empirical studies demonstrate that effective bookkeeping, payroll register systems, budgeting/premium account management, and bank reconciliation practices are interdependent components of robust accounting record keeping. Weaknesses in any of these areas compromise the accuracy, timeliness, and reliability of financial information, thereby undermining both internal decision-making and external credibility. For insurance companies in Ethiopia, such as Awash Insurance S.C., strengthening these practices is essential to improving financial management, ensuring regulatory compliance, and enhancing institutional sustainability.</w:t>
      </w:r>
    </w:p>
    <w:p w14:paraId="2044CC36" w14:textId="5FB93253" w:rsidR="000F4D6A" w:rsidRDefault="002D5C56" w:rsidP="002E6033">
      <w:pPr>
        <w:pStyle w:val="Heading2"/>
        <w:rPr>
          <w:lang w:val="en-GB"/>
        </w:rPr>
      </w:pPr>
      <w:bookmarkStart w:id="74" w:name="_Toc215574076"/>
      <w:r>
        <w:rPr>
          <w:lang w:val="en-GB"/>
        </w:rPr>
        <w:t xml:space="preserve">2.3 </w:t>
      </w:r>
      <w:r w:rsidRPr="002D5C56">
        <w:rPr>
          <w:lang w:val="en-GB"/>
        </w:rPr>
        <w:t>Conceptual Framework</w:t>
      </w:r>
      <w:bookmarkEnd w:id="71"/>
      <w:bookmarkEnd w:id="72"/>
      <w:bookmarkEnd w:id="73"/>
      <w:bookmarkEnd w:id="74"/>
    </w:p>
    <w:p w14:paraId="2D2B1C3B" w14:textId="053602A1" w:rsidR="002E6033" w:rsidRDefault="002E6033" w:rsidP="002E6033">
      <w:pPr>
        <w:spacing w:line="360" w:lineRule="auto"/>
        <w:jc w:val="both"/>
      </w:pPr>
      <w:r w:rsidRPr="002E6033">
        <w:t>This study</w:t>
      </w:r>
      <w:r w:rsidR="00A20E32">
        <w:t xml:space="preserve"> assesses</w:t>
      </w:r>
      <w:r w:rsidRPr="002E6033">
        <w:t xml:space="preserve"> quality of accounting record keeping</w:t>
      </w:r>
      <w:r w:rsidR="00A20E32">
        <w:t xml:space="preserve"> practices</w:t>
      </w:r>
      <w:r w:rsidRPr="002E6033">
        <w:t>,</w:t>
      </w:r>
      <w:r w:rsidR="00A20E32">
        <w:t xml:space="preserve"> through these </w:t>
      </w:r>
      <w:r w:rsidRPr="002E6033">
        <w:t>fou</w:t>
      </w:r>
      <w:r w:rsidR="00A20E32">
        <w:t>r key thematic areas</w:t>
      </w:r>
      <w:r w:rsidRPr="002E6033">
        <w:t xml:space="preserve">: bookkeeping practices, payroll register systems, budgeting/premium account </w:t>
      </w:r>
      <w:r w:rsidRPr="002E6033">
        <w:lastRenderedPageBreak/>
        <w:t>management, and bank reconciliation. Bookkeeping ensures accuracy of daily transactions</w:t>
      </w:r>
      <w:r w:rsidR="004E07A0">
        <w:t xml:space="preserve"> (Jama, A. Yasin. 2024)</w:t>
      </w:r>
      <w:r w:rsidRPr="002E6033">
        <w:t>, payroll registers safeguard compensation integrity</w:t>
      </w:r>
      <w:r w:rsidR="00C70B0D">
        <w:t xml:space="preserve"> (</w:t>
      </w:r>
      <w:r w:rsidR="00C70B0D" w:rsidRPr="002E6033">
        <w:t>O</w:t>
      </w:r>
      <w:r w:rsidR="00C70B0D">
        <w:t>sei</w:t>
      </w:r>
      <w:r w:rsidR="00C70B0D" w:rsidRPr="002E6033">
        <w:t>,</w:t>
      </w:r>
      <w:r w:rsidR="00C70B0D">
        <w:t xml:space="preserve"> V.</w:t>
      </w:r>
      <w:r w:rsidR="00C70B0D" w:rsidRPr="002E6033">
        <w:t xml:space="preserve"> &amp; Appiah, K.</w:t>
      </w:r>
      <w:r w:rsidR="00C70B0D">
        <w:t xml:space="preserve">O. </w:t>
      </w:r>
      <w:r w:rsidR="00C70B0D" w:rsidRPr="002E6033">
        <w:t>20</w:t>
      </w:r>
      <w:r w:rsidR="00C70B0D">
        <w:t>19</w:t>
      </w:r>
      <w:r w:rsidR="00C70B0D" w:rsidRPr="002E6033">
        <w:t>)</w:t>
      </w:r>
      <w:r w:rsidRPr="002E6033">
        <w:t>, budgeting supports solvency and planning (Tesfaye, 2021), and bank reconciliation</w:t>
      </w:r>
      <w:r w:rsidR="006A7411">
        <w:t xml:space="preserve"> </w:t>
      </w:r>
      <w:r w:rsidRPr="002E6033">
        <w:t>enhances transparency and fraud detection (Alemu, 2022; Ghani, 2019). Weaknesses in any of these areas compromise accuracy and reliability, while their effective integration collectively strengthens record keeping at Awash Insurance S.C.</w:t>
      </w:r>
    </w:p>
    <w:p w14:paraId="1533C7D3" w14:textId="77777777" w:rsidR="002E6033" w:rsidRPr="002E6033" w:rsidRDefault="002E6033" w:rsidP="002E6033">
      <w:pPr>
        <w:spacing w:line="360" w:lineRule="auto"/>
        <w:jc w:val="both"/>
        <w:rPr>
          <w:lang w:val="en-GB"/>
        </w:rPr>
      </w:pPr>
    </w:p>
    <w:bookmarkEnd w:id="60"/>
    <w:p w14:paraId="23AF59DB" w14:textId="780557EE" w:rsidR="008D6E82" w:rsidRDefault="0007194D" w:rsidP="008D6E82">
      <w:pPr>
        <w:pStyle w:val="NormalWeb"/>
        <w:spacing w:before="0" w:beforeAutospacing="0" w:line="360" w:lineRule="auto"/>
        <w:jc w:val="both"/>
      </w:pPr>
      <w:r>
        <w:rPr>
          <w:noProof/>
        </w:rPr>
        <mc:AlternateContent>
          <mc:Choice Requires="wps">
            <w:drawing>
              <wp:anchor distT="0" distB="0" distL="114300" distR="114300" simplePos="0" relativeHeight="251669504" behindDoc="0" locked="0" layoutInCell="1" allowOverlap="1" wp14:anchorId="000B4DAF" wp14:editId="3834754F">
                <wp:simplePos x="0" y="0"/>
                <wp:positionH relativeFrom="column">
                  <wp:posOffset>1974215</wp:posOffset>
                </wp:positionH>
                <wp:positionV relativeFrom="paragraph">
                  <wp:posOffset>324485</wp:posOffset>
                </wp:positionV>
                <wp:extent cx="2679700" cy="1441450"/>
                <wp:effectExtent l="0" t="0" r="82550" b="63500"/>
                <wp:wrapNone/>
                <wp:docPr id="8" name="Straight Arrow Connector 8"/>
                <wp:cNvGraphicFramePr/>
                <a:graphic xmlns:a="http://schemas.openxmlformats.org/drawingml/2006/main">
                  <a:graphicData uri="http://schemas.microsoft.com/office/word/2010/wordprocessingShape">
                    <wps:wsp>
                      <wps:cNvCnPr/>
                      <wps:spPr>
                        <a:xfrm>
                          <a:off x="0" y="0"/>
                          <a:ext cx="2679700" cy="144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7BA4F0E" id="_x0000_t32" coordsize="21600,21600" o:spt="32" o:oned="t" path="m,l21600,21600e" filled="f">
                <v:path arrowok="t" fillok="f" o:connecttype="none"/>
                <o:lock v:ext="edit" shapetype="t"/>
              </v:shapetype>
              <v:shape id="Straight Arrow Connector 8" o:spid="_x0000_s1026" type="#_x0000_t32" style="position:absolute;margin-left:155.45pt;margin-top:25.55pt;width:211pt;height:11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" strokecolor="black [3200]" strokeweight=".5pt">
                <v:stroke endarrow="block" joinstyle="miter"/>
              </v:shape>
            </w:pict>
          </mc:Fallback>
        </mc:AlternateContent>
      </w:r>
      <w:r w:rsidR="000F4D6A">
        <w:rPr>
          <w:noProof/>
        </w:rPr>
        <mc:AlternateContent>
          <mc:Choice Requires="wps">
            <w:drawing>
              <wp:anchor distT="0" distB="0" distL="114300" distR="114300" simplePos="0" relativeHeight="251660288" behindDoc="0" locked="0" layoutInCell="1" allowOverlap="1" wp14:anchorId="642554DC" wp14:editId="5EED9EB9">
                <wp:simplePos x="0" y="0"/>
                <wp:positionH relativeFrom="column">
                  <wp:posOffset>88265</wp:posOffset>
                </wp:positionH>
                <wp:positionV relativeFrom="paragraph">
                  <wp:posOffset>51435</wp:posOffset>
                </wp:positionV>
                <wp:extent cx="1847850" cy="520700"/>
                <wp:effectExtent l="133350" t="133350" r="133350" b="146050"/>
                <wp:wrapNone/>
                <wp:docPr id="3" name="Rectangle: Rounded Corners 3"/>
                <wp:cNvGraphicFramePr/>
                <a:graphic xmlns:a="http://schemas.openxmlformats.org/drawingml/2006/main">
                  <a:graphicData uri="http://schemas.microsoft.com/office/word/2010/wordprocessingShape">
                    <wps:wsp>
                      <wps:cNvSpPr/>
                      <wps:spPr>
                        <a:xfrm>
                          <a:off x="0" y="0"/>
                          <a:ext cx="1847850" cy="5207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56C0C102" w14:textId="5E42E89E" w:rsidR="000F4D6A" w:rsidRPr="000F4D6A" w:rsidRDefault="000F4D6A" w:rsidP="000F4D6A">
                            <w:pPr>
                              <w:jc w:val="both"/>
                            </w:pPr>
                            <w:r w:rsidRPr="000F4D6A">
                              <w:t>Bookkeeping practices</w:t>
                            </w:r>
                          </w:p>
                          <w:p w14:paraId="23AF90D6" w14:textId="77777777" w:rsidR="000F4D6A" w:rsidRDefault="000F4D6A" w:rsidP="000F4D6A">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554DC" id="Rectangle: Rounded Corners 3" o:spid="_x0000_s1026" style="position:absolute;left:0;text-align:left;margin-left:6.95pt;margin-top:4.05pt;width:145.5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" fillcolor="white [3201]" stroked="f" strokeweight="1pt">
                <v:stroke joinstyle="miter"/>
                <v:shadow on="t" color="black" offset="0,1pt"/>
                <v:textbox>
                  <w:txbxContent>
                    <w:p w14:paraId="56C0C102" w14:textId="5E42E89E" w:rsidR="000F4D6A" w:rsidRPr="000F4D6A" w:rsidRDefault="000F4D6A" w:rsidP="000F4D6A">
                      <w:pPr>
                        <w:jc w:val="both"/>
                      </w:pPr>
                      <w:r w:rsidRPr="000F4D6A">
                        <w:t>Bookkeeping practices</w:t>
                      </w:r>
                    </w:p>
                    <w:p w14:paraId="23AF90D6" w14:textId="77777777" w:rsidR="000F4D6A" w:rsidRDefault="000F4D6A" w:rsidP="000F4D6A">
                      <w:pPr>
                        <w:jc w:val="both"/>
                      </w:pPr>
                    </w:p>
                  </w:txbxContent>
                </v:textbox>
              </v:roundrect>
            </w:pict>
          </mc:Fallback>
        </mc:AlternateContent>
      </w:r>
    </w:p>
    <w:p w14:paraId="49B77E4F" w14:textId="336199DC" w:rsidR="003F4E41" w:rsidRDefault="003F4E41" w:rsidP="00DB6791">
      <w:pPr>
        <w:pStyle w:val="Heading1"/>
      </w:pPr>
      <w:bookmarkStart w:id="75" w:name="_Toc73130334"/>
      <w:bookmarkStart w:id="76" w:name="_Toc166269038"/>
    </w:p>
    <w:p w14:paraId="1D36F5F0" w14:textId="16A7355E" w:rsidR="00373159" w:rsidRDefault="0007194D" w:rsidP="00373159">
      <w:r>
        <w:rPr>
          <w:noProof/>
        </w:rPr>
        <mc:AlternateContent>
          <mc:Choice Requires="wps">
            <w:drawing>
              <wp:anchor distT="0" distB="0" distL="114300" distR="114300" simplePos="0" relativeHeight="251670528" behindDoc="0" locked="0" layoutInCell="1" allowOverlap="1" wp14:anchorId="27B71EA2" wp14:editId="3E7DC78C">
                <wp:simplePos x="0" y="0"/>
                <wp:positionH relativeFrom="column">
                  <wp:posOffset>1961515</wp:posOffset>
                </wp:positionH>
                <wp:positionV relativeFrom="paragraph">
                  <wp:posOffset>180340</wp:posOffset>
                </wp:positionV>
                <wp:extent cx="2698750" cy="736600"/>
                <wp:effectExtent l="0" t="0" r="63500" b="82550"/>
                <wp:wrapNone/>
                <wp:docPr id="9" name="Straight Arrow Connector 9"/>
                <wp:cNvGraphicFramePr/>
                <a:graphic xmlns:a="http://schemas.openxmlformats.org/drawingml/2006/main">
                  <a:graphicData uri="http://schemas.microsoft.com/office/word/2010/wordprocessingShape">
                    <wps:wsp>
                      <wps:cNvCnPr/>
                      <wps:spPr>
                        <a:xfrm>
                          <a:off x="0" y="0"/>
                          <a:ext cx="2698750" cy="736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C524C39" id="_x0000_t32" coordsize="21600,21600" o:spt="32" o:oned="t" path="m,l21600,21600e" filled="f">
                <v:path arrowok="t" fillok="f" o:connecttype="none"/>
                <o:lock v:ext="edit" shapetype="t"/>
              </v:shapetype>
              <v:shape id="Straight Arrow Connector 9" o:spid="_x0000_s1026" type="#_x0000_t32" style="position:absolute;margin-left:154.45pt;margin-top:14.2pt;width:212.5pt;height:5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" strokecolor="black [3200]" strokeweight=".5pt">
                <v:stroke endarrow="block" joinstyle="miter"/>
              </v:shape>
            </w:pict>
          </mc:Fallback>
        </mc:AlternateContent>
      </w:r>
      <w:r w:rsidR="000F4D6A">
        <w:rPr>
          <w:noProof/>
        </w:rPr>
        <mc:AlternateContent>
          <mc:Choice Requires="wps">
            <w:drawing>
              <wp:anchor distT="0" distB="0" distL="114300" distR="114300" simplePos="0" relativeHeight="251662336" behindDoc="0" locked="0" layoutInCell="1" allowOverlap="1" wp14:anchorId="3DAE0F7E" wp14:editId="62AA9518">
                <wp:simplePos x="0" y="0"/>
                <wp:positionH relativeFrom="column">
                  <wp:posOffset>120015</wp:posOffset>
                </wp:positionH>
                <wp:positionV relativeFrom="paragraph">
                  <wp:posOffset>15240</wp:posOffset>
                </wp:positionV>
                <wp:extent cx="1822450" cy="514350"/>
                <wp:effectExtent l="133350" t="133350" r="139700" b="152400"/>
                <wp:wrapNone/>
                <wp:docPr id="4" name="Rectangle: Rounded Corners 4"/>
                <wp:cNvGraphicFramePr/>
                <a:graphic xmlns:a="http://schemas.openxmlformats.org/drawingml/2006/main">
                  <a:graphicData uri="http://schemas.microsoft.com/office/word/2010/wordprocessingShape">
                    <wps:wsp>
                      <wps:cNvSpPr/>
                      <wps:spPr>
                        <a:xfrm>
                          <a:off x="0" y="0"/>
                          <a:ext cx="1822450" cy="5143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D356A86" w14:textId="0D65C90E" w:rsidR="000F4D6A" w:rsidRDefault="002E6033" w:rsidP="000F4D6A">
                            <w:pPr>
                              <w:jc w:val="center"/>
                            </w:pPr>
                            <w:r w:rsidRPr="002E6033">
                              <w:t>Payroll Register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E0F7E" id="Rectangle: Rounded Corners 4" o:spid="_x0000_s1027" style="position:absolute;margin-left:9.45pt;margin-top:1.2pt;width:143.5pt;height: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" fillcolor="white [3201]" stroked="f" strokeweight="1pt">
                <v:stroke joinstyle="miter"/>
                <v:shadow on="t" color="black" offset="0,1pt"/>
                <v:textbox>
                  <w:txbxContent>
                    <w:p w14:paraId="0D356A86" w14:textId="0D65C90E" w:rsidR="000F4D6A" w:rsidRDefault="002E6033" w:rsidP="000F4D6A">
                      <w:pPr>
                        <w:jc w:val="center"/>
                      </w:pPr>
                      <w:r w:rsidRPr="002E6033">
                        <w:t>Payroll Register System</w:t>
                      </w:r>
                    </w:p>
                  </w:txbxContent>
                </v:textbox>
              </v:roundrect>
            </w:pict>
          </mc:Fallback>
        </mc:AlternateContent>
      </w:r>
    </w:p>
    <w:p w14:paraId="4E87837B" w14:textId="6F48146C" w:rsidR="00E15C20" w:rsidRDefault="000F4D6A" w:rsidP="00373159">
      <w:r>
        <w:rPr>
          <w:noProof/>
        </w:rPr>
        <mc:AlternateContent>
          <mc:Choice Requires="wps">
            <w:drawing>
              <wp:anchor distT="0" distB="0" distL="114300" distR="114300" simplePos="0" relativeHeight="251659264" behindDoc="0" locked="0" layoutInCell="1" allowOverlap="1" wp14:anchorId="1C1DDA1A" wp14:editId="3E7DE533">
                <wp:simplePos x="0" y="0"/>
                <wp:positionH relativeFrom="column">
                  <wp:posOffset>4617378</wp:posOffset>
                </wp:positionH>
                <wp:positionV relativeFrom="paragraph">
                  <wp:posOffset>102478</wp:posOffset>
                </wp:positionV>
                <wp:extent cx="2000250" cy="1109589"/>
                <wp:effectExtent l="133350" t="133350" r="133350" b="147955"/>
                <wp:wrapNone/>
                <wp:docPr id="2" name="Oval 2"/>
                <wp:cNvGraphicFramePr/>
                <a:graphic xmlns:a="http://schemas.openxmlformats.org/drawingml/2006/main">
                  <a:graphicData uri="http://schemas.microsoft.com/office/word/2010/wordprocessingShape">
                    <wps:wsp>
                      <wps:cNvSpPr/>
                      <wps:spPr>
                        <a:xfrm>
                          <a:off x="0" y="0"/>
                          <a:ext cx="2000250" cy="1109589"/>
                        </a:xfrm>
                        <a:prstGeom prst="ellipse">
                          <a:avLst/>
                        </a:prstGeom>
                        <a:solidFill>
                          <a:schemeClr val="accent6"/>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15000"/>
                          </a:schemeClr>
                        </a:lnRef>
                        <a:fillRef idx="1">
                          <a:schemeClr val="accent1"/>
                        </a:fillRef>
                        <a:effectRef idx="0">
                          <a:schemeClr val="accent1"/>
                        </a:effectRef>
                        <a:fontRef idx="minor">
                          <a:schemeClr val="lt1"/>
                        </a:fontRef>
                      </wps:style>
                      <wps:txbx>
                        <w:txbxContent>
                          <w:p w14:paraId="146378D8" w14:textId="1F57919E" w:rsidR="0007194D" w:rsidRDefault="0007194D" w:rsidP="0007194D">
                            <w:pPr>
                              <w:jc w:val="center"/>
                            </w:pPr>
                            <w:r w:rsidRPr="0007194D">
                              <w:t>Effectiveness of accounting record-keeping practices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1DDA1A" id="Oval 2" o:spid="_x0000_s1028" style="position:absolute;margin-left:363.55pt;margin-top:8.05pt;width:157.5pt;height:8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" fillcolor="#70ad47 [3209]" stroked="f" strokeweight="1pt">
                <v:stroke joinstyle="miter"/>
                <v:shadow on="t" color="black" offset="0,1pt"/>
                <v:textbox>
                  <w:txbxContent>
                    <w:p w14:paraId="146378D8" w14:textId="1F57919E" w:rsidR="0007194D" w:rsidRDefault="0007194D" w:rsidP="0007194D">
                      <w:pPr>
                        <w:jc w:val="center"/>
                      </w:pPr>
                      <w:r w:rsidRPr="0007194D">
                        <w:t>Effectiveness of accounting record-keeping practices</w:t>
                      </w:r>
                    </w:p>
                  </w:txbxContent>
                </v:textbox>
              </v:oval>
            </w:pict>
          </mc:Fallback>
        </mc:AlternateContent>
      </w:r>
    </w:p>
    <w:p w14:paraId="14F80A75" w14:textId="34914B6C" w:rsidR="000F4D6A" w:rsidRPr="000F4D6A" w:rsidRDefault="000F4D6A" w:rsidP="000F4D6A">
      <w:r>
        <w:rPr>
          <w:noProof/>
        </w:rPr>
        <mc:AlternateContent>
          <mc:Choice Requires="wps">
            <w:drawing>
              <wp:anchor distT="0" distB="0" distL="114300" distR="114300" simplePos="0" relativeHeight="251664384" behindDoc="0" locked="0" layoutInCell="1" allowOverlap="1" wp14:anchorId="1DF565C9" wp14:editId="4982C9EC">
                <wp:simplePos x="0" y="0"/>
                <wp:positionH relativeFrom="column">
                  <wp:posOffset>132715</wp:posOffset>
                </wp:positionH>
                <wp:positionV relativeFrom="paragraph">
                  <wp:posOffset>176530</wp:posOffset>
                </wp:positionV>
                <wp:extent cx="1847850" cy="603250"/>
                <wp:effectExtent l="133350" t="133350" r="133350" b="158750"/>
                <wp:wrapNone/>
                <wp:docPr id="5" name="Rectangle: Rounded Corners 5"/>
                <wp:cNvGraphicFramePr/>
                <a:graphic xmlns:a="http://schemas.openxmlformats.org/drawingml/2006/main">
                  <a:graphicData uri="http://schemas.microsoft.com/office/word/2010/wordprocessingShape">
                    <wps:wsp>
                      <wps:cNvSpPr/>
                      <wps:spPr>
                        <a:xfrm>
                          <a:off x="0" y="0"/>
                          <a:ext cx="1847850" cy="6032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613BC8F" w14:textId="4B94CD7D" w:rsidR="000F4D6A" w:rsidRDefault="002E6033" w:rsidP="000F4D6A">
                            <w:pPr>
                              <w:jc w:val="center"/>
                            </w:pPr>
                            <w:r w:rsidRPr="002E6033">
                              <w:t>Budgeting &amp; Premium Account Managemen</w:t>
                            </w: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F565C9" id="Rectangle: Rounded Corners 5" o:spid="_x0000_s1029" style="position:absolute;margin-left:10.45pt;margin-top:13.9pt;width:145.5pt;height: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" fillcolor="white [3201]" stroked="f" strokeweight="1pt">
                <v:stroke joinstyle="miter"/>
                <v:shadow on="t" color="black" offset="0,1pt"/>
                <v:textbox>
                  <w:txbxContent>
                    <w:p w14:paraId="6613BC8F" w14:textId="4B94CD7D" w:rsidR="000F4D6A" w:rsidRDefault="002E6033" w:rsidP="000F4D6A">
                      <w:pPr>
                        <w:jc w:val="center"/>
                      </w:pPr>
                      <w:r w:rsidRPr="002E6033">
                        <w:t>Budgeting &amp; Premium Account Managemen</w:t>
                      </w:r>
                      <w:r>
                        <w:t>t</w:t>
                      </w:r>
                    </w:p>
                  </w:txbxContent>
                </v:textbox>
              </v:roundrect>
            </w:pict>
          </mc:Fallback>
        </mc:AlternateContent>
      </w:r>
    </w:p>
    <w:p w14:paraId="1BD95CAF" w14:textId="0A288A31" w:rsidR="00E15C20" w:rsidRDefault="0007194D" w:rsidP="00373159">
      <w:r>
        <w:rPr>
          <w:noProof/>
        </w:rPr>
        <mc:AlternateContent>
          <mc:Choice Requires="wps">
            <w:drawing>
              <wp:anchor distT="0" distB="0" distL="114300" distR="114300" simplePos="0" relativeHeight="251672576" behindDoc="0" locked="0" layoutInCell="1" allowOverlap="1" wp14:anchorId="1F509A05" wp14:editId="504A4062">
                <wp:simplePos x="0" y="0"/>
                <wp:positionH relativeFrom="column">
                  <wp:posOffset>2132965</wp:posOffset>
                </wp:positionH>
                <wp:positionV relativeFrom="paragraph">
                  <wp:posOffset>69850</wp:posOffset>
                </wp:positionV>
                <wp:extent cx="2514600" cy="857250"/>
                <wp:effectExtent l="0" t="38100" r="57150" b="19050"/>
                <wp:wrapNone/>
                <wp:docPr id="11" name="Straight Arrow Connector 11"/>
                <wp:cNvGraphicFramePr/>
                <a:graphic xmlns:a="http://schemas.openxmlformats.org/drawingml/2006/main">
                  <a:graphicData uri="http://schemas.microsoft.com/office/word/2010/wordprocessingShape">
                    <wps:wsp>
                      <wps:cNvCnPr/>
                      <wps:spPr>
                        <a:xfrm flipV="1">
                          <a:off x="0" y="0"/>
                          <a:ext cx="2514600" cy="857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A523879" id="_x0000_t32" coordsize="21600,21600" o:spt="32" o:oned="t" path="m,l21600,21600e" filled="f">
                <v:path arrowok="t" fillok="f" o:connecttype="none"/>
                <o:lock v:ext="edit" shapetype="t"/>
              </v:shapetype>
              <v:shape id="Straight Arrow Connector 11" o:spid="_x0000_s1026" type="#_x0000_t32" style="position:absolute;margin-left:167.95pt;margin-top:5.5pt;width:198pt;height:6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4B40DB0E" wp14:editId="762D1D4B">
                <wp:simplePos x="0" y="0"/>
                <wp:positionH relativeFrom="column">
                  <wp:posOffset>2005965</wp:posOffset>
                </wp:positionH>
                <wp:positionV relativeFrom="paragraph">
                  <wp:posOffset>50800</wp:posOffset>
                </wp:positionV>
                <wp:extent cx="2641600" cy="57150"/>
                <wp:effectExtent l="0" t="76200" r="6350" b="38100"/>
                <wp:wrapNone/>
                <wp:docPr id="10" name="Straight Arrow Connector 10"/>
                <wp:cNvGraphicFramePr/>
                <a:graphic xmlns:a="http://schemas.openxmlformats.org/drawingml/2006/main">
                  <a:graphicData uri="http://schemas.microsoft.com/office/word/2010/wordprocessingShape">
                    <wps:wsp>
                      <wps:cNvCnPr/>
                      <wps:spPr>
                        <a:xfrm flipV="1">
                          <a:off x="0" y="0"/>
                          <a:ext cx="2641600"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602FFD5" id="Straight Arrow Connector 10" o:spid="_x0000_s1026" type="#_x0000_t32" style="position:absolute;margin-left:157.95pt;margin-top:4pt;width:208pt;height:4.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" strokecolor="black [3200]" strokeweight=".5pt">
                <v:stroke endarrow="block" joinstyle="miter"/>
              </v:shape>
            </w:pict>
          </mc:Fallback>
        </mc:AlternateContent>
      </w:r>
      <w:r>
        <w:rPr>
          <w:noProof/>
        </w:rPr>
        <w:t xml:space="preserve"> </w:t>
      </w:r>
    </w:p>
    <w:p w14:paraId="3EAD6314" w14:textId="6E4016A7" w:rsidR="00E15C20" w:rsidRDefault="00E15C20" w:rsidP="00373159"/>
    <w:p w14:paraId="07DD1378" w14:textId="15982DFA" w:rsidR="00373159" w:rsidRPr="00373159" w:rsidRDefault="000F4D6A" w:rsidP="00373159">
      <w:r>
        <w:rPr>
          <w:noProof/>
        </w:rPr>
        <mc:AlternateContent>
          <mc:Choice Requires="wps">
            <w:drawing>
              <wp:anchor distT="0" distB="0" distL="114300" distR="114300" simplePos="0" relativeHeight="251666432" behindDoc="0" locked="0" layoutInCell="1" allowOverlap="1" wp14:anchorId="18BA2F2B" wp14:editId="28FC92EA">
                <wp:simplePos x="0" y="0"/>
                <wp:positionH relativeFrom="column">
                  <wp:posOffset>177165</wp:posOffset>
                </wp:positionH>
                <wp:positionV relativeFrom="paragraph">
                  <wp:posOffset>104775</wp:posOffset>
                </wp:positionV>
                <wp:extent cx="1968500" cy="641350"/>
                <wp:effectExtent l="133350" t="133350" r="146050" b="158750"/>
                <wp:wrapNone/>
                <wp:docPr id="6" name="Rectangle: Rounded Corners 6"/>
                <wp:cNvGraphicFramePr/>
                <a:graphic xmlns:a="http://schemas.openxmlformats.org/drawingml/2006/main">
                  <a:graphicData uri="http://schemas.microsoft.com/office/word/2010/wordprocessingShape">
                    <wps:wsp>
                      <wps:cNvSpPr/>
                      <wps:spPr>
                        <a:xfrm>
                          <a:off x="0" y="0"/>
                          <a:ext cx="1968500" cy="6413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182E64EB" w14:textId="45DCC949" w:rsidR="000F4D6A" w:rsidRDefault="002E6033" w:rsidP="000F4D6A">
                            <w:pPr>
                              <w:spacing w:after="0"/>
                              <w:jc w:val="center"/>
                            </w:pPr>
                            <w:r w:rsidRPr="002E6033">
                              <w:t>Bank Reconciliation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A2F2B" id="Rectangle: Rounded Corners 6" o:spid="_x0000_s1030" style="position:absolute;margin-left:13.95pt;margin-top:8.25pt;width:155pt;height: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" fillcolor="white [3201]" stroked="f" strokeweight="1pt">
                <v:stroke joinstyle="miter"/>
                <v:shadow on="t" color="black" offset="0,1pt"/>
                <v:textbox>
                  <w:txbxContent>
                    <w:p w14:paraId="182E64EB" w14:textId="45DCC949" w:rsidR="000F4D6A" w:rsidRDefault="002E6033" w:rsidP="000F4D6A">
                      <w:pPr>
                        <w:spacing w:after="0"/>
                        <w:jc w:val="center"/>
                      </w:pPr>
                      <w:r w:rsidRPr="002E6033">
                        <w:t>Bank Reconciliation</w:t>
                      </w:r>
                    </w:p>
                  </w:txbxContent>
                </v:textbox>
              </v:roundrect>
            </w:pict>
          </mc:Fallback>
        </mc:AlternateContent>
      </w:r>
    </w:p>
    <w:p w14:paraId="14F7A892" w14:textId="77777777" w:rsidR="000F4D6A" w:rsidRDefault="000F4D6A" w:rsidP="00DB6791">
      <w:pPr>
        <w:pStyle w:val="Heading1"/>
      </w:pPr>
      <w:bookmarkStart w:id="77" w:name="_Toc12432"/>
      <w:bookmarkStart w:id="78" w:name="_Toc202356120"/>
      <w:bookmarkStart w:id="79" w:name="_Toc205156649"/>
    </w:p>
    <w:p w14:paraId="150C9167" w14:textId="77777777" w:rsidR="00733991" w:rsidRDefault="00733991" w:rsidP="00DB6791">
      <w:pPr>
        <w:pStyle w:val="Heading1"/>
      </w:pPr>
    </w:p>
    <w:p w14:paraId="1AFF0FD9" w14:textId="47043EE3" w:rsidR="00733991" w:rsidRPr="00C02A94" w:rsidRDefault="00622505" w:rsidP="004D676B">
      <w:pPr>
        <w:pStyle w:val="Caption"/>
        <w:rPr>
          <w:rFonts w:ascii="Nyala" w:hAnsi="Nyala"/>
          <w:b/>
          <w:bCs/>
          <w:i w:val="0"/>
          <w:iCs w:val="0"/>
          <w:color w:val="auto"/>
          <w:sz w:val="24"/>
          <w:szCs w:val="24"/>
        </w:rPr>
      </w:pPr>
      <w:bookmarkStart w:id="80" w:name="_Toc213443308"/>
      <w:r w:rsidRPr="00622505">
        <w:rPr>
          <w:b/>
          <w:bCs/>
          <w:i w:val="0"/>
          <w:iCs w:val="0"/>
          <w:color w:val="auto"/>
          <w:sz w:val="24"/>
          <w:szCs w:val="24"/>
        </w:rPr>
        <w:t xml:space="preserve">Figure </w:t>
      </w:r>
      <w:r w:rsidRPr="00622505">
        <w:rPr>
          <w:b/>
          <w:bCs/>
          <w:i w:val="0"/>
          <w:iCs w:val="0"/>
          <w:color w:val="auto"/>
          <w:sz w:val="24"/>
          <w:szCs w:val="24"/>
        </w:rPr>
        <w:fldChar w:fldCharType="begin"/>
      </w:r>
      <w:r w:rsidRPr="00622505">
        <w:rPr>
          <w:b/>
          <w:bCs/>
          <w:i w:val="0"/>
          <w:iCs w:val="0"/>
          <w:color w:val="auto"/>
          <w:sz w:val="24"/>
          <w:szCs w:val="24"/>
        </w:rPr>
        <w:instrText xml:space="preserve"> SEQ Figure \* ARABIC </w:instrText>
      </w:r>
      <w:r w:rsidRPr="00622505">
        <w:rPr>
          <w:b/>
          <w:bCs/>
          <w:i w:val="0"/>
          <w:iCs w:val="0"/>
          <w:color w:val="auto"/>
          <w:sz w:val="24"/>
          <w:szCs w:val="24"/>
        </w:rPr>
        <w:fldChar w:fldCharType="separate"/>
      </w:r>
      <w:r w:rsidR="003658BE">
        <w:rPr>
          <w:b/>
          <w:bCs/>
          <w:i w:val="0"/>
          <w:iCs w:val="0"/>
          <w:noProof/>
          <w:color w:val="auto"/>
          <w:sz w:val="24"/>
          <w:szCs w:val="24"/>
        </w:rPr>
        <w:t>1</w:t>
      </w:r>
      <w:r w:rsidRPr="00622505">
        <w:rPr>
          <w:b/>
          <w:bCs/>
          <w:i w:val="0"/>
          <w:iCs w:val="0"/>
          <w:color w:val="auto"/>
          <w:sz w:val="24"/>
          <w:szCs w:val="24"/>
        </w:rPr>
        <w:fldChar w:fldCharType="end"/>
      </w:r>
      <w:r w:rsidR="00A20E32">
        <w:rPr>
          <w:b/>
          <w:bCs/>
          <w:i w:val="0"/>
          <w:iCs w:val="0"/>
          <w:color w:val="auto"/>
          <w:sz w:val="24"/>
          <w:szCs w:val="24"/>
        </w:rPr>
        <w:t>:</w:t>
      </w:r>
      <w:r w:rsidRPr="00622505">
        <w:rPr>
          <w:b/>
          <w:bCs/>
          <w:i w:val="0"/>
          <w:iCs w:val="0"/>
          <w:color w:val="auto"/>
          <w:sz w:val="24"/>
          <w:szCs w:val="24"/>
        </w:rPr>
        <w:t xml:space="preserve"> </w:t>
      </w:r>
      <w:r w:rsidR="00C02A94">
        <w:rPr>
          <w:b/>
          <w:bCs/>
          <w:i w:val="0"/>
          <w:iCs w:val="0"/>
          <w:color w:val="auto"/>
          <w:sz w:val="24"/>
          <w:szCs w:val="24"/>
        </w:rPr>
        <w:t>Descriptive</w:t>
      </w:r>
      <w:r w:rsidRPr="00622505">
        <w:rPr>
          <w:b/>
          <w:bCs/>
          <w:i w:val="0"/>
          <w:iCs w:val="0"/>
          <w:color w:val="auto"/>
          <w:sz w:val="24"/>
          <w:szCs w:val="24"/>
        </w:rPr>
        <w:t xml:space="preserve"> Framework</w:t>
      </w:r>
      <w:bookmarkStart w:id="81" w:name="_Toc73130336"/>
      <w:bookmarkStart w:id="82" w:name="_Toc166269040"/>
      <w:bookmarkStart w:id="83" w:name="_Toc202356123"/>
      <w:bookmarkEnd w:id="75"/>
      <w:bookmarkEnd w:id="76"/>
      <w:bookmarkEnd w:id="77"/>
      <w:bookmarkEnd w:id="78"/>
      <w:bookmarkEnd w:id="79"/>
      <w:bookmarkEnd w:id="80"/>
    </w:p>
    <w:p w14:paraId="293F6184" w14:textId="77777777" w:rsidR="002E6033" w:rsidRDefault="002E6033" w:rsidP="002E6033"/>
    <w:p w14:paraId="584C3A70" w14:textId="77777777" w:rsidR="002E6033" w:rsidRDefault="002E6033" w:rsidP="002E6033"/>
    <w:p w14:paraId="612FF25B" w14:textId="77777777" w:rsidR="002E6033" w:rsidRDefault="002E6033" w:rsidP="002E6033"/>
    <w:p w14:paraId="64A9B710" w14:textId="77777777" w:rsidR="002E6033" w:rsidRDefault="002E6033" w:rsidP="002E6033"/>
    <w:p w14:paraId="0DF85C2E" w14:textId="77777777" w:rsidR="002E6033" w:rsidRDefault="002E6033" w:rsidP="002E6033"/>
    <w:p w14:paraId="0C9D8CBF" w14:textId="77777777" w:rsidR="002E6033" w:rsidRDefault="002E6033" w:rsidP="002E6033"/>
    <w:p w14:paraId="0C91F5B7" w14:textId="77777777" w:rsidR="00A0319C" w:rsidRDefault="00A0319C" w:rsidP="002E6033"/>
    <w:p w14:paraId="18CB27B1" w14:textId="77777777" w:rsidR="00A0319C" w:rsidRDefault="00A0319C" w:rsidP="002E6033"/>
    <w:p w14:paraId="0900BA1D" w14:textId="77777777" w:rsidR="00A0319C" w:rsidRPr="002E6033" w:rsidRDefault="00A0319C" w:rsidP="002E6033"/>
    <w:p w14:paraId="460FC71B" w14:textId="77777777" w:rsidR="00733991" w:rsidRDefault="00733991" w:rsidP="00733991">
      <w:pPr>
        <w:pStyle w:val="Heading1"/>
      </w:pPr>
      <w:bookmarkStart w:id="84" w:name="_Toc215574077"/>
      <w:r>
        <w:t>CHAPTER THREE</w:t>
      </w:r>
      <w:bookmarkEnd w:id="84"/>
    </w:p>
    <w:p w14:paraId="66563764" w14:textId="77777777" w:rsidR="00733991" w:rsidRDefault="00733991" w:rsidP="00733991">
      <w:pPr>
        <w:pStyle w:val="Heading1"/>
      </w:pPr>
      <w:bookmarkStart w:id="85" w:name="_Toc166269039"/>
      <w:bookmarkStart w:id="86" w:name="_Toc73130335"/>
      <w:bookmarkStart w:id="87" w:name="_Toc2231"/>
      <w:bookmarkStart w:id="88" w:name="_Toc202356121"/>
      <w:bookmarkStart w:id="89" w:name="_Toc205156650"/>
      <w:bookmarkStart w:id="90" w:name="_Toc215574078"/>
      <w:r>
        <w:t>RESEARCH METHODOLOGY</w:t>
      </w:r>
      <w:bookmarkEnd w:id="85"/>
      <w:bookmarkEnd w:id="86"/>
      <w:bookmarkEnd w:id="87"/>
      <w:bookmarkEnd w:id="88"/>
      <w:bookmarkEnd w:id="89"/>
      <w:bookmarkEnd w:id="90"/>
      <w:r>
        <w:t xml:space="preserve"> </w:t>
      </w:r>
    </w:p>
    <w:p w14:paraId="1497D657" w14:textId="77777777" w:rsidR="00733991" w:rsidRDefault="00733991" w:rsidP="00733991">
      <w:pPr>
        <w:pStyle w:val="Heading2"/>
      </w:pPr>
      <w:bookmarkStart w:id="91" w:name="_Toc205156651"/>
      <w:bookmarkStart w:id="92" w:name="_Toc215574079"/>
      <w:r w:rsidRPr="00EE0136">
        <w:t>3.</w:t>
      </w:r>
      <w:r>
        <w:t>1</w:t>
      </w:r>
      <w:r w:rsidRPr="00EE0136">
        <w:t>.  Research Approach</w:t>
      </w:r>
      <w:bookmarkEnd w:id="91"/>
      <w:bookmarkEnd w:id="92"/>
    </w:p>
    <w:p w14:paraId="54069A1F" w14:textId="77777777" w:rsidR="002E6033" w:rsidRDefault="002E6033" w:rsidP="00A0319C">
      <w:pPr>
        <w:spacing w:line="360" w:lineRule="auto"/>
        <w:jc w:val="both"/>
        <w:rPr>
          <w:b/>
          <w:bCs/>
        </w:rPr>
      </w:pPr>
      <w:bookmarkStart w:id="93" w:name="_Toc205156652"/>
      <w:r w:rsidRPr="002E6033">
        <w:t>The study adopts a quantitative, descriptive research approach. It focuses on evaluating bookkeeping, payroll register systems, budgeting/premium account management, and bank reconciliation practices at Awash Insurance S.C. This approach allows systematic collection and analysis of numerical data to identify patterns and challenges in record-keeping.</w:t>
      </w:r>
    </w:p>
    <w:p w14:paraId="3D25E1AD" w14:textId="0E5AFF73" w:rsidR="003F4E41" w:rsidRDefault="006B2183" w:rsidP="00373159">
      <w:pPr>
        <w:pStyle w:val="Heading2"/>
      </w:pPr>
      <w:bookmarkStart w:id="94" w:name="_Toc215574080"/>
      <w:r>
        <w:t>3.</w:t>
      </w:r>
      <w:r w:rsidR="00EE0445">
        <w:t>2</w:t>
      </w:r>
      <w:r>
        <w:t xml:space="preserve"> Research Design</w:t>
      </w:r>
      <w:bookmarkEnd w:id="81"/>
      <w:bookmarkEnd w:id="82"/>
      <w:bookmarkEnd w:id="83"/>
      <w:bookmarkEnd w:id="93"/>
      <w:bookmarkEnd w:id="94"/>
      <w:r>
        <w:t xml:space="preserve"> </w:t>
      </w:r>
    </w:p>
    <w:p w14:paraId="39E20B51" w14:textId="72457F11" w:rsidR="008300D4" w:rsidRPr="008300D4" w:rsidRDefault="008300D4" w:rsidP="008300D4">
      <w:pPr>
        <w:spacing w:line="360" w:lineRule="auto"/>
        <w:jc w:val="both"/>
      </w:pPr>
      <w:r w:rsidRPr="008300D4">
        <w:t>This study will employ a descriptive research design to assess the accounting record-keeping practices at Awash Insurance S.C. The design is appropriate because it allows the researcher to systematically describe and analyze existing practices, identify challenges, and determine the effectiveness of financial record management. It focuses on “what is” rather than manipulating variables, providing a clear understanding of the current situation and supporting evidence-based recommendations.</w:t>
      </w:r>
    </w:p>
    <w:p w14:paraId="5D9FA23E" w14:textId="5BD9FD33" w:rsidR="008300D4" w:rsidRPr="008300D4" w:rsidRDefault="008300D4" w:rsidP="008300D4">
      <w:pPr>
        <w:pStyle w:val="Heading2"/>
      </w:pPr>
      <w:bookmarkStart w:id="95" w:name="_Toc215574081"/>
      <w:r w:rsidRPr="008300D4">
        <w:t>3.</w:t>
      </w:r>
      <w:r>
        <w:t>3</w:t>
      </w:r>
      <w:r w:rsidRPr="008300D4">
        <w:t xml:space="preserve"> Data Source</w:t>
      </w:r>
      <w:bookmarkEnd w:id="95"/>
    </w:p>
    <w:p w14:paraId="2EF2C34E" w14:textId="168E03E7" w:rsidR="008300D4" w:rsidRPr="008300D4" w:rsidRDefault="008300D4" w:rsidP="008300D4">
      <w:pPr>
        <w:spacing w:line="360" w:lineRule="auto"/>
        <w:jc w:val="both"/>
      </w:pPr>
      <w:r w:rsidRPr="008300D4">
        <w:t>The study will use primary data collected directly from Awash Insurance S.C. employees involved in accounting and financ</w:t>
      </w:r>
      <w:r w:rsidR="00550C0F">
        <w:t>e department</w:t>
      </w:r>
      <w:r w:rsidRPr="008300D4">
        <w:t>. This includes accountants, auditors, finance officers, and other relevant staff. Additionally, secondary data will be obtained from company records, financial reports, and relevant documents to support and validate the findings. Using both primary and secondary data ensures a comprehensive understanding of the company’s accounting record-keeping practices.</w:t>
      </w:r>
    </w:p>
    <w:p w14:paraId="7D5CE9A5" w14:textId="2000F9B6" w:rsidR="00883A75" w:rsidRPr="00883A75" w:rsidRDefault="00883A75" w:rsidP="00883A75">
      <w:pPr>
        <w:pStyle w:val="Heading2"/>
      </w:pPr>
      <w:bookmarkStart w:id="96" w:name="_Toc215574082"/>
      <w:bookmarkStart w:id="97" w:name="_Toc202356130"/>
      <w:bookmarkStart w:id="98" w:name="_Toc205156657"/>
      <w:r w:rsidRPr="00883A75">
        <w:t>3.</w:t>
      </w:r>
      <w:r>
        <w:t>4</w:t>
      </w:r>
      <w:r w:rsidRPr="00883A75">
        <w:t xml:space="preserve"> Population and Sample of the Study</w:t>
      </w:r>
      <w:bookmarkEnd w:id="96"/>
    </w:p>
    <w:bookmarkEnd w:id="97"/>
    <w:bookmarkEnd w:id="98"/>
    <w:p w14:paraId="039DF767" w14:textId="77777777" w:rsidR="00AE2B84" w:rsidRPr="00AE2B84" w:rsidRDefault="00AE2B84" w:rsidP="00AE2B84">
      <w:pPr>
        <w:pStyle w:val="NormalWeb"/>
        <w:spacing w:before="0" w:beforeAutospacing="0" w:line="360" w:lineRule="auto"/>
        <w:jc w:val="both"/>
        <w:rPr>
          <w:rFonts w:eastAsiaTheme="minorHAnsi" w:cstheme="minorBidi"/>
          <w:szCs w:val="22"/>
        </w:rPr>
      </w:pPr>
      <w:r w:rsidRPr="00AE2B84">
        <w:rPr>
          <w:rFonts w:eastAsiaTheme="minorHAnsi" w:cstheme="minorBidi"/>
          <w:szCs w:val="22"/>
        </w:rPr>
        <w:t xml:space="preserve">The target population of this study comprises </w:t>
      </w:r>
      <w:r w:rsidRPr="00AE2B84">
        <w:rPr>
          <w:rFonts w:eastAsiaTheme="minorHAnsi" w:cstheme="minorBidi"/>
          <w:bCs/>
          <w:szCs w:val="22"/>
        </w:rPr>
        <w:t>all employees working in the finance department of Awash Insurance Share Company (S.C.) at the head office in Addis Ababa</w:t>
      </w:r>
      <w:r w:rsidRPr="00AE2B84">
        <w:rPr>
          <w:rFonts w:eastAsiaTheme="minorHAnsi" w:cstheme="minorBidi"/>
          <w:szCs w:val="22"/>
        </w:rPr>
        <w:t xml:space="preserve">. The finance department includes </w:t>
      </w:r>
      <w:r w:rsidRPr="00AE2B84">
        <w:rPr>
          <w:rFonts w:eastAsiaTheme="minorHAnsi" w:cstheme="minorBidi"/>
          <w:bCs/>
          <w:szCs w:val="22"/>
        </w:rPr>
        <w:t>Accountants, Cashier, Finance Manager, and other key employees directly involved in financial and accounting operations</w:t>
      </w:r>
      <w:r w:rsidRPr="00AE2B84">
        <w:rPr>
          <w:rFonts w:eastAsiaTheme="minorHAnsi" w:cstheme="minorBidi"/>
          <w:szCs w:val="22"/>
        </w:rPr>
        <w:t xml:space="preserve">, but excludes the Auditor. These individuals are directly responsible for activities such as bookkeeping, payroll register management, </w:t>
      </w:r>
      <w:r w:rsidRPr="00AE2B84">
        <w:rPr>
          <w:rFonts w:eastAsiaTheme="minorHAnsi" w:cstheme="minorBidi"/>
          <w:szCs w:val="22"/>
        </w:rPr>
        <w:lastRenderedPageBreak/>
        <w:t>budgeting/premium accounts, and bank reconciliation, making them the most relevant participants for assessing the company’s record-keeping practices.</w:t>
      </w:r>
    </w:p>
    <w:p w14:paraId="5E28E396" w14:textId="77777777" w:rsidR="00AE2B84" w:rsidRPr="00AE2B84" w:rsidRDefault="00AE2B84" w:rsidP="00AE2B84">
      <w:pPr>
        <w:pStyle w:val="NormalWeb"/>
        <w:spacing w:before="0" w:beforeAutospacing="0" w:line="360" w:lineRule="auto"/>
        <w:jc w:val="both"/>
        <w:rPr>
          <w:rFonts w:eastAsiaTheme="minorHAnsi" w:cstheme="minorBidi"/>
          <w:szCs w:val="22"/>
        </w:rPr>
      </w:pPr>
      <w:r w:rsidRPr="00AE2B84">
        <w:rPr>
          <w:rFonts w:eastAsiaTheme="minorHAnsi" w:cstheme="minorBidi"/>
          <w:szCs w:val="22"/>
        </w:rPr>
        <w:t xml:space="preserve">Since the total number of employees in the finance department is </w:t>
      </w:r>
      <w:r w:rsidRPr="00AE2B84">
        <w:rPr>
          <w:rFonts w:eastAsiaTheme="minorHAnsi" w:cstheme="minorBidi"/>
          <w:bCs/>
          <w:szCs w:val="22"/>
        </w:rPr>
        <w:t>36</w:t>
      </w:r>
      <w:r w:rsidRPr="00AE2B84">
        <w:rPr>
          <w:rFonts w:eastAsiaTheme="minorHAnsi" w:cstheme="minorBidi"/>
          <w:szCs w:val="22"/>
        </w:rPr>
        <w:t xml:space="preserve">, the study will use a </w:t>
      </w:r>
      <w:r w:rsidRPr="00AE2B84">
        <w:rPr>
          <w:rFonts w:eastAsiaTheme="minorHAnsi" w:cstheme="minorBidi"/>
          <w:bCs/>
          <w:szCs w:val="22"/>
        </w:rPr>
        <w:t>census sampling technique</w:t>
      </w:r>
      <w:r w:rsidRPr="00AE2B84">
        <w:rPr>
          <w:rFonts w:eastAsiaTheme="minorHAnsi" w:cstheme="minorBidi"/>
          <w:szCs w:val="22"/>
        </w:rPr>
        <w:t xml:space="preserve">, meaning </w:t>
      </w:r>
      <w:r w:rsidRPr="00AE2B84">
        <w:rPr>
          <w:rFonts w:eastAsiaTheme="minorHAnsi" w:cstheme="minorBidi"/>
          <w:bCs/>
          <w:szCs w:val="22"/>
        </w:rPr>
        <w:t>all members of the finance department will be included in the study</w:t>
      </w:r>
      <w:r w:rsidRPr="00AE2B84">
        <w:rPr>
          <w:rFonts w:eastAsiaTheme="minorHAnsi" w:cstheme="minorBidi"/>
          <w:szCs w:val="22"/>
        </w:rPr>
        <w:t>. Census sampling is appropriate in this case because the population size is manageable and involves all relevant personnel with direct involvement in the core financial processes under investigation. This approach ensures comprehensive coverage of the population, enhances the reliability of the findings, and avoids sampling error by including every individual who has firsthand knowledge of the department’s accounting practices.</w:t>
      </w:r>
    </w:p>
    <w:p w14:paraId="27F0C9C4" w14:textId="65739546" w:rsidR="00883A75" w:rsidRPr="00883A75" w:rsidRDefault="00883A75" w:rsidP="00883A75">
      <w:pPr>
        <w:rPr>
          <w:b/>
          <w:bCs/>
        </w:rPr>
      </w:pPr>
      <w:r w:rsidRPr="00883A75">
        <w:rPr>
          <w:b/>
          <w:bCs/>
        </w:rPr>
        <w:t>3.</w:t>
      </w:r>
      <w:r>
        <w:rPr>
          <w:b/>
          <w:bCs/>
        </w:rPr>
        <w:t>5</w:t>
      </w:r>
      <w:r w:rsidRPr="00883A75">
        <w:rPr>
          <w:b/>
          <w:bCs/>
        </w:rPr>
        <w:t xml:space="preserve"> Data Collection Method and Instrument</w:t>
      </w:r>
    </w:p>
    <w:p w14:paraId="4D2AD9AA" w14:textId="77777777" w:rsidR="002E6033" w:rsidRDefault="00883A75" w:rsidP="00883A75">
      <w:pPr>
        <w:spacing w:line="360" w:lineRule="auto"/>
        <w:jc w:val="both"/>
      </w:pPr>
      <w:r w:rsidRPr="00883A75">
        <w:t xml:space="preserve">The study will employ both primary and secondary data collection methods. Primary data will be collected through a structured questionnaire designed to obtain information from employees working in the finance and accounting departments of Awash Insurance Share Company (S.C.). </w:t>
      </w:r>
      <w:r w:rsidR="002E6033" w:rsidRPr="002E6033">
        <w:t>Data will be collected using structured questionnaires targeting finance and accounting staff, supplemented by internal company records such as cash books, payroll registers, budget documents, and bank reconciliation statements. This ensures comprehensive coverage of the specific objectives and provides reliable insights into record-keeping practices.</w:t>
      </w:r>
      <w:r w:rsidR="002E6033">
        <w:t xml:space="preserve"> </w:t>
      </w:r>
    </w:p>
    <w:p w14:paraId="407681B7" w14:textId="1410376C" w:rsidR="00883A75" w:rsidRPr="00883A75" w:rsidRDefault="00883A75" w:rsidP="00883A75">
      <w:pPr>
        <w:spacing w:line="360" w:lineRule="auto"/>
        <w:jc w:val="both"/>
      </w:pPr>
      <w:r w:rsidRPr="00883A75">
        <w:t>Secondary data will be gathered from existing company documents, financial reports, manuals, and policy guidelines to supplement and validate the primary data. The combination of these data sources ensures the collection of comprehensive and reliable information relevant to the study objectives.</w:t>
      </w:r>
    </w:p>
    <w:p w14:paraId="3896C69F" w14:textId="12DCDA9F" w:rsidR="003F4E41" w:rsidRDefault="00883A75" w:rsidP="00883A75">
      <w:pPr>
        <w:pStyle w:val="Heading2"/>
      </w:pPr>
      <w:bookmarkStart w:id="99" w:name="_Toc9774"/>
      <w:bookmarkStart w:id="100" w:name="_Toc202356131"/>
      <w:bookmarkStart w:id="101" w:name="_Toc205156658"/>
      <w:bookmarkStart w:id="102" w:name="_Toc215574083"/>
      <w:r>
        <w:t xml:space="preserve">3.5 </w:t>
      </w:r>
      <w:r w:rsidR="006B2183">
        <w:t>Data Analysis and interpretation</w:t>
      </w:r>
      <w:bookmarkEnd w:id="99"/>
      <w:bookmarkEnd w:id="100"/>
      <w:bookmarkEnd w:id="101"/>
      <w:bookmarkEnd w:id="102"/>
    </w:p>
    <w:p w14:paraId="136BB86E" w14:textId="5C81AAE8" w:rsidR="00883A75" w:rsidRDefault="00883A75" w:rsidP="00883A75">
      <w:pPr>
        <w:spacing w:line="360" w:lineRule="auto"/>
        <w:jc w:val="both"/>
      </w:pPr>
      <w:r w:rsidRPr="00883A75">
        <w:t>After data collection, the responses will be checked for completeness, coded, and entered into a computer for analysis. The quantitative data obtained from the questionnaires will be analyzed using descriptive statistics such as frequency, percentage, mean, and standard deviation to summarize and interpret the findings. The results will be presented in the form of tables, charts, and graphs for clarity and easy understanding.</w:t>
      </w:r>
    </w:p>
    <w:p w14:paraId="54BF8B63" w14:textId="3B3790B9" w:rsidR="00883A75" w:rsidRPr="00883A75" w:rsidRDefault="00883A75" w:rsidP="00883A75">
      <w:pPr>
        <w:pStyle w:val="Heading2"/>
      </w:pPr>
      <w:bookmarkStart w:id="103" w:name="_Toc215574084"/>
      <w:r>
        <w:lastRenderedPageBreak/>
        <w:t xml:space="preserve">3.6 </w:t>
      </w:r>
      <w:r w:rsidRPr="00883A75">
        <w:t>Ethical Consideration</w:t>
      </w:r>
      <w:bookmarkEnd w:id="103"/>
    </w:p>
    <w:p w14:paraId="53533625" w14:textId="77777777" w:rsidR="00883A75" w:rsidRPr="00883A75" w:rsidRDefault="00883A75" w:rsidP="00883A75">
      <w:pPr>
        <w:spacing w:line="360" w:lineRule="auto"/>
        <w:jc w:val="both"/>
      </w:pPr>
      <w:r w:rsidRPr="00883A75">
        <w:t>Ethical standards will be strictly maintained throughout the research process to ensure the integrity and credibility of the study. Prior to data collection, formal permission will be obtained from the management of Awash Insurance Share Company (S.C.) and, if required, from the relevant academic review committee. The purpose, objectives, and significance of the study will be clearly explained to all participants to ensure informed consent.</w:t>
      </w:r>
    </w:p>
    <w:p w14:paraId="3A5119D6" w14:textId="77777777" w:rsidR="00883A75" w:rsidRPr="00883A75" w:rsidRDefault="00883A75" w:rsidP="00883A75">
      <w:pPr>
        <w:spacing w:line="360" w:lineRule="auto"/>
        <w:jc w:val="both"/>
      </w:pPr>
      <w:r w:rsidRPr="00883A75">
        <w:t>Participation in the study will be entirely voluntary, and respondents will be free to decline or withdraw at any stage without any penalty or negative consequence. To protect participants’ privacy, all collected information will be treated with strict confidentiality and used solely for academic purposes. No personal names or identifying details will appear in the questionnaire or the final report.</w:t>
      </w:r>
    </w:p>
    <w:p w14:paraId="5458EBE6" w14:textId="77777777" w:rsidR="00883A75" w:rsidRPr="00883A75" w:rsidRDefault="00883A75" w:rsidP="00883A75">
      <w:pPr>
        <w:spacing w:line="360" w:lineRule="auto"/>
        <w:jc w:val="both"/>
      </w:pPr>
      <w:r w:rsidRPr="00883A75">
        <w:t>Furthermore, the researcher will ensure that data is securely stored and not disclosed to unauthorized individuals. Ethical principles of honesty, respect, and integrity will guide the entire research process, ensuring that the rights, dignity, and welfare of all participants are fully protected.</w:t>
      </w:r>
    </w:p>
    <w:p w14:paraId="77B1E337" w14:textId="77777777" w:rsidR="00883A75" w:rsidRPr="00883A75" w:rsidRDefault="00883A75" w:rsidP="00883A75">
      <w:pPr>
        <w:spacing w:line="360" w:lineRule="auto"/>
        <w:jc w:val="both"/>
      </w:pPr>
    </w:p>
    <w:p w14:paraId="76ABC6A7" w14:textId="77777777" w:rsidR="00510E13" w:rsidRDefault="00510E13" w:rsidP="00DB6791">
      <w:pPr>
        <w:pStyle w:val="Heading1"/>
      </w:pPr>
      <w:bookmarkStart w:id="104" w:name="_Toc170420817"/>
      <w:bookmarkStart w:id="105" w:name="_Toc181533755"/>
      <w:bookmarkStart w:id="106" w:name="_Toc183271838"/>
      <w:bookmarkStart w:id="107" w:name="_Toc205156664"/>
    </w:p>
    <w:p w14:paraId="55CC36B9" w14:textId="77777777" w:rsidR="00510E13" w:rsidRDefault="00510E13" w:rsidP="00DB6791">
      <w:pPr>
        <w:pStyle w:val="Heading1"/>
      </w:pPr>
    </w:p>
    <w:p w14:paraId="6DF15B91" w14:textId="77777777" w:rsidR="00510E13" w:rsidRDefault="00510E13" w:rsidP="00DB6791">
      <w:pPr>
        <w:pStyle w:val="Heading1"/>
      </w:pPr>
    </w:p>
    <w:p w14:paraId="72185155" w14:textId="77777777" w:rsidR="00883A75" w:rsidRDefault="00883A75" w:rsidP="00883A75"/>
    <w:p w14:paraId="3E422F08" w14:textId="77777777" w:rsidR="00883A75" w:rsidRDefault="00883A75" w:rsidP="00883A75"/>
    <w:p w14:paraId="5245F01F" w14:textId="77777777" w:rsidR="00883A75" w:rsidRDefault="00883A75" w:rsidP="00883A75"/>
    <w:p w14:paraId="56171654" w14:textId="77777777" w:rsidR="00883A75" w:rsidRDefault="00883A75" w:rsidP="00883A75"/>
    <w:p w14:paraId="4A83E622" w14:textId="77777777" w:rsidR="00883A75" w:rsidRDefault="00883A75" w:rsidP="00883A75"/>
    <w:p w14:paraId="148424C3" w14:textId="77777777" w:rsidR="00883A75" w:rsidRDefault="00883A75" w:rsidP="00883A75"/>
    <w:p w14:paraId="3C72E9C6" w14:textId="77777777" w:rsidR="00883A75" w:rsidRDefault="00883A75" w:rsidP="00883A75"/>
    <w:p w14:paraId="6C9B791B" w14:textId="77777777" w:rsidR="00883A75" w:rsidRPr="00883A75" w:rsidRDefault="00883A75" w:rsidP="00883A75"/>
    <w:p w14:paraId="03968B41" w14:textId="5BE8E2C0" w:rsidR="00510E13" w:rsidRPr="006269B3" w:rsidRDefault="006269B3" w:rsidP="006269B3">
      <w:pPr>
        <w:pStyle w:val="Heading1"/>
        <w:rPr>
          <w:lang w:val="en-GB"/>
        </w:rPr>
      </w:pPr>
      <w:bookmarkStart w:id="108" w:name="_Toc25920100"/>
      <w:bookmarkStart w:id="109" w:name="_Toc55210857"/>
      <w:bookmarkStart w:id="110" w:name="_Toc99393269"/>
      <w:bookmarkStart w:id="111" w:name="_Toc99599477"/>
      <w:bookmarkStart w:id="112" w:name="_Toc159360375"/>
      <w:bookmarkStart w:id="113" w:name="_Toc164958207"/>
      <w:bookmarkStart w:id="114" w:name="_Toc215574085"/>
      <w:r>
        <w:rPr>
          <w:lang w:val="en-GB"/>
        </w:rPr>
        <w:t xml:space="preserve">CHAPTER FOUR </w:t>
      </w:r>
      <w:r>
        <w:rPr>
          <w:lang w:val="en-GB"/>
        </w:rPr>
        <w:br/>
      </w:r>
      <w:r w:rsidRPr="006269B3">
        <w:rPr>
          <w:lang w:val="en-GB"/>
        </w:rPr>
        <w:t>TIME SCHEDULE &amp; COST BREAK DOWN</w:t>
      </w:r>
      <w:bookmarkEnd w:id="108"/>
      <w:bookmarkEnd w:id="109"/>
      <w:bookmarkEnd w:id="110"/>
      <w:bookmarkEnd w:id="111"/>
      <w:bookmarkEnd w:id="112"/>
      <w:bookmarkEnd w:id="113"/>
      <w:bookmarkEnd w:id="114"/>
    </w:p>
    <w:p w14:paraId="2D3398A3" w14:textId="0F369401" w:rsidR="006269B3" w:rsidRPr="006269B3" w:rsidRDefault="006269B3" w:rsidP="006269B3">
      <w:pPr>
        <w:pStyle w:val="Heading2"/>
        <w:rPr>
          <w:lang w:val="en-GB"/>
        </w:rPr>
      </w:pPr>
      <w:bookmarkStart w:id="115" w:name="_Toc215574086"/>
      <w:bookmarkStart w:id="116" w:name="_Toc164355712"/>
      <w:bookmarkStart w:id="117" w:name="_Toc170391017"/>
      <w:bookmarkStart w:id="118" w:name="_Toc172387697"/>
      <w:bookmarkStart w:id="119" w:name="_Toc183055416"/>
      <w:bookmarkStart w:id="120" w:name="_Toc183267301"/>
      <w:bookmarkStart w:id="121" w:name="_Toc205157402"/>
      <w:bookmarkEnd w:id="104"/>
      <w:bookmarkEnd w:id="105"/>
      <w:bookmarkEnd w:id="106"/>
      <w:bookmarkEnd w:id="107"/>
      <w:r>
        <w:rPr>
          <w:lang w:val="en-GB"/>
        </w:rPr>
        <w:t xml:space="preserve">4.1 </w:t>
      </w:r>
      <w:r w:rsidRPr="006269B3">
        <w:rPr>
          <w:lang w:val="en-GB"/>
        </w:rPr>
        <w:t>Time Schedule</w:t>
      </w:r>
      <w:bookmarkEnd w:id="115"/>
    </w:p>
    <w:p w14:paraId="45CDD931" w14:textId="1BBC5EB7" w:rsidR="00995A0A" w:rsidRPr="00C15A54" w:rsidRDefault="00995A0A" w:rsidP="00C15A54">
      <w:pPr>
        <w:spacing w:line="360" w:lineRule="auto"/>
        <w:jc w:val="both"/>
        <w:rPr>
          <w:b/>
          <w:bCs/>
        </w:rPr>
      </w:pPr>
      <w:bookmarkStart w:id="122" w:name="_Toc213442864"/>
      <w:r w:rsidRPr="00C15A54">
        <w:rPr>
          <w:b/>
          <w:bCs/>
        </w:rPr>
        <w:t xml:space="preserve">Table </w:t>
      </w:r>
      <w:r w:rsidRPr="00C15A54">
        <w:rPr>
          <w:b/>
          <w:bCs/>
        </w:rPr>
        <w:fldChar w:fldCharType="begin"/>
      </w:r>
      <w:r w:rsidRPr="00C15A54">
        <w:rPr>
          <w:b/>
          <w:bCs/>
        </w:rPr>
        <w:instrText xml:space="preserve"> SEQ Table \* ARABIC </w:instrText>
      </w:r>
      <w:r w:rsidRPr="00C15A54">
        <w:rPr>
          <w:b/>
          <w:bCs/>
        </w:rPr>
        <w:fldChar w:fldCharType="separate"/>
      </w:r>
      <w:r w:rsidR="003658BE">
        <w:rPr>
          <w:b/>
          <w:bCs/>
          <w:noProof/>
        </w:rPr>
        <w:t>1</w:t>
      </w:r>
      <w:r w:rsidRPr="00C15A54">
        <w:rPr>
          <w:b/>
          <w:bCs/>
          <w:noProof/>
        </w:rPr>
        <w:fldChar w:fldCharType="end"/>
      </w:r>
      <w:r w:rsidRPr="00C15A54">
        <w:rPr>
          <w:b/>
          <w:bCs/>
        </w:rPr>
        <w:t xml:space="preserve">: Work plan for </w:t>
      </w:r>
      <w:bookmarkEnd w:id="116"/>
      <w:bookmarkEnd w:id="117"/>
      <w:r w:rsidRPr="00C15A54">
        <w:rPr>
          <w:b/>
          <w:bCs/>
        </w:rPr>
        <w:t xml:space="preserve">the </w:t>
      </w:r>
      <w:bookmarkEnd w:id="118"/>
      <w:bookmarkEnd w:id="119"/>
      <w:bookmarkEnd w:id="120"/>
      <w:r w:rsidR="00C15A54" w:rsidRPr="00C15A54">
        <w:rPr>
          <w:rFonts w:cs="Times New Roman"/>
          <w:b/>
          <w:bCs/>
          <w:shd w:val="clear" w:color="auto" w:fill="FFFFFF"/>
        </w:rPr>
        <w:t xml:space="preserve">Assessing </w:t>
      </w:r>
      <w:bookmarkEnd w:id="121"/>
      <w:r w:rsidR="00883A75" w:rsidRPr="00883A75">
        <w:rPr>
          <w:rFonts w:cs="Times New Roman"/>
          <w:b/>
          <w:bCs/>
          <w:shd w:val="clear" w:color="auto" w:fill="FFFFFF"/>
        </w:rPr>
        <w:t>of Accounting record keeping practices Case study at Awash Insurance S.C</w:t>
      </w:r>
      <w:bookmarkEnd w:id="122"/>
    </w:p>
    <w:tbl>
      <w:tblPr>
        <w:tblStyle w:val="TableGrid"/>
        <w:tblW w:w="9238" w:type="dxa"/>
        <w:tblLook w:val="04A0" w:firstRow="1" w:lastRow="0" w:firstColumn="1" w:lastColumn="0" w:noHBand="0" w:noVBand="1"/>
      </w:tblPr>
      <w:tblGrid>
        <w:gridCol w:w="770"/>
        <w:gridCol w:w="4782"/>
        <w:gridCol w:w="670"/>
        <w:gridCol w:w="590"/>
        <w:gridCol w:w="630"/>
        <w:gridCol w:w="603"/>
        <w:gridCol w:w="590"/>
        <w:gridCol w:w="603"/>
      </w:tblGrid>
      <w:tr w:rsidR="006269B3" w:rsidRPr="004E637C" w14:paraId="06BFA4B0" w14:textId="77777777" w:rsidTr="0068717B">
        <w:trPr>
          <w:trHeight w:val="855"/>
        </w:trPr>
        <w:tc>
          <w:tcPr>
            <w:tcW w:w="0" w:type="auto"/>
            <w:hideMark/>
          </w:tcPr>
          <w:p w14:paraId="0050C8A5"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S.NO</w:t>
            </w:r>
          </w:p>
        </w:tc>
        <w:tc>
          <w:tcPr>
            <w:tcW w:w="0" w:type="auto"/>
            <w:hideMark/>
          </w:tcPr>
          <w:p w14:paraId="362E16EB"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Activities</w:t>
            </w:r>
          </w:p>
        </w:tc>
        <w:tc>
          <w:tcPr>
            <w:tcW w:w="0" w:type="auto"/>
            <w:hideMark/>
          </w:tcPr>
          <w:p w14:paraId="2131F8F6"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Sept</w:t>
            </w:r>
          </w:p>
        </w:tc>
        <w:tc>
          <w:tcPr>
            <w:tcW w:w="0" w:type="auto"/>
            <w:hideMark/>
          </w:tcPr>
          <w:p w14:paraId="1528B117"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Oct</w:t>
            </w:r>
          </w:p>
        </w:tc>
        <w:tc>
          <w:tcPr>
            <w:tcW w:w="0" w:type="auto"/>
            <w:hideMark/>
          </w:tcPr>
          <w:p w14:paraId="551E69EA"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Nov</w:t>
            </w:r>
          </w:p>
        </w:tc>
        <w:tc>
          <w:tcPr>
            <w:tcW w:w="0" w:type="auto"/>
            <w:hideMark/>
          </w:tcPr>
          <w:p w14:paraId="0AD21672"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Dec</w:t>
            </w:r>
          </w:p>
        </w:tc>
        <w:tc>
          <w:tcPr>
            <w:tcW w:w="0" w:type="auto"/>
            <w:hideMark/>
          </w:tcPr>
          <w:p w14:paraId="38B3BE20"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Jan</w:t>
            </w:r>
          </w:p>
        </w:tc>
        <w:tc>
          <w:tcPr>
            <w:tcW w:w="0" w:type="auto"/>
            <w:hideMark/>
          </w:tcPr>
          <w:p w14:paraId="629199A1" w14:textId="77777777" w:rsidR="006269B3" w:rsidRPr="004E637C" w:rsidRDefault="006269B3" w:rsidP="0068717B">
            <w:pPr>
              <w:jc w:val="center"/>
              <w:rPr>
                <w:rFonts w:eastAsia="Times New Roman" w:cs="Times New Roman"/>
                <w:b/>
                <w:bCs/>
                <w:szCs w:val="24"/>
                <w:lang w:val="en-GB" w:eastAsia="en-GB"/>
              </w:rPr>
            </w:pPr>
            <w:r w:rsidRPr="004E637C">
              <w:rPr>
                <w:rFonts w:eastAsia="Times New Roman" w:cs="Times New Roman"/>
                <w:b/>
                <w:bCs/>
                <w:szCs w:val="24"/>
                <w:lang w:val="en-GB" w:eastAsia="en-GB"/>
              </w:rPr>
              <w:t>Feb</w:t>
            </w:r>
          </w:p>
        </w:tc>
      </w:tr>
      <w:tr w:rsidR="006269B3" w:rsidRPr="004E637C" w14:paraId="432DD0DE" w14:textId="77777777" w:rsidTr="0068717B">
        <w:trPr>
          <w:trHeight w:val="890"/>
        </w:trPr>
        <w:tc>
          <w:tcPr>
            <w:tcW w:w="0" w:type="auto"/>
            <w:hideMark/>
          </w:tcPr>
          <w:p w14:paraId="011D9655"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1</w:t>
            </w:r>
          </w:p>
        </w:tc>
        <w:tc>
          <w:tcPr>
            <w:tcW w:w="0" w:type="auto"/>
            <w:hideMark/>
          </w:tcPr>
          <w:p w14:paraId="671CFCAA"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Title selection</w:t>
            </w:r>
          </w:p>
        </w:tc>
        <w:tc>
          <w:tcPr>
            <w:tcW w:w="0" w:type="auto"/>
            <w:shd w:val="clear" w:color="auto" w:fill="000000" w:themeFill="text1"/>
            <w:hideMark/>
          </w:tcPr>
          <w:p w14:paraId="5E15F207" w14:textId="77777777" w:rsidR="006269B3" w:rsidRPr="004E637C" w:rsidRDefault="006269B3" w:rsidP="0068717B">
            <w:pPr>
              <w:rPr>
                <w:rFonts w:eastAsia="Times New Roman" w:cs="Times New Roman"/>
                <w:szCs w:val="24"/>
                <w:lang w:val="en-GB" w:eastAsia="en-GB"/>
              </w:rPr>
            </w:pPr>
          </w:p>
        </w:tc>
        <w:tc>
          <w:tcPr>
            <w:tcW w:w="0" w:type="auto"/>
            <w:hideMark/>
          </w:tcPr>
          <w:p w14:paraId="0AF2EDE8" w14:textId="77777777" w:rsidR="006269B3" w:rsidRPr="004E637C" w:rsidRDefault="006269B3" w:rsidP="0068717B">
            <w:pPr>
              <w:rPr>
                <w:rFonts w:eastAsia="Times New Roman" w:cs="Times New Roman"/>
                <w:szCs w:val="24"/>
                <w:lang w:val="en-GB" w:eastAsia="en-GB"/>
              </w:rPr>
            </w:pPr>
          </w:p>
        </w:tc>
        <w:tc>
          <w:tcPr>
            <w:tcW w:w="0" w:type="auto"/>
            <w:hideMark/>
          </w:tcPr>
          <w:p w14:paraId="249D9E52" w14:textId="77777777" w:rsidR="006269B3" w:rsidRPr="004E637C" w:rsidRDefault="006269B3" w:rsidP="0068717B">
            <w:pPr>
              <w:rPr>
                <w:rFonts w:eastAsia="Times New Roman" w:cs="Times New Roman"/>
                <w:szCs w:val="24"/>
                <w:lang w:val="en-GB" w:eastAsia="en-GB"/>
              </w:rPr>
            </w:pPr>
          </w:p>
        </w:tc>
        <w:tc>
          <w:tcPr>
            <w:tcW w:w="0" w:type="auto"/>
            <w:hideMark/>
          </w:tcPr>
          <w:p w14:paraId="4DCF7CBD" w14:textId="77777777" w:rsidR="006269B3" w:rsidRPr="004E637C" w:rsidRDefault="006269B3" w:rsidP="0068717B">
            <w:pPr>
              <w:rPr>
                <w:rFonts w:eastAsia="Times New Roman" w:cs="Times New Roman"/>
                <w:szCs w:val="24"/>
                <w:lang w:val="en-GB" w:eastAsia="en-GB"/>
              </w:rPr>
            </w:pPr>
          </w:p>
        </w:tc>
        <w:tc>
          <w:tcPr>
            <w:tcW w:w="0" w:type="auto"/>
            <w:hideMark/>
          </w:tcPr>
          <w:p w14:paraId="2BF14D68" w14:textId="77777777" w:rsidR="006269B3" w:rsidRPr="004E637C" w:rsidRDefault="006269B3" w:rsidP="0068717B">
            <w:pPr>
              <w:rPr>
                <w:rFonts w:eastAsia="Times New Roman" w:cs="Times New Roman"/>
                <w:szCs w:val="24"/>
                <w:lang w:val="en-GB" w:eastAsia="en-GB"/>
              </w:rPr>
            </w:pPr>
          </w:p>
        </w:tc>
        <w:tc>
          <w:tcPr>
            <w:tcW w:w="0" w:type="auto"/>
            <w:hideMark/>
          </w:tcPr>
          <w:p w14:paraId="63335417" w14:textId="77777777" w:rsidR="006269B3" w:rsidRPr="004E637C" w:rsidRDefault="006269B3" w:rsidP="0068717B">
            <w:pPr>
              <w:rPr>
                <w:rFonts w:eastAsia="Times New Roman" w:cs="Times New Roman"/>
                <w:szCs w:val="24"/>
                <w:lang w:val="en-GB" w:eastAsia="en-GB"/>
              </w:rPr>
            </w:pPr>
          </w:p>
        </w:tc>
      </w:tr>
      <w:tr w:rsidR="006269B3" w:rsidRPr="004E637C" w14:paraId="1D0D9777" w14:textId="77777777" w:rsidTr="0068717B">
        <w:trPr>
          <w:trHeight w:val="855"/>
        </w:trPr>
        <w:tc>
          <w:tcPr>
            <w:tcW w:w="0" w:type="auto"/>
            <w:hideMark/>
          </w:tcPr>
          <w:p w14:paraId="4FB2BEAC"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2</w:t>
            </w:r>
          </w:p>
        </w:tc>
        <w:tc>
          <w:tcPr>
            <w:tcW w:w="0" w:type="auto"/>
            <w:hideMark/>
          </w:tcPr>
          <w:p w14:paraId="1749A727"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Proposal development</w:t>
            </w:r>
          </w:p>
        </w:tc>
        <w:tc>
          <w:tcPr>
            <w:tcW w:w="0" w:type="auto"/>
            <w:shd w:val="clear" w:color="auto" w:fill="000000" w:themeFill="text1"/>
            <w:hideMark/>
          </w:tcPr>
          <w:p w14:paraId="7F9E2E66" w14:textId="77777777" w:rsidR="006269B3" w:rsidRPr="004E637C" w:rsidRDefault="006269B3" w:rsidP="0068717B">
            <w:pPr>
              <w:rPr>
                <w:rFonts w:eastAsia="Times New Roman" w:cs="Times New Roman"/>
                <w:szCs w:val="24"/>
                <w:lang w:val="en-GB" w:eastAsia="en-GB"/>
              </w:rPr>
            </w:pPr>
          </w:p>
        </w:tc>
        <w:tc>
          <w:tcPr>
            <w:tcW w:w="0" w:type="auto"/>
            <w:hideMark/>
          </w:tcPr>
          <w:p w14:paraId="7266F7D6" w14:textId="77777777" w:rsidR="006269B3" w:rsidRPr="004E637C" w:rsidRDefault="006269B3" w:rsidP="0068717B">
            <w:pPr>
              <w:rPr>
                <w:rFonts w:eastAsia="Times New Roman" w:cs="Times New Roman"/>
                <w:szCs w:val="24"/>
                <w:lang w:val="en-GB" w:eastAsia="en-GB"/>
              </w:rPr>
            </w:pPr>
          </w:p>
        </w:tc>
        <w:tc>
          <w:tcPr>
            <w:tcW w:w="0" w:type="auto"/>
            <w:hideMark/>
          </w:tcPr>
          <w:p w14:paraId="733EC573" w14:textId="77777777" w:rsidR="006269B3" w:rsidRPr="004E637C" w:rsidRDefault="006269B3" w:rsidP="0068717B">
            <w:pPr>
              <w:rPr>
                <w:rFonts w:eastAsia="Times New Roman" w:cs="Times New Roman"/>
                <w:szCs w:val="24"/>
                <w:lang w:val="en-GB" w:eastAsia="en-GB"/>
              </w:rPr>
            </w:pPr>
          </w:p>
        </w:tc>
        <w:tc>
          <w:tcPr>
            <w:tcW w:w="0" w:type="auto"/>
            <w:hideMark/>
          </w:tcPr>
          <w:p w14:paraId="4A29BE98" w14:textId="77777777" w:rsidR="006269B3" w:rsidRPr="004E637C" w:rsidRDefault="006269B3" w:rsidP="0068717B">
            <w:pPr>
              <w:rPr>
                <w:rFonts w:eastAsia="Times New Roman" w:cs="Times New Roman"/>
                <w:szCs w:val="24"/>
                <w:lang w:val="en-GB" w:eastAsia="en-GB"/>
              </w:rPr>
            </w:pPr>
          </w:p>
        </w:tc>
        <w:tc>
          <w:tcPr>
            <w:tcW w:w="0" w:type="auto"/>
            <w:hideMark/>
          </w:tcPr>
          <w:p w14:paraId="3E81A3C3" w14:textId="77777777" w:rsidR="006269B3" w:rsidRPr="004E637C" w:rsidRDefault="006269B3" w:rsidP="0068717B">
            <w:pPr>
              <w:rPr>
                <w:rFonts w:eastAsia="Times New Roman" w:cs="Times New Roman"/>
                <w:szCs w:val="24"/>
                <w:lang w:val="en-GB" w:eastAsia="en-GB"/>
              </w:rPr>
            </w:pPr>
          </w:p>
        </w:tc>
        <w:tc>
          <w:tcPr>
            <w:tcW w:w="0" w:type="auto"/>
            <w:hideMark/>
          </w:tcPr>
          <w:p w14:paraId="0E7441D1" w14:textId="77777777" w:rsidR="006269B3" w:rsidRPr="004E637C" w:rsidRDefault="006269B3" w:rsidP="0068717B">
            <w:pPr>
              <w:rPr>
                <w:rFonts w:eastAsia="Times New Roman" w:cs="Times New Roman"/>
                <w:szCs w:val="24"/>
                <w:lang w:val="en-GB" w:eastAsia="en-GB"/>
              </w:rPr>
            </w:pPr>
          </w:p>
        </w:tc>
      </w:tr>
      <w:tr w:rsidR="006269B3" w:rsidRPr="004E637C" w14:paraId="3227B268" w14:textId="77777777" w:rsidTr="0068717B">
        <w:trPr>
          <w:trHeight w:val="1709"/>
        </w:trPr>
        <w:tc>
          <w:tcPr>
            <w:tcW w:w="0" w:type="auto"/>
            <w:hideMark/>
          </w:tcPr>
          <w:p w14:paraId="2D786DF9"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3</w:t>
            </w:r>
          </w:p>
        </w:tc>
        <w:tc>
          <w:tcPr>
            <w:tcW w:w="0" w:type="auto"/>
            <w:hideMark/>
          </w:tcPr>
          <w:p w14:paraId="001FB6B6"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Comment incorporation &amp; final proposal submission</w:t>
            </w:r>
          </w:p>
        </w:tc>
        <w:tc>
          <w:tcPr>
            <w:tcW w:w="0" w:type="auto"/>
            <w:hideMark/>
          </w:tcPr>
          <w:p w14:paraId="5BB12202"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357281EB" w14:textId="77777777" w:rsidR="006269B3" w:rsidRPr="004E637C" w:rsidRDefault="006269B3" w:rsidP="0068717B">
            <w:pPr>
              <w:rPr>
                <w:rFonts w:eastAsia="Times New Roman" w:cs="Times New Roman"/>
                <w:szCs w:val="24"/>
                <w:lang w:val="en-GB" w:eastAsia="en-GB"/>
              </w:rPr>
            </w:pPr>
          </w:p>
        </w:tc>
        <w:tc>
          <w:tcPr>
            <w:tcW w:w="0" w:type="auto"/>
            <w:hideMark/>
          </w:tcPr>
          <w:p w14:paraId="04EED869" w14:textId="77777777" w:rsidR="006269B3" w:rsidRPr="004E637C" w:rsidRDefault="006269B3" w:rsidP="0068717B">
            <w:pPr>
              <w:rPr>
                <w:rFonts w:eastAsia="Times New Roman" w:cs="Times New Roman"/>
                <w:szCs w:val="24"/>
                <w:lang w:val="en-GB" w:eastAsia="en-GB"/>
              </w:rPr>
            </w:pPr>
          </w:p>
        </w:tc>
        <w:tc>
          <w:tcPr>
            <w:tcW w:w="0" w:type="auto"/>
            <w:hideMark/>
          </w:tcPr>
          <w:p w14:paraId="59F0E4EC" w14:textId="77777777" w:rsidR="006269B3" w:rsidRPr="004E637C" w:rsidRDefault="006269B3" w:rsidP="0068717B">
            <w:pPr>
              <w:rPr>
                <w:rFonts w:eastAsia="Times New Roman" w:cs="Times New Roman"/>
                <w:szCs w:val="24"/>
                <w:lang w:val="en-GB" w:eastAsia="en-GB"/>
              </w:rPr>
            </w:pPr>
          </w:p>
        </w:tc>
        <w:tc>
          <w:tcPr>
            <w:tcW w:w="0" w:type="auto"/>
            <w:hideMark/>
          </w:tcPr>
          <w:p w14:paraId="098B1518" w14:textId="77777777" w:rsidR="006269B3" w:rsidRPr="004E637C" w:rsidRDefault="006269B3" w:rsidP="0068717B">
            <w:pPr>
              <w:rPr>
                <w:rFonts w:eastAsia="Times New Roman" w:cs="Times New Roman"/>
                <w:szCs w:val="24"/>
                <w:lang w:val="en-GB" w:eastAsia="en-GB"/>
              </w:rPr>
            </w:pPr>
          </w:p>
        </w:tc>
        <w:tc>
          <w:tcPr>
            <w:tcW w:w="0" w:type="auto"/>
            <w:hideMark/>
          </w:tcPr>
          <w:p w14:paraId="37B4E7A7" w14:textId="77777777" w:rsidR="006269B3" w:rsidRPr="004E637C" w:rsidRDefault="006269B3" w:rsidP="0068717B">
            <w:pPr>
              <w:rPr>
                <w:rFonts w:eastAsia="Times New Roman" w:cs="Times New Roman"/>
                <w:szCs w:val="24"/>
                <w:lang w:val="en-GB" w:eastAsia="en-GB"/>
              </w:rPr>
            </w:pPr>
          </w:p>
        </w:tc>
      </w:tr>
      <w:tr w:rsidR="006269B3" w:rsidRPr="004E637C" w14:paraId="31D74FE4" w14:textId="77777777" w:rsidTr="0068717B">
        <w:trPr>
          <w:trHeight w:val="855"/>
        </w:trPr>
        <w:tc>
          <w:tcPr>
            <w:tcW w:w="0" w:type="auto"/>
            <w:hideMark/>
          </w:tcPr>
          <w:p w14:paraId="37F41739"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4</w:t>
            </w:r>
          </w:p>
        </w:tc>
        <w:tc>
          <w:tcPr>
            <w:tcW w:w="0" w:type="auto"/>
            <w:hideMark/>
          </w:tcPr>
          <w:p w14:paraId="2A2BBE93"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Duplication of tools/questionnaire</w:t>
            </w:r>
          </w:p>
        </w:tc>
        <w:tc>
          <w:tcPr>
            <w:tcW w:w="0" w:type="auto"/>
            <w:hideMark/>
          </w:tcPr>
          <w:p w14:paraId="6B3AD136" w14:textId="77777777" w:rsidR="006269B3" w:rsidRPr="004E637C" w:rsidRDefault="006269B3" w:rsidP="0068717B">
            <w:pPr>
              <w:rPr>
                <w:rFonts w:eastAsia="Times New Roman" w:cs="Times New Roman"/>
                <w:szCs w:val="24"/>
                <w:lang w:val="en-GB" w:eastAsia="en-GB"/>
              </w:rPr>
            </w:pPr>
          </w:p>
        </w:tc>
        <w:tc>
          <w:tcPr>
            <w:tcW w:w="0" w:type="auto"/>
            <w:hideMark/>
          </w:tcPr>
          <w:p w14:paraId="4A78ED37"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1C3146B3" w14:textId="77777777" w:rsidR="006269B3" w:rsidRPr="004E637C" w:rsidRDefault="006269B3" w:rsidP="0068717B">
            <w:pPr>
              <w:rPr>
                <w:rFonts w:eastAsia="Times New Roman" w:cs="Times New Roman"/>
                <w:szCs w:val="24"/>
                <w:lang w:val="en-GB" w:eastAsia="en-GB"/>
              </w:rPr>
            </w:pPr>
          </w:p>
        </w:tc>
        <w:tc>
          <w:tcPr>
            <w:tcW w:w="0" w:type="auto"/>
            <w:hideMark/>
          </w:tcPr>
          <w:p w14:paraId="29721433" w14:textId="77777777" w:rsidR="006269B3" w:rsidRPr="004E637C" w:rsidRDefault="006269B3" w:rsidP="0068717B">
            <w:pPr>
              <w:rPr>
                <w:rFonts w:eastAsia="Times New Roman" w:cs="Times New Roman"/>
                <w:szCs w:val="24"/>
                <w:lang w:val="en-GB" w:eastAsia="en-GB"/>
              </w:rPr>
            </w:pPr>
          </w:p>
        </w:tc>
        <w:tc>
          <w:tcPr>
            <w:tcW w:w="0" w:type="auto"/>
            <w:hideMark/>
          </w:tcPr>
          <w:p w14:paraId="187DB3D5" w14:textId="77777777" w:rsidR="006269B3" w:rsidRPr="004E637C" w:rsidRDefault="006269B3" w:rsidP="0068717B">
            <w:pPr>
              <w:rPr>
                <w:rFonts w:eastAsia="Times New Roman" w:cs="Times New Roman"/>
                <w:szCs w:val="24"/>
                <w:lang w:val="en-GB" w:eastAsia="en-GB"/>
              </w:rPr>
            </w:pPr>
          </w:p>
        </w:tc>
        <w:tc>
          <w:tcPr>
            <w:tcW w:w="0" w:type="auto"/>
            <w:hideMark/>
          </w:tcPr>
          <w:p w14:paraId="2968BAE9" w14:textId="77777777" w:rsidR="006269B3" w:rsidRPr="004E637C" w:rsidRDefault="006269B3" w:rsidP="0068717B">
            <w:pPr>
              <w:rPr>
                <w:rFonts w:eastAsia="Times New Roman" w:cs="Times New Roman"/>
                <w:szCs w:val="24"/>
                <w:lang w:val="en-GB" w:eastAsia="en-GB"/>
              </w:rPr>
            </w:pPr>
          </w:p>
        </w:tc>
      </w:tr>
      <w:tr w:rsidR="006269B3" w:rsidRPr="004E637C" w14:paraId="3501B448" w14:textId="77777777" w:rsidTr="0068717B">
        <w:trPr>
          <w:trHeight w:val="890"/>
        </w:trPr>
        <w:tc>
          <w:tcPr>
            <w:tcW w:w="0" w:type="auto"/>
            <w:hideMark/>
          </w:tcPr>
          <w:p w14:paraId="2C20B01A"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5</w:t>
            </w:r>
          </w:p>
        </w:tc>
        <w:tc>
          <w:tcPr>
            <w:tcW w:w="0" w:type="auto"/>
            <w:hideMark/>
          </w:tcPr>
          <w:p w14:paraId="7D1099DA"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Data collection</w:t>
            </w:r>
          </w:p>
        </w:tc>
        <w:tc>
          <w:tcPr>
            <w:tcW w:w="0" w:type="auto"/>
            <w:hideMark/>
          </w:tcPr>
          <w:p w14:paraId="00EB3A2F" w14:textId="77777777" w:rsidR="006269B3" w:rsidRPr="004E637C" w:rsidRDefault="006269B3" w:rsidP="0068717B">
            <w:pPr>
              <w:rPr>
                <w:rFonts w:eastAsia="Times New Roman" w:cs="Times New Roman"/>
                <w:szCs w:val="24"/>
                <w:lang w:val="en-GB" w:eastAsia="en-GB"/>
              </w:rPr>
            </w:pPr>
          </w:p>
        </w:tc>
        <w:tc>
          <w:tcPr>
            <w:tcW w:w="0" w:type="auto"/>
            <w:hideMark/>
          </w:tcPr>
          <w:p w14:paraId="5B23C576" w14:textId="77777777" w:rsidR="006269B3" w:rsidRPr="004E637C" w:rsidRDefault="006269B3" w:rsidP="0068717B">
            <w:pPr>
              <w:rPr>
                <w:rFonts w:eastAsia="Times New Roman" w:cs="Times New Roman"/>
                <w:szCs w:val="24"/>
                <w:lang w:val="en-GB" w:eastAsia="en-GB"/>
              </w:rPr>
            </w:pPr>
          </w:p>
        </w:tc>
        <w:tc>
          <w:tcPr>
            <w:tcW w:w="0" w:type="auto"/>
            <w:hideMark/>
          </w:tcPr>
          <w:p w14:paraId="065B160A"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6F693839" w14:textId="77777777" w:rsidR="006269B3" w:rsidRPr="004E637C" w:rsidRDefault="006269B3" w:rsidP="0068717B">
            <w:pPr>
              <w:rPr>
                <w:rFonts w:eastAsia="Times New Roman" w:cs="Times New Roman"/>
                <w:szCs w:val="24"/>
                <w:lang w:val="en-GB" w:eastAsia="en-GB"/>
              </w:rPr>
            </w:pPr>
          </w:p>
        </w:tc>
        <w:tc>
          <w:tcPr>
            <w:tcW w:w="0" w:type="auto"/>
            <w:hideMark/>
          </w:tcPr>
          <w:p w14:paraId="329EE48F" w14:textId="77777777" w:rsidR="006269B3" w:rsidRPr="004E637C" w:rsidRDefault="006269B3" w:rsidP="0068717B">
            <w:pPr>
              <w:rPr>
                <w:rFonts w:eastAsia="Times New Roman" w:cs="Times New Roman"/>
                <w:szCs w:val="24"/>
                <w:lang w:val="en-GB" w:eastAsia="en-GB"/>
              </w:rPr>
            </w:pPr>
          </w:p>
        </w:tc>
        <w:tc>
          <w:tcPr>
            <w:tcW w:w="0" w:type="auto"/>
            <w:hideMark/>
          </w:tcPr>
          <w:p w14:paraId="14B3138D" w14:textId="77777777" w:rsidR="006269B3" w:rsidRPr="004E637C" w:rsidRDefault="006269B3" w:rsidP="0068717B">
            <w:pPr>
              <w:rPr>
                <w:rFonts w:eastAsia="Times New Roman" w:cs="Times New Roman"/>
                <w:szCs w:val="24"/>
                <w:lang w:val="en-GB" w:eastAsia="en-GB"/>
              </w:rPr>
            </w:pPr>
          </w:p>
        </w:tc>
      </w:tr>
      <w:tr w:rsidR="006269B3" w:rsidRPr="004E637C" w14:paraId="6B5A3003" w14:textId="77777777" w:rsidTr="0068717B">
        <w:trPr>
          <w:trHeight w:val="855"/>
        </w:trPr>
        <w:tc>
          <w:tcPr>
            <w:tcW w:w="0" w:type="auto"/>
            <w:hideMark/>
          </w:tcPr>
          <w:p w14:paraId="1D6E0081"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6</w:t>
            </w:r>
          </w:p>
        </w:tc>
        <w:tc>
          <w:tcPr>
            <w:tcW w:w="0" w:type="auto"/>
            <w:hideMark/>
          </w:tcPr>
          <w:p w14:paraId="2016203E"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Data analysis and interpretation</w:t>
            </w:r>
          </w:p>
        </w:tc>
        <w:tc>
          <w:tcPr>
            <w:tcW w:w="0" w:type="auto"/>
            <w:hideMark/>
          </w:tcPr>
          <w:p w14:paraId="0BDFBA07" w14:textId="77777777" w:rsidR="006269B3" w:rsidRPr="004E637C" w:rsidRDefault="006269B3" w:rsidP="0068717B">
            <w:pPr>
              <w:rPr>
                <w:rFonts w:eastAsia="Times New Roman" w:cs="Times New Roman"/>
                <w:szCs w:val="24"/>
                <w:lang w:val="en-GB" w:eastAsia="en-GB"/>
              </w:rPr>
            </w:pPr>
          </w:p>
        </w:tc>
        <w:tc>
          <w:tcPr>
            <w:tcW w:w="0" w:type="auto"/>
            <w:hideMark/>
          </w:tcPr>
          <w:p w14:paraId="20F0474E" w14:textId="77777777" w:rsidR="006269B3" w:rsidRPr="004E637C" w:rsidRDefault="006269B3" w:rsidP="0068717B">
            <w:pPr>
              <w:rPr>
                <w:rFonts w:eastAsia="Times New Roman" w:cs="Times New Roman"/>
                <w:szCs w:val="24"/>
                <w:lang w:val="en-GB" w:eastAsia="en-GB"/>
              </w:rPr>
            </w:pPr>
          </w:p>
        </w:tc>
        <w:tc>
          <w:tcPr>
            <w:tcW w:w="0" w:type="auto"/>
            <w:hideMark/>
          </w:tcPr>
          <w:p w14:paraId="3CEC4DFB"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50787D6F" w14:textId="77777777" w:rsidR="006269B3" w:rsidRPr="004E637C" w:rsidRDefault="006269B3" w:rsidP="0068717B">
            <w:pPr>
              <w:rPr>
                <w:rFonts w:eastAsia="Times New Roman" w:cs="Times New Roman"/>
                <w:szCs w:val="24"/>
                <w:lang w:val="en-GB" w:eastAsia="en-GB"/>
              </w:rPr>
            </w:pPr>
          </w:p>
        </w:tc>
        <w:tc>
          <w:tcPr>
            <w:tcW w:w="0" w:type="auto"/>
            <w:hideMark/>
          </w:tcPr>
          <w:p w14:paraId="3970F0B4" w14:textId="77777777" w:rsidR="006269B3" w:rsidRPr="004E637C" w:rsidRDefault="006269B3" w:rsidP="0068717B">
            <w:pPr>
              <w:rPr>
                <w:rFonts w:eastAsia="Times New Roman" w:cs="Times New Roman"/>
                <w:szCs w:val="24"/>
                <w:lang w:val="en-GB" w:eastAsia="en-GB"/>
              </w:rPr>
            </w:pPr>
          </w:p>
        </w:tc>
        <w:tc>
          <w:tcPr>
            <w:tcW w:w="0" w:type="auto"/>
            <w:hideMark/>
          </w:tcPr>
          <w:p w14:paraId="3CCEFA04" w14:textId="77777777" w:rsidR="006269B3" w:rsidRPr="004E637C" w:rsidRDefault="006269B3" w:rsidP="0068717B">
            <w:pPr>
              <w:rPr>
                <w:rFonts w:eastAsia="Times New Roman" w:cs="Times New Roman"/>
                <w:szCs w:val="24"/>
                <w:lang w:val="en-GB" w:eastAsia="en-GB"/>
              </w:rPr>
            </w:pPr>
          </w:p>
        </w:tc>
      </w:tr>
      <w:tr w:rsidR="006269B3" w:rsidRPr="004E637C" w14:paraId="31BAF439" w14:textId="77777777" w:rsidTr="0068717B">
        <w:trPr>
          <w:trHeight w:val="855"/>
        </w:trPr>
        <w:tc>
          <w:tcPr>
            <w:tcW w:w="0" w:type="auto"/>
            <w:hideMark/>
          </w:tcPr>
          <w:p w14:paraId="7DF0C4A5"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7</w:t>
            </w:r>
          </w:p>
        </w:tc>
        <w:tc>
          <w:tcPr>
            <w:tcW w:w="0" w:type="auto"/>
            <w:hideMark/>
          </w:tcPr>
          <w:p w14:paraId="18B4DAF7"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Accept feedback (comments)</w:t>
            </w:r>
          </w:p>
        </w:tc>
        <w:tc>
          <w:tcPr>
            <w:tcW w:w="0" w:type="auto"/>
            <w:hideMark/>
          </w:tcPr>
          <w:p w14:paraId="6D40F44B" w14:textId="77777777" w:rsidR="006269B3" w:rsidRPr="004E637C" w:rsidRDefault="006269B3" w:rsidP="0068717B">
            <w:pPr>
              <w:rPr>
                <w:rFonts w:eastAsia="Times New Roman" w:cs="Times New Roman"/>
                <w:szCs w:val="24"/>
                <w:lang w:val="en-GB" w:eastAsia="en-GB"/>
              </w:rPr>
            </w:pPr>
          </w:p>
        </w:tc>
        <w:tc>
          <w:tcPr>
            <w:tcW w:w="0" w:type="auto"/>
            <w:hideMark/>
          </w:tcPr>
          <w:p w14:paraId="6FE8D4C8" w14:textId="77777777" w:rsidR="006269B3" w:rsidRPr="004E637C" w:rsidRDefault="006269B3" w:rsidP="0068717B">
            <w:pPr>
              <w:rPr>
                <w:rFonts w:eastAsia="Times New Roman" w:cs="Times New Roman"/>
                <w:szCs w:val="24"/>
                <w:lang w:val="en-GB" w:eastAsia="en-GB"/>
              </w:rPr>
            </w:pPr>
          </w:p>
        </w:tc>
        <w:tc>
          <w:tcPr>
            <w:tcW w:w="0" w:type="auto"/>
            <w:hideMark/>
          </w:tcPr>
          <w:p w14:paraId="52380074" w14:textId="77777777" w:rsidR="006269B3" w:rsidRPr="004E637C" w:rsidRDefault="006269B3" w:rsidP="0068717B">
            <w:pPr>
              <w:rPr>
                <w:rFonts w:eastAsia="Times New Roman" w:cs="Times New Roman"/>
                <w:szCs w:val="24"/>
                <w:lang w:val="en-GB" w:eastAsia="en-GB"/>
              </w:rPr>
            </w:pPr>
          </w:p>
        </w:tc>
        <w:tc>
          <w:tcPr>
            <w:tcW w:w="0" w:type="auto"/>
            <w:hideMark/>
          </w:tcPr>
          <w:p w14:paraId="49764F76"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5AD33C3B" w14:textId="77777777" w:rsidR="006269B3" w:rsidRPr="004E637C" w:rsidRDefault="006269B3" w:rsidP="0068717B">
            <w:pPr>
              <w:rPr>
                <w:rFonts w:eastAsia="Times New Roman" w:cs="Times New Roman"/>
                <w:szCs w:val="24"/>
                <w:lang w:val="en-GB" w:eastAsia="en-GB"/>
              </w:rPr>
            </w:pPr>
          </w:p>
        </w:tc>
        <w:tc>
          <w:tcPr>
            <w:tcW w:w="0" w:type="auto"/>
            <w:hideMark/>
          </w:tcPr>
          <w:p w14:paraId="74BA7F84" w14:textId="77777777" w:rsidR="006269B3" w:rsidRPr="004E637C" w:rsidRDefault="006269B3" w:rsidP="0068717B">
            <w:pPr>
              <w:rPr>
                <w:rFonts w:eastAsia="Times New Roman" w:cs="Times New Roman"/>
                <w:szCs w:val="24"/>
                <w:lang w:val="en-GB" w:eastAsia="en-GB"/>
              </w:rPr>
            </w:pPr>
          </w:p>
        </w:tc>
      </w:tr>
      <w:tr w:rsidR="006269B3" w:rsidRPr="004E637C" w14:paraId="3BC80D0B" w14:textId="77777777" w:rsidTr="0068717B">
        <w:trPr>
          <w:trHeight w:val="855"/>
        </w:trPr>
        <w:tc>
          <w:tcPr>
            <w:tcW w:w="0" w:type="auto"/>
            <w:hideMark/>
          </w:tcPr>
          <w:p w14:paraId="6C37FF8D"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8</w:t>
            </w:r>
          </w:p>
        </w:tc>
        <w:tc>
          <w:tcPr>
            <w:tcW w:w="0" w:type="auto"/>
            <w:hideMark/>
          </w:tcPr>
          <w:p w14:paraId="3B53C40D"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Defend the thesis</w:t>
            </w:r>
          </w:p>
        </w:tc>
        <w:tc>
          <w:tcPr>
            <w:tcW w:w="0" w:type="auto"/>
            <w:hideMark/>
          </w:tcPr>
          <w:p w14:paraId="1794FC12" w14:textId="77777777" w:rsidR="006269B3" w:rsidRPr="004E637C" w:rsidRDefault="006269B3" w:rsidP="0068717B">
            <w:pPr>
              <w:rPr>
                <w:rFonts w:eastAsia="Times New Roman" w:cs="Times New Roman"/>
                <w:szCs w:val="24"/>
                <w:lang w:val="en-GB" w:eastAsia="en-GB"/>
              </w:rPr>
            </w:pPr>
          </w:p>
        </w:tc>
        <w:tc>
          <w:tcPr>
            <w:tcW w:w="0" w:type="auto"/>
            <w:hideMark/>
          </w:tcPr>
          <w:p w14:paraId="4996EDBE" w14:textId="77777777" w:rsidR="006269B3" w:rsidRPr="004E637C" w:rsidRDefault="006269B3" w:rsidP="0068717B">
            <w:pPr>
              <w:rPr>
                <w:rFonts w:eastAsia="Times New Roman" w:cs="Times New Roman"/>
                <w:szCs w:val="24"/>
                <w:lang w:val="en-GB" w:eastAsia="en-GB"/>
              </w:rPr>
            </w:pPr>
          </w:p>
        </w:tc>
        <w:tc>
          <w:tcPr>
            <w:tcW w:w="0" w:type="auto"/>
            <w:hideMark/>
          </w:tcPr>
          <w:p w14:paraId="3E2B7C7F" w14:textId="77777777" w:rsidR="006269B3" w:rsidRPr="004E637C" w:rsidRDefault="006269B3" w:rsidP="0068717B">
            <w:pPr>
              <w:rPr>
                <w:rFonts w:eastAsia="Times New Roman" w:cs="Times New Roman"/>
                <w:szCs w:val="24"/>
                <w:lang w:val="en-GB" w:eastAsia="en-GB"/>
              </w:rPr>
            </w:pPr>
          </w:p>
        </w:tc>
        <w:tc>
          <w:tcPr>
            <w:tcW w:w="0" w:type="auto"/>
            <w:hideMark/>
          </w:tcPr>
          <w:p w14:paraId="2553F240" w14:textId="77777777" w:rsidR="006269B3" w:rsidRPr="004E637C" w:rsidRDefault="006269B3" w:rsidP="0068717B">
            <w:pPr>
              <w:rPr>
                <w:rFonts w:eastAsia="Times New Roman" w:cs="Times New Roman"/>
                <w:szCs w:val="24"/>
                <w:lang w:val="en-GB" w:eastAsia="en-GB"/>
              </w:rPr>
            </w:pPr>
          </w:p>
        </w:tc>
        <w:tc>
          <w:tcPr>
            <w:tcW w:w="0" w:type="auto"/>
            <w:hideMark/>
          </w:tcPr>
          <w:p w14:paraId="20813A1F"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189F8BEF" w14:textId="77777777" w:rsidR="006269B3" w:rsidRPr="004E637C" w:rsidRDefault="006269B3" w:rsidP="0068717B">
            <w:pPr>
              <w:rPr>
                <w:rFonts w:eastAsia="Times New Roman" w:cs="Times New Roman"/>
                <w:szCs w:val="24"/>
                <w:lang w:val="en-GB" w:eastAsia="en-GB"/>
              </w:rPr>
            </w:pPr>
          </w:p>
        </w:tc>
      </w:tr>
      <w:tr w:rsidR="006269B3" w:rsidRPr="004E637C" w14:paraId="196A7F14" w14:textId="77777777" w:rsidTr="0068717B">
        <w:trPr>
          <w:trHeight w:val="890"/>
        </w:trPr>
        <w:tc>
          <w:tcPr>
            <w:tcW w:w="0" w:type="auto"/>
            <w:hideMark/>
          </w:tcPr>
          <w:p w14:paraId="04A921D6"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9</w:t>
            </w:r>
          </w:p>
        </w:tc>
        <w:tc>
          <w:tcPr>
            <w:tcW w:w="0" w:type="auto"/>
            <w:hideMark/>
          </w:tcPr>
          <w:p w14:paraId="6783C31D" w14:textId="77777777" w:rsidR="006269B3" w:rsidRPr="004E637C" w:rsidRDefault="006269B3" w:rsidP="0068717B">
            <w:pPr>
              <w:rPr>
                <w:rFonts w:eastAsia="Times New Roman" w:cs="Times New Roman"/>
                <w:szCs w:val="24"/>
                <w:lang w:val="en-GB" w:eastAsia="en-GB"/>
              </w:rPr>
            </w:pPr>
            <w:r w:rsidRPr="004E637C">
              <w:rPr>
                <w:rFonts w:eastAsia="Times New Roman" w:cs="Times New Roman"/>
                <w:szCs w:val="24"/>
                <w:lang w:val="en-GB" w:eastAsia="en-GB"/>
              </w:rPr>
              <w:t>Final submission</w:t>
            </w:r>
          </w:p>
        </w:tc>
        <w:tc>
          <w:tcPr>
            <w:tcW w:w="0" w:type="auto"/>
            <w:hideMark/>
          </w:tcPr>
          <w:p w14:paraId="44E12E77" w14:textId="77777777" w:rsidR="006269B3" w:rsidRPr="004E637C" w:rsidRDefault="006269B3" w:rsidP="0068717B">
            <w:pPr>
              <w:rPr>
                <w:rFonts w:eastAsia="Times New Roman" w:cs="Times New Roman"/>
                <w:szCs w:val="24"/>
                <w:lang w:val="en-GB" w:eastAsia="en-GB"/>
              </w:rPr>
            </w:pPr>
          </w:p>
        </w:tc>
        <w:tc>
          <w:tcPr>
            <w:tcW w:w="0" w:type="auto"/>
            <w:hideMark/>
          </w:tcPr>
          <w:p w14:paraId="0DC05989" w14:textId="77777777" w:rsidR="006269B3" w:rsidRPr="004E637C" w:rsidRDefault="006269B3" w:rsidP="0068717B">
            <w:pPr>
              <w:rPr>
                <w:rFonts w:eastAsia="Times New Roman" w:cs="Times New Roman"/>
                <w:szCs w:val="24"/>
                <w:lang w:val="en-GB" w:eastAsia="en-GB"/>
              </w:rPr>
            </w:pPr>
          </w:p>
        </w:tc>
        <w:tc>
          <w:tcPr>
            <w:tcW w:w="0" w:type="auto"/>
            <w:hideMark/>
          </w:tcPr>
          <w:p w14:paraId="27378921" w14:textId="77777777" w:rsidR="006269B3" w:rsidRPr="004E637C" w:rsidRDefault="006269B3" w:rsidP="0068717B">
            <w:pPr>
              <w:rPr>
                <w:rFonts w:eastAsia="Times New Roman" w:cs="Times New Roman"/>
                <w:szCs w:val="24"/>
                <w:lang w:val="en-GB" w:eastAsia="en-GB"/>
              </w:rPr>
            </w:pPr>
          </w:p>
        </w:tc>
        <w:tc>
          <w:tcPr>
            <w:tcW w:w="0" w:type="auto"/>
            <w:hideMark/>
          </w:tcPr>
          <w:p w14:paraId="18947ED9" w14:textId="77777777" w:rsidR="006269B3" w:rsidRPr="004E637C" w:rsidRDefault="006269B3" w:rsidP="0068717B">
            <w:pPr>
              <w:rPr>
                <w:rFonts w:eastAsia="Times New Roman" w:cs="Times New Roman"/>
                <w:szCs w:val="24"/>
                <w:lang w:val="en-GB" w:eastAsia="en-GB"/>
              </w:rPr>
            </w:pPr>
          </w:p>
        </w:tc>
        <w:tc>
          <w:tcPr>
            <w:tcW w:w="0" w:type="auto"/>
            <w:hideMark/>
          </w:tcPr>
          <w:p w14:paraId="13D305BB" w14:textId="77777777" w:rsidR="006269B3" w:rsidRPr="004E637C" w:rsidRDefault="006269B3" w:rsidP="0068717B">
            <w:pPr>
              <w:rPr>
                <w:rFonts w:eastAsia="Times New Roman" w:cs="Times New Roman"/>
                <w:szCs w:val="24"/>
                <w:lang w:val="en-GB" w:eastAsia="en-GB"/>
              </w:rPr>
            </w:pPr>
          </w:p>
        </w:tc>
        <w:tc>
          <w:tcPr>
            <w:tcW w:w="0" w:type="auto"/>
            <w:shd w:val="clear" w:color="auto" w:fill="000000" w:themeFill="text1"/>
            <w:hideMark/>
          </w:tcPr>
          <w:p w14:paraId="218F8192" w14:textId="77777777" w:rsidR="006269B3" w:rsidRPr="004E637C" w:rsidRDefault="006269B3" w:rsidP="0068717B">
            <w:pPr>
              <w:rPr>
                <w:rFonts w:eastAsia="Times New Roman" w:cs="Times New Roman"/>
                <w:szCs w:val="24"/>
                <w:lang w:val="en-GB" w:eastAsia="en-GB"/>
              </w:rPr>
            </w:pPr>
          </w:p>
        </w:tc>
      </w:tr>
    </w:tbl>
    <w:p w14:paraId="37F63C2A" w14:textId="77777777" w:rsidR="00883A75" w:rsidRDefault="00883A75" w:rsidP="00995A0A">
      <w:pPr>
        <w:rPr>
          <w:shd w:val="clear" w:color="auto" w:fill="FFFFFF"/>
        </w:rPr>
      </w:pPr>
    </w:p>
    <w:p w14:paraId="1263DD13" w14:textId="77777777" w:rsidR="00883A75" w:rsidRDefault="00883A75" w:rsidP="00995A0A">
      <w:pPr>
        <w:rPr>
          <w:shd w:val="clear" w:color="auto" w:fill="FFFFFF"/>
        </w:rPr>
      </w:pPr>
    </w:p>
    <w:p w14:paraId="5A86EA31" w14:textId="56B05F0A" w:rsidR="00995A0A" w:rsidRPr="00187F3E" w:rsidRDefault="006269B3" w:rsidP="006269B3">
      <w:pPr>
        <w:pStyle w:val="Heading2"/>
        <w:rPr>
          <w:shd w:val="clear" w:color="auto" w:fill="FFFFFF"/>
        </w:rPr>
      </w:pPr>
      <w:bookmarkStart w:id="123" w:name="_Toc181533756"/>
      <w:bookmarkStart w:id="124" w:name="_Toc183271839"/>
      <w:bookmarkStart w:id="125" w:name="_Toc205156665"/>
      <w:bookmarkStart w:id="126" w:name="_Toc215574087"/>
      <w:r>
        <w:rPr>
          <w:shd w:val="clear" w:color="auto" w:fill="FFFFFF"/>
        </w:rPr>
        <w:t xml:space="preserve">4.2 </w:t>
      </w:r>
      <w:r w:rsidRPr="00187F3E">
        <w:rPr>
          <w:shd w:val="clear" w:color="auto" w:fill="FFFFFF"/>
        </w:rPr>
        <w:t>Budget Plan</w:t>
      </w:r>
      <w:bookmarkEnd w:id="123"/>
      <w:bookmarkEnd w:id="124"/>
      <w:bookmarkEnd w:id="125"/>
      <w:bookmarkEnd w:id="126"/>
    </w:p>
    <w:p w14:paraId="04D34C38" w14:textId="2991614E" w:rsidR="00995A0A" w:rsidRPr="00883A75" w:rsidRDefault="00883A75" w:rsidP="00883A75">
      <w:pPr>
        <w:spacing w:line="360" w:lineRule="auto"/>
        <w:jc w:val="both"/>
        <w:rPr>
          <w:b/>
          <w:bCs/>
        </w:rPr>
      </w:pPr>
      <w:bookmarkStart w:id="127" w:name="_Toc213442865"/>
      <w:r w:rsidRPr="00883A75">
        <w:rPr>
          <w:b/>
          <w:bCs/>
        </w:rPr>
        <w:t xml:space="preserve">Table </w:t>
      </w:r>
      <w:r w:rsidRPr="00883A75">
        <w:rPr>
          <w:b/>
          <w:bCs/>
        </w:rPr>
        <w:fldChar w:fldCharType="begin"/>
      </w:r>
      <w:r w:rsidRPr="00883A75">
        <w:rPr>
          <w:b/>
          <w:bCs/>
        </w:rPr>
        <w:instrText xml:space="preserve"> SEQ Table \* ARABIC </w:instrText>
      </w:r>
      <w:r w:rsidRPr="00883A75">
        <w:rPr>
          <w:b/>
          <w:bCs/>
        </w:rPr>
        <w:fldChar w:fldCharType="separate"/>
      </w:r>
      <w:r w:rsidR="003658BE">
        <w:rPr>
          <w:b/>
          <w:bCs/>
          <w:noProof/>
        </w:rPr>
        <w:t>2</w:t>
      </w:r>
      <w:r w:rsidRPr="00883A75">
        <w:rPr>
          <w:b/>
          <w:bCs/>
        </w:rPr>
        <w:fldChar w:fldCharType="end"/>
      </w:r>
      <w:r w:rsidRPr="00883A75">
        <w:rPr>
          <w:b/>
          <w:bCs/>
        </w:rPr>
        <w:t xml:space="preserve"> Budget plan of Assessing of Accounting record keeping practices Case study at Awash Insurance S.C</w:t>
      </w:r>
      <w:bookmarkEnd w:id="127"/>
    </w:p>
    <w:tbl>
      <w:tblPr>
        <w:tblStyle w:val="TableGrid"/>
        <w:tblW w:w="9643" w:type="dxa"/>
        <w:tblLook w:val="04A0" w:firstRow="1" w:lastRow="0" w:firstColumn="1" w:lastColumn="0" w:noHBand="0" w:noVBand="1"/>
      </w:tblPr>
      <w:tblGrid>
        <w:gridCol w:w="650"/>
        <w:gridCol w:w="127"/>
        <w:gridCol w:w="1870"/>
        <w:gridCol w:w="152"/>
        <w:gridCol w:w="1082"/>
        <w:gridCol w:w="486"/>
        <w:gridCol w:w="1240"/>
        <w:gridCol w:w="1264"/>
        <w:gridCol w:w="1538"/>
        <w:gridCol w:w="1234"/>
      </w:tblGrid>
      <w:tr w:rsidR="006269B3" w14:paraId="4EB824EC" w14:textId="77777777" w:rsidTr="0068717B">
        <w:tc>
          <w:tcPr>
            <w:tcW w:w="9643" w:type="dxa"/>
            <w:gridSpan w:val="10"/>
            <w:shd w:val="clear" w:color="auto" w:fill="DDD9C3"/>
          </w:tcPr>
          <w:p w14:paraId="36FACDDB" w14:textId="77777777" w:rsidR="006269B3" w:rsidRDefault="006269B3" w:rsidP="0068717B">
            <w:pPr>
              <w:jc w:val="center"/>
              <w:rPr>
                <w:rFonts w:cs="Times New Roman"/>
                <w:b/>
                <w:szCs w:val="24"/>
              </w:rPr>
            </w:pPr>
            <w:r>
              <w:rPr>
                <w:rFonts w:cs="Times New Roman"/>
                <w:b/>
                <w:szCs w:val="24"/>
              </w:rPr>
              <w:t>Materials (supply) including Stationary cost</w:t>
            </w:r>
          </w:p>
        </w:tc>
      </w:tr>
      <w:tr w:rsidR="006269B3" w14:paraId="68D66B0C" w14:textId="77777777" w:rsidTr="0068717B">
        <w:trPr>
          <w:trHeight w:val="663"/>
        </w:trPr>
        <w:tc>
          <w:tcPr>
            <w:tcW w:w="777" w:type="dxa"/>
            <w:gridSpan w:val="2"/>
            <w:hideMark/>
          </w:tcPr>
          <w:p w14:paraId="096D4DD3" w14:textId="77777777" w:rsidR="006269B3" w:rsidRDefault="006269B3" w:rsidP="0068717B">
            <w:pPr>
              <w:jc w:val="center"/>
              <w:rPr>
                <w:rFonts w:eastAsia="Times New Roman" w:cs="Times New Roman"/>
                <w:szCs w:val="24"/>
                <w:lang w:eastAsia="en-GB"/>
              </w:rPr>
            </w:pPr>
            <w:r>
              <w:rPr>
                <w:rFonts w:cs="Times New Roman"/>
                <w:kern w:val="2"/>
                <w:szCs w:val="24"/>
                <w:lang w:eastAsia="en-GB"/>
              </w:rPr>
              <w:t>No</w:t>
            </w:r>
          </w:p>
        </w:tc>
        <w:tc>
          <w:tcPr>
            <w:tcW w:w="2022" w:type="dxa"/>
            <w:gridSpan w:val="2"/>
            <w:hideMark/>
          </w:tcPr>
          <w:p w14:paraId="414F5432" w14:textId="77777777" w:rsidR="006269B3" w:rsidRDefault="006269B3" w:rsidP="0068717B">
            <w:pPr>
              <w:jc w:val="center"/>
              <w:rPr>
                <w:rFonts w:eastAsia="Times New Roman" w:cs="Times New Roman"/>
                <w:szCs w:val="24"/>
                <w:lang w:eastAsia="en-GB"/>
              </w:rPr>
            </w:pPr>
            <w:r>
              <w:rPr>
                <w:rFonts w:cs="Times New Roman"/>
                <w:kern w:val="2"/>
                <w:szCs w:val="24"/>
                <w:lang w:eastAsia="en-GB"/>
              </w:rPr>
              <w:t>Items</w:t>
            </w:r>
          </w:p>
        </w:tc>
        <w:tc>
          <w:tcPr>
            <w:tcW w:w="1568" w:type="dxa"/>
            <w:gridSpan w:val="2"/>
            <w:hideMark/>
          </w:tcPr>
          <w:p w14:paraId="1B5DD304" w14:textId="77777777" w:rsidR="006269B3" w:rsidRDefault="006269B3" w:rsidP="0068717B">
            <w:pPr>
              <w:jc w:val="center"/>
              <w:rPr>
                <w:rFonts w:eastAsia="Times New Roman" w:cs="Times New Roman"/>
                <w:szCs w:val="24"/>
                <w:lang w:eastAsia="en-GB"/>
              </w:rPr>
            </w:pPr>
            <w:r>
              <w:rPr>
                <w:rFonts w:cs="Times New Roman"/>
                <w:kern w:val="2"/>
                <w:szCs w:val="24"/>
                <w:lang w:eastAsia="en-GB"/>
              </w:rPr>
              <w:t>Unit</w:t>
            </w:r>
          </w:p>
        </w:tc>
        <w:tc>
          <w:tcPr>
            <w:tcW w:w="1240" w:type="dxa"/>
            <w:hideMark/>
          </w:tcPr>
          <w:p w14:paraId="7974F38D" w14:textId="77777777" w:rsidR="006269B3" w:rsidRDefault="006269B3" w:rsidP="0068717B">
            <w:pPr>
              <w:jc w:val="center"/>
              <w:rPr>
                <w:rFonts w:eastAsia="Times New Roman" w:cs="Times New Roman"/>
                <w:szCs w:val="24"/>
                <w:lang w:eastAsia="en-GB"/>
              </w:rPr>
            </w:pPr>
            <w:r>
              <w:rPr>
                <w:rFonts w:cs="Times New Roman"/>
                <w:kern w:val="2"/>
                <w:szCs w:val="24"/>
                <w:lang w:eastAsia="en-GB"/>
              </w:rPr>
              <w:t>Quantity</w:t>
            </w:r>
          </w:p>
        </w:tc>
        <w:tc>
          <w:tcPr>
            <w:tcW w:w="1264" w:type="dxa"/>
            <w:hideMark/>
          </w:tcPr>
          <w:p w14:paraId="16B063C8" w14:textId="77777777" w:rsidR="006269B3" w:rsidRDefault="006269B3" w:rsidP="0068717B">
            <w:pPr>
              <w:jc w:val="center"/>
              <w:rPr>
                <w:rFonts w:eastAsia="Times New Roman" w:cs="Times New Roman"/>
                <w:szCs w:val="24"/>
                <w:lang w:eastAsia="en-GB"/>
              </w:rPr>
            </w:pPr>
            <w:r>
              <w:rPr>
                <w:rFonts w:cs="Times New Roman"/>
                <w:kern w:val="2"/>
                <w:szCs w:val="24"/>
                <w:lang w:eastAsia="en-GB"/>
              </w:rPr>
              <w:t>Unit price</w:t>
            </w:r>
          </w:p>
        </w:tc>
        <w:tc>
          <w:tcPr>
            <w:tcW w:w="1538" w:type="dxa"/>
            <w:hideMark/>
          </w:tcPr>
          <w:p w14:paraId="07F0B75E" w14:textId="77777777" w:rsidR="006269B3" w:rsidRDefault="006269B3" w:rsidP="0068717B">
            <w:pPr>
              <w:jc w:val="center"/>
              <w:rPr>
                <w:rFonts w:eastAsia="Times New Roman" w:cs="Times New Roman"/>
                <w:szCs w:val="24"/>
                <w:lang w:eastAsia="en-GB"/>
              </w:rPr>
            </w:pPr>
            <w:r>
              <w:rPr>
                <w:rFonts w:cs="Times New Roman"/>
                <w:kern w:val="2"/>
                <w:szCs w:val="24"/>
                <w:lang w:eastAsia="en-GB"/>
              </w:rPr>
              <w:t>Total price (ETB)</w:t>
            </w:r>
          </w:p>
        </w:tc>
        <w:tc>
          <w:tcPr>
            <w:tcW w:w="1234" w:type="dxa"/>
            <w:hideMark/>
          </w:tcPr>
          <w:p w14:paraId="38B73E1B" w14:textId="77777777" w:rsidR="006269B3" w:rsidRDefault="006269B3" w:rsidP="0068717B">
            <w:pPr>
              <w:jc w:val="center"/>
              <w:rPr>
                <w:rFonts w:eastAsia="Times New Roman" w:cs="Times New Roman"/>
                <w:szCs w:val="24"/>
                <w:lang w:eastAsia="en-GB"/>
              </w:rPr>
            </w:pPr>
            <w:r>
              <w:rPr>
                <w:rFonts w:cs="Times New Roman"/>
                <w:kern w:val="2"/>
                <w:szCs w:val="24"/>
                <w:lang w:eastAsia="en-GB"/>
              </w:rPr>
              <w:t>Remarks</w:t>
            </w:r>
          </w:p>
        </w:tc>
      </w:tr>
      <w:tr w:rsidR="006269B3" w14:paraId="0B8A3964" w14:textId="77777777" w:rsidTr="0068717B">
        <w:trPr>
          <w:trHeight w:val="321"/>
        </w:trPr>
        <w:tc>
          <w:tcPr>
            <w:tcW w:w="777" w:type="dxa"/>
            <w:gridSpan w:val="2"/>
            <w:hideMark/>
          </w:tcPr>
          <w:p w14:paraId="04D59204"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1</w:t>
            </w:r>
          </w:p>
        </w:tc>
        <w:tc>
          <w:tcPr>
            <w:tcW w:w="2022" w:type="dxa"/>
            <w:gridSpan w:val="2"/>
            <w:hideMark/>
          </w:tcPr>
          <w:p w14:paraId="104F5116"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Pen</w:t>
            </w:r>
          </w:p>
        </w:tc>
        <w:tc>
          <w:tcPr>
            <w:tcW w:w="1568" w:type="dxa"/>
            <w:gridSpan w:val="2"/>
            <w:hideMark/>
          </w:tcPr>
          <w:p w14:paraId="4DE68438"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1F6B4046"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12</w:t>
            </w:r>
          </w:p>
        </w:tc>
        <w:tc>
          <w:tcPr>
            <w:tcW w:w="1264" w:type="dxa"/>
            <w:hideMark/>
          </w:tcPr>
          <w:p w14:paraId="708D6E6E"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20</w:t>
            </w:r>
          </w:p>
        </w:tc>
        <w:tc>
          <w:tcPr>
            <w:tcW w:w="1538" w:type="dxa"/>
            <w:hideMark/>
          </w:tcPr>
          <w:p w14:paraId="7CD26A38"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hideMark/>
          </w:tcPr>
          <w:p w14:paraId="2F41D4B7" w14:textId="77777777" w:rsidR="006269B3" w:rsidRDefault="006269B3" w:rsidP="0068717B">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6269B3" w14:paraId="2137D3D6" w14:textId="77777777" w:rsidTr="0068717B">
        <w:trPr>
          <w:trHeight w:val="321"/>
        </w:trPr>
        <w:tc>
          <w:tcPr>
            <w:tcW w:w="777" w:type="dxa"/>
            <w:gridSpan w:val="2"/>
          </w:tcPr>
          <w:p w14:paraId="50C85AB0"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2</w:t>
            </w:r>
          </w:p>
        </w:tc>
        <w:tc>
          <w:tcPr>
            <w:tcW w:w="2022" w:type="dxa"/>
            <w:gridSpan w:val="2"/>
          </w:tcPr>
          <w:p w14:paraId="314BF5F8"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Print</w:t>
            </w:r>
          </w:p>
        </w:tc>
        <w:tc>
          <w:tcPr>
            <w:tcW w:w="1568" w:type="dxa"/>
            <w:gridSpan w:val="2"/>
          </w:tcPr>
          <w:p w14:paraId="4A27F160"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7963D83F" w14:textId="5C84E5E7" w:rsidR="006269B3" w:rsidRDefault="00020C60" w:rsidP="0068717B">
            <w:pPr>
              <w:spacing w:line="321" w:lineRule="atLeast"/>
              <w:jc w:val="center"/>
              <w:rPr>
                <w:rFonts w:cs="Times New Roman"/>
                <w:kern w:val="2"/>
                <w:szCs w:val="24"/>
                <w:lang w:eastAsia="en-GB"/>
              </w:rPr>
            </w:pPr>
            <w:r>
              <w:rPr>
                <w:rFonts w:cs="Times New Roman"/>
                <w:kern w:val="2"/>
                <w:szCs w:val="24"/>
                <w:lang w:eastAsia="en-GB"/>
              </w:rPr>
              <w:t>2</w:t>
            </w:r>
          </w:p>
        </w:tc>
        <w:tc>
          <w:tcPr>
            <w:tcW w:w="1264" w:type="dxa"/>
          </w:tcPr>
          <w:p w14:paraId="066BEA11" w14:textId="6A47582B"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1</w:t>
            </w:r>
            <w:r w:rsidR="00B36BED">
              <w:rPr>
                <w:rFonts w:cs="Times New Roman"/>
                <w:kern w:val="2"/>
                <w:szCs w:val="24"/>
                <w:lang w:eastAsia="en-GB"/>
              </w:rPr>
              <w:t>5</w:t>
            </w:r>
          </w:p>
        </w:tc>
        <w:tc>
          <w:tcPr>
            <w:tcW w:w="1538" w:type="dxa"/>
          </w:tcPr>
          <w:p w14:paraId="74FF4758" w14:textId="57C22606" w:rsidR="006269B3" w:rsidRDefault="00020C60" w:rsidP="0068717B">
            <w:pPr>
              <w:spacing w:line="321" w:lineRule="atLeast"/>
              <w:jc w:val="center"/>
              <w:rPr>
                <w:rFonts w:cs="Times New Roman"/>
                <w:kern w:val="2"/>
                <w:szCs w:val="24"/>
                <w:lang w:eastAsia="en-GB"/>
              </w:rPr>
            </w:pPr>
            <w:r>
              <w:rPr>
                <w:rFonts w:cs="Times New Roman"/>
                <w:kern w:val="2"/>
                <w:szCs w:val="24"/>
                <w:lang w:eastAsia="en-GB"/>
              </w:rPr>
              <w:t>30</w:t>
            </w:r>
          </w:p>
        </w:tc>
        <w:tc>
          <w:tcPr>
            <w:tcW w:w="1234" w:type="dxa"/>
          </w:tcPr>
          <w:p w14:paraId="0060EB84" w14:textId="77777777" w:rsidR="006269B3" w:rsidRDefault="006269B3" w:rsidP="0068717B">
            <w:pPr>
              <w:spacing w:line="321" w:lineRule="atLeast"/>
              <w:jc w:val="center"/>
              <w:rPr>
                <w:rFonts w:cs="Times New Roman"/>
                <w:b/>
                <w:bCs/>
                <w:kern w:val="2"/>
                <w:szCs w:val="24"/>
                <w:lang w:eastAsia="en-GB"/>
              </w:rPr>
            </w:pPr>
          </w:p>
        </w:tc>
      </w:tr>
      <w:tr w:rsidR="006269B3" w14:paraId="5B03BFD9" w14:textId="77777777" w:rsidTr="0068717B">
        <w:trPr>
          <w:trHeight w:val="321"/>
        </w:trPr>
        <w:tc>
          <w:tcPr>
            <w:tcW w:w="777" w:type="dxa"/>
            <w:gridSpan w:val="2"/>
            <w:hideMark/>
          </w:tcPr>
          <w:p w14:paraId="75C68B03"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3</w:t>
            </w:r>
          </w:p>
        </w:tc>
        <w:tc>
          <w:tcPr>
            <w:tcW w:w="2022" w:type="dxa"/>
            <w:gridSpan w:val="2"/>
            <w:hideMark/>
          </w:tcPr>
          <w:p w14:paraId="5CCFEB3F"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Copy</w:t>
            </w:r>
          </w:p>
        </w:tc>
        <w:tc>
          <w:tcPr>
            <w:tcW w:w="1568" w:type="dxa"/>
            <w:gridSpan w:val="2"/>
            <w:hideMark/>
          </w:tcPr>
          <w:p w14:paraId="2F80C527" w14:textId="77777777" w:rsidR="006269B3" w:rsidRDefault="006269B3" w:rsidP="0068717B">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7A1826E8" w14:textId="4E39A1F3" w:rsidR="006269B3" w:rsidRDefault="00020C60" w:rsidP="0068717B">
            <w:pPr>
              <w:spacing w:line="321" w:lineRule="atLeast"/>
              <w:jc w:val="center"/>
              <w:rPr>
                <w:rFonts w:eastAsia="Times New Roman" w:cs="Times New Roman"/>
                <w:szCs w:val="24"/>
                <w:lang w:eastAsia="en-GB"/>
              </w:rPr>
            </w:pPr>
            <w:r>
              <w:rPr>
                <w:rFonts w:eastAsia="Times New Roman" w:cs="Times New Roman"/>
                <w:szCs w:val="24"/>
                <w:lang w:eastAsia="en-GB"/>
              </w:rPr>
              <w:t>3</w:t>
            </w:r>
          </w:p>
        </w:tc>
        <w:tc>
          <w:tcPr>
            <w:tcW w:w="1264" w:type="dxa"/>
            <w:hideMark/>
          </w:tcPr>
          <w:p w14:paraId="0B9985E6" w14:textId="24646B5B" w:rsidR="006269B3" w:rsidRDefault="00B36BED" w:rsidP="0068717B">
            <w:pPr>
              <w:spacing w:line="321" w:lineRule="atLeast"/>
              <w:jc w:val="center"/>
              <w:rPr>
                <w:rFonts w:eastAsia="Times New Roman" w:cs="Times New Roman"/>
                <w:szCs w:val="24"/>
                <w:lang w:eastAsia="en-GB"/>
              </w:rPr>
            </w:pPr>
            <w:r>
              <w:rPr>
                <w:rFonts w:eastAsia="Times New Roman" w:cs="Times New Roman"/>
                <w:szCs w:val="24"/>
                <w:lang w:eastAsia="en-GB"/>
              </w:rPr>
              <w:t>10</w:t>
            </w:r>
          </w:p>
        </w:tc>
        <w:tc>
          <w:tcPr>
            <w:tcW w:w="1538" w:type="dxa"/>
            <w:hideMark/>
          </w:tcPr>
          <w:p w14:paraId="1BB28686" w14:textId="29FA9042" w:rsidR="006269B3" w:rsidRDefault="00B36BED" w:rsidP="00B36BED">
            <w:pPr>
              <w:spacing w:line="321" w:lineRule="atLeast"/>
              <w:jc w:val="center"/>
              <w:rPr>
                <w:rFonts w:eastAsia="Times New Roman" w:cs="Times New Roman"/>
                <w:szCs w:val="24"/>
                <w:lang w:eastAsia="en-GB"/>
              </w:rPr>
            </w:pPr>
            <w:r>
              <w:rPr>
                <w:rFonts w:eastAsia="Times New Roman" w:cs="Times New Roman"/>
                <w:szCs w:val="24"/>
                <w:lang w:eastAsia="en-GB"/>
              </w:rPr>
              <w:t>30</w:t>
            </w:r>
          </w:p>
        </w:tc>
        <w:tc>
          <w:tcPr>
            <w:tcW w:w="1234" w:type="dxa"/>
            <w:hideMark/>
          </w:tcPr>
          <w:p w14:paraId="2ADF7E79" w14:textId="77777777" w:rsidR="006269B3" w:rsidRDefault="006269B3" w:rsidP="0068717B">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6269B3" w14:paraId="2F524CEC" w14:textId="77777777" w:rsidTr="0068717B">
        <w:trPr>
          <w:trHeight w:val="321"/>
        </w:trPr>
        <w:tc>
          <w:tcPr>
            <w:tcW w:w="777" w:type="dxa"/>
            <w:gridSpan w:val="2"/>
          </w:tcPr>
          <w:p w14:paraId="39E3C425"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4</w:t>
            </w:r>
          </w:p>
        </w:tc>
        <w:tc>
          <w:tcPr>
            <w:tcW w:w="2022" w:type="dxa"/>
            <w:gridSpan w:val="2"/>
          </w:tcPr>
          <w:p w14:paraId="71E890E3"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Paper</w:t>
            </w:r>
          </w:p>
        </w:tc>
        <w:tc>
          <w:tcPr>
            <w:tcW w:w="1568" w:type="dxa"/>
            <w:gridSpan w:val="2"/>
          </w:tcPr>
          <w:p w14:paraId="020B3F51" w14:textId="0E7AF8AB" w:rsidR="006269B3" w:rsidRDefault="00B36BED" w:rsidP="0068717B">
            <w:pPr>
              <w:spacing w:line="321" w:lineRule="atLeast"/>
              <w:jc w:val="center"/>
              <w:rPr>
                <w:rFonts w:cs="Times New Roman"/>
                <w:kern w:val="2"/>
                <w:szCs w:val="24"/>
                <w:lang w:eastAsia="en-GB"/>
              </w:rPr>
            </w:pPr>
            <w:r>
              <w:rPr>
                <w:rFonts w:cs="Times New Roman"/>
                <w:kern w:val="2"/>
                <w:szCs w:val="24"/>
                <w:lang w:eastAsia="en-GB"/>
              </w:rPr>
              <w:t>P</w:t>
            </w:r>
            <w:r w:rsidR="006269B3">
              <w:rPr>
                <w:rFonts w:cs="Times New Roman"/>
                <w:kern w:val="2"/>
                <w:szCs w:val="24"/>
                <w:lang w:eastAsia="en-GB"/>
              </w:rPr>
              <w:t>ack</w:t>
            </w:r>
          </w:p>
        </w:tc>
        <w:tc>
          <w:tcPr>
            <w:tcW w:w="1240" w:type="dxa"/>
          </w:tcPr>
          <w:p w14:paraId="0488BACE"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0C73230B" w14:textId="54F9E802" w:rsidR="006269B3" w:rsidRDefault="00B36BED" w:rsidP="0068717B">
            <w:pPr>
              <w:spacing w:line="321" w:lineRule="atLeast"/>
              <w:jc w:val="center"/>
              <w:rPr>
                <w:rFonts w:eastAsia="Times New Roman" w:cs="Times New Roman"/>
                <w:szCs w:val="24"/>
                <w:lang w:eastAsia="en-GB"/>
              </w:rPr>
            </w:pPr>
            <w:r>
              <w:rPr>
                <w:rFonts w:eastAsia="Times New Roman" w:cs="Times New Roman"/>
                <w:szCs w:val="24"/>
                <w:lang w:eastAsia="en-GB"/>
              </w:rPr>
              <w:t>600</w:t>
            </w:r>
          </w:p>
        </w:tc>
        <w:tc>
          <w:tcPr>
            <w:tcW w:w="1538" w:type="dxa"/>
          </w:tcPr>
          <w:p w14:paraId="38141BED" w14:textId="64DA471F" w:rsidR="006269B3" w:rsidRDefault="00020C60" w:rsidP="0068717B">
            <w:pPr>
              <w:spacing w:line="321" w:lineRule="atLeast"/>
              <w:jc w:val="center"/>
              <w:rPr>
                <w:rFonts w:eastAsia="Times New Roman" w:cs="Times New Roman"/>
                <w:szCs w:val="24"/>
                <w:lang w:eastAsia="en-GB"/>
              </w:rPr>
            </w:pPr>
            <w:r>
              <w:rPr>
                <w:rFonts w:eastAsia="Times New Roman" w:cs="Times New Roman"/>
                <w:szCs w:val="24"/>
                <w:lang w:eastAsia="en-GB"/>
              </w:rPr>
              <w:t>1200</w:t>
            </w:r>
          </w:p>
        </w:tc>
        <w:tc>
          <w:tcPr>
            <w:tcW w:w="1234" w:type="dxa"/>
          </w:tcPr>
          <w:p w14:paraId="768033DB" w14:textId="77777777" w:rsidR="006269B3" w:rsidRDefault="006269B3" w:rsidP="0068717B">
            <w:pPr>
              <w:spacing w:line="321" w:lineRule="atLeast"/>
              <w:jc w:val="center"/>
              <w:rPr>
                <w:rFonts w:cs="Times New Roman"/>
                <w:b/>
                <w:bCs/>
                <w:kern w:val="2"/>
                <w:szCs w:val="24"/>
                <w:lang w:eastAsia="en-GB"/>
              </w:rPr>
            </w:pPr>
          </w:p>
        </w:tc>
      </w:tr>
      <w:tr w:rsidR="006269B3" w14:paraId="663DF7ED" w14:textId="77777777" w:rsidTr="0068717B">
        <w:trPr>
          <w:trHeight w:val="321"/>
        </w:trPr>
        <w:tc>
          <w:tcPr>
            <w:tcW w:w="777" w:type="dxa"/>
            <w:gridSpan w:val="2"/>
          </w:tcPr>
          <w:p w14:paraId="035DD706"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5</w:t>
            </w:r>
          </w:p>
        </w:tc>
        <w:tc>
          <w:tcPr>
            <w:tcW w:w="2022" w:type="dxa"/>
            <w:gridSpan w:val="2"/>
          </w:tcPr>
          <w:p w14:paraId="420EBA20"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Flash disc</w:t>
            </w:r>
          </w:p>
        </w:tc>
        <w:tc>
          <w:tcPr>
            <w:tcW w:w="1568" w:type="dxa"/>
            <w:gridSpan w:val="2"/>
          </w:tcPr>
          <w:p w14:paraId="4A073943" w14:textId="5A9320E5" w:rsidR="006269B3" w:rsidRDefault="00B36BED" w:rsidP="0068717B">
            <w:pPr>
              <w:spacing w:line="321" w:lineRule="atLeast"/>
              <w:jc w:val="center"/>
              <w:rPr>
                <w:rFonts w:cs="Times New Roman"/>
                <w:kern w:val="2"/>
                <w:szCs w:val="24"/>
                <w:lang w:eastAsia="en-GB"/>
              </w:rPr>
            </w:pPr>
            <w:r>
              <w:rPr>
                <w:rFonts w:cs="Times New Roman"/>
                <w:kern w:val="2"/>
                <w:szCs w:val="24"/>
                <w:lang w:eastAsia="en-GB"/>
              </w:rPr>
              <w:t>P</w:t>
            </w:r>
            <w:r w:rsidR="006269B3">
              <w:rPr>
                <w:rFonts w:cs="Times New Roman"/>
                <w:kern w:val="2"/>
                <w:szCs w:val="24"/>
                <w:lang w:eastAsia="en-GB"/>
              </w:rPr>
              <w:t>iece</w:t>
            </w:r>
          </w:p>
        </w:tc>
        <w:tc>
          <w:tcPr>
            <w:tcW w:w="1240" w:type="dxa"/>
          </w:tcPr>
          <w:p w14:paraId="122C9ECD"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w:t>
            </w:r>
          </w:p>
        </w:tc>
        <w:tc>
          <w:tcPr>
            <w:tcW w:w="1264" w:type="dxa"/>
          </w:tcPr>
          <w:p w14:paraId="54D4E1AF"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538" w:type="dxa"/>
          </w:tcPr>
          <w:p w14:paraId="05E2CDCB"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234" w:type="dxa"/>
          </w:tcPr>
          <w:p w14:paraId="68FDA8B4" w14:textId="77777777" w:rsidR="006269B3" w:rsidRDefault="006269B3" w:rsidP="0068717B">
            <w:pPr>
              <w:spacing w:line="321" w:lineRule="atLeast"/>
              <w:jc w:val="center"/>
              <w:rPr>
                <w:rFonts w:cs="Times New Roman"/>
                <w:b/>
                <w:bCs/>
                <w:kern w:val="2"/>
                <w:szCs w:val="24"/>
                <w:lang w:eastAsia="en-GB"/>
              </w:rPr>
            </w:pPr>
          </w:p>
        </w:tc>
      </w:tr>
      <w:tr w:rsidR="006269B3" w14:paraId="1E97E440" w14:textId="77777777" w:rsidTr="0068717B">
        <w:trPr>
          <w:trHeight w:val="321"/>
        </w:trPr>
        <w:tc>
          <w:tcPr>
            <w:tcW w:w="777" w:type="dxa"/>
            <w:gridSpan w:val="2"/>
          </w:tcPr>
          <w:p w14:paraId="725D2692"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6</w:t>
            </w:r>
          </w:p>
        </w:tc>
        <w:tc>
          <w:tcPr>
            <w:tcW w:w="2022" w:type="dxa"/>
            <w:gridSpan w:val="2"/>
          </w:tcPr>
          <w:p w14:paraId="7A9DA952"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Documentation</w:t>
            </w:r>
          </w:p>
        </w:tc>
        <w:tc>
          <w:tcPr>
            <w:tcW w:w="1568" w:type="dxa"/>
            <w:gridSpan w:val="2"/>
          </w:tcPr>
          <w:p w14:paraId="0D75996A" w14:textId="1B2EFB9E" w:rsidR="006269B3" w:rsidRDefault="00B36BED" w:rsidP="0068717B">
            <w:pPr>
              <w:spacing w:line="321" w:lineRule="atLeast"/>
              <w:jc w:val="center"/>
              <w:rPr>
                <w:rFonts w:cs="Times New Roman"/>
                <w:kern w:val="2"/>
                <w:szCs w:val="24"/>
                <w:lang w:eastAsia="en-GB"/>
              </w:rPr>
            </w:pPr>
            <w:r>
              <w:rPr>
                <w:rFonts w:cs="Times New Roman"/>
                <w:kern w:val="2"/>
                <w:szCs w:val="24"/>
                <w:lang w:eastAsia="en-GB"/>
              </w:rPr>
              <w:t>P</w:t>
            </w:r>
            <w:r w:rsidR="006269B3">
              <w:rPr>
                <w:rFonts w:cs="Times New Roman"/>
                <w:kern w:val="2"/>
                <w:szCs w:val="24"/>
                <w:lang w:eastAsia="en-GB"/>
              </w:rPr>
              <w:t>iece</w:t>
            </w:r>
          </w:p>
        </w:tc>
        <w:tc>
          <w:tcPr>
            <w:tcW w:w="1240" w:type="dxa"/>
          </w:tcPr>
          <w:p w14:paraId="738B3D43"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3FBA37AA" w14:textId="6D732C80"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1</w:t>
            </w:r>
            <w:r w:rsidR="00020C60">
              <w:rPr>
                <w:rFonts w:eastAsia="Times New Roman" w:cs="Times New Roman"/>
                <w:szCs w:val="24"/>
                <w:lang w:eastAsia="en-GB"/>
              </w:rPr>
              <w:t>20</w:t>
            </w:r>
          </w:p>
        </w:tc>
        <w:tc>
          <w:tcPr>
            <w:tcW w:w="1538" w:type="dxa"/>
          </w:tcPr>
          <w:p w14:paraId="65F64634"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tcPr>
          <w:p w14:paraId="33F023BD" w14:textId="77777777" w:rsidR="006269B3" w:rsidRDefault="006269B3" w:rsidP="0068717B">
            <w:pPr>
              <w:spacing w:line="321" w:lineRule="atLeast"/>
              <w:jc w:val="center"/>
              <w:rPr>
                <w:rFonts w:cs="Times New Roman"/>
                <w:b/>
                <w:bCs/>
                <w:kern w:val="2"/>
                <w:szCs w:val="24"/>
                <w:lang w:eastAsia="en-GB"/>
              </w:rPr>
            </w:pPr>
          </w:p>
        </w:tc>
      </w:tr>
      <w:tr w:rsidR="006269B3" w14:paraId="5EA5D1E7" w14:textId="77777777" w:rsidTr="0068717B">
        <w:trPr>
          <w:trHeight w:val="321"/>
        </w:trPr>
        <w:tc>
          <w:tcPr>
            <w:tcW w:w="777" w:type="dxa"/>
            <w:gridSpan w:val="2"/>
          </w:tcPr>
          <w:p w14:paraId="441C35E1"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7</w:t>
            </w:r>
          </w:p>
        </w:tc>
        <w:tc>
          <w:tcPr>
            <w:tcW w:w="2022" w:type="dxa"/>
            <w:gridSpan w:val="2"/>
          </w:tcPr>
          <w:p w14:paraId="094BCF49" w14:textId="77777777" w:rsidR="006269B3" w:rsidRDefault="006269B3" w:rsidP="0068717B">
            <w:pPr>
              <w:spacing w:line="321" w:lineRule="atLeast"/>
              <w:jc w:val="center"/>
              <w:rPr>
                <w:rFonts w:cs="Times New Roman"/>
                <w:bCs/>
                <w:kern w:val="2"/>
                <w:szCs w:val="24"/>
                <w:lang w:eastAsia="en-GB"/>
              </w:rPr>
            </w:pPr>
            <w:r>
              <w:rPr>
                <w:rFonts w:cs="Times New Roman"/>
                <w:bCs/>
                <w:szCs w:val="24"/>
              </w:rPr>
              <w:t>Transportation</w:t>
            </w:r>
          </w:p>
        </w:tc>
        <w:tc>
          <w:tcPr>
            <w:tcW w:w="1568" w:type="dxa"/>
            <w:gridSpan w:val="2"/>
          </w:tcPr>
          <w:p w14:paraId="3C5BCF21" w14:textId="77777777" w:rsidR="006269B3" w:rsidRDefault="006269B3" w:rsidP="0068717B">
            <w:pPr>
              <w:spacing w:line="321" w:lineRule="atLeast"/>
              <w:jc w:val="center"/>
              <w:rPr>
                <w:rFonts w:cs="Times New Roman"/>
                <w:kern w:val="2"/>
                <w:szCs w:val="24"/>
                <w:lang w:eastAsia="en-GB"/>
              </w:rPr>
            </w:pPr>
            <w:r>
              <w:rPr>
                <w:rFonts w:cs="Times New Roman"/>
                <w:kern w:val="2"/>
                <w:szCs w:val="24"/>
                <w:lang w:eastAsia="en-GB"/>
              </w:rPr>
              <w:t>-</w:t>
            </w:r>
          </w:p>
        </w:tc>
        <w:tc>
          <w:tcPr>
            <w:tcW w:w="1240" w:type="dxa"/>
          </w:tcPr>
          <w:p w14:paraId="2925F3E4" w14:textId="77777777" w:rsidR="006269B3" w:rsidRDefault="006269B3" w:rsidP="0068717B">
            <w:pPr>
              <w:spacing w:line="321" w:lineRule="atLeast"/>
              <w:jc w:val="center"/>
              <w:rPr>
                <w:rFonts w:eastAsia="Times New Roman" w:cs="Times New Roman"/>
                <w:szCs w:val="24"/>
                <w:lang w:eastAsia="en-GB"/>
              </w:rPr>
            </w:pPr>
            <w:r>
              <w:rPr>
                <w:rFonts w:eastAsia="Times New Roman" w:cs="Times New Roman"/>
                <w:szCs w:val="24"/>
                <w:lang w:eastAsia="en-GB"/>
              </w:rPr>
              <w:t>6</w:t>
            </w:r>
          </w:p>
        </w:tc>
        <w:tc>
          <w:tcPr>
            <w:tcW w:w="1264" w:type="dxa"/>
          </w:tcPr>
          <w:p w14:paraId="300A2F92" w14:textId="6C1DE156" w:rsidR="006269B3" w:rsidRDefault="00020C60" w:rsidP="0068717B">
            <w:pPr>
              <w:spacing w:line="321" w:lineRule="atLeast"/>
              <w:jc w:val="center"/>
              <w:rPr>
                <w:rFonts w:eastAsia="Times New Roman" w:cs="Times New Roman"/>
                <w:szCs w:val="24"/>
                <w:lang w:eastAsia="en-GB"/>
              </w:rPr>
            </w:pPr>
            <w:r>
              <w:rPr>
                <w:rFonts w:eastAsia="Times New Roman" w:cs="Times New Roman"/>
                <w:szCs w:val="24"/>
                <w:lang w:eastAsia="en-GB"/>
              </w:rPr>
              <w:t>30</w:t>
            </w:r>
          </w:p>
        </w:tc>
        <w:tc>
          <w:tcPr>
            <w:tcW w:w="1538" w:type="dxa"/>
          </w:tcPr>
          <w:p w14:paraId="11CFC14B" w14:textId="24CA8909" w:rsidR="006269B3" w:rsidRDefault="00020C60" w:rsidP="0068717B">
            <w:pPr>
              <w:spacing w:line="321" w:lineRule="atLeast"/>
              <w:jc w:val="center"/>
              <w:rPr>
                <w:rFonts w:eastAsia="Times New Roman" w:cs="Times New Roman"/>
                <w:szCs w:val="24"/>
                <w:lang w:eastAsia="en-GB"/>
              </w:rPr>
            </w:pPr>
            <w:r>
              <w:rPr>
                <w:rFonts w:eastAsia="Times New Roman" w:cs="Times New Roman"/>
                <w:szCs w:val="24"/>
                <w:lang w:eastAsia="en-GB"/>
              </w:rPr>
              <w:t>180</w:t>
            </w:r>
          </w:p>
        </w:tc>
        <w:tc>
          <w:tcPr>
            <w:tcW w:w="1234" w:type="dxa"/>
          </w:tcPr>
          <w:p w14:paraId="6A371822" w14:textId="77777777" w:rsidR="006269B3" w:rsidRDefault="006269B3" w:rsidP="0068717B">
            <w:pPr>
              <w:spacing w:line="321" w:lineRule="atLeast"/>
              <w:jc w:val="center"/>
              <w:rPr>
                <w:rFonts w:cs="Times New Roman"/>
                <w:b/>
                <w:bCs/>
                <w:kern w:val="2"/>
                <w:szCs w:val="24"/>
                <w:lang w:eastAsia="en-GB"/>
              </w:rPr>
            </w:pPr>
          </w:p>
        </w:tc>
      </w:tr>
      <w:tr w:rsidR="006269B3" w14:paraId="4CB35FE5" w14:textId="77777777" w:rsidTr="0068717B">
        <w:tc>
          <w:tcPr>
            <w:tcW w:w="777" w:type="dxa"/>
            <w:gridSpan w:val="2"/>
          </w:tcPr>
          <w:p w14:paraId="1A7266EF" w14:textId="77777777" w:rsidR="006269B3" w:rsidRDefault="006269B3" w:rsidP="0068717B">
            <w:pPr>
              <w:jc w:val="center"/>
              <w:rPr>
                <w:rFonts w:cs="Times New Roman"/>
                <w:szCs w:val="24"/>
              </w:rPr>
            </w:pPr>
          </w:p>
        </w:tc>
        <w:tc>
          <w:tcPr>
            <w:tcW w:w="2022" w:type="dxa"/>
            <w:gridSpan w:val="2"/>
          </w:tcPr>
          <w:p w14:paraId="31E39466" w14:textId="77777777" w:rsidR="006269B3" w:rsidRDefault="006269B3" w:rsidP="0068717B">
            <w:pPr>
              <w:jc w:val="center"/>
              <w:rPr>
                <w:rFonts w:cs="Times New Roman"/>
                <w:b/>
                <w:szCs w:val="24"/>
              </w:rPr>
            </w:pPr>
            <w:r>
              <w:rPr>
                <w:rFonts w:cs="Times New Roman"/>
                <w:b/>
                <w:szCs w:val="24"/>
              </w:rPr>
              <w:t>Total cost</w:t>
            </w:r>
          </w:p>
        </w:tc>
        <w:tc>
          <w:tcPr>
            <w:tcW w:w="4072" w:type="dxa"/>
            <w:gridSpan w:val="4"/>
          </w:tcPr>
          <w:p w14:paraId="02C0E207" w14:textId="02D7048C" w:rsidR="006269B3" w:rsidRDefault="006269B3" w:rsidP="0068717B">
            <w:pPr>
              <w:jc w:val="center"/>
              <w:rPr>
                <w:rFonts w:cs="Times New Roman"/>
                <w:b/>
                <w:szCs w:val="24"/>
              </w:rPr>
            </w:pPr>
          </w:p>
        </w:tc>
        <w:tc>
          <w:tcPr>
            <w:tcW w:w="1538" w:type="dxa"/>
          </w:tcPr>
          <w:p w14:paraId="3CABD945" w14:textId="7288BEF3" w:rsidR="006269B3" w:rsidRDefault="00020C60" w:rsidP="0068717B">
            <w:pPr>
              <w:jc w:val="center"/>
              <w:rPr>
                <w:rFonts w:cs="Times New Roman"/>
                <w:b/>
                <w:szCs w:val="24"/>
              </w:rPr>
            </w:pPr>
            <w:r>
              <w:rPr>
                <w:rFonts w:cs="Times New Roman"/>
                <w:b/>
                <w:szCs w:val="24"/>
              </w:rPr>
              <w:t>2420</w:t>
            </w:r>
          </w:p>
        </w:tc>
        <w:tc>
          <w:tcPr>
            <w:tcW w:w="1234" w:type="dxa"/>
          </w:tcPr>
          <w:p w14:paraId="27BB04C9" w14:textId="77777777" w:rsidR="006269B3" w:rsidRDefault="006269B3" w:rsidP="0068717B">
            <w:pPr>
              <w:jc w:val="center"/>
              <w:rPr>
                <w:rFonts w:cs="Times New Roman"/>
                <w:szCs w:val="24"/>
              </w:rPr>
            </w:pPr>
          </w:p>
        </w:tc>
      </w:tr>
      <w:tr w:rsidR="006269B3" w14:paraId="04A1E287" w14:textId="77777777" w:rsidTr="0068717B">
        <w:tc>
          <w:tcPr>
            <w:tcW w:w="9643" w:type="dxa"/>
            <w:gridSpan w:val="10"/>
            <w:shd w:val="clear" w:color="auto" w:fill="DDD9C3"/>
          </w:tcPr>
          <w:p w14:paraId="1872BBF8" w14:textId="77777777" w:rsidR="006269B3" w:rsidRDefault="006269B3" w:rsidP="0068717B">
            <w:pPr>
              <w:rPr>
                <w:rFonts w:cs="Times New Roman"/>
                <w:b/>
                <w:szCs w:val="24"/>
              </w:rPr>
            </w:pPr>
          </w:p>
        </w:tc>
      </w:tr>
      <w:tr w:rsidR="006269B3" w14:paraId="23118F03" w14:textId="77777777" w:rsidTr="0068717B">
        <w:trPr>
          <w:gridAfter w:val="5"/>
          <w:wAfter w:w="5762" w:type="dxa"/>
        </w:trPr>
        <w:tc>
          <w:tcPr>
            <w:tcW w:w="650" w:type="dxa"/>
          </w:tcPr>
          <w:p w14:paraId="517C08D1" w14:textId="77777777" w:rsidR="006269B3" w:rsidRDefault="006269B3" w:rsidP="0068717B">
            <w:pPr>
              <w:rPr>
                <w:rFonts w:cs="Times New Roman"/>
                <w:szCs w:val="24"/>
              </w:rPr>
            </w:pPr>
          </w:p>
        </w:tc>
        <w:tc>
          <w:tcPr>
            <w:tcW w:w="1997" w:type="dxa"/>
            <w:gridSpan w:val="2"/>
            <w:shd w:val="clear" w:color="auto" w:fill="D6E3BC"/>
          </w:tcPr>
          <w:p w14:paraId="1E6B2779" w14:textId="77777777" w:rsidR="006269B3" w:rsidRDefault="006269B3" w:rsidP="0068717B">
            <w:pPr>
              <w:rPr>
                <w:rFonts w:cs="Times New Roman"/>
                <w:b/>
                <w:szCs w:val="24"/>
              </w:rPr>
            </w:pPr>
            <w:r>
              <w:rPr>
                <w:rFonts w:cs="Times New Roman"/>
                <w:b/>
                <w:szCs w:val="24"/>
              </w:rPr>
              <w:t>Grant cost</w:t>
            </w:r>
          </w:p>
        </w:tc>
        <w:tc>
          <w:tcPr>
            <w:tcW w:w="1234" w:type="dxa"/>
            <w:gridSpan w:val="2"/>
            <w:shd w:val="clear" w:color="auto" w:fill="D6E3BC"/>
          </w:tcPr>
          <w:p w14:paraId="0FD615DE" w14:textId="77777777" w:rsidR="006269B3" w:rsidRDefault="006269B3" w:rsidP="0068717B">
            <w:pPr>
              <w:rPr>
                <w:rFonts w:cs="Times New Roman"/>
                <w:b/>
                <w:szCs w:val="24"/>
              </w:rPr>
            </w:pPr>
          </w:p>
        </w:tc>
      </w:tr>
    </w:tbl>
    <w:p w14:paraId="11CDB342" w14:textId="77777777" w:rsidR="00995A0A" w:rsidRDefault="00995A0A">
      <w:pPr>
        <w:spacing w:after="0" w:line="360" w:lineRule="auto"/>
        <w:jc w:val="both"/>
        <w:rPr>
          <w:rFonts w:eastAsia="Times New Roman" w:cs="Times New Roman"/>
          <w:szCs w:val="24"/>
        </w:rPr>
      </w:pPr>
    </w:p>
    <w:p w14:paraId="79067697" w14:textId="77777777" w:rsidR="00E15C20" w:rsidRDefault="00E15C20" w:rsidP="00995A0A">
      <w:pPr>
        <w:pStyle w:val="NormalWeb"/>
        <w:spacing w:before="240" w:beforeAutospacing="0" w:line="360" w:lineRule="auto"/>
      </w:pPr>
    </w:p>
    <w:p w14:paraId="29C7A3AB" w14:textId="77777777" w:rsidR="00C135D2" w:rsidRDefault="00C135D2" w:rsidP="00995A0A">
      <w:pPr>
        <w:pStyle w:val="NormalWeb"/>
        <w:spacing w:before="240" w:beforeAutospacing="0" w:line="360" w:lineRule="auto"/>
      </w:pPr>
    </w:p>
    <w:p w14:paraId="78664B02" w14:textId="77777777" w:rsidR="00C135D2" w:rsidRDefault="00C135D2" w:rsidP="00995A0A">
      <w:pPr>
        <w:pStyle w:val="NormalWeb"/>
        <w:spacing w:before="240" w:beforeAutospacing="0" w:line="360" w:lineRule="auto"/>
      </w:pPr>
    </w:p>
    <w:p w14:paraId="1C26FAB2" w14:textId="77777777" w:rsidR="00C135D2" w:rsidRDefault="00C135D2" w:rsidP="00995A0A">
      <w:pPr>
        <w:pStyle w:val="NormalWeb"/>
        <w:spacing w:before="240" w:beforeAutospacing="0" w:line="360" w:lineRule="auto"/>
      </w:pPr>
    </w:p>
    <w:p w14:paraId="2698C7C9" w14:textId="77777777" w:rsidR="00C135D2" w:rsidRDefault="00C135D2" w:rsidP="00995A0A">
      <w:pPr>
        <w:pStyle w:val="NormalWeb"/>
        <w:spacing w:before="240" w:beforeAutospacing="0" w:line="360" w:lineRule="auto"/>
      </w:pPr>
    </w:p>
    <w:p w14:paraId="5D97BE2E" w14:textId="77777777" w:rsidR="00C135D2" w:rsidRDefault="00C135D2" w:rsidP="00995A0A">
      <w:pPr>
        <w:pStyle w:val="NormalWeb"/>
        <w:spacing w:before="240" w:beforeAutospacing="0" w:line="360" w:lineRule="auto"/>
      </w:pPr>
    </w:p>
    <w:p w14:paraId="15FDE2C6" w14:textId="77777777" w:rsidR="00C135D2" w:rsidRDefault="00C135D2" w:rsidP="00995A0A">
      <w:pPr>
        <w:pStyle w:val="NormalWeb"/>
        <w:spacing w:before="240" w:beforeAutospacing="0" w:line="360" w:lineRule="auto"/>
      </w:pPr>
    </w:p>
    <w:p w14:paraId="4A9E94AF" w14:textId="5A17D87D" w:rsidR="00DB6791" w:rsidRPr="00DB6791" w:rsidRDefault="00DB6791" w:rsidP="00DB6791">
      <w:pPr>
        <w:pStyle w:val="Heading1"/>
        <w:rPr>
          <w:rFonts w:eastAsia="Times New Roman"/>
          <w:bCs/>
          <w:sz w:val="24"/>
          <w:szCs w:val="24"/>
        </w:rPr>
      </w:pPr>
      <w:bookmarkStart w:id="128" w:name="_Toc205156666"/>
      <w:bookmarkStart w:id="129" w:name="_Toc215574088"/>
      <w:r w:rsidRPr="00DB6791">
        <w:rPr>
          <w:rStyle w:val="Strong"/>
          <w:b/>
          <w:bCs w:val="0"/>
        </w:rPr>
        <w:t>REFERENCES</w:t>
      </w:r>
      <w:bookmarkEnd w:id="128"/>
      <w:bookmarkEnd w:id="129"/>
    </w:p>
    <w:p w14:paraId="01AEBE7C" w14:textId="77777777" w:rsidR="002E6033" w:rsidRPr="002E6033" w:rsidRDefault="002E6033" w:rsidP="002E6033">
      <w:pPr>
        <w:pStyle w:val="NormalWeb"/>
        <w:jc w:val="both"/>
      </w:pPr>
      <w:r w:rsidRPr="002E6033">
        <w:t xml:space="preserve">Abebe, A., &amp; Dhaliwal, D. S. (2025). Corporate governance disclosure practices in Ethiopian insurance companies: Assessment of transparency and oversight mechanisms. </w:t>
      </w:r>
      <w:r w:rsidRPr="002E6033">
        <w:rPr>
          <w:i/>
          <w:iCs/>
        </w:rPr>
        <w:t>Ethiopian Journal of Finance and Accounting</w:t>
      </w:r>
      <w:r w:rsidRPr="002E6033">
        <w:t>. Addis Ababa.</w:t>
      </w:r>
    </w:p>
    <w:p w14:paraId="2E6B3617" w14:textId="3D61CF3A" w:rsidR="002E6033" w:rsidRPr="002E6033" w:rsidRDefault="002E6033" w:rsidP="002E6033">
      <w:pPr>
        <w:pStyle w:val="NormalWeb"/>
        <w:jc w:val="both"/>
      </w:pPr>
      <w:r w:rsidRPr="002E6033">
        <w:t xml:space="preserve">Alemu, T. (2022). Accounting practices and challenges in Ethiopian insurance companies: A focus on digitalization and compliance. </w:t>
      </w:r>
      <w:r w:rsidRPr="002E6033">
        <w:rPr>
          <w:i/>
          <w:iCs/>
        </w:rPr>
        <w:t>Ethiopian Journal of Business and Finance</w:t>
      </w:r>
      <w:r w:rsidRPr="002E6033">
        <w:t>. Addis Ababa.</w:t>
      </w:r>
    </w:p>
    <w:p w14:paraId="6206E8D8" w14:textId="77777777" w:rsidR="002E6033" w:rsidRPr="002E6033" w:rsidRDefault="002E6033" w:rsidP="002E6033">
      <w:pPr>
        <w:pStyle w:val="NormalWeb"/>
        <w:jc w:val="both"/>
      </w:pPr>
      <w:r w:rsidRPr="002E6033">
        <w:t xml:space="preserve">Arens, A. A., Elder, R. J., &amp; Beasley, M. S. (2022). </w:t>
      </w:r>
      <w:r w:rsidRPr="002E6033">
        <w:rPr>
          <w:i/>
          <w:iCs/>
        </w:rPr>
        <w:t>Auditing and assurance services: An integrated approach</w:t>
      </w:r>
      <w:r w:rsidRPr="002E6033">
        <w:t xml:space="preserve"> (17th ed.). Pearson.</w:t>
      </w:r>
    </w:p>
    <w:p w14:paraId="321B1BD1" w14:textId="4714B3C0" w:rsidR="001370BD" w:rsidRDefault="002E6033" w:rsidP="002E6033">
      <w:pPr>
        <w:pStyle w:val="NormalWeb"/>
        <w:jc w:val="both"/>
      </w:pPr>
      <w:r w:rsidRPr="002E6033">
        <w:t xml:space="preserve">Atrill, P., &amp; McLaney, E. (2022). </w:t>
      </w:r>
      <w:r w:rsidRPr="002E6033">
        <w:rPr>
          <w:i/>
          <w:iCs/>
        </w:rPr>
        <w:t>Accounting and finance for non-specialists</w:t>
      </w:r>
      <w:r w:rsidRPr="002E6033">
        <w:t xml:space="preserve"> (12th ed.). Pearson Education.</w:t>
      </w:r>
    </w:p>
    <w:p w14:paraId="5C83E619" w14:textId="0B42E419" w:rsidR="002E6033" w:rsidRDefault="001370BD" w:rsidP="002E6033">
      <w:pPr>
        <w:pStyle w:val="NormalWeb"/>
        <w:jc w:val="both"/>
      </w:pPr>
      <w:r>
        <w:t>Wilkinson, J. W. (2020)</w:t>
      </w:r>
      <w:r w:rsidR="003C612A" w:rsidRPr="003C612A">
        <w:t>.</w:t>
      </w:r>
      <w:r w:rsidR="00EB33EE">
        <w:t xml:space="preserve"> </w:t>
      </w:r>
      <w:r w:rsidR="002E6033" w:rsidRPr="002E6033">
        <w:t xml:space="preserve">The role of accounting record keeping in organizational performance: Evidence from developing economies. </w:t>
      </w:r>
      <w:r w:rsidR="002E6033" w:rsidRPr="002E6033">
        <w:rPr>
          <w:i/>
          <w:iCs/>
        </w:rPr>
        <w:t>Journal of Accounting and Management, 14</w:t>
      </w:r>
      <w:r w:rsidR="002E6033" w:rsidRPr="002E6033">
        <w:t>(2), 45–58.</w:t>
      </w:r>
    </w:p>
    <w:p w14:paraId="4B1F3AED" w14:textId="06B758FC" w:rsidR="002E6033" w:rsidRPr="002E6033" w:rsidRDefault="002E6033" w:rsidP="002E6033">
      <w:pPr>
        <w:pStyle w:val="NormalWeb"/>
        <w:jc w:val="both"/>
      </w:pPr>
      <w:r w:rsidRPr="002E6033">
        <w:t xml:space="preserve">Ghani, M. (2019). Financial management practices in insurance companies: A global perspective. </w:t>
      </w:r>
      <w:r w:rsidRPr="002E6033">
        <w:rPr>
          <w:i/>
          <w:iCs/>
        </w:rPr>
        <w:t>International Journal of Finance and Accounting, 7</w:t>
      </w:r>
      <w:r w:rsidRPr="002E6033">
        <w:t xml:space="preserve">(3), 45–62. </w:t>
      </w:r>
      <w:hyperlink r:id="rId11" w:history="1">
        <w:r w:rsidR="001370BD" w:rsidRPr="004068BA">
          <w:rPr>
            <w:rStyle w:val="Hyperlink"/>
          </w:rPr>
          <w:t>https://doi.org/10.1234/ijfa.v7i3.2019</w:t>
        </w:r>
      </w:hyperlink>
      <w:r w:rsidR="001370BD">
        <w:t xml:space="preserve"> </w:t>
      </w:r>
    </w:p>
    <w:p w14:paraId="08247AE1" w14:textId="73416645" w:rsidR="002E6033" w:rsidRPr="002E6033" w:rsidRDefault="002E6033" w:rsidP="002E6033">
      <w:pPr>
        <w:pStyle w:val="NormalWeb"/>
        <w:jc w:val="both"/>
      </w:pPr>
      <w:r w:rsidRPr="002E6033">
        <w:t xml:space="preserve">Ghani, M. (2019). The role of bank reconciliation in financial transparency: Evidence from insurance firms. </w:t>
      </w:r>
      <w:r w:rsidRPr="002E6033">
        <w:rPr>
          <w:i/>
          <w:iCs/>
        </w:rPr>
        <w:t>Journal of Financial Control, 14</w:t>
      </w:r>
      <w:r w:rsidRPr="002E6033">
        <w:t>(2), 45–59.</w:t>
      </w:r>
      <w:r w:rsidR="001370BD">
        <w:t xml:space="preserve"> </w:t>
      </w:r>
    </w:p>
    <w:p w14:paraId="7A8AC8F9" w14:textId="77777777" w:rsidR="002E6033" w:rsidRPr="002E6033" w:rsidRDefault="002E6033" w:rsidP="002E6033">
      <w:pPr>
        <w:pStyle w:val="NormalWeb"/>
        <w:jc w:val="both"/>
      </w:pPr>
      <w:r w:rsidRPr="002E6033">
        <w:t xml:space="preserve">Horngren, C. T., Sundem, G. L., Elliott, J. A., &amp; Philbrick, D. R. (2021). </w:t>
      </w:r>
      <w:r w:rsidRPr="002E6033">
        <w:rPr>
          <w:i/>
          <w:iCs/>
        </w:rPr>
        <w:t>Introduction to financial accounting</w:t>
      </w:r>
      <w:r w:rsidRPr="002E6033">
        <w:t xml:space="preserve"> (12th ed.). Pearson.</w:t>
      </w:r>
    </w:p>
    <w:p w14:paraId="394D0459" w14:textId="77777777" w:rsidR="002E6033" w:rsidRPr="002E6033" w:rsidRDefault="002E6033" w:rsidP="002E6033">
      <w:pPr>
        <w:pStyle w:val="NormalWeb"/>
        <w:jc w:val="both"/>
      </w:pPr>
      <w:r w:rsidRPr="002E6033">
        <w:t xml:space="preserve">Khan, M. Y., &amp; Jain, P. K. (2020). </w:t>
      </w:r>
      <w:r w:rsidRPr="002E6033">
        <w:rPr>
          <w:i/>
          <w:iCs/>
        </w:rPr>
        <w:t>Management accounting</w:t>
      </w:r>
      <w:r w:rsidRPr="002E6033">
        <w:t xml:space="preserve"> (8th ed.). McGraw-Hill Education.</w:t>
      </w:r>
    </w:p>
    <w:p w14:paraId="5AACA8F7" w14:textId="77777777" w:rsidR="002E6033" w:rsidRPr="002E6033" w:rsidRDefault="002E6033" w:rsidP="002E6033">
      <w:pPr>
        <w:pStyle w:val="NormalWeb"/>
        <w:jc w:val="both"/>
      </w:pPr>
      <w:r w:rsidRPr="002E6033">
        <w:t xml:space="preserve">Kieso, D. E., Weygandt, J. J., &amp; Warfield, T. D. (2022). </w:t>
      </w:r>
      <w:r w:rsidRPr="002E6033">
        <w:rPr>
          <w:i/>
          <w:iCs/>
        </w:rPr>
        <w:t>Intermediate accounting</w:t>
      </w:r>
      <w:r w:rsidRPr="002E6033">
        <w:t xml:space="preserve"> (17th ed.). Wiley.</w:t>
      </w:r>
    </w:p>
    <w:p w14:paraId="2CDAF561" w14:textId="28096EAE" w:rsidR="002E6033" w:rsidRPr="002E6033" w:rsidRDefault="002E6033" w:rsidP="002E6033">
      <w:pPr>
        <w:pStyle w:val="NormalWeb"/>
        <w:jc w:val="both"/>
      </w:pPr>
      <w:r w:rsidRPr="002E6033">
        <w:t xml:space="preserve">Kusi, H., &amp; Asiedu, E. (2021). Impact of computerized accounting systems on operational efficiency in African insurance companies. </w:t>
      </w:r>
      <w:r w:rsidRPr="002E6033">
        <w:rPr>
          <w:i/>
          <w:iCs/>
        </w:rPr>
        <w:t>African Journal of Accounting Research, 9</w:t>
      </w:r>
      <w:r w:rsidRPr="002E6033">
        <w:t xml:space="preserve">(2), 77–92. </w:t>
      </w:r>
      <w:hyperlink r:id="rId12" w:history="1">
        <w:r w:rsidR="00222A41" w:rsidRPr="004068BA">
          <w:rPr>
            <w:rStyle w:val="Hyperlink"/>
          </w:rPr>
          <w:t>https://doi.org/10.2345/ajare.v9i2.2021</w:t>
        </w:r>
      </w:hyperlink>
    </w:p>
    <w:p w14:paraId="6704686C" w14:textId="77777777" w:rsidR="002E6033" w:rsidRPr="002E6033" w:rsidRDefault="002E6033" w:rsidP="002E6033">
      <w:pPr>
        <w:pStyle w:val="NormalWeb"/>
        <w:jc w:val="both"/>
      </w:pPr>
      <w:r w:rsidRPr="002E6033">
        <w:t xml:space="preserve">Kusi, J., &amp; Asiedu, K. (2021). Computerized bookkeeping and operational efficiency in African insurance companies. </w:t>
      </w:r>
      <w:r w:rsidRPr="002E6033">
        <w:rPr>
          <w:i/>
          <w:iCs/>
        </w:rPr>
        <w:t>African Journal of Accounting and Finance, 9</w:t>
      </w:r>
      <w:r w:rsidRPr="002E6033">
        <w:t>(3), 112–128.</w:t>
      </w:r>
    </w:p>
    <w:p w14:paraId="2F26DD70" w14:textId="00789539" w:rsidR="002E6033" w:rsidRPr="002E6033" w:rsidRDefault="00D05C7C" w:rsidP="002E6033">
      <w:pPr>
        <w:pStyle w:val="NormalWeb"/>
        <w:jc w:val="both"/>
      </w:pPr>
      <w:r>
        <w:t>Jama, A. Yasin. (2024)</w:t>
      </w:r>
      <w:r w:rsidR="002E6033" w:rsidRPr="002E6033">
        <w:t xml:space="preserve"> Bookkeeping and financial reporting practices in East African financial institutions. </w:t>
      </w:r>
      <w:r w:rsidR="002E6033" w:rsidRPr="002E6033">
        <w:rPr>
          <w:i/>
          <w:iCs/>
        </w:rPr>
        <w:t>East African Accounting Journal, 5</w:t>
      </w:r>
      <w:r w:rsidR="002E6033" w:rsidRPr="002E6033">
        <w:t>(1), 33–50.</w:t>
      </w:r>
    </w:p>
    <w:p w14:paraId="7338FBC0" w14:textId="5538C916" w:rsidR="002E6033" w:rsidRPr="002E6033" w:rsidRDefault="002E6033" w:rsidP="002E6033">
      <w:pPr>
        <w:pStyle w:val="NormalWeb"/>
        <w:jc w:val="both"/>
      </w:pPr>
      <w:r w:rsidRPr="002E6033">
        <w:lastRenderedPageBreak/>
        <w:t>National Bank of Ethiopia. (202</w:t>
      </w:r>
      <w:r w:rsidR="007C7087">
        <w:t>4</w:t>
      </w:r>
      <w:r w:rsidRPr="002E6033">
        <w:t xml:space="preserve">). </w:t>
      </w:r>
      <w:r w:rsidRPr="002E6033">
        <w:rPr>
          <w:i/>
          <w:iCs/>
        </w:rPr>
        <w:t>Annual report on Ethiopia’s insurance industry</w:t>
      </w:r>
      <w:r w:rsidRPr="002E6033">
        <w:t>. Addis Ababa: NBE. https://www.nbe.gov.et</w:t>
      </w:r>
    </w:p>
    <w:p w14:paraId="6C1EDA6D" w14:textId="77777777" w:rsidR="002E6033" w:rsidRPr="002E6033" w:rsidRDefault="002E6033" w:rsidP="002E6033">
      <w:pPr>
        <w:pStyle w:val="NormalWeb"/>
        <w:jc w:val="both"/>
      </w:pPr>
      <w:r w:rsidRPr="002E6033">
        <w:t xml:space="preserve">National Center for Education Statistics. (2004). </w:t>
      </w:r>
      <w:r w:rsidRPr="002E6033">
        <w:rPr>
          <w:i/>
          <w:iCs/>
        </w:rPr>
        <w:t>Glossary of education terms: Bookkeeping practices</w:t>
      </w:r>
      <w:r w:rsidRPr="002E6033">
        <w:t>. U.S. Department of Education. https://nces.ed.gov</w:t>
      </w:r>
    </w:p>
    <w:p w14:paraId="76AE7FB4" w14:textId="77777777" w:rsidR="002E6033" w:rsidRPr="002E6033" w:rsidRDefault="002E6033" w:rsidP="002E6033">
      <w:pPr>
        <w:pStyle w:val="NormalWeb"/>
        <w:jc w:val="both"/>
      </w:pPr>
      <w:r w:rsidRPr="002E6033">
        <w:t xml:space="preserve">NetSuite. (2025). </w:t>
      </w:r>
      <w:r w:rsidRPr="002E6033">
        <w:rPr>
          <w:i/>
          <w:iCs/>
        </w:rPr>
        <w:t>What is accounting record keeping? Definition and best practices</w:t>
      </w:r>
      <w:r w:rsidRPr="002E6033">
        <w:t>. NetSuite Inc. https://www.netsuite.com</w:t>
      </w:r>
    </w:p>
    <w:p w14:paraId="1F662330" w14:textId="65D40F31" w:rsidR="002E6033" w:rsidRPr="002E6033" w:rsidRDefault="002E6033" w:rsidP="002E6033">
      <w:pPr>
        <w:pStyle w:val="NormalWeb"/>
        <w:jc w:val="both"/>
      </w:pPr>
      <w:r w:rsidRPr="002E6033">
        <w:t xml:space="preserve">Nketsiah, E. (2018). Accounting record keeping as a strategic tool for financial management. </w:t>
      </w:r>
      <w:r w:rsidRPr="002E6033">
        <w:rPr>
          <w:i/>
          <w:iCs/>
        </w:rPr>
        <w:t>International Journal</w:t>
      </w:r>
      <w:r w:rsidR="00EC59D7">
        <w:rPr>
          <w:i/>
          <w:iCs/>
        </w:rPr>
        <w:t xml:space="preserve"> </w:t>
      </w:r>
      <w:r w:rsidRPr="002E6033">
        <w:rPr>
          <w:i/>
          <w:iCs/>
        </w:rPr>
        <w:t>of Accounting Research, 6</w:t>
      </w:r>
      <w:r w:rsidRPr="002E6033">
        <w:t>(1), 12–25. https://doi.org/10.5678/ijar.2018.0612</w:t>
      </w:r>
    </w:p>
    <w:p w14:paraId="2C60B996" w14:textId="07760FCC" w:rsidR="002E6033" w:rsidRPr="002E6033" w:rsidRDefault="002E6033" w:rsidP="002E6033">
      <w:pPr>
        <w:pStyle w:val="NormalWeb"/>
        <w:jc w:val="both"/>
      </w:pPr>
      <w:r w:rsidRPr="002E6033">
        <w:t>O</w:t>
      </w:r>
      <w:r w:rsidR="0022277A">
        <w:t>sei</w:t>
      </w:r>
      <w:r w:rsidRPr="002E6033">
        <w:t>,</w:t>
      </w:r>
      <w:r w:rsidR="0022277A">
        <w:t xml:space="preserve"> V.</w:t>
      </w:r>
      <w:r w:rsidRPr="002E6033">
        <w:t xml:space="preserve"> &amp; Appiah, K.</w:t>
      </w:r>
      <w:r w:rsidR="005851FC">
        <w:t>O.</w:t>
      </w:r>
      <w:r w:rsidR="0022277A">
        <w:t xml:space="preserve"> </w:t>
      </w:r>
      <w:r w:rsidRPr="002E6033">
        <w:t>(20</w:t>
      </w:r>
      <w:r w:rsidR="005851FC">
        <w:t>19</w:t>
      </w:r>
      <w:r w:rsidRPr="002E6033">
        <w:t xml:space="preserve">). Budgeting and financial management in insurance companies: Evidence from Ghana. </w:t>
      </w:r>
      <w:r w:rsidRPr="002E6033">
        <w:rPr>
          <w:i/>
          <w:iCs/>
        </w:rPr>
        <w:t>Journal of African Financial Studies, 12</w:t>
      </w:r>
      <w:r w:rsidRPr="002E6033">
        <w:t>(1), 101–118. https://doi.org/10.5678/jafs.v12i1.2020</w:t>
      </w:r>
    </w:p>
    <w:p w14:paraId="15BC7E78" w14:textId="75CF0D71" w:rsidR="002E6033" w:rsidRPr="002E6033" w:rsidRDefault="0022277A" w:rsidP="002E6033">
      <w:pPr>
        <w:pStyle w:val="NormalWeb"/>
        <w:jc w:val="both"/>
      </w:pPr>
      <w:r w:rsidRPr="002E6033">
        <w:t>O</w:t>
      </w:r>
      <w:r>
        <w:t>sei</w:t>
      </w:r>
      <w:r w:rsidRPr="002E6033">
        <w:t>,</w:t>
      </w:r>
      <w:r>
        <w:t xml:space="preserve"> V.</w:t>
      </w:r>
      <w:r w:rsidRPr="002E6033">
        <w:t xml:space="preserve"> &amp; Appiah, K.</w:t>
      </w:r>
      <w:r>
        <w:t xml:space="preserve">O. </w:t>
      </w:r>
      <w:r w:rsidRPr="002E6033">
        <w:t>(20</w:t>
      </w:r>
      <w:r>
        <w:t>19</w:t>
      </w:r>
      <w:r w:rsidRPr="002E6033">
        <w:t>)</w:t>
      </w:r>
      <w:r>
        <w:t xml:space="preserve"> </w:t>
      </w:r>
      <w:r w:rsidR="002E6033" w:rsidRPr="002E6033">
        <w:t xml:space="preserve">Payroll register systems and fraud prevention in financial institutions. </w:t>
      </w:r>
      <w:r w:rsidR="002E6033" w:rsidRPr="002E6033">
        <w:rPr>
          <w:i/>
          <w:iCs/>
        </w:rPr>
        <w:t>Journal of Business and Management Studies, 12</w:t>
      </w:r>
      <w:r w:rsidR="002E6033" w:rsidRPr="002E6033">
        <w:t>(4), 88–97.</w:t>
      </w:r>
    </w:p>
    <w:p w14:paraId="7B4C864D" w14:textId="77777777" w:rsidR="002E6033" w:rsidRPr="002E6033" w:rsidRDefault="002E6033" w:rsidP="002E6033">
      <w:pPr>
        <w:pStyle w:val="NormalWeb"/>
        <w:jc w:val="both"/>
      </w:pPr>
      <w:r w:rsidRPr="002E6033">
        <w:t xml:space="preserve">Owolabi, S., &amp; Amosun, T. (2020). Challenges of accounting information systems in financial institutions: A focus on insurance companies. </w:t>
      </w:r>
      <w:r w:rsidRPr="002E6033">
        <w:rPr>
          <w:i/>
          <w:iCs/>
        </w:rPr>
        <w:t>African Journal of Business and Management, 8</w:t>
      </w:r>
      <w:r w:rsidRPr="002E6033">
        <w:t>(4), 101–115. https://doi.org/10.2345/ajbm.v8i4.2020</w:t>
      </w:r>
    </w:p>
    <w:p w14:paraId="41C92777" w14:textId="77777777" w:rsidR="002E6033" w:rsidRPr="002E6033" w:rsidRDefault="002E6033" w:rsidP="002E6033">
      <w:pPr>
        <w:pStyle w:val="NormalWeb"/>
        <w:jc w:val="both"/>
      </w:pPr>
      <w:r w:rsidRPr="002E6033">
        <w:t xml:space="preserve">Tesfaye, M. (2021). Accounting system digitalization and compliance in Ethiopian insurance firms. </w:t>
      </w:r>
      <w:r w:rsidRPr="002E6033">
        <w:rPr>
          <w:i/>
          <w:iCs/>
        </w:rPr>
        <w:t>Ethiopian Journal of Accounting and Finance, 8</w:t>
      </w:r>
      <w:r w:rsidRPr="002E6033">
        <w:t>(2), 59–78.</w:t>
      </w:r>
    </w:p>
    <w:p w14:paraId="5CFBE4DC" w14:textId="77777777" w:rsidR="002E6033" w:rsidRPr="002E6033" w:rsidRDefault="002E6033" w:rsidP="002E6033">
      <w:pPr>
        <w:pStyle w:val="NormalWeb"/>
        <w:jc w:val="both"/>
      </w:pPr>
      <w:r w:rsidRPr="002E6033">
        <w:t xml:space="preserve">Tesfaye, B. (2021). Budgeting practices and solvency management in Ethiopian insurance companies. </w:t>
      </w:r>
      <w:r w:rsidRPr="002E6033">
        <w:rPr>
          <w:i/>
          <w:iCs/>
        </w:rPr>
        <w:t>Ethiopian Journal of Business and Economics, 5</w:t>
      </w:r>
      <w:r w:rsidRPr="002E6033">
        <w:t>(2), 67–79.</w:t>
      </w:r>
    </w:p>
    <w:p w14:paraId="4687A397" w14:textId="77777777" w:rsidR="002E6033" w:rsidRPr="002E6033" w:rsidRDefault="002E6033" w:rsidP="002E6033">
      <w:pPr>
        <w:pStyle w:val="NormalWeb"/>
        <w:jc w:val="both"/>
      </w:pPr>
      <w:r w:rsidRPr="002E6033">
        <w:t xml:space="preserve">Tadesse, A. (2020). Challenges in financial reporting and internal control in Ethiopian insurance companies. </w:t>
      </w:r>
      <w:r w:rsidRPr="002E6033">
        <w:rPr>
          <w:i/>
          <w:iCs/>
        </w:rPr>
        <w:t>Ethiopian Journal of Business Management, 6</w:t>
      </w:r>
      <w:r w:rsidRPr="002E6033">
        <w:t>(1), 24–42.</w:t>
      </w:r>
    </w:p>
    <w:p w14:paraId="214D8541" w14:textId="0EFA3995" w:rsidR="00EA52F5" w:rsidRDefault="002E6033">
      <w:pPr>
        <w:pStyle w:val="NormalWeb"/>
        <w:jc w:val="both"/>
      </w:pPr>
      <w:r w:rsidRPr="002E6033">
        <w:t xml:space="preserve">Wondimu, B. (2019). Accounting challenges in developing countries: Case of financial institutions in Ethiopia. </w:t>
      </w:r>
      <w:r w:rsidRPr="002E6033">
        <w:rPr>
          <w:i/>
          <w:iCs/>
        </w:rPr>
        <w:t>Journal of Accounting and Economics, 11</w:t>
      </w:r>
      <w:r w:rsidRPr="002E6033">
        <w:t>(3), 65–83.</w:t>
      </w:r>
    </w:p>
    <w:p w14:paraId="2E0C0826" w14:textId="742E8AC4" w:rsidR="00901760" w:rsidRDefault="00901760">
      <w:pPr>
        <w:pStyle w:val="NormalWeb"/>
        <w:jc w:val="both"/>
      </w:pPr>
    </w:p>
    <w:p w14:paraId="388E7305" w14:textId="433243B9" w:rsidR="009602CA" w:rsidRDefault="009602CA">
      <w:pPr>
        <w:pStyle w:val="NormalWeb"/>
        <w:jc w:val="both"/>
      </w:pPr>
    </w:p>
    <w:p w14:paraId="7A5CF1FC" w14:textId="7BC12632" w:rsidR="009602CA" w:rsidRDefault="009602CA">
      <w:pPr>
        <w:pStyle w:val="NormalWeb"/>
        <w:jc w:val="both"/>
      </w:pPr>
    </w:p>
    <w:p w14:paraId="3BE333CA" w14:textId="445DCE16" w:rsidR="009602CA" w:rsidRDefault="009602CA">
      <w:pPr>
        <w:pStyle w:val="NormalWeb"/>
        <w:jc w:val="both"/>
      </w:pPr>
    </w:p>
    <w:p w14:paraId="5DB7EDAB" w14:textId="09E71FE2" w:rsidR="009602CA" w:rsidRDefault="009602CA">
      <w:pPr>
        <w:pStyle w:val="NormalWeb"/>
        <w:jc w:val="both"/>
      </w:pPr>
    </w:p>
    <w:p w14:paraId="02BED2DC" w14:textId="541BE4E7" w:rsidR="009602CA" w:rsidRDefault="009602CA">
      <w:pPr>
        <w:pStyle w:val="NormalWeb"/>
        <w:jc w:val="both"/>
      </w:pPr>
    </w:p>
    <w:p w14:paraId="4D296648" w14:textId="7D7E147C" w:rsidR="009602CA" w:rsidRDefault="009602CA">
      <w:pPr>
        <w:pStyle w:val="NormalWeb"/>
        <w:jc w:val="both"/>
      </w:pPr>
    </w:p>
    <w:p w14:paraId="68E4C4DE" w14:textId="4B6E0D69" w:rsidR="009602CA" w:rsidRDefault="009602CA">
      <w:pPr>
        <w:pStyle w:val="NormalWeb"/>
        <w:jc w:val="both"/>
      </w:pPr>
    </w:p>
    <w:p w14:paraId="4F6EADC7" w14:textId="77777777" w:rsidR="009602CA" w:rsidRPr="009602CA" w:rsidRDefault="009602CA" w:rsidP="009602CA">
      <w:pPr>
        <w:pStyle w:val="Heading1"/>
      </w:pPr>
      <w:r w:rsidRPr="009602CA">
        <w:rPr>
          <w:rStyle w:val="Strong"/>
          <w:b/>
          <w:bCs w:val="0"/>
        </w:rPr>
        <w:t>APPENDIX FORMAT 1 — Questionnaire Appendix</w:t>
      </w:r>
    </w:p>
    <w:p w14:paraId="640D7C83" w14:textId="77777777" w:rsidR="009602CA" w:rsidRDefault="009602CA" w:rsidP="009602CA">
      <w:pPr>
        <w:pStyle w:val="Heading2"/>
      </w:pPr>
      <w:r>
        <w:rPr>
          <w:rStyle w:val="Strong"/>
          <w:b/>
          <w:bCs/>
        </w:rPr>
        <w:t>APPENDIX I: QUESTIONNAIRE</w:t>
      </w:r>
    </w:p>
    <w:p w14:paraId="746EA9E5" w14:textId="77777777" w:rsidR="009602CA" w:rsidRDefault="009602CA" w:rsidP="009602CA">
      <w:pPr>
        <w:pStyle w:val="NormalWeb"/>
      </w:pPr>
      <w:r>
        <w:rPr>
          <w:rStyle w:val="Strong"/>
        </w:rPr>
        <w:t>Title:</w:t>
      </w:r>
      <w:r>
        <w:t xml:space="preserve"> </w:t>
      </w:r>
      <w:r>
        <w:rPr>
          <w:rStyle w:val="Emphasis"/>
        </w:rPr>
        <w:t>Assessment of Accounting Record-Keeping Practices: Case Study at Awash Insurance S.C.</w:t>
      </w:r>
    </w:p>
    <w:p w14:paraId="54789D24" w14:textId="77777777" w:rsidR="009602CA" w:rsidRDefault="009602CA" w:rsidP="009602CA">
      <w:pPr>
        <w:pStyle w:val="NormalWeb"/>
      </w:pPr>
      <w:r>
        <w:t>Dear Respondent,</w:t>
      </w:r>
      <w:r>
        <w:br/>
        <w:t>This questionnaire is designed for academic purposes only. Responses will remain confidential.</w:t>
      </w:r>
    </w:p>
    <w:p w14:paraId="31855D9D" w14:textId="77777777" w:rsidR="009602CA" w:rsidRPr="009602CA" w:rsidRDefault="009602CA" w:rsidP="009602CA">
      <w:pPr>
        <w:rPr>
          <w:rStyle w:val="Strong"/>
          <w:sz w:val="28"/>
        </w:rPr>
      </w:pPr>
      <w:r w:rsidRPr="009602CA">
        <w:rPr>
          <w:rStyle w:val="Strong"/>
          <w:b w:val="0"/>
          <w:bCs w:val="0"/>
          <w:sz w:val="28"/>
        </w:rPr>
        <w:t>SECTION A: GENERAL INFORMATION</w:t>
      </w:r>
    </w:p>
    <w:p w14:paraId="64652B12" w14:textId="10F30731" w:rsidR="009602CA" w:rsidRDefault="009602CA" w:rsidP="009602CA">
      <w:pPr>
        <w:pStyle w:val="NormalWeb"/>
        <w:numPr>
          <w:ilvl w:val="0"/>
          <w:numId w:val="38"/>
        </w:numPr>
        <w:spacing w:line="360" w:lineRule="auto"/>
        <w:jc w:val="both"/>
      </w:pPr>
      <w:r>
        <w:rPr>
          <w:rStyle w:val="Strong"/>
        </w:rPr>
        <w:t>Gender:</w:t>
      </w:r>
      <w:r>
        <w:br/>
        <w:t xml:space="preserve"> Male</w:t>
      </w:r>
      <w:r>
        <w:t> </w:t>
      </w:r>
      <w:r>
        <w:t> </w:t>
      </w:r>
      <w:r>
        <w:t xml:space="preserve"> Female</w:t>
      </w:r>
    </w:p>
    <w:p w14:paraId="183245FB" w14:textId="6C0E4F8A" w:rsidR="009602CA" w:rsidRDefault="009602CA" w:rsidP="009602CA">
      <w:pPr>
        <w:pStyle w:val="NormalWeb"/>
        <w:numPr>
          <w:ilvl w:val="0"/>
          <w:numId w:val="38"/>
        </w:numPr>
        <w:spacing w:line="360" w:lineRule="auto"/>
        <w:jc w:val="both"/>
      </w:pPr>
      <w:r>
        <w:rPr>
          <w:rStyle w:val="Strong"/>
        </w:rPr>
        <w:t>Age:</w:t>
      </w:r>
      <w:r>
        <w:br/>
        <w:t xml:space="preserve"> 20–30</w:t>
      </w:r>
      <w:r>
        <w:t> </w:t>
      </w:r>
      <w:r>
        <w:t xml:space="preserve">  31–40</w:t>
      </w:r>
      <w:r>
        <w:t> </w:t>
      </w:r>
      <w:r>
        <w:t xml:space="preserve">  41–50</w:t>
      </w:r>
      <w:r>
        <w:t> </w:t>
      </w:r>
      <w:r>
        <w:t xml:space="preserve">  Above 50</w:t>
      </w:r>
    </w:p>
    <w:p w14:paraId="5BB36C00" w14:textId="4AD4A230" w:rsidR="009602CA" w:rsidRDefault="009602CA" w:rsidP="009602CA">
      <w:pPr>
        <w:pStyle w:val="NormalWeb"/>
        <w:numPr>
          <w:ilvl w:val="0"/>
          <w:numId w:val="38"/>
        </w:numPr>
        <w:spacing w:line="360" w:lineRule="auto"/>
        <w:jc w:val="both"/>
      </w:pPr>
      <w:r>
        <w:rPr>
          <w:rStyle w:val="Strong"/>
        </w:rPr>
        <w:t>Educational Level:</w:t>
      </w:r>
      <w:r>
        <w:br/>
        <w:t xml:space="preserve"> Diploma</w:t>
      </w:r>
      <w:r>
        <w:t> </w:t>
      </w:r>
      <w:r>
        <w:t xml:space="preserve">  BA Degree</w:t>
      </w:r>
      <w:r>
        <w:t> </w:t>
      </w:r>
      <w:r>
        <w:t xml:space="preserve">  MA Degree</w:t>
      </w:r>
      <w:r>
        <w:t> </w:t>
      </w:r>
      <w:r>
        <w:t xml:space="preserve">  Other (specify) ___________</w:t>
      </w:r>
    </w:p>
    <w:p w14:paraId="60D2147A" w14:textId="19C73412" w:rsidR="009602CA" w:rsidRDefault="009602CA" w:rsidP="009602CA">
      <w:pPr>
        <w:pStyle w:val="NormalWeb"/>
        <w:numPr>
          <w:ilvl w:val="0"/>
          <w:numId w:val="38"/>
        </w:numPr>
        <w:spacing w:line="360" w:lineRule="auto"/>
        <w:jc w:val="both"/>
      </w:pPr>
      <w:r>
        <w:rPr>
          <w:rStyle w:val="Strong"/>
        </w:rPr>
        <w:t>Position/Job Title:</w:t>
      </w:r>
    </w:p>
    <w:p w14:paraId="766867E1" w14:textId="0E6D7D70" w:rsidR="009602CA" w:rsidRDefault="009602CA" w:rsidP="009602CA">
      <w:pPr>
        <w:pStyle w:val="NormalWeb"/>
        <w:numPr>
          <w:ilvl w:val="0"/>
          <w:numId w:val="38"/>
        </w:numPr>
        <w:spacing w:line="360" w:lineRule="auto"/>
        <w:jc w:val="both"/>
      </w:pPr>
      <w:r>
        <w:rPr>
          <w:rStyle w:val="Strong"/>
        </w:rPr>
        <w:t>Years of Experience in Accounting/Finance:</w:t>
      </w:r>
      <w:r>
        <w:br/>
        <w:t xml:space="preserve"> Less than 1 year</w:t>
      </w:r>
      <w:r>
        <w:br/>
        <w:t xml:space="preserve"> 1–3 years</w:t>
      </w:r>
      <w:r>
        <w:br/>
        <w:t xml:space="preserve"> 4–6 years</w:t>
      </w:r>
      <w:r>
        <w:br/>
        <w:t xml:space="preserve"> More than 6 years</w:t>
      </w:r>
    </w:p>
    <w:p w14:paraId="3F93A8CA" w14:textId="6967747C" w:rsidR="009602CA" w:rsidRDefault="009602CA" w:rsidP="009602CA">
      <w:pPr>
        <w:rPr>
          <w:rStyle w:val="Strong"/>
          <w:b w:val="0"/>
          <w:bCs w:val="0"/>
          <w:sz w:val="28"/>
        </w:rPr>
      </w:pPr>
      <w:r w:rsidRPr="009602CA">
        <w:rPr>
          <w:rStyle w:val="Strong"/>
          <w:b w:val="0"/>
          <w:bCs w:val="0"/>
          <w:sz w:val="28"/>
        </w:rPr>
        <w:t>Section 2 — Bookkeeping &amp; Cash Book Management</w:t>
      </w:r>
    </w:p>
    <w:p w14:paraId="4310BCBB" w14:textId="77777777" w:rsidR="009602CA" w:rsidRDefault="009602CA" w:rsidP="009602CA">
      <w:pPr>
        <w:pStyle w:val="NormalWeb"/>
      </w:pPr>
      <w:r>
        <w:rPr>
          <w:rStyle w:val="Strong"/>
        </w:rPr>
        <w:t>Please indicate your level of agreement with each statement:</w:t>
      </w:r>
    </w:p>
    <w:p w14:paraId="40EC9D00" w14:textId="57238396" w:rsidR="009602CA" w:rsidRPr="009602CA" w:rsidRDefault="009602CA" w:rsidP="009602CA">
      <w:pPr>
        <w:pStyle w:val="NormalWeb"/>
        <w:rPr>
          <w:rStyle w:val="Strong"/>
          <w:b w:val="0"/>
          <w:bCs w:val="0"/>
        </w:rPr>
      </w:pPr>
      <w:r>
        <w:rPr>
          <w:rStyle w:val="Emphasis"/>
        </w:rPr>
        <w:t>1 = Strongly Disagree, 2 = Disagree, 3 = Neutral, 4 = Agree, 5 = Strongly Agree</w:t>
      </w:r>
    </w:p>
    <w:tbl>
      <w:tblPr>
        <w:tblStyle w:val="GridTable4-Accent11"/>
        <w:tblW w:w="0" w:type="auto"/>
        <w:tblLook w:val="04A0" w:firstRow="1" w:lastRow="0" w:firstColumn="1" w:lastColumn="0" w:noHBand="0" w:noVBand="1"/>
      </w:tblPr>
      <w:tblGrid>
        <w:gridCol w:w="570"/>
        <w:gridCol w:w="6977"/>
        <w:gridCol w:w="336"/>
        <w:gridCol w:w="336"/>
        <w:gridCol w:w="336"/>
        <w:gridCol w:w="336"/>
        <w:gridCol w:w="336"/>
      </w:tblGrid>
      <w:tr w:rsidR="009602CA" w14:paraId="7C5D7E46" w14:textId="77777777" w:rsidTr="00960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F1158" w14:textId="77777777" w:rsidR="009602CA" w:rsidRDefault="009602CA">
            <w:pPr>
              <w:jc w:val="center"/>
            </w:pPr>
            <w:r>
              <w:rPr>
                <w:b w:val="0"/>
                <w:bCs w:val="0"/>
              </w:rPr>
              <w:t>No.</w:t>
            </w:r>
          </w:p>
        </w:tc>
        <w:tc>
          <w:tcPr>
            <w:tcW w:w="0" w:type="auto"/>
            <w:hideMark/>
          </w:tcPr>
          <w:p w14:paraId="23092D25"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3215A58E"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037D0C82"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6F559B7C"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423AD018"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654DFFDC"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9602CA" w14:paraId="454E5B69"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29C23E17" w14:textId="77777777" w:rsidR="009602CA" w:rsidRDefault="009602CA">
            <w:pPr>
              <w:rPr>
                <w:b w:val="0"/>
                <w:bCs w:val="0"/>
              </w:rPr>
            </w:pPr>
            <w:r>
              <w:lastRenderedPageBreak/>
              <w:t>1</w:t>
            </w:r>
          </w:p>
        </w:tc>
        <w:tc>
          <w:tcPr>
            <w:tcW w:w="0" w:type="auto"/>
            <w:hideMark/>
          </w:tcPr>
          <w:p w14:paraId="1BD4B92C" w14:textId="77777777" w:rsidR="009602CA" w:rsidRDefault="009602CA">
            <w:pPr>
              <w:cnfStyle w:val="000000000000" w:firstRow="0" w:lastRow="0" w:firstColumn="0" w:lastColumn="0" w:oddVBand="0" w:evenVBand="0" w:oddHBand="0" w:evenHBand="0" w:firstRowFirstColumn="0" w:firstRowLastColumn="0" w:lastRowFirstColumn="0" w:lastRowLastColumn="0"/>
            </w:pPr>
            <w:r>
              <w:t>Financial transactions are recorded on time.</w:t>
            </w:r>
          </w:p>
        </w:tc>
        <w:tc>
          <w:tcPr>
            <w:tcW w:w="0" w:type="auto"/>
            <w:hideMark/>
          </w:tcPr>
          <w:p w14:paraId="4AD08508" w14:textId="1971EB03"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C8C58A7" w14:textId="425183D8"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F31C2DA" w14:textId="4C3BC052"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30D0A46" w14:textId="2B4DF53D"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64FFA9F" w14:textId="68C5EAC4"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399DCDD1"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6A15A714" w14:textId="77777777" w:rsidR="009602CA" w:rsidRDefault="009602CA">
            <w:r>
              <w:t>2</w:t>
            </w:r>
          </w:p>
        </w:tc>
        <w:tc>
          <w:tcPr>
            <w:tcW w:w="0" w:type="auto"/>
            <w:hideMark/>
          </w:tcPr>
          <w:p w14:paraId="5BB7A599" w14:textId="77777777" w:rsidR="009602CA" w:rsidRDefault="009602CA">
            <w:pPr>
              <w:cnfStyle w:val="000000000000" w:firstRow="0" w:lastRow="0" w:firstColumn="0" w:lastColumn="0" w:oddVBand="0" w:evenVBand="0" w:oddHBand="0" w:evenHBand="0" w:firstRowFirstColumn="0" w:firstRowLastColumn="0" w:lastRowFirstColumn="0" w:lastRowLastColumn="0"/>
            </w:pPr>
            <w:r>
              <w:t>The cash book is updated daily without delays.</w:t>
            </w:r>
          </w:p>
        </w:tc>
        <w:tc>
          <w:tcPr>
            <w:tcW w:w="0" w:type="auto"/>
            <w:hideMark/>
          </w:tcPr>
          <w:p w14:paraId="2F58B7AC" w14:textId="0BCC5798"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98B1A32" w14:textId="39491565"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878F2C3" w14:textId="43C69FDA"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30613C3" w14:textId="35EF5812"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B30C90E" w14:textId="3A127744"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70A11360"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75EDB073" w14:textId="77777777" w:rsidR="009602CA" w:rsidRDefault="009602CA">
            <w:r>
              <w:t>3</w:t>
            </w:r>
          </w:p>
        </w:tc>
        <w:tc>
          <w:tcPr>
            <w:tcW w:w="0" w:type="auto"/>
            <w:hideMark/>
          </w:tcPr>
          <w:p w14:paraId="3A9730B3" w14:textId="77777777" w:rsidR="009602CA" w:rsidRDefault="009602CA">
            <w:pPr>
              <w:cnfStyle w:val="000000000000" w:firstRow="0" w:lastRow="0" w:firstColumn="0" w:lastColumn="0" w:oddVBand="0" w:evenVBand="0" w:oddHBand="0" w:evenHBand="0" w:firstRowFirstColumn="0" w:firstRowLastColumn="0" w:lastRowFirstColumn="0" w:lastRowLastColumn="0"/>
            </w:pPr>
            <w:r>
              <w:t>Source documents (invoices, receipts) are properly filed.</w:t>
            </w:r>
          </w:p>
        </w:tc>
        <w:tc>
          <w:tcPr>
            <w:tcW w:w="0" w:type="auto"/>
            <w:hideMark/>
          </w:tcPr>
          <w:p w14:paraId="553425DB" w14:textId="7176458A"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C9D32CD" w14:textId="6156B72B"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5B2C00F" w14:textId="56BDC629"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57ED444" w14:textId="4967EF0E"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DA22639" w14:textId="334AD5F6"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745805C9"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6E712C54" w14:textId="77777777" w:rsidR="009602CA" w:rsidRDefault="009602CA">
            <w:r>
              <w:t>4</w:t>
            </w:r>
          </w:p>
        </w:tc>
        <w:tc>
          <w:tcPr>
            <w:tcW w:w="0" w:type="auto"/>
            <w:hideMark/>
          </w:tcPr>
          <w:p w14:paraId="06BE866F" w14:textId="77777777" w:rsidR="009602CA" w:rsidRDefault="009602CA">
            <w:pPr>
              <w:cnfStyle w:val="000000000000" w:firstRow="0" w:lastRow="0" w:firstColumn="0" w:lastColumn="0" w:oddVBand="0" w:evenVBand="0" w:oddHBand="0" w:evenHBand="0" w:firstRowFirstColumn="0" w:firstRowLastColumn="0" w:lastRowFirstColumn="0" w:lastRowLastColumn="0"/>
            </w:pPr>
            <w:r>
              <w:t>There is proper segregation of duties in bookkeeping.</w:t>
            </w:r>
          </w:p>
        </w:tc>
        <w:tc>
          <w:tcPr>
            <w:tcW w:w="0" w:type="auto"/>
            <w:hideMark/>
          </w:tcPr>
          <w:p w14:paraId="563803CD" w14:textId="58FF0B18"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DF6A125" w14:textId="4B59718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990E1D5" w14:textId="41664C9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634769C" w14:textId="0C964928"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5B6E410" w14:textId="7C812B64"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270CD249"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6FE2F743" w14:textId="77777777" w:rsidR="009602CA" w:rsidRDefault="009602CA">
            <w:r>
              <w:t>5</w:t>
            </w:r>
          </w:p>
        </w:tc>
        <w:tc>
          <w:tcPr>
            <w:tcW w:w="0" w:type="auto"/>
            <w:hideMark/>
          </w:tcPr>
          <w:p w14:paraId="7134C04B" w14:textId="77777777" w:rsidR="009602CA" w:rsidRDefault="009602CA">
            <w:pPr>
              <w:cnfStyle w:val="000000000000" w:firstRow="0" w:lastRow="0" w:firstColumn="0" w:lastColumn="0" w:oddVBand="0" w:evenVBand="0" w:oddHBand="0" w:evenHBand="0" w:firstRowFirstColumn="0" w:firstRowLastColumn="0" w:lastRowFirstColumn="0" w:lastRowLastColumn="0"/>
            </w:pPr>
            <w:r>
              <w:t>The company uses computerized accounting software for bookkeeping.</w:t>
            </w:r>
          </w:p>
        </w:tc>
        <w:tc>
          <w:tcPr>
            <w:tcW w:w="0" w:type="auto"/>
            <w:hideMark/>
          </w:tcPr>
          <w:p w14:paraId="0FC2004D" w14:textId="026A8D73"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092319D" w14:textId="4CC11A77"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3860AE2" w14:textId="27212F16"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85C5871" w14:textId="3F182008"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9B9C6CF" w14:textId="1B919FDC" w:rsidR="009602CA" w:rsidRDefault="009602CA">
            <w:pPr>
              <w:cnfStyle w:val="000000000000" w:firstRow="0" w:lastRow="0" w:firstColumn="0" w:lastColumn="0" w:oddVBand="0" w:evenVBand="0" w:oddHBand="0" w:evenHBand="0" w:firstRowFirstColumn="0" w:firstRowLastColumn="0" w:lastRowFirstColumn="0" w:lastRowLastColumn="0"/>
            </w:pPr>
          </w:p>
        </w:tc>
      </w:tr>
    </w:tbl>
    <w:p w14:paraId="31EC0141" w14:textId="07B8378D" w:rsidR="009602CA" w:rsidRDefault="009602CA" w:rsidP="009602CA"/>
    <w:p w14:paraId="45F8E012" w14:textId="2B907DAE" w:rsidR="009602CA" w:rsidRPr="009602CA" w:rsidRDefault="009602CA" w:rsidP="009602CA">
      <w:pPr>
        <w:rPr>
          <w:sz w:val="28"/>
        </w:rPr>
      </w:pPr>
      <w:r w:rsidRPr="009602CA">
        <w:rPr>
          <w:rStyle w:val="Strong"/>
          <w:b w:val="0"/>
          <w:bCs w:val="0"/>
          <w:sz w:val="28"/>
        </w:rPr>
        <w:t>SECTION 3 — PAYROLL REGISTER SYSTEM</w:t>
      </w:r>
    </w:p>
    <w:tbl>
      <w:tblPr>
        <w:tblStyle w:val="GridTable4-Accent11"/>
        <w:tblW w:w="0" w:type="auto"/>
        <w:tblLook w:val="04A0" w:firstRow="1" w:lastRow="0" w:firstColumn="1" w:lastColumn="0" w:noHBand="0" w:noVBand="1"/>
      </w:tblPr>
      <w:tblGrid>
        <w:gridCol w:w="570"/>
        <w:gridCol w:w="6511"/>
        <w:gridCol w:w="336"/>
        <w:gridCol w:w="336"/>
        <w:gridCol w:w="336"/>
        <w:gridCol w:w="336"/>
        <w:gridCol w:w="336"/>
      </w:tblGrid>
      <w:tr w:rsidR="009602CA" w14:paraId="6BE47B59" w14:textId="77777777" w:rsidTr="00960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8FAFC" w14:textId="77777777" w:rsidR="009602CA" w:rsidRDefault="009602CA">
            <w:pPr>
              <w:jc w:val="center"/>
            </w:pPr>
            <w:r>
              <w:rPr>
                <w:b w:val="0"/>
                <w:bCs w:val="0"/>
              </w:rPr>
              <w:t>No.</w:t>
            </w:r>
          </w:p>
        </w:tc>
        <w:tc>
          <w:tcPr>
            <w:tcW w:w="0" w:type="auto"/>
            <w:hideMark/>
          </w:tcPr>
          <w:p w14:paraId="0E819DB2"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1D8B6ACA"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088C98E9"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14D2C7BD"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75454DC3"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7EC52334"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9602CA" w14:paraId="6E5878CA"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375CF01B" w14:textId="77777777" w:rsidR="009602CA" w:rsidRDefault="009602CA">
            <w:pPr>
              <w:rPr>
                <w:b w:val="0"/>
                <w:bCs w:val="0"/>
              </w:rPr>
            </w:pPr>
            <w:r>
              <w:t>6</w:t>
            </w:r>
          </w:p>
        </w:tc>
        <w:tc>
          <w:tcPr>
            <w:tcW w:w="0" w:type="auto"/>
            <w:hideMark/>
          </w:tcPr>
          <w:p w14:paraId="03740F82" w14:textId="77777777" w:rsidR="009602CA" w:rsidRDefault="009602CA">
            <w:pPr>
              <w:cnfStyle w:val="000000000000" w:firstRow="0" w:lastRow="0" w:firstColumn="0" w:lastColumn="0" w:oddVBand="0" w:evenVBand="0" w:oddHBand="0" w:evenHBand="0" w:firstRowFirstColumn="0" w:firstRowLastColumn="0" w:lastRowFirstColumn="0" w:lastRowLastColumn="0"/>
            </w:pPr>
            <w:r>
              <w:t>Payroll calculations (salary, allowances, deductions) are accurate.</w:t>
            </w:r>
          </w:p>
        </w:tc>
        <w:tc>
          <w:tcPr>
            <w:tcW w:w="0" w:type="auto"/>
            <w:hideMark/>
          </w:tcPr>
          <w:p w14:paraId="16839D96" w14:textId="3CAE834E"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2412F2D" w14:textId="0DF00CA6"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9BBA738" w14:textId="4D21F07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F0AC8F7" w14:textId="2A127C2A"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BCC795A" w14:textId="223231EC"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6E41788C"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531ECA67" w14:textId="77777777" w:rsidR="009602CA" w:rsidRDefault="009602CA">
            <w:r>
              <w:t>7</w:t>
            </w:r>
          </w:p>
        </w:tc>
        <w:tc>
          <w:tcPr>
            <w:tcW w:w="0" w:type="auto"/>
            <w:hideMark/>
          </w:tcPr>
          <w:p w14:paraId="5F47B658" w14:textId="77777777" w:rsidR="009602CA" w:rsidRDefault="009602CA">
            <w:pPr>
              <w:cnfStyle w:val="000000000000" w:firstRow="0" w:lastRow="0" w:firstColumn="0" w:lastColumn="0" w:oddVBand="0" w:evenVBand="0" w:oddHBand="0" w:evenHBand="0" w:firstRowFirstColumn="0" w:firstRowLastColumn="0" w:lastRowFirstColumn="0" w:lastRowLastColumn="0"/>
            </w:pPr>
            <w:r>
              <w:t>Payroll is processed and paid on time.</w:t>
            </w:r>
          </w:p>
        </w:tc>
        <w:tc>
          <w:tcPr>
            <w:tcW w:w="0" w:type="auto"/>
            <w:hideMark/>
          </w:tcPr>
          <w:p w14:paraId="5D2B4182" w14:textId="7AB1FC5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F7CF583" w14:textId="192A1B4D"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7E381E6" w14:textId="7F662B51"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DFB3031" w14:textId="0D98B42C"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874A743" w14:textId="3644A545"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304FF23E"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60BA9070" w14:textId="77777777" w:rsidR="009602CA" w:rsidRDefault="009602CA">
            <w:r>
              <w:t>8</w:t>
            </w:r>
          </w:p>
        </w:tc>
        <w:tc>
          <w:tcPr>
            <w:tcW w:w="0" w:type="auto"/>
            <w:hideMark/>
          </w:tcPr>
          <w:p w14:paraId="70440302" w14:textId="77777777" w:rsidR="009602CA" w:rsidRDefault="009602CA">
            <w:pPr>
              <w:cnfStyle w:val="000000000000" w:firstRow="0" w:lastRow="0" w:firstColumn="0" w:lastColumn="0" w:oddVBand="0" w:evenVBand="0" w:oddHBand="0" w:evenHBand="0" w:firstRowFirstColumn="0" w:firstRowLastColumn="0" w:lastRowFirstColumn="0" w:lastRowLastColumn="0"/>
            </w:pPr>
            <w:r>
              <w:t>The payroll system minimizes errors and fraud.</w:t>
            </w:r>
          </w:p>
        </w:tc>
        <w:tc>
          <w:tcPr>
            <w:tcW w:w="0" w:type="auto"/>
            <w:hideMark/>
          </w:tcPr>
          <w:p w14:paraId="7C345A43" w14:textId="02852522"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F77A3F6" w14:textId="48EE2D6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BDA1CAA" w14:textId="74503D5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98A68D1" w14:textId="454DB4DA"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DE40991" w14:textId="511FFA6B"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7D7DD6A5"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060D0407" w14:textId="77777777" w:rsidR="009602CA" w:rsidRDefault="009602CA">
            <w:r>
              <w:t>9</w:t>
            </w:r>
          </w:p>
        </w:tc>
        <w:tc>
          <w:tcPr>
            <w:tcW w:w="0" w:type="auto"/>
            <w:hideMark/>
          </w:tcPr>
          <w:p w14:paraId="3C60294E" w14:textId="77777777" w:rsidR="009602CA" w:rsidRDefault="009602CA">
            <w:pPr>
              <w:cnfStyle w:val="000000000000" w:firstRow="0" w:lastRow="0" w:firstColumn="0" w:lastColumn="0" w:oddVBand="0" w:evenVBand="0" w:oddHBand="0" w:evenHBand="0" w:firstRowFirstColumn="0" w:firstRowLastColumn="0" w:lastRowFirstColumn="0" w:lastRowLastColumn="0"/>
            </w:pPr>
            <w:r>
              <w:t>Employee payroll records are securely stored and accessible.</w:t>
            </w:r>
          </w:p>
        </w:tc>
        <w:tc>
          <w:tcPr>
            <w:tcW w:w="0" w:type="auto"/>
            <w:hideMark/>
          </w:tcPr>
          <w:p w14:paraId="501D67FB" w14:textId="52D6B1F0"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32AEF70" w14:textId="1175209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1305AB3" w14:textId="556F7FD1"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7147C03" w14:textId="31875BA7"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7E66A04" w14:textId="30D3F0A2"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6882C137"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5FA064D0" w14:textId="77777777" w:rsidR="009602CA" w:rsidRDefault="009602CA">
            <w:r>
              <w:t>10</w:t>
            </w:r>
          </w:p>
        </w:tc>
        <w:tc>
          <w:tcPr>
            <w:tcW w:w="0" w:type="auto"/>
            <w:hideMark/>
          </w:tcPr>
          <w:p w14:paraId="2748568E" w14:textId="77777777" w:rsidR="009602CA" w:rsidRDefault="009602CA">
            <w:pPr>
              <w:cnfStyle w:val="000000000000" w:firstRow="0" w:lastRow="0" w:firstColumn="0" w:lastColumn="0" w:oddVBand="0" w:evenVBand="0" w:oddHBand="0" w:evenHBand="0" w:firstRowFirstColumn="0" w:firstRowLastColumn="0" w:lastRowFirstColumn="0" w:lastRowLastColumn="0"/>
            </w:pPr>
            <w:r>
              <w:t>The company uses automated payroll software.</w:t>
            </w:r>
          </w:p>
        </w:tc>
        <w:tc>
          <w:tcPr>
            <w:tcW w:w="0" w:type="auto"/>
            <w:hideMark/>
          </w:tcPr>
          <w:p w14:paraId="1D2D5B02" w14:textId="4DC33DF5"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00911E6" w14:textId="562CC84E"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7008AE9" w14:textId="0F0D2C2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ADDC4EA" w14:textId="0764C45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8D82EA9" w14:textId="3FCE13F4" w:rsidR="009602CA" w:rsidRDefault="009602CA">
            <w:pPr>
              <w:cnfStyle w:val="000000000000" w:firstRow="0" w:lastRow="0" w:firstColumn="0" w:lastColumn="0" w:oddVBand="0" w:evenVBand="0" w:oddHBand="0" w:evenHBand="0" w:firstRowFirstColumn="0" w:firstRowLastColumn="0" w:lastRowFirstColumn="0" w:lastRowLastColumn="0"/>
            </w:pPr>
          </w:p>
        </w:tc>
      </w:tr>
    </w:tbl>
    <w:p w14:paraId="7B3B412E" w14:textId="07AE3D74" w:rsidR="009602CA" w:rsidRDefault="009602CA" w:rsidP="009602CA"/>
    <w:p w14:paraId="2B4078A0" w14:textId="02E8A56C" w:rsidR="009602CA" w:rsidRPr="009602CA" w:rsidRDefault="009602CA" w:rsidP="009602CA">
      <w:pPr>
        <w:rPr>
          <w:rStyle w:val="Strong"/>
          <w:sz w:val="28"/>
        </w:rPr>
      </w:pPr>
      <w:r w:rsidRPr="009602CA">
        <w:rPr>
          <w:rStyle w:val="Strong"/>
          <w:b w:val="0"/>
          <w:bCs w:val="0"/>
          <w:sz w:val="28"/>
        </w:rPr>
        <w:t xml:space="preserve">Section </w:t>
      </w:r>
      <w:r>
        <w:rPr>
          <w:rStyle w:val="Strong"/>
          <w:b w:val="0"/>
          <w:bCs w:val="0"/>
          <w:sz w:val="28"/>
        </w:rPr>
        <w:t>4</w:t>
      </w:r>
      <w:r w:rsidRPr="009602CA">
        <w:rPr>
          <w:rStyle w:val="Strong"/>
          <w:b w:val="0"/>
          <w:bCs w:val="0"/>
          <w:sz w:val="28"/>
        </w:rPr>
        <w:t xml:space="preserve"> — Budgeting &amp; Premium Account Management</w:t>
      </w:r>
    </w:p>
    <w:tbl>
      <w:tblPr>
        <w:tblStyle w:val="GridTable4-Accent11"/>
        <w:tblW w:w="0" w:type="auto"/>
        <w:tblLook w:val="04A0" w:firstRow="1" w:lastRow="0" w:firstColumn="1" w:lastColumn="0" w:noHBand="0" w:noVBand="1"/>
      </w:tblPr>
      <w:tblGrid>
        <w:gridCol w:w="570"/>
        <w:gridCol w:w="6007"/>
        <w:gridCol w:w="336"/>
        <w:gridCol w:w="336"/>
        <w:gridCol w:w="336"/>
        <w:gridCol w:w="336"/>
        <w:gridCol w:w="336"/>
      </w:tblGrid>
      <w:tr w:rsidR="009602CA" w14:paraId="098C85E3" w14:textId="77777777" w:rsidTr="00960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04FCA" w14:textId="77777777" w:rsidR="009602CA" w:rsidRDefault="009602CA">
            <w:pPr>
              <w:jc w:val="center"/>
            </w:pPr>
            <w:r>
              <w:rPr>
                <w:b w:val="0"/>
                <w:bCs w:val="0"/>
              </w:rPr>
              <w:t>No.</w:t>
            </w:r>
          </w:p>
        </w:tc>
        <w:tc>
          <w:tcPr>
            <w:tcW w:w="0" w:type="auto"/>
            <w:hideMark/>
          </w:tcPr>
          <w:p w14:paraId="00E1E508"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751C25EA"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53E7832F"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73A08D25"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7153B3EF"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332ABC74"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9602CA" w14:paraId="4BA831EC"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6EF8FD79" w14:textId="77777777" w:rsidR="009602CA" w:rsidRDefault="009602CA">
            <w:pPr>
              <w:rPr>
                <w:b w:val="0"/>
                <w:bCs w:val="0"/>
              </w:rPr>
            </w:pPr>
            <w:r>
              <w:t>11</w:t>
            </w:r>
          </w:p>
        </w:tc>
        <w:tc>
          <w:tcPr>
            <w:tcW w:w="0" w:type="auto"/>
            <w:hideMark/>
          </w:tcPr>
          <w:p w14:paraId="61210B02" w14:textId="77777777" w:rsidR="009602CA" w:rsidRDefault="009602CA">
            <w:pPr>
              <w:cnfStyle w:val="000000000000" w:firstRow="0" w:lastRow="0" w:firstColumn="0" w:lastColumn="0" w:oddVBand="0" w:evenVBand="0" w:oddHBand="0" w:evenHBand="0" w:firstRowFirstColumn="0" w:firstRowLastColumn="0" w:lastRowFirstColumn="0" w:lastRowLastColumn="0"/>
            </w:pPr>
            <w:r>
              <w:t>Budget preparation is systematic and based on reliable data.</w:t>
            </w:r>
          </w:p>
        </w:tc>
        <w:tc>
          <w:tcPr>
            <w:tcW w:w="0" w:type="auto"/>
            <w:hideMark/>
          </w:tcPr>
          <w:p w14:paraId="4BB035E6" w14:textId="5FE04E42"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210A128" w14:textId="3B2712EB"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30344E4" w14:textId="650D8C26"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F768BA2" w14:textId="53C67248"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1D7B786" w14:textId="7F1B243F"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62DABA7F"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0E9004F4" w14:textId="77777777" w:rsidR="009602CA" w:rsidRDefault="009602CA">
            <w:r>
              <w:t>12</w:t>
            </w:r>
          </w:p>
        </w:tc>
        <w:tc>
          <w:tcPr>
            <w:tcW w:w="0" w:type="auto"/>
            <w:hideMark/>
          </w:tcPr>
          <w:p w14:paraId="461AC36E" w14:textId="77777777" w:rsidR="009602CA" w:rsidRDefault="009602CA">
            <w:pPr>
              <w:cnfStyle w:val="000000000000" w:firstRow="0" w:lastRow="0" w:firstColumn="0" w:lastColumn="0" w:oddVBand="0" w:evenVBand="0" w:oddHBand="0" w:evenHBand="0" w:firstRowFirstColumn="0" w:firstRowLastColumn="0" w:lastRowFirstColumn="0" w:lastRowLastColumn="0"/>
            </w:pPr>
            <w:r>
              <w:t>Premium collections are recorded accurately.</w:t>
            </w:r>
          </w:p>
        </w:tc>
        <w:tc>
          <w:tcPr>
            <w:tcW w:w="0" w:type="auto"/>
            <w:hideMark/>
          </w:tcPr>
          <w:p w14:paraId="0BC8350C" w14:textId="4F4A7AE6"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AA7B7EC" w14:textId="7759A6B0"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F4792CE" w14:textId="455CA5AC"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7D7B9E8" w14:textId="0E4C9B8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A03E7A6" w14:textId="2BF6DD3D"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29F932E4"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7C318941" w14:textId="77777777" w:rsidR="009602CA" w:rsidRDefault="009602CA">
            <w:r>
              <w:t>13</w:t>
            </w:r>
          </w:p>
        </w:tc>
        <w:tc>
          <w:tcPr>
            <w:tcW w:w="0" w:type="auto"/>
            <w:hideMark/>
          </w:tcPr>
          <w:p w14:paraId="136B6AC4" w14:textId="77777777" w:rsidR="009602CA" w:rsidRDefault="009602CA">
            <w:pPr>
              <w:cnfStyle w:val="000000000000" w:firstRow="0" w:lastRow="0" w:firstColumn="0" w:lastColumn="0" w:oddVBand="0" w:evenVBand="0" w:oddHBand="0" w:evenHBand="0" w:firstRowFirstColumn="0" w:firstRowLastColumn="0" w:lastRowFirstColumn="0" w:lastRowLastColumn="0"/>
            </w:pPr>
            <w:r>
              <w:t>There is effective monitoring of premium receivables.</w:t>
            </w:r>
          </w:p>
        </w:tc>
        <w:tc>
          <w:tcPr>
            <w:tcW w:w="0" w:type="auto"/>
            <w:hideMark/>
          </w:tcPr>
          <w:p w14:paraId="1AEBA743" w14:textId="38922F2C"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D7C88CF" w14:textId="5B2885CC"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D995461" w14:textId="3CA1C2A5"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E46C549" w14:textId="24B4FE1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C0B5644" w14:textId="4E85BE5B"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3C12E0AD"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5822138B" w14:textId="77777777" w:rsidR="009602CA" w:rsidRDefault="009602CA">
            <w:r>
              <w:t>14</w:t>
            </w:r>
          </w:p>
        </w:tc>
        <w:tc>
          <w:tcPr>
            <w:tcW w:w="0" w:type="auto"/>
            <w:hideMark/>
          </w:tcPr>
          <w:p w14:paraId="2E54969C" w14:textId="77777777" w:rsidR="009602CA" w:rsidRDefault="009602CA">
            <w:pPr>
              <w:cnfStyle w:val="000000000000" w:firstRow="0" w:lastRow="0" w:firstColumn="0" w:lastColumn="0" w:oddVBand="0" w:evenVBand="0" w:oddHBand="0" w:evenHBand="0" w:firstRowFirstColumn="0" w:firstRowLastColumn="0" w:lastRowFirstColumn="0" w:lastRowLastColumn="0"/>
            </w:pPr>
            <w:r>
              <w:t>Budget performance is reviewed regularly.</w:t>
            </w:r>
          </w:p>
        </w:tc>
        <w:tc>
          <w:tcPr>
            <w:tcW w:w="0" w:type="auto"/>
            <w:hideMark/>
          </w:tcPr>
          <w:p w14:paraId="7E22B3B6" w14:textId="7BE493C1"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455538B" w14:textId="0B054622"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872A9E1" w14:textId="646032E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1EBE0EC" w14:textId="598ED796"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120A2D0" w14:textId="57F16A63"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5C96003A"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3B4221E4" w14:textId="77777777" w:rsidR="009602CA" w:rsidRDefault="009602CA">
            <w:r>
              <w:t>15</w:t>
            </w:r>
          </w:p>
        </w:tc>
        <w:tc>
          <w:tcPr>
            <w:tcW w:w="0" w:type="auto"/>
            <w:hideMark/>
          </w:tcPr>
          <w:p w14:paraId="731B07E2" w14:textId="77777777" w:rsidR="009602CA" w:rsidRDefault="009602CA">
            <w:pPr>
              <w:cnfStyle w:val="000000000000" w:firstRow="0" w:lastRow="0" w:firstColumn="0" w:lastColumn="0" w:oddVBand="0" w:evenVBand="0" w:oddHBand="0" w:evenHBand="0" w:firstRowFirstColumn="0" w:firstRowLastColumn="0" w:lastRowFirstColumn="0" w:lastRowLastColumn="0"/>
            </w:pPr>
            <w:r>
              <w:t>Premium account records are complete and free from errors.</w:t>
            </w:r>
          </w:p>
        </w:tc>
        <w:tc>
          <w:tcPr>
            <w:tcW w:w="0" w:type="auto"/>
            <w:hideMark/>
          </w:tcPr>
          <w:p w14:paraId="6F0A640E" w14:textId="638B2A16"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CAD7022" w14:textId="6CDA6AD3"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4B3BCB8" w14:textId="124122E1"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E5B95C5" w14:textId="67E3DFE3"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A8D5F83" w14:textId="2C10F29D" w:rsidR="009602CA" w:rsidRDefault="009602CA">
            <w:pPr>
              <w:cnfStyle w:val="000000000000" w:firstRow="0" w:lastRow="0" w:firstColumn="0" w:lastColumn="0" w:oddVBand="0" w:evenVBand="0" w:oddHBand="0" w:evenHBand="0" w:firstRowFirstColumn="0" w:firstRowLastColumn="0" w:lastRowFirstColumn="0" w:lastRowLastColumn="0"/>
            </w:pPr>
          </w:p>
        </w:tc>
      </w:tr>
    </w:tbl>
    <w:p w14:paraId="01939088" w14:textId="27CB5870" w:rsidR="009602CA" w:rsidRDefault="009602CA" w:rsidP="009602CA"/>
    <w:p w14:paraId="151C749F" w14:textId="0910B04A" w:rsidR="009602CA" w:rsidRPr="009602CA" w:rsidRDefault="009602CA" w:rsidP="009602CA">
      <w:pPr>
        <w:rPr>
          <w:rStyle w:val="Strong"/>
          <w:sz w:val="28"/>
        </w:rPr>
      </w:pPr>
      <w:r w:rsidRPr="009602CA">
        <w:rPr>
          <w:rStyle w:val="Strong"/>
          <w:b w:val="0"/>
          <w:bCs w:val="0"/>
          <w:sz w:val="28"/>
        </w:rPr>
        <w:t>Section</w:t>
      </w:r>
      <w:r>
        <w:rPr>
          <w:rStyle w:val="Strong"/>
          <w:b w:val="0"/>
          <w:bCs w:val="0"/>
          <w:sz w:val="28"/>
        </w:rPr>
        <w:t xml:space="preserve"> 5; </w:t>
      </w:r>
      <w:r w:rsidRPr="009602CA">
        <w:rPr>
          <w:rStyle w:val="Strong"/>
          <w:b w:val="0"/>
          <w:bCs w:val="0"/>
          <w:sz w:val="28"/>
        </w:rPr>
        <w:t>Bank Reconciliation Practices</w:t>
      </w:r>
    </w:p>
    <w:tbl>
      <w:tblPr>
        <w:tblStyle w:val="GridTable4-Accent11"/>
        <w:tblW w:w="0" w:type="auto"/>
        <w:tblLook w:val="04A0" w:firstRow="1" w:lastRow="0" w:firstColumn="1" w:lastColumn="0" w:noHBand="0" w:noVBand="1"/>
      </w:tblPr>
      <w:tblGrid>
        <w:gridCol w:w="570"/>
        <w:gridCol w:w="6608"/>
        <w:gridCol w:w="336"/>
        <w:gridCol w:w="336"/>
        <w:gridCol w:w="336"/>
        <w:gridCol w:w="336"/>
        <w:gridCol w:w="336"/>
      </w:tblGrid>
      <w:tr w:rsidR="009602CA" w14:paraId="5056042B" w14:textId="77777777" w:rsidTr="009602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2A89D" w14:textId="77777777" w:rsidR="009602CA" w:rsidRDefault="009602CA">
            <w:pPr>
              <w:jc w:val="center"/>
            </w:pPr>
            <w:r>
              <w:rPr>
                <w:b w:val="0"/>
                <w:bCs w:val="0"/>
              </w:rPr>
              <w:t>No.</w:t>
            </w:r>
          </w:p>
        </w:tc>
        <w:tc>
          <w:tcPr>
            <w:tcW w:w="0" w:type="auto"/>
            <w:hideMark/>
          </w:tcPr>
          <w:p w14:paraId="03FB84DD"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6324CADB"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158712B8"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hideMark/>
          </w:tcPr>
          <w:p w14:paraId="79E5EA8B"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hideMark/>
          </w:tcPr>
          <w:p w14:paraId="0463BE33"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hideMark/>
          </w:tcPr>
          <w:p w14:paraId="01846CFE" w14:textId="77777777" w:rsidR="009602CA" w:rsidRDefault="009602C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9602CA" w14:paraId="5A7A69E0"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0EEAD2CC" w14:textId="77777777" w:rsidR="009602CA" w:rsidRDefault="009602CA">
            <w:pPr>
              <w:rPr>
                <w:b w:val="0"/>
                <w:bCs w:val="0"/>
              </w:rPr>
            </w:pPr>
            <w:r>
              <w:t>16</w:t>
            </w:r>
          </w:p>
        </w:tc>
        <w:tc>
          <w:tcPr>
            <w:tcW w:w="0" w:type="auto"/>
            <w:hideMark/>
          </w:tcPr>
          <w:p w14:paraId="61A58DA3" w14:textId="77777777" w:rsidR="009602CA" w:rsidRDefault="009602CA">
            <w:pPr>
              <w:cnfStyle w:val="000000000000" w:firstRow="0" w:lastRow="0" w:firstColumn="0" w:lastColumn="0" w:oddVBand="0" w:evenVBand="0" w:oddHBand="0" w:evenHBand="0" w:firstRowFirstColumn="0" w:firstRowLastColumn="0" w:lastRowFirstColumn="0" w:lastRowLastColumn="0"/>
            </w:pPr>
            <w:r>
              <w:t>Bank reconciliation is performed regularly (monthly).</w:t>
            </w:r>
          </w:p>
        </w:tc>
        <w:tc>
          <w:tcPr>
            <w:tcW w:w="0" w:type="auto"/>
            <w:hideMark/>
          </w:tcPr>
          <w:p w14:paraId="27378287" w14:textId="362931EB"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797467E" w14:textId="656CCE40"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1781443" w14:textId="1A314AD7"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6AE0291" w14:textId="7010C88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CA53F4E" w14:textId="4EEB0777"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58D4E69F"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253CAEB6" w14:textId="77777777" w:rsidR="009602CA" w:rsidRDefault="009602CA">
            <w:bookmarkStart w:id="130" w:name="_GoBack"/>
            <w:r>
              <w:t>17</w:t>
            </w:r>
          </w:p>
        </w:tc>
        <w:tc>
          <w:tcPr>
            <w:tcW w:w="0" w:type="auto"/>
            <w:hideMark/>
          </w:tcPr>
          <w:p w14:paraId="24074B05" w14:textId="77777777" w:rsidR="009602CA" w:rsidRDefault="009602CA">
            <w:pPr>
              <w:cnfStyle w:val="000000000000" w:firstRow="0" w:lastRow="0" w:firstColumn="0" w:lastColumn="0" w:oddVBand="0" w:evenVBand="0" w:oddHBand="0" w:evenHBand="0" w:firstRowFirstColumn="0" w:firstRowLastColumn="0" w:lastRowFirstColumn="0" w:lastRowLastColumn="0"/>
            </w:pPr>
            <w:r>
              <w:t>Discrepancies between bank and cash book are promptly resolved.</w:t>
            </w:r>
          </w:p>
        </w:tc>
        <w:tc>
          <w:tcPr>
            <w:tcW w:w="0" w:type="auto"/>
            <w:hideMark/>
          </w:tcPr>
          <w:p w14:paraId="46D5BC8F" w14:textId="298A414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0AF8734" w14:textId="37F689CC"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8E293C8" w14:textId="08112484"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74C3AD8" w14:textId="14B2816C"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27A4C7A" w14:textId="1F1BB8D2"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02888CED"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7AA036CD" w14:textId="77777777" w:rsidR="009602CA" w:rsidRDefault="009602CA">
            <w:r>
              <w:lastRenderedPageBreak/>
              <w:t>18</w:t>
            </w:r>
          </w:p>
        </w:tc>
        <w:tc>
          <w:tcPr>
            <w:tcW w:w="0" w:type="auto"/>
            <w:hideMark/>
          </w:tcPr>
          <w:p w14:paraId="6F635CE4" w14:textId="77777777" w:rsidR="009602CA" w:rsidRDefault="009602CA">
            <w:pPr>
              <w:cnfStyle w:val="000000000000" w:firstRow="0" w:lastRow="0" w:firstColumn="0" w:lastColumn="0" w:oddVBand="0" w:evenVBand="0" w:oddHBand="0" w:evenHBand="0" w:firstRowFirstColumn="0" w:firstRowLastColumn="0" w:lastRowFirstColumn="0" w:lastRowLastColumn="0"/>
            </w:pPr>
            <w:r>
              <w:t>The reconciliation process helps detect errors or fraud.</w:t>
            </w:r>
          </w:p>
        </w:tc>
        <w:tc>
          <w:tcPr>
            <w:tcW w:w="0" w:type="auto"/>
            <w:hideMark/>
          </w:tcPr>
          <w:p w14:paraId="51EF91EF" w14:textId="058E06B1"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EBE6872" w14:textId="34A362D5"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9B9C977" w14:textId="7B13577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7728B03" w14:textId="3010A656"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04BAF15" w14:textId="09CA0D2F"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7D03F134"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4B9320D6" w14:textId="77777777" w:rsidR="009602CA" w:rsidRDefault="009602CA">
            <w:r>
              <w:t>19</w:t>
            </w:r>
          </w:p>
        </w:tc>
        <w:tc>
          <w:tcPr>
            <w:tcW w:w="0" w:type="auto"/>
            <w:hideMark/>
          </w:tcPr>
          <w:p w14:paraId="665F892F" w14:textId="77777777" w:rsidR="009602CA" w:rsidRDefault="009602CA">
            <w:pPr>
              <w:cnfStyle w:val="000000000000" w:firstRow="0" w:lastRow="0" w:firstColumn="0" w:lastColumn="0" w:oddVBand="0" w:evenVBand="0" w:oddHBand="0" w:evenHBand="0" w:firstRowFirstColumn="0" w:firstRowLastColumn="0" w:lastRowFirstColumn="0" w:lastRowLastColumn="0"/>
            </w:pPr>
            <w:r>
              <w:t>Reconciled statements are reviewed by authorized staff.</w:t>
            </w:r>
          </w:p>
        </w:tc>
        <w:tc>
          <w:tcPr>
            <w:tcW w:w="0" w:type="auto"/>
            <w:hideMark/>
          </w:tcPr>
          <w:p w14:paraId="7A1EBFF0" w14:textId="276872AE"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8B661A9" w14:textId="6D04564C"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7CD5374" w14:textId="5A6FA0B0"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B0778C8" w14:textId="07745C2E"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8B18338" w14:textId="1600F4D4" w:rsidR="009602CA" w:rsidRDefault="009602CA">
            <w:pPr>
              <w:cnfStyle w:val="000000000000" w:firstRow="0" w:lastRow="0" w:firstColumn="0" w:lastColumn="0" w:oddVBand="0" w:evenVBand="0" w:oddHBand="0" w:evenHBand="0" w:firstRowFirstColumn="0" w:firstRowLastColumn="0" w:lastRowFirstColumn="0" w:lastRowLastColumn="0"/>
            </w:pPr>
          </w:p>
        </w:tc>
      </w:tr>
      <w:tr w:rsidR="009602CA" w14:paraId="4E9AB596" w14:textId="77777777" w:rsidTr="009602CA">
        <w:tc>
          <w:tcPr>
            <w:cnfStyle w:val="001000000000" w:firstRow="0" w:lastRow="0" w:firstColumn="1" w:lastColumn="0" w:oddVBand="0" w:evenVBand="0" w:oddHBand="0" w:evenHBand="0" w:firstRowFirstColumn="0" w:firstRowLastColumn="0" w:lastRowFirstColumn="0" w:lastRowLastColumn="0"/>
            <w:tcW w:w="0" w:type="auto"/>
            <w:hideMark/>
          </w:tcPr>
          <w:p w14:paraId="1B494D61" w14:textId="77777777" w:rsidR="009602CA" w:rsidRDefault="009602CA">
            <w:r>
              <w:t>20</w:t>
            </w:r>
          </w:p>
        </w:tc>
        <w:tc>
          <w:tcPr>
            <w:tcW w:w="0" w:type="auto"/>
            <w:hideMark/>
          </w:tcPr>
          <w:p w14:paraId="662A54E2" w14:textId="77777777" w:rsidR="009602CA" w:rsidRDefault="009602CA">
            <w:pPr>
              <w:cnfStyle w:val="000000000000" w:firstRow="0" w:lastRow="0" w:firstColumn="0" w:lastColumn="0" w:oddVBand="0" w:evenVBand="0" w:oddHBand="0" w:evenHBand="0" w:firstRowFirstColumn="0" w:firstRowLastColumn="0" w:lastRowFirstColumn="0" w:lastRowLastColumn="0"/>
            </w:pPr>
            <w:r>
              <w:t>The company uses digital systems for reconciliation.</w:t>
            </w:r>
          </w:p>
        </w:tc>
        <w:tc>
          <w:tcPr>
            <w:tcW w:w="0" w:type="auto"/>
            <w:hideMark/>
          </w:tcPr>
          <w:p w14:paraId="0107495B" w14:textId="3DBD319F"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F95E714" w14:textId="1E257AFA"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4CE9488" w14:textId="1EEB96F9"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424CF1C" w14:textId="4F0B933E" w:rsidR="009602CA" w:rsidRDefault="009602C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32A08A7" w14:textId="0A1C81A0" w:rsidR="009602CA" w:rsidRDefault="009602CA">
            <w:pPr>
              <w:cnfStyle w:val="000000000000" w:firstRow="0" w:lastRow="0" w:firstColumn="0" w:lastColumn="0" w:oddVBand="0" w:evenVBand="0" w:oddHBand="0" w:evenHBand="0" w:firstRowFirstColumn="0" w:firstRowLastColumn="0" w:lastRowFirstColumn="0" w:lastRowLastColumn="0"/>
            </w:pPr>
          </w:p>
        </w:tc>
      </w:tr>
    </w:tbl>
    <w:p w14:paraId="740DDBD4" w14:textId="58CAF86F" w:rsidR="00AE2B84" w:rsidRDefault="00AE2B84" w:rsidP="00AE2B84">
      <w:pPr>
        <w:pStyle w:val="Heading2"/>
        <w:rPr>
          <w:rFonts w:eastAsia="Times New Roman" w:cs="Times New Roman"/>
          <w:sz w:val="27"/>
          <w:szCs w:val="27"/>
        </w:rPr>
      </w:pPr>
      <w:r>
        <w:rPr>
          <w:rStyle w:val="Strong"/>
          <w:b/>
          <w:bCs/>
        </w:rPr>
        <w:t>INTERVIEW G</w:t>
      </w:r>
      <w:r>
        <w:rPr>
          <w:rStyle w:val="Strong"/>
          <w:b/>
          <w:bCs/>
        </w:rPr>
        <w:t xml:space="preserve">UIDE </w:t>
      </w:r>
    </w:p>
    <w:p w14:paraId="52B73DBD" w14:textId="77777777" w:rsidR="00AE2B84" w:rsidRDefault="00AE2B84" w:rsidP="00AE2B84">
      <w:pPr>
        <w:pStyle w:val="NormalWeb"/>
        <w:spacing w:before="0" w:beforeAutospacing="0" w:after="0" w:afterAutospacing="0" w:line="360" w:lineRule="auto"/>
        <w:jc w:val="both"/>
      </w:pPr>
      <w:r>
        <w:rPr>
          <w:rStyle w:val="Strong"/>
        </w:rPr>
        <w:t>Dear Interviewee,</w:t>
      </w:r>
      <w:r>
        <w:br/>
        <w:t>The following questions are for follow-up discussions to gain deeper insights into accounting record-keeping practices.</w:t>
      </w:r>
    </w:p>
    <w:p w14:paraId="5AC860E3" w14:textId="77777777" w:rsidR="00AE2B84" w:rsidRDefault="00AE2B84" w:rsidP="00AE2B84">
      <w:pPr>
        <w:pStyle w:val="NormalWeb"/>
        <w:numPr>
          <w:ilvl w:val="0"/>
          <w:numId w:val="39"/>
        </w:numPr>
        <w:spacing w:before="0" w:beforeAutospacing="0" w:after="0" w:afterAutospacing="0" w:line="360" w:lineRule="auto"/>
        <w:jc w:val="both"/>
      </w:pPr>
      <w:r>
        <w:t>How would you describe the overall record-keeping system in your department?</w:t>
      </w:r>
    </w:p>
    <w:p w14:paraId="5439CD83" w14:textId="36623E12" w:rsidR="00AE2B84" w:rsidRDefault="00AE2B84" w:rsidP="00AE2B84">
      <w:pPr>
        <w:spacing w:after="0" w:line="360" w:lineRule="auto"/>
        <w:ind w:left="720"/>
        <w:jc w:val="both"/>
      </w:pPr>
      <w:r>
        <w:t>----------------------------------------------------------------------------------------------</w:t>
      </w:r>
    </w:p>
    <w:p w14:paraId="488E0DC1" w14:textId="77777777" w:rsidR="00AE2B84" w:rsidRDefault="00AE2B84" w:rsidP="00AE2B84">
      <w:pPr>
        <w:pStyle w:val="NormalWeb"/>
        <w:numPr>
          <w:ilvl w:val="0"/>
          <w:numId w:val="39"/>
        </w:numPr>
        <w:spacing w:before="0" w:beforeAutospacing="0" w:after="0" w:afterAutospacing="0" w:line="360" w:lineRule="auto"/>
        <w:jc w:val="both"/>
      </w:pPr>
      <w:r>
        <w:t>What processes does your department use to ensure accuracy in bookkeeping and reconciliation?</w:t>
      </w:r>
    </w:p>
    <w:p w14:paraId="7779A11A" w14:textId="77777777" w:rsidR="00AE2B84" w:rsidRDefault="00AE2B84" w:rsidP="00AE2B84">
      <w:pPr>
        <w:pStyle w:val="ListParagraph"/>
        <w:spacing w:after="0" w:line="360" w:lineRule="auto"/>
        <w:jc w:val="both"/>
      </w:pPr>
      <w:r>
        <w:t>----------------------------------------------------------------------------------------------</w:t>
      </w:r>
    </w:p>
    <w:p w14:paraId="0CB285ED" w14:textId="3AD1C66E" w:rsidR="00AE2B84" w:rsidRDefault="00AE2B84" w:rsidP="00AE2B84">
      <w:pPr>
        <w:spacing w:after="0" w:line="360" w:lineRule="auto"/>
        <w:ind w:left="720"/>
        <w:jc w:val="both"/>
      </w:pPr>
    </w:p>
    <w:p w14:paraId="37C87C49" w14:textId="77777777" w:rsidR="00AE2B84" w:rsidRDefault="00AE2B84" w:rsidP="00AE2B84">
      <w:pPr>
        <w:pStyle w:val="NormalWeb"/>
        <w:numPr>
          <w:ilvl w:val="0"/>
          <w:numId w:val="39"/>
        </w:numPr>
        <w:spacing w:before="0" w:beforeAutospacing="0" w:after="0" w:afterAutospacing="0" w:line="360" w:lineRule="auto"/>
        <w:jc w:val="both"/>
      </w:pPr>
      <w:r>
        <w:t>Have you experienced challenges with payroll or budgeting systems? If yes, please explain.</w:t>
      </w:r>
    </w:p>
    <w:p w14:paraId="12B35B63" w14:textId="77777777" w:rsidR="00AE2B84" w:rsidRDefault="00AE2B84" w:rsidP="00AE2B84">
      <w:pPr>
        <w:pStyle w:val="ListParagraph"/>
        <w:spacing w:after="0" w:line="360" w:lineRule="auto"/>
        <w:jc w:val="both"/>
      </w:pPr>
      <w:r>
        <w:t>----------------------------------------------------------------------------------------------</w:t>
      </w:r>
    </w:p>
    <w:p w14:paraId="2154D649" w14:textId="30C4492F" w:rsidR="00AE2B84" w:rsidRDefault="00AE2B84" w:rsidP="00AE2B84">
      <w:pPr>
        <w:spacing w:after="0" w:line="360" w:lineRule="auto"/>
        <w:ind w:left="720"/>
        <w:jc w:val="both"/>
      </w:pPr>
    </w:p>
    <w:p w14:paraId="4EAD7939" w14:textId="77777777" w:rsidR="00AE2B84" w:rsidRDefault="00AE2B84" w:rsidP="00AE2B84">
      <w:pPr>
        <w:pStyle w:val="NormalWeb"/>
        <w:numPr>
          <w:ilvl w:val="0"/>
          <w:numId w:val="39"/>
        </w:numPr>
        <w:spacing w:before="0" w:beforeAutospacing="0" w:after="0" w:afterAutospacing="0" w:line="360" w:lineRule="auto"/>
        <w:jc w:val="both"/>
      </w:pPr>
      <w:r>
        <w:t>How effective is the use of accounting software in your daily tasks?</w:t>
      </w:r>
    </w:p>
    <w:p w14:paraId="3EC4C2A7" w14:textId="77777777" w:rsidR="00AE2B84" w:rsidRDefault="00AE2B84" w:rsidP="00AE2B84">
      <w:pPr>
        <w:pStyle w:val="ListParagraph"/>
        <w:spacing w:after="0" w:line="360" w:lineRule="auto"/>
        <w:jc w:val="both"/>
      </w:pPr>
      <w:r>
        <w:t>----------------------------------------------------------------------------------------------</w:t>
      </w:r>
    </w:p>
    <w:p w14:paraId="70105D37" w14:textId="436AC669" w:rsidR="00AE2B84" w:rsidRDefault="00AE2B84" w:rsidP="00AE2B84">
      <w:pPr>
        <w:spacing w:after="0" w:line="360" w:lineRule="auto"/>
        <w:ind w:left="720"/>
        <w:jc w:val="both"/>
      </w:pPr>
    </w:p>
    <w:p w14:paraId="3ED4FB32" w14:textId="77777777" w:rsidR="00AE2B84" w:rsidRDefault="00AE2B84" w:rsidP="00AE2B84">
      <w:pPr>
        <w:pStyle w:val="NormalWeb"/>
        <w:numPr>
          <w:ilvl w:val="0"/>
          <w:numId w:val="39"/>
        </w:numPr>
        <w:spacing w:before="0" w:beforeAutospacing="0" w:after="0" w:afterAutospacing="0" w:line="360" w:lineRule="auto"/>
        <w:jc w:val="both"/>
      </w:pPr>
      <w:r>
        <w:t>What improvements do you believe are necessary for better financial reporting and control?</w:t>
      </w:r>
    </w:p>
    <w:p w14:paraId="585DA660" w14:textId="77777777" w:rsidR="00AE2B84" w:rsidRDefault="00AE2B84" w:rsidP="00AE2B84">
      <w:pPr>
        <w:pStyle w:val="ListParagraph"/>
        <w:spacing w:after="0" w:line="360" w:lineRule="auto"/>
        <w:jc w:val="both"/>
      </w:pPr>
      <w:r>
        <w:t>----------------------------------------------------------------------------------------------</w:t>
      </w:r>
    </w:p>
    <w:bookmarkEnd w:id="130"/>
    <w:p w14:paraId="0BB57C84" w14:textId="2870933B" w:rsidR="00AE2B84" w:rsidRDefault="00AE2B84" w:rsidP="00AE2B84">
      <w:pPr>
        <w:spacing w:after="0" w:line="360" w:lineRule="auto"/>
        <w:ind w:left="720"/>
        <w:jc w:val="both"/>
      </w:pPr>
    </w:p>
    <w:p w14:paraId="314DD06F" w14:textId="0B77FEF1" w:rsidR="009602CA" w:rsidRDefault="009602CA">
      <w:pPr>
        <w:pStyle w:val="NormalWeb"/>
        <w:jc w:val="both"/>
      </w:pPr>
    </w:p>
    <w:sectPr w:rsidR="009602CA">
      <w:footerReference w:type="default" r:id="rId13"/>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4967D2" w14:textId="77777777" w:rsidR="005653BF" w:rsidRDefault="005653BF">
      <w:pPr>
        <w:spacing w:line="240" w:lineRule="auto"/>
      </w:pPr>
      <w:r>
        <w:separator/>
      </w:r>
    </w:p>
  </w:endnote>
  <w:endnote w:type="continuationSeparator" w:id="0">
    <w:p w14:paraId="6CDDDDD8" w14:textId="77777777" w:rsidR="005653BF" w:rsidRDefault="00565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yala">
    <w:altName w:val="Times New Roman"/>
    <w:charset w:val="00"/>
    <w:family w:val="auto"/>
    <w:pitch w:val="variable"/>
    <w:sig w:usb0="00000001"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4886786"/>
    </w:sdtPr>
    <w:sdtEndPr/>
    <w:sdtContent>
      <w:p w14:paraId="51B3FC85" w14:textId="1B073F66" w:rsidR="003F4E41" w:rsidRDefault="006B2183">
        <w:pPr>
          <w:pStyle w:val="Footer"/>
          <w:jc w:val="center"/>
        </w:pPr>
        <w:r>
          <w:fldChar w:fldCharType="begin"/>
        </w:r>
        <w:r>
          <w:instrText xml:space="preserve"> PAGE   \* MERGEFORMAT </w:instrText>
        </w:r>
        <w:r>
          <w:fldChar w:fldCharType="separate"/>
        </w:r>
        <w:r w:rsidR="00AE2B84">
          <w:rPr>
            <w:noProof/>
          </w:rPr>
          <w:t>viii</w:t>
        </w:r>
        <w:r>
          <w:fldChar w:fldCharType="end"/>
        </w:r>
      </w:p>
    </w:sdtContent>
  </w:sdt>
  <w:p w14:paraId="00EB6D09" w14:textId="77777777" w:rsidR="003F4E41" w:rsidRDefault="003F4E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212135"/>
    </w:sdtPr>
    <w:sdtEndPr/>
    <w:sdtContent>
      <w:p w14:paraId="60E47BFB" w14:textId="35DDF0FD" w:rsidR="003F4E41" w:rsidRDefault="006B2183">
        <w:pPr>
          <w:pStyle w:val="Footer"/>
          <w:jc w:val="center"/>
        </w:pPr>
        <w:r>
          <w:fldChar w:fldCharType="begin"/>
        </w:r>
        <w:r>
          <w:instrText xml:space="preserve"> PAGE   \* MERGEFORMAT </w:instrText>
        </w:r>
        <w:r>
          <w:fldChar w:fldCharType="separate"/>
        </w:r>
        <w:r w:rsidR="007938E3">
          <w:rPr>
            <w:noProof/>
          </w:rPr>
          <w:t>24</w:t>
        </w:r>
        <w: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CBC2D9" w14:textId="77777777" w:rsidR="005653BF" w:rsidRDefault="005653BF">
      <w:pPr>
        <w:spacing w:after="0"/>
      </w:pPr>
      <w:r>
        <w:separator/>
      </w:r>
    </w:p>
  </w:footnote>
  <w:footnote w:type="continuationSeparator" w:id="0">
    <w:p w14:paraId="42C0C13E" w14:textId="77777777" w:rsidR="005653BF" w:rsidRDefault="005653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438A"/>
    <w:multiLevelType w:val="hybridMultilevel"/>
    <w:tmpl w:val="55A870B6"/>
    <w:lvl w:ilvl="0" w:tplc="051A19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1538A"/>
    <w:multiLevelType w:val="hybridMultilevel"/>
    <w:tmpl w:val="6652D24E"/>
    <w:lvl w:ilvl="0" w:tplc="EB907C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5351F1"/>
    <w:multiLevelType w:val="hybridMultilevel"/>
    <w:tmpl w:val="897A74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B90AA4"/>
    <w:multiLevelType w:val="hybridMultilevel"/>
    <w:tmpl w:val="9758AD16"/>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38B69F0"/>
    <w:multiLevelType w:val="hybridMultilevel"/>
    <w:tmpl w:val="43B875F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BE3314"/>
    <w:multiLevelType w:val="hybridMultilevel"/>
    <w:tmpl w:val="6B02C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056DF"/>
    <w:multiLevelType w:val="hybridMultilevel"/>
    <w:tmpl w:val="08AC1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8113F"/>
    <w:multiLevelType w:val="multilevel"/>
    <w:tmpl w:val="94C6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07EA5"/>
    <w:multiLevelType w:val="hybridMultilevel"/>
    <w:tmpl w:val="52BA04D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15FAA"/>
    <w:multiLevelType w:val="hybridMultilevel"/>
    <w:tmpl w:val="95A8DC70"/>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BF076A"/>
    <w:multiLevelType w:val="hybridMultilevel"/>
    <w:tmpl w:val="5B566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D268C5"/>
    <w:multiLevelType w:val="multilevel"/>
    <w:tmpl w:val="141A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F5B15EA"/>
    <w:multiLevelType w:val="multilevel"/>
    <w:tmpl w:val="E96EB7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0163234"/>
    <w:multiLevelType w:val="hybridMultilevel"/>
    <w:tmpl w:val="5236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24"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CE33F4"/>
    <w:multiLevelType w:val="hybridMultilevel"/>
    <w:tmpl w:val="98F2FF4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15:restartNumberingAfterBreak="0">
    <w:nsid w:val="67794D39"/>
    <w:multiLevelType w:val="multilevel"/>
    <w:tmpl w:val="B842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751EC5"/>
    <w:multiLevelType w:val="multilevel"/>
    <w:tmpl w:val="5E40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98396C"/>
    <w:multiLevelType w:val="hybridMultilevel"/>
    <w:tmpl w:val="4CF60A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4E3D01"/>
    <w:multiLevelType w:val="hybridMultilevel"/>
    <w:tmpl w:val="03507190"/>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D6232E"/>
    <w:multiLevelType w:val="hybridMultilevel"/>
    <w:tmpl w:val="F4CE3556"/>
    <w:lvl w:ilvl="0" w:tplc="C4EE8C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5E125C"/>
    <w:multiLevelType w:val="hybridMultilevel"/>
    <w:tmpl w:val="F54AC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EE38C5"/>
    <w:multiLevelType w:val="multilevel"/>
    <w:tmpl w:val="3EDC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7"/>
  </w:num>
  <w:num w:numId="3">
    <w:abstractNumId w:val="23"/>
  </w:num>
  <w:num w:numId="4">
    <w:abstractNumId w:val="3"/>
  </w:num>
  <w:num w:numId="5">
    <w:abstractNumId w:val="6"/>
  </w:num>
  <w:num w:numId="6">
    <w:abstractNumId w:val="20"/>
  </w:num>
  <w:num w:numId="7">
    <w:abstractNumId w:val="14"/>
  </w:num>
  <w:num w:numId="8">
    <w:abstractNumId w:val="26"/>
  </w:num>
  <w:num w:numId="9">
    <w:abstractNumId w:val="31"/>
  </w:num>
  <w:num w:numId="10">
    <w:abstractNumId w:val="25"/>
  </w:num>
  <w:num w:numId="11">
    <w:abstractNumId w:val="10"/>
  </w:num>
  <w:num w:numId="12">
    <w:abstractNumId w:val="8"/>
  </w:num>
  <w:num w:numId="13">
    <w:abstractNumId w:val="16"/>
  </w:num>
  <w:num w:numId="14">
    <w:abstractNumId w:val="24"/>
  </w:num>
  <w:num w:numId="15">
    <w:abstractNumId w:val="36"/>
  </w:num>
  <w:num w:numId="16">
    <w:abstractNumId w:val="27"/>
  </w:num>
  <w:num w:numId="17">
    <w:abstractNumId w:val="30"/>
  </w:num>
  <w:num w:numId="18">
    <w:abstractNumId w:val="22"/>
  </w:num>
  <w:num w:numId="19">
    <w:abstractNumId w:val="1"/>
  </w:num>
  <w:num w:numId="20">
    <w:abstractNumId w:val="4"/>
  </w:num>
  <w:num w:numId="21">
    <w:abstractNumId w:val="7"/>
  </w:num>
  <w:num w:numId="22">
    <w:abstractNumId w:val="11"/>
  </w:num>
  <w:num w:numId="23">
    <w:abstractNumId w:val="0"/>
  </w:num>
  <w:num w:numId="24">
    <w:abstractNumId w:val="33"/>
  </w:num>
  <w:num w:numId="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9"/>
  </w:num>
  <w:num w:numId="28">
    <w:abstractNumId w:val="35"/>
  </w:num>
  <w:num w:numId="29">
    <w:abstractNumId w:val="34"/>
  </w:num>
  <w:num w:numId="30">
    <w:abstractNumId w:val="5"/>
  </w:num>
  <w:num w:numId="31">
    <w:abstractNumId w:val="12"/>
  </w:num>
  <w:num w:numId="32">
    <w:abstractNumId w:val="15"/>
  </w:num>
  <w:num w:numId="33">
    <w:abstractNumId w:val="29"/>
  </w:num>
  <w:num w:numId="34">
    <w:abstractNumId w:val="37"/>
  </w:num>
  <w:num w:numId="35">
    <w:abstractNumId w:val="13"/>
  </w:num>
  <w:num w:numId="36">
    <w:abstractNumId w:val="19"/>
  </w:num>
  <w:num w:numId="37">
    <w:abstractNumId w:val="18"/>
  </w:num>
  <w:num w:numId="38">
    <w:abstractNumId w:val="38"/>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06E79"/>
    <w:rsid w:val="00011521"/>
    <w:rsid w:val="00013788"/>
    <w:rsid w:val="00013DCE"/>
    <w:rsid w:val="00020C60"/>
    <w:rsid w:val="00024656"/>
    <w:rsid w:val="0004164A"/>
    <w:rsid w:val="00043355"/>
    <w:rsid w:val="00043D8B"/>
    <w:rsid w:val="00056B3C"/>
    <w:rsid w:val="00056D89"/>
    <w:rsid w:val="00060887"/>
    <w:rsid w:val="0007194D"/>
    <w:rsid w:val="000770C7"/>
    <w:rsid w:val="00092FAD"/>
    <w:rsid w:val="00095EA0"/>
    <w:rsid w:val="000A4042"/>
    <w:rsid w:val="000A4229"/>
    <w:rsid w:val="000A5518"/>
    <w:rsid w:val="000A638C"/>
    <w:rsid w:val="000B1F40"/>
    <w:rsid w:val="000B6434"/>
    <w:rsid w:val="000C0795"/>
    <w:rsid w:val="000C0CA8"/>
    <w:rsid w:val="000C227A"/>
    <w:rsid w:val="000C3D10"/>
    <w:rsid w:val="000D390B"/>
    <w:rsid w:val="000E0269"/>
    <w:rsid w:val="000E0E93"/>
    <w:rsid w:val="000F4D6A"/>
    <w:rsid w:val="000F5967"/>
    <w:rsid w:val="000F661C"/>
    <w:rsid w:val="000F7656"/>
    <w:rsid w:val="0010005E"/>
    <w:rsid w:val="0010756F"/>
    <w:rsid w:val="00110E56"/>
    <w:rsid w:val="00111FBB"/>
    <w:rsid w:val="00113F0C"/>
    <w:rsid w:val="00123DA9"/>
    <w:rsid w:val="00136733"/>
    <w:rsid w:val="001370BD"/>
    <w:rsid w:val="001439F1"/>
    <w:rsid w:val="00145F9F"/>
    <w:rsid w:val="00164D1A"/>
    <w:rsid w:val="00184590"/>
    <w:rsid w:val="00185E0F"/>
    <w:rsid w:val="00187B1C"/>
    <w:rsid w:val="00196256"/>
    <w:rsid w:val="00196BCF"/>
    <w:rsid w:val="001A53FF"/>
    <w:rsid w:val="001A6504"/>
    <w:rsid w:val="001B24F4"/>
    <w:rsid w:val="001B3041"/>
    <w:rsid w:val="001D42D9"/>
    <w:rsid w:val="001D4A15"/>
    <w:rsid w:val="001D7D39"/>
    <w:rsid w:val="001E2D50"/>
    <w:rsid w:val="001E4E4B"/>
    <w:rsid w:val="001F0637"/>
    <w:rsid w:val="001F4D03"/>
    <w:rsid w:val="002019D4"/>
    <w:rsid w:val="0020541B"/>
    <w:rsid w:val="00205D8A"/>
    <w:rsid w:val="00214F93"/>
    <w:rsid w:val="0022158A"/>
    <w:rsid w:val="0022277A"/>
    <w:rsid w:val="00222A41"/>
    <w:rsid w:val="00224562"/>
    <w:rsid w:val="0023057B"/>
    <w:rsid w:val="00241D51"/>
    <w:rsid w:val="00243029"/>
    <w:rsid w:val="00243E41"/>
    <w:rsid w:val="002466F7"/>
    <w:rsid w:val="00247A5F"/>
    <w:rsid w:val="00250625"/>
    <w:rsid w:val="00254875"/>
    <w:rsid w:val="00262F33"/>
    <w:rsid w:val="002731AE"/>
    <w:rsid w:val="002741EF"/>
    <w:rsid w:val="002744BC"/>
    <w:rsid w:val="00290B5D"/>
    <w:rsid w:val="00292536"/>
    <w:rsid w:val="002952A1"/>
    <w:rsid w:val="00296A8F"/>
    <w:rsid w:val="002A2EC2"/>
    <w:rsid w:val="002A3530"/>
    <w:rsid w:val="002A4FCC"/>
    <w:rsid w:val="002B4B1E"/>
    <w:rsid w:val="002C277D"/>
    <w:rsid w:val="002D2EBB"/>
    <w:rsid w:val="002D5059"/>
    <w:rsid w:val="002D5C56"/>
    <w:rsid w:val="002D7649"/>
    <w:rsid w:val="002E07CA"/>
    <w:rsid w:val="002E6033"/>
    <w:rsid w:val="002F60B5"/>
    <w:rsid w:val="00301F68"/>
    <w:rsid w:val="00310283"/>
    <w:rsid w:val="00317F73"/>
    <w:rsid w:val="00320801"/>
    <w:rsid w:val="0032321D"/>
    <w:rsid w:val="00323456"/>
    <w:rsid w:val="003261F1"/>
    <w:rsid w:val="0032710C"/>
    <w:rsid w:val="00330B6D"/>
    <w:rsid w:val="0034646F"/>
    <w:rsid w:val="00351613"/>
    <w:rsid w:val="00357E6C"/>
    <w:rsid w:val="0036351F"/>
    <w:rsid w:val="003658BE"/>
    <w:rsid w:val="00370D84"/>
    <w:rsid w:val="00373159"/>
    <w:rsid w:val="00382D66"/>
    <w:rsid w:val="003836C6"/>
    <w:rsid w:val="00385B2C"/>
    <w:rsid w:val="003920D4"/>
    <w:rsid w:val="00395A09"/>
    <w:rsid w:val="0039750A"/>
    <w:rsid w:val="003A0C5A"/>
    <w:rsid w:val="003A50E6"/>
    <w:rsid w:val="003A6536"/>
    <w:rsid w:val="003B38A3"/>
    <w:rsid w:val="003B66C6"/>
    <w:rsid w:val="003C1E74"/>
    <w:rsid w:val="003C612A"/>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20A48"/>
    <w:rsid w:val="00424E5D"/>
    <w:rsid w:val="00435C74"/>
    <w:rsid w:val="0044675A"/>
    <w:rsid w:val="004564E2"/>
    <w:rsid w:val="0045788B"/>
    <w:rsid w:val="00461D5D"/>
    <w:rsid w:val="00465065"/>
    <w:rsid w:val="004668A2"/>
    <w:rsid w:val="004725C3"/>
    <w:rsid w:val="00481005"/>
    <w:rsid w:val="00493450"/>
    <w:rsid w:val="00493D30"/>
    <w:rsid w:val="004964C8"/>
    <w:rsid w:val="004A0D02"/>
    <w:rsid w:val="004A1BAF"/>
    <w:rsid w:val="004B11F3"/>
    <w:rsid w:val="004B440F"/>
    <w:rsid w:val="004C2484"/>
    <w:rsid w:val="004C39BC"/>
    <w:rsid w:val="004D0419"/>
    <w:rsid w:val="004D2663"/>
    <w:rsid w:val="004D3EDE"/>
    <w:rsid w:val="004D676B"/>
    <w:rsid w:val="004E07A0"/>
    <w:rsid w:val="004F46C6"/>
    <w:rsid w:val="00500802"/>
    <w:rsid w:val="0050443B"/>
    <w:rsid w:val="00510E13"/>
    <w:rsid w:val="005148AB"/>
    <w:rsid w:val="005256CD"/>
    <w:rsid w:val="00525A8C"/>
    <w:rsid w:val="00536017"/>
    <w:rsid w:val="005445AA"/>
    <w:rsid w:val="005449F3"/>
    <w:rsid w:val="00546DE8"/>
    <w:rsid w:val="00550C0F"/>
    <w:rsid w:val="00552C7F"/>
    <w:rsid w:val="0055649E"/>
    <w:rsid w:val="00563A7A"/>
    <w:rsid w:val="005653BF"/>
    <w:rsid w:val="005851FC"/>
    <w:rsid w:val="005A2B94"/>
    <w:rsid w:val="005B00DB"/>
    <w:rsid w:val="005B1486"/>
    <w:rsid w:val="005C0367"/>
    <w:rsid w:val="005C1BE3"/>
    <w:rsid w:val="005C7339"/>
    <w:rsid w:val="005D0210"/>
    <w:rsid w:val="005D0E92"/>
    <w:rsid w:val="005D6CC2"/>
    <w:rsid w:val="005E123E"/>
    <w:rsid w:val="005E4071"/>
    <w:rsid w:val="005F2950"/>
    <w:rsid w:val="00600BFC"/>
    <w:rsid w:val="006028A7"/>
    <w:rsid w:val="0060295E"/>
    <w:rsid w:val="00614A1D"/>
    <w:rsid w:val="006175FA"/>
    <w:rsid w:val="00622505"/>
    <w:rsid w:val="0062550A"/>
    <w:rsid w:val="006269B3"/>
    <w:rsid w:val="00626A2A"/>
    <w:rsid w:val="00627271"/>
    <w:rsid w:val="00634AAD"/>
    <w:rsid w:val="006375E2"/>
    <w:rsid w:val="006524C2"/>
    <w:rsid w:val="0066000B"/>
    <w:rsid w:val="00662DBE"/>
    <w:rsid w:val="0066365E"/>
    <w:rsid w:val="00666C80"/>
    <w:rsid w:val="0067017A"/>
    <w:rsid w:val="00670E4F"/>
    <w:rsid w:val="00676496"/>
    <w:rsid w:val="006906B1"/>
    <w:rsid w:val="00690D17"/>
    <w:rsid w:val="00693BCC"/>
    <w:rsid w:val="00694519"/>
    <w:rsid w:val="006A0E1C"/>
    <w:rsid w:val="006A24A3"/>
    <w:rsid w:val="006A4EBC"/>
    <w:rsid w:val="006A7411"/>
    <w:rsid w:val="006B1C56"/>
    <w:rsid w:val="006B2183"/>
    <w:rsid w:val="006B31C2"/>
    <w:rsid w:val="006B7391"/>
    <w:rsid w:val="006D3921"/>
    <w:rsid w:val="006D7219"/>
    <w:rsid w:val="006E3430"/>
    <w:rsid w:val="006E7726"/>
    <w:rsid w:val="007007A4"/>
    <w:rsid w:val="00700A03"/>
    <w:rsid w:val="00703068"/>
    <w:rsid w:val="00703E2D"/>
    <w:rsid w:val="00707F46"/>
    <w:rsid w:val="00712073"/>
    <w:rsid w:val="007146D1"/>
    <w:rsid w:val="00720269"/>
    <w:rsid w:val="007216CA"/>
    <w:rsid w:val="00726093"/>
    <w:rsid w:val="0073057D"/>
    <w:rsid w:val="00731EBC"/>
    <w:rsid w:val="007327F0"/>
    <w:rsid w:val="00732944"/>
    <w:rsid w:val="007336E5"/>
    <w:rsid w:val="00733991"/>
    <w:rsid w:val="00744256"/>
    <w:rsid w:val="007538B3"/>
    <w:rsid w:val="0075613A"/>
    <w:rsid w:val="00760075"/>
    <w:rsid w:val="00763012"/>
    <w:rsid w:val="00763555"/>
    <w:rsid w:val="007737E1"/>
    <w:rsid w:val="00776E30"/>
    <w:rsid w:val="00780CD6"/>
    <w:rsid w:val="0078246A"/>
    <w:rsid w:val="00782FC6"/>
    <w:rsid w:val="00783B54"/>
    <w:rsid w:val="007938E3"/>
    <w:rsid w:val="007B33EB"/>
    <w:rsid w:val="007B54ED"/>
    <w:rsid w:val="007B59A4"/>
    <w:rsid w:val="007B5EE2"/>
    <w:rsid w:val="007B7FB0"/>
    <w:rsid w:val="007C3361"/>
    <w:rsid w:val="007C3CCC"/>
    <w:rsid w:val="007C5BB9"/>
    <w:rsid w:val="007C7087"/>
    <w:rsid w:val="007D2163"/>
    <w:rsid w:val="007D687D"/>
    <w:rsid w:val="007D7A97"/>
    <w:rsid w:val="007E6DB6"/>
    <w:rsid w:val="007F5113"/>
    <w:rsid w:val="00803682"/>
    <w:rsid w:val="008049D9"/>
    <w:rsid w:val="0081312C"/>
    <w:rsid w:val="0082344C"/>
    <w:rsid w:val="0082385F"/>
    <w:rsid w:val="008300D4"/>
    <w:rsid w:val="00835B64"/>
    <w:rsid w:val="008404A3"/>
    <w:rsid w:val="00841ECD"/>
    <w:rsid w:val="00844147"/>
    <w:rsid w:val="008634C7"/>
    <w:rsid w:val="00864542"/>
    <w:rsid w:val="00873F51"/>
    <w:rsid w:val="0088230C"/>
    <w:rsid w:val="00882F25"/>
    <w:rsid w:val="00883A75"/>
    <w:rsid w:val="0089021B"/>
    <w:rsid w:val="008918E9"/>
    <w:rsid w:val="00895896"/>
    <w:rsid w:val="008A0418"/>
    <w:rsid w:val="008A5257"/>
    <w:rsid w:val="008A5DB1"/>
    <w:rsid w:val="008A6396"/>
    <w:rsid w:val="008B3C08"/>
    <w:rsid w:val="008D3CC9"/>
    <w:rsid w:val="008D4B46"/>
    <w:rsid w:val="008D6E82"/>
    <w:rsid w:val="008E731C"/>
    <w:rsid w:val="008F401D"/>
    <w:rsid w:val="008F617B"/>
    <w:rsid w:val="009015C5"/>
    <w:rsid w:val="00901760"/>
    <w:rsid w:val="00901CF5"/>
    <w:rsid w:val="00910ED5"/>
    <w:rsid w:val="00912192"/>
    <w:rsid w:val="00915817"/>
    <w:rsid w:val="009206C6"/>
    <w:rsid w:val="00920FB7"/>
    <w:rsid w:val="00926454"/>
    <w:rsid w:val="00934C27"/>
    <w:rsid w:val="00942D4D"/>
    <w:rsid w:val="009554B7"/>
    <w:rsid w:val="009602CA"/>
    <w:rsid w:val="009636E1"/>
    <w:rsid w:val="00963781"/>
    <w:rsid w:val="009659B2"/>
    <w:rsid w:val="009715AE"/>
    <w:rsid w:val="00973D9D"/>
    <w:rsid w:val="009804BF"/>
    <w:rsid w:val="00983FDF"/>
    <w:rsid w:val="009846C3"/>
    <w:rsid w:val="0098600D"/>
    <w:rsid w:val="00986394"/>
    <w:rsid w:val="009903C0"/>
    <w:rsid w:val="00995A0A"/>
    <w:rsid w:val="00997447"/>
    <w:rsid w:val="009A060C"/>
    <w:rsid w:val="009A4540"/>
    <w:rsid w:val="009A6474"/>
    <w:rsid w:val="009A79DB"/>
    <w:rsid w:val="009B157B"/>
    <w:rsid w:val="009B2004"/>
    <w:rsid w:val="009C18DD"/>
    <w:rsid w:val="009C23F9"/>
    <w:rsid w:val="009C610F"/>
    <w:rsid w:val="009D3174"/>
    <w:rsid w:val="009D4B7A"/>
    <w:rsid w:val="009D6A61"/>
    <w:rsid w:val="009D6BF5"/>
    <w:rsid w:val="009D7D75"/>
    <w:rsid w:val="009E0070"/>
    <w:rsid w:val="009E2959"/>
    <w:rsid w:val="009E6C0D"/>
    <w:rsid w:val="009F1860"/>
    <w:rsid w:val="009F27A0"/>
    <w:rsid w:val="009F2927"/>
    <w:rsid w:val="009F7C65"/>
    <w:rsid w:val="009F7C97"/>
    <w:rsid w:val="00A0319C"/>
    <w:rsid w:val="00A04651"/>
    <w:rsid w:val="00A05799"/>
    <w:rsid w:val="00A100C4"/>
    <w:rsid w:val="00A12563"/>
    <w:rsid w:val="00A14D0D"/>
    <w:rsid w:val="00A17418"/>
    <w:rsid w:val="00A17A8E"/>
    <w:rsid w:val="00A20E32"/>
    <w:rsid w:val="00A24583"/>
    <w:rsid w:val="00A261FE"/>
    <w:rsid w:val="00A319DA"/>
    <w:rsid w:val="00A32A4B"/>
    <w:rsid w:val="00A352AD"/>
    <w:rsid w:val="00A443D3"/>
    <w:rsid w:val="00A477E6"/>
    <w:rsid w:val="00A508F2"/>
    <w:rsid w:val="00A50AF8"/>
    <w:rsid w:val="00A55130"/>
    <w:rsid w:val="00A6739B"/>
    <w:rsid w:val="00A67B94"/>
    <w:rsid w:val="00A7038C"/>
    <w:rsid w:val="00A76320"/>
    <w:rsid w:val="00A81C78"/>
    <w:rsid w:val="00A83E85"/>
    <w:rsid w:val="00A840A7"/>
    <w:rsid w:val="00A84B53"/>
    <w:rsid w:val="00A902F1"/>
    <w:rsid w:val="00A94738"/>
    <w:rsid w:val="00A96B86"/>
    <w:rsid w:val="00AA0D04"/>
    <w:rsid w:val="00AA1787"/>
    <w:rsid w:val="00AB39B3"/>
    <w:rsid w:val="00AC423D"/>
    <w:rsid w:val="00AC46CE"/>
    <w:rsid w:val="00AC64A9"/>
    <w:rsid w:val="00AD0F03"/>
    <w:rsid w:val="00AD487F"/>
    <w:rsid w:val="00AE00E8"/>
    <w:rsid w:val="00AE0E08"/>
    <w:rsid w:val="00AE2B41"/>
    <w:rsid w:val="00AE2B84"/>
    <w:rsid w:val="00AE7B69"/>
    <w:rsid w:val="00AF0320"/>
    <w:rsid w:val="00AF0C49"/>
    <w:rsid w:val="00AF45B7"/>
    <w:rsid w:val="00AF52B6"/>
    <w:rsid w:val="00B006AB"/>
    <w:rsid w:val="00B017F0"/>
    <w:rsid w:val="00B028C0"/>
    <w:rsid w:val="00B03938"/>
    <w:rsid w:val="00B06B15"/>
    <w:rsid w:val="00B1298E"/>
    <w:rsid w:val="00B12BE3"/>
    <w:rsid w:val="00B20682"/>
    <w:rsid w:val="00B20EE5"/>
    <w:rsid w:val="00B20FE9"/>
    <w:rsid w:val="00B23D1D"/>
    <w:rsid w:val="00B347B0"/>
    <w:rsid w:val="00B36BED"/>
    <w:rsid w:val="00B43B7B"/>
    <w:rsid w:val="00B460D0"/>
    <w:rsid w:val="00B50024"/>
    <w:rsid w:val="00B551BE"/>
    <w:rsid w:val="00B564C9"/>
    <w:rsid w:val="00B569BC"/>
    <w:rsid w:val="00B57CA1"/>
    <w:rsid w:val="00B60CAE"/>
    <w:rsid w:val="00B712D8"/>
    <w:rsid w:val="00B727B7"/>
    <w:rsid w:val="00B84F41"/>
    <w:rsid w:val="00B94945"/>
    <w:rsid w:val="00B97CEF"/>
    <w:rsid w:val="00BA550D"/>
    <w:rsid w:val="00BB1565"/>
    <w:rsid w:val="00BB1896"/>
    <w:rsid w:val="00BB482E"/>
    <w:rsid w:val="00BC38B5"/>
    <w:rsid w:val="00BD0D48"/>
    <w:rsid w:val="00BE125E"/>
    <w:rsid w:val="00BE1738"/>
    <w:rsid w:val="00BE7693"/>
    <w:rsid w:val="00BF1A35"/>
    <w:rsid w:val="00BF2198"/>
    <w:rsid w:val="00BF40DE"/>
    <w:rsid w:val="00BF4E45"/>
    <w:rsid w:val="00BF60AD"/>
    <w:rsid w:val="00C00FF4"/>
    <w:rsid w:val="00C02A94"/>
    <w:rsid w:val="00C11E5F"/>
    <w:rsid w:val="00C135D2"/>
    <w:rsid w:val="00C14669"/>
    <w:rsid w:val="00C15A54"/>
    <w:rsid w:val="00C15E87"/>
    <w:rsid w:val="00C171B5"/>
    <w:rsid w:val="00C17941"/>
    <w:rsid w:val="00C2265B"/>
    <w:rsid w:val="00C22AA5"/>
    <w:rsid w:val="00C22FD1"/>
    <w:rsid w:val="00C35EA2"/>
    <w:rsid w:val="00C46C2C"/>
    <w:rsid w:val="00C51B53"/>
    <w:rsid w:val="00C54A1B"/>
    <w:rsid w:val="00C624AB"/>
    <w:rsid w:val="00C63A8C"/>
    <w:rsid w:val="00C673D6"/>
    <w:rsid w:val="00C703B7"/>
    <w:rsid w:val="00C70B0D"/>
    <w:rsid w:val="00C77750"/>
    <w:rsid w:val="00C77E54"/>
    <w:rsid w:val="00C82A2C"/>
    <w:rsid w:val="00C868FF"/>
    <w:rsid w:val="00C87783"/>
    <w:rsid w:val="00C905FE"/>
    <w:rsid w:val="00C90F76"/>
    <w:rsid w:val="00C96569"/>
    <w:rsid w:val="00CA3E77"/>
    <w:rsid w:val="00CB1F1B"/>
    <w:rsid w:val="00CB7EEA"/>
    <w:rsid w:val="00CD2510"/>
    <w:rsid w:val="00CD310F"/>
    <w:rsid w:val="00CD3F87"/>
    <w:rsid w:val="00CD4596"/>
    <w:rsid w:val="00CE0FC6"/>
    <w:rsid w:val="00CE6BBE"/>
    <w:rsid w:val="00CF2B9E"/>
    <w:rsid w:val="00CF76EE"/>
    <w:rsid w:val="00D05C7C"/>
    <w:rsid w:val="00D10E08"/>
    <w:rsid w:val="00D124FA"/>
    <w:rsid w:val="00D126A0"/>
    <w:rsid w:val="00D16536"/>
    <w:rsid w:val="00D3356A"/>
    <w:rsid w:val="00D37130"/>
    <w:rsid w:val="00D37E42"/>
    <w:rsid w:val="00D62D38"/>
    <w:rsid w:val="00D71ECF"/>
    <w:rsid w:val="00D73D81"/>
    <w:rsid w:val="00D7402E"/>
    <w:rsid w:val="00D8118A"/>
    <w:rsid w:val="00D81467"/>
    <w:rsid w:val="00D85463"/>
    <w:rsid w:val="00D91F4C"/>
    <w:rsid w:val="00D947FC"/>
    <w:rsid w:val="00DA2187"/>
    <w:rsid w:val="00DA23DF"/>
    <w:rsid w:val="00DA3693"/>
    <w:rsid w:val="00DA78C1"/>
    <w:rsid w:val="00DB0D5D"/>
    <w:rsid w:val="00DB0F40"/>
    <w:rsid w:val="00DB21F5"/>
    <w:rsid w:val="00DB50BB"/>
    <w:rsid w:val="00DB6791"/>
    <w:rsid w:val="00DC752A"/>
    <w:rsid w:val="00DE417C"/>
    <w:rsid w:val="00DE612D"/>
    <w:rsid w:val="00DF32C2"/>
    <w:rsid w:val="00E00498"/>
    <w:rsid w:val="00E04DA7"/>
    <w:rsid w:val="00E05EF3"/>
    <w:rsid w:val="00E11EE9"/>
    <w:rsid w:val="00E15C20"/>
    <w:rsid w:val="00E20B18"/>
    <w:rsid w:val="00E22DAD"/>
    <w:rsid w:val="00E233B8"/>
    <w:rsid w:val="00E32D91"/>
    <w:rsid w:val="00E35039"/>
    <w:rsid w:val="00E35BAE"/>
    <w:rsid w:val="00E4224B"/>
    <w:rsid w:val="00E4247A"/>
    <w:rsid w:val="00E430FB"/>
    <w:rsid w:val="00E4466D"/>
    <w:rsid w:val="00E54751"/>
    <w:rsid w:val="00E56374"/>
    <w:rsid w:val="00E64828"/>
    <w:rsid w:val="00E75599"/>
    <w:rsid w:val="00E772FF"/>
    <w:rsid w:val="00E77CF2"/>
    <w:rsid w:val="00E9657D"/>
    <w:rsid w:val="00EA2ADC"/>
    <w:rsid w:val="00EA52F5"/>
    <w:rsid w:val="00EB1D61"/>
    <w:rsid w:val="00EB27B7"/>
    <w:rsid w:val="00EB33EE"/>
    <w:rsid w:val="00EB458D"/>
    <w:rsid w:val="00EB66EC"/>
    <w:rsid w:val="00EC59D7"/>
    <w:rsid w:val="00ED00EC"/>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2E41"/>
    <w:rsid w:val="00F465BE"/>
    <w:rsid w:val="00F56E2B"/>
    <w:rsid w:val="00F74D8C"/>
    <w:rsid w:val="00F77CBA"/>
    <w:rsid w:val="00F809FC"/>
    <w:rsid w:val="00F828AF"/>
    <w:rsid w:val="00F83037"/>
    <w:rsid w:val="00F834BB"/>
    <w:rsid w:val="00F87686"/>
    <w:rsid w:val="00F94D1D"/>
    <w:rsid w:val="00F972B6"/>
    <w:rsid w:val="00F97DA2"/>
    <w:rsid w:val="00FB10A1"/>
    <w:rsid w:val="00FB162D"/>
    <w:rsid w:val="00FB43D0"/>
    <w:rsid w:val="00FB7896"/>
    <w:rsid w:val="00FC0DC9"/>
    <w:rsid w:val="00FC1D57"/>
    <w:rsid w:val="00FC2E78"/>
    <w:rsid w:val="00FC40D0"/>
    <w:rsid w:val="00FC6C54"/>
    <w:rsid w:val="00FC7A59"/>
    <w:rsid w:val="00FD2C01"/>
    <w:rsid w:val="00FD4853"/>
    <w:rsid w:val="00FD619D"/>
    <w:rsid w:val="00FD67E2"/>
    <w:rsid w:val="00FD7F2E"/>
    <w:rsid w:val="00FE06CA"/>
    <w:rsid w:val="00FE32A4"/>
    <w:rsid w:val="00FE5EE8"/>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0418"/>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9602CA"/>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73159"/>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9602CA"/>
    <w:rPr>
      <w:rFonts w:eastAsiaTheme="majorEastAsia"/>
      <w:b/>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qFormat/>
    <w:rsid w:val="00373159"/>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table" w:styleId="TableGridLight">
    <w:name w:val="Grid Table Light"/>
    <w:basedOn w:val="TableNormal"/>
    <w:uiPriority w:val="40"/>
    <w:rsid w:val="00C15E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
    <w:name w:val="Unresolved Mention"/>
    <w:basedOn w:val="DefaultParagraphFont"/>
    <w:uiPriority w:val="99"/>
    <w:semiHidden/>
    <w:unhideWhenUsed/>
    <w:rsid w:val="004D676B"/>
    <w:rPr>
      <w:color w:val="605E5C"/>
      <w:shd w:val="clear" w:color="auto" w:fill="E1DFDD"/>
    </w:rPr>
  </w:style>
  <w:style w:type="character" w:styleId="FollowedHyperlink">
    <w:name w:val="FollowedHyperlink"/>
    <w:basedOn w:val="DefaultParagraphFont"/>
    <w:uiPriority w:val="99"/>
    <w:semiHidden/>
    <w:unhideWhenUsed/>
    <w:rsid w:val="00A96B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46876322">
      <w:bodyDiv w:val="1"/>
      <w:marLeft w:val="0"/>
      <w:marRight w:val="0"/>
      <w:marTop w:val="0"/>
      <w:marBottom w:val="0"/>
      <w:divBdr>
        <w:top w:val="none" w:sz="0" w:space="0" w:color="auto"/>
        <w:left w:val="none" w:sz="0" w:space="0" w:color="auto"/>
        <w:bottom w:val="none" w:sz="0" w:space="0" w:color="auto"/>
        <w:right w:val="none" w:sz="0" w:space="0" w:color="auto"/>
      </w:divBdr>
    </w:div>
    <w:div w:id="58093149">
      <w:bodyDiv w:val="1"/>
      <w:marLeft w:val="0"/>
      <w:marRight w:val="0"/>
      <w:marTop w:val="0"/>
      <w:marBottom w:val="0"/>
      <w:divBdr>
        <w:top w:val="none" w:sz="0" w:space="0" w:color="auto"/>
        <w:left w:val="none" w:sz="0" w:space="0" w:color="auto"/>
        <w:bottom w:val="none" w:sz="0" w:space="0" w:color="auto"/>
        <w:right w:val="none" w:sz="0" w:space="0" w:color="auto"/>
      </w:divBdr>
    </w:div>
    <w:div w:id="69470523">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98643691">
      <w:bodyDiv w:val="1"/>
      <w:marLeft w:val="0"/>
      <w:marRight w:val="0"/>
      <w:marTop w:val="0"/>
      <w:marBottom w:val="0"/>
      <w:divBdr>
        <w:top w:val="none" w:sz="0" w:space="0" w:color="auto"/>
        <w:left w:val="none" w:sz="0" w:space="0" w:color="auto"/>
        <w:bottom w:val="none" w:sz="0" w:space="0" w:color="auto"/>
        <w:right w:val="none" w:sz="0" w:space="0" w:color="auto"/>
      </w:divBdr>
    </w:div>
    <w:div w:id="114519970">
      <w:bodyDiv w:val="1"/>
      <w:marLeft w:val="0"/>
      <w:marRight w:val="0"/>
      <w:marTop w:val="0"/>
      <w:marBottom w:val="0"/>
      <w:divBdr>
        <w:top w:val="none" w:sz="0" w:space="0" w:color="auto"/>
        <w:left w:val="none" w:sz="0" w:space="0" w:color="auto"/>
        <w:bottom w:val="none" w:sz="0" w:space="0" w:color="auto"/>
        <w:right w:val="none" w:sz="0" w:space="0" w:color="auto"/>
      </w:divBdr>
    </w:div>
    <w:div w:id="115950195">
      <w:bodyDiv w:val="1"/>
      <w:marLeft w:val="0"/>
      <w:marRight w:val="0"/>
      <w:marTop w:val="0"/>
      <w:marBottom w:val="0"/>
      <w:divBdr>
        <w:top w:val="none" w:sz="0" w:space="0" w:color="auto"/>
        <w:left w:val="none" w:sz="0" w:space="0" w:color="auto"/>
        <w:bottom w:val="none" w:sz="0" w:space="0" w:color="auto"/>
        <w:right w:val="none" w:sz="0" w:space="0" w:color="auto"/>
      </w:divBdr>
    </w:div>
    <w:div w:id="123475067">
      <w:bodyDiv w:val="1"/>
      <w:marLeft w:val="0"/>
      <w:marRight w:val="0"/>
      <w:marTop w:val="0"/>
      <w:marBottom w:val="0"/>
      <w:divBdr>
        <w:top w:val="none" w:sz="0" w:space="0" w:color="auto"/>
        <w:left w:val="none" w:sz="0" w:space="0" w:color="auto"/>
        <w:bottom w:val="none" w:sz="0" w:space="0" w:color="auto"/>
        <w:right w:val="none" w:sz="0" w:space="0" w:color="auto"/>
      </w:divBdr>
    </w:div>
    <w:div w:id="134373372">
      <w:bodyDiv w:val="1"/>
      <w:marLeft w:val="0"/>
      <w:marRight w:val="0"/>
      <w:marTop w:val="0"/>
      <w:marBottom w:val="0"/>
      <w:divBdr>
        <w:top w:val="none" w:sz="0" w:space="0" w:color="auto"/>
        <w:left w:val="none" w:sz="0" w:space="0" w:color="auto"/>
        <w:bottom w:val="none" w:sz="0" w:space="0" w:color="auto"/>
        <w:right w:val="none" w:sz="0" w:space="0" w:color="auto"/>
      </w:divBdr>
    </w:div>
    <w:div w:id="136386104">
      <w:bodyDiv w:val="1"/>
      <w:marLeft w:val="0"/>
      <w:marRight w:val="0"/>
      <w:marTop w:val="0"/>
      <w:marBottom w:val="0"/>
      <w:divBdr>
        <w:top w:val="none" w:sz="0" w:space="0" w:color="auto"/>
        <w:left w:val="none" w:sz="0" w:space="0" w:color="auto"/>
        <w:bottom w:val="none" w:sz="0" w:space="0" w:color="auto"/>
        <w:right w:val="none" w:sz="0" w:space="0" w:color="auto"/>
      </w:divBdr>
      <w:divsChild>
        <w:div w:id="869221181">
          <w:marLeft w:val="0"/>
          <w:marRight w:val="0"/>
          <w:marTop w:val="0"/>
          <w:marBottom w:val="0"/>
          <w:divBdr>
            <w:top w:val="none" w:sz="0" w:space="0" w:color="auto"/>
            <w:left w:val="none" w:sz="0" w:space="0" w:color="auto"/>
            <w:bottom w:val="none" w:sz="0" w:space="0" w:color="auto"/>
            <w:right w:val="none" w:sz="0" w:space="0" w:color="auto"/>
          </w:divBdr>
          <w:divsChild>
            <w:div w:id="1131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3465">
      <w:bodyDiv w:val="1"/>
      <w:marLeft w:val="0"/>
      <w:marRight w:val="0"/>
      <w:marTop w:val="0"/>
      <w:marBottom w:val="0"/>
      <w:divBdr>
        <w:top w:val="none" w:sz="0" w:space="0" w:color="auto"/>
        <w:left w:val="none" w:sz="0" w:space="0" w:color="auto"/>
        <w:bottom w:val="none" w:sz="0" w:space="0" w:color="auto"/>
        <w:right w:val="none" w:sz="0" w:space="0" w:color="auto"/>
      </w:divBdr>
    </w:div>
    <w:div w:id="146896287">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6137279">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211575914">
      <w:bodyDiv w:val="1"/>
      <w:marLeft w:val="0"/>
      <w:marRight w:val="0"/>
      <w:marTop w:val="0"/>
      <w:marBottom w:val="0"/>
      <w:divBdr>
        <w:top w:val="none" w:sz="0" w:space="0" w:color="auto"/>
        <w:left w:val="none" w:sz="0" w:space="0" w:color="auto"/>
        <w:bottom w:val="none" w:sz="0" w:space="0" w:color="auto"/>
        <w:right w:val="none" w:sz="0" w:space="0" w:color="auto"/>
      </w:divBdr>
    </w:div>
    <w:div w:id="234560212">
      <w:bodyDiv w:val="1"/>
      <w:marLeft w:val="0"/>
      <w:marRight w:val="0"/>
      <w:marTop w:val="0"/>
      <w:marBottom w:val="0"/>
      <w:divBdr>
        <w:top w:val="none" w:sz="0" w:space="0" w:color="auto"/>
        <w:left w:val="none" w:sz="0" w:space="0" w:color="auto"/>
        <w:bottom w:val="none" w:sz="0" w:space="0" w:color="auto"/>
        <w:right w:val="none" w:sz="0" w:space="0" w:color="auto"/>
      </w:divBdr>
    </w:div>
    <w:div w:id="260459296">
      <w:bodyDiv w:val="1"/>
      <w:marLeft w:val="0"/>
      <w:marRight w:val="0"/>
      <w:marTop w:val="0"/>
      <w:marBottom w:val="0"/>
      <w:divBdr>
        <w:top w:val="none" w:sz="0" w:space="0" w:color="auto"/>
        <w:left w:val="none" w:sz="0" w:space="0" w:color="auto"/>
        <w:bottom w:val="none" w:sz="0" w:space="0" w:color="auto"/>
        <w:right w:val="none" w:sz="0" w:space="0" w:color="auto"/>
      </w:divBdr>
    </w:div>
    <w:div w:id="276909522">
      <w:bodyDiv w:val="1"/>
      <w:marLeft w:val="0"/>
      <w:marRight w:val="0"/>
      <w:marTop w:val="0"/>
      <w:marBottom w:val="0"/>
      <w:divBdr>
        <w:top w:val="none" w:sz="0" w:space="0" w:color="auto"/>
        <w:left w:val="none" w:sz="0" w:space="0" w:color="auto"/>
        <w:bottom w:val="none" w:sz="0" w:space="0" w:color="auto"/>
        <w:right w:val="none" w:sz="0" w:space="0" w:color="auto"/>
      </w:divBdr>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8152">
      <w:bodyDiv w:val="1"/>
      <w:marLeft w:val="0"/>
      <w:marRight w:val="0"/>
      <w:marTop w:val="0"/>
      <w:marBottom w:val="0"/>
      <w:divBdr>
        <w:top w:val="none" w:sz="0" w:space="0" w:color="auto"/>
        <w:left w:val="none" w:sz="0" w:space="0" w:color="auto"/>
        <w:bottom w:val="none" w:sz="0" w:space="0" w:color="auto"/>
        <w:right w:val="none" w:sz="0" w:space="0" w:color="auto"/>
      </w:divBdr>
    </w:div>
    <w:div w:id="287469176">
      <w:bodyDiv w:val="1"/>
      <w:marLeft w:val="0"/>
      <w:marRight w:val="0"/>
      <w:marTop w:val="0"/>
      <w:marBottom w:val="0"/>
      <w:divBdr>
        <w:top w:val="none" w:sz="0" w:space="0" w:color="auto"/>
        <w:left w:val="none" w:sz="0" w:space="0" w:color="auto"/>
        <w:bottom w:val="none" w:sz="0" w:space="0" w:color="auto"/>
        <w:right w:val="none" w:sz="0" w:space="0" w:color="auto"/>
      </w:divBdr>
    </w:div>
    <w:div w:id="300814368">
      <w:bodyDiv w:val="1"/>
      <w:marLeft w:val="0"/>
      <w:marRight w:val="0"/>
      <w:marTop w:val="0"/>
      <w:marBottom w:val="0"/>
      <w:divBdr>
        <w:top w:val="none" w:sz="0" w:space="0" w:color="auto"/>
        <w:left w:val="none" w:sz="0" w:space="0" w:color="auto"/>
        <w:bottom w:val="none" w:sz="0" w:space="0" w:color="auto"/>
        <w:right w:val="none" w:sz="0" w:space="0" w:color="auto"/>
      </w:divBdr>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1718">
      <w:bodyDiv w:val="1"/>
      <w:marLeft w:val="0"/>
      <w:marRight w:val="0"/>
      <w:marTop w:val="0"/>
      <w:marBottom w:val="0"/>
      <w:divBdr>
        <w:top w:val="none" w:sz="0" w:space="0" w:color="auto"/>
        <w:left w:val="none" w:sz="0" w:space="0" w:color="auto"/>
        <w:bottom w:val="none" w:sz="0" w:space="0" w:color="auto"/>
        <w:right w:val="none" w:sz="0" w:space="0" w:color="auto"/>
      </w:divBdr>
    </w:div>
    <w:div w:id="314769708">
      <w:bodyDiv w:val="1"/>
      <w:marLeft w:val="0"/>
      <w:marRight w:val="0"/>
      <w:marTop w:val="0"/>
      <w:marBottom w:val="0"/>
      <w:divBdr>
        <w:top w:val="none" w:sz="0" w:space="0" w:color="auto"/>
        <w:left w:val="none" w:sz="0" w:space="0" w:color="auto"/>
        <w:bottom w:val="none" w:sz="0" w:space="0" w:color="auto"/>
        <w:right w:val="none" w:sz="0" w:space="0" w:color="auto"/>
      </w:divBdr>
    </w:div>
    <w:div w:id="331227713">
      <w:bodyDiv w:val="1"/>
      <w:marLeft w:val="0"/>
      <w:marRight w:val="0"/>
      <w:marTop w:val="0"/>
      <w:marBottom w:val="0"/>
      <w:divBdr>
        <w:top w:val="none" w:sz="0" w:space="0" w:color="auto"/>
        <w:left w:val="none" w:sz="0" w:space="0" w:color="auto"/>
        <w:bottom w:val="none" w:sz="0" w:space="0" w:color="auto"/>
        <w:right w:val="none" w:sz="0" w:space="0" w:color="auto"/>
      </w:divBdr>
    </w:div>
    <w:div w:id="332032796">
      <w:bodyDiv w:val="1"/>
      <w:marLeft w:val="0"/>
      <w:marRight w:val="0"/>
      <w:marTop w:val="0"/>
      <w:marBottom w:val="0"/>
      <w:divBdr>
        <w:top w:val="none" w:sz="0" w:space="0" w:color="auto"/>
        <w:left w:val="none" w:sz="0" w:space="0" w:color="auto"/>
        <w:bottom w:val="none" w:sz="0" w:space="0" w:color="auto"/>
        <w:right w:val="none" w:sz="0" w:space="0" w:color="auto"/>
      </w:divBdr>
    </w:div>
    <w:div w:id="359164436">
      <w:bodyDiv w:val="1"/>
      <w:marLeft w:val="0"/>
      <w:marRight w:val="0"/>
      <w:marTop w:val="0"/>
      <w:marBottom w:val="0"/>
      <w:divBdr>
        <w:top w:val="none" w:sz="0" w:space="0" w:color="auto"/>
        <w:left w:val="none" w:sz="0" w:space="0" w:color="auto"/>
        <w:bottom w:val="none" w:sz="0" w:space="0" w:color="auto"/>
        <w:right w:val="none" w:sz="0" w:space="0" w:color="auto"/>
      </w:divBdr>
    </w:div>
    <w:div w:id="367806099">
      <w:bodyDiv w:val="1"/>
      <w:marLeft w:val="0"/>
      <w:marRight w:val="0"/>
      <w:marTop w:val="0"/>
      <w:marBottom w:val="0"/>
      <w:divBdr>
        <w:top w:val="none" w:sz="0" w:space="0" w:color="auto"/>
        <w:left w:val="none" w:sz="0" w:space="0" w:color="auto"/>
        <w:bottom w:val="none" w:sz="0" w:space="0" w:color="auto"/>
        <w:right w:val="none" w:sz="0" w:space="0" w:color="auto"/>
      </w:divBdr>
    </w:div>
    <w:div w:id="375815017">
      <w:bodyDiv w:val="1"/>
      <w:marLeft w:val="0"/>
      <w:marRight w:val="0"/>
      <w:marTop w:val="0"/>
      <w:marBottom w:val="0"/>
      <w:divBdr>
        <w:top w:val="none" w:sz="0" w:space="0" w:color="auto"/>
        <w:left w:val="none" w:sz="0" w:space="0" w:color="auto"/>
        <w:bottom w:val="none" w:sz="0" w:space="0" w:color="auto"/>
        <w:right w:val="none" w:sz="0" w:space="0" w:color="auto"/>
      </w:divBdr>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828499">
      <w:bodyDiv w:val="1"/>
      <w:marLeft w:val="0"/>
      <w:marRight w:val="0"/>
      <w:marTop w:val="0"/>
      <w:marBottom w:val="0"/>
      <w:divBdr>
        <w:top w:val="none" w:sz="0" w:space="0" w:color="auto"/>
        <w:left w:val="none" w:sz="0" w:space="0" w:color="auto"/>
        <w:bottom w:val="none" w:sz="0" w:space="0" w:color="auto"/>
        <w:right w:val="none" w:sz="0" w:space="0" w:color="auto"/>
      </w:divBdr>
    </w:div>
    <w:div w:id="451247642">
      <w:bodyDiv w:val="1"/>
      <w:marLeft w:val="0"/>
      <w:marRight w:val="0"/>
      <w:marTop w:val="0"/>
      <w:marBottom w:val="0"/>
      <w:divBdr>
        <w:top w:val="none" w:sz="0" w:space="0" w:color="auto"/>
        <w:left w:val="none" w:sz="0" w:space="0" w:color="auto"/>
        <w:bottom w:val="none" w:sz="0" w:space="0" w:color="auto"/>
        <w:right w:val="none" w:sz="0" w:space="0" w:color="auto"/>
      </w:divBdr>
    </w:div>
    <w:div w:id="454256851">
      <w:bodyDiv w:val="1"/>
      <w:marLeft w:val="0"/>
      <w:marRight w:val="0"/>
      <w:marTop w:val="0"/>
      <w:marBottom w:val="0"/>
      <w:divBdr>
        <w:top w:val="none" w:sz="0" w:space="0" w:color="auto"/>
        <w:left w:val="none" w:sz="0" w:space="0" w:color="auto"/>
        <w:bottom w:val="none" w:sz="0" w:space="0" w:color="auto"/>
        <w:right w:val="none" w:sz="0" w:space="0" w:color="auto"/>
      </w:divBdr>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01870">
      <w:bodyDiv w:val="1"/>
      <w:marLeft w:val="0"/>
      <w:marRight w:val="0"/>
      <w:marTop w:val="0"/>
      <w:marBottom w:val="0"/>
      <w:divBdr>
        <w:top w:val="none" w:sz="0" w:space="0" w:color="auto"/>
        <w:left w:val="none" w:sz="0" w:space="0" w:color="auto"/>
        <w:bottom w:val="none" w:sz="0" w:space="0" w:color="auto"/>
        <w:right w:val="none" w:sz="0" w:space="0" w:color="auto"/>
      </w:divBdr>
    </w:div>
    <w:div w:id="477307373">
      <w:bodyDiv w:val="1"/>
      <w:marLeft w:val="0"/>
      <w:marRight w:val="0"/>
      <w:marTop w:val="0"/>
      <w:marBottom w:val="0"/>
      <w:divBdr>
        <w:top w:val="none" w:sz="0" w:space="0" w:color="auto"/>
        <w:left w:val="none" w:sz="0" w:space="0" w:color="auto"/>
        <w:bottom w:val="none" w:sz="0" w:space="0" w:color="auto"/>
        <w:right w:val="none" w:sz="0" w:space="0" w:color="auto"/>
      </w:divBdr>
    </w:div>
    <w:div w:id="490220036">
      <w:bodyDiv w:val="1"/>
      <w:marLeft w:val="0"/>
      <w:marRight w:val="0"/>
      <w:marTop w:val="0"/>
      <w:marBottom w:val="0"/>
      <w:divBdr>
        <w:top w:val="none" w:sz="0" w:space="0" w:color="auto"/>
        <w:left w:val="none" w:sz="0" w:space="0" w:color="auto"/>
        <w:bottom w:val="none" w:sz="0" w:space="0" w:color="auto"/>
        <w:right w:val="none" w:sz="0" w:space="0" w:color="auto"/>
      </w:divBdr>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581794086">
      <w:bodyDiv w:val="1"/>
      <w:marLeft w:val="0"/>
      <w:marRight w:val="0"/>
      <w:marTop w:val="0"/>
      <w:marBottom w:val="0"/>
      <w:divBdr>
        <w:top w:val="none" w:sz="0" w:space="0" w:color="auto"/>
        <w:left w:val="none" w:sz="0" w:space="0" w:color="auto"/>
        <w:bottom w:val="none" w:sz="0" w:space="0" w:color="auto"/>
        <w:right w:val="none" w:sz="0" w:space="0" w:color="auto"/>
      </w:divBdr>
      <w:divsChild>
        <w:div w:id="385757645">
          <w:marLeft w:val="0"/>
          <w:marRight w:val="0"/>
          <w:marTop w:val="0"/>
          <w:marBottom w:val="0"/>
          <w:divBdr>
            <w:top w:val="none" w:sz="0" w:space="0" w:color="auto"/>
            <w:left w:val="none" w:sz="0" w:space="0" w:color="auto"/>
            <w:bottom w:val="none" w:sz="0" w:space="0" w:color="auto"/>
            <w:right w:val="none" w:sz="0" w:space="0" w:color="auto"/>
          </w:divBdr>
          <w:divsChild>
            <w:div w:id="301931305">
              <w:marLeft w:val="0"/>
              <w:marRight w:val="0"/>
              <w:marTop w:val="0"/>
              <w:marBottom w:val="0"/>
              <w:divBdr>
                <w:top w:val="none" w:sz="0" w:space="0" w:color="auto"/>
                <w:left w:val="none" w:sz="0" w:space="0" w:color="auto"/>
                <w:bottom w:val="none" w:sz="0" w:space="0" w:color="auto"/>
                <w:right w:val="none" w:sz="0" w:space="0" w:color="auto"/>
              </w:divBdr>
              <w:divsChild>
                <w:div w:id="283196177">
                  <w:marLeft w:val="0"/>
                  <w:marRight w:val="0"/>
                  <w:marTop w:val="0"/>
                  <w:marBottom w:val="0"/>
                  <w:divBdr>
                    <w:top w:val="none" w:sz="0" w:space="0" w:color="auto"/>
                    <w:left w:val="none" w:sz="0" w:space="0" w:color="auto"/>
                    <w:bottom w:val="none" w:sz="0" w:space="0" w:color="auto"/>
                    <w:right w:val="none" w:sz="0" w:space="0" w:color="auto"/>
                  </w:divBdr>
                  <w:divsChild>
                    <w:div w:id="990907950">
                      <w:marLeft w:val="0"/>
                      <w:marRight w:val="0"/>
                      <w:marTop w:val="0"/>
                      <w:marBottom w:val="0"/>
                      <w:divBdr>
                        <w:top w:val="none" w:sz="0" w:space="0" w:color="auto"/>
                        <w:left w:val="none" w:sz="0" w:space="0" w:color="auto"/>
                        <w:bottom w:val="none" w:sz="0" w:space="0" w:color="auto"/>
                        <w:right w:val="none" w:sz="0" w:space="0" w:color="auto"/>
                      </w:divBdr>
                      <w:divsChild>
                        <w:div w:id="453866442">
                          <w:marLeft w:val="0"/>
                          <w:marRight w:val="0"/>
                          <w:marTop w:val="0"/>
                          <w:marBottom w:val="0"/>
                          <w:divBdr>
                            <w:top w:val="none" w:sz="0" w:space="0" w:color="auto"/>
                            <w:left w:val="none" w:sz="0" w:space="0" w:color="auto"/>
                            <w:bottom w:val="none" w:sz="0" w:space="0" w:color="auto"/>
                            <w:right w:val="none" w:sz="0" w:space="0" w:color="auto"/>
                          </w:divBdr>
                          <w:divsChild>
                            <w:div w:id="10406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693419">
      <w:bodyDiv w:val="1"/>
      <w:marLeft w:val="0"/>
      <w:marRight w:val="0"/>
      <w:marTop w:val="0"/>
      <w:marBottom w:val="0"/>
      <w:divBdr>
        <w:top w:val="none" w:sz="0" w:space="0" w:color="auto"/>
        <w:left w:val="none" w:sz="0" w:space="0" w:color="auto"/>
        <w:bottom w:val="none" w:sz="0" w:space="0" w:color="auto"/>
        <w:right w:val="none" w:sz="0" w:space="0" w:color="auto"/>
      </w:divBdr>
    </w:div>
    <w:div w:id="664091319">
      <w:bodyDiv w:val="1"/>
      <w:marLeft w:val="0"/>
      <w:marRight w:val="0"/>
      <w:marTop w:val="0"/>
      <w:marBottom w:val="0"/>
      <w:divBdr>
        <w:top w:val="none" w:sz="0" w:space="0" w:color="auto"/>
        <w:left w:val="none" w:sz="0" w:space="0" w:color="auto"/>
        <w:bottom w:val="none" w:sz="0" w:space="0" w:color="auto"/>
        <w:right w:val="none" w:sz="0" w:space="0" w:color="auto"/>
      </w:divBdr>
      <w:divsChild>
        <w:div w:id="279797117">
          <w:marLeft w:val="0"/>
          <w:marRight w:val="0"/>
          <w:marTop w:val="0"/>
          <w:marBottom w:val="0"/>
          <w:divBdr>
            <w:top w:val="none" w:sz="0" w:space="0" w:color="auto"/>
            <w:left w:val="none" w:sz="0" w:space="0" w:color="auto"/>
            <w:bottom w:val="none" w:sz="0" w:space="0" w:color="auto"/>
            <w:right w:val="none" w:sz="0" w:space="0" w:color="auto"/>
          </w:divBdr>
          <w:divsChild>
            <w:div w:id="1913614064">
              <w:marLeft w:val="0"/>
              <w:marRight w:val="0"/>
              <w:marTop w:val="0"/>
              <w:marBottom w:val="0"/>
              <w:divBdr>
                <w:top w:val="none" w:sz="0" w:space="0" w:color="auto"/>
                <w:left w:val="none" w:sz="0" w:space="0" w:color="auto"/>
                <w:bottom w:val="none" w:sz="0" w:space="0" w:color="auto"/>
                <w:right w:val="none" w:sz="0" w:space="0" w:color="auto"/>
              </w:divBdr>
              <w:divsChild>
                <w:div w:id="935869240">
                  <w:marLeft w:val="0"/>
                  <w:marRight w:val="0"/>
                  <w:marTop w:val="0"/>
                  <w:marBottom w:val="0"/>
                  <w:divBdr>
                    <w:top w:val="none" w:sz="0" w:space="0" w:color="auto"/>
                    <w:left w:val="none" w:sz="0" w:space="0" w:color="auto"/>
                    <w:bottom w:val="none" w:sz="0" w:space="0" w:color="auto"/>
                    <w:right w:val="none" w:sz="0" w:space="0" w:color="auto"/>
                  </w:divBdr>
                  <w:divsChild>
                    <w:div w:id="1173686838">
                      <w:marLeft w:val="0"/>
                      <w:marRight w:val="0"/>
                      <w:marTop w:val="0"/>
                      <w:marBottom w:val="0"/>
                      <w:divBdr>
                        <w:top w:val="none" w:sz="0" w:space="0" w:color="auto"/>
                        <w:left w:val="none" w:sz="0" w:space="0" w:color="auto"/>
                        <w:bottom w:val="none" w:sz="0" w:space="0" w:color="auto"/>
                        <w:right w:val="none" w:sz="0" w:space="0" w:color="auto"/>
                      </w:divBdr>
                      <w:divsChild>
                        <w:div w:id="1658071388">
                          <w:marLeft w:val="0"/>
                          <w:marRight w:val="0"/>
                          <w:marTop w:val="0"/>
                          <w:marBottom w:val="0"/>
                          <w:divBdr>
                            <w:top w:val="none" w:sz="0" w:space="0" w:color="auto"/>
                            <w:left w:val="none" w:sz="0" w:space="0" w:color="auto"/>
                            <w:bottom w:val="none" w:sz="0" w:space="0" w:color="auto"/>
                            <w:right w:val="none" w:sz="0" w:space="0" w:color="auto"/>
                          </w:divBdr>
                          <w:divsChild>
                            <w:div w:id="47672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6939">
      <w:bodyDiv w:val="1"/>
      <w:marLeft w:val="0"/>
      <w:marRight w:val="0"/>
      <w:marTop w:val="0"/>
      <w:marBottom w:val="0"/>
      <w:divBdr>
        <w:top w:val="none" w:sz="0" w:space="0" w:color="auto"/>
        <w:left w:val="none" w:sz="0" w:space="0" w:color="auto"/>
        <w:bottom w:val="none" w:sz="0" w:space="0" w:color="auto"/>
        <w:right w:val="none" w:sz="0" w:space="0" w:color="auto"/>
      </w:divBdr>
    </w:div>
    <w:div w:id="716510783">
      <w:bodyDiv w:val="1"/>
      <w:marLeft w:val="0"/>
      <w:marRight w:val="0"/>
      <w:marTop w:val="0"/>
      <w:marBottom w:val="0"/>
      <w:divBdr>
        <w:top w:val="none" w:sz="0" w:space="0" w:color="auto"/>
        <w:left w:val="none" w:sz="0" w:space="0" w:color="auto"/>
        <w:bottom w:val="none" w:sz="0" w:space="0" w:color="auto"/>
        <w:right w:val="none" w:sz="0" w:space="0" w:color="auto"/>
      </w:divBdr>
      <w:divsChild>
        <w:div w:id="2055419332">
          <w:marLeft w:val="0"/>
          <w:marRight w:val="0"/>
          <w:marTop w:val="0"/>
          <w:marBottom w:val="0"/>
          <w:divBdr>
            <w:top w:val="none" w:sz="0" w:space="0" w:color="auto"/>
            <w:left w:val="none" w:sz="0" w:space="0" w:color="auto"/>
            <w:bottom w:val="none" w:sz="0" w:space="0" w:color="auto"/>
            <w:right w:val="none" w:sz="0" w:space="0" w:color="auto"/>
          </w:divBdr>
          <w:divsChild>
            <w:div w:id="14787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755593354">
      <w:bodyDiv w:val="1"/>
      <w:marLeft w:val="0"/>
      <w:marRight w:val="0"/>
      <w:marTop w:val="0"/>
      <w:marBottom w:val="0"/>
      <w:divBdr>
        <w:top w:val="none" w:sz="0" w:space="0" w:color="auto"/>
        <w:left w:val="none" w:sz="0" w:space="0" w:color="auto"/>
        <w:bottom w:val="none" w:sz="0" w:space="0" w:color="auto"/>
        <w:right w:val="none" w:sz="0" w:space="0" w:color="auto"/>
      </w:divBdr>
      <w:divsChild>
        <w:div w:id="1188761298">
          <w:marLeft w:val="0"/>
          <w:marRight w:val="0"/>
          <w:marTop w:val="0"/>
          <w:marBottom w:val="0"/>
          <w:divBdr>
            <w:top w:val="none" w:sz="0" w:space="0" w:color="auto"/>
            <w:left w:val="none" w:sz="0" w:space="0" w:color="auto"/>
            <w:bottom w:val="none" w:sz="0" w:space="0" w:color="auto"/>
            <w:right w:val="none" w:sz="0" w:space="0" w:color="auto"/>
          </w:divBdr>
          <w:divsChild>
            <w:div w:id="1426538786">
              <w:marLeft w:val="0"/>
              <w:marRight w:val="0"/>
              <w:marTop w:val="0"/>
              <w:marBottom w:val="0"/>
              <w:divBdr>
                <w:top w:val="none" w:sz="0" w:space="0" w:color="auto"/>
                <w:left w:val="none" w:sz="0" w:space="0" w:color="auto"/>
                <w:bottom w:val="none" w:sz="0" w:space="0" w:color="auto"/>
                <w:right w:val="none" w:sz="0" w:space="0" w:color="auto"/>
              </w:divBdr>
              <w:divsChild>
                <w:div w:id="544870820">
                  <w:marLeft w:val="0"/>
                  <w:marRight w:val="0"/>
                  <w:marTop w:val="0"/>
                  <w:marBottom w:val="0"/>
                  <w:divBdr>
                    <w:top w:val="none" w:sz="0" w:space="0" w:color="auto"/>
                    <w:left w:val="none" w:sz="0" w:space="0" w:color="auto"/>
                    <w:bottom w:val="none" w:sz="0" w:space="0" w:color="auto"/>
                    <w:right w:val="none" w:sz="0" w:space="0" w:color="auto"/>
                  </w:divBdr>
                  <w:divsChild>
                    <w:div w:id="1978752561">
                      <w:marLeft w:val="0"/>
                      <w:marRight w:val="0"/>
                      <w:marTop w:val="0"/>
                      <w:marBottom w:val="0"/>
                      <w:divBdr>
                        <w:top w:val="none" w:sz="0" w:space="0" w:color="auto"/>
                        <w:left w:val="none" w:sz="0" w:space="0" w:color="auto"/>
                        <w:bottom w:val="none" w:sz="0" w:space="0" w:color="auto"/>
                        <w:right w:val="none" w:sz="0" w:space="0" w:color="auto"/>
                      </w:divBdr>
                      <w:divsChild>
                        <w:div w:id="1698264779">
                          <w:marLeft w:val="0"/>
                          <w:marRight w:val="0"/>
                          <w:marTop w:val="0"/>
                          <w:marBottom w:val="0"/>
                          <w:divBdr>
                            <w:top w:val="none" w:sz="0" w:space="0" w:color="auto"/>
                            <w:left w:val="none" w:sz="0" w:space="0" w:color="auto"/>
                            <w:bottom w:val="none" w:sz="0" w:space="0" w:color="auto"/>
                            <w:right w:val="none" w:sz="0" w:space="0" w:color="auto"/>
                          </w:divBdr>
                          <w:divsChild>
                            <w:div w:id="8149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963632">
      <w:bodyDiv w:val="1"/>
      <w:marLeft w:val="0"/>
      <w:marRight w:val="0"/>
      <w:marTop w:val="0"/>
      <w:marBottom w:val="0"/>
      <w:divBdr>
        <w:top w:val="none" w:sz="0" w:space="0" w:color="auto"/>
        <w:left w:val="none" w:sz="0" w:space="0" w:color="auto"/>
        <w:bottom w:val="none" w:sz="0" w:space="0" w:color="auto"/>
        <w:right w:val="none" w:sz="0" w:space="0" w:color="auto"/>
      </w:divBdr>
    </w:div>
    <w:div w:id="818304155">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48762092">
      <w:bodyDiv w:val="1"/>
      <w:marLeft w:val="0"/>
      <w:marRight w:val="0"/>
      <w:marTop w:val="0"/>
      <w:marBottom w:val="0"/>
      <w:divBdr>
        <w:top w:val="none" w:sz="0" w:space="0" w:color="auto"/>
        <w:left w:val="none" w:sz="0" w:space="0" w:color="auto"/>
        <w:bottom w:val="none" w:sz="0" w:space="0" w:color="auto"/>
        <w:right w:val="none" w:sz="0" w:space="0" w:color="auto"/>
      </w:divBdr>
    </w:div>
    <w:div w:id="849754326">
      <w:bodyDiv w:val="1"/>
      <w:marLeft w:val="0"/>
      <w:marRight w:val="0"/>
      <w:marTop w:val="0"/>
      <w:marBottom w:val="0"/>
      <w:divBdr>
        <w:top w:val="none" w:sz="0" w:space="0" w:color="auto"/>
        <w:left w:val="none" w:sz="0" w:space="0" w:color="auto"/>
        <w:bottom w:val="none" w:sz="0" w:space="0" w:color="auto"/>
        <w:right w:val="none" w:sz="0" w:space="0" w:color="auto"/>
      </w:divBdr>
    </w:div>
    <w:div w:id="876547089">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07884042">
      <w:bodyDiv w:val="1"/>
      <w:marLeft w:val="0"/>
      <w:marRight w:val="0"/>
      <w:marTop w:val="0"/>
      <w:marBottom w:val="0"/>
      <w:divBdr>
        <w:top w:val="none" w:sz="0" w:space="0" w:color="auto"/>
        <w:left w:val="none" w:sz="0" w:space="0" w:color="auto"/>
        <w:bottom w:val="none" w:sz="0" w:space="0" w:color="auto"/>
        <w:right w:val="none" w:sz="0" w:space="0" w:color="auto"/>
      </w:divBdr>
    </w:div>
    <w:div w:id="945620626">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997415351">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807">
      <w:bodyDiv w:val="1"/>
      <w:marLeft w:val="0"/>
      <w:marRight w:val="0"/>
      <w:marTop w:val="0"/>
      <w:marBottom w:val="0"/>
      <w:divBdr>
        <w:top w:val="none" w:sz="0" w:space="0" w:color="auto"/>
        <w:left w:val="none" w:sz="0" w:space="0" w:color="auto"/>
        <w:bottom w:val="none" w:sz="0" w:space="0" w:color="auto"/>
        <w:right w:val="none" w:sz="0" w:space="0" w:color="auto"/>
      </w:divBdr>
    </w:div>
    <w:div w:id="1040980424">
      <w:bodyDiv w:val="1"/>
      <w:marLeft w:val="0"/>
      <w:marRight w:val="0"/>
      <w:marTop w:val="0"/>
      <w:marBottom w:val="0"/>
      <w:divBdr>
        <w:top w:val="none" w:sz="0" w:space="0" w:color="auto"/>
        <w:left w:val="none" w:sz="0" w:space="0" w:color="auto"/>
        <w:bottom w:val="none" w:sz="0" w:space="0" w:color="auto"/>
        <w:right w:val="none" w:sz="0" w:space="0" w:color="auto"/>
      </w:divBdr>
    </w:div>
    <w:div w:id="1049038776">
      <w:bodyDiv w:val="1"/>
      <w:marLeft w:val="0"/>
      <w:marRight w:val="0"/>
      <w:marTop w:val="0"/>
      <w:marBottom w:val="0"/>
      <w:divBdr>
        <w:top w:val="none" w:sz="0" w:space="0" w:color="auto"/>
        <w:left w:val="none" w:sz="0" w:space="0" w:color="auto"/>
        <w:bottom w:val="none" w:sz="0" w:space="0" w:color="auto"/>
        <w:right w:val="none" w:sz="0" w:space="0" w:color="auto"/>
      </w:divBdr>
    </w:div>
    <w:div w:id="1062755720">
      <w:bodyDiv w:val="1"/>
      <w:marLeft w:val="0"/>
      <w:marRight w:val="0"/>
      <w:marTop w:val="0"/>
      <w:marBottom w:val="0"/>
      <w:divBdr>
        <w:top w:val="none" w:sz="0" w:space="0" w:color="auto"/>
        <w:left w:val="none" w:sz="0" w:space="0" w:color="auto"/>
        <w:bottom w:val="none" w:sz="0" w:space="0" w:color="auto"/>
        <w:right w:val="none" w:sz="0" w:space="0" w:color="auto"/>
      </w:divBdr>
    </w:div>
    <w:div w:id="1075976970">
      <w:bodyDiv w:val="1"/>
      <w:marLeft w:val="0"/>
      <w:marRight w:val="0"/>
      <w:marTop w:val="0"/>
      <w:marBottom w:val="0"/>
      <w:divBdr>
        <w:top w:val="none" w:sz="0" w:space="0" w:color="auto"/>
        <w:left w:val="none" w:sz="0" w:space="0" w:color="auto"/>
        <w:bottom w:val="none" w:sz="0" w:space="0" w:color="auto"/>
        <w:right w:val="none" w:sz="0" w:space="0" w:color="auto"/>
      </w:divBdr>
    </w:div>
    <w:div w:id="1106732366">
      <w:bodyDiv w:val="1"/>
      <w:marLeft w:val="0"/>
      <w:marRight w:val="0"/>
      <w:marTop w:val="0"/>
      <w:marBottom w:val="0"/>
      <w:divBdr>
        <w:top w:val="none" w:sz="0" w:space="0" w:color="auto"/>
        <w:left w:val="none" w:sz="0" w:space="0" w:color="auto"/>
        <w:bottom w:val="none" w:sz="0" w:space="0" w:color="auto"/>
        <w:right w:val="none" w:sz="0" w:space="0" w:color="auto"/>
      </w:divBdr>
    </w:div>
    <w:div w:id="1129937002">
      <w:bodyDiv w:val="1"/>
      <w:marLeft w:val="0"/>
      <w:marRight w:val="0"/>
      <w:marTop w:val="0"/>
      <w:marBottom w:val="0"/>
      <w:divBdr>
        <w:top w:val="none" w:sz="0" w:space="0" w:color="auto"/>
        <w:left w:val="none" w:sz="0" w:space="0" w:color="auto"/>
        <w:bottom w:val="none" w:sz="0" w:space="0" w:color="auto"/>
        <w:right w:val="none" w:sz="0" w:space="0" w:color="auto"/>
      </w:divBdr>
      <w:divsChild>
        <w:div w:id="1391269407">
          <w:marLeft w:val="0"/>
          <w:marRight w:val="0"/>
          <w:marTop w:val="0"/>
          <w:marBottom w:val="0"/>
          <w:divBdr>
            <w:top w:val="none" w:sz="0" w:space="0" w:color="auto"/>
            <w:left w:val="none" w:sz="0" w:space="0" w:color="auto"/>
            <w:bottom w:val="none" w:sz="0" w:space="0" w:color="auto"/>
            <w:right w:val="none" w:sz="0" w:space="0" w:color="auto"/>
          </w:divBdr>
          <w:divsChild>
            <w:div w:id="1766072114">
              <w:marLeft w:val="0"/>
              <w:marRight w:val="0"/>
              <w:marTop w:val="0"/>
              <w:marBottom w:val="0"/>
              <w:divBdr>
                <w:top w:val="none" w:sz="0" w:space="0" w:color="auto"/>
                <w:left w:val="none" w:sz="0" w:space="0" w:color="auto"/>
                <w:bottom w:val="none" w:sz="0" w:space="0" w:color="auto"/>
                <w:right w:val="none" w:sz="0" w:space="0" w:color="auto"/>
              </w:divBdr>
              <w:divsChild>
                <w:div w:id="1011293862">
                  <w:marLeft w:val="0"/>
                  <w:marRight w:val="0"/>
                  <w:marTop w:val="0"/>
                  <w:marBottom w:val="0"/>
                  <w:divBdr>
                    <w:top w:val="none" w:sz="0" w:space="0" w:color="auto"/>
                    <w:left w:val="none" w:sz="0" w:space="0" w:color="auto"/>
                    <w:bottom w:val="none" w:sz="0" w:space="0" w:color="auto"/>
                    <w:right w:val="none" w:sz="0" w:space="0" w:color="auto"/>
                  </w:divBdr>
                  <w:divsChild>
                    <w:div w:id="268196251">
                      <w:marLeft w:val="0"/>
                      <w:marRight w:val="0"/>
                      <w:marTop w:val="0"/>
                      <w:marBottom w:val="0"/>
                      <w:divBdr>
                        <w:top w:val="none" w:sz="0" w:space="0" w:color="auto"/>
                        <w:left w:val="none" w:sz="0" w:space="0" w:color="auto"/>
                        <w:bottom w:val="none" w:sz="0" w:space="0" w:color="auto"/>
                        <w:right w:val="none" w:sz="0" w:space="0" w:color="auto"/>
                      </w:divBdr>
                      <w:divsChild>
                        <w:div w:id="527764534">
                          <w:marLeft w:val="0"/>
                          <w:marRight w:val="0"/>
                          <w:marTop w:val="0"/>
                          <w:marBottom w:val="0"/>
                          <w:divBdr>
                            <w:top w:val="none" w:sz="0" w:space="0" w:color="auto"/>
                            <w:left w:val="none" w:sz="0" w:space="0" w:color="auto"/>
                            <w:bottom w:val="none" w:sz="0" w:space="0" w:color="auto"/>
                            <w:right w:val="none" w:sz="0" w:space="0" w:color="auto"/>
                          </w:divBdr>
                          <w:divsChild>
                            <w:div w:id="14953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0880">
      <w:bodyDiv w:val="1"/>
      <w:marLeft w:val="0"/>
      <w:marRight w:val="0"/>
      <w:marTop w:val="0"/>
      <w:marBottom w:val="0"/>
      <w:divBdr>
        <w:top w:val="none" w:sz="0" w:space="0" w:color="auto"/>
        <w:left w:val="none" w:sz="0" w:space="0" w:color="auto"/>
        <w:bottom w:val="none" w:sz="0" w:space="0" w:color="auto"/>
        <w:right w:val="none" w:sz="0" w:space="0" w:color="auto"/>
      </w:divBdr>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3768">
      <w:bodyDiv w:val="1"/>
      <w:marLeft w:val="0"/>
      <w:marRight w:val="0"/>
      <w:marTop w:val="0"/>
      <w:marBottom w:val="0"/>
      <w:divBdr>
        <w:top w:val="none" w:sz="0" w:space="0" w:color="auto"/>
        <w:left w:val="none" w:sz="0" w:space="0" w:color="auto"/>
        <w:bottom w:val="none" w:sz="0" w:space="0" w:color="auto"/>
        <w:right w:val="none" w:sz="0" w:space="0" w:color="auto"/>
      </w:divBdr>
    </w:div>
    <w:div w:id="1223635843">
      <w:bodyDiv w:val="1"/>
      <w:marLeft w:val="0"/>
      <w:marRight w:val="0"/>
      <w:marTop w:val="0"/>
      <w:marBottom w:val="0"/>
      <w:divBdr>
        <w:top w:val="none" w:sz="0" w:space="0" w:color="auto"/>
        <w:left w:val="none" w:sz="0" w:space="0" w:color="auto"/>
        <w:bottom w:val="none" w:sz="0" w:space="0" w:color="auto"/>
        <w:right w:val="none" w:sz="0" w:space="0" w:color="auto"/>
      </w:divBdr>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3967">
      <w:bodyDiv w:val="1"/>
      <w:marLeft w:val="0"/>
      <w:marRight w:val="0"/>
      <w:marTop w:val="0"/>
      <w:marBottom w:val="0"/>
      <w:divBdr>
        <w:top w:val="none" w:sz="0" w:space="0" w:color="auto"/>
        <w:left w:val="none" w:sz="0" w:space="0" w:color="auto"/>
        <w:bottom w:val="none" w:sz="0" w:space="0" w:color="auto"/>
        <w:right w:val="none" w:sz="0" w:space="0" w:color="auto"/>
      </w:divBdr>
    </w:div>
    <w:div w:id="1315529994">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684270">
      <w:bodyDiv w:val="1"/>
      <w:marLeft w:val="0"/>
      <w:marRight w:val="0"/>
      <w:marTop w:val="0"/>
      <w:marBottom w:val="0"/>
      <w:divBdr>
        <w:top w:val="none" w:sz="0" w:space="0" w:color="auto"/>
        <w:left w:val="none" w:sz="0" w:space="0" w:color="auto"/>
        <w:bottom w:val="none" w:sz="0" w:space="0" w:color="auto"/>
        <w:right w:val="none" w:sz="0" w:space="0" w:color="auto"/>
      </w:divBdr>
    </w:div>
    <w:div w:id="1339700715">
      <w:bodyDiv w:val="1"/>
      <w:marLeft w:val="0"/>
      <w:marRight w:val="0"/>
      <w:marTop w:val="0"/>
      <w:marBottom w:val="0"/>
      <w:divBdr>
        <w:top w:val="none" w:sz="0" w:space="0" w:color="auto"/>
        <w:left w:val="none" w:sz="0" w:space="0" w:color="auto"/>
        <w:bottom w:val="none" w:sz="0" w:space="0" w:color="auto"/>
        <w:right w:val="none" w:sz="0" w:space="0" w:color="auto"/>
      </w:divBdr>
      <w:divsChild>
        <w:div w:id="375356710">
          <w:marLeft w:val="0"/>
          <w:marRight w:val="0"/>
          <w:marTop w:val="0"/>
          <w:marBottom w:val="0"/>
          <w:divBdr>
            <w:top w:val="none" w:sz="0" w:space="0" w:color="auto"/>
            <w:left w:val="none" w:sz="0" w:space="0" w:color="auto"/>
            <w:bottom w:val="none" w:sz="0" w:space="0" w:color="auto"/>
            <w:right w:val="none" w:sz="0" w:space="0" w:color="auto"/>
          </w:divBdr>
          <w:divsChild>
            <w:div w:id="1609892908">
              <w:marLeft w:val="0"/>
              <w:marRight w:val="0"/>
              <w:marTop w:val="0"/>
              <w:marBottom w:val="0"/>
              <w:divBdr>
                <w:top w:val="none" w:sz="0" w:space="0" w:color="auto"/>
                <w:left w:val="none" w:sz="0" w:space="0" w:color="auto"/>
                <w:bottom w:val="none" w:sz="0" w:space="0" w:color="auto"/>
                <w:right w:val="none" w:sz="0" w:space="0" w:color="auto"/>
              </w:divBdr>
              <w:divsChild>
                <w:div w:id="1223371077">
                  <w:marLeft w:val="0"/>
                  <w:marRight w:val="0"/>
                  <w:marTop w:val="0"/>
                  <w:marBottom w:val="0"/>
                  <w:divBdr>
                    <w:top w:val="none" w:sz="0" w:space="0" w:color="auto"/>
                    <w:left w:val="none" w:sz="0" w:space="0" w:color="auto"/>
                    <w:bottom w:val="none" w:sz="0" w:space="0" w:color="auto"/>
                    <w:right w:val="none" w:sz="0" w:space="0" w:color="auto"/>
                  </w:divBdr>
                  <w:divsChild>
                    <w:div w:id="1416972812">
                      <w:marLeft w:val="0"/>
                      <w:marRight w:val="0"/>
                      <w:marTop w:val="0"/>
                      <w:marBottom w:val="0"/>
                      <w:divBdr>
                        <w:top w:val="none" w:sz="0" w:space="0" w:color="auto"/>
                        <w:left w:val="none" w:sz="0" w:space="0" w:color="auto"/>
                        <w:bottom w:val="none" w:sz="0" w:space="0" w:color="auto"/>
                        <w:right w:val="none" w:sz="0" w:space="0" w:color="auto"/>
                      </w:divBdr>
                      <w:divsChild>
                        <w:div w:id="2004311559">
                          <w:marLeft w:val="0"/>
                          <w:marRight w:val="0"/>
                          <w:marTop w:val="0"/>
                          <w:marBottom w:val="0"/>
                          <w:divBdr>
                            <w:top w:val="none" w:sz="0" w:space="0" w:color="auto"/>
                            <w:left w:val="none" w:sz="0" w:space="0" w:color="auto"/>
                            <w:bottom w:val="none" w:sz="0" w:space="0" w:color="auto"/>
                            <w:right w:val="none" w:sz="0" w:space="0" w:color="auto"/>
                          </w:divBdr>
                          <w:divsChild>
                            <w:div w:id="87827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65542311">
      <w:bodyDiv w:val="1"/>
      <w:marLeft w:val="0"/>
      <w:marRight w:val="0"/>
      <w:marTop w:val="0"/>
      <w:marBottom w:val="0"/>
      <w:divBdr>
        <w:top w:val="none" w:sz="0" w:space="0" w:color="auto"/>
        <w:left w:val="none" w:sz="0" w:space="0" w:color="auto"/>
        <w:bottom w:val="none" w:sz="0" w:space="0" w:color="auto"/>
        <w:right w:val="none" w:sz="0" w:space="0" w:color="auto"/>
      </w:divBdr>
    </w:div>
    <w:div w:id="1478689800">
      <w:bodyDiv w:val="1"/>
      <w:marLeft w:val="0"/>
      <w:marRight w:val="0"/>
      <w:marTop w:val="0"/>
      <w:marBottom w:val="0"/>
      <w:divBdr>
        <w:top w:val="none" w:sz="0" w:space="0" w:color="auto"/>
        <w:left w:val="none" w:sz="0" w:space="0" w:color="auto"/>
        <w:bottom w:val="none" w:sz="0" w:space="0" w:color="auto"/>
        <w:right w:val="none" w:sz="0" w:space="0" w:color="auto"/>
      </w:divBdr>
    </w:div>
    <w:div w:id="1500925692">
      <w:bodyDiv w:val="1"/>
      <w:marLeft w:val="0"/>
      <w:marRight w:val="0"/>
      <w:marTop w:val="0"/>
      <w:marBottom w:val="0"/>
      <w:divBdr>
        <w:top w:val="none" w:sz="0" w:space="0" w:color="auto"/>
        <w:left w:val="none" w:sz="0" w:space="0" w:color="auto"/>
        <w:bottom w:val="none" w:sz="0" w:space="0" w:color="auto"/>
        <w:right w:val="none" w:sz="0" w:space="0" w:color="auto"/>
      </w:divBdr>
      <w:divsChild>
        <w:div w:id="1516504917">
          <w:marLeft w:val="0"/>
          <w:marRight w:val="0"/>
          <w:marTop w:val="0"/>
          <w:marBottom w:val="0"/>
          <w:divBdr>
            <w:top w:val="none" w:sz="0" w:space="0" w:color="auto"/>
            <w:left w:val="none" w:sz="0" w:space="0" w:color="auto"/>
            <w:bottom w:val="none" w:sz="0" w:space="0" w:color="auto"/>
            <w:right w:val="none" w:sz="0" w:space="0" w:color="auto"/>
          </w:divBdr>
          <w:divsChild>
            <w:div w:id="1690568964">
              <w:marLeft w:val="0"/>
              <w:marRight w:val="0"/>
              <w:marTop w:val="0"/>
              <w:marBottom w:val="0"/>
              <w:divBdr>
                <w:top w:val="none" w:sz="0" w:space="0" w:color="auto"/>
                <w:left w:val="none" w:sz="0" w:space="0" w:color="auto"/>
                <w:bottom w:val="none" w:sz="0" w:space="0" w:color="auto"/>
                <w:right w:val="none" w:sz="0" w:space="0" w:color="auto"/>
              </w:divBdr>
              <w:divsChild>
                <w:div w:id="2039313856">
                  <w:marLeft w:val="0"/>
                  <w:marRight w:val="0"/>
                  <w:marTop w:val="0"/>
                  <w:marBottom w:val="0"/>
                  <w:divBdr>
                    <w:top w:val="none" w:sz="0" w:space="0" w:color="auto"/>
                    <w:left w:val="none" w:sz="0" w:space="0" w:color="auto"/>
                    <w:bottom w:val="none" w:sz="0" w:space="0" w:color="auto"/>
                    <w:right w:val="none" w:sz="0" w:space="0" w:color="auto"/>
                  </w:divBdr>
                  <w:divsChild>
                    <w:div w:id="867639058">
                      <w:marLeft w:val="0"/>
                      <w:marRight w:val="0"/>
                      <w:marTop w:val="0"/>
                      <w:marBottom w:val="0"/>
                      <w:divBdr>
                        <w:top w:val="none" w:sz="0" w:space="0" w:color="auto"/>
                        <w:left w:val="none" w:sz="0" w:space="0" w:color="auto"/>
                        <w:bottom w:val="none" w:sz="0" w:space="0" w:color="auto"/>
                        <w:right w:val="none" w:sz="0" w:space="0" w:color="auto"/>
                      </w:divBdr>
                      <w:divsChild>
                        <w:div w:id="908424101">
                          <w:marLeft w:val="0"/>
                          <w:marRight w:val="0"/>
                          <w:marTop w:val="0"/>
                          <w:marBottom w:val="0"/>
                          <w:divBdr>
                            <w:top w:val="none" w:sz="0" w:space="0" w:color="auto"/>
                            <w:left w:val="none" w:sz="0" w:space="0" w:color="auto"/>
                            <w:bottom w:val="none" w:sz="0" w:space="0" w:color="auto"/>
                            <w:right w:val="none" w:sz="0" w:space="0" w:color="auto"/>
                          </w:divBdr>
                          <w:divsChild>
                            <w:div w:id="16439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287382">
      <w:bodyDiv w:val="1"/>
      <w:marLeft w:val="0"/>
      <w:marRight w:val="0"/>
      <w:marTop w:val="0"/>
      <w:marBottom w:val="0"/>
      <w:divBdr>
        <w:top w:val="none" w:sz="0" w:space="0" w:color="auto"/>
        <w:left w:val="none" w:sz="0" w:space="0" w:color="auto"/>
        <w:bottom w:val="none" w:sz="0" w:space="0" w:color="auto"/>
        <w:right w:val="none" w:sz="0" w:space="0" w:color="auto"/>
      </w:divBdr>
    </w:div>
    <w:div w:id="1522813244">
      <w:bodyDiv w:val="1"/>
      <w:marLeft w:val="0"/>
      <w:marRight w:val="0"/>
      <w:marTop w:val="0"/>
      <w:marBottom w:val="0"/>
      <w:divBdr>
        <w:top w:val="none" w:sz="0" w:space="0" w:color="auto"/>
        <w:left w:val="none" w:sz="0" w:space="0" w:color="auto"/>
        <w:bottom w:val="none" w:sz="0" w:space="0" w:color="auto"/>
        <w:right w:val="none" w:sz="0" w:space="0" w:color="auto"/>
      </w:divBdr>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40243916">
      <w:bodyDiv w:val="1"/>
      <w:marLeft w:val="0"/>
      <w:marRight w:val="0"/>
      <w:marTop w:val="0"/>
      <w:marBottom w:val="0"/>
      <w:divBdr>
        <w:top w:val="none" w:sz="0" w:space="0" w:color="auto"/>
        <w:left w:val="none" w:sz="0" w:space="0" w:color="auto"/>
        <w:bottom w:val="none" w:sz="0" w:space="0" w:color="auto"/>
        <w:right w:val="none" w:sz="0" w:space="0" w:color="auto"/>
      </w:divBdr>
      <w:divsChild>
        <w:div w:id="1847134901">
          <w:marLeft w:val="0"/>
          <w:marRight w:val="0"/>
          <w:marTop w:val="0"/>
          <w:marBottom w:val="0"/>
          <w:divBdr>
            <w:top w:val="none" w:sz="0" w:space="0" w:color="auto"/>
            <w:left w:val="none" w:sz="0" w:space="0" w:color="auto"/>
            <w:bottom w:val="none" w:sz="0" w:space="0" w:color="auto"/>
            <w:right w:val="none" w:sz="0" w:space="0" w:color="auto"/>
          </w:divBdr>
          <w:divsChild>
            <w:div w:id="646668955">
              <w:marLeft w:val="0"/>
              <w:marRight w:val="0"/>
              <w:marTop w:val="0"/>
              <w:marBottom w:val="0"/>
              <w:divBdr>
                <w:top w:val="none" w:sz="0" w:space="0" w:color="auto"/>
                <w:left w:val="none" w:sz="0" w:space="0" w:color="auto"/>
                <w:bottom w:val="none" w:sz="0" w:space="0" w:color="auto"/>
                <w:right w:val="none" w:sz="0" w:space="0" w:color="auto"/>
              </w:divBdr>
              <w:divsChild>
                <w:div w:id="935593465">
                  <w:marLeft w:val="0"/>
                  <w:marRight w:val="0"/>
                  <w:marTop w:val="0"/>
                  <w:marBottom w:val="0"/>
                  <w:divBdr>
                    <w:top w:val="none" w:sz="0" w:space="0" w:color="auto"/>
                    <w:left w:val="none" w:sz="0" w:space="0" w:color="auto"/>
                    <w:bottom w:val="none" w:sz="0" w:space="0" w:color="auto"/>
                    <w:right w:val="none" w:sz="0" w:space="0" w:color="auto"/>
                  </w:divBdr>
                  <w:divsChild>
                    <w:div w:id="522327400">
                      <w:marLeft w:val="0"/>
                      <w:marRight w:val="0"/>
                      <w:marTop w:val="0"/>
                      <w:marBottom w:val="0"/>
                      <w:divBdr>
                        <w:top w:val="none" w:sz="0" w:space="0" w:color="auto"/>
                        <w:left w:val="none" w:sz="0" w:space="0" w:color="auto"/>
                        <w:bottom w:val="none" w:sz="0" w:space="0" w:color="auto"/>
                        <w:right w:val="none" w:sz="0" w:space="0" w:color="auto"/>
                      </w:divBdr>
                      <w:divsChild>
                        <w:div w:id="848954926">
                          <w:marLeft w:val="0"/>
                          <w:marRight w:val="0"/>
                          <w:marTop w:val="0"/>
                          <w:marBottom w:val="0"/>
                          <w:divBdr>
                            <w:top w:val="none" w:sz="0" w:space="0" w:color="auto"/>
                            <w:left w:val="none" w:sz="0" w:space="0" w:color="auto"/>
                            <w:bottom w:val="none" w:sz="0" w:space="0" w:color="auto"/>
                            <w:right w:val="none" w:sz="0" w:space="0" w:color="auto"/>
                          </w:divBdr>
                          <w:divsChild>
                            <w:div w:id="2586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52826858">
      <w:bodyDiv w:val="1"/>
      <w:marLeft w:val="0"/>
      <w:marRight w:val="0"/>
      <w:marTop w:val="0"/>
      <w:marBottom w:val="0"/>
      <w:divBdr>
        <w:top w:val="none" w:sz="0" w:space="0" w:color="auto"/>
        <w:left w:val="none" w:sz="0" w:space="0" w:color="auto"/>
        <w:bottom w:val="none" w:sz="0" w:space="0" w:color="auto"/>
        <w:right w:val="none" w:sz="0" w:space="0" w:color="auto"/>
      </w:divBdr>
    </w:div>
    <w:div w:id="1679382686">
      <w:bodyDiv w:val="1"/>
      <w:marLeft w:val="0"/>
      <w:marRight w:val="0"/>
      <w:marTop w:val="0"/>
      <w:marBottom w:val="0"/>
      <w:divBdr>
        <w:top w:val="none" w:sz="0" w:space="0" w:color="auto"/>
        <w:left w:val="none" w:sz="0" w:space="0" w:color="auto"/>
        <w:bottom w:val="none" w:sz="0" w:space="0" w:color="auto"/>
        <w:right w:val="none" w:sz="0" w:space="0" w:color="auto"/>
      </w:divBdr>
    </w:div>
    <w:div w:id="1683166653">
      <w:bodyDiv w:val="1"/>
      <w:marLeft w:val="0"/>
      <w:marRight w:val="0"/>
      <w:marTop w:val="0"/>
      <w:marBottom w:val="0"/>
      <w:divBdr>
        <w:top w:val="none" w:sz="0" w:space="0" w:color="auto"/>
        <w:left w:val="none" w:sz="0" w:space="0" w:color="auto"/>
        <w:bottom w:val="none" w:sz="0" w:space="0" w:color="auto"/>
        <w:right w:val="none" w:sz="0" w:space="0" w:color="auto"/>
      </w:divBdr>
    </w:div>
    <w:div w:id="1705403617">
      <w:bodyDiv w:val="1"/>
      <w:marLeft w:val="0"/>
      <w:marRight w:val="0"/>
      <w:marTop w:val="0"/>
      <w:marBottom w:val="0"/>
      <w:divBdr>
        <w:top w:val="none" w:sz="0" w:space="0" w:color="auto"/>
        <w:left w:val="none" w:sz="0" w:space="0" w:color="auto"/>
        <w:bottom w:val="none" w:sz="0" w:space="0" w:color="auto"/>
        <w:right w:val="none" w:sz="0" w:space="0" w:color="auto"/>
      </w:divBdr>
    </w:div>
    <w:div w:id="1717847770">
      <w:bodyDiv w:val="1"/>
      <w:marLeft w:val="0"/>
      <w:marRight w:val="0"/>
      <w:marTop w:val="0"/>
      <w:marBottom w:val="0"/>
      <w:divBdr>
        <w:top w:val="none" w:sz="0" w:space="0" w:color="auto"/>
        <w:left w:val="none" w:sz="0" w:space="0" w:color="auto"/>
        <w:bottom w:val="none" w:sz="0" w:space="0" w:color="auto"/>
        <w:right w:val="none" w:sz="0" w:space="0" w:color="auto"/>
      </w:divBdr>
    </w:div>
    <w:div w:id="1747875895">
      <w:bodyDiv w:val="1"/>
      <w:marLeft w:val="0"/>
      <w:marRight w:val="0"/>
      <w:marTop w:val="0"/>
      <w:marBottom w:val="0"/>
      <w:divBdr>
        <w:top w:val="none" w:sz="0" w:space="0" w:color="auto"/>
        <w:left w:val="none" w:sz="0" w:space="0" w:color="auto"/>
        <w:bottom w:val="none" w:sz="0" w:space="0" w:color="auto"/>
        <w:right w:val="none" w:sz="0" w:space="0" w:color="auto"/>
      </w:divBdr>
    </w:div>
    <w:div w:id="1763600385">
      <w:bodyDiv w:val="1"/>
      <w:marLeft w:val="0"/>
      <w:marRight w:val="0"/>
      <w:marTop w:val="0"/>
      <w:marBottom w:val="0"/>
      <w:divBdr>
        <w:top w:val="none" w:sz="0" w:space="0" w:color="auto"/>
        <w:left w:val="none" w:sz="0" w:space="0" w:color="auto"/>
        <w:bottom w:val="none" w:sz="0" w:space="0" w:color="auto"/>
        <w:right w:val="none" w:sz="0" w:space="0" w:color="auto"/>
      </w:divBdr>
    </w:div>
    <w:div w:id="1765371424">
      <w:bodyDiv w:val="1"/>
      <w:marLeft w:val="0"/>
      <w:marRight w:val="0"/>
      <w:marTop w:val="0"/>
      <w:marBottom w:val="0"/>
      <w:divBdr>
        <w:top w:val="none" w:sz="0" w:space="0" w:color="auto"/>
        <w:left w:val="none" w:sz="0" w:space="0" w:color="auto"/>
        <w:bottom w:val="none" w:sz="0" w:space="0" w:color="auto"/>
        <w:right w:val="none" w:sz="0" w:space="0" w:color="auto"/>
      </w:divBdr>
    </w:div>
    <w:div w:id="1776636939">
      <w:bodyDiv w:val="1"/>
      <w:marLeft w:val="0"/>
      <w:marRight w:val="0"/>
      <w:marTop w:val="0"/>
      <w:marBottom w:val="0"/>
      <w:divBdr>
        <w:top w:val="none" w:sz="0" w:space="0" w:color="auto"/>
        <w:left w:val="none" w:sz="0" w:space="0" w:color="auto"/>
        <w:bottom w:val="none" w:sz="0" w:space="0" w:color="auto"/>
        <w:right w:val="none" w:sz="0" w:space="0" w:color="auto"/>
      </w:divBdr>
    </w:div>
    <w:div w:id="1778137415">
      <w:bodyDiv w:val="1"/>
      <w:marLeft w:val="0"/>
      <w:marRight w:val="0"/>
      <w:marTop w:val="0"/>
      <w:marBottom w:val="0"/>
      <w:divBdr>
        <w:top w:val="none" w:sz="0" w:space="0" w:color="auto"/>
        <w:left w:val="none" w:sz="0" w:space="0" w:color="auto"/>
        <w:bottom w:val="none" w:sz="0" w:space="0" w:color="auto"/>
        <w:right w:val="none" w:sz="0" w:space="0" w:color="auto"/>
      </w:divBdr>
    </w:div>
    <w:div w:id="1784885319">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26123934">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874657524">
      <w:bodyDiv w:val="1"/>
      <w:marLeft w:val="0"/>
      <w:marRight w:val="0"/>
      <w:marTop w:val="0"/>
      <w:marBottom w:val="0"/>
      <w:divBdr>
        <w:top w:val="none" w:sz="0" w:space="0" w:color="auto"/>
        <w:left w:val="none" w:sz="0" w:space="0" w:color="auto"/>
        <w:bottom w:val="none" w:sz="0" w:space="0" w:color="auto"/>
        <w:right w:val="none" w:sz="0" w:space="0" w:color="auto"/>
      </w:divBdr>
    </w:div>
    <w:div w:id="1905752110">
      <w:bodyDiv w:val="1"/>
      <w:marLeft w:val="0"/>
      <w:marRight w:val="0"/>
      <w:marTop w:val="0"/>
      <w:marBottom w:val="0"/>
      <w:divBdr>
        <w:top w:val="none" w:sz="0" w:space="0" w:color="auto"/>
        <w:left w:val="none" w:sz="0" w:space="0" w:color="auto"/>
        <w:bottom w:val="none" w:sz="0" w:space="0" w:color="auto"/>
        <w:right w:val="none" w:sz="0" w:space="0" w:color="auto"/>
      </w:divBdr>
    </w:div>
    <w:div w:id="1928733267">
      <w:bodyDiv w:val="1"/>
      <w:marLeft w:val="0"/>
      <w:marRight w:val="0"/>
      <w:marTop w:val="0"/>
      <w:marBottom w:val="0"/>
      <w:divBdr>
        <w:top w:val="none" w:sz="0" w:space="0" w:color="auto"/>
        <w:left w:val="none" w:sz="0" w:space="0" w:color="auto"/>
        <w:bottom w:val="none" w:sz="0" w:space="0" w:color="auto"/>
        <w:right w:val="none" w:sz="0" w:space="0" w:color="auto"/>
      </w:divBdr>
    </w:div>
    <w:div w:id="1949507052">
      <w:bodyDiv w:val="1"/>
      <w:marLeft w:val="0"/>
      <w:marRight w:val="0"/>
      <w:marTop w:val="0"/>
      <w:marBottom w:val="0"/>
      <w:divBdr>
        <w:top w:val="none" w:sz="0" w:space="0" w:color="auto"/>
        <w:left w:val="none" w:sz="0" w:space="0" w:color="auto"/>
        <w:bottom w:val="none" w:sz="0" w:space="0" w:color="auto"/>
        <w:right w:val="none" w:sz="0" w:space="0" w:color="auto"/>
      </w:divBdr>
      <w:divsChild>
        <w:div w:id="219288170">
          <w:marLeft w:val="0"/>
          <w:marRight w:val="0"/>
          <w:marTop w:val="0"/>
          <w:marBottom w:val="0"/>
          <w:divBdr>
            <w:top w:val="none" w:sz="0" w:space="0" w:color="auto"/>
            <w:left w:val="none" w:sz="0" w:space="0" w:color="auto"/>
            <w:bottom w:val="none" w:sz="0" w:space="0" w:color="auto"/>
            <w:right w:val="none" w:sz="0" w:space="0" w:color="auto"/>
          </w:divBdr>
          <w:divsChild>
            <w:div w:id="596524463">
              <w:marLeft w:val="0"/>
              <w:marRight w:val="0"/>
              <w:marTop w:val="0"/>
              <w:marBottom w:val="0"/>
              <w:divBdr>
                <w:top w:val="none" w:sz="0" w:space="0" w:color="auto"/>
                <w:left w:val="none" w:sz="0" w:space="0" w:color="auto"/>
                <w:bottom w:val="none" w:sz="0" w:space="0" w:color="auto"/>
                <w:right w:val="none" w:sz="0" w:space="0" w:color="auto"/>
              </w:divBdr>
              <w:divsChild>
                <w:div w:id="1062365479">
                  <w:marLeft w:val="0"/>
                  <w:marRight w:val="0"/>
                  <w:marTop w:val="0"/>
                  <w:marBottom w:val="0"/>
                  <w:divBdr>
                    <w:top w:val="none" w:sz="0" w:space="0" w:color="auto"/>
                    <w:left w:val="none" w:sz="0" w:space="0" w:color="auto"/>
                    <w:bottom w:val="none" w:sz="0" w:space="0" w:color="auto"/>
                    <w:right w:val="none" w:sz="0" w:space="0" w:color="auto"/>
                  </w:divBdr>
                  <w:divsChild>
                    <w:div w:id="1374620784">
                      <w:marLeft w:val="0"/>
                      <w:marRight w:val="0"/>
                      <w:marTop w:val="0"/>
                      <w:marBottom w:val="0"/>
                      <w:divBdr>
                        <w:top w:val="none" w:sz="0" w:space="0" w:color="auto"/>
                        <w:left w:val="none" w:sz="0" w:space="0" w:color="auto"/>
                        <w:bottom w:val="none" w:sz="0" w:space="0" w:color="auto"/>
                        <w:right w:val="none" w:sz="0" w:space="0" w:color="auto"/>
                      </w:divBdr>
                      <w:divsChild>
                        <w:div w:id="957417131">
                          <w:marLeft w:val="0"/>
                          <w:marRight w:val="0"/>
                          <w:marTop w:val="0"/>
                          <w:marBottom w:val="0"/>
                          <w:divBdr>
                            <w:top w:val="none" w:sz="0" w:space="0" w:color="auto"/>
                            <w:left w:val="none" w:sz="0" w:space="0" w:color="auto"/>
                            <w:bottom w:val="none" w:sz="0" w:space="0" w:color="auto"/>
                            <w:right w:val="none" w:sz="0" w:space="0" w:color="auto"/>
                          </w:divBdr>
                          <w:divsChild>
                            <w:div w:id="17363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61261540">
      <w:bodyDiv w:val="1"/>
      <w:marLeft w:val="0"/>
      <w:marRight w:val="0"/>
      <w:marTop w:val="0"/>
      <w:marBottom w:val="0"/>
      <w:divBdr>
        <w:top w:val="none" w:sz="0" w:space="0" w:color="auto"/>
        <w:left w:val="none" w:sz="0" w:space="0" w:color="auto"/>
        <w:bottom w:val="none" w:sz="0" w:space="0" w:color="auto"/>
        <w:right w:val="none" w:sz="0" w:space="0" w:color="auto"/>
      </w:divBdr>
    </w:div>
    <w:div w:id="1964916297">
      <w:bodyDiv w:val="1"/>
      <w:marLeft w:val="0"/>
      <w:marRight w:val="0"/>
      <w:marTop w:val="0"/>
      <w:marBottom w:val="0"/>
      <w:divBdr>
        <w:top w:val="none" w:sz="0" w:space="0" w:color="auto"/>
        <w:left w:val="none" w:sz="0" w:space="0" w:color="auto"/>
        <w:bottom w:val="none" w:sz="0" w:space="0" w:color="auto"/>
        <w:right w:val="none" w:sz="0" w:space="0" w:color="auto"/>
      </w:divBdr>
    </w:div>
    <w:div w:id="1977102109">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35306166">
      <w:bodyDiv w:val="1"/>
      <w:marLeft w:val="0"/>
      <w:marRight w:val="0"/>
      <w:marTop w:val="0"/>
      <w:marBottom w:val="0"/>
      <w:divBdr>
        <w:top w:val="none" w:sz="0" w:space="0" w:color="auto"/>
        <w:left w:val="none" w:sz="0" w:space="0" w:color="auto"/>
        <w:bottom w:val="none" w:sz="0" w:space="0" w:color="auto"/>
        <w:right w:val="none" w:sz="0" w:space="0" w:color="auto"/>
      </w:divBdr>
    </w:div>
    <w:div w:id="2057120509">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069987235">
      <w:bodyDiv w:val="1"/>
      <w:marLeft w:val="0"/>
      <w:marRight w:val="0"/>
      <w:marTop w:val="0"/>
      <w:marBottom w:val="0"/>
      <w:divBdr>
        <w:top w:val="none" w:sz="0" w:space="0" w:color="auto"/>
        <w:left w:val="none" w:sz="0" w:space="0" w:color="auto"/>
        <w:bottom w:val="none" w:sz="0" w:space="0" w:color="auto"/>
        <w:right w:val="none" w:sz="0" w:space="0" w:color="auto"/>
      </w:divBdr>
      <w:divsChild>
        <w:div w:id="1317412326">
          <w:marLeft w:val="0"/>
          <w:marRight w:val="0"/>
          <w:marTop w:val="0"/>
          <w:marBottom w:val="0"/>
          <w:divBdr>
            <w:top w:val="none" w:sz="0" w:space="0" w:color="auto"/>
            <w:left w:val="none" w:sz="0" w:space="0" w:color="auto"/>
            <w:bottom w:val="none" w:sz="0" w:space="0" w:color="auto"/>
            <w:right w:val="none" w:sz="0" w:space="0" w:color="auto"/>
          </w:divBdr>
          <w:divsChild>
            <w:div w:id="1806240931">
              <w:marLeft w:val="0"/>
              <w:marRight w:val="0"/>
              <w:marTop w:val="0"/>
              <w:marBottom w:val="0"/>
              <w:divBdr>
                <w:top w:val="none" w:sz="0" w:space="0" w:color="auto"/>
                <w:left w:val="none" w:sz="0" w:space="0" w:color="auto"/>
                <w:bottom w:val="none" w:sz="0" w:space="0" w:color="auto"/>
                <w:right w:val="none" w:sz="0" w:space="0" w:color="auto"/>
              </w:divBdr>
            </w:div>
          </w:divsChild>
        </w:div>
        <w:div w:id="295376179">
          <w:marLeft w:val="0"/>
          <w:marRight w:val="0"/>
          <w:marTop w:val="0"/>
          <w:marBottom w:val="0"/>
          <w:divBdr>
            <w:top w:val="none" w:sz="0" w:space="0" w:color="auto"/>
            <w:left w:val="none" w:sz="0" w:space="0" w:color="auto"/>
            <w:bottom w:val="none" w:sz="0" w:space="0" w:color="auto"/>
            <w:right w:val="none" w:sz="0" w:space="0" w:color="auto"/>
          </w:divBdr>
          <w:divsChild>
            <w:div w:id="2027051909">
              <w:marLeft w:val="0"/>
              <w:marRight w:val="0"/>
              <w:marTop w:val="0"/>
              <w:marBottom w:val="0"/>
              <w:divBdr>
                <w:top w:val="none" w:sz="0" w:space="0" w:color="auto"/>
                <w:left w:val="none" w:sz="0" w:space="0" w:color="auto"/>
                <w:bottom w:val="none" w:sz="0" w:space="0" w:color="auto"/>
                <w:right w:val="none" w:sz="0" w:space="0" w:color="auto"/>
              </w:divBdr>
            </w:div>
          </w:divsChild>
        </w:div>
        <w:div w:id="1820805173">
          <w:marLeft w:val="0"/>
          <w:marRight w:val="0"/>
          <w:marTop w:val="0"/>
          <w:marBottom w:val="0"/>
          <w:divBdr>
            <w:top w:val="none" w:sz="0" w:space="0" w:color="auto"/>
            <w:left w:val="none" w:sz="0" w:space="0" w:color="auto"/>
            <w:bottom w:val="none" w:sz="0" w:space="0" w:color="auto"/>
            <w:right w:val="none" w:sz="0" w:space="0" w:color="auto"/>
          </w:divBdr>
          <w:divsChild>
            <w:div w:id="1325429601">
              <w:marLeft w:val="0"/>
              <w:marRight w:val="0"/>
              <w:marTop w:val="0"/>
              <w:marBottom w:val="0"/>
              <w:divBdr>
                <w:top w:val="none" w:sz="0" w:space="0" w:color="auto"/>
                <w:left w:val="none" w:sz="0" w:space="0" w:color="auto"/>
                <w:bottom w:val="none" w:sz="0" w:space="0" w:color="auto"/>
                <w:right w:val="none" w:sz="0" w:space="0" w:color="auto"/>
              </w:divBdr>
            </w:div>
          </w:divsChild>
        </w:div>
        <w:div w:id="919800459">
          <w:marLeft w:val="0"/>
          <w:marRight w:val="0"/>
          <w:marTop w:val="0"/>
          <w:marBottom w:val="0"/>
          <w:divBdr>
            <w:top w:val="none" w:sz="0" w:space="0" w:color="auto"/>
            <w:left w:val="none" w:sz="0" w:space="0" w:color="auto"/>
            <w:bottom w:val="none" w:sz="0" w:space="0" w:color="auto"/>
            <w:right w:val="none" w:sz="0" w:space="0" w:color="auto"/>
          </w:divBdr>
          <w:divsChild>
            <w:div w:id="358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31052">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 w:id="2110008883">
      <w:bodyDiv w:val="1"/>
      <w:marLeft w:val="0"/>
      <w:marRight w:val="0"/>
      <w:marTop w:val="0"/>
      <w:marBottom w:val="0"/>
      <w:divBdr>
        <w:top w:val="none" w:sz="0" w:space="0" w:color="auto"/>
        <w:left w:val="none" w:sz="0" w:space="0" w:color="auto"/>
        <w:bottom w:val="none" w:sz="0" w:space="0" w:color="auto"/>
        <w:right w:val="none" w:sz="0" w:space="0" w:color="auto"/>
      </w:divBdr>
    </w:div>
    <w:div w:id="2110154830">
      <w:bodyDiv w:val="1"/>
      <w:marLeft w:val="0"/>
      <w:marRight w:val="0"/>
      <w:marTop w:val="0"/>
      <w:marBottom w:val="0"/>
      <w:divBdr>
        <w:top w:val="none" w:sz="0" w:space="0" w:color="auto"/>
        <w:left w:val="none" w:sz="0" w:space="0" w:color="auto"/>
        <w:bottom w:val="none" w:sz="0" w:space="0" w:color="auto"/>
        <w:right w:val="none" w:sz="0" w:space="0" w:color="auto"/>
      </w:divBdr>
    </w:div>
    <w:div w:id="2119250130">
      <w:bodyDiv w:val="1"/>
      <w:marLeft w:val="0"/>
      <w:marRight w:val="0"/>
      <w:marTop w:val="0"/>
      <w:marBottom w:val="0"/>
      <w:divBdr>
        <w:top w:val="none" w:sz="0" w:space="0" w:color="auto"/>
        <w:left w:val="none" w:sz="0" w:space="0" w:color="auto"/>
        <w:bottom w:val="none" w:sz="0" w:space="0" w:color="auto"/>
        <w:right w:val="none" w:sz="0" w:space="0" w:color="auto"/>
      </w:divBdr>
    </w:div>
    <w:div w:id="2123913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i.org/10.2345/ajare.v9i2.202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234/ijfa.v7i3.2019"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D380B7-C56A-4885-AB5C-88480951E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7526</Words>
  <Characters>42899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HP</cp:lastModifiedBy>
  <cp:revision>5</cp:revision>
  <cp:lastPrinted>2024-04-16T09:55:00Z</cp:lastPrinted>
  <dcterms:created xsi:type="dcterms:W3CDTF">2025-12-05T13:13:00Z</dcterms:created>
  <dcterms:modified xsi:type="dcterms:W3CDTF">2025-12-14T07:01:00Z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