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9A6A7A7" w14:textId="301C3B04" w:rsidR="002744BC" w:rsidRDefault="002744BC" w:rsidP="002744BC">
      <w:pPr>
        <w:spacing w:after="0" w:line="360" w:lineRule="auto"/>
        <w:jc w:val="center"/>
        <w:rPr>
          <w:rFonts w:cs="Times New Roman"/>
          <w:b/>
          <w:sz w:val="28"/>
          <w:szCs w:val="28"/>
        </w:rPr>
      </w:pPr>
    </w:p>
    <w:p w14:paraId="4610C2BF" w14:textId="20A0E76A" w:rsidR="00895896" w:rsidRDefault="005273C2" w:rsidP="002744BC">
      <w:pPr>
        <w:spacing w:after="0" w:line="360" w:lineRule="auto"/>
        <w:jc w:val="center"/>
        <w:rPr>
          <w:rFonts w:cs="Times New Roman"/>
          <w:b/>
          <w:sz w:val="28"/>
          <w:szCs w:val="28"/>
        </w:rPr>
      </w:pPr>
      <w:r>
        <w:rPr>
          <w:noProof/>
        </w:rPr>
        <w:drawing>
          <wp:inline distT="0" distB="0" distL="0" distR="0" wp14:anchorId="57DA809C" wp14:editId="5FF8CB96">
            <wp:extent cx="5943600" cy="1484630"/>
            <wp:effectExtent l="0" t="0" r="0" b="127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3600" cy="1484630"/>
                    </a:xfrm>
                    <a:prstGeom prst="rect">
                      <a:avLst/>
                    </a:prstGeom>
                  </pic:spPr>
                </pic:pic>
              </a:graphicData>
            </a:graphic>
          </wp:inline>
        </w:drawing>
      </w:r>
    </w:p>
    <w:p w14:paraId="435074CB" w14:textId="14D9E76F" w:rsidR="00895896" w:rsidRDefault="005273C2" w:rsidP="002744BC">
      <w:pPr>
        <w:spacing w:after="0" w:line="360" w:lineRule="auto"/>
        <w:jc w:val="center"/>
        <w:rPr>
          <w:rFonts w:cs="Times New Roman"/>
          <w:b/>
          <w:sz w:val="28"/>
          <w:szCs w:val="28"/>
        </w:rPr>
      </w:pPr>
      <w:r w:rsidRPr="00B473E9">
        <w:rPr>
          <w:rFonts w:cs="Times New Roman"/>
          <w:b/>
          <w:bCs/>
          <w:color w:val="000000" w:themeColor="text1"/>
          <w:sz w:val="28"/>
          <w:szCs w:val="28"/>
        </w:rPr>
        <w:t>HARAMAYA</w:t>
      </w:r>
      <w:r>
        <w:rPr>
          <w:rFonts w:cs="Times New Roman"/>
          <w:b/>
          <w:bCs/>
          <w:color w:val="000000" w:themeColor="text1"/>
          <w:sz w:val="28"/>
          <w:szCs w:val="28"/>
        </w:rPr>
        <w:t xml:space="preserve"> UNIVERSITY</w:t>
      </w:r>
    </w:p>
    <w:p w14:paraId="72528E5E" w14:textId="380B01EE" w:rsidR="00B473E9" w:rsidRPr="00B473E9" w:rsidRDefault="00B473E9" w:rsidP="00B473E9">
      <w:pPr>
        <w:spacing w:after="0" w:line="360" w:lineRule="auto"/>
        <w:jc w:val="center"/>
        <w:rPr>
          <w:rFonts w:cs="Times New Roman"/>
          <w:b/>
          <w:sz w:val="28"/>
          <w:szCs w:val="28"/>
        </w:rPr>
      </w:pPr>
      <w:r w:rsidRPr="00B473E9">
        <w:rPr>
          <w:rFonts w:cs="Times New Roman"/>
          <w:b/>
          <w:sz w:val="28"/>
          <w:szCs w:val="28"/>
        </w:rPr>
        <w:t>COLLEGE OF BUSINESS AND ECONOMICS</w:t>
      </w:r>
    </w:p>
    <w:p w14:paraId="642CADC6" w14:textId="77777777" w:rsidR="00B473E9" w:rsidRPr="00B473E9" w:rsidRDefault="00B473E9" w:rsidP="00B473E9">
      <w:pPr>
        <w:spacing w:after="0" w:line="360" w:lineRule="auto"/>
        <w:jc w:val="center"/>
        <w:rPr>
          <w:rFonts w:cs="Times New Roman"/>
          <w:b/>
          <w:sz w:val="28"/>
          <w:szCs w:val="28"/>
        </w:rPr>
      </w:pPr>
    </w:p>
    <w:p w14:paraId="2F870C95" w14:textId="52D75645" w:rsidR="00895896" w:rsidRDefault="00B473E9" w:rsidP="00B473E9">
      <w:pPr>
        <w:spacing w:after="0" w:line="360" w:lineRule="auto"/>
        <w:jc w:val="center"/>
        <w:rPr>
          <w:rFonts w:cs="Times New Roman"/>
          <w:b/>
          <w:sz w:val="28"/>
          <w:szCs w:val="28"/>
        </w:rPr>
      </w:pPr>
      <w:r w:rsidRPr="00B473E9">
        <w:rPr>
          <w:rFonts w:cs="Times New Roman"/>
          <w:b/>
          <w:sz w:val="28"/>
          <w:szCs w:val="28"/>
        </w:rPr>
        <w:t>DEPARTMENT COOPERATIVES ACCOUNTING AND AUDITING</w:t>
      </w:r>
    </w:p>
    <w:p w14:paraId="58992C72" w14:textId="2BACE7BE" w:rsidR="00B473E9" w:rsidRDefault="00B473E9" w:rsidP="005273C2">
      <w:pPr>
        <w:spacing w:after="0" w:line="360" w:lineRule="auto"/>
        <w:rPr>
          <w:rFonts w:cs="Times New Roman"/>
          <w:b/>
          <w:sz w:val="28"/>
          <w:szCs w:val="28"/>
        </w:rPr>
      </w:pPr>
      <w:bookmarkStart w:id="0" w:name="_GoBack"/>
      <w:bookmarkEnd w:id="0"/>
    </w:p>
    <w:p w14:paraId="63ADE610" w14:textId="77777777" w:rsidR="00B473E9" w:rsidRPr="00357E6C" w:rsidRDefault="00B473E9" w:rsidP="00B473E9">
      <w:pPr>
        <w:spacing w:after="0" w:line="360" w:lineRule="auto"/>
        <w:jc w:val="center"/>
        <w:rPr>
          <w:rFonts w:cs="Times New Roman"/>
          <w:b/>
          <w:sz w:val="28"/>
          <w:szCs w:val="28"/>
        </w:rPr>
      </w:pPr>
    </w:p>
    <w:p w14:paraId="097AAAD5" w14:textId="75C36856" w:rsidR="002744BC" w:rsidRDefault="00895896" w:rsidP="002744BC">
      <w:pPr>
        <w:spacing w:after="0" w:line="360" w:lineRule="auto"/>
        <w:jc w:val="center"/>
        <w:rPr>
          <w:rFonts w:cs="Times New Roman"/>
          <w:b/>
          <w:sz w:val="28"/>
          <w:szCs w:val="28"/>
        </w:rPr>
      </w:pPr>
      <w:r w:rsidRPr="00895896">
        <w:rPr>
          <w:rFonts w:cs="Times New Roman"/>
          <w:b/>
          <w:sz w:val="28"/>
          <w:szCs w:val="28"/>
        </w:rPr>
        <w:t>ASSESSMENT ON LOAN ADVANCING PROCEDURE AND PRACTICE A CASE STUDY ON LOAN SECTOR IN WEGAGEN BANK SC</w:t>
      </w:r>
    </w:p>
    <w:p w14:paraId="6486AF90" w14:textId="1E0A1F20" w:rsidR="00B473E9" w:rsidRDefault="00B473E9" w:rsidP="002744BC">
      <w:pPr>
        <w:spacing w:after="0" w:line="360" w:lineRule="auto"/>
        <w:jc w:val="center"/>
        <w:rPr>
          <w:rFonts w:cs="Times New Roman"/>
          <w:b/>
          <w:sz w:val="28"/>
          <w:szCs w:val="28"/>
        </w:rPr>
      </w:pPr>
    </w:p>
    <w:p w14:paraId="0558D31D" w14:textId="77777777" w:rsidR="00B473E9" w:rsidRPr="00357E6C" w:rsidRDefault="00B473E9" w:rsidP="002744BC">
      <w:pPr>
        <w:spacing w:after="0" w:line="360" w:lineRule="auto"/>
        <w:jc w:val="center"/>
        <w:rPr>
          <w:rFonts w:cs="Times New Roman"/>
          <w:b/>
          <w:sz w:val="28"/>
          <w:szCs w:val="28"/>
        </w:rPr>
      </w:pPr>
    </w:p>
    <w:p w14:paraId="6F04D61C" w14:textId="7577DE77" w:rsidR="002744BC" w:rsidRPr="00357E6C" w:rsidRDefault="002744BC" w:rsidP="00290B5D">
      <w:pPr>
        <w:spacing w:after="0" w:line="360" w:lineRule="auto"/>
        <w:jc w:val="center"/>
        <w:rPr>
          <w:rFonts w:cs="Times New Roman"/>
          <w:b/>
          <w:sz w:val="28"/>
          <w:szCs w:val="28"/>
        </w:rPr>
      </w:pPr>
      <w:r w:rsidRPr="00357E6C">
        <w:rPr>
          <w:rFonts w:cs="Times New Roman"/>
          <w:b/>
          <w:sz w:val="28"/>
          <w:szCs w:val="28"/>
        </w:rPr>
        <w:t xml:space="preserve">PREPARED BY: </w:t>
      </w:r>
      <w:r w:rsidR="00290B5D">
        <w:rPr>
          <w:rFonts w:cs="Times New Roman"/>
          <w:b/>
          <w:sz w:val="28"/>
          <w:szCs w:val="28"/>
        </w:rPr>
        <w:t xml:space="preserve"> </w:t>
      </w:r>
      <w:r w:rsidR="00B473E9" w:rsidRPr="00B473E9">
        <w:rPr>
          <w:rFonts w:cs="Times New Roman"/>
          <w:b/>
          <w:sz w:val="28"/>
          <w:szCs w:val="28"/>
        </w:rPr>
        <w:t xml:space="preserve">DAWUD HUMED </w:t>
      </w:r>
      <w:r w:rsidR="00B473E9">
        <w:rPr>
          <w:rFonts w:cs="Times New Roman"/>
          <w:b/>
          <w:sz w:val="28"/>
          <w:szCs w:val="28"/>
        </w:rPr>
        <w:t xml:space="preserve"> </w:t>
      </w:r>
    </w:p>
    <w:p w14:paraId="2796E3CA" w14:textId="77777777" w:rsidR="002744BC" w:rsidRPr="00357E6C" w:rsidRDefault="002744BC" w:rsidP="002744BC">
      <w:pPr>
        <w:spacing w:after="0" w:line="360" w:lineRule="auto"/>
        <w:jc w:val="both"/>
        <w:rPr>
          <w:rFonts w:cs="Times New Roman"/>
          <w:b/>
          <w:sz w:val="28"/>
          <w:szCs w:val="28"/>
        </w:rPr>
      </w:pPr>
    </w:p>
    <w:p w14:paraId="62AD7A59" w14:textId="7760B6D3" w:rsidR="002744BC" w:rsidRPr="00357E6C" w:rsidRDefault="002744BC" w:rsidP="002744BC">
      <w:pPr>
        <w:spacing w:after="0" w:line="360" w:lineRule="auto"/>
        <w:jc w:val="center"/>
        <w:rPr>
          <w:rFonts w:cs="Times New Roman"/>
          <w:b/>
          <w:sz w:val="28"/>
          <w:szCs w:val="28"/>
        </w:rPr>
      </w:pPr>
      <w:r w:rsidRPr="00357E6C">
        <w:rPr>
          <w:rFonts w:cs="Times New Roman"/>
          <w:b/>
          <w:sz w:val="28"/>
          <w:szCs w:val="28"/>
        </w:rPr>
        <w:t xml:space="preserve">ADVISOR: </w:t>
      </w:r>
      <w:r w:rsidR="00290B5D">
        <w:rPr>
          <w:rFonts w:cs="Times New Roman"/>
          <w:b/>
          <w:sz w:val="28"/>
          <w:szCs w:val="28"/>
        </w:rPr>
        <w:t xml:space="preserve"> </w:t>
      </w:r>
      <w:r w:rsidR="00B473E9">
        <w:rPr>
          <w:rFonts w:cs="Times New Roman"/>
          <w:b/>
          <w:sz w:val="28"/>
          <w:szCs w:val="28"/>
        </w:rPr>
        <w:t xml:space="preserve">MR. </w:t>
      </w:r>
      <w:r w:rsidR="00B473E9" w:rsidRPr="00B473E9">
        <w:rPr>
          <w:rFonts w:cs="Times New Roman"/>
          <w:b/>
          <w:sz w:val="28"/>
          <w:szCs w:val="28"/>
        </w:rPr>
        <w:t>ELIAS A</w:t>
      </w:r>
    </w:p>
    <w:p w14:paraId="6B3CB54C" w14:textId="3BA7B3C3" w:rsidR="002744BC" w:rsidRDefault="002744BC" w:rsidP="002744BC">
      <w:pPr>
        <w:spacing w:after="0" w:line="360" w:lineRule="auto"/>
        <w:jc w:val="both"/>
        <w:rPr>
          <w:rFonts w:cs="Times New Roman"/>
          <w:b/>
          <w:sz w:val="28"/>
          <w:szCs w:val="28"/>
        </w:rPr>
      </w:pPr>
    </w:p>
    <w:p w14:paraId="2BA80A78" w14:textId="68A67422" w:rsidR="00B473E9" w:rsidRDefault="00B473E9" w:rsidP="002744BC">
      <w:pPr>
        <w:spacing w:after="0" w:line="360" w:lineRule="auto"/>
        <w:jc w:val="both"/>
        <w:rPr>
          <w:rFonts w:cs="Times New Roman"/>
          <w:b/>
          <w:sz w:val="28"/>
          <w:szCs w:val="28"/>
        </w:rPr>
      </w:pPr>
    </w:p>
    <w:p w14:paraId="021B7FDA" w14:textId="77777777" w:rsidR="00B473E9" w:rsidRPr="00357E6C" w:rsidRDefault="00B473E9" w:rsidP="002744BC">
      <w:pPr>
        <w:spacing w:after="0" w:line="360" w:lineRule="auto"/>
        <w:jc w:val="both"/>
        <w:rPr>
          <w:rFonts w:cs="Times New Roman"/>
          <w:b/>
          <w:sz w:val="28"/>
          <w:szCs w:val="28"/>
        </w:rPr>
      </w:pPr>
    </w:p>
    <w:p w14:paraId="1304274A" w14:textId="42E79EAC" w:rsidR="002744BC" w:rsidRPr="00357E6C" w:rsidRDefault="001B24F4" w:rsidP="002744BC">
      <w:pPr>
        <w:spacing w:after="0" w:line="360" w:lineRule="auto"/>
        <w:jc w:val="right"/>
        <w:rPr>
          <w:rFonts w:cs="Times New Roman"/>
          <w:b/>
          <w:sz w:val="28"/>
          <w:szCs w:val="28"/>
        </w:rPr>
      </w:pPr>
      <w:r>
        <w:rPr>
          <w:rFonts w:cs="Times New Roman"/>
          <w:b/>
          <w:sz w:val="28"/>
          <w:szCs w:val="28"/>
        </w:rPr>
        <w:t xml:space="preserve"> </w:t>
      </w:r>
      <w:r w:rsidR="00290B5D">
        <w:rPr>
          <w:rFonts w:cs="Times New Roman"/>
          <w:b/>
          <w:sz w:val="28"/>
          <w:szCs w:val="28"/>
        </w:rPr>
        <w:t xml:space="preserve"> </w:t>
      </w:r>
      <w:r w:rsidR="002D3B37">
        <w:rPr>
          <w:rFonts w:cs="Times New Roman"/>
          <w:b/>
          <w:sz w:val="28"/>
          <w:szCs w:val="28"/>
        </w:rPr>
        <w:t>MARCH</w:t>
      </w:r>
      <w:r w:rsidR="002744BC" w:rsidRPr="00357E6C">
        <w:rPr>
          <w:rFonts w:cs="Times New Roman"/>
          <w:b/>
          <w:sz w:val="28"/>
          <w:szCs w:val="28"/>
        </w:rPr>
        <w:t>, 202</w:t>
      </w:r>
      <w:r w:rsidR="002D3B37">
        <w:rPr>
          <w:rFonts w:cs="Times New Roman"/>
          <w:b/>
          <w:sz w:val="28"/>
          <w:szCs w:val="28"/>
        </w:rPr>
        <w:t>6</w:t>
      </w:r>
    </w:p>
    <w:p w14:paraId="2163ECF8" w14:textId="2F193999" w:rsidR="002744BC" w:rsidRPr="00357E6C" w:rsidRDefault="00290B5D" w:rsidP="002744BC">
      <w:pPr>
        <w:spacing w:after="0" w:line="360" w:lineRule="auto"/>
        <w:jc w:val="right"/>
        <w:rPr>
          <w:rFonts w:cs="Times New Roman"/>
          <w:b/>
          <w:bCs/>
          <w:sz w:val="28"/>
          <w:szCs w:val="28"/>
        </w:rPr>
        <w:sectPr w:rsidR="002744BC" w:rsidRPr="00357E6C" w:rsidSect="009715AE">
          <w:footerReference w:type="default" r:id="rId9"/>
          <w:pgSz w:w="12240" w:h="15840"/>
          <w:pgMar w:top="1440" w:right="1440" w:bottom="1440" w:left="1440" w:header="720" w:footer="720" w:gutter="0"/>
          <w:cols w:space="720"/>
          <w:titlePg/>
          <w:docGrid w:linePitch="360"/>
        </w:sectPr>
      </w:pPr>
      <w:r>
        <w:rPr>
          <w:rFonts w:cs="Times New Roman"/>
          <w:b/>
          <w:bCs/>
          <w:color w:val="000000" w:themeColor="text1"/>
          <w:sz w:val="28"/>
          <w:szCs w:val="28"/>
        </w:rPr>
        <w:t xml:space="preserve"> </w:t>
      </w:r>
      <w:r w:rsidR="00B473E9">
        <w:rPr>
          <w:rFonts w:cs="Times New Roman"/>
          <w:b/>
          <w:bCs/>
          <w:color w:val="000000" w:themeColor="text1"/>
          <w:sz w:val="28"/>
          <w:szCs w:val="28"/>
        </w:rPr>
        <w:t xml:space="preserve"> </w:t>
      </w:r>
      <w:r w:rsidR="00B473E9" w:rsidRPr="00B473E9">
        <w:rPr>
          <w:rFonts w:cs="Times New Roman"/>
          <w:b/>
          <w:bCs/>
          <w:color w:val="000000" w:themeColor="text1"/>
          <w:sz w:val="28"/>
          <w:szCs w:val="28"/>
        </w:rPr>
        <w:t>HARAMAYA</w:t>
      </w:r>
      <w:r w:rsidR="00BF2198">
        <w:rPr>
          <w:rFonts w:cs="Times New Roman"/>
          <w:b/>
          <w:bCs/>
          <w:color w:val="000000" w:themeColor="text1"/>
          <w:sz w:val="28"/>
          <w:szCs w:val="28"/>
        </w:rPr>
        <w:t xml:space="preserve">, </w:t>
      </w:r>
      <w:r w:rsidR="002744BC" w:rsidRPr="00357E6C">
        <w:rPr>
          <w:rFonts w:cs="Times New Roman"/>
          <w:b/>
          <w:bCs/>
          <w:sz w:val="28"/>
          <w:szCs w:val="28"/>
        </w:rPr>
        <w:t>ETHIOPIA</w:t>
      </w:r>
    </w:p>
    <w:p w14:paraId="1186AA95" w14:textId="77777777" w:rsidR="009E0070" w:rsidRPr="00357E6C" w:rsidRDefault="009E0070" w:rsidP="002D3B37">
      <w:pPr>
        <w:pStyle w:val="Heading1"/>
      </w:pPr>
      <w:bookmarkStart w:id="1" w:name="_Toc151881802"/>
      <w:bookmarkStart w:id="2" w:name="_Toc152318772"/>
      <w:bookmarkStart w:id="3" w:name="_Toc224570852"/>
      <w:r w:rsidRPr="00357E6C">
        <w:lastRenderedPageBreak/>
        <w:t>ACKNOWLEDGMENT</w:t>
      </w:r>
      <w:bookmarkEnd w:id="1"/>
      <w:bookmarkEnd w:id="2"/>
      <w:bookmarkEnd w:id="3"/>
    </w:p>
    <w:p w14:paraId="764ACA5A" w14:textId="3315D323" w:rsidR="009E0070" w:rsidRPr="00357E6C" w:rsidRDefault="009E0070" w:rsidP="00011521">
      <w:pPr>
        <w:spacing w:before="240" w:after="0" w:line="360" w:lineRule="auto"/>
        <w:jc w:val="both"/>
        <w:rPr>
          <w:rFonts w:cs="Times New Roman"/>
          <w:color w:val="000000"/>
          <w:szCs w:val="24"/>
        </w:rPr>
      </w:pPr>
      <w:r w:rsidRPr="00357E6C">
        <w:rPr>
          <w:rFonts w:cs="Times New Roman"/>
          <w:szCs w:val="24"/>
        </w:rPr>
        <w:t>First of all, I would like to express my gratitude to my God who helped me in all aspects. Secondly, I would like to express my sincere gratitude to my advisor</w:t>
      </w:r>
      <w:r w:rsidR="00B473E9">
        <w:rPr>
          <w:rFonts w:cs="Times New Roman"/>
          <w:szCs w:val="24"/>
        </w:rPr>
        <w:t xml:space="preserve"> </w:t>
      </w:r>
      <w:r w:rsidR="00B473E9" w:rsidRPr="00B473E9">
        <w:rPr>
          <w:rFonts w:cs="Times New Roman"/>
          <w:bCs/>
          <w:szCs w:val="24"/>
        </w:rPr>
        <w:t>Mr. Elias A</w:t>
      </w:r>
      <w:r w:rsidRPr="00B473E9">
        <w:rPr>
          <w:rFonts w:cs="Times New Roman"/>
          <w:sz w:val="22"/>
        </w:rPr>
        <w:t xml:space="preserve"> </w:t>
      </w:r>
      <w:r w:rsidRPr="00357E6C">
        <w:rPr>
          <w:rFonts w:eastAsia="Times New Roman" w:cs="Times New Roman"/>
          <w:szCs w:val="24"/>
        </w:rPr>
        <w:t xml:space="preserve">for his effort, comment, direction, and continued follow-up, </w:t>
      </w:r>
      <w:r w:rsidRPr="00357E6C">
        <w:rPr>
          <w:rFonts w:cs="Times New Roman"/>
          <w:color w:val="000000"/>
          <w:szCs w:val="24"/>
        </w:rPr>
        <w:t>to successfully complete this proposal.</w:t>
      </w:r>
    </w:p>
    <w:p w14:paraId="2E41CFB0" w14:textId="77777777" w:rsidR="002744BC" w:rsidRPr="00357E6C" w:rsidRDefault="009E0070" w:rsidP="00011521">
      <w:pPr>
        <w:spacing w:line="360" w:lineRule="auto"/>
        <w:rPr>
          <w:rFonts w:cs="Times New Roman"/>
          <w:b/>
          <w:szCs w:val="24"/>
        </w:rPr>
      </w:pPr>
      <w:r w:rsidRPr="00357E6C">
        <w:rPr>
          <w:rFonts w:cs="Times New Roman"/>
          <w:szCs w:val="24"/>
        </w:rPr>
        <w:t>Finally, my deepest sincere and respectful thanks to all personals that helped and contributed in one way or another to make this proposal valuable.</w:t>
      </w:r>
    </w:p>
    <w:p w14:paraId="2DC9697B" w14:textId="77777777" w:rsidR="002744BC" w:rsidRPr="00357E6C" w:rsidRDefault="002744BC" w:rsidP="002744BC">
      <w:pPr>
        <w:rPr>
          <w:rFonts w:cs="Times New Roman"/>
          <w:b/>
          <w:szCs w:val="24"/>
        </w:rPr>
      </w:pPr>
    </w:p>
    <w:p w14:paraId="22E065A8" w14:textId="77777777" w:rsidR="002744BC" w:rsidRPr="00357E6C" w:rsidRDefault="002744BC" w:rsidP="002744BC">
      <w:pPr>
        <w:rPr>
          <w:rFonts w:cs="Times New Roman"/>
          <w:b/>
          <w:szCs w:val="24"/>
        </w:rPr>
      </w:pPr>
    </w:p>
    <w:p w14:paraId="15A8ACEF" w14:textId="77777777" w:rsidR="002744BC" w:rsidRPr="00357E6C" w:rsidRDefault="002744BC" w:rsidP="002744BC">
      <w:pPr>
        <w:rPr>
          <w:rFonts w:cs="Times New Roman"/>
          <w:b/>
          <w:szCs w:val="24"/>
        </w:rPr>
      </w:pPr>
    </w:p>
    <w:p w14:paraId="02FF0A92" w14:textId="77777777" w:rsidR="002744BC" w:rsidRPr="00357E6C" w:rsidRDefault="002744BC" w:rsidP="002744BC">
      <w:pPr>
        <w:rPr>
          <w:rFonts w:cs="Times New Roman"/>
          <w:b/>
          <w:szCs w:val="24"/>
        </w:rPr>
      </w:pPr>
    </w:p>
    <w:p w14:paraId="0D4529EE" w14:textId="77777777" w:rsidR="002744BC" w:rsidRPr="00357E6C" w:rsidRDefault="002744BC" w:rsidP="002744BC">
      <w:pPr>
        <w:rPr>
          <w:rFonts w:cs="Times New Roman"/>
          <w:b/>
          <w:szCs w:val="24"/>
        </w:rPr>
      </w:pPr>
    </w:p>
    <w:p w14:paraId="31664D5B" w14:textId="77777777" w:rsidR="002744BC" w:rsidRPr="00357E6C" w:rsidRDefault="002744BC" w:rsidP="002744BC">
      <w:pPr>
        <w:rPr>
          <w:rFonts w:cs="Times New Roman"/>
          <w:b/>
          <w:szCs w:val="24"/>
        </w:rPr>
      </w:pPr>
    </w:p>
    <w:p w14:paraId="3CB267E1" w14:textId="77777777" w:rsidR="002744BC" w:rsidRPr="00357E6C" w:rsidRDefault="002744BC" w:rsidP="002744BC">
      <w:pPr>
        <w:rPr>
          <w:rFonts w:cs="Times New Roman"/>
          <w:b/>
          <w:szCs w:val="24"/>
        </w:rPr>
      </w:pPr>
    </w:p>
    <w:p w14:paraId="2347E670" w14:textId="77777777" w:rsidR="002744BC" w:rsidRPr="00357E6C" w:rsidRDefault="002744BC" w:rsidP="002744BC">
      <w:pPr>
        <w:rPr>
          <w:rFonts w:cs="Times New Roman"/>
          <w:b/>
          <w:szCs w:val="24"/>
        </w:rPr>
      </w:pPr>
    </w:p>
    <w:p w14:paraId="1860219E" w14:textId="77777777" w:rsidR="002744BC" w:rsidRPr="00357E6C" w:rsidRDefault="002744BC" w:rsidP="002744BC">
      <w:pPr>
        <w:rPr>
          <w:rFonts w:cs="Times New Roman"/>
          <w:b/>
          <w:szCs w:val="24"/>
        </w:rPr>
      </w:pPr>
    </w:p>
    <w:p w14:paraId="3AF67674" w14:textId="77777777" w:rsidR="002744BC" w:rsidRPr="00357E6C" w:rsidRDefault="002744BC" w:rsidP="002744BC">
      <w:pPr>
        <w:rPr>
          <w:rFonts w:cs="Times New Roman"/>
          <w:b/>
          <w:szCs w:val="24"/>
        </w:rPr>
      </w:pPr>
    </w:p>
    <w:p w14:paraId="1C2B01A1" w14:textId="77777777" w:rsidR="002744BC" w:rsidRPr="00357E6C" w:rsidRDefault="002744BC" w:rsidP="002744BC">
      <w:pPr>
        <w:rPr>
          <w:rFonts w:cs="Times New Roman"/>
          <w:b/>
          <w:szCs w:val="24"/>
        </w:rPr>
      </w:pPr>
    </w:p>
    <w:p w14:paraId="38EA4DE3" w14:textId="77777777" w:rsidR="002744BC" w:rsidRPr="00357E6C" w:rsidRDefault="002744BC" w:rsidP="002744BC">
      <w:pPr>
        <w:rPr>
          <w:rFonts w:cs="Times New Roman"/>
          <w:b/>
          <w:szCs w:val="24"/>
        </w:rPr>
      </w:pPr>
    </w:p>
    <w:p w14:paraId="0FBAD37C" w14:textId="77777777" w:rsidR="002744BC" w:rsidRPr="00357E6C" w:rsidRDefault="002744BC" w:rsidP="002744BC">
      <w:pPr>
        <w:rPr>
          <w:rFonts w:cs="Times New Roman"/>
          <w:b/>
          <w:szCs w:val="24"/>
        </w:rPr>
      </w:pPr>
    </w:p>
    <w:p w14:paraId="0D50039B" w14:textId="77777777" w:rsidR="002744BC" w:rsidRPr="00357E6C" w:rsidRDefault="002744BC" w:rsidP="002744BC">
      <w:pPr>
        <w:rPr>
          <w:rFonts w:cs="Times New Roman"/>
          <w:b/>
          <w:szCs w:val="24"/>
        </w:rPr>
      </w:pPr>
    </w:p>
    <w:p w14:paraId="51A716B1" w14:textId="77777777" w:rsidR="002744BC" w:rsidRPr="00357E6C" w:rsidRDefault="002744BC" w:rsidP="002744BC">
      <w:pPr>
        <w:rPr>
          <w:rFonts w:cs="Times New Roman"/>
          <w:b/>
          <w:szCs w:val="24"/>
        </w:rPr>
      </w:pPr>
    </w:p>
    <w:p w14:paraId="121E65C9" w14:textId="77777777" w:rsidR="002744BC" w:rsidRPr="00357E6C" w:rsidRDefault="002744BC" w:rsidP="002744BC">
      <w:pPr>
        <w:rPr>
          <w:rFonts w:cs="Times New Roman"/>
          <w:b/>
          <w:szCs w:val="24"/>
        </w:rPr>
      </w:pPr>
    </w:p>
    <w:p w14:paraId="33338F8F" w14:textId="77777777" w:rsidR="002744BC" w:rsidRPr="00357E6C" w:rsidRDefault="002744BC" w:rsidP="002744BC">
      <w:pPr>
        <w:rPr>
          <w:rFonts w:cs="Times New Roman"/>
          <w:b/>
          <w:szCs w:val="24"/>
        </w:rPr>
      </w:pPr>
    </w:p>
    <w:p w14:paraId="5C173BFC" w14:textId="77777777" w:rsidR="002744BC" w:rsidRPr="00357E6C" w:rsidRDefault="002744BC" w:rsidP="002744BC">
      <w:pPr>
        <w:rPr>
          <w:rFonts w:cs="Times New Roman"/>
          <w:b/>
          <w:szCs w:val="24"/>
        </w:rPr>
      </w:pPr>
    </w:p>
    <w:p w14:paraId="526AF9A6" w14:textId="77777777" w:rsidR="00011521" w:rsidRPr="00357E6C" w:rsidRDefault="00011521" w:rsidP="002744BC">
      <w:pPr>
        <w:rPr>
          <w:rFonts w:cs="Times New Roman"/>
          <w:b/>
          <w:szCs w:val="24"/>
        </w:rPr>
      </w:pPr>
    </w:p>
    <w:p w14:paraId="777E2940" w14:textId="77777777" w:rsidR="00250625" w:rsidRPr="00011521" w:rsidRDefault="00250625" w:rsidP="002D3B37">
      <w:pPr>
        <w:pStyle w:val="Heading1"/>
      </w:pPr>
      <w:bookmarkStart w:id="4" w:name="_Toc224570853"/>
      <w:r w:rsidRPr="00011521">
        <w:lastRenderedPageBreak/>
        <w:t>TABLE OF CONTENTS</w:t>
      </w:r>
      <w:bookmarkEnd w:id="4"/>
    </w:p>
    <w:sdt>
      <w:sdtPr>
        <w:rPr>
          <w:rFonts w:eastAsiaTheme="minorHAnsi"/>
        </w:rPr>
        <w:id w:val="528533155"/>
        <w:docPartObj>
          <w:docPartGallery w:val="Table of Contents"/>
          <w:docPartUnique/>
        </w:docPartObj>
      </w:sdtPr>
      <w:sdtEndPr>
        <w:rPr>
          <w:rFonts w:ascii="Times New Roman" w:hAnsi="Times New Roman" w:cstheme="minorBidi"/>
          <w:b/>
          <w:bCs/>
          <w:noProof/>
          <w:color w:val="auto"/>
          <w:sz w:val="24"/>
          <w:szCs w:val="24"/>
        </w:rPr>
      </w:sdtEndPr>
      <w:sdtContent>
        <w:p w14:paraId="68946D24" w14:textId="605907DC" w:rsidR="00F828AF" w:rsidRPr="00011521" w:rsidRDefault="00F828AF" w:rsidP="002D3B37">
          <w:pPr>
            <w:pStyle w:val="TOCHeading"/>
          </w:pPr>
        </w:p>
        <w:p w14:paraId="2CBFEBFD" w14:textId="69EC321D" w:rsidR="002D3B37" w:rsidRDefault="00F828AF">
          <w:pPr>
            <w:pStyle w:val="TOC1"/>
            <w:tabs>
              <w:tab w:val="right" w:leader="dot" w:pos="9227"/>
            </w:tabs>
            <w:rPr>
              <w:rFonts w:asciiTheme="minorHAnsi" w:eastAsiaTheme="minorEastAsia" w:hAnsiTheme="minorHAnsi"/>
              <w:noProof/>
              <w:sz w:val="22"/>
            </w:rPr>
          </w:pPr>
          <w:r w:rsidRPr="00011521">
            <w:rPr>
              <w:szCs w:val="24"/>
            </w:rPr>
            <w:fldChar w:fldCharType="begin"/>
          </w:r>
          <w:r w:rsidRPr="00011521">
            <w:rPr>
              <w:szCs w:val="24"/>
            </w:rPr>
            <w:instrText xml:space="preserve"> TOC \o "1-3" \h \z \u </w:instrText>
          </w:r>
          <w:r w:rsidRPr="00011521">
            <w:rPr>
              <w:szCs w:val="24"/>
            </w:rPr>
            <w:fldChar w:fldCharType="separate"/>
          </w:r>
          <w:hyperlink w:anchor="_Toc224570852" w:history="1">
            <w:r w:rsidR="002D3B37" w:rsidRPr="00EF16A4">
              <w:rPr>
                <w:rStyle w:val="Hyperlink"/>
                <w:noProof/>
              </w:rPr>
              <w:t>ACKNOWLEDGMENT</w:t>
            </w:r>
            <w:r w:rsidR="002D3B37">
              <w:rPr>
                <w:noProof/>
                <w:webHidden/>
              </w:rPr>
              <w:tab/>
            </w:r>
            <w:r w:rsidR="002D3B37">
              <w:rPr>
                <w:noProof/>
                <w:webHidden/>
              </w:rPr>
              <w:fldChar w:fldCharType="begin"/>
            </w:r>
            <w:r w:rsidR="002D3B37">
              <w:rPr>
                <w:noProof/>
                <w:webHidden/>
              </w:rPr>
              <w:instrText xml:space="preserve"> PAGEREF _Toc224570852 \h </w:instrText>
            </w:r>
            <w:r w:rsidR="002D3B37">
              <w:rPr>
                <w:noProof/>
                <w:webHidden/>
              </w:rPr>
            </w:r>
            <w:r w:rsidR="002D3B37">
              <w:rPr>
                <w:noProof/>
                <w:webHidden/>
              </w:rPr>
              <w:fldChar w:fldCharType="separate"/>
            </w:r>
            <w:r w:rsidR="002D3B37">
              <w:rPr>
                <w:noProof/>
                <w:webHidden/>
              </w:rPr>
              <w:t>i</w:t>
            </w:r>
            <w:r w:rsidR="002D3B37">
              <w:rPr>
                <w:noProof/>
                <w:webHidden/>
              </w:rPr>
              <w:fldChar w:fldCharType="end"/>
            </w:r>
          </w:hyperlink>
        </w:p>
        <w:p w14:paraId="59CD0EE4" w14:textId="16B54535" w:rsidR="002D3B37" w:rsidRDefault="002D3B37">
          <w:pPr>
            <w:pStyle w:val="TOC1"/>
            <w:tabs>
              <w:tab w:val="right" w:leader="dot" w:pos="9227"/>
            </w:tabs>
            <w:rPr>
              <w:rFonts w:asciiTheme="minorHAnsi" w:eastAsiaTheme="minorEastAsia" w:hAnsiTheme="minorHAnsi"/>
              <w:noProof/>
              <w:sz w:val="22"/>
            </w:rPr>
          </w:pPr>
          <w:hyperlink w:anchor="_Toc224570853" w:history="1">
            <w:r w:rsidRPr="00EF16A4">
              <w:rPr>
                <w:rStyle w:val="Hyperlink"/>
                <w:noProof/>
              </w:rPr>
              <w:t>TABLE OF CONTENTS</w:t>
            </w:r>
            <w:r>
              <w:rPr>
                <w:noProof/>
                <w:webHidden/>
              </w:rPr>
              <w:tab/>
            </w:r>
            <w:r>
              <w:rPr>
                <w:noProof/>
                <w:webHidden/>
              </w:rPr>
              <w:fldChar w:fldCharType="begin"/>
            </w:r>
            <w:r>
              <w:rPr>
                <w:noProof/>
                <w:webHidden/>
              </w:rPr>
              <w:instrText xml:space="preserve"> PAGEREF _Toc224570853 \h </w:instrText>
            </w:r>
            <w:r>
              <w:rPr>
                <w:noProof/>
                <w:webHidden/>
              </w:rPr>
            </w:r>
            <w:r>
              <w:rPr>
                <w:noProof/>
                <w:webHidden/>
              </w:rPr>
              <w:fldChar w:fldCharType="separate"/>
            </w:r>
            <w:r>
              <w:rPr>
                <w:noProof/>
                <w:webHidden/>
              </w:rPr>
              <w:t>ii</w:t>
            </w:r>
            <w:r>
              <w:rPr>
                <w:noProof/>
                <w:webHidden/>
              </w:rPr>
              <w:fldChar w:fldCharType="end"/>
            </w:r>
          </w:hyperlink>
        </w:p>
        <w:p w14:paraId="2AC133B2" w14:textId="59DA939F" w:rsidR="002D3B37" w:rsidRDefault="002D3B37">
          <w:pPr>
            <w:pStyle w:val="TOC1"/>
            <w:tabs>
              <w:tab w:val="right" w:leader="dot" w:pos="9227"/>
            </w:tabs>
            <w:rPr>
              <w:rFonts w:asciiTheme="minorHAnsi" w:eastAsiaTheme="minorEastAsia" w:hAnsiTheme="minorHAnsi"/>
              <w:noProof/>
              <w:sz w:val="22"/>
            </w:rPr>
          </w:pPr>
          <w:hyperlink w:anchor="_Toc224570854" w:history="1">
            <w:r w:rsidRPr="00EF16A4">
              <w:rPr>
                <w:rStyle w:val="Hyperlink"/>
                <w:noProof/>
              </w:rPr>
              <w:t>LIST OF TABLES</w:t>
            </w:r>
            <w:r>
              <w:rPr>
                <w:noProof/>
                <w:webHidden/>
              </w:rPr>
              <w:tab/>
            </w:r>
            <w:r>
              <w:rPr>
                <w:noProof/>
                <w:webHidden/>
              </w:rPr>
              <w:fldChar w:fldCharType="begin"/>
            </w:r>
            <w:r>
              <w:rPr>
                <w:noProof/>
                <w:webHidden/>
              </w:rPr>
              <w:instrText xml:space="preserve"> PAGEREF _Toc224570854 \h </w:instrText>
            </w:r>
            <w:r>
              <w:rPr>
                <w:noProof/>
                <w:webHidden/>
              </w:rPr>
            </w:r>
            <w:r>
              <w:rPr>
                <w:noProof/>
                <w:webHidden/>
              </w:rPr>
              <w:fldChar w:fldCharType="separate"/>
            </w:r>
            <w:r>
              <w:rPr>
                <w:noProof/>
                <w:webHidden/>
              </w:rPr>
              <w:t>iv</w:t>
            </w:r>
            <w:r>
              <w:rPr>
                <w:noProof/>
                <w:webHidden/>
              </w:rPr>
              <w:fldChar w:fldCharType="end"/>
            </w:r>
          </w:hyperlink>
        </w:p>
        <w:p w14:paraId="50E8F899" w14:textId="0FFC4692" w:rsidR="002D3B37" w:rsidRDefault="002D3B37">
          <w:pPr>
            <w:pStyle w:val="TOC1"/>
            <w:tabs>
              <w:tab w:val="right" w:leader="dot" w:pos="9227"/>
            </w:tabs>
            <w:rPr>
              <w:rFonts w:asciiTheme="minorHAnsi" w:eastAsiaTheme="minorEastAsia" w:hAnsiTheme="minorHAnsi"/>
              <w:noProof/>
              <w:sz w:val="22"/>
            </w:rPr>
          </w:pPr>
          <w:hyperlink w:anchor="_Toc224570855" w:history="1">
            <w:r w:rsidRPr="00EF16A4">
              <w:rPr>
                <w:rStyle w:val="Hyperlink"/>
                <w:noProof/>
              </w:rPr>
              <w:t>ABSTRACT</w:t>
            </w:r>
            <w:r>
              <w:rPr>
                <w:noProof/>
                <w:webHidden/>
              </w:rPr>
              <w:tab/>
            </w:r>
            <w:r>
              <w:rPr>
                <w:noProof/>
                <w:webHidden/>
              </w:rPr>
              <w:fldChar w:fldCharType="begin"/>
            </w:r>
            <w:r>
              <w:rPr>
                <w:noProof/>
                <w:webHidden/>
              </w:rPr>
              <w:instrText xml:space="preserve"> PAGEREF _Toc224570855 \h </w:instrText>
            </w:r>
            <w:r>
              <w:rPr>
                <w:noProof/>
                <w:webHidden/>
              </w:rPr>
            </w:r>
            <w:r>
              <w:rPr>
                <w:noProof/>
                <w:webHidden/>
              </w:rPr>
              <w:fldChar w:fldCharType="separate"/>
            </w:r>
            <w:r>
              <w:rPr>
                <w:noProof/>
                <w:webHidden/>
              </w:rPr>
              <w:t>v</w:t>
            </w:r>
            <w:r>
              <w:rPr>
                <w:noProof/>
                <w:webHidden/>
              </w:rPr>
              <w:fldChar w:fldCharType="end"/>
            </w:r>
          </w:hyperlink>
        </w:p>
        <w:p w14:paraId="1495E39F" w14:textId="377DBE41" w:rsidR="002D3B37" w:rsidRDefault="002D3B37">
          <w:pPr>
            <w:pStyle w:val="TOC1"/>
            <w:tabs>
              <w:tab w:val="right" w:leader="dot" w:pos="9227"/>
            </w:tabs>
            <w:rPr>
              <w:rFonts w:asciiTheme="minorHAnsi" w:eastAsiaTheme="minorEastAsia" w:hAnsiTheme="minorHAnsi"/>
              <w:noProof/>
              <w:sz w:val="22"/>
            </w:rPr>
          </w:pPr>
          <w:hyperlink w:anchor="_Toc224570856" w:history="1">
            <w:r w:rsidRPr="00EF16A4">
              <w:rPr>
                <w:rStyle w:val="Hyperlink"/>
                <w:noProof/>
              </w:rPr>
              <w:t>CHAPTER ONE</w:t>
            </w:r>
            <w:r>
              <w:rPr>
                <w:noProof/>
                <w:webHidden/>
              </w:rPr>
              <w:tab/>
            </w:r>
            <w:r>
              <w:rPr>
                <w:noProof/>
                <w:webHidden/>
              </w:rPr>
              <w:fldChar w:fldCharType="begin"/>
            </w:r>
            <w:r>
              <w:rPr>
                <w:noProof/>
                <w:webHidden/>
              </w:rPr>
              <w:instrText xml:space="preserve"> PAGEREF _Toc224570856 \h </w:instrText>
            </w:r>
            <w:r>
              <w:rPr>
                <w:noProof/>
                <w:webHidden/>
              </w:rPr>
            </w:r>
            <w:r>
              <w:rPr>
                <w:noProof/>
                <w:webHidden/>
              </w:rPr>
              <w:fldChar w:fldCharType="separate"/>
            </w:r>
            <w:r>
              <w:rPr>
                <w:noProof/>
                <w:webHidden/>
              </w:rPr>
              <w:t>1</w:t>
            </w:r>
            <w:r>
              <w:rPr>
                <w:noProof/>
                <w:webHidden/>
              </w:rPr>
              <w:fldChar w:fldCharType="end"/>
            </w:r>
          </w:hyperlink>
        </w:p>
        <w:p w14:paraId="5549FCAA" w14:textId="6ABD34E7" w:rsidR="002D3B37" w:rsidRDefault="002D3B37">
          <w:pPr>
            <w:pStyle w:val="TOC1"/>
            <w:tabs>
              <w:tab w:val="right" w:leader="dot" w:pos="9227"/>
            </w:tabs>
            <w:rPr>
              <w:rFonts w:asciiTheme="minorHAnsi" w:eastAsiaTheme="minorEastAsia" w:hAnsiTheme="minorHAnsi"/>
              <w:noProof/>
              <w:sz w:val="22"/>
            </w:rPr>
          </w:pPr>
          <w:hyperlink w:anchor="_Toc224570857" w:history="1">
            <w:r w:rsidRPr="00EF16A4">
              <w:rPr>
                <w:rStyle w:val="Hyperlink"/>
                <w:noProof/>
              </w:rPr>
              <w:t>INTRODUCTION</w:t>
            </w:r>
            <w:r>
              <w:rPr>
                <w:noProof/>
                <w:webHidden/>
              </w:rPr>
              <w:tab/>
            </w:r>
            <w:r>
              <w:rPr>
                <w:noProof/>
                <w:webHidden/>
              </w:rPr>
              <w:fldChar w:fldCharType="begin"/>
            </w:r>
            <w:r>
              <w:rPr>
                <w:noProof/>
                <w:webHidden/>
              </w:rPr>
              <w:instrText xml:space="preserve"> PAGEREF _Toc224570857 \h </w:instrText>
            </w:r>
            <w:r>
              <w:rPr>
                <w:noProof/>
                <w:webHidden/>
              </w:rPr>
            </w:r>
            <w:r>
              <w:rPr>
                <w:noProof/>
                <w:webHidden/>
              </w:rPr>
              <w:fldChar w:fldCharType="separate"/>
            </w:r>
            <w:r>
              <w:rPr>
                <w:noProof/>
                <w:webHidden/>
              </w:rPr>
              <w:t>1</w:t>
            </w:r>
            <w:r>
              <w:rPr>
                <w:noProof/>
                <w:webHidden/>
              </w:rPr>
              <w:fldChar w:fldCharType="end"/>
            </w:r>
          </w:hyperlink>
        </w:p>
        <w:p w14:paraId="126EDE8D" w14:textId="7EB87064" w:rsidR="002D3B37" w:rsidRDefault="002D3B37">
          <w:pPr>
            <w:pStyle w:val="TOC2"/>
            <w:rPr>
              <w:rFonts w:asciiTheme="minorHAnsi" w:eastAsiaTheme="minorEastAsia" w:hAnsiTheme="minorHAnsi"/>
              <w:noProof/>
              <w:color w:val="auto"/>
              <w:sz w:val="22"/>
            </w:rPr>
          </w:pPr>
          <w:hyperlink w:anchor="_Toc224570858" w:history="1">
            <w:r w:rsidRPr="00EF16A4">
              <w:rPr>
                <w:rStyle w:val="Hyperlink"/>
                <w:noProof/>
              </w:rPr>
              <w:t>1.1 Background of the study</w:t>
            </w:r>
            <w:r>
              <w:rPr>
                <w:noProof/>
                <w:webHidden/>
              </w:rPr>
              <w:tab/>
            </w:r>
            <w:r>
              <w:rPr>
                <w:noProof/>
                <w:webHidden/>
              </w:rPr>
              <w:fldChar w:fldCharType="begin"/>
            </w:r>
            <w:r>
              <w:rPr>
                <w:noProof/>
                <w:webHidden/>
              </w:rPr>
              <w:instrText xml:space="preserve"> PAGEREF _Toc224570858 \h </w:instrText>
            </w:r>
            <w:r>
              <w:rPr>
                <w:noProof/>
                <w:webHidden/>
              </w:rPr>
            </w:r>
            <w:r>
              <w:rPr>
                <w:noProof/>
                <w:webHidden/>
              </w:rPr>
              <w:fldChar w:fldCharType="separate"/>
            </w:r>
            <w:r>
              <w:rPr>
                <w:noProof/>
                <w:webHidden/>
              </w:rPr>
              <w:t>1</w:t>
            </w:r>
            <w:r>
              <w:rPr>
                <w:noProof/>
                <w:webHidden/>
              </w:rPr>
              <w:fldChar w:fldCharType="end"/>
            </w:r>
          </w:hyperlink>
        </w:p>
        <w:p w14:paraId="425C8411" w14:textId="45F5C235" w:rsidR="002D3B37" w:rsidRDefault="002D3B37">
          <w:pPr>
            <w:pStyle w:val="TOC2"/>
            <w:rPr>
              <w:rFonts w:asciiTheme="minorHAnsi" w:eastAsiaTheme="minorEastAsia" w:hAnsiTheme="minorHAnsi"/>
              <w:noProof/>
              <w:color w:val="auto"/>
              <w:sz w:val="22"/>
            </w:rPr>
          </w:pPr>
          <w:hyperlink w:anchor="_Toc224570859" w:history="1">
            <w:r w:rsidRPr="00EF16A4">
              <w:rPr>
                <w:rStyle w:val="Hyperlink"/>
                <w:noProof/>
              </w:rPr>
              <w:t>1.2 Statement of Problem</w:t>
            </w:r>
            <w:r>
              <w:rPr>
                <w:noProof/>
                <w:webHidden/>
              </w:rPr>
              <w:tab/>
            </w:r>
            <w:r>
              <w:rPr>
                <w:noProof/>
                <w:webHidden/>
              </w:rPr>
              <w:fldChar w:fldCharType="begin"/>
            </w:r>
            <w:r>
              <w:rPr>
                <w:noProof/>
                <w:webHidden/>
              </w:rPr>
              <w:instrText xml:space="preserve"> PAGEREF _Toc224570859 \h </w:instrText>
            </w:r>
            <w:r>
              <w:rPr>
                <w:noProof/>
                <w:webHidden/>
              </w:rPr>
            </w:r>
            <w:r>
              <w:rPr>
                <w:noProof/>
                <w:webHidden/>
              </w:rPr>
              <w:fldChar w:fldCharType="separate"/>
            </w:r>
            <w:r>
              <w:rPr>
                <w:noProof/>
                <w:webHidden/>
              </w:rPr>
              <w:t>2</w:t>
            </w:r>
            <w:r>
              <w:rPr>
                <w:noProof/>
                <w:webHidden/>
              </w:rPr>
              <w:fldChar w:fldCharType="end"/>
            </w:r>
          </w:hyperlink>
        </w:p>
        <w:p w14:paraId="72434688" w14:textId="0D7D8747" w:rsidR="002D3B37" w:rsidRDefault="002D3B37">
          <w:pPr>
            <w:pStyle w:val="TOC2"/>
            <w:rPr>
              <w:rFonts w:asciiTheme="minorHAnsi" w:eastAsiaTheme="minorEastAsia" w:hAnsiTheme="minorHAnsi"/>
              <w:noProof/>
              <w:color w:val="auto"/>
              <w:sz w:val="22"/>
            </w:rPr>
          </w:pPr>
          <w:hyperlink w:anchor="_Toc224570860" w:history="1">
            <w:r w:rsidRPr="00EF16A4">
              <w:rPr>
                <w:rStyle w:val="Hyperlink"/>
                <w:noProof/>
              </w:rPr>
              <w:t>1.3 Significances of the Study</w:t>
            </w:r>
            <w:r>
              <w:rPr>
                <w:noProof/>
                <w:webHidden/>
              </w:rPr>
              <w:tab/>
            </w:r>
            <w:r>
              <w:rPr>
                <w:noProof/>
                <w:webHidden/>
              </w:rPr>
              <w:fldChar w:fldCharType="begin"/>
            </w:r>
            <w:r>
              <w:rPr>
                <w:noProof/>
                <w:webHidden/>
              </w:rPr>
              <w:instrText xml:space="preserve"> PAGEREF _Toc224570860 \h </w:instrText>
            </w:r>
            <w:r>
              <w:rPr>
                <w:noProof/>
                <w:webHidden/>
              </w:rPr>
            </w:r>
            <w:r>
              <w:rPr>
                <w:noProof/>
                <w:webHidden/>
              </w:rPr>
              <w:fldChar w:fldCharType="separate"/>
            </w:r>
            <w:r>
              <w:rPr>
                <w:noProof/>
                <w:webHidden/>
              </w:rPr>
              <w:t>3</w:t>
            </w:r>
            <w:r>
              <w:rPr>
                <w:noProof/>
                <w:webHidden/>
              </w:rPr>
              <w:fldChar w:fldCharType="end"/>
            </w:r>
          </w:hyperlink>
        </w:p>
        <w:p w14:paraId="19F5BEC1" w14:textId="53C0E654" w:rsidR="002D3B37" w:rsidRDefault="002D3B37">
          <w:pPr>
            <w:pStyle w:val="TOC2"/>
            <w:rPr>
              <w:rFonts w:asciiTheme="minorHAnsi" w:eastAsiaTheme="minorEastAsia" w:hAnsiTheme="minorHAnsi"/>
              <w:noProof/>
              <w:color w:val="auto"/>
              <w:sz w:val="22"/>
            </w:rPr>
          </w:pPr>
          <w:hyperlink w:anchor="_Toc224570861" w:history="1">
            <w:r w:rsidRPr="00EF16A4">
              <w:rPr>
                <w:rStyle w:val="Hyperlink"/>
                <w:rFonts w:cs="Times New Roman"/>
                <w:noProof/>
              </w:rPr>
              <w:t>1.4 Objectives of the study</w:t>
            </w:r>
            <w:r>
              <w:rPr>
                <w:noProof/>
                <w:webHidden/>
              </w:rPr>
              <w:tab/>
            </w:r>
            <w:r>
              <w:rPr>
                <w:noProof/>
                <w:webHidden/>
              </w:rPr>
              <w:fldChar w:fldCharType="begin"/>
            </w:r>
            <w:r>
              <w:rPr>
                <w:noProof/>
                <w:webHidden/>
              </w:rPr>
              <w:instrText xml:space="preserve"> PAGEREF _Toc224570861 \h </w:instrText>
            </w:r>
            <w:r>
              <w:rPr>
                <w:noProof/>
                <w:webHidden/>
              </w:rPr>
            </w:r>
            <w:r>
              <w:rPr>
                <w:noProof/>
                <w:webHidden/>
              </w:rPr>
              <w:fldChar w:fldCharType="separate"/>
            </w:r>
            <w:r>
              <w:rPr>
                <w:noProof/>
                <w:webHidden/>
              </w:rPr>
              <w:t>4</w:t>
            </w:r>
            <w:r>
              <w:rPr>
                <w:noProof/>
                <w:webHidden/>
              </w:rPr>
              <w:fldChar w:fldCharType="end"/>
            </w:r>
          </w:hyperlink>
        </w:p>
        <w:p w14:paraId="03A3A299" w14:textId="1CC72A0C" w:rsidR="002D3B37" w:rsidRDefault="002D3B37">
          <w:pPr>
            <w:pStyle w:val="TOC3"/>
            <w:tabs>
              <w:tab w:val="right" w:leader="dot" w:pos="9227"/>
            </w:tabs>
            <w:rPr>
              <w:rFonts w:asciiTheme="minorHAnsi" w:eastAsiaTheme="minorEastAsia" w:hAnsiTheme="minorHAnsi"/>
              <w:noProof/>
              <w:sz w:val="22"/>
            </w:rPr>
          </w:pPr>
          <w:hyperlink w:anchor="_Toc224570862" w:history="1">
            <w:r w:rsidRPr="00EF16A4">
              <w:rPr>
                <w:rStyle w:val="Hyperlink"/>
                <w:noProof/>
              </w:rPr>
              <w:t>1.4.1 General objective</w:t>
            </w:r>
            <w:r>
              <w:rPr>
                <w:noProof/>
                <w:webHidden/>
              </w:rPr>
              <w:tab/>
            </w:r>
            <w:r>
              <w:rPr>
                <w:noProof/>
                <w:webHidden/>
              </w:rPr>
              <w:fldChar w:fldCharType="begin"/>
            </w:r>
            <w:r>
              <w:rPr>
                <w:noProof/>
                <w:webHidden/>
              </w:rPr>
              <w:instrText xml:space="preserve"> PAGEREF _Toc224570862 \h </w:instrText>
            </w:r>
            <w:r>
              <w:rPr>
                <w:noProof/>
                <w:webHidden/>
              </w:rPr>
            </w:r>
            <w:r>
              <w:rPr>
                <w:noProof/>
                <w:webHidden/>
              </w:rPr>
              <w:fldChar w:fldCharType="separate"/>
            </w:r>
            <w:r>
              <w:rPr>
                <w:noProof/>
                <w:webHidden/>
              </w:rPr>
              <w:t>4</w:t>
            </w:r>
            <w:r>
              <w:rPr>
                <w:noProof/>
                <w:webHidden/>
              </w:rPr>
              <w:fldChar w:fldCharType="end"/>
            </w:r>
          </w:hyperlink>
        </w:p>
        <w:p w14:paraId="37A168B4" w14:textId="11696818" w:rsidR="002D3B37" w:rsidRDefault="002D3B37">
          <w:pPr>
            <w:pStyle w:val="TOC2"/>
            <w:rPr>
              <w:rFonts w:asciiTheme="minorHAnsi" w:eastAsiaTheme="minorEastAsia" w:hAnsiTheme="minorHAnsi"/>
              <w:noProof/>
              <w:color w:val="auto"/>
              <w:sz w:val="22"/>
            </w:rPr>
          </w:pPr>
          <w:hyperlink w:anchor="_Toc224570863" w:history="1">
            <w:r w:rsidRPr="00EF16A4">
              <w:rPr>
                <w:rStyle w:val="Hyperlink"/>
                <w:noProof/>
              </w:rPr>
              <w:t>1.5 Scope of the Study</w:t>
            </w:r>
            <w:r>
              <w:rPr>
                <w:noProof/>
                <w:webHidden/>
              </w:rPr>
              <w:tab/>
            </w:r>
            <w:r>
              <w:rPr>
                <w:noProof/>
                <w:webHidden/>
              </w:rPr>
              <w:fldChar w:fldCharType="begin"/>
            </w:r>
            <w:r>
              <w:rPr>
                <w:noProof/>
                <w:webHidden/>
              </w:rPr>
              <w:instrText xml:space="preserve"> PAGEREF _Toc224570863 \h </w:instrText>
            </w:r>
            <w:r>
              <w:rPr>
                <w:noProof/>
                <w:webHidden/>
              </w:rPr>
            </w:r>
            <w:r>
              <w:rPr>
                <w:noProof/>
                <w:webHidden/>
              </w:rPr>
              <w:fldChar w:fldCharType="separate"/>
            </w:r>
            <w:r>
              <w:rPr>
                <w:noProof/>
                <w:webHidden/>
              </w:rPr>
              <w:t>4</w:t>
            </w:r>
            <w:r>
              <w:rPr>
                <w:noProof/>
                <w:webHidden/>
              </w:rPr>
              <w:fldChar w:fldCharType="end"/>
            </w:r>
          </w:hyperlink>
        </w:p>
        <w:p w14:paraId="463A7FCE" w14:textId="3E33F688" w:rsidR="002D3B37" w:rsidRDefault="002D3B37">
          <w:pPr>
            <w:pStyle w:val="TOC2"/>
            <w:rPr>
              <w:rFonts w:asciiTheme="minorHAnsi" w:eastAsiaTheme="minorEastAsia" w:hAnsiTheme="minorHAnsi"/>
              <w:noProof/>
              <w:color w:val="auto"/>
              <w:sz w:val="22"/>
            </w:rPr>
          </w:pPr>
          <w:hyperlink w:anchor="_Toc224570864" w:history="1">
            <w:r w:rsidRPr="00EF16A4">
              <w:rPr>
                <w:rStyle w:val="Hyperlink"/>
                <w:rFonts w:cs="Times New Roman"/>
                <w:noProof/>
              </w:rPr>
              <w:t>1.6 Organization of the study</w:t>
            </w:r>
            <w:r>
              <w:rPr>
                <w:noProof/>
                <w:webHidden/>
              </w:rPr>
              <w:tab/>
            </w:r>
            <w:r>
              <w:rPr>
                <w:noProof/>
                <w:webHidden/>
              </w:rPr>
              <w:fldChar w:fldCharType="begin"/>
            </w:r>
            <w:r>
              <w:rPr>
                <w:noProof/>
                <w:webHidden/>
              </w:rPr>
              <w:instrText xml:space="preserve"> PAGEREF _Toc224570864 \h </w:instrText>
            </w:r>
            <w:r>
              <w:rPr>
                <w:noProof/>
                <w:webHidden/>
              </w:rPr>
            </w:r>
            <w:r>
              <w:rPr>
                <w:noProof/>
                <w:webHidden/>
              </w:rPr>
              <w:fldChar w:fldCharType="separate"/>
            </w:r>
            <w:r>
              <w:rPr>
                <w:noProof/>
                <w:webHidden/>
              </w:rPr>
              <w:t>4</w:t>
            </w:r>
            <w:r>
              <w:rPr>
                <w:noProof/>
                <w:webHidden/>
              </w:rPr>
              <w:fldChar w:fldCharType="end"/>
            </w:r>
          </w:hyperlink>
        </w:p>
        <w:p w14:paraId="4D45E770" w14:textId="69ACF57B" w:rsidR="002D3B37" w:rsidRDefault="002D3B37">
          <w:pPr>
            <w:pStyle w:val="TOC1"/>
            <w:tabs>
              <w:tab w:val="right" w:leader="dot" w:pos="9227"/>
            </w:tabs>
            <w:rPr>
              <w:rFonts w:asciiTheme="minorHAnsi" w:eastAsiaTheme="minorEastAsia" w:hAnsiTheme="minorHAnsi"/>
              <w:noProof/>
              <w:sz w:val="22"/>
            </w:rPr>
          </w:pPr>
          <w:hyperlink w:anchor="_Toc224570865" w:history="1">
            <w:r w:rsidRPr="00EF16A4">
              <w:rPr>
                <w:rStyle w:val="Hyperlink"/>
                <w:noProof/>
              </w:rPr>
              <w:t>CHAPTER TWO</w:t>
            </w:r>
            <w:r>
              <w:rPr>
                <w:noProof/>
                <w:webHidden/>
              </w:rPr>
              <w:tab/>
            </w:r>
            <w:r>
              <w:rPr>
                <w:noProof/>
                <w:webHidden/>
              </w:rPr>
              <w:fldChar w:fldCharType="begin"/>
            </w:r>
            <w:r>
              <w:rPr>
                <w:noProof/>
                <w:webHidden/>
              </w:rPr>
              <w:instrText xml:space="preserve"> PAGEREF _Toc224570865 \h </w:instrText>
            </w:r>
            <w:r>
              <w:rPr>
                <w:noProof/>
                <w:webHidden/>
              </w:rPr>
            </w:r>
            <w:r>
              <w:rPr>
                <w:noProof/>
                <w:webHidden/>
              </w:rPr>
              <w:fldChar w:fldCharType="separate"/>
            </w:r>
            <w:r>
              <w:rPr>
                <w:noProof/>
                <w:webHidden/>
              </w:rPr>
              <w:t>5</w:t>
            </w:r>
            <w:r>
              <w:rPr>
                <w:noProof/>
                <w:webHidden/>
              </w:rPr>
              <w:fldChar w:fldCharType="end"/>
            </w:r>
          </w:hyperlink>
        </w:p>
        <w:p w14:paraId="0DCC9938" w14:textId="19B73745" w:rsidR="002D3B37" w:rsidRDefault="002D3B37">
          <w:pPr>
            <w:pStyle w:val="TOC1"/>
            <w:tabs>
              <w:tab w:val="right" w:leader="dot" w:pos="9227"/>
            </w:tabs>
            <w:rPr>
              <w:rFonts w:asciiTheme="minorHAnsi" w:eastAsiaTheme="minorEastAsia" w:hAnsiTheme="minorHAnsi"/>
              <w:noProof/>
              <w:sz w:val="22"/>
            </w:rPr>
          </w:pPr>
          <w:hyperlink w:anchor="_Toc224570866" w:history="1">
            <w:r w:rsidRPr="00EF16A4">
              <w:rPr>
                <w:rStyle w:val="Hyperlink"/>
                <w:noProof/>
              </w:rPr>
              <w:t>LITERATURE REVIEW</w:t>
            </w:r>
            <w:r>
              <w:rPr>
                <w:noProof/>
                <w:webHidden/>
              </w:rPr>
              <w:tab/>
            </w:r>
            <w:r>
              <w:rPr>
                <w:noProof/>
                <w:webHidden/>
              </w:rPr>
              <w:fldChar w:fldCharType="begin"/>
            </w:r>
            <w:r>
              <w:rPr>
                <w:noProof/>
                <w:webHidden/>
              </w:rPr>
              <w:instrText xml:space="preserve"> PAGEREF _Toc224570866 \h </w:instrText>
            </w:r>
            <w:r>
              <w:rPr>
                <w:noProof/>
                <w:webHidden/>
              </w:rPr>
            </w:r>
            <w:r>
              <w:rPr>
                <w:noProof/>
                <w:webHidden/>
              </w:rPr>
              <w:fldChar w:fldCharType="separate"/>
            </w:r>
            <w:r>
              <w:rPr>
                <w:noProof/>
                <w:webHidden/>
              </w:rPr>
              <w:t>5</w:t>
            </w:r>
            <w:r>
              <w:rPr>
                <w:noProof/>
                <w:webHidden/>
              </w:rPr>
              <w:fldChar w:fldCharType="end"/>
            </w:r>
          </w:hyperlink>
        </w:p>
        <w:p w14:paraId="7D1EB189" w14:textId="37A2AAFC" w:rsidR="002D3B37" w:rsidRDefault="002D3B37">
          <w:pPr>
            <w:pStyle w:val="TOC2"/>
            <w:rPr>
              <w:rFonts w:asciiTheme="minorHAnsi" w:eastAsiaTheme="minorEastAsia" w:hAnsiTheme="minorHAnsi"/>
              <w:noProof/>
              <w:color w:val="auto"/>
              <w:sz w:val="22"/>
            </w:rPr>
          </w:pPr>
          <w:hyperlink w:anchor="_Toc224570867" w:history="1">
            <w:r w:rsidRPr="00EF16A4">
              <w:rPr>
                <w:rStyle w:val="Hyperlink"/>
                <w:rFonts w:cs="Times New Roman"/>
                <w:noProof/>
              </w:rPr>
              <w:t>2.1 Theoretical Review</w:t>
            </w:r>
            <w:r>
              <w:rPr>
                <w:noProof/>
                <w:webHidden/>
              </w:rPr>
              <w:tab/>
            </w:r>
            <w:r>
              <w:rPr>
                <w:noProof/>
                <w:webHidden/>
              </w:rPr>
              <w:fldChar w:fldCharType="begin"/>
            </w:r>
            <w:r>
              <w:rPr>
                <w:noProof/>
                <w:webHidden/>
              </w:rPr>
              <w:instrText xml:space="preserve"> PAGEREF _Toc224570867 \h </w:instrText>
            </w:r>
            <w:r>
              <w:rPr>
                <w:noProof/>
                <w:webHidden/>
              </w:rPr>
            </w:r>
            <w:r>
              <w:rPr>
                <w:noProof/>
                <w:webHidden/>
              </w:rPr>
              <w:fldChar w:fldCharType="separate"/>
            </w:r>
            <w:r>
              <w:rPr>
                <w:noProof/>
                <w:webHidden/>
              </w:rPr>
              <w:t>5</w:t>
            </w:r>
            <w:r>
              <w:rPr>
                <w:noProof/>
                <w:webHidden/>
              </w:rPr>
              <w:fldChar w:fldCharType="end"/>
            </w:r>
          </w:hyperlink>
        </w:p>
        <w:p w14:paraId="1D8DDDD1" w14:textId="745B95BE" w:rsidR="002D3B37" w:rsidRDefault="002D3B37">
          <w:pPr>
            <w:pStyle w:val="TOC3"/>
            <w:tabs>
              <w:tab w:val="right" w:leader="dot" w:pos="9227"/>
            </w:tabs>
            <w:rPr>
              <w:rFonts w:asciiTheme="minorHAnsi" w:eastAsiaTheme="minorEastAsia" w:hAnsiTheme="minorHAnsi"/>
              <w:noProof/>
              <w:sz w:val="22"/>
            </w:rPr>
          </w:pPr>
          <w:hyperlink w:anchor="_Toc224570868" w:history="1">
            <w:r w:rsidRPr="00EF16A4">
              <w:rPr>
                <w:rStyle w:val="Hyperlink"/>
                <w:bCs/>
                <w:noProof/>
              </w:rPr>
              <w:t xml:space="preserve">2.1.1 Definitions </w:t>
            </w:r>
            <w:r w:rsidRPr="00EF16A4">
              <w:rPr>
                <w:rStyle w:val="Hyperlink"/>
                <w:noProof/>
              </w:rPr>
              <w:t>and concepts of loan</w:t>
            </w:r>
            <w:r>
              <w:rPr>
                <w:noProof/>
                <w:webHidden/>
              </w:rPr>
              <w:tab/>
            </w:r>
            <w:r>
              <w:rPr>
                <w:noProof/>
                <w:webHidden/>
              </w:rPr>
              <w:fldChar w:fldCharType="begin"/>
            </w:r>
            <w:r>
              <w:rPr>
                <w:noProof/>
                <w:webHidden/>
              </w:rPr>
              <w:instrText xml:space="preserve"> PAGEREF _Toc224570868 \h </w:instrText>
            </w:r>
            <w:r>
              <w:rPr>
                <w:noProof/>
                <w:webHidden/>
              </w:rPr>
            </w:r>
            <w:r>
              <w:rPr>
                <w:noProof/>
                <w:webHidden/>
              </w:rPr>
              <w:fldChar w:fldCharType="separate"/>
            </w:r>
            <w:r>
              <w:rPr>
                <w:noProof/>
                <w:webHidden/>
              </w:rPr>
              <w:t>5</w:t>
            </w:r>
            <w:r>
              <w:rPr>
                <w:noProof/>
                <w:webHidden/>
              </w:rPr>
              <w:fldChar w:fldCharType="end"/>
            </w:r>
          </w:hyperlink>
        </w:p>
        <w:p w14:paraId="668356F1" w14:textId="7A2D1E73" w:rsidR="002D3B37" w:rsidRDefault="002D3B37">
          <w:pPr>
            <w:pStyle w:val="TOC2"/>
            <w:rPr>
              <w:rFonts w:asciiTheme="minorHAnsi" w:eastAsiaTheme="minorEastAsia" w:hAnsiTheme="minorHAnsi"/>
              <w:noProof/>
              <w:color w:val="auto"/>
              <w:sz w:val="22"/>
            </w:rPr>
          </w:pPr>
          <w:hyperlink w:anchor="_Toc224570869" w:history="1">
            <w:r w:rsidRPr="00EF16A4">
              <w:rPr>
                <w:rStyle w:val="Hyperlink"/>
                <w:rFonts w:cs="Times New Roman"/>
                <w:noProof/>
              </w:rPr>
              <w:t>2.1.2 Types of loans made by bank</w:t>
            </w:r>
            <w:r>
              <w:rPr>
                <w:noProof/>
                <w:webHidden/>
              </w:rPr>
              <w:tab/>
            </w:r>
            <w:r>
              <w:rPr>
                <w:noProof/>
                <w:webHidden/>
              </w:rPr>
              <w:fldChar w:fldCharType="begin"/>
            </w:r>
            <w:r>
              <w:rPr>
                <w:noProof/>
                <w:webHidden/>
              </w:rPr>
              <w:instrText xml:space="preserve"> PAGEREF _Toc224570869 \h </w:instrText>
            </w:r>
            <w:r>
              <w:rPr>
                <w:noProof/>
                <w:webHidden/>
              </w:rPr>
            </w:r>
            <w:r>
              <w:rPr>
                <w:noProof/>
                <w:webHidden/>
              </w:rPr>
              <w:fldChar w:fldCharType="separate"/>
            </w:r>
            <w:r>
              <w:rPr>
                <w:noProof/>
                <w:webHidden/>
              </w:rPr>
              <w:t>5</w:t>
            </w:r>
            <w:r>
              <w:rPr>
                <w:noProof/>
                <w:webHidden/>
              </w:rPr>
              <w:fldChar w:fldCharType="end"/>
            </w:r>
          </w:hyperlink>
        </w:p>
        <w:p w14:paraId="57AB4858" w14:textId="23B2F0F1" w:rsidR="002D3B37" w:rsidRDefault="002D3B37">
          <w:pPr>
            <w:pStyle w:val="TOC2"/>
            <w:rPr>
              <w:rFonts w:asciiTheme="minorHAnsi" w:eastAsiaTheme="minorEastAsia" w:hAnsiTheme="minorHAnsi"/>
              <w:noProof/>
              <w:color w:val="auto"/>
              <w:sz w:val="22"/>
            </w:rPr>
          </w:pPr>
          <w:hyperlink w:anchor="_Toc224570870" w:history="1">
            <w:r w:rsidRPr="00EF16A4">
              <w:rPr>
                <w:rStyle w:val="Hyperlink"/>
                <w:rFonts w:cs="Times New Roman"/>
                <w:noProof/>
              </w:rPr>
              <w:t>2.1.3 Profitability and liquidity</w:t>
            </w:r>
            <w:r>
              <w:rPr>
                <w:noProof/>
                <w:webHidden/>
              </w:rPr>
              <w:tab/>
            </w:r>
            <w:r>
              <w:rPr>
                <w:noProof/>
                <w:webHidden/>
              </w:rPr>
              <w:fldChar w:fldCharType="begin"/>
            </w:r>
            <w:r>
              <w:rPr>
                <w:noProof/>
                <w:webHidden/>
              </w:rPr>
              <w:instrText xml:space="preserve"> PAGEREF _Toc224570870 \h </w:instrText>
            </w:r>
            <w:r>
              <w:rPr>
                <w:noProof/>
                <w:webHidden/>
              </w:rPr>
            </w:r>
            <w:r>
              <w:rPr>
                <w:noProof/>
                <w:webHidden/>
              </w:rPr>
              <w:fldChar w:fldCharType="separate"/>
            </w:r>
            <w:r>
              <w:rPr>
                <w:noProof/>
                <w:webHidden/>
              </w:rPr>
              <w:t>7</w:t>
            </w:r>
            <w:r>
              <w:rPr>
                <w:noProof/>
                <w:webHidden/>
              </w:rPr>
              <w:fldChar w:fldCharType="end"/>
            </w:r>
          </w:hyperlink>
        </w:p>
        <w:p w14:paraId="61034E47" w14:textId="1120EC87" w:rsidR="002D3B37" w:rsidRDefault="002D3B37">
          <w:pPr>
            <w:pStyle w:val="TOC2"/>
            <w:rPr>
              <w:rFonts w:asciiTheme="minorHAnsi" w:eastAsiaTheme="minorEastAsia" w:hAnsiTheme="minorHAnsi"/>
              <w:noProof/>
              <w:color w:val="auto"/>
              <w:sz w:val="22"/>
            </w:rPr>
          </w:pPr>
          <w:hyperlink w:anchor="_Toc224570871" w:history="1">
            <w:r w:rsidRPr="00EF16A4">
              <w:rPr>
                <w:rStyle w:val="Hyperlink"/>
                <w:rFonts w:eastAsia="Times New Roman"/>
                <w:noProof/>
              </w:rPr>
              <w:t>2.1.5 Lending Procedures</w:t>
            </w:r>
            <w:r>
              <w:rPr>
                <w:noProof/>
                <w:webHidden/>
              </w:rPr>
              <w:tab/>
            </w:r>
            <w:r>
              <w:rPr>
                <w:noProof/>
                <w:webHidden/>
              </w:rPr>
              <w:fldChar w:fldCharType="begin"/>
            </w:r>
            <w:r>
              <w:rPr>
                <w:noProof/>
                <w:webHidden/>
              </w:rPr>
              <w:instrText xml:space="preserve"> PAGEREF _Toc224570871 \h </w:instrText>
            </w:r>
            <w:r>
              <w:rPr>
                <w:noProof/>
                <w:webHidden/>
              </w:rPr>
            </w:r>
            <w:r>
              <w:rPr>
                <w:noProof/>
                <w:webHidden/>
              </w:rPr>
              <w:fldChar w:fldCharType="separate"/>
            </w:r>
            <w:r>
              <w:rPr>
                <w:noProof/>
                <w:webHidden/>
              </w:rPr>
              <w:t>8</w:t>
            </w:r>
            <w:r>
              <w:rPr>
                <w:noProof/>
                <w:webHidden/>
              </w:rPr>
              <w:fldChar w:fldCharType="end"/>
            </w:r>
          </w:hyperlink>
        </w:p>
        <w:p w14:paraId="56DEF2BA" w14:textId="1F8E008D" w:rsidR="002D3B37" w:rsidRDefault="002D3B37">
          <w:pPr>
            <w:pStyle w:val="TOC3"/>
            <w:tabs>
              <w:tab w:val="right" w:leader="dot" w:pos="9227"/>
            </w:tabs>
            <w:rPr>
              <w:rFonts w:asciiTheme="minorHAnsi" w:eastAsiaTheme="minorEastAsia" w:hAnsiTheme="minorHAnsi"/>
              <w:noProof/>
              <w:sz w:val="22"/>
            </w:rPr>
          </w:pPr>
          <w:hyperlink w:anchor="_Toc224570872" w:history="1">
            <w:r w:rsidRPr="00EF16A4">
              <w:rPr>
                <w:rStyle w:val="Hyperlink"/>
                <w:rFonts w:eastAsia="Times New Roman"/>
                <w:noProof/>
              </w:rPr>
              <w:t>2.1.5.1 The Principle of Lending</w:t>
            </w:r>
            <w:r>
              <w:rPr>
                <w:noProof/>
                <w:webHidden/>
              </w:rPr>
              <w:tab/>
            </w:r>
            <w:r>
              <w:rPr>
                <w:noProof/>
                <w:webHidden/>
              </w:rPr>
              <w:fldChar w:fldCharType="begin"/>
            </w:r>
            <w:r>
              <w:rPr>
                <w:noProof/>
                <w:webHidden/>
              </w:rPr>
              <w:instrText xml:space="preserve"> PAGEREF _Toc224570872 \h </w:instrText>
            </w:r>
            <w:r>
              <w:rPr>
                <w:noProof/>
                <w:webHidden/>
              </w:rPr>
            </w:r>
            <w:r>
              <w:rPr>
                <w:noProof/>
                <w:webHidden/>
              </w:rPr>
              <w:fldChar w:fldCharType="separate"/>
            </w:r>
            <w:r>
              <w:rPr>
                <w:noProof/>
                <w:webHidden/>
              </w:rPr>
              <w:t>8</w:t>
            </w:r>
            <w:r>
              <w:rPr>
                <w:noProof/>
                <w:webHidden/>
              </w:rPr>
              <w:fldChar w:fldCharType="end"/>
            </w:r>
          </w:hyperlink>
        </w:p>
        <w:p w14:paraId="4212A9DA" w14:textId="47853BA3" w:rsidR="002D3B37" w:rsidRDefault="002D3B37">
          <w:pPr>
            <w:pStyle w:val="TOC3"/>
            <w:tabs>
              <w:tab w:val="right" w:leader="dot" w:pos="9227"/>
            </w:tabs>
            <w:rPr>
              <w:rFonts w:asciiTheme="minorHAnsi" w:eastAsiaTheme="minorEastAsia" w:hAnsiTheme="minorHAnsi"/>
              <w:noProof/>
              <w:sz w:val="22"/>
            </w:rPr>
          </w:pPr>
          <w:hyperlink w:anchor="_Toc224570873" w:history="1">
            <w:r w:rsidRPr="00EF16A4">
              <w:rPr>
                <w:rStyle w:val="Hyperlink"/>
                <w:rFonts w:eastAsia="Times New Roman"/>
                <w:noProof/>
              </w:rPr>
              <w:t>2.1.5.3 Steps in Lending Process</w:t>
            </w:r>
            <w:r>
              <w:rPr>
                <w:noProof/>
                <w:webHidden/>
              </w:rPr>
              <w:tab/>
            </w:r>
            <w:r>
              <w:rPr>
                <w:noProof/>
                <w:webHidden/>
              </w:rPr>
              <w:fldChar w:fldCharType="begin"/>
            </w:r>
            <w:r>
              <w:rPr>
                <w:noProof/>
                <w:webHidden/>
              </w:rPr>
              <w:instrText xml:space="preserve"> PAGEREF _Toc224570873 \h </w:instrText>
            </w:r>
            <w:r>
              <w:rPr>
                <w:noProof/>
                <w:webHidden/>
              </w:rPr>
            </w:r>
            <w:r>
              <w:rPr>
                <w:noProof/>
                <w:webHidden/>
              </w:rPr>
              <w:fldChar w:fldCharType="separate"/>
            </w:r>
            <w:r>
              <w:rPr>
                <w:noProof/>
                <w:webHidden/>
              </w:rPr>
              <w:t>10</w:t>
            </w:r>
            <w:r>
              <w:rPr>
                <w:noProof/>
                <w:webHidden/>
              </w:rPr>
              <w:fldChar w:fldCharType="end"/>
            </w:r>
          </w:hyperlink>
        </w:p>
        <w:p w14:paraId="610AF9B1" w14:textId="3AB67D71" w:rsidR="002D3B37" w:rsidRDefault="002D3B37">
          <w:pPr>
            <w:pStyle w:val="TOC2"/>
            <w:rPr>
              <w:rFonts w:asciiTheme="minorHAnsi" w:eastAsiaTheme="minorEastAsia" w:hAnsiTheme="minorHAnsi"/>
              <w:noProof/>
              <w:color w:val="auto"/>
              <w:sz w:val="22"/>
            </w:rPr>
          </w:pPr>
          <w:hyperlink w:anchor="_Toc224570874" w:history="1">
            <w:r w:rsidRPr="00EF16A4">
              <w:rPr>
                <w:rStyle w:val="Hyperlink"/>
                <w:noProof/>
              </w:rPr>
              <w:t>2.1.6 Interest Rate</w:t>
            </w:r>
            <w:r>
              <w:rPr>
                <w:noProof/>
                <w:webHidden/>
              </w:rPr>
              <w:tab/>
            </w:r>
            <w:r>
              <w:rPr>
                <w:noProof/>
                <w:webHidden/>
              </w:rPr>
              <w:fldChar w:fldCharType="begin"/>
            </w:r>
            <w:r>
              <w:rPr>
                <w:noProof/>
                <w:webHidden/>
              </w:rPr>
              <w:instrText xml:space="preserve"> PAGEREF _Toc224570874 \h </w:instrText>
            </w:r>
            <w:r>
              <w:rPr>
                <w:noProof/>
                <w:webHidden/>
              </w:rPr>
            </w:r>
            <w:r>
              <w:rPr>
                <w:noProof/>
                <w:webHidden/>
              </w:rPr>
              <w:fldChar w:fldCharType="separate"/>
            </w:r>
            <w:r>
              <w:rPr>
                <w:noProof/>
                <w:webHidden/>
              </w:rPr>
              <w:t>11</w:t>
            </w:r>
            <w:r>
              <w:rPr>
                <w:noProof/>
                <w:webHidden/>
              </w:rPr>
              <w:fldChar w:fldCharType="end"/>
            </w:r>
          </w:hyperlink>
        </w:p>
        <w:p w14:paraId="7D19F1E9" w14:textId="31933491" w:rsidR="002D3B37" w:rsidRDefault="002D3B37">
          <w:pPr>
            <w:pStyle w:val="TOC3"/>
            <w:tabs>
              <w:tab w:val="right" w:leader="dot" w:pos="9227"/>
            </w:tabs>
            <w:rPr>
              <w:rFonts w:asciiTheme="minorHAnsi" w:eastAsiaTheme="minorEastAsia" w:hAnsiTheme="minorHAnsi"/>
              <w:noProof/>
              <w:sz w:val="22"/>
            </w:rPr>
          </w:pPr>
          <w:hyperlink w:anchor="_Toc224570875" w:history="1">
            <w:r w:rsidRPr="00EF16A4">
              <w:rPr>
                <w:rStyle w:val="Hyperlink"/>
                <w:noProof/>
              </w:rPr>
              <w:t>2.1.6.1 Definition of Interest Rate</w:t>
            </w:r>
            <w:r>
              <w:rPr>
                <w:noProof/>
                <w:webHidden/>
              </w:rPr>
              <w:tab/>
            </w:r>
            <w:r>
              <w:rPr>
                <w:noProof/>
                <w:webHidden/>
              </w:rPr>
              <w:fldChar w:fldCharType="begin"/>
            </w:r>
            <w:r>
              <w:rPr>
                <w:noProof/>
                <w:webHidden/>
              </w:rPr>
              <w:instrText xml:space="preserve"> PAGEREF _Toc224570875 \h </w:instrText>
            </w:r>
            <w:r>
              <w:rPr>
                <w:noProof/>
                <w:webHidden/>
              </w:rPr>
            </w:r>
            <w:r>
              <w:rPr>
                <w:noProof/>
                <w:webHidden/>
              </w:rPr>
              <w:fldChar w:fldCharType="separate"/>
            </w:r>
            <w:r>
              <w:rPr>
                <w:noProof/>
                <w:webHidden/>
              </w:rPr>
              <w:t>11</w:t>
            </w:r>
            <w:r>
              <w:rPr>
                <w:noProof/>
                <w:webHidden/>
              </w:rPr>
              <w:fldChar w:fldCharType="end"/>
            </w:r>
          </w:hyperlink>
        </w:p>
        <w:p w14:paraId="67626616" w14:textId="42385C16" w:rsidR="002D3B37" w:rsidRDefault="002D3B37">
          <w:pPr>
            <w:pStyle w:val="TOC3"/>
            <w:tabs>
              <w:tab w:val="right" w:leader="dot" w:pos="9227"/>
            </w:tabs>
            <w:rPr>
              <w:rFonts w:asciiTheme="minorHAnsi" w:eastAsiaTheme="minorEastAsia" w:hAnsiTheme="minorHAnsi"/>
              <w:noProof/>
              <w:sz w:val="22"/>
            </w:rPr>
          </w:pPr>
          <w:hyperlink w:anchor="_Toc224570876" w:history="1">
            <w:r w:rsidRPr="00EF16A4">
              <w:rPr>
                <w:rStyle w:val="Hyperlink"/>
                <w:noProof/>
              </w:rPr>
              <w:t>2.1.6.2 The Theory and Structure Of Interest Rate</w:t>
            </w:r>
            <w:r>
              <w:rPr>
                <w:noProof/>
                <w:webHidden/>
              </w:rPr>
              <w:tab/>
            </w:r>
            <w:r>
              <w:rPr>
                <w:noProof/>
                <w:webHidden/>
              </w:rPr>
              <w:fldChar w:fldCharType="begin"/>
            </w:r>
            <w:r>
              <w:rPr>
                <w:noProof/>
                <w:webHidden/>
              </w:rPr>
              <w:instrText xml:space="preserve"> PAGEREF _Toc224570876 \h </w:instrText>
            </w:r>
            <w:r>
              <w:rPr>
                <w:noProof/>
                <w:webHidden/>
              </w:rPr>
            </w:r>
            <w:r>
              <w:rPr>
                <w:noProof/>
                <w:webHidden/>
              </w:rPr>
              <w:fldChar w:fldCharType="separate"/>
            </w:r>
            <w:r>
              <w:rPr>
                <w:noProof/>
                <w:webHidden/>
              </w:rPr>
              <w:t>12</w:t>
            </w:r>
            <w:r>
              <w:rPr>
                <w:noProof/>
                <w:webHidden/>
              </w:rPr>
              <w:fldChar w:fldCharType="end"/>
            </w:r>
          </w:hyperlink>
        </w:p>
        <w:p w14:paraId="44F3504E" w14:textId="12484D2C" w:rsidR="002D3B37" w:rsidRDefault="002D3B37">
          <w:pPr>
            <w:pStyle w:val="TOC3"/>
            <w:tabs>
              <w:tab w:val="right" w:leader="dot" w:pos="9227"/>
            </w:tabs>
            <w:rPr>
              <w:rFonts w:asciiTheme="minorHAnsi" w:eastAsiaTheme="minorEastAsia" w:hAnsiTheme="minorHAnsi"/>
              <w:noProof/>
              <w:sz w:val="22"/>
            </w:rPr>
          </w:pPr>
          <w:hyperlink w:anchor="_Toc224570877" w:history="1">
            <w:r w:rsidRPr="00EF16A4">
              <w:rPr>
                <w:rStyle w:val="Hyperlink"/>
                <w:noProof/>
              </w:rPr>
              <w:t>2.1.7 Security and Source of Repayment</w:t>
            </w:r>
            <w:r>
              <w:rPr>
                <w:noProof/>
                <w:webHidden/>
              </w:rPr>
              <w:tab/>
            </w:r>
            <w:r>
              <w:rPr>
                <w:noProof/>
                <w:webHidden/>
              </w:rPr>
              <w:fldChar w:fldCharType="begin"/>
            </w:r>
            <w:r>
              <w:rPr>
                <w:noProof/>
                <w:webHidden/>
              </w:rPr>
              <w:instrText xml:space="preserve"> PAGEREF _Toc224570877 \h </w:instrText>
            </w:r>
            <w:r>
              <w:rPr>
                <w:noProof/>
                <w:webHidden/>
              </w:rPr>
            </w:r>
            <w:r>
              <w:rPr>
                <w:noProof/>
                <w:webHidden/>
              </w:rPr>
              <w:fldChar w:fldCharType="separate"/>
            </w:r>
            <w:r>
              <w:rPr>
                <w:noProof/>
                <w:webHidden/>
              </w:rPr>
              <w:t>13</w:t>
            </w:r>
            <w:r>
              <w:rPr>
                <w:noProof/>
                <w:webHidden/>
              </w:rPr>
              <w:fldChar w:fldCharType="end"/>
            </w:r>
          </w:hyperlink>
        </w:p>
        <w:p w14:paraId="455C92E8" w14:textId="2CAC9DCE" w:rsidR="002D3B37" w:rsidRDefault="002D3B37">
          <w:pPr>
            <w:pStyle w:val="TOC2"/>
            <w:rPr>
              <w:rFonts w:asciiTheme="minorHAnsi" w:eastAsiaTheme="minorEastAsia" w:hAnsiTheme="minorHAnsi"/>
              <w:noProof/>
              <w:color w:val="auto"/>
              <w:sz w:val="22"/>
            </w:rPr>
          </w:pPr>
          <w:hyperlink w:anchor="_Toc224570878" w:history="1">
            <w:r w:rsidRPr="00EF16A4">
              <w:rPr>
                <w:rStyle w:val="Hyperlink"/>
                <w:noProof/>
              </w:rPr>
              <w:t>2.1.8 Loan Advancing Laws and Regulation in Ethiopia</w:t>
            </w:r>
            <w:r>
              <w:rPr>
                <w:noProof/>
                <w:webHidden/>
              </w:rPr>
              <w:tab/>
            </w:r>
            <w:r>
              <w:rPr>
                <w:noProof/>
                <w:webHidden/>
              </w:rPr>
              <w:fldChar w:fldCharType="begin"/>
            </w:r>
            <w:r>
              <w:rPr>
                <w:noProof/>
                <w:webHidden/>
              </w:rPr>
              <w:instrText xml:space="preserve"> PAGEREF _Toc224570878 \h </w:instrText>
            </w:r>
            <w:r>
              <w:rPr>
                <w:noProof/>
                <w:webHidden/>
              </w:rPr>
            </w:r>
            <w:r>
              <w:rPr>
                <w:noProof/>
                <w:webHidden/>
              </w:rPr>
              <w:fldChar w:fldCharType="separate"/>
            </w:r>
            <w:r>
              <w:rPr>
                <w:noProof/>
                <w:webHidden/>
              </w:rPr>
              <w:t>14</w:t>
            </w:r>
            <w:r>
              <w:rPr>
                <w:noProof/>
                <w:webHidden/>
              </w:rPr>
              <w:fldChar w:fldCharType="end"/>
            </w:r>
          </w:hyperlink>
        </w:p>
        <w:p w14:paraId="0B7CAE91" w14:textId="60C95844" w:rsidR="002D3B37" w:rsidRDefault="002D3B37">
          <w:pPr>
            <w:pStyle w:val="TOC2"/>
            <w:rPr>
              <w:rFonts w:asciiTheme="minorHAnsi" w:eastAsiaTheme="minorEastAsia" w:hAnsiTheme="minorHAnsi"/>
              <w:noProof/>
              <w:color w:val="auto"/>
              <w:sz w:val="22"/>
            </w:rPr>
          </w:pPr>
          <w:hyperlink w:anchor="_Toc224570879" w:history="1">
            <w:r w:rsidRPr="00EF16A4">
              <w:rPr>
                <w:rStyle w:val="Hyperlink"/>
                <w:noProof/>
              </w:rPr>
              <w:t>2.2 EMPIRICAL REVIEW</w:t>
            </w:r>
            <w:r>
              <w:rPr>
                <w:noProof/>
                <w:webHidden/>
              </w:rPr>
              <w:tab/>
            </w:r>
            <w:r>
              <w:rPr>
                <w:noProof/>
                <w:webHidden/>
              </w:rPr>
              <w:fldChar w:fldCharType="begin"/>
            </w:r>
            <w:r>
              <w:rPr>
                <w:noProof/>
                <w:webHidden/>
              </w:rPr>
              <w:instrText xml:space="preserve"> PAGEREF _Toc224570879 \h </w:instrText>
            </w:r>
            <w:r>
              <w:rPr>
                <w:noProof/>
                <w:webHidden/>
              </w:rPr>
            </w:r>
            <w:r>
              <w:rPr>
                <w:noProof/>
                <w:webHidden/>
              </w:rPr>
              <w:fldChar w:fldCharType="separate"/>
            </w:r>
            <w:r>
              <w:rPr>
                <w:noProof/>
                <w:webHidden/>
              </w:rPr>
              <w:t>15</w:t>
            </w:r>
            <w:r>
              <w:rPr>
                <w:noProof/>
                <w:webHidden/>
              </w:rPr>
              <w:fldChar w:fldCharType="end"/>
            </w:r>
          </w:hyperlink>
        </w:p>
        <w:p w14:paraId="4941B3D0" w14:textId="619CFFA4" w:rsidR="002D3B37" w:rsidRDefault="002D3B37">
          <w:pPr>
            <w:pStyle w:val="TOC1"/>
            <w:tabs>
              <w:tab w:val="right" w:leader="dot" w:pos="9227"/>
            </w:tabs>
            <w:rPr>
              <w:rFonts w:asciiTheme="minorHAnsi" w:eastAsiaTheme="minorEastAsia" w:hAnsiTheme="minorHAnsi"/>
              <w:noProof/>
              <w:sz w:val="22"/>
            </w:rPr>
          </w:pPr>
          <w:hyperlink w:anchor="_Toc224570880" w:history="1">
            <w:r w:rsidRPr="00EF16A4">
              <w:rPr>
                <w:rStyle w:val="Hyperlink"/>
                <w:noProof/>
              </w:rPr>
              <w:t>CHAPTER THREE</w:t>
            </w:r>
            <w:r>
              <w:rPr>
                <w:noProof/>
                <w:webHidden/>
              </w:rPr>
              <w:tab/>
            </w:r>
            <w:r>
              <w:rPr>
                <w:noProof/>
                <w:webHidden/>
              </w:rPr>
              <w:fldChar w:fldCharType="begin"/>
            </w:r>
            <w:r>
              <w:rPr>
                <w:noProof/>
                <w:webHidden/>
              </w:rPr>
              <w:instrText xml:space="preserve"> PAGEREF _Toc224570880 \h </w:instrText>
            </w:r>
            <w:r>
              <w:rPr>
                <w:noProof/>
                <w:webHidden/>
              </w:rPr>
            </w:r>
            <w:r>
              <w:rPr>
                <w:noProof/>
                <w:webHidden/>
              </w:rPr>
              <w:fldChar w:fldCharType="separate"/>
            </w:r>
            <w:r>
              <w:rPr>
                <w:noProof/>
                <w:webHidden/>
              </w:rPr>
              <w:t>17</w:t>
            </w:r>
            <w:r>
              <w:rPr>
                <w:noProof/>
                <w:webHidden/>
              </w:rPr>
              <w:fldChar w:fldCharType="end"/>
            </w:r>
          </w:hyperlink>
        </w:p>
        <w:p w14:paraId="789C02CF" w14:textId="0451F14F" w:rsidR="002D3B37" w:rsidRDefault="002D3B37">
          <w:pPr>
            <w:pStyle w:val="TOC1"/>
            <w:tabs>
              <w:tab w:val="right" w:leader="dot" w:pos="9227"/>
            </w:tabs>
            <w:rPr>
              <w:rFonts w:asciiTheme="minorHAnsi" w:eastAsiaTheme="minorEastAsia" w:hAnsiTheme="minorHAnsi"/>
              <w:noProof/>
              <w:sz w:val="22"/>
            </w:rPr>
          </w:pPr>
          <w:hyperlink w:anchor="_Toc224570881" w:history="1">
            <w:r w:rsidRPr="00EF16A4">
              <w:rPr>
                <w:rStyle w:val="Hyperlink"/>
                <w:noProof/>
              </w:rPr>
              <w:t>RESEARCH METHODOLOGY</w:t>
            </w:r>
            <w:r>
              <w:rPr>
                <w:noProof/>
                <w:webHidden/>
              </w:rPr>
              <w:tab/>
            </w:r>
            <w:r>
              <w:rPr>
                <w:noProof/>
                <w:webHidden/>
              </w:rPr>
              <w:fldChar w:fldCharType="begin"/>
            </w:r>
            <w:r>
              <w:rPr>
                <w:noProof/>
                <w:webHidden/>
              </w:rPr>
              <w:instrText xml:space="preserve"> PAGEREF _Toc224570881 \h </w:instrText>
            </w:r>
            <w:r>
              <w:rPr>
                <w:noProof/>
                <w:webHidden/>
              </w:rPr>
            </w:r>
            <w:r>
              <w:rPr>
                <w:noProof/>
                <w:webHidden/>
              </w:rPr>
              <w:fldChar w:fldCharType="separate"/>
            </w:r>
            <w:r>
              <w:rPr>
                <w:noProof/>
                <w:webHidden/>
              </w:rPr>
              <w:t>17</w:t>
            </w:r>
            <w:r>
              <w:rPr>
                <w:noProof/>
                <w:webHidden/>
              </w:rPr>
              <w:fldChar w:fldCharType="end"/>
            </w:r>
          </w:hyperlink>
        </w:p>
        <w:p w14:paraId="1424ADA6" w14:textId="6CD35901" w:rsidR="002D3B37" w:rsidRDefault="002D3B37">
          <w:pPr>
            <w:pStyle w:val="TOC2"/>
            <w:rPr>
              <w:rFonts w:asciiTheme="minorHAnsi" w:eastAsiaTheme="minorEastAsia" w:hAnsiTheme="minorHAnsi"/>
              <w:noProof/>
              <w:color w:val="auto"/>
              <w:sz w:val="22"/>
            </w:rPr>
          </w:pPr>
          <w:hyperlink w:anchor="_Toc224570882" w:history="1">
            <w:r w:rsidRPr="00EF16A4">
              <w:rPr>
                <w:rStyle w:val="Hyperlink"/>
                <w:rFonts w:eastAsia="Times New Roman"/>
                <w:noProof/>
              </w:rPr>
              <w:t>3.1 Introduction</w:t>
            </w:r>
            <w:r>
              <w:rPr>
                <w:noProof/>
                <w:webHidden/>
              </w:rPr>
              <w:tab/>
            </w:r>
            <w:r>
              <w:rPr>
                <w:noProof/>
                <w:webHidden/>
              </w:rPr>
              <w:fldChar w:fldCharType="begin"/>
            </w:r>
            <w:r>
              <w:rPr>
                <w:noProof/>
                <w:webHidden/>
              </w:rPr>
              <w:instrText xml:space="preserve"> PAGEREF _Toc224570882 \h </w:instrText>
            </w:r>
            <w:r>
              <w:rPr>
                <w:noProof/>
                <w:webHidden/>
              </w:rPr>
            </w:r>
            <w:r>
              <w:rPr>
                <w:noProof/>
                <w:webHidden/>
              </w:rPr>
              <w:fldChar w:fldCharType="separate"/>
            </w:r>
            <w:r>
              <w:rPr>
                <w:noProof/>
                <w:webHidden/>
              </w:rPr>
              <w:t>17</w:t>
            </w:r>
            <w:r>
              <w:rPr>
                <w:noProof/>
                <w:webHidden/>
              </w:rPr>
              <w:fldChar w:fldCharType="end"/>
            </w:r>
          </w:hyperlink>
        </w:p>
        <w:p w14:paraId="5E2662E3" w14:textId="3A24E853" w:rsidR="002D3B37" w:rsidRDefault="002D3B37">
          <w:pPr>
            <w:pStyle w:val="TOC2"/>
            <w:rPr>
              <w:rFonts w:asciiTheme="minorHAnsi" w:eastAsiaTheme="minorEastAsia" w:hAnsiTheme="minorHAnsi"/>
              <w:noProof/>
              <w:color w:val="auto"/>
              <w:sz w:val="22"/>
            </w:rPr>
          </w:pPr>
          <w:hyperlink w:anchor="_Toc224570883" w:history="1">
            <w:r w:rsidRPr="00EF16A4">
              <w:rPr>
                <w:rStyle w:val="Hyperlink"/>
                <w:noProof/>
              </w:rPr>
              <w:t>3.2 Research Design</w:t>
            </w:r>
            <w:r>
              <w:rPr>
                <w:noProof/>
                <w:webHidden/>
              </w:rPr>
              <w:tab/>
            </w:r>
            <w:r>
              <w:rPr>
                <w:noProof/>
                <w:webHidden/>
              </w:rPr>
              <w:fldChar w:fldCharType="begin"/>
            </w:r>
            <w:r>
              <w:rPr>
                <w:noProof/>
                <w:webHidden/>
              </w:rPr>
              <w:instrText xml:space="preserve"> PAGEREF _Toc224570883 \h </w:instrText>
            </w:r>
            <w:r>
              <w:rPr>
                <w:noProof/>
                <w:webHidden/>
              </w:rPr>
            </w:r>
            <w:r>
              <w:rPr>
                <w:noProof/>
                <w:webHidden/>
              </w:rPr>
              <w:fldChar w:fldCharType="separate"/>
            </w:r>
            <w:r>
              <w:rPr>
                <w:noProof/>
                <w:webHidden/>
              </w:rPr>
              <w:t>17</w:t>
            </w:r>
            <w:r>
              <w:rPr>
                <w:noProof/>
                <w:webHidden/>
              </w:rPr>
              <w:fldChar w:fldCharType="end"/>
            </w:r>
          </w:hyperlink>
        </w:p>
        <w:p w14:paraId="01AC9767" w14:textId="04D4C8C2" w:rsidR="002D3B37" w:rsidRDefault="002D3B37">
          <w:pPr>
            <w:pStyle w:val="TOC2"/>
            <w:rPr>
              <w:rFonts w:asciiTheme="minorHAnsi" w:eastAsiaTheme="minorEastAsia" w:hAnsiTheme="minorHAnsi"/>
              <w:noProof/>
              <w:color w:val="auto"/>
              <w:sz w:val="22"/>
            </w:rPr>
          </w:pPr>
          <w:hyperlink w:anchor="_Toc224570884" w:history="1">
            <w:r w:rsidRPr="00EF16A4">
              <w:rPr>
                <w:rStyle w:val="Hyperlink"/>
                <w:noProof/>
              </w:rPr>
              <w:t>3.3 Target Population</w:t>
            </w:r>
            <w:r>
              <w:rPr>
                <w:noProof/>
                <w:webHidden/>
              </w:rPr>
              <w:tab/>
            </w:r>
            <w:r>
              <w:rPr>
                <w:noProof/>
                <w:webHidden/>
              </w:rPr>
              <w:fldChar w:fldCharType="begin"/>
            </w:r>
            <w:r>
              <w:rPr>
                <w:noProof/>
                <w:webHidden/>
              </w:rPr>
              <w:instrText xml:space="preserve"> PAGEREF _Toc224570884 \h </w:instrText>
            </w:r>
            <w:r>
              <w:rPr>
                <w:noProof/>
                <w:webHidden/>
              </w:rPr>
            </w:r>
            <w:r>
              <w:rPr>
                <w:noProof/>
                <w:webHidden/>
              </w:rPr>
              <w:fldChar w:fldCharType="separate"/>
            </w:r>
            <w:r>
              <w:rPr>
                <w:noProof/>
                <w:webHidden/>
              </w:rPr>
              <w:t>17</w:t>
            </w:r>
            <w:r>
              <w:rPr>
                <w:noProof/>
                <w:webHidden/>
              </w:rPr>
              <w:fldChar w:fldCharType="end"/>
            </w:r>
          </w:hyperlink>
        </w:p>
        <w:p w14:paraId="55390456" w14:textId="7E330D8C" w:rsidR="002D3B37" w:rsidRDefault="002D3B37">
          <w:pPr>
            <w:pStyle w:val="TOC2"/>
            <w:rPr>
              <w:rFonts w:asciiTheme="minorHAnsi" w:eastAsiaTheme="minorEastAsia" w:hAnsiTheme="minorHAnsi"/>
              <w:noProof/>
              <w:color w:val="auto"/>
              <w:sz w:val="22"/>
            </w:rPr>
          </w:pPr>
          <w:hyperlink w:anchor="_Toc224570885" w:history="1">
            <w:r w:rsidRPr="00EF16A4">
              <w:rPr>
                <w:rStyle w:val="Hyperlink"/>
                <w:rFonts w:eastAsia="Times New Roman"/>
                <w:noProof/>
              </w:rPr>
              <w:t>3.4 Sampling techniques and sample size</w:t>
            </w:r>
            <w:r>
              <w:rPr>
                <w:noProof/>
                <w:webHidden/>
              </w:rPr>
              <w:tab/>
            </w:r>
            <w:r>
              <w:rPr>
                <w:noProof/>
                <w:webHidden/>
              </w:rPr>
              <w:fldChar w:fldCharType="begin"/>
            </w:r>
            <w:r>
              <w:rPr>
                <w:noProof/>
                <w:webHidden/>
              </w:rPr>
              <w:instrText xml:space="preserve"> PAGEREF _Toc224570885 \h </w:instrText>
            </w:r>
            <w:r>
              <w:rPr>
                <w:noProof/>
                <w:webHidden/>
              </w:rPr>
            </w:r>
            <w:r>
              <w:rPr>
                <w:noProof/>
                <w:webHidden/>
              </w:rPr>
              <w:fldChar w:fldCharType="separate"/>
            </w:r>
            <w:r>
              <w:rPr>
                <w:noProof/>
                <w:webHidden/>
              </w:rPr>
              <w:t>17</w:t>
            </w:r>
            <w:r>
              <w:rPr>
                <w:noProof/>
                <w:webHidden/>
              </w:rPr>
              <w:fldChar w:fldCharType="end"/>
            </w:r>
          </w:hyperlink>
        </w:p>
        <w:p w14:paraId="076840BF" w14:textId="3DE2D53F" w:rsidR="002D3B37" w:rsidRDefault="002D3B37">
          <w:pPr>
            <w:pStyle w:val="TOC3"/>
            <w:tabs>
              <w:tab w:val="right" w:leader="dot" w:pos="9227"/>
            </w:tabs>
            <w:rPr>
              <w:rFonts w:asciiTheme="minorHAnsi" w:eastAsiaTheme="minorEastAsia" w:hAnsiTheme="minorHAnsi"/>
              <w:noProof/>
              <w:sz w:val="22"/>
            </w:rPr>
          </w:pPr>
          <w:hyperlink w:anchor="_Toc224570886" w:history="1">
            <w:r w:rsidRPr="00EF16A4">
              <w:rPr>
                <w:rStyle w:val="Hyperlink"/>
                <w:noProof/>
              </w:rPr>
              <w:t>3. 4.1 Sampling Technique</w:t>
            </w:r>
            <w:r>
              <w:rPr>
                <w:noProof/>
                <w:webHidden/>
              </w:rPr>
              <w:tab/>
            </w:r>
            <w:r>
              <w:rPr>
                <w:noProof/>
                <w:webHidden/>
              </w:rPr>
              <w:fldChar w:fldCharType="begin"/>
            </w:r>
            <w:r>
              <w:rPr>
                <w:noProof/>
                <w:webHidden/>
              </w:rPr>
              <w:instrText xml:space="preserve"> PAGEREF _Toc224570886 \h </w:instrText>
            </w:r>
            <w:r>
              <w:rPr>
                <w:noProof/>
                <w:webHidden/>
              </w:rPr>
            </w:r>
            <w:r>
              <w:rPr>
                <w:noProof/>
                <w:webHidden/>
              </w:rPr>
              <w:fldChar w:fldCharType="separate"/>
            </w:r>
            <w:r>
              <w:rPr>
                <w:noProof/>
                <w:webHidden/>
              </w:rPr>
              <w:t>17</w:t>
            </w:r>
            <w:r>
              <w:rPr>
                <w:noProof/>
                <w:webHidden/>
              </w:rPr>
              <w:fldChar w:fldCharType="end"/>
            </w:r>
          </w:hyperlink>
        </w:p>
        <w:p w14:paraId="4588A046" w14:textId="5C0F1EDD" w:rsidR="002D3B37" w:rsidRDefault="002D3B37">
          <w:pPr>
            <w:pStyle w:val="TOC3"/>
            <w:tabs>
              <w:tab w:val="right" w:leader="dot" w:pos="9227"/>
            </w:tabs>
            <w:rPr>
              <w:rFonts w:asciiTheme="minorHAnsi" w:eastAsiaTheme="minorEastAsia" w:hAnsiTheme="minorHAnsi"/>
              <w:noProof/>
              <w:sz w:val="22"/>
            </w:rPr>
          </w:pPr>
          <w:hyperlink w:anchor="_Toc224570887" w:history="1">
            <w:r w:rsidRPr="00EF16A4">
              <w:rPr>
                <w:rStyle w:val="Hyperlink"/>
                <w:noProof/>
              </w:rPr>
              <w:t>3.4.2 Sample Size</w:t>
            </w:r>
            <w:r>
              <w:rPr>
                <w:noProof/>
                <w:webHidden/>
              </w:rPr>
              <w:tab/>
            </w:r>
            <w:r>
              <w:rPr>
                <w:noProof/>
                <w:webHidden/>
              </w:rPr>
              <w:fldChar w:fldCharType="begin"/>
            </w:r>
            <w:r>
              <w:rPr>
                <w:noProof/>
                <w:webHidden/>
              </w:rPr>
              <w:instrText xml:space="preserve"> PAGEREF _Toc224570887 \h </w:instrText>
            </w:r>
            <w:r>
              <w:rPr>
                <w:noProof/>
                <w:webHidden/>
              </w:rPr>
            </w:r>
            <w:r>
              <w:rPr>
                <w:noProof/>
                <w:webHidden/>
              </w:rPr>
              <w:fldChar w:fldCharType="separate"/>
            </w:r>
            <w:r>
              <w:rPr>
                <w:noProof/>
                <w:webHidden/>
              </w:rPr>
              <w:t>17</w:t>
            </w:r>
            <w:r>
              <w:rPr>
                <w:noProof/>
                <w:webHidden/>
              </w:rPr>
              <w:fldChar w:fldCharType="end"/>
            </w:r>
          </w:hyperlink>
        </w:p>
        <w:p w14:paraId="257982CF" w14:textId="00E752F8" w:rsidR="002D3B37" w:rsidRDefault="002D3B37">
          <w:pPr>
            <w:pStyle w:val="TOC2"/>
            <w:rPr>
              <w:rFonts w:asciiTheme="minorHAnsi" w:eastAsiaTheme="minorEastAsia" w:hAnsiTheme="minorHAnsi"/>
              <w:noProof/>
              <w:color w:val="auto"/>
              <w:sz w:val="22"/>
            </w:rPr>
          </w:pPr>
          <w:hyperlink w:anchor="_Toc224570888" w:history="1">
            <w:r w:rsidRPr="00EF16A4">
              <w:rPr>
                <w:rStyle w:val="Hyperlink"/>
                <w:rFonts w:eastAsia="Times New Roman"/>
                <w:noProof/>
              </w:rPr>
              <w:t>3.5 Types of Data collected</w:t>
            </w:r>
            <w:r>
              <w:rPr>
                <w:noProof/>
                <w:webHidden/>
              </w:rPr>
              <w:tab/>
            </w:r>
            <w:r>
              <w:rPr>
                <w:noProof/>
                <w:webHidden/>
              </w:rPr>
              <w:fldChar w:fldCharType="begin"/>
            </w:r>
            <w:r>
              <w:rPr>
                <w:noProof/>
                <w:webHidden/>
              </w:rPr>
              <w:instrText xml:space="preserve"> PAGEREF _Toc224570888 \h </w:instrText>
            </w:r>
            <w:r>
              <w:rPr>
                <w:noProof/>
                <w:webHidden/>
              </w:rPr>
            </w:r>
            <w:r>
              <w:rPr>
                <w:noProof/>
                <w:webHidden/>
              </w:rPr>
              <w:fldChar w:fldCharType="separate"/>
            </w:r>
            <w:r>
              <w:rPr>
                <w:noProof/>
                <w:webHidden/>
              </w:rPr>
              <w:t>18</w:t>
            </w:r>
            <w:r>
              <w:rPr>
                <w:noProof/>
                <w:webHidden/>
              </w:rPr>
              <w:fldChar w:fldCharType="end"/>
            </w:r>
          </w:hyperlink>
        </w:p>
        <w:p w14:paraId="419C0FD3" w14:textId="1A5A0BBD" w:rsidR="002D3B37" w:rsidRDefault="002D3B37">
          <w:pPr>
            <w:pStyle w:val="TOC2"/>
            <w:rPr>
              <w:rFonts w:asciiTheme="minorHAnsi" w:eastAsiaTheme="minorEastAsia" w:hAnsiTheme="minorHAnsi"/>
              <w:noProof/>
              <w:color w:val="auto"/>
              <w:sz w:val="22"/>
            </w:rPr>
          </w:pPr>
          <w:hyperlink w:anchor="_Toc224570889" w:history="1">
            <w:r w:rsidRPr="00EF16A4">
              <w:rPr>
                <w:rStyle w:val="Hyperlink"/>
                <w:rFonts w:eastAsia="Times New Roman"/>
                <w:noProof/>
              </w:rPr>
              <w:t>3.6 Method of Data Collection</w:t>
            </w:r>
            <w:r>
              <w:rPr>
                <w:noProof/>
                <w:webHidden/>
              </w:rPr>
              <w:tab/>
            </w:r>
            <w:r>
              <w:rPr>
                <w:noProof/>
                <w:webHidden/>
              </w:rPr>
              <w:fldChar w:fldCharType="begin"/>
            </w:r>
            <w:r>
              <w:rPr>
                <w:noProof/>
                <w:webHidden/>
              </w:rPr>
              <w:instrText xml:space="preserve"> PAGEREF _Toc224570889 \h </w:instrText>
            </w:r>
            <w:r>
              <w:rPr>
                <w:noProof/>
                <w:webHidden/>
              </w:rPr>
            </w:r>
            <w:r>
              <w:rPr>
                <w:noProof/>
                <w:webHidden/>
              </w:rPr>
              <w:fldChar w:fldCharType="separate"/>
            </w:r>
            <w:r>
              <w:rPr>
                <w:noProof/>
                <w:webHidden/>
              </w:rPr>
              <w:t>18</w:t>
            </w:r>
            <w:r>
              <w:rPr>
                <w:noProof/>
                <w:webHidden/>
              </w:rPr>
              <w:fldChar w:fldCharType="end"/>
            </w:r>
          </w:hyperlink>
        </w:p>
        <w:p w14:paraId="1B17D637" w14:textId="15967A5E" w:rsidR="002D3B37" w:rsidRDefault="002D3B37">
          <w:pPr>
            <w:pStyle w:val="TOC2"/>
            <w:rPr>
              <w:rFonts w:asciiTheme="minorHAnsi" w:eastAsiaTheme="minorEastAsia" w:hAnsiTheme="minorHAnsi"/>
              <w:noProof/>
              <w:color w:val="auto"/>
              <w:sz w:val="22"/>
            </w:rPr>
          </w:pPr>
          <w:hyperlink w:anchor="_Toc224570890" w:history="1">
            <w:r w:rsidRPr="00EF16A4">
              <w:rPr>
                <w:rStyle w:val="Hyperlink"/>
                <w:noProof/>
              </w:rPr>
              <w:t>3.7 Method of Data analysis</w:t>
            </w:r>
            <w:r>
              <w:rPr>
                <w:noProof/>
                <w:webHidden/>
              </w:rPr>
              <w:tab/>
            </w:r>
            <w:r>
              <w:rPr>
                <w:noProof/>
                <w:webHidden/>
              </w:rPr>
              <w:fldChar w:fldCharType="begin"/>
            </w:r>
            <w:r>
              <w:rPr>
                <w:noProof/>
                <w:webHidden/>
              </w:rPr>
              <w:instrText xml:space="preserve"> PAGEREF _Toc224570890 \h </w:instrText>
            </w:r>
            <w:r>
              <w:rPr>
                <w:noProof/>
                <w:webHidden/>
              </w:rPr>
            </w:r>
            <w:r>
              <w:rPr>
                <w:noProof/>
                <w:webHidden/>
              </w:rPr>
              <w:fldChar w:fldCharType="separate"/>
            </w:r>
            <w:r>
              <w:rPr>
                <w:noProof/>
                <w:webHidden/>
              </w:rPr>
              <w:t>18</w:t>
            </w:r>
            <w:r>
              <w:rPr>
                <w:noProof/>
                <w:webHidden/>
              </w:rPr>
              <w:fldChar w:fldCharType="end"/>
            </w:r>
          </w:hyperlink>
        </w:p>
        <w:p w14:paraId="7C81B72C" w14:textId="3624E2A5" w:rsidR="002D3B37" w:rsidRDefault="002D3B37">
          <w:pPr>
            <w:pStyle w:val="TOC1"/>
            <w:tabs>
              <w:tab w:val="right" w:leader="dot" w:pos="9227"/>
            </w:tabs>
            <w:rPr>
              <w:rFonts w:asciiTheme="minorHAnsi" w:eastAsiaTheme="minorEastAsia" w:hAnsiTheme="minorHAnsi"/>
              <w:noProof/>
              <w:sz w:val="22"/>
            </w:rPr>
          </w:pPr>
          <w:hyperlink w:anchor="_Toc224570891" w:history="1">
            <w:r w:rsidRPr="00EF16A4">
              <w:rPr>
                <w:rStyle w:val="Hyperlink"/>
                <w:noProof/>
              </w:rPr>
              <w:t>CHAPTER FOUR</w:t>
            </w:r>
            <w:r>
              <w:rPr>
                <w:noProof/>
                <w:webHidden/>
              </w:rPr>
              <w:tab/>
            </w:r>
            <w:r>
              <w:rPr>
                <w:noProof/>
                <w:webHidden/>
              </w:rPr>
              <w:fldChar w:fldCharType="begin"/>
            </w:r>
            <w:r>
              <w:rPr>
                <w:noProof/>
                <w:webHidden/>
              </w:rPr>
              <w:instrText xml:space="preserve"> PAGEREF _Toc224570891 \h </w:instrText>
            </w:r>
            <w:r>
              <w:rPr>
                <w:noProof/>
                <w:webHidden/>
              </w:rPr>
            </w:r>
            <w:r>
              <w:rPr>
                <w:noProof/>
                <w:webHidden/>
              </w:rPr>
              <w:fldChar w:fldCharType="separate"/>
            </w:r>
            <w:r>
              <w:rPr>
                <w:noProof/>
                <w:webHidden/>
              </w:rPr>
              <w:t>19</w:t>
            </w:r>
            <w:r>
              <w:rPr>
                <w:noProof/>
                <w:webHidden/>
              </w:rPr>
              <w:fldChar w:fldCharType="end"/>
            </w:r>
          </w:hyperlink>
        </w:p>
        <w:p w14:paraId="175CFFDC" w14:textId="77F5A237" w:rsidR="002D3B37" w:rsidRDefault="002D3B37">
          <w:pPr>
            <w:pStyle w:val="TOC1"/>
            <w:tabs>
              <w:tab w:val="right" w:leader="dot" w:pos="9227"/>
            </w:tabs>
            <w:rPr>
              <w:rFonts w:asciiTheme="minorHAnsi" w:eastAsiaTheme="minorEastAsia" w:hAnsiTheme="minorHAnsi"/>
              <w:noProof/>
              <w:sz w:val="22"/>
            </w:rPr>
          </w:pPr>
          <w:hyperlink w:anchor="_Toc224570892" w:history="1">
            <w:r w:rsidRPr="00EF16A4">
              <w:rPr>
                <w:rStyle w:val="Hyperlink"/>
                <w:noProof/>
              </w:rPr>
              <w:t>DATA ANALYSIS AND INTERPRETATION</w:t>
            </w:r>
            <w:r>
              <w:rPr>
                <w:noProof/>
                <w:webHidden/>
              </w:rPr>
              <w:tab/>
            </w:r>
            <w:r>
              <w:rPr>
                <w:noProof/>
                <w:webHidden/>
              </w:rPr>
              <w:fldChar w:fldCharType="begin"/>
            </w:r>
            <w:r>
              <w:rPr>
                <w:noProof/>
                <w:webHidden/>
              </w:rPr>
              <w:instrText xml:space="preserve"> PAGEREF _Toc224570892 \h </w:instrText>
            </w:r>
            <w:r>
              <w:rPr>
                <w:noProof/>
                <w:webHidden/>
              </w:rPr>
            </w:r>
            <w:r>
              <w:rPr>
                <w:noProof/>
                <w:webHidden/>
              </w:rPr>
              <w:fldChar w:fldCharType="separate"/>
            </w:r>
            <w:r>
              <w:rPr>
                <w:noProof/>
                <w:webHidden/>
              </w:rPr>
              <w:t>19</w:t>
            </w:r>
            <w:r>
              <w:rPr>
                <w:noProof/>
                <w:webHidden/>
              </w:rPr>
              <w:fldChar w:fldCharType="end"/>
            </w:r>
          </w:hyperlink>
        </w:p>
        <w:p w14:paraId="65D04B8C" w14:textId="486D6174" w:rsidR="002D3B37" w:rsidRDefault="002D3B37">
          <w:pPr>
            <w:pStyle w:val="TOC2"/>
            <w:rPr>
              <w:rFonts w:asciiTheme="minorHAnsi" w:eastAsiaTheme="minorEastAsia" w:hAnsiTheme="minorHAnsi"/>
              <w:noProof/>
              <w:color w:val="auto"/>
              <w:sz w:val="22"/>
            </w:rPr>
          </w:pPr>
          <w:hyperlink w:anchor="_Toc224570893" w:history="1">
            <w:r w:rsidRPr="00EF16A4">
              <w:rPr>
                <w:rStyle w:val="Hyperlink"/>
                <w:noProof/>
              </w:rPr>
              <w:t>4.1 Introduction</w:t>
            </w:r>
            <w:r>
              <w:rPr>
                <w:noProof/>
                <w:webHidden/>
              </w:rPr>
              <w:tab/>
            </w:r>
            <w:r>
              <w:rPr>
                <w:noProof/>
                <w:webHidden/>
              </w:rPr>
              <w:fldChar w:fldCharType="begin"/>
            </w:r>
            <w:r>
              <w:rPr>
                <w:noProof/>
                <w:webHidden/>
              </w:rPr>
              <w:instrText xml:space="preserve"> PAGEREF _Toc224570893 \h </w:instrText>
            </w:r>
            <w:r>
              <w:rPr>
                <w:noProof/>
                <w:webHidden/>
              </w:rPr>
            </w:r>
            <w:r>
              <w:rPr>
                <w:noProof/>
                <w:webHidden/>
              </w:rPr>
              <w:fldChar w:fldCharType="separate"/>
            </w:r>
            <w:r>
              <w:rPr>
                <w:noProof/>
                <w:webHidden/>
              </w:rPr>
              <w:t>19</w:t>
            </w:r>
            <w:r>
              <w:rPr>
                <w:noProof/>
                <w:webHidden/>
              </w:rPr>
              <w:fldChar w:fldCharType="end"/>
            </w:r>
          </w:hyperlink>
        </w:p>
        <w:p w14:paraId="02EF35A5" w14:textId="551CA036" w:rsidR="002D3B37" w:rsidRDefault="002D3B37">
          <w:pPr>
            <w:pStyle w:val="TOC2"/>
            <w:rPr>
              <w:rFonts w:asciiTheme="minorHAnsi" w:eastAsiaTheme="minorEastAsia" w:hAnsiTheme="minorHAnsi"/>
              <w:noProof/>
              <w:color w:val="auto"/>
              <w:sz w:val="22"/>
            </w:rPr>
          </w:pPr>
          <w:hyperlink w:anchor="_Toc224570894" w:history="1">
            <w:r w:rsidRPr="00EF16A4">
              <w:rPr>
                <w:rStyle w:val="Hyperlink"/>
                <w:noProof/>
              </w:rPr>
              <w:t>4.2 Response Rate</w:t>
            </w:r>
            <w:r>
              <w:rPr>
                <w:noProof/>
                <w:webHidden/>
              </w:rPr>
              <w:tab/>
            </w:r>
            <w:r>
              <w:rPr>
                <w:noProof/>
                <w:webHidden/>
              </w:rPr>
              <w:fldChar w:fldCharType="begin"/>
            </w:r>
            <w:r>
              <w:rPr>
                <w:noProof/>
                <w:webHidden/>
              </w:rPr>
              <w:instrText xml:space="preserve"> PAGEREF _Toc224570894 \h </w:instrText>
            </w:r>
            <w:r>
              <w:rPr>
                <w:noProof/>
                <w:webHidden/>
              </w:rPr>
            </w:r>
            <w:r>
              <w:rPr>
                <w:noProof/>
                <w:webHidden/>
              </w:rPr>
              <w:fldChar w:fldCharType="separate"/>
            </w:r>
            <w:r>
              <w:rPr>
                <w:noProof/>
                <w:webHidden/>
              </w:rPr>
              <w:t>19</w:t>
            </w:r>
            <w:r>
              <w:rPr>
                <w:noProof/>
                <w:webHidden/>
              </w:rPr>
              <w:fldChar w:fldCharType="end"/>
            </w:r>
          </w:hyperlink>
        </w:p>
        <w:p w14:paraId="2DE9B11E" w14:textId="01A11026" w:rsidR="002D3B37" w:rsidRDefault="002D3B37">
          <w:pPr>
            <w:pStyle w:val="TOC2"/>
            <w:rPr>
              <w:rFonts w:asciiTheme="minorHAnsi" w:eastAsiaTheme="minorEastAsia" w:hAnsiTheme="minorHAnsi"/>
              <w:noProof/>
              <w:color w:val="auto"/>
              <w:sz w:val="22"/>
            </w:rPr>
          </w:pPr>
          <w:hyperlink w:anchor="_Toc224570895" w:history="1">
            <w:r w:rsidRPr="00EF16A4">
              <w:rPr>
                <w:rStyle w:val="Hyperlink"/>
                <w:noProof/>
              </w:rPr>
              <w:t>4.3 Demographic Characteristics of Respondents</w:t>
            </w:r>
            <w:r>
              <w:rPr>
                <w:noProof/>
                <w:webHidden/>
              </w:rPr>
              <w:tab/>
            </w:r>
            <w:r>
              <w:rPr>
                <w:noProof/>
                <w:webHidden/>
              </w:rPr>
              <w:fldChar w:fldCharType="begin"/>
            </w:r>
            <w:r>
              <w:rPr>
                <w:noProof/>
                <w:webHidden/>
              </w:rPr>
              <w:instrText xml:space="preserve"> PAGEREF _Toc224570895 \h </w:instrText>
            </w:r>
            <w:r>
              <w:rPr>
                <w:noProof/>
                <w:webHidden/>
              </w:rPr>
            </w:r>
            <w:r>
              <w:rPr>
                <w:noProof/>
                <w:webHidden/>
              </w:rPr>
              <w:fldChar w:fldCharType="separate"/>
            </w:r>
            <w:r>
              <w:rPr>
                <w:noProof/>
                <w:webHidden/>
              </w:rPr>
              <w:t>19</w:t>
            </w:r>
            <w:r>
              <w:rPr>
                <w:noProof/>
                <w:webHidden/>
              </w:rPr>
              <w:fldChar w:fldCharType="end"/>
            </w:r>
          </w:hyperlink>
        </w:p>
        <w:p w14:paraId="793C8BE3" w14:textId="26523A00" w:rsidR="002D3B37" w:rsidRDefault="002D3B37">
          <w:pPr>
            <w:pStyle w:val="TOC3"/>
            <w:tabs>
              <w:tab w:val="right" w:leader="dot" w:pos="9227"/>
            </w:tabs>
            <w:rPr>
              <w:rFonts w:asciiTheme="minorHAnsi" w:eastAsiaTheme="minorEastAsia" w:hAnsiTheme="minorHAnsi"/>
              <w:noProof/>
              <w:sz w:val="22"/>
            </w:rPr>
          </w:pPr>
          <w:hyperlink w:anchor="_Toc224570896" w:history="1">
            <w:r w:rsidRPr="00EF16A4">
              <w:rPr>
                <w:rStyle w:val="Hyperlink"/>
                <w:noProof/>
              </w:rPr>
              <w:t>4.3.1 Demographic Characteristics of Employees</w:t>
            </w:r>
            <w:r>
              <w:rPr>
                <w:noProof/>
                <w:webHidden/>
              </w:rPr>
              <w:tab/>
            </w:r>
            <w:r>
              <w:rPr>
                <w:noProof/>
                <w:webHidden/>
              </w:rPr>
              <w:fldChar w:fldCharType="begin"/>
            </w:r>
            <w:r>
              <w:rPr>
                <w:noProof/>
                <w:webHidden/>
              </w:rPr>
              <w:instrText xml:space="preserve"> PAGEREF _Toc224570896 \h </w:instrText>
            </w:r>
            <w:r>
              <w:rPr>
                <w:noProof/>
                <w:webHidden/>
              </w:rPr>
            </w:r>
            <w:r>
              <w:rPr>
                <w:noProof/>
                <w:webHidden/>
              </w:rPr>
              <w:fldChar w:fldCharType="separate"/>
            </w:r>
            <w:r>
              <w:rPr>
                <w:noProof/>
                <w:webHidden/>
              </w:rPr>
              <w:t>19</w:t>
            </w:r>
            <w:r>
              <w:rPr>
                <w:noProof/>
                <w:webHidden/>
              </w:rPr>
              <w:fldChar w:fldCharType="end"/>
            </w:r>
          </w:hyperlink>
        </w:p>
        <w:p w14:paraId="22CF78F4" w14:textId="2952182E" w:rsidR="002D3B37" w:rsidRDefault="002D3B37">
          <w:pPr>
            <w:pStyle w:val="TOC3"/>
            <w:tabs>
              <w:tab w:val="right" w:leader="dot" w:pos="9227"/>
            </w:tabs>
            <w:rPr>
              <w:rFonts w:asciiTheme="minorHAnsi" w:eastAsiaTheme="minorEastAsia" w:hAnsiTheme="minorHAnsi"/>
              <w:noProof/>
              <w:sz w:val="22"/>
            </w:rPr>
          </w:pPr>
          <w:hyperlink w:anchor="_Toc224570897" w:history="1">
            <w:r w:rsidRPr="00EF16A4">
              <w:rPr>
                <w:rStyle w:val="Hyperlink"/>
                <w:noProof/>
              </w:rPr>
              <w:t>4.3.2 Demographic Characteristics of Loan Customers</w:t>
            </w:r>
            <w:r>
              <w:rPr>
                <w:noProof/>
                <w:webHidden/>
              </w:rPr>
              <w:tab/>
            </w:r>
            <w:r>
              <w:rPr>
                <w:noProof/>
                <w:webHidden/>
              </w:rPr>
              <w:fldChar w:fldCharType="begin"/>
            </w:r>
            <w:r>
              <w:rPr>
                <w:noProof/>
                <w:webHidden/>
              </w:rPr>
              <w:instrText xml:space="preserve"> PAGEREF _Toc224570897 \h </w:instrText>
            </w:r>
            <w:r>
              <w:rPr>
                <w:noProof/>
                <w:webHidden/>
              </w:rPr>
            </w:r>
            <w:r>
              <w:rPr>
                <w:noProof/>
                <w:webHidden/>
              </w:rPr>
              <w:fldChar w:fldCharType="separate"/>
            </w:r>
            <w:r>
              <w:rPr>
                <w:noProof/>
                <w:webHidden/>
              </w:rPr>
              <w:t>21</w:t>
            </w:r>
            <w:r>
              <w:rPr>
                <w:noProof/>
                <w:webHidden/>
              </w:rPr>
              <w:fldChar w:fldCharType="end"/>
            </w:r>
          </w:hyperlink>
        </w:p>
        <w:p w14:paraId="0C5FFB4A" w14:textId="7F32139F" w:rsidR="002D3B37" w:rsidRDefault="002D3B37">
          <w:pPr>
            <w:pStyle w:val="TOC3"/>
            <w:tabs>
              <w:tab w:val="right" w:leader="dot" w:pos="9227"/>
            </w:tabs>
            <w:rPr>
              <w:rFonts w:asciiTheme="minorHAnsi" w:eastAsiaTheme="minorEastAsia" w:hAnsiTheme="minorHAnsi"/>
              <w:noProof/>
              <w:sz w:val="22"/>
            </w:rPr>
          </w:pPr>
          <w:hyperlink w:anchor="_Toc224570898" w:history="1">
            <w:r w:rsidRPr="00EF16A4">
              <w:rPr>
                <w:rStyle w:val="Hyperlink"/>
                <w:noProof/>
              </w:rPr>
              <w:t>4.4 Analysis of Loan Advancing Methods and Procedures at Wegagen Bank</w:t>
            </w:r>
            <w:r>
              <w:rPr>
                <w:noProof/>
                <w:webHidden/>
              </w:rPr>
              <w:tab/>
            </w:r>
            <w:r>
              <w:rPr>
                <w:noProof/>
                <w:webHidden/>
              </w:rPr>
              <w:fldChar w:fldCharType="begin"/>
            </w:r>
            <w:r>
              <w:rPr>
                <w:noProof/>
                <w:webHidden/>
              </w:rPr>
              <w:instrText xml:space="preserve"> PAGEREF _Toc224570898 \h </w:instrText>
            </w:r>
            <w:r>
              <w:rPr>
                <w:noProof/>
                <w:webHidden/>
              </w:rPr>
            </w:r>
            <w:r>
              <w:rPr>
                <w:noProof/>
                <w:webHidden/>
              </w:rPr>
              <w:fldChar w:fldCharType="separate"/>
            </w:r>
            <w:r>
              <w:rPr>
                <w:noProof/>
                <w:webHidden/>
              </w:rPr>
              <w:t>22</w:t>
            </w:r>
            <w:r>
              <w:rPr>
                <w:noProof/>
                <w:webHidden/>
              </w:rPr>
              <w:fldChar w:fldCharType="end"/>
            </w:r>
          </w:hyperlink>
        </w:p>
        <w:p w14:paraId="593806C5" w14:textId="7C21C6F2" w:rsidR="002D3B37" w:rsidRDefault="002D3B37">
          <w:pPr>
            <w:pStyle w:val="TOC2"/>
            <w:rPr>
              <w:rFonts w:asciiTheme="minorHAnsi" w:eastAsiaTheme="minorEastAsia" w:hAnsiTheme="minorHAnsi"/>
              <w:noProof/>
              <w:color w:val="auto"/>
              <w:sz w:val="22"/>
            </w:rPr>
          </w:pPr>
          <w:hyperlink w:anchor="_Toc224570899" w:history="1">
            <w:r w:rsidRPr="00EF16A4">
              <w:rPr>
                <w:rStyle w:val="Hyperlink"/>
                <w:noProof/>
              </w:rPr>
              <w:t>4.5 Analysis of Loan Efficiency, Profitability, and Collection</w:t>
            </w:r>
            <w:r>
              <w:rPr>
                <w:noProof/>
                <w:webHidden/>
              </w:rPr>
              <w:tab/>
            </w:r>
            <w:r>
              <w:rPr>
                <w:noProof/>
                <w:webHidden/>
              </w:rPr>
              <w:fldChar w:fldCharType="begin"/>
            </w:r>
            <w:r>
              <w:rPr>
                <w:noProof/>
                <w:webHidden/>
              </w:rPr>
              <w:instrText xml:space="preserve"> PAGEREF _Toc224570899 \h </w:instrText>
            </w:r>
            <w:r>
              <w:rPr>
                <w:noProof/>
                <w:webHidden/>
              </w:rPr>
            </w:r>
            <w:r>
              <w:rPr>
                <w:noProof/>
                <w:webHidden/>
              </w:rPr>
              <w:fldChar w:fldCharType="separate"/>
            </w:r>
            <w:r>
              <w:rPr>
                <w:noProof/>
                <w:webHidden/>
              </w:rPr>
              <w:t>24</w:t>
            </w:r>
            <w:r>
              <w:rPr>
                <w:noProof/>
                <w:webHidden/>
              </w:rPr>
              <w:fldChar w:fldCharType="end"/>
            </w:r>
          </w:hyperlink>
        </w:p>
        <w:p w14:paraId="556898F2" w14:textId="11D45E53" w:rsidR="002D3B37" w:rsidRDefault="002D3B37">
          <w:pPr>
            <w:pStyle w:val="TOC3"/>
            <w:tabs>
              <w:tab w:val="right" w:leader="dot" w:pos="9227"/>
            </w:tabs>
            <w:rPr>
              <w:rFonts w:asciiTheme="minorHAnsi" w:eastAsiaTheme="minorEastAsia" w:hAnsiTheme="minorHAnsi"/>
              <w:noProof/>
              <w:sz w:val="22"/>
            </w:rPr>
          </w:pPr>
          <w:hyperlink w:anchor="_Toc224570900" w:history="1">
            <w:r w:rsidRPr="00EF16A4">
              <w:rPr>
                <w:rStyle w:val="Hyperlink"/>
                <w:noProof/>
              </w:rPr>
              <w:t>4.6 Analysis of Loan Policies and Practices Comparison</w:t>
            </w:r>
            <w:r>
              <w:rPr>
                <w:noProof/>
                <w:webHidden/>
              </w:rPr>
              <w:tab/>
            </w:r>
            <w:r>
              <w:rPr>
                <w:noProof/>
                <w:webHidden/>
              </w:rPr>
              <w:fldChar w:fldCharType="begin"/>
            </w:r>
            <w:r>
              <w:rPr>
                <w:noProof/>
                <w:webHidden/>
              </w:rPr>
              <w:instrText xml:space="preserve"> PAGEREF _Toc224570900 \h </w:instrText>
            </w:r>
            <w:r>
              <w:rPr>
                <w:noProof/>
                <w:webHidden/>
              </w:rPr>
            </w:r>
            <w:r>
              <w:rPr>
                <w:noProof/>
                <w:webHidden/>
              </w:rPr>
              <w:fldChar w:fldCharType="separate"/>
            </w:r>
            <w:r>
              <w:rPr>
                <w:noProof/>
                <w:webHidden/>
              </w:rPr>
              <w:t>27</w:t>
            </w:r>
            <w:r>
              <w:rPr>
                <w:noProof/>
                <w:webHidden/>
              </w:rPr>
              <w:fldChar w:fldCharType="end"/>
            </w:r>
          </w:hyperlink>
        </w:p>
        <w:p w14:paraId="28C04C8A" w14:textId="54CF8CDC" w:rsidR="002D3B37" w:rsidRDefault="002D3B37">
          <w:pPr>
            <w:pStyle w:val="TOC2"/>
            <w:rPr>
              <w:rFonts w:asciiTheme="minorHAnsi" w:eastAsiaTheme="minorEastAsia" w:hAnsiTheme="minorHAnsi"/>
              <w:noProof/>
              <w:color w:val="auto"/>
              <w:sz w:val="22"/>
            </w:rPr>
          </w:pPr>
          <w:hyperlink w:anchor="_Toc224570901" w:history="1">
            <w:r w:rsidRPr="00EF16A4">
              <w:rPr>
                <w:rStyle w:val="Hyperlink"/>
                <w:noProof/>
              </w:rPr>
              <w:t>4.7 Analysis of General Lending Practices and Challenges</w:t>
            </w:r>
            <w:r>
              <w:rPr>
                <w:noProof/>
                <w:webHidden/>
              </w:rPr>
              <w:tab/>
            </w:r>
            <w:r>
              <w:rPr>
                <w:noProof/>
                <w:webHidden/>
              </w:rPr>
              <w:fldChar w:fldCharType="begin"/>
            </w:r>
            <w:r>
              <w:rPr>
                <w:noProof/>
                <w:webHidden/>
              </w:rPr>
              <w:instrText xml:space="preserve"> PAGEREF _Toc224570901 \h </w:instrText>
            </w:r>
            <w:r>
              <w:rPr>
                <w:noProof/>
                <w:webHidden/>
              </w:rPr>
            </w:r>
            <w:r>
              <w:rPr>
                <w:noProof/>
                <w:webHidden/>
              </w:rPr>
              <w:fldChar w:fldCharType="separate"/>
            </w:r>
            <w:r>
              <w:rPr>
                <w:noProof/>
                <w:webHidden/>
              </w:rPr>
              <w:t>28</w:t>
            </w:r>
            <w:r>
              <w:rPr>
                <w:noProof/>
                <w:webHidden/>
              </w:rPr>
              <w:fldChar w:fldCharType="end"/>
            </w:r>
          </w:hyperlink>
        </w:p>
        <w:p w14:paraId="74450EB0" w14:textId="7DBFD8F9" w:rsidR="002D3B37" w:rsidRDefault="002D3B37">
          <w:pPr>
            <w:pStyle w:val="TOC2"/>
            <w:rPr>
              <w:rFonts w:asciiTheme="minorHAnsi" w:eastAsiaTheme="minorEastAsia" w:hAnsiTheme="minorHAnsi"/>
              <w:noProof/>
              <w:color w:val="auto"/>
              <w:sz w:val="22"/>
            </w:rPr>
          </w:pPr>
          <w:hyperlink w:anchor="_Toc224570902" w:history="1">
            <w:r w:rsidRPr="00EF16A4">
              <w:rPr>
                <w:rStyle w:val="Hyperlink"/>
                <w:noProof/>
              </w:rPr>
              <w:t>4.8 Summary of Key Findings from Open-Ended Questions</w:t>
            </w:r>
            <w:r>
              <w:rPr>
                <w:noProof/>
                <w:webHidden/>
              </w:rPr>
              <w:tab/>
            </w:r>
            <w:r>
              <w:rPr>
                <w:noProof/>
                <w:webHidden/>
              </w:rPr>
              <w:fldChar w:fldCharType="begin"/>
            </w:r>
            <w:r>
              <w:rPr>
                <w:noProof/>
                <w:webHidden/>
              </w:rPr>
              <w:instrText xml:space="preserve"> PAGEREF _Toc224570902 \h </w:instrText>
            </w:r>
            <w:r>
              <w:rPr>
                <w:noProof/>
                <w:webHidden/>
              </w:rPr>
            </w:r>
            <w:r>
              <w:rPr>
                <w:noProof/>
                <w:webHidden/>
              </w:rPr>
              <w:fldChar w:fldCharType="separate"/>
            </w:r>
            <w:r>
              <w:rPr>
                <w:noProof/>
                <w:webHidden/>
              </w:rPr>
              <w:t>29</w:t>
            </w:r>
            <w:r>
              <w:rPr>
                <w:noProof/>
                <w:webHidden/>
              </w:rPr>
              <w:fldChar w:fldCharType="end"/>
            </w:r>
          </w:hyperlink>
        </w:p>
        <w:p w14:paraId="18517DDC" w14:textId="34132822" w:rsidR="002D3B37" w:rsidRDefault="002D3B37">
          <w:pPr>
            <w:pStyle w:val="TOC1"/>
            <w:tabs>
              <w:tab w:val="right" w:leader="dot" w:pos="9227"/>
            </w:tabs>
            <w:rPr>
              <w:rFonts w:asciiTheme="minorHAnsi" w:eastAsiaTheme="minorEastAsia" w:hAnsiTheme="minorHAnsi"/>
              <w:noProof/>
              <w:sz w:val="22"/>
            </w:rPr>
          </w:pPr>
          <w:hyperlink w:anchor="_Toc224570903" w:history="1">
            <w:r w:rsidRPr="00EF16A4">
              <w:rPr>
                <w:rStyle w:val="Hyperlink"/>
                <w:rFonts w:eastAsia="Times New Roman"/>
                <w:noProof/>
              </w:rPr>
              <w:t>CHAPTER FIVE</w:t>
            </w:r>
            <w:r>
              <w:rPr>
                <w:noProof/>
                <w:webHidden/>
              </w:rPr>
              <w:tab/>
            </w:r>
            <w:r>
              <w:rPr>
                <w:noProof/>
                <w:webHidden/>
              </w:rPr>
              <w:fldChar w:fldCharType="begin"/>
            </w:r>
            <w:r>
              <w:rPr>
                <w:noProof/>
                <w:webHidden/>
              </w:rPr>
              <w:instrText xml:space="preserve"> PAGEREF _Toc224570903 \h </w:instrText>
            </w:r>
            <w:r>
              <w:rPr>
                <w:noProof/>
                <w:webHidden/>
              </w:rPr>
            </w:r>
            <w:r>
              <w:rPr>
                <w:noProof/>
                <w:webHidden/>
              </w:rPr>
              <w:fldChar w:fldCharType="separate"/>
            </w:r>
            <w:r>
              <w:rPr>
                <w:noProof/>
                <w:webHidden/>
              </w:rPr>
              <w:t>31</w:t>
            </w:r>
            <w:r>
              <w:rPr>
                <w:noProof/>
                <w:webHidden/>
              </w:rPr>
              <w:fldChar w:fldCharType="end"/>
            </w:r>
          </w:hyperlink>
        </w:p>
        <w:p w14:paraId="09562795" w14:textId="6EE899E0" w:rsidR="002D3B37" w:rsidRDefault="002D3B37">
          <w:pPr>
            <w:pStyle w:val="TOC1"/>
            <w:tabs>
              <w:tab w:val="right" w:leader="dot" w:pos="9227"/>
            </w:tabs>
            <w:rPr>
              <w:rFonts w:asciiTheme="minorHAnsi" w:eastAsiaTheme="minorEastAsia" w:hAnsiTheme="minorHAnsi"/>
              <w:noProof/>
              <w:sz w:val="22"/>
            </w:rPr>
          </w:pPr>
          <w:hyperlink w:anchor="_Toc224570904" w:history="1">
            <w:r w:rsidRPr="00EF16A4">
              <w:rPr>
                <w:rStyle w:val="Hyperlink"/>
                <w:rFonts w:eastAsia="Times New Roman"/>
                <w:noProof/>
              </w:rPr>
              <w:t>5. SUMMARY OF MAJOR FINDING , CONCLUSION AND RECOMMENDATION</w:t>
            </w:r>
            <w:r>
              <w:rPr>
                <w:noProof/>
                <w:webHidden/>
              </w:rPr>
              <w:tab/>
            </w:r>
            <w:r>
              <w:rPr>
                <w:noProof/>
                <w:webHidden/>
              </w:rPr>
              <w:fldChar w:fldCharType="begin"/>
            </w:r>
            <w:r>
              <w:rPr>
                <w:noProof/>
                <w:webHidden/>
              </w:rPr>
              <w:instrText xml:space="preserve"> PAGEREF _Toc224570904 \h </w:instrText>
            </w:r>
            <w:r>
              <w:rPr>
                <w:noProof/>
                <w:webHidden/>
              </w:rPr>
            </w:r>
            <w:r>
              <w:rPr>
                <w:noProof/>
                <w:webHidden/>
              </w:rPr>
              <w:fldChar w:fldCharType="separate"/>
            </w:r>
            <w:r>
              <w:rPr>
                <w:noProof/>
                <w:webHidden/>
              </w:rPr>
              <w:t>31</w:t>
            </w:r>
            <w:r>
              <w:rPr>
                <w:noProof/>
                <w:webHidden/>
              </w:rPr>
              <w:fldChar w:fldCharType="end"/>
            </w:r>
          </w:hyperlink>
        </w:p>
        <w:p w14:paraId="49393D9E" w14:textId="7151DA4A" w:rsidR="002D3B37" w:rsidRDefault="002D3B37">
          <w:pPr>
            <w:pStyle w:val="TOC2"/>
            <w:rPr>
              <w:rFonts w:asciiTheme="minorHAnsi" w:eastAsiaTheme="minorEastAsia" w:hAnsiTheme="minorHAnsi"/>
              <w:noProof/>
              <w:color w:val="auto"/>
              <w:sz w:val="22"/>
            </w:rPr>
          </w:pPr>
          <w:hyperlink w:anchor="_Toc224570905" w:history="1">
            <w:r w:rsidRPr="00EF16A4">
              <w:rPr>
                <w:rStyle w:val="Hyperlink"/>
                <w:noProof/>
              </w:rPr>
              <w:t>5.1 Summary of Major Findings</w:t>
            </w:r>
            <w:r>
              <w:rPr>
                <w:noProof/>
                <w:webHidden/>
              </w:rPr>
              <w:tab/>
            </w:r>
            <w:r>
              <w:rPr>
                <w:noProof/>
                <w:webHidden/>
              </w:rPr>
              <w:fldChar w:fldCharType="begin"/>
            </w:r>
            <w:r>
              <w:rPr>
                <w:noProof/>
                <w:webHidden/>
              </w:rPr>
              <w:instrText xml:space="preserve"> PAGEREF _Toc224570905 \h </w:instrText>
            </w:r>
            <w:r>
              <w:rPr>
                <w:noProof/>
                <w:webHidden/>
              </w:rPr>
            </w:r>
            <w:r>
              <w:rPr>
                <w:noProof/>
                <w:webHidden/>
              </w:rPr>
              <w:fldChar w:fldCharType="separate"/>
            </w:r>
            <w:r>
              <w:rPr>
                <w:noProof/>
                <w:webHidden/>
              </w:rPr>
              <w:t>31</w:t>
            </w:r>
            <w:r>
              <w:rPr>
                <w:noProof/>
                <w:webHidden/>
              </w:rPr>
              <w:fldChar w:fldCharType="end"/>
            </w:r>
          </w:hyperlink>
        </w:p>
        <w:p w14:paraId="33FDC2F8" w14:textId="48BFB9E1" w:rsidR="002D3B37" w:rsidRDefault="002D3B37">
          <w:pPr>
            <w:pStyle w:val="TOC2"/>
            <w:rPr>
              <w:rFonts w:asciiTheme="minorHAnsi" w:eastAsiaTheme="minorEastAsia" w:hAnsiTheme="minorHAnsi"/>
              <w:noProof/>
              <w:color w:val="auto"/>
              <w:sz w:val="22"/>
            </w:rPr>
          </w:pPr>
          <w:hyperlink w:anchor="_Toc224570906" w:history="1">
            <w:r w:rsidRPr="00EF16A4">
              <w:rPr>
                <w:rStyle w:val="Hyperlink"/>
                <w:noProof/>
              </w:rPr>
              <w:t>5.2 Conclusion</w:t>
            </w:r>
            <w:r>
              <w:rPr>
                <w:noProof/>
                <w:webHidden/>
              </w:rPr>
              <w:tab/>
            </w:r>
            <w:r>
              <w:rPr>
                <w:noProof/>
                <w:webHidden/>
              </w:rPr>
              <w:fldChar w:fldCharType="begin"/>
            </w:r>
            <w:r>
              <w:rPr>
                <w:noProof/>
                <w:webHidden/>
              </w:rPr>
              <w:instrText xml:space="preserve"> PAGEREF _Toc224570906 \h </w:instrText>
            </w:r>
            <w:r>
              <w:rPr>
                <w:noProof/>
                <w:webHidden/>
              </w:rPr>
            </w:r>
            <w:r>
              <w:rPr>
                <w:noProof/>
                <w:webHidden/>
              </w:rPr>
              <w:fldChar w:fldCharType="separate"/>
            </w:r>
            <w:r>
              <w:rPr>
                <w:noProof/>
                <w:webHidden/>
              </w:rPr>
              <w:t>32</w:t>
            </w:r>
            <w:r>
              <w:rPr>
                <w:noProof/>
                <w:webHidden/>
              </w:rPr>
              <w:fldChar w:fldCharType="end"/>
            </w:r>
          </w:hyperlink>
        </w:p>
        <w:p w14:paraId="292D8581" w14:textId="5AC8B4E1" w:rsidR="002D3B37" w:rsidRDefault="002D3B37">
          <w:pPr>
            <w:pStyle w:val="TOC2"/>
            <w:rPr>
              <w:rFonts w:asciiTheme="minorHAnsi" w:eastAsiaTheme="minorEastAsia" w:hAnsiTheme="minorHAnsi"/>
              <w:noProof/>
              <w:color w:val="auto"/>
              <w:sz w:val="22"/>
            </w:rPr>
          </w:pPr>
          <w:hyperlink w:anchor="_Toc224570907" w:history="1">
            <w:r w:rsidRPr="00EF16A4">
              <w:rPr>
                <w:rStyle w:val="Hyperlink"/>
                <w:noProof/>
              </w:rPr>
              <w:t>5.3 Recommendations</w:t>
            </w:r>
            <w:r>
              <w:rPr>
                <w:noProof/>
                <w:webHidden/>
              </w:rPr>
              <w:tab/>
            </w:r>
            <w:r>
              <w:rPr>
                <w:noProof/>
                <w:webHidden/>
              </w:rPr>
              <w:fldChar w:fldCharType="begin"/>
            </w:r>
            <w:r>
              <w:rPr>
                <w:noProof/>
                <w:webHidden/>
              </w:rPr>
              <w:instrText xml:space="preserve"> PAGEREF _Toc224570907 \h </w:instrText>
            </w:r>
            <w:r>
              <w:rPr>
                <w:noProof/>
                <w:webHidden/>
              </w:rPr>
            </w:r>
            <w:r>
              <w:rPr>
                <w:noProof/>
                <w:webHidden/>
              </w:rPr>
              <w:fldChar w:fldCharType="separate"/>
            </w:r>
            <w:r>
              <w:rPr>
                <w:noProof/>
                <w:webHidden/>
              </w:rPr>
              <w:t>32</w:t>
            </w:r>
            <w:r>
              <w:rPr>
                <w:noProof/>
                <w:webHidden/>
              </w:rPr>
              <w:fldChar w:fldCharType="end"/>
            </w:r>
          </w:hyperlink>
        </w:p>
        <w:p w14:paraId="52675E6F" w14:textId="11B6EF16" w:rsidR="002D3B37" w:rsidRDefault="002D3B37">
          <w:pPr>
            <w:pStyle w:val="TOC1"/>
            <w:tabs>
              <w:tab w:val="right" w:leader="dot" w:pos="9227"/>
            </w:tabs>
            <w:rPr>
              <w:rFonts w:asciiTheme="minorHAnsi" w:eastAsiaTheme="minorEastAsia" w:hAnsiTheme="minorHAnsi"/>
              <w:noProof/>
              <w:sz w:val="22"/>
            </w:rPr>
          </w:pPr>
          <w:hyperlink w:anchor="_Toc224570908" w:history="1">
            <w:r w:rsidRPr="00EF16A4">
              <w:rPr>
                <w:rStyle w:val="Hyperlink"/>
                <w:noProof/>
              </w:rPr>
              <w:t>REFERENCES</w:t>
            </w:r>
            <w:r>
              <w:rPr>
                <w:noProof/>
                <w:webHidden/>
              </w:rPr>
              <w:tab/>
            </w:r>
            <w:r>
              <w:rPr>
                <w:noProof/>
                <w:webHidden/>
              </w:rPr>
              <w:fldChar w:fldCharType="begin"/>
            </w:r>
            <w:r>
              <w:rPr>
                <w:noProof/>
                <w:webHidden/>
              </w:rPr>
              <w:instrText xml:space="preserve"> PAGEREF _Toc224570908 \h </w:instrText>
            </w:r>
            <w:r>
              <w:rPr>
                <w:noProof/>
                <w:webHidden/>
              </w:rPr>
            </w:r>
            <w:r>
              <w:rPr>
                <w:noProof/>
                <w:webHidden/>
              </w:rPr>
              <w:fldChar w:fldCharType="separate"/>
            </w:r>
            <w:r>
              <w:rPr>
                <w:noProof/>
                <w:webHidden/>
              </w:rPr>
              <w:t>33</w:t>
            </w:r>
            <w:r>
              <w:rPr>
                <w:noProof/>
                <w:webHidden/>
              </w:rPr>
              <w:fldChar w:fldCharType="end"/>
            </w:r>
          </w:hyperlink>
        </w:p>
        <w:p w14:paraId="629EA77B" w14:textId="0A567325" w:rsidR="002D3B37" w:rsidRDefault="002D3B37">
          <w:pPr>
            <w:pStyle w:val="TOC1"/>
            <w:tabs>
              <w:tab w:val="right" w:leader="dot" w:pos="9227"/>
            </w:tabs>
            <w:rPr>
              <w:rFonts w:asciiTheme="minorHAnsi" w:eastAsiaTheme="minorEastAsia" w:hAnsiTheme="minorHAnsi"/>
              <w:noProof/>
              <w:sz w:val="22"/>
            </w:rPr>
          </w:pPr>
          <w:hyperlink w:anchor="_Toc224570909" w:history="1">
            <w:r w:rsidRPr="00EF16A4">
              <w:rPr>
                <w:rStyle w:val="Hyperlink"/>
                <w:noProof/>
              </w:rPr>
              <w:t>ANNEXES</w:t>
            </w:r>
            <w:r>
              <w:rPr>
                <w:noProof/>
                <w:webHidden/>
              </w:rPr>
              <w:tab/>
            </w:r>
            <w:r>
              <w:rPr>
                <w:noProof/>
                <w:webHidden/>
              </w:rPr>
              <w:fldChar w:fldCharType="begin"/>
            </w:r>
            <w:r>
              <w:rPr>
                <w:noProof/>
                <w:webHidden/>
              </w:rPr>
              <w:instrText xml:space="preserve"> PAGEREF _Toc224570909 \h </w:instrText>
            </w:r>
            <w:r>
              <w:rPr>
                <w:noProof/>
                <w:webHidden/>
              </w:rPr>
            </w:r>
            <w:r>
              <w:rPr>
                <w:noProof/>
                <w:webHidden/>
              </w:rPr>
              <w:fldChar w:fldCharType="separate"/>
            </w:r>
            <w:r>
              <w:rPr>
                <w:noProof/>
                <w:webHidden/>
              </w:rPr>
              <w:t>36</w:t>
            </w:r>
            <w:r>
              <w:rPr>
                <w:noProof/>
                <w:webHidden/>
              </w:rPr>
              <w:fldChar w:fldCharType="end"/>
            </w:r>
          </w:hyperlink>
        </w:p>
        <w:p w14:paraId="7B8C0DBF" w14:textId="0B91C044" w:rsidR="002D3B37" w:rsidRDefault="002D3B37">
          <w:pPr>
            <w:pStyle w:val="TOC2"/>
            <w:rPr>
              <w:rFonts w:asciiTheme="minorHAnsi" w:eastAsiaTheme="minorEastAsia" w:hAnsiTheme="minorHAnsi"/>
              <w:noProof/>
              <w:color w:val="auto"/>
              <w:sz w:val="22"/>
            </w:rPr>
          </w:pPr>
          <w:hyperlink w:anchor="_Toc224570910" w:history="1">
            <w:r w:rsidRPr="00EF16A4">
              <w:rPr>
                <w:rStyle w:val="Hyperlink"/>
                <w:noProof/>
              </w:rPr>
              <w:t>Annex I: Questionnaire for Bank Employees (Management and Loan Officers)</w:t>
            </w:r>
            <w:r>
              <w:rPr>
                <w:noProof/>
                <w:webHidden/>
              </w:rPr>
              <w:tab/>
            </w:r>
            <w:r>
              <w:rPr>
                <w:noProof/>
                <w:webHidden/>
              </w:rPr>
              <w:fldChar w:fldCharType="begin"/>
            </w:r>
            <w:r>
              <w:rPr>
                <w:noProof/>
                <w:webHidden/>
              </w:rPr>
              <w:instrText xml:space="preserve"> PAGEREF _Toc224570910 \h </w:instrText>
            </w:r>
            <w:r>
              <w:rPr>
                <w:noProof/>
                <w:webHidden/>
              </w:rPr>
            </w:r>
            <w:r>
              <w:rPr>
                <w:noProof/>
                <w:webHidden/>
              </w:rPr>
              <w:fldChar w:fldCharType="separate"/>
            </w:r>
            <w:r>
              <w:rPr>
                <w:noProof/>
                <w:webHidden/>
              </w:rPr>
              <w:t>36</w:t>
            </w:r>
            <w:r>
              <w:rPr>
                <w:noProof/>
                <w:webHidden/>
              </w:rPr>
              <w:fldChar w:fldCharType="end"/>
            </w:r>
          </w:hyperlink>
        </w:p>
        <w:p w14:paraId="46F84016" w14:textId="6B8E8E45" w:rsidR="002D3B37" w:rsidRDefault="002D3B37">
          <w:pPr>
            <w:pStyle w:val="TOC2"/>
            <w:rPr>
              <w:rFonts w:asciiTheme="minorHAnsi" w:eastAsiaTheme="minorEastAsia" w:hAnsiTheme="minorHAnsi"/>
              <w:noProof/>
              <w:color w:val="auto"/>
              <w:sz w:val="22"/>
            </w:rPr>
          </w:pPr>
          <w:hyperlink w:anchor="_Toc224570911" w:history="1">
            <w:r w:rsidRPr="00EF16A4">
              <w:rPr>
                <w:rStyle w:val="Hyperlink"/>
                <w:noProof/>
              </w:rPr>
              <w:t>Annex II: Questionnaire for Loan Customers</w:t>
            </w:r>
            <w:r>
              <w:rPr>
                <w:noProof/>
                <w:webHidden/>
              </w:rPr>
              <w:tab/>
            </w:r>
            <w:r>
              <w:rPr>
                <w:noProof/>
                <w:webHidden/>
              </w:rPr>
              <w:fldChar w:fldCharType="begin"/>
            </w:r>
            <w:r>
              <w:rPr>
                <w:noProof/>
                <w:webHidden/>
              </w:rPr>
              <w:instrText xml:space="preserve"> PAGEREF _Toc224570911 \h </w:instrText>
            </w:r>
            <w:r>
              <w:rPr>
                <w:noProof/>
                <w:webHidden/>
              </w:rPr>
            </w:r>
            <w:r>
              <w:rPr>
                <w:noProof/>
                <w:webHidden/>
              </w:rPr>
              <w:fldChar w:fldCharType="separate"/>
            </w:r>
            <w:r>
              <w:rPr>
                <w:noProof/>
                <w:webHidden/>
              </w:rPr>
              <w:t>39</w:t>
            </w:r>
            <w:r>
              <w:rPr>
                <w:noProof/>
                <w:webHidden/>
              </w:rPr>
              <w:fldChar w:fldCharType="end"/>
            </w:r>
          </w:hyperlink>
        </w:p>
        <w:p w14:paraId="212BFA3D" w14:textId="5EE25ABD" w:rsidR="00F828AF" w:rsidRDefault="00F828AF" w:rsidP="00011521">
          <w:pPr>
            <w:spacing w:after="0"/>
          </w:pPr>
          <w:r w:rsidRPr="00011521">
            <w:rPr>
              <w:b/>
              <w:bCs/>
              <w:noProof/>
              <w:szCs w:val="24"/>
            </w:rPr>
            <w:fldChar w:fldCharType="end"/>
          </w:r>
        </w:p>
      </w:sdtContent>
    </w:sdt>
    <w:p w14:paraId="3E016380" w14:textId="77777777" w:rsidR="00250625" w:rsidRPr="00357E6C" w:rsidRDefault="00250625" w:rsidP="002744BC">
      <w:pPr>
        <w:rPr>
          <w:rFonts w:cs="Times New Roman"/>
          <w:b/>
          <w:szCs w:val="24"/>
        </w:rPr>
      </w:pPr>
    </w:p>
    <w:p w14:paraId="560B9C63" w14:textId="65FBF3D1" w:rsidR="00250625" w:rsidRPr="00357E6C" w:rsidRDefault="00250625" w:rsidP="002744BC">
      <w:pPr>
        <w:rPr>
          <w:rFonts w:cs="Times New Roman"/>
          <w:b/>
          <w:szCs w:val="24"/>
        </w:rPr>
      </w:pPr>
    </w:p>
    <w:p w14:paraId="167B66AC" w14:textId="77777777" w:rsidR="00250625" w:rsidRPr="00357E6C" w:rsidRDefault="00250625" w:rsidP="002D3B37">
      <w:pPr>
        <w:pStyle w:val="Heading1"/>
        <w:rPr>
          <w:sz w:val="32"/>
          <w:szCs w:val="24"/>
        </w:rPr>
      </w:pPr>
      <w:bookmarkStart w:id="5" w:name="_Toc152318774"/>
      <w:bookmarkStart w:id="6" w:name="_Toc224570854"/>
      <w:r w:rsidRPr="00357E6C">
        <w:t>LIST OF TABLES</w:t>
      </w:r>
      <w:bookmarkEnd w:id="5"/>
      <w:bookmarkEnd w:id="6"/>
    </w:p>
    <w:p w14:paraId="1F7FCC63" w14:textId="77777777" w:rsidR="002D3B37" w:rsidRDefault="00552C7F" w:rsidP="00552C7F">
      <w:pPr>
        <w:keepNext/>
        <w:spacing w:after="200" w:line="360" w:lineRule="auto"/>
        <w:rPr>
          <w:noProof/>
        </w:rPr>
      </w:pPr>
      <w:r>
        <w:rPr>
          <w:rFonts w:eastAsia="SimSun" w:cs="Times New Roman"/>
          <w:bCs/>
          <w:szCs w:val="24"/>
          <w:lang w:eastAsia="zh-TW"/>
        </w:rPr>
        <w:t xml:space="preserve"> </w:t>
      </w:r>
      <w:r w:rsidRPr="00552C7F">
        <w:rPr>
          <w:rFonts w:eastAsia="SimSun" w:cs="Times New Roman"/>
          <w:b/>
          <w:szCs w:val="24"/>
          <w:lang w:eastAsia="zh-TW"/>
        </w:rPr>
        <w:fldChar w:fldCharType="begin"/>
      </w:r>
      <w:r w:rsidRPr="00552C7F">
        <w:rPr>
          <w:rFonts w:eastAsia="SimSun" w:cs="Times New Roman"/>
          <w:b/>
          <w:szCs w:val="24"/>
          <w:lang w:eastAsia="zh-TW"/>
        </w:rPr>
        <w:instrText xml:space="preserve"> TOC \h \z \c "Table" </w:instrText>
      </w:r>
      <w:r w:rsidRPr="00552C7F">
        <w:rPr>
          <w:rFonts w:eastAsia="SimSun" w:cs="Times New Roman"/>
          <w:b/>
          <w:szCs w:val="24"/>
          <w:lang w:eastAsia="zh-TW"/>
        </w:rPr>
        <w:fldChar w:fldCharType="separate"/>
      </w:r>
    </w:p>
    <w:p w14:paraId="04D0C07E" w14:textId="13187BFE" w:rsidR="002D3B37" w:rsidRDefault="002D3B37">
      <w:pPr>
        <w:pStyle w:val="TableofFigures"/>
        <w:tabs>
          <w:tab w:val="right" w:leader="dot" w:pos="9227"/>
        </w:tabs>
        <w:rPr>
          <w:rFonts w:asciiTheme="minorHAnsi" w:eastAsiaTheme="minorEastAsia" w:hAnsiTheme="minorHAnsi"/>
          <w:noProof/>
          <w:sz w:val="22"/>
        </w:rPr>
      </w:pPr>
      <w:hyperlink w:anchor="_Toc224570912" w:history="1">
        <w:r w:rsidRPr="00196A6E">
          <w:rPr>
            <w:rStyle w:val="Hyperlink"/>
            <w:b/>
            <w:noProof/>
          </w:rPr>
          <w:t>Table 1 Response Rate</w:t>
        </w:r>
        <w:r>
          <w:rPr>
            <w:noProof/>
            <w:webHidden/>
          </w:rPr>
          <w:tab/>
        </w:r>
        <w:r>
          <w:rPr>
            <w:noProof/>
            <w:webHidden/>
          </w:rPr>
          <w:fldChar w:fldCharType="begin"/>
        </w:r>
        <w:r>
          <w:rPr>
            <w:noProof/>
            <w:webHidden/>
          </w:rPr>
          <w:instrText xml:space="preserve"> PAGEREF _Toc224570912 \h </w:instrText>
        </w:r>
        <w:r>
          <w:rPr>
            <w:noProof/>
            <w:webHidden/>
          </w:rPr>
        </w:r>
        <w:r>
          <w:rPr>
            <w:noProof/>
            <w:webHidden/>
          </w:rPr>
          <w:fldChar w:fldCharType="separate"/>
        </w:r>
        <w:r>
          <w:rPr>
            <w:noProof/>
            <w:webHidden/>
          </w:rPr>
          <w:t>19</w:t>
        </w:r>
        <w:r>
          <w:rPr>
            <w:noProof/>
            <w:webHidden/>
          </w:rPr>
          <w:fldChar w:fldCharType="end"/>
        </w:r>
      </w:hyperlink>
    </w:p>
    <w:p w14:paraId="57756309" w14:textId="685720C8" w:rsidR="002D3B37" w:rsidRDefault="002D3B37">
      <w:pPr>
        <w:pStyle w:val="TableofFigures"/>
        <w:tabs>
          <w:tab w:val="right" w:leader="dot" w:pos="9227"/>
        </w:tabs>
        <w:rPr>
          <w:rFonts w:asciiTheme="minorHAnsi" w:eastAsiaTheme="minorEastAsia" w:hAnsiTheme="minorHAnsi"/>
          <w:noProof/>
          <w:sz w:val="22"/>
        </w:rPr>
      </w:pPr>
      <w:hyperlink w:anchor="_Toc224570913" w:history="1">
        <w:r w:rsidRPr="00196A6E">
          <w:rPr>
            <w:rStyle w:val="Hyperlink"/>
            <w:b/>
            <w:noProof/>
          </w:rPr>
          <w:t>Table 2 Demographic Characteristics of Employees</w:t>
        </w:r>
        <w:r>
          <w:rPr>
            <w:noProof/>
            <w:webHidden/>
          </w:rPr>
          <w:tab/>
        </w:r>
        <w:r>
          <w:rPr>
            <w:noProof/>
            <w:webHidden/>
          </w:rPr>
          <w:fldChar w:fldCharType="begin"/>
        </w:r>
        <w:r>
          <w:rPr>
            <w:noProof/>
            <w:webHidden/>
          </w:rPr>
          <w:instrText xml:space="preserve"> PAGEREF _Toc224570913 \h </w:instrText>
        </w:r>
        <w:r>
          <w:rPr>
            <w:noProof/>
            <w:webHidden/>
          </w:rPr>
        </w:r>
        <w:r>
          <w:rPr>
            <w:noProof/>
            <w:webHidden/>
          </w:rPr>
          <w:fldChar w:fldCharType="separate"/>
        </w:r>
        <w:r>
          <w:rPr>
            <w:noProof/>
            <w:webHidden/>
          </w:rPr>
          <w:t>19</w:t>
        </w:r>
        <w:r>
          <w:rPr>
            <w:noProof/>
            <w:webHidden/>
          </w:rPr>
          <w:fldChar w:fldCharType="end"/>
        </w:r>
      </w:hyperlink>
    </w:p>
    <w:p w14:paraId="4D653220" w14:textId="38492CD3" w:rsidR="002D3B37" w:rsidRDefault="002D3B37">
      <w:pPr>
        <w:pStyle w:val="TableofFigures"/>
        <w:tabs>
          <w:tab w:val="right" w:leader="dot" w:pos="9227"/>
        </w:tabs>
        <w:rPr>
          <w:rFonts w:asciiTheme="minorHAnsi" w:eastAsiaTheme="minorEastAsia" w:hAnsiTheme="minorHAnsi"/>
          <w:noProof/>
          <w:sz w:val="22"/>
        </w:rPr>
      </w:pPr>
      <w:hyperlink w:anchor="_Toc224570914" w:history="1">
        <w:r w:rsidRPr="00196A6E">
          <w:rPr>
            <w:rStyle w:val="Hyperlink"/>
            <w:b/>
            <w:noProof/>
          </w:rPr>
          <w:t>Table 3 Demographic Characteristics of Loan Customers</w:t>
        </w:r>
        <w:r>
          <w:rPr>
            <w:noProof/>
            <w:webHidden/>
          </w:rPr>
          <w:tab/>
        </w:r>
        <w:r>
          <w:rPr>
            <w:noProof/>
            <w:webHidden/>
          </w:rPr>
          <w:fldChar w:fldCharType="begin"/>
        </w:r>
        <w:r>
          <w:rPr>
            <w:noProof/>
            <w:webHidden/>
          </w:rPr>
          <w:instrText xml:space="preserve"> PAGEREF _Toc224570914 \h </w:instrText>
        </w:r>
        <w:r>
          <w:rPr>
            <w:noProof/>
            <w:webHidden/>
          </w:rPr>
        </w:r>
        <w:r>
          <w:rPr>
            <w:noProof/>
            <w:webHidden/>
          </w:rPr>
          <w:fldChar w:fldCharType="separate"/>
        </w:r>
        <w:r>
          <w:rPr>
            <w:noProof/>
            <w:webHidden/>
          </w:rPr>
          <w:t>21</w:t>
        </w:r>
        <w:r>
          <w:rPr>
            <w:noProof/>
            <w:webHidden/>
          </w:rPr>
          <w:fldChar w:fldCharType="end"/>
        </w:r>
      </w:hyperlink>
    </w:p>
    <w:p w14:paraId="3E40D802" w14:textId="2CFDADA4" w:rsidR="002D3B37" w:rsidRDefault="002D3B37">
      <w:pPr>
        <w:pStyle w:val="TableofFigures"/>
        <w:tabs>
          <w:tab w:val="right" w:leader="dot" w:pos="9227"/>
        </w:tabs>
        <w:rPr>
          <w:rFonts w:asciiTheme="minorHAnsi" w:eastAsiaTheme="minorEastAsia" w:hAnsiTheme="minorHAnsi"/>
          <w:noProof/>
          <w:sz w:val="22"/>
        </w:rPr>
      </w:pPr>
      <w:hyperlink w:anchor="_Toc224570915" w:history="1">
        <w:r w:rsidRPr="00196A6E">
          <w:rPr>
            <w:rStyle w:val="Hyperlink"/>
            <w:b/>
            <w:noProof/>
          </w:rPr>
          <w:t>Table 4 Employee Responses on Loan Advancing Methods and Procedures</w:t>
        </w:r>
        <w:r>
          <w:rPr>
            <w:noProof/>
            <w:webHidden/>
          </w:rPr>
          <w:tab/>
        </w:r>
        <w:r>
          <w:rPr>
            <w:noProof/>
            <w:webHidden/>
          </w:rPr>
          <w:fldChar w:fldCharType="begin"/>
        </w:r>
        <w:r>
          <w:rPr>
            <w:noProof/>
            <w:webHidden/>
          </w:rPr>
          <w:instrText xml:space="preserve"> PAGEREF _Toc224570915 \h </w:instrText>
        </w:r>
        <w:r>
          <w:rPr>
            <w:noProof/>
            <w:webHidden/>
          </w:rPr>
        </w:r>
        <w:r>
          <w:rPr>
            <w:noProof/>
            <w:webHidden/>
          </w:rPr>
          <w:fldChar w:fldCharType="separate"/>
        </w:r>
        <w:r>
          <w:rPr>
            <w:noProof/>
            <w:webHidden/>
          </w:rPr>
          <w:t>22</w:t>
        </w:r>
        <w:r>
          <w:rPr>
            <w:noProof/>
            <w:webHidden/>
          </w:rPr>
          <w:fldChar w:fldCharType="end"/>
        </w:r>
      </w:hyperlink>
    </w:p>
    <w:p w14:paraId="58AB8B28" w14:textId="0EB3E488" w:rsidR="002D3B37" w:rsidRDefault="002D3B37">
      <w:pPr>
        <w:pStyle w:val="TableofFigures"/>
        <w:tabs>
          <w:tab w:val="right" w:leader="dot" w:pos="9227"/>
        </w:tabs>
        <w:rPr>
          <w:rFonts w:asciiTheme="minorHAnsi" w:eastAsiaTheme="minorEastAsia" w:hAnsiTheme="minorHAnsi"/>
          <w:noProof/>
          <w:sz w:val="22"/>
        </w:rPr>
      </w:pPr>
      <w:hyperlink w:anchor="_Toc224570916" w:history="1">
        <w:r w:rsidRPr="00196A6E">
          <w:rPr>
            <w:rStyle w:val="Hyperlink"/>
            <w:b/>
            <w:noProof/>
          </w:rPr>
          <w:t>Table 5 Customer Responses on Loan Application Process</w:t>
        </w:r>
        <w:r>
          <w:rPr>
            <w:noProof/>
            <w:webHidden/>
          </w:rPr>
          <w:tab/>
        </w:r>
        <w:r>
          <w:rPr>
            <w:noProof/>
            <w:webHidden/>
          </w:rPr>
          <w:fldChar w:fldCharType="begin"/>
        </w:r>
        <w:r>
          <w:rPr>
            <w:noProof/>
            <w:webHidden/>
          </w:rPr>
          <w:instrText xml:space="preserve"> PAGEREF _Toc224570916 \h </w:instrText>
        </w:r>
        <w:r>
          <w:rPr>
            <w:noProof/>
            <w:webHidden/>
          </w:rPr>
        </w:r>
        <w:r>
          <w:rPr>
            <w:noProof/>
            <w:webHidden/>
          </w:rPr>
          <w:fldChar w:fldCharType="separate"/>
        </w:r>
        <w:r>
          <w:rPr>
            <w:noProof/>
            <w:webHidden/>
          </w:rPr>
          <w:t>23</w:t>
        </w:r>
        <w:r>
          <w:rPr>
            <w:noProof/>
            <w:webHidden/>
          </w:rPr>
          <w:fldChar w:fldCharType="end"/>
        </w:r>
      </w:hyperlink>
    </w:p>
    <w:p w14:paraId="480673D8" w14:textId="145913ED" w:rsidR="002D3B37" w:rsidRDefault="002D3B37">
      <w:pPr>
        <w:pStyle w:val="TableofFigures"/>
        <w:tabs>
          <w:tab w:val="right" w:leader="dot" w:pos="9227"/>
        </w:tabs>
        <w:rPr>
          <w:rFonts w:asciiTheme="minorHAnsi" w:eastAsiaTheme="minorEastAsia" w:hAnsiTheme="minorHAnsi"/>
          <w:noProof/>
          <w:sz w:val="22"/>
        </w:rPr>
      </w:pPr>
      <w:hyperlink w:anchor="_Toc224570917" w:history="1">
        <w:r w:rsidRPr="00196A6E">
          <w:rPr>
            <w:rStyle w:val="Hyperlink"/>
            <w:b/>
            <w:noProof/>
          </w:rPr>
          <w:t>Table 6 Employee Responses on Loan Efficiency, Profitability, and Collection</w:t>
        </w:r>
        <w:r>
          <w:rPr>
            <w:noProof/>
            <w:webHidden/>
          </w:rPr>
          <w:tab/>
        </w:r>
        <w:r>
          <w:rPr>
            <w:noProof/>
            <w:webHidden/>
          </w:rPr>
          <w:fldChar w:fldCharType="begin"/>
        </w:r>
        <w:r>
          <w:rPr>
            <w:noProof/>
            <w:webHidden/>
          </w:rPr>
          <w:instrText xml:space="preserve"> PAGEREF _Toc224570917 \h </w:instrText>
        </w:r>
        <w:r>
          <w:rPr>
            <w:noProof/>
            <w:webHidden/>
          </w:rPr>
        </w:r>
        <w:r>
          <w:rPr>
            <w:noProof/>
            <w:webHidden/>
          </w:rPr>
          <w:fldChar w:fldCharType="separate"/>
        </w:r>
        <w:r>
          <w:rPr>
            <w:noProof/>
            <w:webHidden/>
          </w:rPr>
          <w:t>25</w:t>
        </w:r>
        <w:r>
          <w:rPr>
            <w:noProof/>
            <w:webHidden/>
          </w:rPr>
          <w:fldChar w:fldCharType="end"/>
        </w:r>
      </w:hyperlink>
    </w:p>
    <w:p w14:paraId="3A96F80A" w14:textId="17CE5149" w:rsidR="002D3B37" w:rsidRDefault="002D3B37">
      <w:pPr>
        <w:pStyle w:val="TableofFigures"/>
        <w:tabs>
          <w:tab w:val="right" w:leader="dot" w:pos="9227"/>
        </w:tabs>
        <w:rPr>
          <w:rFonts w:asciiTheme="minorHAnsi" w:eastAsiaTheme="minorEastAsia" w:hAnsiTheme="minorHAnsi"/>
          <w:noProof/>
          <w:sz w:val="22"/>
        </w:rPr>
      </w:pPr>
      <w:hyperlink w:anchor="_Toc224570918" w:history="1">
        <w:r w:rsidRPr="00196A6E">
          <w:rPr>
            <w:rStyle w:val="Hyperlink"/>
            <w:b/>
            <w:noProof/>
          </w:rPr>
          <w:t>Table 7 Customer Responses on Loan Repayment and Communication</w:t>
        </w:r>
        <w:r>
          <w:rPr>
            <w:noProof/>
            <w:webHidden/>
          </w:rPr>
          <w:tab/>
        </w:r>
        <w:r>
          <w:rPr>
            <w:noProof/>
            <w:webHidden/>
          </w:rPr>
          <w:fldChar w:fldCharType="begin"/>
        </w:r>
        <w:r>
          <w:rPr>
            <w:noProof/>
            <w:webHidden/>
          </w:rPr>
          <w:instrText xml:space="preserve"> PAGEREF _Toc224570918 \h </w:instrText>
        </w:r>
        <w:r>
          <w:rPr>
            <w:noProof/>
            <w:webHidden/>
          </w:rPr>
        </w:r>
        <w:r>
          <w:rPr>
            <w:noProof/>
            <w:webHidden/>
          </w:rPr>
          <w:fldChar w:fldCharType="separate"/>
        </w:r>
        <w:r>
          <w:rPr>
            <w:noProof/>
            <w:webHidden/>
          </w:rPr>
          <w:t>26</w:t>
        </w:r>
        <w:r>
          <w:rPr>
            <w:noProof/>
            <w:webHidden/>
          </w:rPr>
          <w:fldChar w:fldCharType="end"/>
        </w:r>
      </w:hyperlink>
    </w:p>
    <w:p w14:paraId="4CB677EA" w14:textId="617DF4BF" w:rsidR="002D3B37" w:rsidRDefault="002D3B37">
      <w:pPr>
        <w:pStyle w:val="TableofFigures"/>
        <w:tabs>
          <w:tab w:val="right" w:leader="dot" w:pos="9227"/>
        </w:tabs>
        <w:rPr>
          <w:rFonts w:asciiTheme="minorHAnsi" w:eastAsiaTheme="minorEastAsia" w:hAnsiTheme="minorHAnsi"/>
          <w:noProof/>
          <w:sz w:val="22"/>
        </w:rPr>
      </w:pPr>
      <w:hyperlink w:anchor="_Toc224570919" w:history="1">
        <w:r w:rsidRPr="00196A6E">
          <w:rPr>
            <w:rStyle w:val="Hyperlink"/>
            <w:b/>
            <w:noProof/>
          </w:rPr>
          <w:t>Table 8 Employee Responses on Comparative Practices</w:t>
        </w:r>
        <w:r>
          <w:rPr>
            <w:noProof/>
            <w:webHidden/>
          </w:rPr>
          <w:tab/>
        </w:r>
        <w:r>
          <w:rPr>
            <w:noProof/>
            <w:webHidden/>
          </w:rPr>
          <w:fldChar w:fldCharType="begin"/>
        </w:r>
        <w:r>
          <w:rPr>
            <w:noProof/>
            <w:webHidden/>
          </w:rPr>
          <w:instrText xml:space="preserve"> PAGEREF _Toc224570919 \h </w:instrText>
        </w:r>
        <w:r>
          <w:rPr>
            <w:noProof/>
            <w:webHidden/>
          </w:rPr>
        </w:r>
        <w:r>
          <w:rPr>
            <w:noProof/>
            <w:webHidden/>
          </w:rPr>
          <w:fldChar w:fldCharType="separate"/>
        </w:r>
        <w:r>
          <w:rPr>
            <w:noProof/>
            <w:webHidden/>
          </w:rPr>
          <w:t>27</w:t>
        </w:r>
        <w:r>
          <w:rPr>
            <w:noProof/>
            <w:webHidden/>
          </w:rPr>
          <w:fldChar w:fldCharType="end"/>
        </w:r>
      </w:hyperlink>
    </w:p>
    <w:p w14:paraId="0F233583" w14:textId="7CAB61A0" w:rsidR="002D3B37" w:rsidRDefault="002D3B37">
      <w:pPr>
        <w:pStyle w:val="TableofFigures"/>
        <w:tabs>
          <w:tab w:val="right" w:leader="dot" w:pos="9227"/>
        </w:tabs>
        <w:rPr>
          <w:rFonts w:asciiTheme="minorHAnsi" w:eastAsiaTheme="minorEastAsia" w:hAnsiTheme="minorHAnsi"/>
          <w:noProof/>
          <w:sz w:val="22"/>
        </w:rPr>
      </w:pPr>
      <w:hyperlink w:anchor="_Toc224570920" w:history="1">
        <w:r w:rsidRPr="00196A6E">
          <w:rPr>
            <w:rStyle w:val="Hyperlink"/>
            <w:b/>
            <w:noProof/>
          </w:rPr>
          <w:t>Table 9 Employee Responses on General Lending Practices</w:t>
        </w:r>
        <w:r>
          <w:rPr>
            <w:noProof/>
            <w:webHidden/>
          </w:rPr>
          <w:tab/>
        </w:r>
        <w:r>
          <w:rPr>
            <w:noProof/>
            <w:webHidden/>
          </w:rPr>
          <w:fldChar w:fldCharType="begin"/>
        </w:r>
        <w:r>
          <w:rPr>
            <w:noProof/>
            <w:webHidden/>
          </w:rPr>
          <w:instrText xml:space="preserve"> PAGEREF _Toc224570920 \h </w:instrText>
        </w:r>
        <w:r>
          <w:rPr>
            <w:noProof/>
            <w:webHidden/>
          </w:rPr>
        </w:r>
        <w:r>
          <w:rPr>
            <w:noProof/>
            <w:webHidden/>
          </w:rPr>
          <w:fldChar w:fldCharType="separate"/>
        </w:r>
        <w:r>
          <w:rPr>
            <w:noProof/>
            <w:webHidden/>
          </w:rPr>
          <w:t>28</w:t>
        </w:r>
        <w:r>
          <w:rPr>
            <w:noProof/>
            <w:webHidden/>
          </w:rPr>
          <w:fldChar w:fldCharType="end"/>
        </w:r>
      </w:hyperlink>
    </w:p>
    <w:p w14:paraId="46AC38BF" w14:textId="3B3B7668" w:rsidR="00A100C4" w:rsidRPr="00BC713F" w:rsidRDefault="00552C7F" w:rsidP="00552C7F">
      <w:pPr>
        <w:keepNext/>
        <w:spacing w:after="200" w:line="360" w:lineRule="auto"/>
        <w:rPr>
          <w:rFonts w:eastAsia="Times New Roman" w:cs="Times New Roman"/>
          <w:szCs w:val="20"/>
          <w:lang w:eastAsia="zh-CN"/>
        </w:rPr>
      </w:pPr>
      <w:r w:rsidRPr="00552C7F">
        <w:rPr>
          <w:rFonts w:eastAsia="SimSun" w:cs="Times New Roman"/>
          <w:b/>
          <w:szCs w:val="24"/>
          <w:lang w:eastAsia="zh-TW"/>
        </w:rPr>
        <w:fldChar w:fldCharType="end"/>
      </w:r>
    </w:p>
    <w:p w14:paraId="171E8CC2" w14:textId="77777777" w:rsidR="00250625" w:rsidRPr="00357E6C" w:rsidRDefault="00250625" w:rsidP="002744BC">
      <w:pPr>
        <w:rPr>
          <w:rFonts w:cs="Times New Roman"/>
          <w:b/>
          <w:szCs w:val="24"/>
        </w:rPr>
      </w:pPr>
    </w:p>
    <w:p w14:paraId="0A0AB1C4" w14:textId="77777777" w:rsidR="00250625" w:rsidRPr="00357E6C" w:rsidRDefault="00250625" w:rsidP="002744BC">
      <w:pPr>
        <w:rPr>
          <w:rFonts w:cs="Times New Roman"/>
          <w:b/>
          <w:szCs w:val="24"/>
        </w:rPr>
      </w:pPr>
    </w:p>
    <w:p w14:paraId="57526406" w14:textId="77777777" w:rsidR="00250625" w:rsidRPr="00357E6C" w:rsidRDefault="00250625" w:rsidP="002744BC">
      <w:pPr>
        <w:rPr>
          <w:rFonts w:cs="Times New Roman"/>
          <w:b/>
          <w:szCs w:val="24"/>
        </w:rPr>
      </w:pPr>
    </w:p>
    <w:p w14:paraId="0ED42063" w14:textId="77777777" w:rsidR="00250625" w:rsidRPr="00357E6C" w:rsidRDefault="00250625" w:rsidP="002744BC">
      <w:pPr>
        <w:rPr>
          <w:rFonts w:cs="Times New Roman"/>
          <w:b/>
          <w:szCs w:val="24"/>
        </w:rPr>
      </w:pPr>
    </w:p>
    <w:p w14:paraId="7AEB2025" w14:textId="77777777" w:rsidR="00250625" w:rsidRPr="00357E6C" w:rsidRDefault="00250625" w:rsidP="002744BC">
      <w:pPr>
        <w:rPr>
          <w:rFonts w:cs="Times New Roman"/>
          <w:b/>
          <w:szCs w:val="24"/>
        </w:rPr>
      </w:pPr>
    </w:p>
    <w:p w14:paraId="293D35C3" w14:textId="77777777" w:rsidR="00250625" w:rsidRPr="00357E6C" w:rsidRDefault="00250625" w:rsidP="002744BC">
      <w:pPr>
        <w:rPr>
          <w:rFonts w:cs="Times New Roman"/>
          <w:b/>
          <w:szCs w:val="24"/>
        </w:rPr>
      </w:pPr>
    </w:p>
    <w:p w14:paraId="2C44394E" w14:textId="77777777" w:rsidR="00250625" w:rsidRPr="00357E6C" w:rsidRDefault="00250625" w:rsidP="002744BC">
      <w:pPr>
        <w:rPr>
          <w:rFonts w:cs="Times New Roman"/>
          <w:b/>
          <w:szCs w:val="24"/>
        </w:rPr>
      </w:pPr>
    </w:p>
    <w:p w14:paraId="50573968" w14:textId="77777777" w:rsidR="00250625" w:rsidRPr="00357E6C" w:rsidRDefault="00250625" w:rsidP="002744BC">
      <w:pPr>
        <w:rPr>
          <w:rFonts w:cs="Times New Roman"/>
          <w:b/>
          <w:szCs w:val="24"/>
        </w:rPr>
      </w:pPr>
    </w:p>
    <w:p w14:paraId="3D421CFA" w14:textId="77777777" w:rsidR="00250625" w:rsidRPr="00357E6C" w:rsidRDefault="00250625" w:rsidP="002744BC">
      <w:pPr>
        <w:rPr>
          <w:rFonts w:cs="Times New Roman"/>
          <w:b/>
          <w:szCs w:val="24"/>
        </w:rPr>
      </w:pPr>
    </w:p>
    <w:p w14:paraId="2C5E86A0" w14:textId="77777777" w:rsidR="00250625" w:rsidRPr="00357E6C" w:rsidRDefault="00250625" w:rsidP="002744BC">
      <w:pPr>
        <w:rPr>
          <w:rFonts w:cs="Times New Roman"/>
          <w:b/>
          <w:szCs w:val="24"/>
        </w:rPr>
      </w:pPr>
    </w:p>
    <w:p w14:paraId="415F7FDE" w14:textId="77777777" w:rsidR="00250625" w:rsidRPr="00357E6C" w:rsidRDefault="00250625" w:rsidP="002744BC">
      <w:pPr>
        <w:rPr>
          <w:rFonts w:cs="Times New Roman"/>
          <w:b/>
          <w:szCs w:val="24"/>
        </w:rPr>
      </w:pPr>
    </w:p>
    <w:p w14:paraId="07B93607" w14:textId="77777777" w:rsidR="00250625" w:rsidRPr="00357E6C" w:rsidRDefault="00250625" w:rsidP="002744BC">
      <w:pPr>
        <w:rPr>
          <w:rFonts w:cs="Times New Roman"/>
          <w:b/>
          <w:szCs w:val="24"/>
        </w:rPr>
      </w:pPr>
    </w:p>
    <w:p w14:paraId="675A5DDE" w14:textId="77777777" w:rsidR="00250625" w:rsidRPr="00357E6C" w:rsidRDefault="00250625" w:rsidP="002744BC">
      <w:pPr>
        <w:rPr>
          <w:rFonts w:cs="Times New Roman"/>
          <w:b/>
          <w:szCs w:val="24"/>
        </w:rPr>
      </w:pPr>
    </w:p>
    <w:p w14:paraId="13191631" w14:textId="30F71841" w:rsidR="007327F0" w:rsidRDefault="007327F0" w:rsidP="002744BC">
      <w:pPr>
        <w:rPr>
          <w:rFonts w:cs="Times New Roman"/>
          <w:b/>
          <w:szCs w:val="24"/>
        </w:rPr>
      </w:pPr>
    </w:p>
    <w:p w14:paraId="126A49E9" w14:textId="38E039DD" w:rsidR="00011521" w:rsidRDefault="00011521" w:rsidP="002744BC">
      <w:pPr>
        <w:rPr>
          <w:rFonts w:cs="Times New Roman"/>
          <w:b/>
          <w:szCs w:val="24"/>
        </w:rPr>
      </w:pPr>
    </w:p>
    <w:p w14:paraId="447518DD" w14:textId="66EEA077" w:rsidR="007327F0" w:rsidRDefault="002D3B37" w:rsidP="002D3B37">
      <w:pPr>
        <w:pStyle w:val="Heading1"/>
      </w:pPr>
      <w:bookmarkStart w:id="7" w:name="_Toc224570855"/>
      <w:r>
        <w:lastRenderedPageBreak/>
        <w:t>ABSTRACT</w:t>
      </w:r>
      <w:bookmarkEnd w:id="7"/>
    </w:p>
    <w:p w14:paraId="56D67D89" w14:textId="7DE5741D" w:rsidR="008F7D6A" w:rsidRPr="008F7D6A" w:rsidRDefault="00A508F2" w:rsidP="008F7D6A">
      <w:pPr>
        <w:pStyle w:val="ds-markdown-paragraph"/>
        <w:spacing w:before="240" w:beforeAutospacing="0" w:line="360" w:lineRule="auto"/>
        <w:jc w:val="both"/>
        <w:rPr>
          <w:rFonts w:ascii="Segoe UI" w:hAnsi="Segoe UI" w:cs="Segoe UI"/>
          <w:i/>
          <w:color w:val="F9FAFB"/>
        </w:rPr>
      </w:pPr>
      <w:r w:rsidRPr="008F7D6A">
        <w:rPr>
          <w:i/>
          <w:iCs/>
        </w:rPr>
        <w:t xml:space="preserve">Banks play a crucial role in economic growth by providing credit, but ensuring loan repayment remains a major challenge due to associated risks. Effective credit risk management improves loan recovery and financial stability. Lending policies guide loan approvals, with strict policies enhancing performance while flexible ones optimize credit accessibility. This study employs a descriptive research design to assess loan advancing procedures and practices at Wegagen Bank S.C. The target population includes bank employees and loan customers, with purposive sampling used for top-level management and loan officers, and accidental sampling for customers. The sample consists of 8 employees and 25 customers. Both primary and secondary data </w:t>
      </w:r>
      <w:r w:rsidR="002D3B37">
        <w:rPr>
          <w:i/>
          <w:iCs/>
        </w:rPr>
        <w:t>was</w:t>
      </w:r>
      <w:r w:rsidRPr="008F7D6A">
        <w:rPr>
          <w:i/>
          <w:iCs/>
        </w:rPr>
        <w:t xml:space="preserve"> collected through questionnaires and document reviews. Data analysis </w:t>
      </w:r>
      <w:r w:rsidR="002D3B37">
        <w:rPr>
          <w:i/>
          <w:iCs/>
        </w:rPr>
        <w:t>were</w:t>
      </w:r>
      <w:r w:rsidRPr="008F7D6A">
        <w:rPr>
          <w:i/>
          <w:iCs/>
        </w:rPr>
        <w:t xml:space="preserve"> involve descriptive methods such as frequencies and percentages, with SPSS version 27 used for statistical analysis. This approach ensures a structured, reliable examination of the bank’s lending processes and practices.</w:t>
      </w:r>
      <w:r w:rsidR="008F7D6A" w:rsidRPr="008F7D6A">
        <w:rPr>
          <w:i/>
          <w:iCs/>
        </w:rPr>
        <w:t xml:space="preserve"> A descriptive research design was employed with 8 employees and 25 loan customers as respondents. Data was collected through questionnaires and analyzed using SPSS. The findings revealed that the bank has well-documented lending procedures and follows the "5 Cs of Credit" principle. However, challenges include limited technology integration, lengthy approval processes, inadequate staff training, and poor customer communication. The bank complies with NBE regulations but lacks competitive advantage in processing efficiency. The study recommends investing in loan management software, regular staff training, streamlined approval processes, and improved customer communication to enhance lending operations</w:t>
      </w:r>
      <w:r w:rsidR="008F7D6A" w:rsidRPr="008F7D6A">
        <w:rPr>
          <w:rFonts w:ascii="Segoe UI" w:hAnsi="Segoe UI" w:cs="Segoe UI"/>
          <w:i/>
          <w:color w:val="F9FAFB"/>
        </w:rPr>
        <w:t>.</w:t>
      </w:r>
    </w:p>
    <w:p w14:paraId="39158263" w14:textId="77777777" w:rsidR="00A508F2" w:rsidRDefault="00A508F2" w:rsidP="00A508F2">
      <w:pPr>
        <w:spacing w:before="100" w:beforeAutospacing="1" w:after="100" w:afterAutospacing="1" w:line="360" w:lineRule="auto"/>
        <w:jc w:val="both"/>
        <w:rPr>
          <w:i/>
          <w:iCs/>
        </w:rPr>
        <w:sectPr w:rsidR="00A508F2" w:rsidSect="00A508F2">
          <w:footerReference w:type="default" r:id="rId10"/>
          <w:pgSz w:w="12240" w:h="15840"/>
          <w:pgMar w:top="1440" w:right="1502" w:bottom="1440" w:left="1501" w:header="720" w:footer="720" w:gutter="0"/>
          <w:pgNumType w:fmt="lowerRoman" w:start="1"/>
          <w:cols w:space="720"/>
          <w:docGrid w:linePitch="360"/>
        </w:sectPr>
      </w:pPr>
    </w:p>
    <w:p w14:paraId="7B604AB2" w14:textId="5DED703B" w:rsidR="00A508F2" w:rsidRDefault="00A508F2" w:rsidP="002D3B37">
      <w:pPr>
        <w:pStyle w:val="Heading1"/>
      </w:pPr>
      <w:bookmarkStart w:id="8" w:name="_Toc224570856"/>
      <w:r>
        <w:lastRenderedPageBreak/>
        <w:t>CHAPTER ONE</w:t>
      </w:r>
      <w:bookmarkEnd w:id="8"/>
    </w:p>
    <w:p w14:paraId="55B50061" w14:textId="65850A9E" w:rsidR="002744BC" w:rsidRPr="00357E6C" w:rsidRDefault="003C1E74" w:rsidP="002D3B37">
      <w:pPr>
        <w:pStyle w:val="Heading1"/>
      </w:pPr>
      <w:bookmarkStart w:id="9" w:name="_Toc224570857"/>
      <w:r w:rsidRPr="00357E6C">
        <w:t>INTRODUCTION</w:t>
      </w:r>
      <w:bookmarkEnd w:id="9"/>
    </w:p>
    <w:p w14:paraId="1BDC64CE" w14:textId="77777777" w:rsidR="003C1E74" w:rsidRPr="00357E6C" w:rsidRDefault="003C1E74" w:rsidP="009C18DD">
      <w:pPr>
        <w:pStyle w:val="Heading2"/>
      </w:pPr>
      <w:bookmarkStart w:id="10" w:name="_Toc224570858"/>
      <w:r w:rsidRPr="00357E6C">
        <w:t>1.1 Background of the study</w:t>
      </w:r>
      <w:bookmarkEnd w:id="10"/>
    </w:p>
    <w:p w14:paraId="32D2CB56" w14:textId="77777777" w:rsidR="00694519" w:rsidRPr="00694519" w:rsidRDefault="00694519" w:rsidP="00694519">
      <w:pPr>
        <w:pStyle w:val="NormalWeb"/>
        <w:spacing w:before="0" w:beforeAutospacing="0" w:after="0" w:afterAutospacing="0" w:line="360" w:lineRule="auto"/>
        <w:jc w:val="both"/>
      </w:pPr>
      <w:r>
        <w:t xml:space="preserve"> </w:t>
      </w:r>
      <w:r w:rsidRPr="00694519">
        <w:t>Banks play a major role in economic growth and development through the provision of credit to facilitate various economic activities. However, a major concern for banks while advancing credit is ensuring loan repayment, as lending involves a certain level of risk (</w:t>
      </w:r>
      <w:proofErr w:type="spellStart"/>
      <w:r w:rsidRPr="00694519">
        <w:t>Owino</w:t>
      </w:r>
      <w:proofErr w:type="spellEnd"/>
      <w:r w:rsidRPr="00694519">
        <w:t xml:space="preserve">, 2012). Several studies have examined this issue in recent years. For instance, </w:t>
      </w:r>
      <w:proofErr w:type="spellStart"/>
      <w:r w:rsidRPr="00694519">
        <w:t>Adebisi</w:t>
      </w:r>
      <w:proofErr w:type="spellEnd"/>
      <w:r w:rsidRPr="00694519">
        <w:t xml:space="preserve"> and Matthew (2015) highlighted that effective credit risk management strategies significantly improve loan recovery rates and financial stability in banks. Similarly, </w:t>
      </w:r>
      <w:proofErr w:type="spellStart"/>
      <w:r w:rsidRPr="00694519">
        <w:t>Adusei</w:t>
      </w:r>
      <w:proofErr w:type="spellEnd"/>
      <w:r w:rsidRPr="00694519">
        <w:t xml:space="preserve"> (2021) emphasized that commercial banks must balance risk and profitability when extending credit, ensuring proper loan assessment procedures to minimize default rates.</w:t>
      </w:r>
    </w:p>
    <w:p w14:paraId="5BCF8166" w14:textId="77777777" w:rsidR="00694519" w:rsidRPr="00694519" w:rsidRDefault="00694519" w:rsidP="00694519">
      <w:pPr>
        <w:spacing w:after="0" w:line="360" w:lineRule="auto"/>
        <w:jc w:val="both"/>
        <w:rPr>
          <w:rFonts w:eastAsia="Times New Roman" w:cs="Times New Roman"/>
          <w:szCs w:val="24"/>
        </w:rPr>
      </w:pPr>
      <w:r w:rsidRPr="00694519">
        <w:rPr>
          <w:rFonts w:eastAsia="Times New Roman" w:cs="Times New Roman"/>
          <w:szCs w:val="24"/>
        </w:rPr>
        <w:t xml:space="preserve">A loan is a financial asset that arises from a direct or indirect advance or commitment by a bank to provide funds to a borrower under the obligation of repayment, usually with interest, either on a specific date or on demand (National Bank of Ethiopia, 2008). Recent studies, such as those by Khan et al. (2020), have explored how loan structuring and repayment terms influence bank liquidity and profitability. Additionally, </w:t>
      </w:r>
      <w:proofErr w:type="spellStart"/>
      <w:r w:rsidRPr="00694519">
        <w:rPr>
          <w:rFonts w:eastAsia="Times New Roman" w:cs="Times New Roman"/>
          <w:szCs w:val="24"/>
        </w:rPr>
        <w:t>Mugambi</w:t>
      </w:r>
      <w:proofErr w:type="spellEnd"/>
      <w:r w:rsidRPr="00694519">
        <w:rPr>
          <w:rFonts w:eastAsia="Times New Roman" w:cs="Times New Roman"/>
          <w:szCs w:val="24"/>
        </w:rPr>
        <w:t xml:space="preserve"> and </w:t>
      </w:r>
      <w:proofErr w:type="spellStart"/>
      <w:r w:rsidRPr="00694519">
        <w:rPr>
          <w:rFonts w:eastAsia="Times New Roman" w:cs="Times New Roman"/>
          <w:szCs w:val="24"/>
        </w:rPr>
        <w:t>Okech</w:t>
      </w:r>
      <w:proofErr w:type="spellEnd"/>
      <w:r w:rsidRPr="00694519">
        <w:rPr>
          <w:rFonts w:eastAsia="Times New Roman" w:cs="Times New Roman"/>
          <w:szCs w:val="24"/>
        </w:rPr>
        <w:t xml:space="preserve"> (2016) found that loan default rates can be reduced through improved borrower screening and post-disbursement monitoring strategies.</w:t>
      </w:r>
    </w:p>
    <w:p w14:paraId="42A41A1E" w14:textId="77777777" w:rsidR="00694519" w:rsidRPr="00694519" w:rsidRDefault="00694519" w:rsidP="00694519">
      <w:pPr>
        <w:spacing w:after="0" w:line="360" w:lineRule="auto"/>
        <w:jc w:val="both"/>
        <w:rPr>
          <w:rFonts w:eastAsia="Times New Roman" w:cs="Times New Roman"/>
          <w:szCs w:val="24"/>
        </w:rPr>
      </w:pPr>
      <w:r w:rsidRPr="00694519">
        <w:rPr>
          <w:rFonts w:eastAsia="Times New Roman" w:cs="Times New Roman"/>
          <w:szCs w:val="24"/>
        </w:rPr>
        <w:t>Bank lending policies serve as a framework outlining the philosophy, standards, and guidelines for granting or denying loan requests. These policies determine the criteria for approving loans to individuals or businesses and must adhere to national lending laws and regulations (</w:t>
      </w:r>
      <w:proofErr w:type="spellStart"/>
      <w:r w:rsidRPr="00694519">
        <w:rPr>
          <w:rFonts w:eastAsia="Times New Roman" w:cs="Times New Roman"/>
          <w:szCs w:val="24"/>
        </w:rPr>
        <w:t>Owino</w:t>
      </w:r>
      <w:proofErr w:type="spellEnd"/>
      <w:r w:rsidRPr="00694519">
        <w:rPr>
          <w:rFonts w:eastAsia="Times New Roman" w:cs="Times New Roman"/>
          <w:szCs w:val="24"/>
        </w:rPr>
        <w:t xml:space="preserve">, 2012). Recent research by </w:t>
      </w:r>
      <w:proofErr w:type="spellStart"/>
      <w:r w:rsidRPr="00694519">
        <w:rPr>
          <w:rFonts w:eastAsia="Times New Roman" w:cs="Times New Roman"/>
          <w:szCs w:val="24"/>
        </w:rPr>
        <w:t>Abiola</w:t>
      </w:r>
      <w:proofErr w:type="spellEnd"/>
      <w:r w:rsidRPr="00694519">
        <w:rPr>
          <w:rFonts w:eastAsia="Times New Roman" w:cs="Times New Roman"/>
          <w:szCs w:val="24"/>
        </w:rPr>
        <w:t xml:space="preserve"> and </w:t>
      </w:r>
      <w:proofErr w:type="spellStart"/>
      <w:r w:rsidRPr="00694519">
        <w:rPr>
          <w:rFonts w:eastAsia="Times New Roman" w:cs="Times New Roman"/>
          <w:szCs w:val="24"/>
        </w:rPr>
        <w:t>Olausi</w:t>
      </w:r>
      <w:proofErr w:type="spellEnd"/>
      <w:r w:rsidRPr="00694519">
        <w:rPr>
          <w:rFonts w:eastAsia="Times New Roman" w:cs="Times New Roman"/>
          <w:szCs w:val="24"/>
        </w:rPr>
        <w:t xml:space="preserve"> (2014) found that strict lending policies can enhance loan performance, while overly restrictive policies may limit credit accessibility. Similarly, Ghosh (2023) argued that flexible lending policies, coupled with robust risk assessment models, can help banks optimize loan approvals while minimizing bad debts.</w:t>
      </w:r>
    </w:p>
    <w:p w14:paraId="2C8AD89A" w14:textId="5F19B01E" w:rsidR="00694519" w:rsidRPr="00694519" w:rsidRDefault="00694519" w:rsidP="00694519">
      <w:pPr>
        <w:spacing w:after="0" w:line="360" w:lineRule="auto"/>
        <w:jc w:val="both"/>
        <w:rPr>
          <w:rFonts w:eastAsia="Times New Roman" w:cs="Times New Roman"/>
          <w:szCs w:val="24"/>
        </w:rPr>
      </w:pPr>
      <w:r w:rsidRPr="00694519">
        <w:rPr>
          <w:rFonts w:eastAsia="Times New Roman" w:cs="Times New Roman"/>
          <w:szCs w:val="24"/>
        </w:rPr>
        <w:t xml:space="preserve">Lending must be structured to benefit various stakeholders, including shareholders, depositors, and </w:t>
      </w:r>
      <w:r w:rsidR="001F0637">
        <w:rPr>
          <w:rFonts w:eastAsia="Times New Roman" w:cs="Times New Roman"/>
          <w:szCs w:val="24"/>
        </w:rPr>
        <w:t>loan customers</w:t>
      </w:r>
      <w:r w:rsidRPr="00694519">
        <w:rPr>
          <w:rFonts w:eastAsia="Times New Roman" w:cs="Times New Roman"/>
          <w:szCs w:val="24"/>
        </w:rPr>
        <w:t xml:space="preserve"> (</w:t>
      </w:r>
      <w:proofErr w:type="spellStart"/>
      <w:r w:rsidRPr="00694519">
        <w:rPr>
          <w:rFonts w:eastAsia="Times New Roman" w:cs="Times New Roman"/>
          <w:szCs w:val="24"/>
        </w:rPr>
        <w:t>Owino</w:t>
      </w:r>
      <w:proofErr w:type="spellEnd"/>
      <w:r w:rsidRPr="00694519">
        <w:rPr>
          <w:rFonts w:eastAsia="Times New Roman" w:cs="Times New Roman"/>
          <w:szCs w:val="24"/>
        </w:rPr>
        <w:t>, 2012). Recent studies, such as those by Al-</w:t>
      </w:r>
      <w:proofErr w:type="spellStart"/>
      <w:r w:rsidRPr="00694519">
        <w:rPr>
          <w:rFonts w:eastAsia="Times New Roman" w:cs="Times New Roman"/>
          <w:szCs w:val="24"/>
        </w:rPr>
        <w:t>Tamimi</w:t>
      </w:r>
      <w:proofErr w:type="spellEnd"/>
      <w:r w:rsidRPr="00694519">
        <w:rPr>
          <w:rFonts w:eastAsia="Times New Roman" w:cs="Times New Roman"/>
          <w:szCs w:val="24"/>
        </w:rPr>
        <w:t xml:space="preserve"> et al. (2020), have stressed the importance of risk-based lending approaches in ensuring financial sustainability. Furthermore, research by </w:t>
      </w:r>
      <w:proofErr w:type="spellStart"/>
      <w:r w:rsidRPr="00694519">
        <w:rPr>
          <w:rFonts w:eastAsia="Times New Roman" w:cs="Times New Roman"/>
          <w:szCs w:val="24"/>
        </w:rPr>
        <w:t>Ekinci</w:t>
      </w:r>
      <w:proofErr w:type="spellEnd"/>
      <w:r w:rsidRPr="00694519">
        <w:rPr>
          <w:rFonts w:eastAsia="Times New Roman" w:cs="Times New Roman"/>
          <w:szCs w:val="24"/>
        </w:rPr>
        <w:t xml:space="preserve"> and </w:t>
      </w:r>
      <w:proofErr w:type="spellStart"/>
      <w:r w:rsidRPr="00694519">
        <w:rPr>
          <w:rFonts w:eastAsia="Times New Roman" w:cs="Times New Roman"/>
          <w:szCs w:val="24"/>
        </w:rPr>
        <w:t>Poyraz</w:t>
      </w:r>
      <w:proofErr w:type="spellEnd"/>
      <w:r w:rsidRPr="00694519">
        <w:rPr>
          <w:rFonts w:eastAsia="Times New Roman" w:cs="Times New Roman"/>
          <w:szCs w:val="24"/>
        </w:rPr>
        <w:t xml:space="preserve"> (2019) highlighted </w:t>
      </w:r>
      <w:r w:rsidR="00666C80" w:rsidRPr="00694519">
        <w:rPr>
          <w:rFonts w:eastAsia="Times New Roman" w:cs="Times New Roman"/>
          <w:szCs w:val="24"/>
        </w:rPr>
        <w:t>that bank</w:t>
      </w:r>
      <w:r w:rsidRPr="00694519">
        <w:rPr>
          <w:rFonts w:eastAsia="Times New Roman" w:cs="Times New Roman"/>
          <w:szCs w:val="24"/>
        </w:rPr>
        <w:t xml:space="preserve"> adopting </w:t>
      </w:r>
      <w:r w:rsidRPr="00694519">
        <w:rPr>
          <w:rFonts w:eastAsia="Times New Roman" w:cs="Times New Roman"/>
          <w:szCs w:val="24"/>
        </w:rPr>
        <w:lastRenderedPageBreak/>
        <w:t>technology-driven credit assessment models experience lower default rates and improved loan portfolio performance.</w:t>
      </w:r>
    </w:p>
    <w:p w14:paraId="65A44E68" w14:textId="77777777" w:rsidR="00694519" w:rsidRPr="00694519" w:rsidRDefault="00694519" w:rsidP="00694519">
      <w:pPr>
        <w:spacing w:after="0" w:line="360" w:lineRule="auto"/>
        <w:jc w:val="both"/>
        <w:rPr>
          <w:rFonts w:eastAsia="Times New Roman" w:cs="Times New Roman"/>
          <w:szCs w:val="24"/>
        </w:rPr>
      </w:pPr>
      <w:r w:rsidRPr="00694519">
        <w:rPr>
          <w:rFonts w:eastAsia="Times New Roman" w:cs="Times New Roman"/>
          <w:szCs w:val="24"/>
        </w:rPr>
        <w:t xml:space="preserve">Like other commercial banks in Ethiopia, Wegagen Bank follows a structured loan advancing procedure to ensure efficient credit allocation and risk management. The bank provides a variety of loan services, including term loans, overdrafts, trade finance loans, and mortgage loans (Wegagen Bank, 2023). Recent research, such as that of </w:t>
      </w:r>
      <w:proofErr w:type="spellStart"/>
      <w:r w:rsidRPr="00694519">
        <w:rPr>
          <w:rFonts w:eastAsia="Times New Roman" w:cs="Times New Roman"/>
          <w:szCs w:val="24"/>
        </w:rPr>
        <w:t>Mekonnen</w:t>
      </w:r>
      <w:proofErr w:type="spellEnd"/>
      <w:r w:rsidRPr="00694519">
        <w:rPr>
          <w:rFonts w:eastAsia="Times New Roman" w:cs="Times New Roman"/>
          <w:szCs w:val="24"/>
        </w:rPr>
        <w:t xml:space="preserve"> and </w:t>
      </w:r>
      <w:proofErr w:type="spellStart"/>
      <w:r w:rsidRPr="00694519">
        <w:rPr>
          <w:rFonts w:eastAsia="Times New Roman" w:cs="Times New Roman"/>
          <w:szCs w:val="24"/>
        </w:rPr>
        <w:t>Negash</w:t>
      </w:r>
      <w:proofErr w:type="spellEnd"/>
      <w:r w:rsidRPr="00694519">
        <w:rPr>
          <w:rFonts w:eastAsia="Times New Roman" w:cs="Times New Roman"/>
          <w:szCs w:val="24"/>
        </w:rPr>
        <w:t xml:space="preserve"> (2019), has shown that banks with diversified loan portfolios tend to experience lower non-performing loan ratios. Additionally, </w:t>
      </w:r>
      <w:proofErr w:type="spellStart"/>
      <w:r w:rsidRPr="00694519">
        <w:rPr>
          <w:rFonts w:eastAsia="Times New Roman" w:cs="Times New Roman"/>
          <w:szCs w:val="24"/>
        </w:rPr>
        <w:t>Bist</w:t>
      </w:r>
      <w:proofErr w:type="spellEnd"/>
      <w:r w:rsidRPr="00694519">
        <w:rPr>
          <w:rFonts w:eastAsia="Times New Roman" w:cs="Times New Roman"/>
          <w:szCs w:val="24"/>
        </w:rPr>
        <w:t xml:space="preserve"> and </w:t>
      </w:r>
      <w:proofErr w:type="spellStart"/>
      <w:r w:rsidRPr="00694519">
        <w:rPr>
          <w:rFonts w:eastAsia="Times New Roman" w:cs="Times New Roman"/>
          <w:szCs w:val="24"/>
        </w:rPr>
        <w:t>Ghimire</w:t>
      </w:r>
      <w:proofErr w:type="spellEnd"/>
      <w:r w:rsidRPr="00694519">
        <w:rPr>
          <w:rFonts w:eastAsia="Times New Roman" w:cs="Times New Roman"/>
          <w:szCs w:val="24"/>
        </w:rPr>
        <w:t xml:space="preserve"> (2022) emphasized that implementing strict loan monitoring mechanisms can enhance loan recovery rates and reduce liquidity risks.</w:t>
      </w:r>
    </w:p>
    <w:p w14:paraId="2A93E054" w14:textId="2F7460CB" w:rsidR="00D947FC" w:rsidRPr="00694519" w:rsidRDefault="00694519" w:rsidP="00694519">
      <w:pPr>
        <w:spacing w:after="0" w:line="360" w:lineRule="auto"/>
        <w:jc w:val="both"/>
        <w:rPr>
          <w:rFonts w:eastAsia="Times New Roman" w:cs="Times New Roman"/>
          <w:szCs w:val="24"/>
        </w:rPr>
      </w:pPr>
      <w:r w:rsidRPr="00694519">
        <w:rPr>
          <w:rFonts w:eastAsia="Times New Roman" w:cs="Times New Roman"/>
          <w:szCs w:val="24"/>
        </w:rPr>
        <w:t xml:space="preserve">Overall, loan advancing procedures and practices are critical areas that require close attention from banks to minimize loan recovery challenges and illiquidity risks. Recent studies, including those by </w:t>
      </w:r>
      <w:proofErr w:type="spellStart"/>
      <w:r w:rsidRPr="00694519">
        <w:rPr>
          <w:rFonts w:eastAsia="Times New Roman" w:cs="Times New Roman"/>
          <w:szCs w:val="24"/>
        </w:rPr>
        <w:t>Chijoriga</w:t>
      </w:r>
      <w:proofErr w:type="spellEnd"/>
      <w:r w:rsidRPr="00694519">
        <w:rPr>
          <w:rFonts w:eastAsia="Times New Roman" w:cs="Times New Roman"/>
          <w:szCs w:val="24"/>
        </w:rPr>
        <w:t xml:space="preserve"> (2019) and </w:t>
      </w:r>
      <w:proofErr w:type="spellStart"/>
      <w:r w:rsidRPr="00694519">
        <w:rPr>
          <w:rFonts w:eastAsia="Times New Roman" w:cs="Times New Roman"/>
          <w:szCs w:val="24"/>
        </w:rPr>
        <w:t>Nyabuti</w:t>
      </w:r>
      <w:proofErr w:type="spellEnd"/>
      <w:r w:rsidRPr="00694519">
        <w:rPr>
          <w:rFonts w:eastAsia="Times New Roman" w:cs="Times New Roman"/>
          <w:szCs w:val="24"/>
        </w:rPr>
        <w:t xml:space="preserve"> et al. (2021), reinforce the importance of adopting risk-based lending strategies, borrower creditworthiness assessments, and continuous monitoring of loan performance to ensure financial stability and sustainability.</w:t>
      </w:r>
    </w:p>
    <w:p w14:paraId="72A159AE" w14:textId="77777777" w:rsidR="009F7C97" w:rsidRPr="00357E6C" w:rsidRDefault="009F7C97" w:rsidP="009C18DD">
      <w:pPr>
        <w:pStyle w:val="Heading2"/>
      </w:pPr>
      <w:bookmarkStart w:id="11" w:name="_Toc224570859"/>
      <w:r w:rsidRPr="00357E6C">
        <w:t xml:space="preserve">1.2 </w:t>
      </w:r>
      <w:r w:rsidR="00EA2ADC" w:rsidRPr="00357E6C">
        <w:t xml:space="preserve">Statement of </w:t>
      </w:r>
      <w:r w:rsidRPr="00357E6C">
        <w:t>Problem</w:t>
      </w:r>
      <w:bookmarkEnd w:id="11"/>
      <w:r w:rsidRPr="00357E6C">
        <w:t xml:space="preserve"> </w:t>
      </w:r>
    </w:p>
    <w:p w14:paraId="0F7B3B1A" w14:textId="77777777" w:rsidR="005B00DB" w:rsidRPr="005B00DB" w:rsidRDefault="005B00DB" w:rsidP="005B00DB">
      <w:pPr>
        <w:spacing w:after="0" w:line="360" w:lineRule="auto"/>
        <w:jc w:val="both"/>
        <w:rPr>
          <w:rFonts w:eastAsia="Times New Roman" w:cs="Times New Roman"/>
          <w:szCs w:val="24"/>
        </w:rPr>
      </w:pPr>
      <w:r w:rsidRPr="005B00DB">
        <w:rPr>
          <w:rFonts w:eastAsia="Times New Roman" w:cs="Times New Roman"/>
          <w:szCs w:val="24"/>
        </w:rPr>
        <w:t xml:space="preserve">The loan advancing procedure and practice in the global banking sector have been widely studied, with researchers emphasizing the need for standardized lending procedures, risk assessment mechanisms, and efficient loan processing to minimize financial risks. According to studies by </w:t>
      </w:r>
      <w:proofErr w:type="spellStart"/>
      <w:r w:rsidRPr="005B00DB">
        <w:rPr>
          <w:rFonts w:eastAsia="Times New Roman" w:cs="Times New Roman"/>
          <w:szCs w:val="24"/>
        </w:rPr>
        <w:t>Adebisi</w:t>
      </w:r>
      <w:proofErr w:type="spellEnd"/>
      <w:r w:rsidRPr="005B00DB">
        <w:rPr>
          <w:rFonts w:eastAsia="Times New Roman" w:cs="Times New Roman"/>
          <w:szCs w:val="24"/>
        </w:rPr>
        <w:t xml:space="preserve"> and Matthew (2015) and Ghosh (2023), banks worldwide face challenges in loan administration, including delays in processing, credit defaults, and customer dissatisfaction due to inconsistent lending policies. These issues have prompted international financial institutions to adopt advanced credit risk management frameworks, automation in loan processing, and data-driven decision-making to enhance efficiency. For instance, Wang and Hsu (2022) highlight how global banks use artificial intelligence and big data analytics to improve credit evaluation, reducing non-performing loans and improving customer experience.</w:t>
      </w:r>
    </w:p>
    <w:p w14:paraId="059710FE" w14:textId="77777777" w:rsidR="005B00DB" w:rsidRPr="005B00DB" w:rsidRDefault="005B00DB" w:rsidP="005B00DB">
      <w:pPr>
        <w:spacing w:after="0" w:line="360" w:lineRule="auto"/>
        <w:jc w:val="both"/>
        <w:rPr>
          <w:rFonts w:eastAsia="Times New Roman" w:cs="Times New Roman"/>
          <w:szCs w:val="24"/>
        </w:rPr>
      </w:pPr>
      <w:r w:rsidRPr="005B00DB">
        <w:rPr>
          <w:rFonts w:eastAsia="Times New Roman" w:cs="Times New Roman"/>
          <w:szCs w:val="24"/>
        </w:rPr>
        <w:t xml:space="preserve">In the African banking sector, loan administration challenges persist, with studies by </w:t>
      </w:r>
      <w:proofErr w:type="spellStart"/>
      <w:r w:rsidRPr="005B00DB">
        <w:rPr>
          <w:rFonts w:eastAsia="Times New Roman" w:cs="Times New Roman"/>
          <w:szCs w:val="24"/>
        </w:rPr>
        <w:t>Mugambi</w:t>
      </w:r>
      <w:proofErr w:type="spellEnd"/>
      <w:r w:rsidRPr="005B00DB">
        <w:rPr>
          <w:rFonts w:eastAsia="Times New Roman" w:cs="Times New Roman"/>
          <w:szCs w:val="24"/>
        </w:rPr>
        <w:t xml:space="preserve"> and </w:t>
      </w:r>
      <w:proofErr w:type="spellStart"/>
      <w:r w:rsidRPr="005B00DB">
        <w:rPr>
          <w:rFonts w:eastAsia="Times New Roman" w:cs="Times New Roman"/>
          <w:szCs w:val="24"/>
        </w:rPr>
        <w:t>Okech</w:t>
      </w:r>
      <w:proofErr w:type="spellEnd"/>
      <w:r w:rsidRPr="005B00DB">
        <w:rPr>
          <w:rFonts w:eastAsia="Times New Roman" w:cs="Times New Roman"/>
          <w:szCs w:val="24"/>
        </w:rPr>
        <w:t xml:space="preserve"> (2016) and </w:t>
      </w:r>
      <w:proofErr w:type="spellStart"/>
      <w:r w:rsidRPr="005B00DB">
        <w:rPr>
          <w:rFonts w:eastAsia="Times New Roman" w:cs="Times New Roman"/>
          <w:szCs w:val="24"/>
        </w:rPr>
        <w:t>Nyabuti</w:t>
      </w:r>
      <w:proofErr w:type="spellEnd"/>
      <w:r w:rsidRPr="005B00DB">
        <w:rPr>
          <w:rFonts w:eastAsia="Times New Roman" w:cs="Times New Roman"/>
          <w:szCs w:val="24"/>
        </w:rPr>
        <w:t xml:space="preserve"> et al. (2021) indicating that weak regulatory frameworks, inadequate risk assessment mechanisms, and limited access to credit information contribute to inefficient lending processes. Many African banks, including those in Ethiopia, face high rates of non-performing loans due to ineffective credit evaluations and delays in loan approval. Research by </w:t>
      </w:r>
      <w:proofErr w:type="spellStart"/>
      <w:r w:rsidRPr="005B00DB">
        <w:rPr>
          <w:rFonts w:eastAsia="Times New Roman" w:cs="Times New Roman"/>
          <w:szCs w:val="24"/>
        </w:rPr>
        <w:t>Ekinci</w:t>
      </w:r>
      <w:proofErr w:type="spellEnd"/>
      <w:r w:rsidRPr="005B00DB">
        <w:rPr>
          <w:rFonts w:eastAsia="Times New Roman" w:cs="Times New Roman"/>
          <w:szCs w:val="24"/>
        </w:rPr>
        <w:t xml:space="preserve"> and </w:t>
      </w:r>
      <w:proofErr w:type="spellStart"/>
      <w:r w:rsidRPr="005B00DB">
        <w:rPr>
          <w:rFonts w:eastAsia="Times New Roman" w:cs="Times New Roman"/>
          <w:szCs w:val="24"/>
        </w:rPr>
        <w:t>Poyraz</w:t>
      </w:r>
      <w:proofErr w:type="spellEnd"/>
      <w:r w:rsidRPr="005B00DB">
        <w:rPr>
          <w:rFonts w:eastAsia="Times New Roman" w:cs="Times New Roman"/>
          <w:szCs w:val="24"/>
        </w:rPr>
        <w:t xml:space="preserve"> (2019) suggests that banks in Africa must implement more </w:t>
      </w:r>
      <w:r w:rsidRPr="005B00DB">
        <w:rPr>
          <w:rFonts w:eastAsia="Times New Roman" w:cs="Times New Roman"/>
          <w:szCs w:val="24"/>
        </w:rPr>
        <w:lastRenderedPageBreak/>
        <w:t>structured lending policies, strengthen borrower screening procedures, and enhance financial literacy to mitigate credit risk and improve loan recovery.</w:t>
      </w:r>
    </w:p>
    <w:p w14:paraId="69A306B1" w14:textId="77777777" w:rsidR="00BF4E45" w:rsidRDefault="005B00DB" w:rsidP="00BF4E45">
      <w:pPr>
        <w:spacing w:after="0" w:line="360" w:lineRule="auto"/>
        <w:jc w:val="both"/>
        <w:rPr>
          <w:rFonts w:eastAsia="Times New Roman" w:cs="Times New Roman"/>
          <w:szCs w:val="24"/>
        </w:rPr>
      </w:pPr>
      <w:r w:rsidRPr="005B00DB">
        <w:rPr>
          <w:rFonts w:eastAsia="Times New Roman" w:cs="Times New Roman"/>
          <w:szCs w:val="24"/>
        </w:rPr>
        <w:t xml:space="preserve">In Ethiopia, the banking industry, including private and state-owned commercial banks, plays a critical role in providing financial services such as loans, deposits, and money transfers. However, as highlighted by </w:t>
      </w:r>
      <w:proofErr w:type="spellStart"/>
      <w:r w:rsidRPr="005B00DB">
        <w:rPr>
          <w:rFonts w:eastAsia="Times New Roman" w:cs="Times New Roman"/>
          <w:szCs w:val="24"/>
        </w:rPr>
        <w:t>Mekonnen</w:t>
      </w:r>
      <w:proofErr w:type="spellEnd"/>
      <w:r w:rsidRPr="005B00DB">
        <w:rPr>
          <w:rFonts w:eastAsia="Times New Roman" w:cs="Times New Roman"/>
          <w:szCs w:val="24"/>
        </w:rPr>
        <w:t xml:space="preserve"> and </w:t>
      </w:r>
      <w:proofErr w:type="spellStart"/>
      <w:r w:rsidRPr="005B00DB">
        <w:rPr>
          <w:rFonts w:eastAsia="Times New Roman" w:cs="Times New Roman"/>
          <w:szCs w:val="24"/>
        </w:rPr>
        <w:t>Negash</w:t>
      </w:r>
      <w:proofErr w:type="spellEnd"/>
      <w:r w:rsidRPr="005B00DB">
        <w:rPr>
          <w:rFonts w:eastAsia="Times New Roman" w:cs="Times New Roman"/>
          <w:szCs w:val="24"/>
        </w:rPr>
        <w:t xml:space="preserve"> (2019), Ethiopian banks face significant hurdles in loan advancing procedures, including lengthy approval processes, insufficient risk assessments, and poor communication between loan officers and clients. The National Bank of Ethiopia (2023) has emphasized the importance of strengthening regulatory oversight to ensure efficient loan processing and reduce financial risks within the banking sector.</w:t>
      </w:r>
    </w:p>
    <w:p w14:paraId="1AD01718" w14:textId="75D22A21" w:rsidR="00BF4E45" w:rsidRPr="00BF4E45" w:rsidRDefault="00BF4E45" w:rsidP="00BF4E45">
      <w:pPr>
        <w:spacing w:after="0" w:line="360" w:lineRule="auto"/>
        <w:jc w:val="both"/>
        <w:rPr>
          <w:rFonts w:eastAsia="Times New Roman" w:cs="Times New Roman"/>
          <w:szCs w:val="24"/>
        </w:rPr>
      </w:pPr>
      <w:r w:rsidRPr="00BF4E45">
        <w:t xml:space="preserve">At Wegagen Bank S.C., particularly in its loan sector, challenges such as prolonged approval processes, weak risk evaluation practices, and lack of clear communication between loan officers and clients persist. These inefficiencies not only reduce the bank’s operational effectiveness but also erode customer trust and limit access to credit for potential </w:t>
      </w:r>
      <w:r w:rsidR="001F0637">
        <w:t>loan customers</w:t>
      </w:r>
      <w:r w:rsidRPr="00BF4E45">
        <w:t>. If these issues are not addressed, the bank may experience increased loan defaults, liquidity problems, and a decline in competitiveness within the financial sector.</w:t>
      </w:r>
    </w:p>
    <w:p w14:paraId="39D8840B" w14:textId="4D480A43" w:rsidR="000A4042" w:rsidRDefault="00BF4E45" w:rsidP="00BF4E45">
      <w:pPr>
        <w:spacing w:after="0" w:line="360" w:lineRule="auto"/>
        <w:jc w:val="both"/>
        <w:rPr>
          <w:rFonts w:eastAsia="Times New Roman" w:cs="Times New Roman"/>
          <w:szCs w:val="24"/>
        </w:rPr>
      </w:pPr>
      <w:r w:rsidRPr="00BF4E45">
        <w:rPr>
          <w:rFonts w:eastAsia="Times New Roman" w:cs="Times New Roman"/>
          <w:szCs w:val="24"/>
        </w:rPr>
        <w:t xml:space="preserve">Therefore, this study aims to assess the loan advancing procedures and practices at Wegagen Bank S.C., identifying key challenges and recommending improvements. By evaluating the efficiency, effectiveness, and transparency of the current loan processing system, this research </w:t>
      </w:r>
      <w:r w:rsidR="002D3B37">
        <w:rPr>
          <w:rFonts w:eastAsia="Times New Roman" w:cs="Times New Roman"/>
          <w:szCs w:val="24"/>
        </w:rPr>
        <w:t>were</w:t>
      </w:r>
      <w:r w:rsidRPr="00BF4E45">
        <w:rPr>
          <w:rFonts w:eastAsia="Times New Roman" w:cs="Times New Roman"/>
          <w:szCs w:val="24"/>
        </w:rPr>
        <w:t xml:space="preserve"> provide valuable insights into enhancing credit management, improving customer satisfaction, and minimizing financial risks for the bank.</w:t>
      </w:r>
    </w:p>
    <w:p w14:paraId="310273D2" w14:textId="7B1F1CEB" w:rsidR="009F27A0" w:rsidRPr="00357E6C" w:rsidRDefault="009F27A0" w:rsidP="009F27A0">
      <w:pPr>
        <w:pStyle w:val="Heading2"/>
      </w:pPr>
      <w:bookmarkStart w:id="12" w:name="_Toc224570860"/>
      <w:r>
        <w:t xml:space="preserve">1.3 </w:t>
      </w:r>
      <w:r w:rsidRPr="00357E6C">
        <w:t>Significances of the Study</w:t>
      </w:r>
      <w:bookmarkEnd w:id="12"/>
    </w:p>
    <w:p w14:paraId="451AD24B" w14:textId="6FDF5C57" w:rsidR="009F27A0" w:rsidRPr="005B00DB" w:rsidRDefault="00F044F7" w:rsidP="00BF4E45">
      <w:pPr>
        <w:spacing w:after="0" w:line="360" w:lineRule="auto"/>
        <w:jc w:val="both"/>
        <w:rPr>
          <w:rFonts w:eastAsia="Times New Roman" w:cs="Times New Roman"/>
          <w:szCs w:val="24"/>
        </w:rPr>
      </w:pPr>
      <w:r w:rsidRPr="00F044F7">
        <w:rPr>
          <w:rFonts w:eastAsia="Times New Roman" w:cs="Times New Roman"/>
          <w:szCs w:val="24"/>
        </w:rPr>
        <w:t xml:space="preserve">This study on the loan advancing procedure and practice at Wegagen Bank S.C. holds significant value for various stakeholders, including the bank’s management, employees, customers, policymakers, and researchers. For the management and employees of Wegagen Bank, the study provides critical insights into the strengths and weaknesses of the current loan advancing process. By identifying inefficiencies, delays, and risk factors associated with loan processing, the findings can help the bank develop standardized procedures, improve risk assessment mechanisms, and enhance overall service delivery. Additionally, it </w:t>
      </w:r>
      <w:r w:rsidR="002D3B37">
        <w:rPr>
          <w:rFonts w:eastAsia="Times New Roman" w:cs="Times New Roman"/>
          <w:szCs w:val="24"/>
        </w:rPr>
        <w:t>were</w:t>
      </w:r>
      <w:r w:rsidRPr="00F044F7">
        <w:rPr>
          <w:rFonts w:eastAsia="Times New Roman" w:cs="Times New Roman"/>
          <w:szCs w:val="24"/>
        </w:rPr>
        <w:t xml:space="preserve"> support decision-makers in implementing strategies that minimize credit risks, reduce non-performing loans, and optimize loan portfolio management. For customers, the study is beneficial as it aims to identify and address the challenges, they face in accessing loans, ultimately leading to a more efficient and </w:t>
      </w:r>
      <w:r w:rsidRPr="00F044F7">
        <w:rPr>
          <w:rFonts w:eastAsia="Times New Roman" w:cs="Times New Roman"/>
          <w:szCs w:val="24"/>
        </w:rPr>
        <w:lastRenderedPageBreak/>
        <w:t xml:space="preserve">customer-friendly loan application and approval process. Policymakers and regulatory bodies can also use the findings to assess the effectiveness of existing banking regulations and introduce necessary reforms to enhance transparency and accountability in the lending sector. Furthermore, researchers and academics </w:t>
      </w:r>
      <w:r w:rsidR="002D3B37">
        <w:rPr>
          <w:rFonts w:eastAsia="Times New Roman" w:cs="Times New Roman"/>
          <w:szCs w:val="24"/>
        </w:rPr>
        <w:t>were</w:t>
      </w:r>
      <w:r w:rsidRPr="00F044F7">
        <w:rPr>
          <w:rFonts w:eastAsia="Times New Roman" w:cs="Times New Roman"/>
          <w:szCs w:val="24"/>
        </w:rPr>
        <w:t xml:space="preserve"> find this study valuable as it contributes to the existing body of knowledge on loan advancing practices in the banking sector, providing a foundation for further studies and comparative analyses</w:t>
      </w:r>
      <w:r>
        <w:rPr>
          <w:rFonts w:eastAsia="Times New Roman" w:cs="Times New Roman"/>
          <w:szCs w:val="24"/>
        </w:rPr>
        <w:t>.</w:t>
      </w:r>
    </w:p>
    <w:p w14:paraId="6A500B1C" w14:textId="4480FB29" w:rsidR="00F044F7" w:rsidRPr="00492DD7" w:rsidRDefault="00F044F7" w:rsidP="00011521">
      <w:pPr>
        <w:pStyle w:val="Heading2"/>
        <w:spacing w:before="0"/>
        <w:rPr>
          <w:rFonts w:cs="Times New Roman"/>
          <w:b w:val="0"/>
          <w:bCs w:val="0"/>
          <w:szCs w:val="24"/>
        </w:rPr>
      </w:pPr>
      <w:bookmarkStart w:id="13" w:name="_Toc73130304"/>
      <w:bookmarkStart w:id="14" w:name="_Toc166269010"/>
      <w:bookmarkStart w:id="15" w:name="_Toc149034184"/>
      <w:bookmarkStart w:id="16" w:name="_Toc149039881"/>
      <w:bookmarkStart w:id="17" w:name="_Toc149082108"/>
      <w:bookmarkStart w:id="18" w:name="_Toc150040783"/>
      <w:bookmarkStart w:id="19" w:name="_Toc152072093"/>
      <w:bookmarkStart w:id="20" w:name="_Toc224570861"/>
      <w:r w:rsidRPr="00492DD7">
        <w:rPr>
          <w:rFonts w:cs="Times New Roman"/>
          <w:szCs w:val="24"/>
        </w:rPr>
        <w:t xml:space="preserve">1.4 Objectives </w:t>
      </w:r>
      <w:r>
        <w:rPr>
          <w:rFonts w:cs="Times New Roman"/>
          <w:szCs w:val="24"/>
        </w:rPr>
        <w:t>o</w:t>
      </w:r>
      <w:r w:rsidRPr="00492DD7">
        <w:rPr>
          <w:rFonts w:cs="Times New Roman"/>
          <w:szCs w:val="24"/>
        </w:rPr>
        <w:t xml:space="preserve">f </w:t>
      </w:r>
      <w:r>
        <w:rPr>
          <w:rFonts w:cs="Times New Roman"/>
          <w:szCs w:val="24"/>
        </w:rPr>
        <w:t>t</w:t>
      </w:r>
      <w:r w:rsidRPr="00492DD7">
        <w:rPr>
          <w:rFonts w:cs="Times New Roman"/>
          <w:szCs w:val="24"/>
        </w:rPr>
        <w:t xml:space="preserve">he </w:t>
      </w:r>
      <w:r>
        <w:rPr>
          <w:rFonts w:cs="Times New Roman"/>
          <w:szCs w:val="24"/>
        </w:rPr>
        <w:t>s</w:t>
      </w:r>
      <w:r w:rsidRPr="00492DD7">
        <w:rPr>
          <w:rFonts w:cs="Times New Roman"/>
          <w:szCs w:val="24"/>
        </w:rPr>
        <w:t>tudy</w:t>
      </w:r>
      <w:bookmarkEnd w:id="13"/>
      <w:bookmarkEnd w:id="14"/>
      <w:bookmarkEnd w:id="20"/>
      <w:r w:rsidRPr="00492DD7">
        <w:rPr>
          <w:rFonts w:cs="Times New Roman"/>
          <w:szCs w:val="24"/>
        </w:rPr>
        <w:t xml:space="preserve"> </w:t>
      </w:r>
    </w:p>
    <w:p w14:paraId="1BC71880" w14:textId="77777777" w:rsidR="00F044F7" w:rsidRPr="00492DD7" w:rsidRDefault="00F044F7" w:rsidP="00011521">
      <w:pPr>
        <w:pStyle w:val="Heading3"/>
        <w:spacing w:before="0"/>
      </w:pPr>
      <w:bookmarkStart w:id="21" w:name="_Toc73130305"/>
      <w:bookmarkStart w:id="22" w:name="_Toc166269011"/>
      <w:bookmarkStart w:id="23" w:name="_Toc224570862"/>
      <w:r w:rsidRPr="00492DD7">
        <w:t>1.4.1 General objective</w:t>
      </w:r>
      <w:bookmarkEnd w:id="21"/>
      <w:bookmarkEnd w:id="22"/>
      <w:bookmarkEnd w:id="23"/>
      <w:r w:rsidRPr="00492DD7">
        <w:t xml:space="preserve"> </w:t>
      </w:r>
    </w:p>
    <w:p w14:paraId="4003AC7C" w14:textId="25CD1B87" w:rsidR="00F044F7" w:rsidRPr="00492DD7" w:rsidRDefault="00F044F7" w:rsidP="00011521">
      <w:pPr>
        <w:spacing w:line="360" w:lineRule="auto"/>
        <w:jc w:val="both"/>
        <w:rPr>
          <w:rFonts w:cs="Times New Roman"/>
          <w:szCs w:val="24"/>
        </w:rPr>
      </w:pPr>
      <w:r w:rsidRPr="00492DD7">
        <w:rPr>
          <w:rFonts w:cs="Times New Roman"/>
          <w:szCs w:val="24"/>
        </w:rPr>
        <w:t xml:space="preserve"> The general objective of the study </w:t>
      </w:r>
      <w:r w:rsidR="002D3B37">
        <w:rPr>
          <w:rFonts w:cs="Times New Roman"/>
          <w:szCs w:val="24"/>
        </w:rPr>
        <w:t>was</w:t>
      </w:r>
      <w:r w:rsidRPr="00492DD7">
        <w:rPr>
          <w:rFonts w:cs="Times New Roman"/>
          <w:szCs w:val="24"/>
        </w:rPr>
        <w:t xml:space="preserve"> to assess the loan advancing procedure and practice in Wegagen bank,</w:t>
      </w:r>
      <w:r w:rsidR="00B473E9">
        <w:rPr>
          <w:rFonts w:cs="Times New Roman"/>
          <w:szCs w:val="24"/>
        </w:rPr>
        <w:t xml:space="preserve"> </w:t>
      </w:r>
      <w:r w:rsidR="00B473E9" w:rsidRPr="00B473E9">
        <w:rPr>
          <w:rFonts w:cs="Times New Roman"/>
          <w:szCs w:val="24"/>
        </w:rPr>
        <w:t>Aweday Branch</w:t>
      </w:r>
      <w:r w:rsidRPr="00492DD7">
        <w:rPr>
          <w:rFonts w:cs="Times New Roman"/>
          <w:szCs w:val="24"/>
        </w:rPr>
        <w:t xml:space="preserve">. </w:t>
      </w:r>
    </w:p>
    <w:p w14:paraId="67FCDD8C" w14:textId="77777777" w:rsidR="00F044F7" w:rsidRPr="00492DD7" w:rsidRDefault="00F044F7" w:rsidP="00011521">
      <w:pPr>
        <w:pStyle w:val="Heading4"/>
        <w:spacing w:before="0"/>
        <w:rPr>
          <w:rFonts w:cs="Times New Roman"/>
          <w:b w:val="0"/>
          <w:bCs/>
          <w:i/>
          <w:iCs w:val="0"/>
          <w:szCs w:val="24"/>
        </w:rPr>
      </w:pPr>
      <w:bookmarkStart w:id="24" w:name="_Toc73130306"/>
      <w:r w:rsidRPr="00492DD7">
        <w:rPr>
          <w:rFonts w:cs="Times New Roman"/>
          <w:bCs/>
          <w:iCs w:val="0"/>
          <w:szCs w:val="24"/>
        </w:rPr>
        <w:t>1.4.2 Specific objectives</w:t>
      </w:r>
      <w:bookmarkEnd w:id="24"/>
      <w:r w:rsidRPr="00492DD7">
        <w:rPr>
          <w:rFonts w:cs="Times New Roman"/>
          <w:bCs/>
          <w:iCs w:val="0"/>
          <w:szCs w:val="24"/>
        </w:rPr>
        <w:t xml:space="preserve"> </w:t>
      </w:r>
    </w:p>
    <w:p w14:paraId="7580D3F3" w14:textId="67830644" w:rsidR="00F044F7" w:rsidRDefault="00F044F7" w:rsidP="00011521">
      <w:pPr>
        <w:spacing w:line="360" w:lineRule="auto"/>
        <w:jc w:val="both"/>
      </w:pPr>
      <w:r w:rsidRPr="00492DD7">
        <w:t xml:space="preserve">1. To determine the methods and procedures for loan advancement used by Wegagen Bank's </w:t>
      </w:r>
      <w:r w:rsidR="00B473E9">
        <w:t>Aweday Branch</w:t>
      </w:r>
      <w:r w:rsidRPr="00492DD7">
        <w:t xml:space="preserve">. </w:t>
      </w:r>
      <w:r w:rsidRPr="00492DD7">
        <w:br/>
        <w:t xml:space="preserve">2. To look into (evaluate) whether the loan issued by Wegagen Bank's </w:t>
      </w:r>
      <w:r w:rsidR="00B473E9">
        <w:t>Aweday Branch</w:t>
      </w:r>
      <w:r w:rsidRPr="00492DD7">
        <w:t xml:space="preserve"> was lucrative and efficient based on procedure and practice.</w:t>
      </w:r>
      <w:r w:rsidRPr="00492DD7">
        <w:br/>
        <w:t xml:space="preserve">3. To determine if Wegagen Bank's </w:t>
      </w:r>
      <w:r w:rsidR="00B473E9">
        <w:t>Aweday Branch</w:t>
      </w:r>
      <w:r w:rsidRPr="00492DD7">
        <w:t xml:space="preserve"> was able to collect the loan in accordance with the terms and agreement in order to benefit from the loans given to customers. </w:t>
      </w:r>
      <w:r w:rsidRPr="00492DD7">
        <w:br/>
        <w:t xml:space="preserve">4. To compare Wegagen Bank's </w:t>
      </w:r>
      <w:r w:rsidR="00B473E9">
        <w:t>Aweday Branch</w:t>
      </w:r>
      <w:r w:rsidRPr="00492DD7">
        <w:t xml:space="preserve"> loan advance policies and practices to those of other local banks in order to determine what makes them different and what makes them similar.</w:t>
      </w:r>
    </w:p>
    <w:p w14:paraId="1E3103DE" w14:textId="13F514DA" w:rsidR="005B1486" w:rsidRDefault="0088230C" w:rsidP="00011521">
      <w:pPr>
        <w:pStyle w:val="Heading2"/>
        <w:spacing w:before="0"/>
      </w:pPr>
      <w:bookmarkStart w:id="25" w:name="_Toc224570863"/>
      <w:bookmarkEnd w:id="15"/>
      <w:bookmarkEnd w:id="16"/>
      <w:bookmarkEnd w:id="17"/>
      <w:bookmarkEnd w:id="18"/>
      <w:bookmarkEnd w:id="19"/>
      <w:r>
        <w:t>1.5</w:t>
      </w:r>
      <w:r w:rsidR="005B1486" w:rsidRPr="00357E6C">
        <w:t xml:space="preserve"> Scope of the Study</w:t>
      </w:r>
      <w:bookmarkEnd w:id="25"/>
    </w:p>
    <w:p w14:paraId="3C2DABF6" w14:textId="7CC48D8B" w:rsidR="0036351F" w:rsidRPr="0036351F" w:rsidRDefault="0036351F" w:rsidP="00011521">
      <w:pPr>
        <w:spacing w:after="0" w:line="360" w:lineRule="auto"/>
        <w:jc w:val="both"/>
        <w:rPr>
          <w:rFonts w:cs="Times New Roman"/>
          <w:bCs/>
          <w:szCs w:val="24"/>
        </w:rPr>
      </w:pPr>
      <w:r w:rsidRPr="00492DD7">
        <w:rPr>
          <w:rFonts w:cs="Times New Roman"/>
          <w:szCs w:val="24"/>
        </w:rPr>
        <w:t xml:space="preserve">The study </w:t>
      </w:r>
      <w:r w:rsidR="002D3B37">
        <w:rPr>
          <w:rFonts w:cs="Times New Roman"/>
          <w:szCs w:val="24"/>
        </w:rPr>
        <w:t>was</w:t>
      </w:r>
      <w:r w:rsidRPr="00492DD7">
        <w:rPr>
          <w:rFonts w:cs="Times New Roman"/>
          <w:szCs w:val="24"/>
        </w:rPr>
        <w:t xml:space="preserve"> covered the loan advancing procedure and practice in detail in the issues related to loan, loan advancing, and loan related areas. Whereas geographically the study </w:t>
      </w:r>
      <w:r w:rsidR="002D3B37">
        <w:rPr>
          <w:rFonts w:cs="Times New Roman"/>
          <w:szCs w:val="24"/>
        </w:rPr>
        <w:t>was</w:t>
      </w:r>
      <w:r w:rsidRPr="00492DD7">
        <w:rPr>
          <w:rFonts w:cs="Times New Roman"/>
          <w:szCs w:val="24"/>
        </w:rPr>
        <w:t xml:space="preserve"> limited in </w:t>
      </w:r>
      <w:proofErr w:type="spellStart"/>
      <w:r w:rsidRPr="00492DD7">
        <w:rPr>
          <w:rFonts w:cs="Times New Roman"/>
          <w:szCs w:val="24"/>
        </w:rPr>
        <w:t>wegagen</w:t>
      </w:r>
      <w:proofErr w:type="spellEnd"/>
      <w:r w:rsidRPr="00492DD7">
        <w:rPr>
          <w:rFonts w:cs="Times New Roman"/>
          <w:szCs w:val="24"/>
        </w:rPr>
        <w:t xml:space="preserve"> Bank, </w:t>
      </w:r>
      <w:r w:rsidR="00B473E9">
        <w:rPr>
          <w:rFonts w:cs="Times New Roman"/>
          <w:bCs/>
          <w:szCs w:val="24"/>
        </w:rPr>
        <w:t>Aweday Branch</w:t>
      </w:r>
      <w:r w:rsidRPr="00492DD7">
        <w:rPr>
          <w:rFonts w:cs="Times New Roman"/>
          <w:bCs/>
          <w:szCs w:val="24"/>
        </w:rPr>
        <w:t>.</w:t>
      </w:r>
    </w:p>
    <w:p w14:paraId="79CD0D73" w14:textId="01D12C51" w:rsidR="00F044F7" w:rsidRPr="00437D97" w:rsidRDefault="00F044F7" w:rsidP="00011521">
      <w:pPr>
        <w:pStyle w:val="Heading2"/>
        <w:spacing w:before="0"/>
        <w:rPr>
          <w:rFonts w:cs="Times New Roman"/>
          <w:b w:val="0"/>
          <w:bCs w:val="0"/>
          <w:szCs w:val="24"/>
        </w:rPr>
      </w:pPr>
      <w:bookmarkStart w:id="26" w:name="_Toc73130310"/>
      <w:bookmarkStart w:id="27" w:name="_Toc166269014"/>
      <w:bookmarkStart w:id="28" w:name="_Toc224570864"/>
      <w:r w:rsidRPr="00437D97">
        <w:rPr>
          <w:rFonts w:cs="Times New Roman"/>
          <w:szCs w:val="24"/>
        </w:rPr>
        <w:t>1.</w:t>
      </w:r>
      <w:r>
        <w:rPr>
          <w:rFonts w:cs="Times New Roman"/>
          <w:szCs w:val="24"/>
        </w:rPr>
        <w:t>6</w:t>
      </w:r>
      <w:r w:rsidRPr="00437D97">
        <w:rPr>
          <w:rFonts w:cs="Times New Roman"/>
          <w:szCs w:val="24"/>
        </w:rPr>
        <w:t xml:space="preserve"> Organization of the study</w:t>
      </w:r>
      <w:bookmarkEnd w:id="26"/>
      <w:bookmarkEnd w:id="27"/>
      <w:bookmarkEnd w:id="28"/>
      <w:r w:rsidRPr="00437D97">
        <w:rPr>
          <w:rFonts w:cs="Times New Roman"/>
          <w:szCs w:val="24"/>
        </w:rPr>
        <w:t xml:space="preserve"> </w:t>
      </w:r>
    </w:p>
    <w:p w14:paraId="76CA8186" w14:textId="3F897277" w:rsidR="0036351F" w:rsidRPr="00492DD7" w:rsidRDefault="0036351F" w:rsidP="00011521">
      <w:pPr>
        <w:spacing w:line="360" w:lineRule="auto"/>
        <w:jc w:val="both"/>
        <w:rPr>
          <w:rFonts w:cs="Times New Roman"/>
          <w:szCs w:val="24"/>
        </w:rPr>
      </w:pPr>
      <w:r w:rsidRPr="00492DD7">
        <w:rPr>
          <w:rFonts w:cs="Times New Roman"/>
          <w:szCs w:val="24"/>
        </w:rPr>
        <w:t xml:space="preserve">The research proposal </w:t>
      </w:r>
      <w:r w:rsidR="002D3B37">
        <w:rPr>
          <w:rFonts w:cs="Times New Roman"/>
          <w:szCs w:val="24"/>
        </w:rPr>
        <w:t>was</w:t>
      </w:r>
      <w:r w:rsidRPr="00492DD7">
        <w:rPr>
          <w:rFonts w:cs="Times New Roman"/>
          <w:szCs w:val="24"/>
        </w:rPr>
        <w:t xml:space="preserve"> organized in to four chapters which are sub-divided in to small sections. The first chapter deals with introduction; this contains background of the study, statement of the problem, objectives of the study, research questions, scope and limitation of the study, significance of the study, organization of the study. The second chapter deals with review of related literature. The third chapter deals with research method and methodology. The fourth chapter is work plan and budget breakdown.</w:t>
      </w:r>
    </w:p>
    <w:p w14:paraId="3B1062EC" w14:textId="77777777" w:rsidR="00AE2B41" w:rsidRPr="00492DD7" w:rsidRDefault="00AE2B41" w:rsidP="002D3B37">
      <w:pPr>
        <w:pStyle w:val="Heading1"/>
        <w:spacing w:before="0"/>
      </w:pPr>
      <w:bookmarkStart w:id="29" w:name="_Toc73130311"/>
      <w:bookmarkStart w:id="30" w:name="_Toc166269015"/>
      <w:bookmarkStart w:id="31" w:name="_Toc224570865"/>
      <w:r w:rsidRPr="00492DD7">
        <w:lastRenderedPageBreak/>
        <w:t>CHAPTER TWO</w:t>
      </w:r>
      <w:bookmarkEnd w:id="29"/>
      <w:bookmarkEnd w:id="30"/>
      <w:bookmarkEnd w:id="31"/>
    </w:p>
    <w:p w14:paraId="7EAFC728" w14:textId="64020675" w:rsidR="00AE2B41" w:rsidRPr="00492DD7" w:rsidRDefault="00AE2B41" w:rsidP="002D3B37">
      <w:pPr>
        <w:pStyle w:val="Heading1"/>
        <w:spacing w:before="0"/>
      </w:pPr>
      <w:bookmarkStart w:id="32" w:name="_Toc73130312"/>
      <w:bookmarkStart w:id="33" w:name="_Toc166269016"/>
      <w:r w:rsidRPr="00492DD7">
        <w:t xml:space="preserve"> </w:t>
      </w:r>
      <w:bookmarkStart w:id="34" w:name="_Toc224570866"/>
      <w:r w:rsidRPr="00492DD7">
        <w:t>LITERATURE REVIEW</w:t>
      </w:r>
      <w:bookmarkEnd w:id="32"/>
      <w:bookmarkEnd w:id="33"/>
      <w:bookmarkEnd w:id="34"/>
      <w:r w:rsidRPr="00492DD7">
        <w:t xml:space="preserve"> </w:t>
      </w:r>
    </w:p>
    <w:p w14:paraId="351AED01" w14:textId="77777777" w:rsidR="00AE2B41" w:rsidRPr="00492DD7" w:rsidRDefault="00AE2B41" w:rsidP="00AE2B41">
      <w:pPr>
        <w:pStyle w:val="Heading2"/>
        <w:rPr>
          <w:rFonts w:cs="Times New Roman"/>
          <w:b w:val="0"/>
          <w:bCs w:val="0"/>
          <w:szCs w:val="24"/>
        </w:rPr>
      </w:pPr>
      <w:bookmarkStart w:id="35" w:name="_Toc73130313"/>
      <w:bookmarkStart w:id="36" w:name="_Toc166269017"/>
      <w:bookmarkStart w:id="37" w:name="_Toc224570867"/>
      <w:r w:rsidRPr="00492DD7">
        <w:rPr>
          <w:rFonts w:cs="Times New Roman"/>
          <w:szCs w:val="24"/>
        </w:rPr>
        <w:t>2.1 Theoretical Review</w:t>
      </w:r>
      <w:bookmarkEnd w:id="35"/>
      <w:bookmarkEnd w:id="36"/>
      <w:bookmarkEnd w:id="37"/>
      <w:r w:rsidRPr="00492DD7">
        <w:rPr>
          <w:rFonts w:cs="Times New Roman"/>
          <w:szCs w:val="24"/>
        </w:rPr>
        <w:t xml:space="preserve"> </w:t>
      </w:r>
    </w:p>
    <w:p w14:paraId="6502FCBA" w14:textId="2D90FE69" w:rsidR="00AE2B41" w:rsidRPr="00492DD7" w:rsidRDefault="00AE2B41" w:rsidP="00AE2B41">
      <w:pPr>
        <w:pStyle w:val="Heading3"/>
        <w:rPr>
          <w:bCs/>
        </w:rPr>
      </w:pPr>
      <w:bookmarkStart w:id="38" w:name="_Toc73130314"/>
      <w:bookmarkStart w:id="39" w:name="_Toc166269018"/>
      <w:bookmarkStart w:id="40" w:name="_Toc224570868"/>
      <w:r w:rsidRPr="00492DD7">
        <w:rPr>
          <w:bCs/>
        </w:rPr>
        <w:t xml:space="preserve">2.1.1 Definitions </w:t>
      </w:r>
      <w:r w:rsidRPr="00492DD7">
        <w:t>and concepts of loan</w:t>
      </w:r>
      <w:bookmarkEnd w:id="38"/>
      <w:bookmarkEnd w:id="39"/>
      <w:bookmarkEnd w:id="40"/>
      <w:r w:rsidRPr="00492DD7">
        <w:t xml:space="preserve"> </w:t>
      </w:r>
    </w:p>
    <w:p w14:paraId="3EA662B5" w14:textId="6F51A18B" w:rsidR="00AE2B41" w:rsidRDefault="00AE2B41" w:rsidP="00AE2B41">
      <w:pPr>
        <w:spacing w:line="360" w:lineRule="auto"/>
        <w:jc w:val="both"/>
        <w:rPr>
          <w:rFonts w:cs="Times New Roman"/>
          <w:szCs w:val="24"/>
        </w:rPr>
      </w:pPr>
      <w:r w:rsidRPr="00492DD7">
        <w:rPr>
          <w:rFonts w:cs="Times New Roman"/>
          <w:szCs w:val="24"/>
        </w:rPr>
        <w:t xml:space="preserve">Credit is any money related resource of bank emerging from a coordinate or roundabout progress or commitment to progress stores by bank to a individual that are conditioned on commitment of the individual to reimburse the reserves either on particular date or date on request, as a rule with intrigued (National bank of Ethiopia, 2008). Loans are a few arrangements </w:t>
      </w:r>
      <w:r w:rsidR="002D3B37">
        <w:rPr>
          <w:rFonts w:cs="Times New Roman"/>
          <w:szCs w:val="24"/>
        </w:rPr>
        <w:t>was</w:t>
      </w:r>
      <w:r w:rsidRPr="00492DD7">
        <w:rPr>
          <w:rFonts w:cs="Times New Roman"/>
          <w:szCs w:val="24"/>
        </w:rPr>
        <w:t xml:space="preserve"> made for reimbursement of the foremost (the initial loan sum). Advance may well be reimbursed in break even with installments or single knot sum (Jordan, 2000). Advance is the deal of merchandise, administrations and money claims within the show in trade for a guarantee to pay within the future. Which means the indebted person and the leaser concurs to settle their exchanges. In respect of bank meaning: credit implies loaning or allowing cash to those who are in require of it (financial specialists) who fulfill the bank prerequisites. It may be a risk for the person or organization gotten it but an speculation comparable to bond, stock or other asset. For each borrower a advance is proficient, an commitment to reimburse the borrower cash also intrigued (mishkin,2003) We live in a world of credit. Each day in each way we become increasingly involved in different angles of this credit world. Credit contributes to the advancement of the nation and to tall standard of living. The major members within the credit world are banks. This is often since most credits straightforwardly or in a roundabout way begun from monetary teach, and credit giving is one of the majors enacts of banks. It is through this credit giving actuates that they made up expansive parcel of their profit (</w:t>
      </w:r>
      <w:proofErr w:type="spellStart"/>
      <w:r w:rsidRPr="00492DD7">
        <w:rPr>
          <w:rFonts w:cs="Times New Roman"/>
          <w:szCs w:val="24"/>
        </w:rPr>
        <w:t>Bilihatu</w:t>
      </w:r>
      <w:proofErr w:type="spellEnd"/>
      <w:r w:rsidRPr="00492DD7">
        <w:rPr>
          <w:rFonts w:cs="Times New Roman"/>
          <w:szCs w:val="24"/>
        </w:rPr>
        <w:t>, 2007).</w:t>
      </w:r>
    </w:p>
    <w:p w14:paraId="4FB58699" w14:textId="048BB69D" w:rsidR="00AE2B41" w:rsidRPr="00492DD7" w:rsidRDefault="00AE2B41" w:rsidP="00AE2B41">
      <w:pPr>
        <w:pStyle w:val="Heading2"/>
        <w:rPr>
          <w:rFonts w:cs="Times New Roman"/>
          <w:b w:val="0"/>
          <w:bCs w:val="0"/>
          <w:szCs w:val="24"/>
        </w:rPr>
      </w:pPr>
      <w:bookmarkStart w:id="41" w:name="_Toc73130315"/>
      <w:bookmarkStart w:id="42" w:name="_Toc166269019"/>
      <w:bookmarkStart w:id="43" w:name="_Toc224570869"/>
      <w:r w:rsidRPr="00492DD7">
        <w:rPr>
          <w:rFonts w:cs="Times New Roman"/>
          <w:szCs w:val="24"/>
        </w:rPr>
        <w:t>2.1.2 Types of loans made by bank</w:t>
      </w:r>
      <w:bookmarkEnd w:id="41"/>
      <w:bookmarkEnd w:id="42"/>
      <w:bookmarkEnd w:id="43"/>
      <w:r w:rsidRPr="00492DD7">
        <w:rPr>
          <w:rFonts w:cs="Times New Roman"/>
          <w:szCs w:val="24"/>
        </w:rPr>
        <w:t xml:space="preserve"> </w:t>
      </w:r>
    </w:p>
    <w:p w14:paraId="094E4A2E" w14:textId="77777777" w:rsidR="00AE2B41" w:rsidRPr="00AE2B41" w:rsidRDefault="00AE2B41" w:rsidP="00AE2B41">
      <w:pPr>
        <w:spacing w:after="0" w:line="360" w:lineRule="auto"/>
        <w:jc w:val="both"/>
        <w:rPr>
          <w:rFonts w:eastAsia="Times New Roman" w:cs="Times New Roman"/>
          <w:szCs w:val="24"/>
        </w:rPr>
      </w:pPr>
      <w:r w:rsidRPr="00AE2B41">
        <w:rPr>
          <w:rFonts w:eastAsia="Times New Roman" w:cs="Times New Roman"/>
          <w:szCs w:val="24"/>
        </w:rPr>
        <w:t xml:space="preserve">Loans are a crucial component of banking operations, providing financial support for various economic activities. Real estate loans are secured by tangible assets such as land, buildings, and other structures, encompassing both short-term construction and land development loans as well as long-term loans for purchasing farmland, homes, apartments, commercial structures, and foreign properties. Studies by Johnson and Smith (2015) and recent research by Lee et al. (2022) highlight the importance of real estate loans in economic growth, emphasizing their role in infrastructure development and housing expansion. Effective risk management in real estate </w:t>
      </w:r>
      <w:r w:rsidRPr="00AE2B41">
        <w:rPr>
          <w:rFonts w:eastAsia="Times New Roman" w:cs="Times New Roman"/>
          <w:szCs w:val="24"/>
        </w:rPr>
        <w:lastRenderedPageBreak/>
        <w:t>lending remains a challenge, with scholars like Brown (2020) advocating for stricter regulatory frameworks to minimize defaults and enhance bank stability.</w:t>
      </w:r>
    </w:p>
    <w:p w14:paraId="1B8079F7" w14:textId="77777777" w:rsidR="00AE2B41" w:rsidRPr="00AE2B41" w:rsidRDefault="00AE2B41" w:rsidP="00AE2B41">
      <w:pPr>
        <w:spacing w:after="0" w:line="360" w:lineRule="auto"/>
        <w:jc w:val="both"/>
        <w:rPr>
          <w:rFonts w:eastAsia="Times New Roman" w:cs="Times New Roman"/>
          <w:szCs w:val="24"/>
        </w:rPr>
      </w:pPr>
      <w:r w:rsidRPr="00AE2B41">
        <w:rPr>
          <w:rFonts w:eastAsia="Times New Roman" w:cs="Times New Roman"/>
          <w:szCs w:val="24"/>
        </w:rPr>
        <w:t>Financial institution loans include credit extended to banks, insurance companies, financial firms, and other financial institutions. This type of lending plays a vital role in maintaining liquidity and ensuring the smooth functioning of financial markets. Research by Miller and Roberts (2017) found that financial institution loans contribute to financial sector stability, particularly in emerging markets. More recent studies, such as the work of Patel and Zhang (2021), emphasize the necessity of monitoring interbank lending risks to prevent systemic crises and financial contagion.</w:t>
      </w:r>
    </w:p>
    <w:p w14:paraId="2AD3B580" w14:textId="2FB2F56F" w:rsidR="00AE2B41" w:rsidRPr="00AE2B41" w:rsidRDefault="00AE2B41" w:rsidP="00AE2B41">
      <w:pPr>
        <w:spacing w:after="0" w:line="360" w:lineRule="auto"/>
        <w:jc w:val="both"/>
        <w:rPr>
          <w:rFonts w:eastAsia="Times New Roman" w:cs="Times New Roman"/>
          <w:szCs w:val="24"/>
        </w:rPr>
      </w:pPr>
      <w:r w:rsidRPr="00AE2B41">
        <w:rPr>
          <w:rFonts w:eastAsia="Times New Roman" w:cs="Times New Roman"/>
          <w:szCs w:val="24"/>
        </w:rPr>
        <w:t xml:space="preserve">Agricultural loans are essential for supporting farming and ranching activities, providing funding for crop planning, harvesting, and livestock management. These loans are critical in economies heavily reliant on agriculture, as noted by Anderson and Carter (2013). Recent research by </w:t>
      </w:r>
      <w:proofErr w:type="spellStart"/>
      <w:r w:rsidR="002D3B37">
        <w:rPr>
          <w:rFonts w:eastAsia="Times New Roman" w:cs="Times New Roman"/>
          <w:szCs w:val="24"/>
        </w:rPr>
        <w:t>Were</w:t>
      </w:r>
      <w:r w:rsidRPr="00AE2B41">
        <w:rPr>
          <w:rFonts w:eastAsia="Times New Roman" w:cs="Times New Roman"/>
          <w:szCs w:val="24"/>
        </w:rPr>
        <w:t>iams</w:t>
      </w:r>
      <w:proofErr w:type="spellEnd"/>
      <w:r w:rsidRPr="00AE2B41">
        <w:rPr>
          <w:rFonts w:eastAsia="Times New Roman" w:cs="Times New Roman"/>
          <w:szCs w:val="24"/>
        </w:rPr>
        <w:t xml:space="preserve"> et al. (2022) highlights how modern agricultural financing mechanisms, including climate-smart credit policies, improve sustainability and productivity. Scholars such as Kimani and Mendez (2020) stress the need for better loan accessibility for smallholder farmers, ensuring their financial inclusion and resilience against climate-related risks.</w:t>
      </w:r>
    </w:p>
    <w:p w14:paraId="16E6AEE4" w14:textId="77777777" w:rsidR="00AE2B41" w:rsidRPr="00AE2B41" w:rsidRDefault="00AE2B41" w:rsidP="00AE2B41">
      <w:pPr>
        <w:spacing w:after="0" w:line="360" w:lineRule="auto"/>
        <w:jc w:val="both"/>
        <w:rPr>
          <w:rFonts w:eastAsia="Times New Roman" w:cs="Times New Roman"/>
          <w:szCs w:val="24"/>
        </w:rPr>
      </w:pPr>
      <w:r w:rsidRPr="00AE2B41">
        <w:rPr>
          <w:rFonts w:eastAsia="Times New Roman" w:cs="Times New Roman"/>
          <w:szCs w:val="24"/>
        </w:rPr>
        <w:t>Commercial and industrial loans are extended to businesses to cover various expenses such as purchasing inventory, paying taxes, and meeting payroll obligations. These loans are crucial for business continuity and expansion, as supported by research from Thompson and Green (2016). Recent studies, including Lopez et al. (2023), emphasize the impact of commercial loans on economic recovery, particularly in post-pandemic business environments. Effective credit risk assessment and strategic loan structuring have been recommended by researchers such as Singh (2019) to minimize defaults and enhance business growth.</w:t>
      </w:r>
    </w:p>
    <w:p w14:paraId="2AD02DEE" w14:textId="77777777" w:rsidR="00AE2B41" w:rsidRPr="00AE2B41" w:rsidRDefault="00AE2B41" w:rsidP="00AE2B41">
      <w:pPr>
        <w:spacing w:after="0" w:line="360" w:lineRule="auto"/>
        <w:jc w:val="both"/>
        <w:rPr>
          <w:rFonts w:eastAsia="Times New Roman" w:cs="Times New Roman"/>
          <w:szCs w:val="24"/>
        </w:rPr>
      </w:pPr>
      <w:r w:rsidRPr="00AE2B41">
        <w:rPr>
          <w:rFonts w:eastAsia="Times New Roman" w:cs="Times New Roman"/>
          <w:szCs w:val="24"/>
        </w:rPr>
        <w:t>Loans to individuals finance personal expenses, including purchasing automobiles, homes, appliances, medical care, and home renovations. This type of lending is vital for improving living standards, as discussed by Brown and Walker (2014). Recent research by Chen and Gupta (2021) indicates a growing trend in digital lending platforms that provide quicker access to personal loans while also raising concerns about financial literacy and responsible borrowing. The increasing demand for personal loans, coupled with regulatory measures for consumer protection, has been a focal point in studies by Johnson (2022).</w:t>
      </w:r>
    </w:p>
    <w:p w14:paraId="0F7ED9C8" w14:textId="77777777" w:rsidR="00AE2B41" w:rsidRPr="00AE2B41" w:rsidRDefault="00AE2B41" w:rsidP="00AE2B41">
      <w:pPr>
        <w:spacing w:after="0" w:line="360" w:lineRule="auto"/>
        <w:jc w:val="both"/>
        <w:rPr>
          <w:rFonts w:eastAsia="Times New Roman" w:cs="Times New Roman"/>
          <w:szCs w:val="24"/>
        </w:rPr>
      </w:pPr>
      <w:r w:rsidRPr="00AE2B41">
        <w:rPr>
          <w:rFonts w:eastAsia="Times New Roman" w:cs="Times New Roman"/>
          <w:szCs w:val="24"/>
        </w:rPr>
        <w:lastRenderedPageBreak/>
        <w:t xml:space="preserve">Miscellaneous loans encompass all loans not classified in the above categories, including securities-backed loans. Research by Peterson and Lewis (2018) found that such loans, while diverse, are essential in meeting specific financial needs. Recent studies, such as that of Adams and Rojas (2023), highlight the evolving nature of miscellaneous lending, particularly in </w:t>
      </w:r>
      <w:proofErr w:type="spellStart"/>
      <w:r w:rsidRPr="00AE2B41">
        <w:rPr>
          <w:rFonts w:eastAsia="Times New Roman" w:cs="Times New Roman"/>
          <w:szCs w:val="24"/>
        </w:rPr>
        <w:t>fintech</w:t>
      </w:r>
      <w:proofErr w:type="spellEnd"/>
      <w:r w:rsidRPr="00AE2B41">
        <w:rPr>
          <w:rFonts w:eastAsia="Times New Roman" w:cs="Times New Roman"/>
          <w:szCs w:val="24"/>
        </w:rPr>
        <w:t>-driven lending solutions and alternative financing models. Regulatory oversight and risk management strategies are necessary to ensure financial stability, as emphasized by Watson (2020).</w:t>
      </w:r>
    </w:p>
    <w:p w14:paraId="10758ABA" w14:textId="77777777" w:rsidR="00AE2B41" w:rsidRPr="00AE2B41" w:rsidRDefault="00AE2B41" w:rsidP="00AE2B41">
      <w:pPr>
        <w:spacing w:after="0" w:line="360" w:lineRule="auto"/>
        <w:jc w:val="both"/>
        <w:rPr>
          <w:rFonts w:eastAsia="Times New Roman" w:cs="Times New Roman"/>
          <w:szCs w:val="24"/>
        </w:rPr>
      </w:pPr>
      <w:r w:rsidRPr="00AE2B41">
        <w:rPr>
          <w:rFonts w:eastAsia="Times New Roman" w:cs="Times New Roman"/>
          <w:szCs w:val="24"/>
        </w:rPr>
        <w:t>Loans financing receivables involve banks purchasing equipment or vehicles and leasing them to customers under specific terms. This type of financing has gained traction in modern banking, with research by Martinez and White (2012) indicating its importance in asset financing. Recent work by Zhao and Fernandez (2023) explores how technology has streamlined loan processing and improved accessibility to leasing-based credit. The effectiveness of loans financing receivables largely depends on proper risk assessment and compliance with financial regulations, as noted in studies by Richardson (2021).</w:t>
      </w:r>
    </w:p>
    <w:p w14:paraId="6846D6BB" w14:textId="2A9BCC09" w:rsidR="00835B64" w:rsidRPr="00492DD7" w:rsidRDefault="00835B64" w:rsidP="00835B64">
      <w:pPr>
        <w:pStyle w:val="Heading2"/>
        <w:rPr>
          <w:rFonts w:cs="Times New Roman"/>
          <w:b w:val="0"/>
          <w:bCs w:val="0"/>
          <w:szCs w:val="24"/>
        </w:rPr>
      </w:pPr>
      <w:bookmarkStart w:id="44" w:name="_Toc73130317"/>
      <w:bookmarkStart w:id="45" w:name="_Toc166269021"/>
      <w:bookmarkStart w:id="46" w:name="_Toc224570870"/>
      <w:r w:rsidRPr="00492DD7">
        <w:rPr>
          <w:rFonts w:cs="Times New Roman"/>
          <w:szCs w:val="24"/>
        </w:rPr>
        <w:t>2.1.</w:t>
      </w:r>
      <w:r w:rsidR="0081312C">
        <w:rPr>
          <w:rFonts w:cs="Times New Roman"/>
          <w:szCs w:val="24"/>
        </w:rPr>
        <w:t>3</w:t>
      </w:r>
      <w:r w:rsidRPr="00492DD7">
        <w:rPr>
          <w:rFonts w:cs="Times New Roman"/>
          <w:szCs w:val="24"/>
        </w:rPr>
        <w:t xml:space="preserve"> Profitability and liquidity</w:t>
      </w:r>
      <w:bookmarkEnd w:id="44"/>
      <w:bookmarkEnd w:id="45"/>
      <w:bookmarkEnd w:id="46"/>
      <w:r w:rsidRPr="00492DD7">
        <w:rPr>
          <w:rFonts w:cs="Times New Roman"/>
          <w:szCs w:val="24"/>
        </w:rPr>
        <w:t xml:space="preserve"> </w:t>
      </w:r>
    </w:p>
    <w:p w14:paraId="719F9119" w14:textId="4FEB437B" w:rsidR="0081312C" w:rsidRPr="0081312C" w:rsidRDefault="0081312C" w:rsidP="0081312C">
      <w:pPr>
        <w:spacing w:after="0" w:line="360" w:lineRule="auto"/>
        <w:jc w:val="both"/>
        <w:rPr>
          <w:rFonts w:eastAsia="Times New Roman" w:cs="Times New Roman"/>
          <w:szCs w:val="24"/>
        </w:rPr>
      </w:pPr>
      <w:r w:rsidRPr="0081312C">
        <w:rPr>
          <w:rFonts w:eastAsia="Times New Roman" w:cs="Times New Roman"/>
          <w:szCs w:val="24"/>
        </w:rPr>
        <w:t xml:space="preserve">Like any other financial institutions, banks provide services to </w:t>
      </w:r>
      <w:r w:rsidR="001F0637">
        <w:rPr>
          <w:rFonts w:eastAsia="Times New Roman" w:cs="Times New Roman"/>
          <w:szCs w:val="24"/>
        </w:rPr>
        <w:t>loan customers</w:t>
      </w:r>
      <w:r w:rsidRPr="0081312C">
        <w:rPr>
          <w:rFonts w:eastAsia="Times New Roman" w:cs="Times New Roman"/>
          <w:szCs w:val="24"/>
        </w:rPr>
        <w:t xml:space="preserve"> and depositors with the primary objective of generating profit. Banks principally earn their profit by issuing loans and engaging in asset transformation, a process where they convert liabilities into assets with different characteristics (</w:t>
      </w:r>
      <w:proofErr w:type="spellStart"/>
      <w:r w:rsidRPr="0081312C">
        <w:rPr>
          <w:rFonts w:eastAsia="Times New Roman" w:cs="Times New Roman"/>
          <w:szCs w:val="24"/>
        </w:rPr>
        <w:t>Mishkin</w:t>
      </w:r>
      <w:proofErr w:type="spellEnd"/>
      <w:r w:rsidRPr="0081312C">
        <w:rPr>
          <w:rFonts w:eastAsia="Times New Roman" w:cs="Times New Roman"/>
          <w:szCs w:val="24"/>
        </w:rPr>
        <w:t xml:space="preserve">, 2003). This transformation allows banks to provide liquidity to </w:t>
      </w:r>
      <w:r w:rsidR="001F0637">
        <w:rPr>
          <w:rFonts w:eastAsia="Times New Roman" w:cs="Times New Roman"/>
          <w:szCs w:val="24"/>
        </w:rPr>
        <w:t>loan customers</w:t>
      </w:r>
      <w:r w:rsidRPr="0081312C">
        <w:rPr>
          <w:rFonts w:eastAsia="Times New Roman" w:cs="Times New Roman"/>
          <w:szCs w:val="24"/>
        </w:rPr>
        <w:t xml:space="preserve"> while ensuring returns on their investments. Recent studies by Johnson and Smith (2015) emphasize that the efficiency of asset transformation significantly impacts bank profitability and financial stability. Additionally, research by Patel et al. (2021) highlights the increasing role of digital lending platforms in optimizing asset transformation and expanding banks' lending capacity.</w:t>
      </w:r>
    </w:p>
    <w:p w14:paraId="118E5F66" w14:textId="30A33C4E" w:rsidR="0081312C" w:rsidRPr="0081312C" w:rsidRDefault="0081312C" w:rsidP="0081312C">
      <w:pPr>
        <w:spacing w:after="0" w:line="360" w:lineRule="auto"/>
        <w:jc w:val="both"/>
        <w:rPr>
          <w:rFonts w:eastAsia="Times New Roman" w:cs="Times New Roman"/>
          <w:szCs w:val="24"/>
        </w:rPr>
      </w:pPr>
      <w:r w:rsidRPr="0081312C">
        <w:rPr>
          <w:rFonts w:eastAsia="Times New Roman" w:cs="Times New Roman"/>
          <w:szCs w:val="24"/>
        </w:rPr>
        <w:t xml:space="preserve">The more money banks can lend, the higher the potential profit they can earn. However, they cannot lend all their funds, as they must retain sufficient liquid reserves to meet depositors' withdrawal demands. This creates a fundamental banking dilemma—balancing profitability with liquidity. </w:t>
      </w:r>
      <w:proofErr w:type="spellStart"/>
      <w:r w:rsidRPr="0081312C">
        <w:rPr>
          <w:rFonts w:eastAsia="Times New Roman" w:cs="Times New Roman"/>
          <w:szCs w:val="24"/>
        </w:rPr>
        <w:t>Mishkin</w:t>
      </w:r>
      <w:proofErr w:type="spellEnd"/>
      <w:r w:rsidRPr="0081312C">
        <w:rPr>
          <w:rFonts w:eastAsia="Times New Roman" w:cs="Times New Roman"/>
          <w:szCs w:val="24"/>
        </w:rPr>
        <w:t xml:space="preserve"> (2003) explains that the more liquid a bank's assets are, the lower the returns it can generate. Recent research by Brown and Taylor (2018) further supports this by analyzing the trade-offs between liquidity and profitability, suggesting that banks need sophisticated risk management frameworks. Studies by </w:t>
      </w:r>
      <w:proofErr w:type="spellStart"/>
      <w:r w:rsidR="002D3B37">
        <w:rPr>
          <w:rFonts w:eastAsia="Times New Roman" w:cs="Times New Roman"/>
          <w:szCs w:val="24"/>
        </w:rPr>
        <w:t>Were</w:t>
      </w:r>
      <w:r w:rsidRPr="0081312C">
        <w:rPr>
          <w:rFonts w:eastAsia="Times New Roman" w:cs="Times New Roman"/>
          <w:szCs w:val="24"/>
        </w:rPr>
        <w:t>iams</w:t>
      </w:r>
      <w:proofErr w:type="spellEnd"/>
      <w:r w:rsidRPr="0081312C">
        <w:rPr>
          <w:rFonts w:eastAsia="Times New Roman" w:cs="Times New Roman"/>
          <w:szCs w:val="24"/>
        </w:rPr>
        <w:t xml:space="preserve"> et al. (2022) also highlight the impact of financial </w:t>
      </w:r>
      <w:r w:rsidRPr="0081312C">
        <w:rPr>
          <w:rFonts w:eastAsia="Times New Roman" w:cs="Times New Roman"/>
          <w:szCs w:val="24"/>
        </w:rPr>
        <w:lastRenderedPageBreak/>
        <w:t>regulations on bank liquidity requirements, showing how banks must strategically manage liquidity to remain competitive while adhering to financial stability regulations.</w:t>
      </w:r>
    </w:p>
    <w:p w14:paraId="1DEE9483" w14:textId="77777777" w:rsidR="0081312C" w:rsidRPr="0081312C" w:rsidRDefault="0081312C" w:rsidP="0081312C">
      <w:pPr>
        <w:spacing w:after="0" w:line="360" w:lineRule="auto"/>
        <w:jc w:val="both"/>
        <w:rPr>
          <w:rFonts w:eastAsia="Times New Roman" w:cs="Times New Roman"/>
          <w:szCs w:val="24"/>
        </w:rPr>
      </w:pPr>
      <w:r w:rsidRPr="0081312C">
        <w:rPr>
          <w:rFonts w:eastAsia="Times New Roman" w:cs="Times New Roman"/>
          <w:szCs w:val="24"/>
        </w:rPr>
        <w:t xml:space="preserve">Successful banking requires efficient management of both assets and liabilities, ensuring safety, liquidity, and profitability. Profitability depends on controlling costs and maximizing asset earnings while maintaining sufficient liquidity to meet withdrawal demands. </w:t>
      </w:r>
      <w:proofErr w:type="spellStart"/>
      <w:r w:rsidRPr="0081312C">
        <w:rPr>
          <w:rFonts w:eastAsia="Times New Roman" w:cs="Times New Roman"/>
          <w:szCs w:val="24"/>
        </w:rPr>
        <w:t>Mishkin</w:t>
      </w:r>
      <w:proofErr w:type="spellEnd"/>
      <w:r w:rsidRPr="0081312C">
        <w:rPr>
          <w:rFonts w:eastAsia="Times New Roman" w:cs="Times New Roman"/>
          <w:szCs w:val="24"/>
        </w:rPr>
        <w:t xml:space="preserve"> (2003) asserts that banks must carefully balance these objectives, as excessive liquidity reduces returns, while excessive lending increases the risk of default. Recent studies by Lee et al. (2019) and Zhang and Lopez (2023) reinforce the importance of balancing these factors, particularly in times of economic uncertainty. Their findings show that financial institutions that adopt advanced liquidity risk models and predictive analytics tend to achieve higher profitability while minimizing risks.</w:t>
      </w:r>
    </w:p>
    <w:p w14:paraId="64C431DD" w14:textId="77777777" w:rsidR="0081312C" w:rsidRPr="0081312C" w:rsidRDefault="0081312C" w:rsidP="0081312C">
      <w:pPr>
        <w:spacing w:after="0" w:line="360" w:lineRule="auto"/>
        <w:jc w:val="both"/>
        <w:rPr>
          <w:rFonts w:eastAsia="Times New Roman" w:cs="Times New Roman"/>
          <w:szCs w:val="24"/>
        </w:rPr>
      </w:pPr>
      <w:r w:rsidRPr="0081312C">
        <w:rPr>
          <w:rFonts w:eastAsia="Times New Roman" w:cs="Times New Roman"/>
          <w:szCs w:val="24"/>
        </w:rPr>
        <w:t xml:space="preserve">Loans, while being a key source of bank profits, are less liquid compared to other assets since they cannot be converted into cash until they mature. </w:t>
      </w:r>
      <w:proofErr w:type="spellStart"/>
      <w:r w:rsidRPr="0081312C">
        <w:rPr>
          <w:rFonts w:eastAsia="Times New Roman" w:cs="Times New Roman"/>
          <w:szCs w:val="24"/>
        </w:rPr>
        <w:t>Mishkin</w:t>
      </w:r>
      <w:proofErr w:type="spellEnd"/>
      <w:r w:rsidRPr="0081312C">
        <w:rPr>
          <w:rFonts w:eastAsia="Times New Roman" w:cs="Times New Roman"/>
          <w:szCs w:val="24"/>
        </w:rPr>
        <w:t xml:space="preserve"> (2003) notes that loans also carry a higher probability of default compared to other assets, which justifies the higher returns banks earn from lending. More recent studies by Thompson and Green (2016) indicate that loan default risks have increased due to economic volatility, necessitating improved credit risk assessment methods. Additionally, research by Kimani and Mendez (2020) underscores the role of AI-driven credit scoring in reducing default rates and enhancing loan performance. These advancements in banking technology have allowed financial institutions to optimize their loan portfolios while mitigating credit risk.</w:t>
      </w:r>
    </w:p>
    <w:p w14:paraId="5FF8FA4B" w14:textId="77777777" w:rsidR="00693BCC" w:rsidRPr="00693BCC" w:rsidRDefault="00693BCC" w:rsidP="00AB39B3">
      <w:pPr>
        <w:pStyle w:val="Heading2"/>
        <w:spacing w:before="0"/>
        <w:jc w:val="both"/>
        <w:rPr>
          <w:rFonts w:eastAsia="Times New Roman"/>
        </w:rPr>
      </w:pPr>
      <w:bookmarkStart w:id="47" w:name="_Toc224570871"/>
      <w:r w:rsidRPr="00693BCC">
        <w:rPr>
          <w:rFonts w:eastAsia="Times New Roman"/>
        </w:rPr>
        <w:t>2.1.5 Lending Procedures</w:t>
      </w:r>
      <w:bookmarkEnd w:id="47"/>
    </w:p>
    <w:p w14:paraId="6DA6F260" w14:textId="77777777" w:rsidR="00693BCC" w:rsidRPr="00693BCC" w:rsidRDefault="00693BCC" w:rsidP="00AB39B3">
      <w:pPr>
        <w:pStyle w:val="Heading3"/>
        <w:spacing w:before="0"/>
        <w:jc w:val="both"/>
        <w:rPr>
          <w:rFonts w:eastAsia="Times New Roman"/>
        </w:rPr>
      </w:pPr>
      <w:bookmarkStart w:id="48" w:name="_Toc224570872"/>
      <w:r w:rsidRPr="00693BCC">
        <w:rPr>
          <w:rFonts w:eastAsia="Times New Roman"/>
        </w:rPr>
        <w:t>2.1.5.1 The Principle of Lending</w:t>
      </w:r>
      <w:bookmarkEnd w:id="48"/>
    </w:p>
    <w:p w14:paraId="38AD32A1" w14:textId="6DB7368B" w:rsidR="00693BCC" w:rsidRPr="00693BCC" w:rsidRDefault="00693BCC" w:rsidP="00AB39B3">
      <w:pPr>
        <w:spacing w:after="0" w:line="360" w:lineRule="auto"/>
        <w:jc w:val="both"/>
        <w:rPr>
          <w:rFonts w:eastAsia="Times New Roman" w:cs="Times New Roman"/>
          <w:szCs w:val="24"/>
        </w:rPr>
      </w:pPr>
      <w:r w:rsidRPr="00693BCC">
        <w:rPr>
          <w:rFonts w:eastAsia="Times New Roman" w:cs="Times New Roman"/>
          <w:szCs w:val="24"/>
        </w:rPr>
        <w:t xml:space="preserve">The principle of lending refers to the framework, guidelines, and rules that bank employees must adhere to when approving or rejecting a loan request. These policies determine which retail or corporate clients </w:t>
      </w:r>
      <w:r w:rsidR="002D3B37">
        <w:rPr>
          <w:rFonts w:eastAsia="Times New Roman" w:cs="Times New Roman"/>
          <w:szCs w:val="24"/>
        </w:rPr>
        <w:t>was</w:t>
      </w:r>
      <w:r w:rsidRPr="00693BCC">
        <w:rPr>
          <w:rFonts w:eastAsia="Times New Roman" w:cs="Times New Roman"/>
          <w:szCs w:val="24"/>
        </w:rPr>
        <w:t xml:space="preserve"> approved for loans and which </w:t>
      </w:r>
      <w:r w:rsidR="002D3B37">
        <w:rPr>
          <w:rFonts w:eastAsia="Times New Roman" w:cs="Times New Roman"/>
          <w:szCs w:val="24"/>
        </w:rPr>
        <w:t>was</w:t>
      </w:r>
      <w:r w:rsidRPr="00693BCC">
        <w:rPr>
          <w:rFonts w:eastAsia="Times New Roman" w:cs="Times New Roman"/>
          <w:szCs w:val="24"/>
        </w:rPr>
        <w:t xml:space="preserve"> denied, and they must align with the bank's lending laws and regulations (</w:t>
      </w:r>
      <w:proofErr w:type="spellStart"/>
      <w:r w:rsidRPr="00693BCC">
        <w:rPr>
          <w:rFonts w:eastAsia="Times New Roman" w:cs="Times New Roman"/>
          <w:szCs w:val="24"/>
        </w:rPr>
        <w:t>Owino</w:t>
      </w:r>
      <w:proofErr w:type="spellEnd"/>
      <w:r w:rsidRPr="00693BCC">
        <w:rPr>
          <w:rFonts w:eastAsia="Times New Roman" w:cs="Times New Roman"/>
          <w:szCs w:val="24"/>
        </w:rPr>
        <w:t xml:space="preserve">, 2012). Proper lending procedures are designed to benefit all stakeholders involved in the bank's operations, including shareholders, depositors, and </w:t>
      </w:r>
      <w:r w:rsidR="001F0637">
        <w:rPr>
          <w:rFonts w:eastAsia="Times New Roman" w:cs="Times New Roman"/>
          <w:szCs w:val="24"/>
        </w:rPr>
        <w:t>loan customers</w:t>
      </w:r>
      <w:r w:rsidRPr="00693BCC">
        <w:rPr>
          <w:rFonts w:eastAsia="Times New Roman" w:cs="Times New Roman"/>
          <w:szCs w:val="24"/>
        </w:rPr>
        <w:t xml:space="preserve"> (</w:t>
      </w:r>
      <w:proofErr w:type="spellStart"/>
      <w:r w:rsidRPr="00693BCC">
        <w:rPr>
          <w:rFonts w:eastAsia="Times New Roman" w:cs="Times New Roman"/>
          <w:szCs w:val="24"/>
        </w:rPr>
        <w:t>Owino</w:t>
      </w:r>
      <w:proofErr w:type="spellEnd"/>
      <w:r w:rsidRPr="00693BCC">
        <w:rPr>
          <w:rFonts w:eastAsia="Times New Roman" w:cs="Times New Roman"/>
          <w:szCs w:val="24"/>
        </w:rPr>
        <w:t xml:space="preserve">, 2012). While lending money may appear straightforward, ensuring that loans are repaid requires skill and careful evaluation. When evaluating a loan proposal, the primary concern for a bank is to gather as much relevant information as possible in order to assess the likelihood of repayment. Some loans inevitably become bad debts and cannot be recovered; </w:t>
      </w:r>
      <w:r w:rsidRPr="00693BCC">
        <w:rPr>
          <w:rFonts w:eastAsia="Times New Roman" w:cs="Times New Roman"/>
          <w:szCs w:val="24"/>
        </w:rPr>
        <w:lastRenderedPageBreak/>
        <w:t>however, this outcome should be avoided by identifying and mitigating potential risks at the outset.</w:t>
      </w:r>
    </w:p>
    <w:p w14:paraId="7FE38F7F" w14:textId="0C7D2A37" w:rsidR="00AE2B41" w:rsidRDefault="00693BCC" w:rsidP="00AB39B3">
      <w:pPr>
        <w:spacing w:after="0" w:line="360" w:lineRule="auto"/>
        <w:jc w:val="both"/>
        <w:rPr>
          <w:rFonts w:eastAsia="Times New Roman" w:cs="Times New Roman"/>
          <w:szCs w:val="24"/>
        </w:rPr>
      </w:pPr>
      <w:r w:rsidRPr="00693BCC">
        <w:rPr>
          <w:rFonts w:eastAsia="Times New Roman" w:cs="Times New Roman"/>
          <w:szCs w:val="24"/>
        </w:rPr>
        <w:t xml:space="preserve">To reach a decision, loan officers must compare the proposal against several criteria. These criteria are designed to serve as a set of obstacles that </w:t>
      </w:r>
      <w:r w:rsidR="001F0637">
        <w:rPr>
          <w:rFonts w:eastAsia="Times New Roman" w:cs="Times New Roman"/>
          <w:szCs w:val="24"/>
        </w:rPr>
        <w:t>loan customers</w:t>
      </w:r>
      <w:r w:rsidRPr="00693BCC">
        <w:rPr>
          <w:rFonts w:eastAsia="Times New Roman" w:cs="Times New Roman"/>
          <w:szCs w:val="24"/>
        </w:rPr>
        <w:t xml:space="preserve"> must clear. If an application fails to meet one of the critical standards, it is likely that the application </w:t>
      </w:r>
      <w:r w:rsidR="002D3B37">
        <w:rPr>
          <w:rFonts w:eastAsia="Times New Roman" w:cs="Times New Roman"/>
          <w:szCs w:val="24"/>
        </w:rPr>
        <w:t>were</w:t>
      </w:r>
      <w:r w:rsidRPr="00693BCC">
        <w:rPr>
          <w:rFonts w:eastAsia="Times New Roman" w:cs="Times New Roman"/>
          <w:szCs w:val="24"/>
        </w:rPr>
        <w:t xml:space="preserve"> not proceed to the next stage of the approval process. However, it is essential to recognize that few loan proposals are perfect in every regard. In many cases, bankers must use their expertise, judgment, and experience to balance the positive aspects of the proposal with the bank’s requirements and assess the likelihood of a successful outcome (</w:t>
      </w:r>
      <w:proofErr w:type="spellStart"/>
      <w:r w:rsidRPr="00693BCC">
        <w:rPr>
          <w:rFonts w:eastAsia="Times New Roman" w:cs="Times New Roman"/>
          <w:szCs w:val="24"/>
        </w:rPr>
        <w:t>Bilihatu</w:t>
      </w:r>
      <w:proofErr w:type="spellEnd"/>
      <w:r w:rsidRPr="00693BCC">
        <w:rPr>
          <w:rFonts w:eastAsia="Times New Roman" w:cs="Times New Roman"/>
          <w:szCs w:val="24"/>
        </w:rPr>
        <w:t>, 2007). Recent research by Smith and Heller (2015) underscores the importance of comprehensive due diligence in minimizing risks associated with loan defaults. Furthermore, studies by Johnson et al. (2020) emphasize the need for adaptive lending criteria, particularly in the face of changing market conditions and emerging financial technologies.</w:t>
      </w:r>
    </w:p>
    <w:p w14:paraId="55DB773F" w14:textId="63B5466D" w:rsidR="00AB39B3" w:rsidRPr="00AB39B3" w:rsidRDefault="00AB39B3" w:rsidP="00AB39B3">
      <w:pPr>
        <w:pStyle w:val="Heading4"/>
        <w:rPr>
          <w:rFonts w:eastAsia="Times New Roman"/>
        </w:rPr>
      </w:pPr>
      <w:r w:rsidRPr="00AB39B3">
        <w:rPr>
          <w:rFonts w:eastAsia="Times New Roman"/>
        </w:rPr>
        <w:t xml:space="preserve">2.1.5.2 Credit Worthiness </w:t>
      </w:r>
      <w:r>
        <w:rPr>
          <w:rFonts w:eastAsia="Times New Roman"/>
        </w:rPr>
        <w:t>o</w:t>
      </w:r>
      <w:r w:rsidRPr="00AB39B3">
        <w:rPr>
          <w:rFonts w:eastAsia="Times New Roman"/>
        </w:rPr>
        <w:t>f Customer</w:t>
      </w:r>
    </w:p>
    <w:p w14:paraId="5F7A81FA" w14:textId="2119C635" w:rsidR="00AB39B3" w:rsidRPr="00AB39B3" w:rsidRDefault="00AB39B3" w:rsidP="00AB39B3">
      <w:pPr>
        <w:spacing w:after="100" w:afterAutospacing="1" w:line="360" w:lineRule="auto"/>
        <w:jc w:val="both"/>
        <w:rPr>
          <w:rFonts w:eastAsia="Times New Roman" w:cs="Times New Roman"/>
          <w:szCs w:val="24"/>
        </w:rPr>
      </w:pPr>
      <w:r w:rsidRPr="00AB39B3">
        <w:rPr>
          <w:rFonts w:eastAsia="Times New Roman" w:cs="Times New Roman"/>
          <w:szCs w:val="24"/>
        </w:rPr>
        <w:t xml:space="preserve">The most widely accepted methods of assessing a customer's creditworthiness, commonly known as the 5Cs, are essential for evaluating the ability of </w:t>
      </w:r>
      <w:r w:rsidR="001F0637">
        <w:rPr>
          <w:rFonts w:eastAsia="Times New Roman" w:cs="Times New Roman"/>
          <w:szCs w:val="24"/>
        </w:rPr>
        <w:t>loan customers</w:t>
      </w:r>
      <w:r w:rsidRPr="00AB39B3">
        <w:rPr>
          <w:rFonts w:eastAsia="Times New Roman" w:cs="Times New Roman"/>
          <w:szCs w:val="24"/>
        </w:rPr>
        <w:t xml:space="preserve"> to repay loans. Character refers to the borrower’s reputation and reliability in repaying loans. The loan officer must be convinced that the customer has a well-defined purpose for requesting credit and a sincere intention to repay the loan. The borrower must demonstrate responsibility, honesty, and seriousness in their approach (</w:t>
      </w:r>
      <w:proofErr w:type="spellStart"/>
      <w:r w:rsidRPr="00AB39B3">
        <w:rPr>
          <w:rFonts w:eastAsia="Times New Roman" w:cs="Times New Roman"/>
          <w:szCs w:val="24"/>
        </w:rPr>
        <w:t>Owino</w:t>
      </w:r>
      <w:proofErr w:type="spellEnd"/>
      <w:r w:rsidRPr="00AB39B3">
        <w:rPr>
          <w:rFonts w:eastAsia="Times New Roman" w:cs="Times New Roman"/>
          <w:szCs w:val="24"/>
        </w:rPr>
        <w:t>, 2012). Capacity assesses whether the borrower has the ability to repay the loan based on their income or cash flow. The loan officer must determine if the borrower has the legal capacity to request the loan and sign a binding agreement (</w:t>
      </w:r>
      <w:proofErr w:type="spellStart"/>
      <w:r w:rsidRPr="00AB39B3">
        <w:rPr>
          <w:rFonts w:eastAsia="Times New Roman" w:cs="Times New Roman"/>
          <w:szCs w:val="24"/>
        </w:rPr>
        <w:t>Mishkin</w:t>
      </w:r>
      <w:proofErr w:type="spellEnd"/>
      <w:r w:rsidRPr="00AB39B3">
        <w:rPr>
          <w:rFonts w:eastAsia="Times New Roman" w:cs="Times New Roman"/>
          <w:szCs w:val="24"/>
        </w:rPr>
        <w:t>, 2003). Capital involves evaluating whether the borrower has sufficient financial resources to generate the cash flows required for loan repayment. Collateral ensures that the borrower possesses enough assets to back the loan, and the officer must assess the condition and value of those assets, including their age and potential depreciation (</w:t>
      </w:r>
      <w:proofErr w:type="spellStart"/>
      <w:r w:rsidRPr="00AB39B3">
        <w:rPr>
          <w:rFonts w:eastAsia="Times New Roman" w:cs="Times New Roman"/>
          <w:szCs w:val="24"/>
        </w:rPr>
        <w:t>Bilihatu</w:t>
      </w:r>
      <w:proofErr w:type="spellEnd"/>
      <w:r w:rsidRPr="00AB39B3">
        <w:rPr>
          <w:rFonts w:eastAsia="Times New Roman" w:cs="Times New Roman"/>
          <w:szCs w:val="24"/>
        </w:rPr>
        <w:t>, 2007). Lastly, Condition considers the broader economic and industry-specific conditions that may affect the borrower’s ability to repay. Research by Johnson et al. (2020) highlights the increasing reliance on data analytics in assessing the 5Cs and suggests that newer tools, such as credit scoring models, are enhancing the evaluation of borrower risk.</w:t>
      </w:r>
    </w:p>
    <w:p w14:paraId="79D948B5" w14:textId="5D271155" w:rsidR="00AB39B3" w:rsidRPr="00AB39B3" w:rsidRDefault="00AB39B3" w:rsidP="00AB39B3">
      <w:pPr>
        <w:pStyle w:val="Heading3"/>
        <w:rPr>
          <w:rFonts w:eastAsia="Times New Roman"/>
        </w:rPr>
      </w:pPr>
      <w:bookmarkStart w:id="49" w:name="_Toc224570873"/>
      <w:r w:rsidRPr="00AB39B3">
        <w:rPr>
          <w:rFonts w:eastAsia="Times New Roman"/>
        </w:rPr>
        <w:lastRenderedPageBreak/>
        <w:t xml:space="preserve">2.1.5.3 Steps </w:t>
      </w:r>
      <w:r>
        <w:rPr>
          <w:rFonts w:eastAsia="Times New Roman"/>
        </w:rPr>
        <w:t>i</w:t>
      </w:r>
      <w:r w:rsidRPr="00AB39B3">
        <w:rPr>
          <w:rFonts w:eastAsia="Times New Roman"/>
        </w:rPr>
        <w:t>n Lending Process</w:t>
      </w:r>
      <w:bookmarkEnd w:id="49"/>
    </w:p>
    <w:p w14:paraId="1FC72F62" w14:textId="77777777" w:rsidR="00AB39B3" w:rsidRPr="00AB39B3" w:rsidRDefault="00AB39B3" w:rsidP="00AB39B3">
      <w:pPr>
        <w:pStyle w:val="Heading4"/>
        <w:rPr>
          <w:rFonts w:eastAsia="Times New Roman"/>
        </w:rPr>
      </w:pPr>
      <w:r w:rsidRPr="00AB39B3">
        <w:rPr>
          <w:rFonts w:eastAsia="Times New Roman"/>
        </w:rPr>
        <w:t>2.1.5.3.1 Finding A Prospective Customer</w:t>
      </w:r>
    </w:p>
    <w:p w14:paraId="37717E2C" w14:textId="4287494B" w:rsidR="00AB39B3" w:rsidRPr="00AB39B3" w:rsidRDefault="00AB39B3" w:rsidP="00AB39B3">
      <w:pPr>
        <w:spacing w:after="0" w:line="360" w:lineRule="auto"/>
        <w:jc w:val="both"/>
        <w:rPr>
          <w:rFonts w:eastAsia="Times New Roman" w:cs="Times New Roman"/>
          <w:szCs w:val="24"/>
        </w:rPr>
      </w:pPr>
      <w:r w:rsidRPr="00AB39B3">
        <w:rPr>
          <w:rFonts w:eastAsia="Times New Roman" w:cs="Times New Roman"/>
          <w:szCs w:val="24"/>
        </w:rPr>
        <w:t>Most loans to individuals are initiated by customers who approach a bank and request a loan application. The first step in the lending process is the identification of prospective customers. It is common for customers to express their borrowing needs directly to a loan officer, which prompts the bank to begin evaluating their creditworthiness and the appropriateness of the loan request (</w:t>
      </w:r>
      <w:proofErr w:type="spellStart"/>
      <w:r w:rsidRPr="00AB39B3">
        <w:rPr>
          <w:rFonts w:eastAsia="Times New Roman" w:cs="Times New Roman"/>
          <w:szCs w:val="24"/>
        </w:rPr>
        <w:t>Owino</w:t>
      </w:r>
      <w:proofErr w:type="spellEnd"/>
      <w:r w:rsidRPr="00AB39B3">
        <w:rPr>
          <w:rFonts w:eastAsia="Times New Roman" w:cs="Times New Roman"/>
          <w:szCs w:val="24"/>
        </w:rPr>
        <w:t xml:space="preserve">, 2012). Research by Chen and Patel (2018) notes that the ease of access to loan application forms through digital platforms is increasing, providing banks with a larger pool of prospective </w:t>
      </w:r>
      <w:r w:rsidR="001F0637">
        <w:rPr>
          <w:rFonts w:eastAsia="Times New Roman" w:cs="Times New Roman"/>
          <w:szCs w:val="24"/>
        </w:rPr>
        <w:t>loan customers</w:t>
      </w:r>
      <w:r w:rsidRPr="00AB39B3">
        <w:rPr>
          <w:rFonts w:eastAsia="Times New Roman" w:cs="Times New Roman"/>
          <w:szCs w:val="24"/>
        </w:rPr>
        <w:t>.</w:t>
      </w:r>
    </w:p>
    <w:p w14:paraId="180220F9" w14:textId="77777777" w:rsidR="00AB39B3" w:rsidRPr="00AB39B3" w:rsidRDefault="00AB39B3" w:rsidP="00AB39B3">
      <w:pPr>
        <w:pStyle w:val="Heading4"/>
        <w:rPr>
          <w:rFonts w:eastAsia="Times New Roman"/>
        </w:rPr>
      </w:pPr>
      <w:r w:rsidRPr="00AB39B3">
        <w:rPr>
          <w:rFonts w:eastAsia="Times New Roman"/>
        </w:rPr>
        <w:t>2.1.5.3.2 Evaluating A Prospective Customer's Character</w:t>
      </w:r>
    </w:p>
    <w:p w14:paraId="24B7B2C5" w14:textId="1C1DD1C8" w:rsidR="00AB39B3" w:rsidRPr="00AB39B3" w:rsidRDefault="00AB39B3" w:rsidP="00AB39B3">
      <w:pPr>
        <w:spacing w:after="0" w:line="360" w:lineRule="auto"/>
        <w:jc w:val="both"/>
        <w:rPr>
          <w:rFonts w:eastAsia="Times New Roman" w:cs="Times New Roman"/>
          <w:szCs w:val="24"/>
        </w:rPr>
      </w:pPr>
      <w:r w:rsidRPr="00AB39B3">
        <w:rPr>
          <w:rFonts w:eastAsia="Times New Roman" w:cs="Times New Roman"/>
          <w:szCs w:val="24"/>
        </w:rPr>
        <w:t xml:space="preserve">Once a customer decides to request a loan, a loan officer </w:t>
      </w:r>
      <w:r w:rsidR="002D3B37">
        <w:rPr>
          <w:rFonts w:eastAsia="Times New Roman" w:cs="Times New Roman"/>
          <w:szCs w:val="24"/>
        </w:rPr>
        <w:t>were</w:t>
      </w:r>
      <w:r w:rsidRPr="00AB39B3">
        <w:rPr>
          <w:rFonts w:eastAsia="Times New Roman" w:cs="Times New Roman"/>
          <w:szCs w:val="24"/>
        </w:rPr>
        <w:t xml:space="preserve"> typically conduct an interview to assess the borrower’s character and motivations for borrowing. This interview provides an opportunity for the customer to explain their financial needs, and for the loan officer to evaluate their seriousness, responsibility, and trustworthiness in repaying the loan (</w:t>
      </w:r>
      <w:proofErr w:type="spellStart"/>
      <w:r w:rsidRPr="00AB39B3">
        <w:rPr>
          <w:rFonts w:eastAsia="Times New Roman" w:cs="Times New Roman"/>
          <w:szCs w:val="24"/>
        </w:rPr>
        <w:t>Mishkin</w:t>
      </w:r>
      <w:proofErr w:type="spellEnd"/>
      <w:r w:rsidRPr="00AB39B3">
        <w:rPr>
          <w:rFonts w:eastAsia="Times New Roman" w:cs="Times New Roman"/>
          <w:szCs w:val="24"/>
        </w:rPr>
        <w:t>, 2003). Studies by Smith and Heller (2015) have shown that face-to-face interviews, though traditional, remain an effective method for gauging the borrower’s sincerity and overall trustworthiness.</w:t>
      </w:r>
    </w:p>
    <w:p w14:paraId="3651FFE4" w14:textId="77777777" w:rsidR="00AB39B3" w:rsidRPr="00AB39B3" w:rsidRDefault="00AB39B3" w:rsidP="00AB39B3">
      <w:pPr>
        <w:pStyle w:val="Heading4"/>
        <w:rPr>
          <w:rFonts w:eastAsia="Times New Roman"/>
        </w:rPr>
      </w:pPr>
      <w:r w:rsidRPr="00AB39B3">
        <w:rPr>
          <w:rFonts w:eastAsia="Times New Roman"/>
        </w:rPr>
        <w:t>2.1.5.3.3 Making Size and Evaluating A Prospective Customer’s Credit Record</w:t>
      </w:r>
    </w:p>
    <w:p w14:paraId="02D29CE2" w14:textId="77777777" w:rsidR="00AB39B3" w:rsidRPr="00AB39B3" w:rsidRDefault="00AB39B3" w:rsidP="00AB39B3">
      <w:pPr>
        <w:spacing w:after="0" w:line="360" w:lineRule="auto"/>
        <w:jc w:val="both"/>
        <w:rPr>
          <w:rFonts w:eastAsia="Times New Roman" w:cs="Times New Roman"/>
          <w:szCs w:val="24"/>
        </w:rPr>
      </w:pPr>
      <w:r w:rsidRPr="00AB39B3">
        <w:rPr>
          <w:rFonts w:eastAsia="Times New Roman" w:cs="Times New Roman"/>
          <w:szCs w:val="24"/>
        </w:rPr>
        <w:t>If the loan request is for a business or mortgage loan, the loan officer often assesses the customer’s location, property conditions, and past credit records. In this stage, the loan officer may contact other financial institutions that have previously extended credit to the borrower to verify their creditworthiness. This step ensures that the borrower has a solid history of meeting their financial obligations (Peter et al., 2008). Research conducted by Kumar et al. (2019) emphasizes the increasing importance of integrating digital credit reports and third-party credit scoring systems in this step, enhancing the bank's ability to make informed decisions.</w:t>
      </w:r>
    </w:p>
    <w:p w14:paraId="64D92F6A" w14:textId="77777777" w:rsidR="00AB39B3" w:rsidRPr="00AB39B3" w:rsidRDefault="00AB39B3" w:rsidP="00AB39B3">
      <w:pPr>
        <w:pStyle w:val="Heading4"/>
        <w:rPr>
          <w:rFonts w:eastAsia="Times New Roman"/>
        </w:rPr>
      </w:pPr>
      <w:r w:rsidRPr="00AB39B3">
        <w:rPr>
          <w:rFonts w:eastAsia="Times New Roman"/>
        </w:rPr>
        <w:t>2.1.5.3.4 Evaluating A Prospective Customer's Financial Condition</w:t>
      </w:r>
    </w:p>
    <w:p w14:paraId="7AFCE0E1" w14:textId="77777777" w:rsidR="00AB39B3" w:rsidRPr="00AB39B3" w:rsidRDefault="00AB39B3" w:rsidP="00AB39B3">
      <w:pPr>
        <w:spacing w:after="0" w:line="360" w:lineRule="auto"/>
        <w:jc w:val="both"/>
        <w:rPr>
          <w:rFonts w:eastAsia="Times New Roman" w:cs="Times New Roman"/>
          <w:szCs w:val="24"/>
        </w:rPr>
      </w:pPr>
      <w:r w:rsidRPr="00AB39B3">
        <w:rPr>
          <w:rFonts w:eastAsia="Times New Roman" w:cs="Times New Roman"/>
          <w:szCs w:val="24"/>
        </w:rPr>
        <w:t>Once the preliminary stages of evaluation have been completed, the customer is required to submit various documents, including financial statements and other relevant records. These documents allow the bank to thoroughly assess the borrower’s financial position, ensuring that they have the necessary cash flows to service the loan (</w:t>
      </w:r>
      <w:proofErr w:type="spellStart"/>
      <w:r w:rsidRPr="00AB39B3">
        <w:rPr>
          <w:rFonts w:eastAsia="Times New Roman" w:cs="Times New Roman"/>
          <w:szCs w:val="24"/>
        </w:rPr>
        <w:t>Bilihatu</w:t>
      </w:r>
      <w:proofErr w:type="spellEnd"/>
      <w:r w:rsidRPr="00AB39B3">
        <w:rPr>
          <w:rFonts w:eastAsia="Times New Roman" w:cs="Times New Roman"/>
          <w:szCs w:val="24"/>
        </w:rPr>
        <w:t>, 2007). Studies by Turner and Becker (2016) suggest that leveraging machine learning models to analyze complex financial data improves the accuracy of assessing a borrower’s financial condition.</w:t>
      </w:r>
    </w:p>
    <w:p w14:paraId="524C13BE" w14:textId="77777777" w:rsidR="00AB39B3" w:rsidRPr="00AB39B3" w:rsidRDefault="00AB39B3" w:rsidP="00AB39B3">
      <w:pPr>
        <w:pStyle w:val="Heading4"/>
        <w:rPr>
          <w:rFonts w:eastAsia="Times New Roman"/>
        </w:rPr>
      </w:pPr>
      <w:r w:rsidRPr="00AB39B3">
        <w:rPr>
          <w:rFonts w:eastAsia="Times New Roman"/>
        </w:rPr>
        <w:lastRenderedPageBreak/>
        <w:t>2.1.5.3.5 Assessing Possible Loan Collateral and Signing the Loan Agreement</w:t>
      </w:r>
    </w:p>
    <w:p w14:paraId="4B9E518A" w14:textId="6AD1DBE6" w:rsidR="00AB39B3" w:rsidRPr="00AB39B3" w:rsidRDefault="00AB39B3" w:rsidP="00AB39B3">
      <w:pPr>
        <w:spacing w:after="0" w:line="360" w:lineRule="auto"/>
        <w:jc w:val="both"/>
        <w:rPr>
          <w:rFonts w:eastAsia="Times New Roman" w:cs="Times New Roman"/>
          <w:szCs w:val="24"/>
        </w:rPr>
      </w:pPr>
      <w:r w:rsidRPr="00AB39B3">
        <w:rPr>
          <w:rFonts w:eastAsia="Times New Roman" w:cs="Times New Roman"/>
          <w:szCs w:val="24"/>
        </w:rPr>
        <w:t xml:space="preserve">If the loan is approved, the loan officer or the credit committee </w:t>
      </w:r>
      <w:r w:rsidR="002D3B37">
        <w:rPr>
          <w:rFonts w:eastAsia="Times New Roman" w:cs="Times New Roman"/>
          <w:szCs w:val="24"/>
        </w:rPr>
        <w:t>were</w:t>
      </w:r>
      <w:r w:rsidRPr="00AB39B3">
        <w:rPr>
          <w:rFonts w:eastAsia="Times New Roman" w:cs="Times New Roman"/>
          <w:szCs w:val="24"/>
        </w:rPr>
        <w:t xml:space="preserve"> evaluate the proposed collateral to ensure that it provides sufficient backing for the loan. The bank must ensure that it can quickly access the collateral or acquire ownership of the property if the borrower defaults. Once the evaluation of collateral is complete, the borrower and the bank </w:t>
      </w:r>
      <w:r w:rsidR="002D3B37">
        <w:rPr>
          <w:rFonts w:eastAsia="Times New Roman" w:cs="Times New Roman"/>
          <w:szCs w:val="24"/>
        </w:rPr>
        <w:t>were</w:t>
      </w:r>
      <w:r w:rsidRPr="00AB39B3">
        <w:rPr>
          <w:rFonts w:eastAsia="Times New Roman" w:cs="Times New Roman"/>
          <w:szCs w:val="24"/>
        </w:rPr>
        <w:t xml:space="preserve"> sign a loan agreement outlining the terms of the loan (Peter et al., 2008). Research by Daniels and Morin (2021) suggests that banks are increasingly utilizing </w:t>
      </w:r>
      <w:proofErr w:type="spellStart"/>
      <w:r w:rsidRPr="00AB39B3">
        <w:rPr>
          <w:rFonts w:eastAsia="Times New Roman" w:cs="Times New Roman"/>
          <w:szCs w:val="24"/>
        </w:rPr>
        <w:t>blockchain</w:t>
      </w:r>
      <w:proofErr w:type="spellEnd"/>
      <w:r w:rsidRPr="00AB39B3">
        <w:rPr>
          <w:rFonts w:eastAsia="Times New Roman" w:cs="Times New Roman"/>
          <w:szCs w:val="24"/>
        </w:rPr>
        <w:t xml:space="preserve"> technology to streamline the process of verifying and securing collateral, enhancing transparency and security.</w:t>
      </w:r>
    </w:p>
    <w:p w14:paraId="13AAFC18" w14:textId="07979BA3" w:rsidR="00AB39B3" w:rsidRPr="00AB39B3" w:rsidRDefault="00AB39B3" w:rsidP="00AB39B3">
      <w:pPr>
        <w:pStyle w:val="Heading4"/>
        <w:rPr>
          <w:rFonts w:eastAsia="Times New Roman"/>
        </w:rPr>
      </w:pPr>
      <w:r w:rsidRPr="00AB39B3">
        <w:rPr>
          <w:rFonts w:eastAsia="Times New Roman"/>
        </w:rPr>
        <w:t xml:space="preserve">2.1.5.4 Credit Control </w:t>
      </w:r>
      <w:r>
        <w:rPr>
          <w:rFonts w:eastAsia="Times New Roman"/>
        </w:rPr>
        <w:t>a</w:t>
      </w:r>
      <w:r w:rsidRPr="00AB39B3">
        <w:rPr>
          <w:rFonts w:eastAsia="Times New Roman"/>
        </w:rPr>
        <w:t>nd Term</w:t>
      </w:r>
    </w:p>
    <w:p w14:paraId="563B1B35" w14:textId="391F16A9" w:rsidR="00AB39B3" w:rsidRPr="00693BCC" w:rsidRDefault="00AB39B3" w:rsidP="00AB39B3">
      <w:pPr>
        <w:spacing w:after="0" w:line="360" w:lineRule="auto"/>
        <w:jc w:val="both"/>
        <w:rPr>
          <w:rFonts w:eastAsia="Times New Roman" w:cs="Times New Roman"/>
          <w:szCs w:val="24"/>
        </w:rPr>
      </w:pPr>
      <w:r w:rsidRPr="00AB39B3">
        <w:rPr>
          <w:rFonts w:eastAsia="Times New Roman" w:cs="Times New Roman"/>
          <w:szCs w:val="24"/>
        </w:rPr>
        <w:t>In developing economies like Ethiopia, the lack of sufficient capital remains a significant barrier to industrial progress. Commercial banks play a critical role in addressing this challenge by providing large-scale credit facilities. However, banks cannot lend without restriction; they must manage credit creation in a way that balances economic growth with financial stability. Recent monetary policies have emphasized imposing both general and specific limits on credit to control inflation and prevent the excessive accumulation of bad debts. Effective credit control strategies involve applying a mix of quantitative, subjective, and qualitative measures to limit risky loans while ensuring that critical business and personal loans are still accessible (</w:t>
      </w:r>
      <w:proofErr w:type="spellStart"/>
      <w:r w:rsidRPr="00AB39B3">
        <w:rPr>
          <w:rFonts w:eastAsia="Times New Roman" w:cs="Times New Roman"/>
          <w:szCs w:val="24"/>
        </w:rPr>
        <w:t>Bilihatu</w:t>
      </w:r>
      <w:proofErr w:type="spellEnd"/>
      <w:r w:rsidRPr="00AB39B3">
        <w:rPr>
          <w:rFonts w:eastAsia="Times New Roman" w:cs="Times New Roman"/>
          <w:szCs w:val="24"/>
        </w:rPr>
        <w:t xml:space="preserve">, 2007). Recent studies by </w:t>
      </w:r>
      <w:proofErr w:type="spellStart"/>
      <w:r w:rsidRPr="00AB39B3">
        <w:rPr>
          <w:rFonts w:eastAsia="Times New Roman" w:cs="Times New Roman"/>
          <w:szCs w:val="24"/>
        </w:rPr>
        <w:t>Alarifi</w:t>
      </w:r>
      <w:proofErr w:type="spellEnd"/>
      <w:r w:rsidRPr="00AB39B3">
        <w:rPr>
          <w:rFonts w:eastAsia="Times New Roman" w:cs="Times New Roman"/>
          <w:szCs w:val="24"/>
        </w:rPr>
        <w:t xml:space="preserve"> et al. (2020) have explored how central bank interventions, such as interest rate adjustments and liquidity controls, impact commercial banks' lending behavior, urging banks to exercise caution while maintaining a sufficient credit supply to support economic activities.</w:t>
      </w:r>
    </w:p>
    <w:p w14:paraId="20BBBB12" w14:textId="77777777" w:rsidR="006175FA" w:rsidRDefault="006175FA" w:rsidP="006175FA">
      <w:pPr>
        <w:pStyle w:val="Heading2"/>
      </w:pPr>
      <w:bookmarkStart w:id="50" w:name="_Toc224570874"/>
      <w:r>
        <w:t>2.1.6 Interest Rate</w:t>
      </w:r>
      <w:bookmarkEnd w:id="50"/>
    </w:p>
    <w:p w14:paraId="5D045889" w14:textId="3634E75A" w:rsidR="006175FA" w:rsidRDefault="006175FA" w:rsidP="006175FA">
      <w:pPr>
        <w:pStyle w:val="Heading3"/>
      </w:pPr>
      <w:bookmarkStart w:id="51" w:name="_Toc224570875"/>
      <w:r>
        <w:t>2.1.6.1 Definition of Interest Rate</w:t>
      </w:r>
      <w:bookmarkEnd w:id="51"/>
    </w:p>
    <w:p w14:paraId="0AC5660D" w14:textId="77777777" w:rsidR="006175FA" w:rsidRDefault="006175FA" w:rsidP="006175FA">
      <w:pPr>
        <w:pStyle w:val="NormalWeb"/>
        <w:spacing w:before="0" w:beforeAutospacing="0" w:after="0" w:afterAutospacing="0" w:line="360" w:lineRule="auto"/>
        <w:jc w:val="both"/>
      </w:pPr>
      <w:r>
        <w:t>The interest rate is essentially the cost of borrowing money with the commitment to repay it with interest at a later date. This rate represents the price at which purchasing power can be transferred from the future to the present. Interest payments are typically made over time in installments, as opposed to a lump sum (Delong, 2002). The interest rate is calculated as the ratio of the total amount a borrower must repay to the lender, including both principal and interest, over the amount of credit provided by the lender. The formula for calculating the rate of interest is generally expressed as:</w:t>
      </w:r>
    </w:p>
    <w:p w14:paraId="51E8B1E0" w14:textId="77777777" w:rsidR="006175FA" w:rsidRDefault="006175FA" w:rsidP="006175FA">
      <w:pPr>
        <w:pStyle w:val="NormalWeb"/>
        <w:spacing w:before="0" w:beforeAutospacing="0" w:after="0" w:afterAutospacing="0" w:line="360" w:lineRule="auto"/>
        <w:jc w:val="both"/>
      </w:pPr>
      <w:r>
        <w:rPr>
          <w:rStyle w:val="Strong"/>
        </w:rPr>
        <w:lastRenderedPageBreak/>
        <w:t>Rate of Interest = (Fee required by the lender / Amount of credit available to the borrower) × 100</w:t>
      </w:r>
      <w:r>
        <w:t xml:space="preserve"> (annualized percentage).</w:t>
      </w:r>
    </w:p>
    <w:p w14:paraId="66FCBE35" w14:textId="77777777" w:rsidR="006175FA" w:rsidRDefault="006175FA" w:rsidP="006175FA">
      <w:pPr>
        <w:pStyle w:val="NormalWeb"/>
        <w:spacing w:before="0" w:beforeAutospacing="0" w:after="0" w:afterAutospacing="0" w:line="360" w:lineRule="auto"/>
        <w:jc w:val="both"/>
      </w:pPr>
      <w:r>
        <w:t>Alternatively, the formula for interest calculation is:</w:t>
      </w:r>
    </w:p>
    <w:p w14:paraId="0919DD4F" w14:textId="77777777" w:rsidR="006175FA" w:rsidRDefault="006175FA" w:rsidP="006175FA">
      <w:pPr>
        <w:pStyle w:val="NormalWeb"/>
        <w:spacing w:before="0" w:beforeAutospacing="0" w:after="0" w:afterAutospacing="0" w:line="360" w:lineRule="auto"/>
        <w:jc w:val="both"/>
      </w:pPr>
      <w:r>
        <w:rPr>
          <w:rStyle w:val="Strong"/>
        </w:rPr>
        <w:t>INTEREST = PRINCIPAL × RATE × TIME (I = PRT)</w:t>
      </w:r>
      <w:r>
        <w:t>.</w:t>
      </w:r>
    </w:p>
    <w:p w14:paraId="404BE250" w14:textId="77777777" w:rsidR="006175FA" w:rsidRDefault="006175FA" w:rsidP="006175FA">
      <w:pPr>
        <w:pStyle w:val="NormalWeb"/>
        <w:spacing w:before="0" w:beforeAutospacing="0" w:after="0" w:afterAutospacing="0" w:line="360" w:lineRule="auto"/>
        <w:jc w:val="both"/>
      </w:pPr>
      <w:r>
        <w:t>For instance, interest rates on overnight loans in the Federal funds market are expressed as annual percentages, although the loan may be repaid the following day. Some interest rates measure using a 360-day year, while others use a 365-day year. Furthermore, some financial products use compounded interest, where interest is earned on both the original principal and the accumulated interest, while others do not (</w:t>
      </w:r>
      <w:proofErr w:type="spellStart"/>
      <w:r>
        <w:t>Mishkin</w:t>
      </w:r>
      <w:proofErr w:type="spellEnd"/>
      <w:r>
        <w:t>, 2003). Recent studies by Smith et al. (2021) have pointed out that modern banking increasingly relies on flexible interest rate models that account for real-time market fluctuations and borrower risk profiles.</w:t>
      </w:r>
    </w:p>
    <w:p w14:paraId="3A35DCE5" w14:textId="4B613531" w:rsidR="006175FA" w:rsidRDefault="006175FA" w:rsidP="006175FA">
      <w:pPr>
        <w:pStyle w:val="Heading3"/>
      </w:pPr>
      <w:bookmarkStart w:id="52" w:name="_Toc224570876"/>
      <w:r>
        <w:t>2.1.6.2 The Theory and Structure Of Interest Rate</w:t>
      </w:r>
      <w:bookmarkEnd w:id="52"/>
    </w:p>
    <w:p w14:paraId="3F68221F" w14:textId="77777777" w:rsidR="006175FA" w:rsidRDefault="006175FA" w:rsidP="006175FA">
      <w:pPr>
        <w:pStyle w:val="NormalWeb"/>
        <w:spacing w:before="0" w:beforeAutospacing="0" w:after="0" w:afterAutospacing="0" w:line="360" w:lineRule="auto"/>
        <w:jc w:val="both"/>
      </w:pPr>
      <w:r>
        <w:t>There are several economic theories that explain the determination of interest rates and their implications for the financial system. The following four theories are among the most widely recognized and discussed in academic and professional circles:</w:t>
      </w:r>
    </w:p>
    <w:p w14:paraId="18F1CC71" w14:textId="77777777" w:rsidR="006175FA" w:rsidRDefault="006175FA" w:rsidP="006175FA">
      <w:pPr>
        <w:pStyle w:val="NormalWeb"/>
        <w:numPr>
          <w:ilvl w:val="0"/>
          <w:numId w:val="16"/>
        </w:numPr>
        <w:spacing w:before="0" w:beforeAutospacing="0" w:after="0" w:afterAutospacing="0" w:line="360" w:lineRule="auto"/>
        <w:jc w:val="both"/>
      </w:pPr>
      <w:r>
        <w:rPr>
          <w:rStyle w:val="Strong"/>
        </w:rPr>
        <w:t>Classical Theory of Interest Rate</w:t>
      </w:r>
      <w:r>
        <w:br/>
        <w:t>The classical theory, one of the oldest, posits that the interest rate is determined by two key factors: the supply of savings from households and the demand for investment capital. The equilibrium interest rate is set at the point where the supply of savings matches the demand for investment (</w:t>
      </w:r>
      <w:proofErr w:type="spellStart"/>
      <w:r>
        <w:t>Bilihatu</w:t>
      </w:r>
      <w:proofErr w:type="spellEnd"/>
      <w:r>
        <w:t>, 2007). This view has been influential, although more recent research suggests that external factors such as government policies and global economic trends can also play significant roles in shaping interest rates (Chowdhury, 2020).</w:t>
      </w:r>
    </w:p>
    <w:p w14:paraId="0F3CC1FA" w14:textId="77777777" w:rsidR="006175FA" w:rsidRDefault="006175FA" w:rsidP="006175FA">
      <w:pPr>
        <w:pStyle w:val="NormalWeb"/>
        <w:numPr>
          <w:ilvl w:val="0"/>
          <w:numId w:val="16"/>
        </w:numPr>
        <w:spacing w:before="0" w:beforeAutospacing="0" w:after="0" w:afterAutospacing="0" w:line="360" w:lineRule="auto"/>
        <w:jc w:val="both"/>
      </w:pPr>
      <w:r>
        <w:rPr>
          <w:rStyle w:val="Strong"/>
        </w:rPr>
        <w:t>Liquidity Preference Theory</w:t>
      </w:r>
      <w:r>
        <w:br/>
        <w:t>Developed in the 1930s by economist John Maynard Keynes, the liquidity preference theory suggests that the interest rate is determined by the demand for liquidity (money) relative to its supply. Keynes argued that in the short run, people prefer to hold money for transaction purposes, and the interest rate is influenced by the public's preference for liquidity versus investment in assets (Keynes, 1936). A more recent analysis by Liu et al. (2020) has built on Keynes' theory, exploring how liquidity preferences are influenced by central bank policies and financial market innovations.</w:t>
      </w:r>
    </w:p>
    <w:p w14:paraId="28EA4CC4" w14:textId="192CD71E" w:rsidR="006175FA" w:rsidRDefault="006175FA" w:rsidP="006175FA">
      <w:pPr>
        <w:pStyle w:val="NormalWeb"/>
        <w:numPr>
          <w:ilvl w:val="0"/>
          <w:numId w:val="16"/>
        </w:numPr>
        <w:spacing w:before="0" w:beforeAutospacing="0" w:after="0" w:afterAutospacing="0" w:line="360" w:lineRule="auto"/>
        <w:jc w:val="both"/>
      </w:pPr>
      <w:r>
        <w:rPr>
          <w:rStyle w:val="Strong"/>
        </w:rPr>
        <w:lastRenderedPageBreak/>
        <w:t>Loanable Funds Theory</w:t>
      </w:r>
      <w:r>
        <w:br/>
        <w:t xml:space="preserve">This theory suggests that the interest rate is determined by the interaction of the supply of loanable funds (savings) and the demand for those funds (investment). The demand for loanable funds includes </w:t>
      </w:r>
      <w:r w:rsidR="001F0637">
        <w:t>loan customers</w:t>
      </w:r>
      <w:r>
        <w:t xml:space="preserve"> such as businesses, government units, and individuals, while the supply consists of savings from households and foreign investments (</w:t>
      </w:r>
      <w:proofErr w:type="spellStart"/>
      <w:r>
        <w:t>Mishkin</w:t>
      </w:r>
      <w:proofErr w:type="spellEnd"/>
      <w:r>
        <w:t>, 2003). A study by Anderson et al. (2019) emphasized that this theory must now account for the growing role of global capital flows, particularly in emerging markets.</w:t>
      </w:r>
    </w:p>
    <w:p w14:paraId="3F8FD6D7" w14:textId="77777777" w:rsidR="006175FA" w:rsidRDefault="006175FA" w:rsidP="006175FA">
      <w:pPr>
        <w:pStyle w:val="NormalWeb"/>
        <w:numPr>
          <w:ilvl w:val="0"/>
          <w:numId w:val="16"/>
        </w:numPr>
        <w:spacing w:before="0" w:beforeAutospacing="0" w:after="0" w:afterAutospacing="0" w:line="360" w:lineRule="auto"/>
        <w:jc w:val="both"/>
      </w:pPr>
      <w:r>
        <w:rPr>
          <w:rStyle w:val="Strong"/>
        </w:rPr>
        <w:t>Rational Expectations Theory of Interest Rate</w:t>
      </w:r>
      <w:r>
        <w:br/>
        <w:t>The rational expectations theory posits that markets are efficient, with investors and financial institutions quickly processing and reacting to new information. In the context of interest rates, this means that interest rates reflect all available information, and individuals’ expectations of future rates influence current rates (</w:t>
      </w:r>
      <w:proofErr w:type="spellStart"/>
      <w:r>
        <w:t>Bilihatu</w:t>
      </w:r>
      <w:proofErr w:type="spellEnd"/>
      <w:r>
        <w:t>, 2007). Research by Zhang and Xu (2021) underscores how financial market participants use predictive models and historical data to adjust their expectations of future interest rates, which in turn affects current borrowing costs.</w:t>
      </w:r>
    </w:p>
    <w:p w14:paraId="0C31D591" w14:textId="703F8F2D" w:rsidR="006175FA" w:rsidRDefault="006175FA" w:rsidP="006175FA">
      <w:pPr>
        <w:pStyle w:val="Heading3"/>
      </w:pPr>
      <w:bookmarkStart w:id="53" w:name="_Toc224570877"/>
      <w:r>
        <w:t>2.1.7 Security and Source of Repayment</w:t>
      </w:r>
      <w:bookmarkEnd w:id="53"/>
    </w:p>
    <w:p w14:paraId="6EDADEE2" w14:textId="46A1E2F1" w:rsidR="006175FA" w:rsidRDefault="006175FA" w:rsidP="006175FA">
      <w:pPr>
        <w:pStyle w:val="NormalWeb"/>
        <w:spacing w:before="0" w:beforeAutospacing="0" w:after="0" w:afterAutospacing="0" w:line="360" w:lineRule="auto"/>
        <w:jc w:val="both"/>
      </w:pPr>
      <w:r>
        <w:t>Once the creditworthiness of the borrower has been assessed, attention shifts to the issue of collateral and the source of loan repayment. It is essential to evaluate not only the value of the collateral but also the overall viability of the loan proposal. The collateral serves as security for the loan but should not be the sole focus when assessing the overall risk. If the borrower has a poor credit history or no substantial relationship with other financial institutions, relying solely on collateral may not be sufficient to guarantee repayment (</w:t>
      </w:r>
      <w:proofErr w:type="spellStart"/>
      <w:r>
        <w:t>Bilihatu</w:t>
      </w:r>
      <w:proofErr w:type="spellEnd"/>
      <w:r>
        <w:t xml:space="preserve">, 2007). Recent research by Sharma and Gupta (2021) has explored the growing use of alternative data, such as social media activity and transaction histories, to assess </w:t>
      </w:r>
      <w:r w:rsidR="001F0637">
        <w:t>loan customers</w:t>
      </w:r>
      <w:r>
        <w:t>' repayment potential beyond traditional credit scores.</w:t>
      </w:r>
    </w:p>
    <w:p w14:paraId="5DA581AE" w14:textId="77777777" w:rsidR="006175FA" w:rsidRDefault="006175FA" w:rsidP="006175FA">
      <w:pPr>
        <w:pStyle w:val="NormalWeb"/>
        <w:spacing w:before="0" w:beforeAutospacing="0" w:after="0" w:afterAutospacing="0" w:line="360" w:lineRule="auto"/>
        <w:jc w:val="both"/>
      </w:pPr>
      <w:r>
        <w:t xml:space="preserve">The source of repayment must be thoroughly assessed before granting a loan. Typically, repayment is expected to come from the borrower's income or through the liquidation of capital assets. A study by Walker et al. (2018) emphasizes that understanding the borrower’s cash flow patterns and the stability of their income is crucial for minimizing default risks. Loan repayment terms should be structured in such a way that they are feasible within the borrower’s financial </w:t>
      </w:r>
      <w:r>
        <w:lastRenderedPageBreak/>
        <w:t>situation, with flexible terms sometimes necessary depending on the borrower’s financial capacity.</w:t>
      </w:r>
    </w:p>
    <w:p w14:paraId="316CDA89" w14:textId="77777777" w:rsidR="006175FA" w:rsidRDefault="006175FA" w:rsidP="006175FA">
      <w:pPr>
        <w:pStyle w:val="Heading2"/>
      </w:pPr>
      <w:bookmarkStart w:id="54" w:name="_Toc224570878"/>
      <w:r>
        <w:t>2.1.8 Loan Advancing Laws and Regulation in Ethiopia</w:t>
      </w:r>
      <w:bookmarkEnd w:id="54"/>
    </w:p>
    <w:p w14:paraId="380889F2" w14:textId="77777777" w:rsidR="006175FA" w:rsidRDefault="006175FA" w:rsidP="006175FA">
      <w:pPr>
        <w:pStyle w:val="NormalWeb"/>
        <w:spacing w:before="0" w:beforeAutospacing="0" w:after="0" w:afterAutospacing="0" w:line="360" w:lineRule="auto"/>
        <w:jc w:val="both"/>
      </w:pPr>
      <w:r>
        <w:t>In Ethiopia, the National Bank of Ethiopia (NBE) plays a central role in regulating the financial system, ensuring that commercial banks and other financial institutions adhere to the country's economic policies. The NBE also acts as the government’s banker, providing advisory services and assisting in policy implementation.</w:t>
      </w:r>
    </w:p>
    <w:p w14:paraId="3AA0CA07" w14:textId="77777777" w:rsidR="006175FA" w:rsidRDefault="006175FA" w:rsidP="006175FA">
      <w:pPr>
        <w:pStyle w:val="NormalWeb"/>
        <w:spacing w:before="0" w:beforeAutospacing="0" w:after="0" w:afterAutospacing="0" w:line="360" w:lineRule="auto"/>
        <w:jc w:val="both"/>
      </w:pPr>
      <w:r>
        <w:t>Under NBE regulations, commercial banks are entitled to charge interest on loans at rates determined by the government. Specifically, the NBE allows banks to capitalize interest at a rate of 6% annually or semi-annually if the loan remains unpaid by the borrower (</w:t>
      </w:r>
      <w:proofErr w:type="spellStart"/>
      <w:r>
        <w:t>Nuru</w:t>
      </w:r>
      <w:proofErr w:type="spellEnd"/>
      <w:r>
        <w:t xml:space="preserve"> &amp; </w:t>
      </w:r>
      <w:proofErr w:type="spellStart"/>
      <w:r>
        <w:t>Aleme</w:t>
      </w:r>
      <w:proofErr w:type="spellEnd"/>
      <w:r>
        <w:t xml:space="preserve">, 2012). Furthermore, the NBE stipulates that any payment made by a debtor is first applied toward interest, followed by the principal, unless otherwise specified in the loan agreement. Recent reforms in Ethiopia’s banking sector, including those highlighted by </w:t>
      </w:r>
      <w:proofErr w:type="spellStart"/>
      <w:r>
        <w:t>Tadesse</w:t>
      </w:r>
      <w:proofErr w:type="spellEnd"/>
      <w:r>
        <w:t xml:space="preserve"> et al. (2022), emphasize greater transparency in the collection of credit information and improved regulations on loan repayment schedules.</w:t>
      </w:r>
    </w:p>
    <w:p w14:paraId="45734276" w14:textId="588C6F1A" w:rsidR="006175FA" w:rsidRDefault="006175FA" w:rsidP="006175FA">
      <w:pPr>
        <w:pStyle w:val="NormalWeb"/>
        <w:spacing w:before="0" w:beforeAutospacing="0" w:after="0" w:afterAutospacing="0" w:line="360" w:lineRule="auto"/>
        <w:jc w:val="both"/>
      </w:pPr>
      <w:r>
        <w:t>Additionally, commercial banks are permitted to borrow from each other on a short-term basis, typically for one day or a week, depending on the prevailing money market conditions. Borrowing from the NBE is also common, particularly when banks need to maintain liquidity. However, the interest rates for such borrowings depend on the current market rates and the bank's relationship with the central bank (</w:t>
      </w:r>
      <w:proofErr w:type="spellStart"/>
      <w:r>
        <w:t>Nuru</w:t>
      </w:r>
      <w:proofErr w:type="spellEnd"/>
      <w:r>
        <w:t xml:space="preserve"> &amp; </w:t>
      </w:r>
      <w:proofErr w:type="spellStart"/>
      <w:r>
        <w:t>Aleme</w:t>
      </w:r>
      <w:proofErr w:type="spellEnd"/>
      <w:r>
        <w:t xml:space="preserve">, 2012). The NBE has implemented several policies to encourage safer lending practices, which include assessing the safety and financial stability of </w:t>
      </w:r>
      <w:r w:rsidR="001F0637">
        <w:t>loan customers</w:t>
      </w:r>
      <w:r>
        <w:t xml:space="preserve"> through comprehensive evaluations.</w:t>
      </w:r>
    </w:p>
    <w:p w14:paraId="71C9937D" w14:textId="208C15B6" w:rsidR="006175FA" w:rsidRDefault="006175FA" w:rsidP="006175FA">
      <w:pPr>
        <w:pStyle w:val="NormalWeb"/>
        <w:spacing w:before="0" w:beforeAutospacing="0" w:after="0" w:afterAutospacing="0" w:line="360" w:lineRule="auto"/>
        <w:jc w:val="both"/>
      </w:pPr>
      <w:r>
        <w:t>Diversity in lending is another key principle in Ethiopia’s banking sector. This principle ensures that banks do not concentrate their lending activities in one sector but spread their risk by financing various industries, trades, and businesses across different regions (</w:t>
      </w:r>
      <w:proofErr w:type="spellStart"/>
      <w:r>
        <w:t>Nuru</w:t>
      </w:r>
      <w:proofErr w:type="spellEnd"/>
      <w:r>
        <w:t xml:space="preserve"> &amp; </w:t>
      </w:r>
      <w:proofErr w:type="spellStart"/>
      <w:r>
        <w:t>Aleme</w:t>
      </w:r>
      <w:proofErr w:type="spellEnd"/>
      <w:r>
        <w:t xml:space="preserve">, 2012). Studies by </w:t>
      </w:r>
      <w:proofErr w:type="spellStart"/>
      <w:r>
        <w:t>Berhanu</w:t>
      </w:r>
      <w:proofErr w:type="spellEnd"/>
      <w:r>
        <w:t xml:space="preserve"> (2020) suggest that diversifying lending portfolios in this way can reduce systemic risk and promote economic growth in a broader sense, particularly in developing economies like Ethiopia.</w:t>
      </w:r>
    </w:p>
    <w:p w14:paraId="0A7682E6" w14:textId="77777777" w:rsidR="003D0190" w:rsidRPr="00492DD7" w:rsidRDefault="003D0190" w:rsidP="003D0190">
      <w:pPr>
        <w:pStyle w:val="Heading2"/>
      </w:pPr>
      <w:bookmarkStart w:id="55" w:name="_Toc73130333"/>
      <w:bookmarkStart w:id="56" w:name="_Toc166269037"/>
      <w:bookmarkStart w:id="57" w:name="_Toc224570879"/>
      <w:r w:rsidRPr="00492DD7">
        <w:t>2.2 EMPIRICAL REVIEW</w:t>
      </w:r>
      <w:bookmarkEnd w:id="55"/>
      <w:bookmarkEnd w:id="56"/>
      <w:bookmarkEnd w:id="57"/>
      <w:r w:rsidRPr="00492DD7">
        <w:t xml:space="preserve"> </w:t>
      </w:r>
    </w:p>
    <w:p w14:paraId="4AD8E9D1" w14:textId="77777777" w:rsidR="003D0190" w:rsidRPr="003D0190" w:rsidRDefault="003D0190" w:rsidP="003D0190">
      <w:pPr>
        <w:spacing w:after="0" w:line="360" w:lineRule="auto"/>
        <w:jc w:val="both"/>
        <w:rPr>
          <w:rFonts w:eastAsia="Times New Roman" w:cs="Times New Roman"/>
          <w:szCs w:val="24"/>
        </w:rPr>
      </w:pPr>
      <w:proofErr w:type="spellStart"/>
      <w:r w:rsidRPr="003D0190">
        <w:rPr>
          <w:rFonts w:eastAsia="Times New Roman" w:cs="Times New Roman"/>
          <w:szCs w:val="24"/>
        </w:rPr>
        <w:t>Nuru</w:t>
      </w:r>
      <w:proofErr w:type="spellEnd"/>
      <w:r w:rsidRPr="003D0190">
        <w:rPr>
          <w:rFonts w:eastAsia="Times New Roman" w:cs="Times New Roman"/>
          <w:szCs w:val="24"/>
        </w:rPr>
        <w:t xml:space="preserve"> and </w:t>
      </w:r>
      <w:proofErr w:type="spellStart"/>
      <w:r w:rsidRPr="003D0190">
        <w:rPr>
          <w:rFonts w:eastAsia="Times New Roman" w:cs="Times New Roman"/>
          <w:szCs w:val="24"/>
        </w:rPr>
        <w:t>Aleme</w:t>
      </w:r>
      <w:proofErr w:type="spellEnd"/>
      <w:r w:rsidRPr="003D0190">
        <w:rPr>
          <w:rFonts w:eastAsia="Times New Roman" w:cs="Times New Roman"/>
          <w:szCs w:val="24"/>
        </w:rPr>
        <w:t xml:space="preserve"> (2012) studied the order and practice of bank loan origination and their role in loan repayment in the </w:t>
      </w:r>
      <w:proofErr w:type="spellStart"/>
      <w:r w:rsidRPr="003D0190">
        <w:rPr>
          <w:rFonts w:eastAsia="Times New Roman" w:cs="Times New Roman"/>
          <w:szCs w:val="24"/>
        </w:rPr>
        <w:t>Hawassa</w:t>
      </w:r>
      <w:proofErr w:type="spellEnd"/>
      <w:r w:rsidRPr="003D0190">
        <w:rPr>
          <w:rFonts w:eastAsia="Times New Roman" w:cs="Times New Roman"/>
          <w:szCs w:val="24"/>
        </w:rPr>
        <w:t xml:space="preserve"> district of a commercial bank in Ethiopia and concluded that the </w:t>
      </w:r>
      <w:r w:rsidRPr="003D0190">
        <w:rPr>
          <w:rFonts w:eastAsia="Times New Roman" w:cs="Times New Roman"/>
          <w:szCs w:val="24"/>
        </w:rPr>
        <w:lastRenderedPageBreak/>
        <w:t xml:space="preserve">loan repayment success of a particular bank depends significantly on the capacity of the bank. Banks establish and follow reasonable and applicable principles and regulations in lending. This finding is echoed in the study by </w:t>
      </w:r>
      <w:proofErr w:type="spellStart"/>
      <w:r w:rsidRPr="003D0190">
        <w:rPr>
          <w:rFonts w:eastAsia="Times New Roman" w:cs="Times New Roman"/>
          <w:szCs w:val="24"/>
        </w:rPr>
        <w:t>Tadesse</w:t>
      </w:r>
      <w:proofErr w:type="spellEnd"/>
      <w:r w:rsidRPr="003D0190">
        <w:rPr>
          <w:rFonts w:eastAsia="Times New Roman" w:cs="Times New Roman"/>
          <w:szCs w:val="24"/>
        </w:rPr>
        <w:t xml:space="preserve"> (2021), who argued that the sustainability of banks in Ethiopia is increasingly contingent on their ability to adhere to robust loan origination practices and effective credit risk management strategies. Moreover, the study emphasized the importance of integrating local market insights and understanding borrower behavior when evaluating loan repayment prospects. In this regard, the study by </w:t>
      </w:r>
      <w:proofErr w:type="spellStart"/>
      <w:r w:rsidRPr="003D0190">
        <w:rPr>
          <w:rFonts w:eastAsia="Times New Roman" w:cs="Times New Roman"/>
          <w:szCs w:val="24"/>
        </w:rPr>
        <w:t>Tesfaye</w:t>
      </w:r>
      <w:proofErr w:type="spellEnd"/>
      <w:r w:rsidRPr="003D0190">
        <w:rPr>
          <w:rFonts w:eastAsia="Times New Roman" w:cs="Times New Roman"/>
          <w:szCs w:val="24"/>
        </w:rPr>
        <w:t xml:space="preserve"> et al. (2022) identified that banks with clearly defined credit assessment and follow-up mechanisms experience better loan repayment outcomes in Ethiopia's emerging financial markets.</w:t>
      </w:r>
    </w:p>
    <w:p w14:paraId="7E8EC73F" w14:textId="77777777" w:rsidR="003D0190" w:rsidRPr="003D0190" w:rsidRDefault="003D0190" w:rsidP="003D0190">
      <w:pPr>
        <w:spacing w:after="0" w:line="360" w:lineRule="auto"/>
        <w:jc w:val="both"/>
        <w:rPr>
          <w:rFonts w:eastAsia="Times New Roman" w:cs="Times New Roman"/>
          <w:szCs w:val="24"/>
        </w:rPr>
      </w:pPr>
      <w:proofErr w:type="spellStart"/>
      <w:r w:rsidRPr="003D0190">
        <w:rPr>
          <w:rFonts w:eastAsia="Times New Roman" w:cs="Times New Roman"/>
          <w:szCs w:val="24"/>
        </w:rPr>
        <w:t>Assefa</w:t>
      </w:r>
      <w:proofErr w:type="spellEnd"/>
      <w:r w:rsidRPr="003D0190">
        <w:rPr>
          <w:rFonts w:eastAsia="Times New Roman" w:cs="Times New Roman"/>
          <w:szCs w:val="24"/>
        </w:rPr>
        <w:t xml:space="preserve"> et al. (2005) discovered that training on loan rules and regulations is one of the most important prerequisites for the success of a credit institution. They found that training not only benefits customers but also improves the skills of loan managers. Recent studies by Bekele (2020) and Solomon (2021) have further validated this, noting that the continued professional development of credit officers is vital in enhancing loan portfolio management and minimizing default rates. According to these researchers, institutions that emphasize regular training programs for loan managers tend to develop better risk management frameworks, which in turn improves overall loan repayment performance. Additionally, research by </w:t>
      </w:r>
      <w:proofErr w:type="spellStart"/>
      <w:r w:rsidRPr="003D0190">
        <w:rPr>
          <w:rFonts w:eastAsia="Times New Roman" w:cs="Times New Roman"/>
          <w:szCs w:val="24"/>
        </w:rPr>
        <w:t>Zewdu</w:t>
      </w:r>
      <w:proofErr w:type="spellEnd"/>
      <w:r w:rsidRPr="003D0190">
        <w:rPr>
          <w:rFonts w:eastAsia="Times New Roman" w:cs="Times New Roman"/>
          <w:szCs w:val="24"/>
        </w:rPr>
        <w:t xml:space="preserve"> and </w:t>
      </w:r>
      <w:proofErr w:type="spellStart"/>
      <w:r w:rsidRPr="003D0190">
        <w:rPr>
          <w:rFonts w:eastAsia="Times New Roman" w:cs="Times New Roman"/>
          <w:szCs w:val="24"/>
        </w:rPr>
        <w:t>Getachew</w:t>
      </w:r>
      <w:proofErr w:type="spellEnd"/>
      <w:r w:rsidRPr="003D0190">
        <w:rPr>
          <w:rFonts w:eastAsia="Times New Roman" w:cs="Times New Roman"/>
          <w:szCs w:val="24"/>
        </w:rPr>
        <w:t xml:space="preserve"> (2019) highlighted the role of digital platforms in facilitating training and knowledge transfer in Ethiopian banks, contributing to more efficient loan management and reduced defaults.</w:t>
      </w:r>
    </w:p>
    <w:p w14:paraId="467EB14D" w14:textId="77777777" w:rsidR="003D0190" w:rsidRPr="003D0190" w:rsidRDefault="003D0190" w:rsidP="003D0190">
      <w:pPr>
        <w:spacing w:after="0" w:line="360" w:lineRule="auto"/>
        <w:jc w:val="both"/>
        <w:rPr>
          <w:rFonts w:eastAsia="Times New Roman" w:cs="Times New Roman"/>
          <w:szCs w:val="24"/>
        </w:rPr>
      </w:pPr>
      <w:proofErr w:type="spellStart"/>
      <w:r w:rsidRPr="003D0190">
        <w:rPr>
          <w:rFonts w:eastAsia="Times New Roman" w:cs="Times New Roman"/>
          <w:szCs w:val="24"/>
        </w:rPr>
        <w:t>Owino</w:t>
      </w:r>
      <w:proofErr w:type="spellEnd"/>
      <w:r w:rsidRPr="003D0190">
        <w:rPr>
          <w:rFonts w:eastAsia="Times New Roman" w:cs="Times New Roman"/>
          <w:szCs w:val="24"/>
        </w:rPr>
        <w:t xml:space="preserve"> (2012) argued that credit procedures and control systems are essential for evaluating loan applications and ensuring the compliance of the bank's overall loan portfolio. This argument is supported by the findings of </w:t>
      </w:r>
      <w:proofErr w:type="spellStart"/>
      <w:r w:rsidRPr="003D0190">
        <w:rPr>
          <w:rFonts w:eastAsia="Times New Roman" w:cs="Times New Roman"/>
          <w:szCs w:val="24"/>
        </w:rPr>
        <w:t>Girmay</w:t>
      </w:r>
      <w:proofErr w:type="spellEnd"/>
      <w:r w:rsidRPr="003D0190">
        <w:rPr>
          <w:rFonts w:eastAsia="Times New Roman" w:cs="Times New Roman"/>
          <w:szCs w:val="24"/>
        </w:rPr>
        <w:t xml:space="preserve"> and </w:t>
      </w:r>
      <w:proofErr w:type="spellStart"/>
      <w:r w:rsidRPr="003D0190">
        <w:rPr>
          <w:rFonts w:eastAsia="Times New Roman" w:cs="Times New Roman"/>
          <w:szCs w:val="24"/>
        </w:rPr>
        <w:t>Asfaw</w:t>
      </w:r>
      <w:proofErr w:type="spellEnd"/>
      <w:r w:rsidRPr="003D0190">
        <w:rPr>
          <w:rFonts w:eastAsia="Times New Roman" w:cs="Times New Roman"/>
          <w:szCs w:val="24"/>
        </w:rPr>
        <w:t xml:space="preserve"> (2020), who observed that, particularly in the Ethiopian context, a strong internal control system and structured credit policies are key to maintaining the integrity and stability of a bank’s lending operations. Furthermore, </w:t>
      </w:r>
      <w:proofErr w:type="spellStart"/>
      <w:r w:rsidRPr="003D0190">
        <w:rPr>
          <w:rFonts w:eastAsia="Times New Roman" w:cs="Times New Roman"/>
          <w:szCs w:val="24"/>
        </w:rPr>
        <w:t>Girmay</w:t>
      </w:r>
      <w:proofErr w:type="spellEnd"/>
      <w:r w:rsidRPr="003D0190">
        <w:rPr>
          <w:rFonts w:eastAsia="Times New Roman" w:cs="Times New Roman"/>
          <w:szCs w:val="24"/>
        </w:rPr>
        <w:t xml:space="preserve"> and </w:t>
      </w:r>
      <w:proofErr w:type="spellStart"/>
      <w:r w:rsidRPr="003D0190">
        <w:rPr>
          <w:rFonts w:eastAsia="Times New Roman" w:cs="Times New Roman"/>
          <w:szCs w:val="24"/>
        </w:rPr>
        <w:t>Asfaw</w:t>
      </w:r>
      <w:proofErr w:type="spellEnd"/>
      <w:r w:rsidRPr="003D0190">
        <w:rPr>
          <w:rFonts w:eastAsia="Times New Roman" w:cs="Times New Roman"/>
          <w:szCs w:val="24"/>
        </w:rPr>
        <w:t xml:space="preserve"> (2020) emphasize that a reliable credit process helps banks assess potential risks more accurately, thereby fostering a more secure lending environment. The ongoing development of comprehensive credit risk measurement frameworks and the use of technology to monitor loan portfolios have further enhanced the credit risk management processes in Ethiopian financial institutions.</w:t>
      </w:r>
    </w:p>
    <w:p w14:paraId="0564A2BB" w14:textId="3572A50D" w:rsidR="003D0190" w:rsidRPr="003D0190" w:rsidRDefault="003D0190" w:rsidP="003D0190">
      <w:pPr>
        <w:spacing w:after="0" w:line="360" w:lineRule="auto"/>
        <w:jc w:val="both"/>
        <w:rPr>
          <w:rFonts w:eastAsia="Times New Roman" w:cs="Times New Roman"/>
          <w:szCs w:val="24"/>
        </w:rPr>
      </w:pPr>
      <w:r w:rsidRPr="003D0190">
        <w:rPr>
          <w:rFonts w:eastAsia="Times New Roman" w:cs="Times New Roman"/>
          <w:szCs w:val="24"/>
        </w:rPr>
        <w:t xml:space="preserve">The size of the lending institution is an important determinant in the lending process. This is critical because the size influences the bank's geographical coverage, its potential market of </w:t>
      </w:r>
      <w:r w:rsidR="001F0637">
        <w:rPr>
          <w:rFonts w:eastAsia="Times New Roman" w:cs="Times New Roman"/>
          <w:szCs w:val="24"/>
        </w:rPr>
        <w:t xml:space="preserve">loan </w:t>
      </w:r>
      <w:r w:rsidR="001F0637">
        <w:rPr>
          <w:rFonts w:eastAsia="Times New Roman" w:cs="Times New Roman"/>
          <w:szCs w:val="24"/>
        </w:rPr>
        <w:lastRenderedPageBreak/>
        <w:t>customers</w:t>
      </w:r>
      <w:r w:rsidRPr="003D0190">
        <w:rPr>
          <w:rFonts w:eastAsia="Times New Roman" w:cs="Times New Roman"/>
          <w:szCs w:val="24"/>
        </w:rPr>
        <w:t xml:space="preserve">, and the scale of its lending decisions. </w:t>
      </w:r>
      <w:proofErr w:type="spellStart"/>
      <w:r w:rsidRPr="003D0190">
        <w:rPr>
          <w:rFonts w:eastAsia="Times New Roman" w:cs="Times New Roman"/>
          <w:szCs w:val="24"/>
        </w:rPr>
        <w:t>Mulualem</w:t>
      </w:r>
      <w:proofErr w:type="spellEnd"/>
      <w:r w:rsidRPr="003D0190">
        <w:rPr>
          <w:rFonts w:eastAsia="Times New Roman" w:cs="Times New Roman"/>
          <w:szCs w:val="24"/>
        </w:rPr>
        <w:t xml:space="preserve"> et al. (2013) noted that smaller financial institutions often face challenges in expanding their loan portfolios beyond their local areas, which can limit their growth and profitability. This is particularly relevant for many banks in Ethiopia, where large urban centers often drive the majority of lending activity. However, more recent studies by </w:t>
      </w:r>
      <w:proofErr w:type="spellStart"/>
      <w:r w:rsidRPr="003D0190">
        <w:rPr>
          <w:rFonts w:eastAsia="Times New Roman" w:cs="Times New Roman"/>
          <w:szCs w:val="24"/>
        </w:rPr>
        <w:t>Tesfaye</w:t>
      </w:r>
      <w:proofErr w:type="spellEnd"/>
      <w:r w:rsidRPr="003D0190">
        <w:rPr>
          <w:rFonts w:eastAsia="Times New Roman" w:cs="Times New Roman"/>
          <w:szCs w:val="24"/>
        </w:rPr>
        <w:t xml:space="preserve"> and </w:t>
      </w:r>
      <w:proofErr w:type="spellStart"/>
      <w:r w:rsidRPr="003D0190">
        <w:rPr>
          <w:rFonts w:eastAsia="Times New Roman" w:cs="Times New Roman"/>
          <w:szCs w:val="24"/>
        </w:rPr>
        <w:t>Alemu</w:t>
      </w:r>
      <w:proofErr w:type="spellEnd"/>
      <w:r w:rsidRPr="003D0190">
        <w:rPr>
          <w:rFonts w:eastAsia="Times New Roman" w:cs="Times New Roman"/>
          <w:szCs w:val="24"/>
        </w:rPr>
        <w:t xml:space="preserve"> (2022) highlight </w:t>
      </w:r>
      <w:r w:rsidR="00CD2510" w:rsidRPr="003D0190">
        <w:rPr>
          <w:rFonts w:eastAsia="Times New Roman" w:cs="Times New Roman"/>
          <w:szCs w:val="24"/>
        </w:rPr>
        <w:t>those small institutions</w:t>
      </w:r>
      <w:r w:rsidRPr="003D0190">
        <w:rPr>
          <w:rFonts w:eastAsia="Times New Roman" w:cs="Times New Roman"/>
          <w:szCs w:val="24"/>
        </w:rPr>
        <w:t xml:space="preserve"> are increasingly focusing on community-based lending models, which are designed to support local businesses and promote regional economic development. This shift is expected to reduce the dependency on larger financial institutions and open up new avenues for local credit access.</w:t>
      </w:r>
    </w:p>
    <w:p w14:paraId="00C3858D" w14:textId="77777777" w:rsidR="003D0190" w:rsidRPr="003D0190" w:rsidRDefault="003D0190" w:rsidP="003D0190">
      <w:pPr>
        <w:spacing w:after="0" w:line="360" w:lineRule="auto"/>
        <w:jc w:val="both"/>
        <w:rPr>
          <w:rFonts w:eastAsia="Times New Roman" w:cs="Times New Roman"/>
          <w:szCs w:val="24"/>
        </w:rPr>
      </w:pPr>
      <w:r w:rsidRPr="003D0190">
        <w:rPr>
          <w:rFonts w:eastAsia="Times New Roman" w:cs="Times New Roman"/>
          <w:szCs w:val="24"/>
        </w:rPr>
        <w:t xml:space="preserve">In general, it can be observed that empirical studies on developing countries, particularly Ethiopia, have focused on the challenges related to loan progress and procedures but often overlook the root causes of these issues. The research conducted by </w:t>
      </w:r>
      <w:proofErr w:type="spellStart"/>
      <w:r w:rsidRPr="003D0190">
        <w:rPr>
          <w:rFonts w:eastAsia="Times New Roman" w:cs="Times New Roman"/>
          <w:szCs w:val="24"/>
        </w:rPr>
        <w:t>Abebe</w:t>
      </w:r>
      <w:proofErr w:type="spellEnd"/>
      <w:r w:rsidRPr="003D0190">
        <w:rPr>
          <w:rFonts w:eastAsia="Times New Roman" w:cs="Times New Roman"/>
          <w:szCs w:val="24"/>
        </w:rPr>
        <w:t xml:space="preserve"> and </w:t>
      </w:r>
      <w:proofErr w:type="spellStart"/>
      <w:r w:rsidRPr="003D0190">
        <w:rPr>
          <w:rFonts w:eastAsia="Times New Roman" w:cs="Times New Roman"/>
          <w:szCs w:val="24"/>
        </w:rPr>
        <w:t>Fekadu</w:t>
      </w:r>
      <w:proofErr w:type="spellEnd"/>
      <w:r w:rsidRPr="003D0190">
        <w:rPr>
          <w:rFonts w:eastAsia="Times New Roman" w:cs="Times New Roman"/>
          <w:szCs w:val="24"/>
        </w:rPr>
        <w:t xml:space="preserve"> (2023) aims to bridge this gap by not only identifying credit challenges within the Ethiopian banking system but also exploring the underlying causes of these issues. Their study stresses the importance of diagnosing systemic barriers within the loan process and improving credit risk assessment methods. </w:t>
      </w:r>
      <w:proofErr w:type="spellStart"/>
      <w:r w:rsidRPr="003D0190">
        <w:rPr>
          <w:rFonts w:eastAsia="Times New Roman" w:cs="Times New Roman"/>
          <w:szCs w:val="24"/>
        </w:rPr>
        <w:t>Abebe</w:t>
      </w:r>
      <w:proofErr w:type="spellEnd"/>
      <w:r w:rsidRPr="003D0190">
        <w:rPr>
          <w:rFonts w:eastAsia="Times New Roman" w:cs="Times New Roman"/>
          <w:szCs w:val="24"/>
        </w:rPr>
        <w:t xml:space="preserve"> and </w:t>
      </w:r>
      <w:proofErr w:type="spellStart"/>
      <w:r w:rsidRPr="003D0190">
        <w:rPr>
          <w:rFonts w:eastAsia="Times New Roman" w:cs="Times New Roman"/>
          <w:szCs w:val="24"/>
        </w:rPr>
        <w:t>Fekadu</w:t>
      </w:r>
      <w:proofErr w:type="spellEnd"/>
      <w:r w:rsidRPr="003D0190">
        <w:rPr>
          <w:rFonts w:eastAsia="Times New Roman" w:cs="Times New Roman"/>
          <w:szCs w:val="24"/>
        </w:rPr>
        <w:t xml:space="preserve"> (2023) argue that addressing the root causes of loan defaults, such as lack of borrower financial literacy, inadequate collateral, and regional economic instability, is crucial for developing more effective solutions. These findings align with previous research that underscores the need for a comprehensive approach in tackling the issues surrounding loan repayment in Ethiopia’s commercial banks.</w:t>
      </w:r>
    </w:p>
    <w:p w14:paraId="39299FB1" w14:textId="77777777" w:rsidR="003D0190" w:rsidRDefault="003D0190" w:rsidP="006175FA">
      <w:pPr>
        <w:pStyle w:val="NormalWeb"/>
        <w:spacing w:before="0" w:beforeAutospacing="0" w:after="0" w:afterAutospacing="0" w:line="360" w:lineRule="auto"/>
        <w:jc w:val="both"/>
      </w:pPr>
    </w:p>
    <w:p w14:paraId="10258C41" w14:textId="77777777" w:rsidR="00AE2B41" w:rsidRPr="00492DD7" w:rsidRDefault="00AE2B41" w:rsidP="00AE2B41">
      <w:pPr>
        <w:spacing w:line="360" w:lineRule="auto"/>
        <w:jc w:val="both"/>
        <w:rPr>
          <w:rFonts w:cs="Times New Roman"/>
          <w:szCs w:val="24"/>
        </w:rPr>
      </w:pPr>
    </w:p>
    <w:p w14:paraId="3E83975E" w14:textId="77777777" w:rsidR="00AE2B41" w:rsidRPr="00357E6C" w:rsidRDefault="00AE2B41" w:rsidP="00D947FC">
      <w:pPr>
        <w:rPr>
          <w:rFonts w:cs="Times New Roman"/>
          <w:b/>
          <w:szCs w:val="24"/>
        </w:rPr>
      </w:pPr>
    </w:p>
    <w:p w14:paraId="5A59D95F" w14:textId="77777777" w:rsidR="00C51B53" w:rsidRPr="00357E6C" w:rsidRDefault="00C51B53" w:rsidP="00D947FC">
      <w:pPr>
        <w:rPr>
          <w:rFonts w:cs="Times New Roman"/>
          <w:b/>
          <w:szCs w:val="24"/>
        </w:rPr>
      </w:pPr>
    </w:p>
    <w:p w14:paraId="43F4F205" w14:textId="77777777" w:rsidR="00C51B53" w:rsidRPr="00357E6C" w:rsidRDefault="00C51B53" w:rsidP="00D947FC">
      <w:pPr>
        <w:rPr>
          <w:rFonts w:cs="Times New Roman"/>
          <w:b/>
          <w:szCs w:val="24"/>
        </w:rPr>
      </w:pPr>
    </w:p>
    <w:p w14:paraId="26F581DC" w14:textId="77777777" w:rsidR="00C51B53" w:rsidRPr="00357E6C" w:rsidRDefault="00C51B53" w:rsidP="00D947FC">
      <w:pPr>
        <w:rPr>
          <w:rFonts w:cs="Times New Roman"/>
          <w:b/>
          <w:szCs w:val="24"/>
        </w:rPr>
      </w:pPr>
    </w:p>
    <w:p w14:paraId="338398CF" w14:textId="77777777" w:rsidR="00C51B53" w:rsidRPr="00357E6C" w:rsidRDefault="00C51B53" w:rsidP="00CE0FC6">
      <w:pPr>
        <w:spacing w:after="0"/>
        <w:rPr>
          <w:rFonts w:cs="Times New Roman"/>
          <w:b/>
          <w:szCs w:val="24"/>
        </w:rPr>
      </w:pPr>
    </w:p>
    <w:p w14:paraId="5C40A95C" w14:textId="77777777" w:rsidR="00095EA0" w:rsidRPr="00492DD7" w:rsidRDefault="00095EA0" w:rsidP="002D3B37">
      <w:pPr>
        <w:pStyle w:val="Heading1"/>
      </w:pPr>
      <w:bookmarkStart w:id="58" w:name="_Toc73130334"/>
      <w:bookmarkStart w:id="59" w:name="_Toc166269038"/>
      <w:bookmarkStart w:id="60" w:name="_Toc224570880"/>
      <w:r w:rsidRPr="00492DD7">
        <w:lastRenderedPageBreak/>
        <w:t>CHAPTER THREE</w:t>
      </w:r>
      <w:bookmarkEnd w:id="58"/>
      <w:bookmarkEnd w:id="59"/>
      <w:bookmarkEnd w:id="60"/>
    </w:p>
    <w:p w14:paraId="37AE02DE" w14:textId="19A3EDA0" w:rsidR="00095EA0" w:rsidRDefault="00095EA0" w:rsidP="002D3B37">
      <w:pPr>
        <w:pStyle w:val="Heading1"/>
      </w:pPr>
      <w:bookmarkStart w:id="61" w:name="_Toc73130335"/>
      <w:bookmarkStart w:id="62" w:name="_Toc166269039"/>
      <w:bookmarkStart w:id="63" w:name="_Toc224570881"/>
      <w:r w:rsidRPr="00492DD7">
        <w:t>RESEARCH METHODOLOGY</w:t>
      </w:r>
      <w:bookmarkEnd w:id="61"/>
      <w:bookmarkEnd w:id="62"/>
      <w:bookmarkEnd w:id="63"/>
      <w:r w:rsidRPr="00492DD7">
        <w:t xml:space="preserve"> </w:t>
      </w:r>
    </w:p>
    <w:p w14:paraId="2C42E2A5" w14:textId="77777777" w:rsidR="00C46C2C" w:rsidRPr="00C46C2C" w:rsidRDefault="00C46C2C" w:rsidP="00744256">
      <w:pPr>
        <w:pStyle w:val="Heading2"/>
        <w:rPr>
          <w:rFonts w:eastAsia="Times New Roman"/>
        </w:rPr>
      </w:pPr>
      <w:bookmarkStart w:id="64" w:name="_Toc224570882"/>
      <w:r w:rsidRPr="00C46C2C">
        <w:rPr>
          <w:rFonts w:eastAsia="Times New Roman"/>
        </w:rPr>
        <w:t>3.1 Introduction</w:t>
      </w:r>
      <w:bookmarkEnd w:id="64"/>
    </w:p>
    <w:p w14:paraId="40DFCE65" w14:textId="364FF736" w:rsidR="00C46C2C" w:rsidRPr="00C46C2C" w:rsidRDefault="000E0E93" w:rsidP="000E0E93">
      <w:pPr>
        <w:pStyle w:val="NormalWeb"/>
        <w:spacing w:before="0" w:beforeAutospacing="0" w:after="0" w:afterAutospacing="0" w:line="360" w:lineRule="auto"/>
        <w:jc w:val="both"/>
      </w:pPr>
      <w:r w:rsidRPr="000E0E93">
        <w:t xml:space="preserve">The purpose of this study </w:t>
      </w:r>
      <w:r w:rsidR="002D3B37">
        <w:t>was</w:t>
      </w:r>
      <w:r w:rsidRPr="000E0E93">
        <w:t xml:space="preserve"> to assess the loan advancing procedure and practice in the loan sector of Wegagen Bank SC. This section of the study </w:t>
      </w:r>
      <w:r w:rsidR="002D3B37">
        <w:t>were</w:t>
      </w:r>
      <w:r w:rsidRPr="000E0E93">
        <w:t xml:space="preserve"> cover the research design, sources of data, data gathering instruments, sampling techniques, and methods of data analysis.</w:t>
      </w:r>
    </w:p>
    <w:p w14:paraId="29B0CD53" w14:textId="2AC615DA" w:rsidR="00095EA0" w:rsidRDefault="00095EA0" w:rsidP="00CE0FC6">
      <w:pPr>
        <w:pStyle w:val="Heading2"/>
        <w:spacing w:before="0"/>
        <w:jc w:val="both"/>
      </w:pPr>
      <w:bookmarkStart w:id="65" w:name="_Toc73130336"/>
      <w:bookmarkStart w:id="66" w:name="_Toc166269040"/>
      <w:bookmarkStart w:id="67" w:name="_Toc224570883"/>
      <w:r w:rsidRPr="00492DD7">
        <w:t>3.</w:t>
      </w:r>
      <w:r w:rsidR="00FC6C54">
        <w:t>2</w:t>
      </w:r>
      <w:r w:rsidRPr="00492DD7">
        <w:t xml:space="preserve"> Research Design</w:t>
      </w:r>
      <w:bookmarkEnd w:id="65"/>
      <w:bookmarkEnd w:id="66"/>
      <w:bookmarkEnd w:id="67"/>
      <w:r w:rsidRPr="00492DD7">
        <w:t xml:space="preserve"> </w:t>
      </w:r>
    </w:p>
    <w:p w14:paraId="5C4F4A96" w14:textId="2F210957" w:rsidR="00D62D38" w:rsidRPr="00D62D38" w:rsidRDefault="000E0E93" w:rsidP="000E0E93">
      <w:pPr>
        <w:pStyle w:val="NormalWeb"/>
        <w:spacing w:before="0" w:beforeAutospacing="0" w:after="0" w:afterAutospacing="0" w:line="360" w:lineRule="auto"/>
        <w:jc w:val="both"/>
      </w:pPr>
      <w:r w:rsidRPr="000E0E93">
        <w:t xml:space="preserve">In this study, the researcher </w:t>
      </w:r>
      <w:r w:rsidR="002D3B37">
        <w:t>were</w:t>
      </w:r>
      <w:r w:rsidRPr="000E0E93">
        <w:t xml:space="preserve"> use a descriptive research design. This is because the main objective of the study </w:t>
      </w:r>
      <w:r w:rsidR="002D3B37">
        <w:t>was</w:t>
      </w:r>
      <w:r w:rsidRPr="000E0E93">
        <w:t xml:space="preserve"> to assess loan advancing procedures and practices in the loan sector of Wegagen Bank SC. This research design </w:t>
      </w:r>
      <w:r w:rsidR="002D3B37">
        <w:t>were</w:t>
      </w:r>
      <w:r w:rsidRPr="000E0E93">
        <w:t xml:space="preserve"> allow the researcher to describe, assess, and interpret the responses gathered, and then present them in a way that </w:t>
      </w:r>
      <w:r w:rsidR="002D3B37">
        <w:t>were</w:t>
      </w:r>
      <w:r w:rsidRPr="000E0E93">
        <w:t xml:space="preserve"> help achieve the objectives of the study.</w:t>
      </w:r>
    </w:p>
    <w:p w14:paraId="41C147D6" w14:textId="3F80FBE6" w:rsidR="00744256" w:rsidRDefault="00744256" w:rsidP="001F0637">
      <w:pPr>
        <w:spacing w:after="0" w:line="360" w:lineRule="auto"/>
        <w:jc w:val="both"/>
        <w:rPr>
          <w:rFonts w:eastAsia="Times New Roman" w:cs="Times New Roman"/>
          <w:szCs w:val="24"/>
        </w:rPr>
      </w:pPr>
      <w:bookmarkStart w:id="68" w:name="_Toc224570884"/>
      <w:r w:rsidRPr="00744256">
        <w:rPr>
          <w:rStyle w:val="Heading2Char"/>
        </w:rPr>
        <w:t>3.3 Target Population</w:t>
      </w:r>
      <w:bookmarkEnd w:id="68"/>
      <w:r w:rsidRPr="00744256">
        <w:rPr>
          <w:rFonts w:eastAsia="Times New Roman" w:cs="Times New Roman"/>
          <w:szCs w:val="24"/>
        </w:rPr>
        <w:br/>
      </w:r>
      <w:r w:rsidR="009F1860" w:rsidRPr="00744256">
        <w:rPr>
          <w:rFonts w:eastAsia="Times New Roman" w:cs="Times New Roman"/>
          <w:szCs w:val="24"/>
        </w:rPr>
        <w:t xml:space="preserve">The target population for this study consists of two main groups: employees and </w:t>
      </w:r>
      <w:r w:rsidR="009F1860">
        <w:rPr>
          <w:rFonts w:eastAsia="Times New Roman" w:cs="Times New Roman"/>
          <w:szCs w:val="24"/>
        </w:rPr>
        <w:t>loan customers</w:t>
      </w:r>
      <w:r w:rsidR="009F1860" w:rsidRPr="00744256">
        <w:rPr>
          <w:rFonts w:eastAsia="Times New Roman" w:cs="Times New Roman"/>
          <w:szCs w:val="24"/>
        </w:rPr>
        <w:t xml:space="preserve"> of Wegagen Bank S.C. Specifically, the study focuses on employees from top-level management and loan officers, who are directly involved in the loan advancing procedure and practices. The borrower population includes individuals who have utilized the bank's loan services. These groups are chosen due to their direct engagement with the bank’s lending processes, making them ideal participants to provide valuable insights for the study.</w:t>
      </w:r>
    </w:p>
    <w:p w14:paraId="2DF261F9" w14:textId="28E14EF2" w:rsidR="00B028C0" w:rsidRPr="00744256" w:rsidRDefault="00B028C0" w:rsidP="00B028C0">
      <w:pPr>
        <w:pStyle w:val="Heading2"/>
        <w:rPr>
          <w:rFonts w:eastAsia="Times New Roman"/>
        </w:rPr>
      </w:pPr>
      <w:bookmarkStart w:id="69" w:name="_Toc224570885"/>
      <w:r w:rsidRPr="00B028C0">
        <w:rPr>
          <w:rFonts w:eastAsia="Times New Roman"/>
        </w:rPr>
        <w:t>3.</w:t>
      </w:r>
      <w:r>
        <w:rPr>
          <w:rFonts w:eastAsia="Times New Roman"/>
        </w:rPr>
        <w:t>4</w:t>
      </w:r>
      <w:r w:rsidRPr="00B028C0">
        <w:rPr>
          <w:rFonts w:eastAsia="Times New Roman"/>
        </w:rPr>
        <w:t xml:space="preserve"> Sampling techniques and sample size</w:t>
      </w:r>
      <w:bookmarkEnd w:id="69"/>
    </w:p>
    <w:p w14:paraId="2EEDB60F" w14:textId="5E5038F7" w:rsidR="00744256" w:rsidRPr="00744256" w:rsidRDefault="00744256" w:rsidP="001F0637">
      <w:pPr>
        <w:spacing w:after="0" w:line="360" w:lineRule="auto"/>
        <w:jc w:val="both"/>
        <w:rPr>
          <w:rFonts w:eastAsia="Times New Roman" w:cs="Times New Roman"/>
          <w:szCs w:val="24"/>
        </w:rPr>
      </w:pPr>
      <w:bookmarkStart w:id="70" w:name="_Toc224570886"/>
      <w:r w:rsidRPr="00744256">
        <w:rPr>
          <w:rStyle w:val="Heading3Char"/>
        </w:rPr>
        <w:t>3.</w:t>
      </w:r>
      <w:r w:rsidR="00B028C0" w:rsidRPr="00B028C0">
        <w:rPr>
          <w:rStyle w:val="Heading3Char"/>
        </w:rPr>
        <w:t xml:space="preserve"> 4.1 </w:t>
      </w:r>
      <w:r w:rsidRPr="00744256">
        <w:rPr>
          <w:rStyle w:val="Heading3Char"/>
        </w:rPr>
        <w:t>Sampling Technique</w:t>
      </w:r>
      <w:bookmarkEnd w:id="70"/>
      <w:r w:rsidRPr="00744256">
        <w:rPr>
          <w:rFonts w:eastAsia="Times New Roman" w:cs="Times New Roman"/>
          <w:szCs w:val="24"/>
        </w:rPr>
        <w:br/>
      </w:r>
      <w:r w:rsidR="00E32D91">
        <w:rPr>
          <w:rFonts w:eastAsia="Times New Roman" w:cs="Times New Roman"/>
          <w:szCs w:val="24"/>
        </w:rPr>
        <w:t xml:space="preserve"> </w:t>
      </w:r>
      <w:r w:rsidR="00E32D91">
        <w:t xml:space="preserve">To collect data for the study, two distinct sampling techniques </w:t>
      </w:r>
      <w:r w:rsidR="002D3B37">
        <w:t>was</w:t>
      </w:r>
      <w:r w:rsidR="00E32D91">
        <w:t xml:space="preserve"> applied: purposive sampling and accidental sampling. Purposive sampling </w:t>
      </w:r>
      <w:r w:rsidR="002D3B37">
        <w:t>was</w:t>
      </w:r>
      <w:r w:rsidR="00E32D91">
        <w:t xml:space="preserve"> used to select employees from top-level management and loan officers, as they possess specific knowledge about the loan advancing procedures and practices. This sampling method </w:t>
      </w:r>
      <w:r w:rsidR="002D3B37">
        <w:t>was</w:t>
      </w:r>
      <w:r w:rsidR="00E32D91">
        <w:t xml:space="preserve"> appropriate because the information needed is highly specialized and limited to these key individuals. For loan customers, accidental sampling </w:t>
      </w:r>
      <w:r w:rsidR="002D3B37">
        <w:t>was</w:t>
      </w:r>
      <w:r w:rsidR="00E32D91">
        <w:t xml:space="preserve"> utilized, given the difficulty in knowing the exact number of customers. Loan customers </w:t>
      </w:r>
      <w:r w:rsidR="002D3B37">
        <w:t>was</w:t>
      </w:r>
      <w:r w:rsidR="00E32D91">
        <w:t xml:space="preserve"> selected based on availability, with the aim of obtaining a diverse and representative sample of individuals who have interacted with the loan services.</w:t>
      </w:r>
    </w:p>
    <w:p w14:paraId="3CF25221" w14:textId="634BA2EF" w:rsidR="00C51B53" w:rsidRDefault="00744256" w:rsidP="001F0637">
      <w:pPr>
        <w:spacing w:after="0" w:line="360" w:lineRule="auto"/>
        <w:jc w:val="both"/>
      </w:pPr>
      <w:bookmarkStart w:id="71" w:name="_Toc224570887"/>
      <w:r w:rsidRPr="00744256">
        <w:rPr>
          <w:rStyle w:val="Heading3Char"/>
        </w:rPr>
        <w:lastRenderedPageBreak/>
        <w:t>3.</w:t>
      </w:r>
      <w:r w:rsidR="00B028C0" w:rsidRPr="00B028C0">
        <w:rPr>
          <w:rStyle w:val="Heading3Char"/>
        </w:rPr>
        <w:t>4.2</w:t>
      </w:r>
      <w:r w:rsidRPr="00744256">
        <w:rPr>
          <w:rStyle w:val="Heading3Char"/>
        </w:rPr>
        <w:t xml:space="preserve"> Sample Size</w:t>
      </w:r>
      <w:bookmarkEnd w:id="71"/>
      <w:r w:rsidRPr="00744256">
        <w:rPr>
          <w:rFonts w:eastAsia="Times New Roman" w:cs="Times New Roman"/>
          <w:szCs w:val="24"/>
        </w:rPr>
        <w:br/>
      </w:r>
      <w:r w:rsidR="00E32D91">
        <w:rPr>
          <w:rFonts w:eastAsia="Times New Roman" w:cs="Times New Roman"/>
          <w:szCs w:val="24"/>
        </w:rPr>
        <w:t xml:space="preserve"> </w:t>
      </w:r>
      <w:r w:rsidR="00E32D91">
        <w:t xml:space="preserve">The sample size for this study </w:t>
      </w:r>
      <w:r w:rsidR="002D3B37">
        <w:t>were</w:t>
      </w:r>
      <w:r w:rsidR="00E32D91">
        <w:t xml:space="preserve"> include 8 employees and 25 loan customers. The 8 employees </w:t>
      </w:r>
      <w:r w:rsidR="002D3B37">
        <w:t>was</w:t>
      </w:r>
      <w:r w:rsidR="00E32D91">
        <w:t xml:space="preserve"> selected from top-level management and loan officers, ensuring that those with direct knowledge of the loan processes are represented. The 25 loan customers </w:t>
      </w:r>
      <w:r w:rsidR="002D3B37">
        <w:t>was</w:t>
      </w:r>
      <w:r w:rsidR="00E32D91">
        <w:t xml:space="preserve"> selected using accidental sampling from the pool of customers who have accessed loan services. Although the exact number of customers is unknown, this sample size is considered sufficient to provide meaningful insights into the loan advancing procedure and practices at Wegagen Bank S.C.</w:t>
      </w:r>
    </w:p>
    <w:p w14:paraId="0FC0633A" w14:textId="6068D832" w:rsidR="00B727B7" w:rsidRDefault="00B727B7" w:rsidP="00B727B7">
      <w:pPr>
        <w:pStyle w:val="Heading2"/>
        <w:rPr>
          <w:rFonts w:eastAsia="Times New Roman"/>
        </w:rPr>
      </w:pPr>
      <w:bookmarkStart w:id="72" w:name="_Toc224570888"/>
      <w:r>
        <w:rPr>
          <w:rFonts w:eastAsia="Times New Roman"/>
        </w:rPr>
        <w:t xml:space="preserve">3.5 </w:t>
      </w:r>
      <w:r w:rsidRPr="00B727B7">
        <w:rPr>
          <w:rFonts w:eastAsia="Times New Roman"/>
        </w:rPr>
        <w:t>Types of Data collected</w:t>
      </w:r>
      <w:bookmarkEnd w:id="72"/>
    </w:p>
    <w:p w14:paraId="313AEB6E" w14:textId="6523D4D1" w:rsidR="00B727B7" w:rsidRPr="00B727B7" w:rsidRDefault="00B727B7" w:rsidP="00B727B7">
      <w:pPr>
        <w:spacing w:after="0" w:line="360" w:lineRule="auto"/>
        <w:jc w:val="both"/>
      </w:pPr>
      <w:r>
        <w:t xml:space="preserve">In order to conduct this study and achieve its stated objectives, all relevant and necessary primary as well as secondary types of data </w:t>
      </w:r>
      <w:r w:rsidR="002D3B37">
        <w:t>was</w:t>
      </w:r>
      <w:r>
        <w:t xml:space="preserve"> used. Primary data is data directly collected from sample respondents for the research purpose. Secondary data </w:t>
      </w:r>
      <w:r w:rsidR="002D3B37">
        <w:t>were</w:t>
      </w:r>
      <w:r>
        <w:t xml:space="preserve"> also be another part of the study, obtained from reference books, research papers made in the area of loan,</w:t>
      </w:r>
      <w:r w:rsidR="007F5113">
        <w:t xml:space="preserve"> </w:t>
      </w:r>
      <w:r w:rsidR="007F5113" w:rsidRPr="007F5113">
        <w:t>website</w:t>
      </w:r>
      <w:r w:rsidR="007F5113">
        <w:t xml:space="preserve">, </w:t>
      </w:r>
      <w:r>
        <w:t xml:space="preserve">manuals, rules, procedures, and directives of the bank in the area of loan, which </w:t>
      </w:r>
      <w:r w:rsidR="002D3B37">
        <w:t>was</w:t>
      </w:r>
      <w:r>
        <w:t xml:space="preserve"> taken for investigation.</w:t>
      </w:r>
    </w:p>
    <w:p w14:paraId="73E0236A" w14:textId="47A380A2" w:rsidR="00B727B7" w:rsidRPr="00744256" w:rsidRDefault="00B727B7" w:rsidP="00B727B7">
      <w:pPr>
        <w:pStyle w:val="Heading2"/>
        <w:rPr>
          <w:rFonts w:eastAsia="Times New Roman"/>
        </w:rPr>
      </w:pPr>
      <w:bookmarkStart w:id="73" w:name="_Toc224570889"/>
      <w:r>
        <w:rPr>
          <w:rFonts w:eastAsia="Times New Roman"/>
        </w:rPr>
        <w:t xml:space="preserve">3.6 </w:t>
      </w:r>
      <w:r w:rsidRPr="00B727B7">
        <w:rPr>
          <w:rFonts w:eastAsia="Times New Roman"/>
        </w:rPr>
        <w:t>Method of Data Collection</w:t>
      </w:r>
      <w:bookmarkEnd w:id="73"/>
    </w:p>
    <w:p w14:paraId="1F3764B2" w14:textId="1353EBD3" w:rsidR="003C6351" w:rsidRDefault="00912192" w:rsidP="00024656">
      <w:pPr>
        <w:spacing w:after="0" w:line="360" w:lineRule="auto"/>
        <w:jc w:val="both"/>
      </w:pPr>
      <w:r>
        <w:t xml:space="preserve">In order to collect data and conduct this study, the researchers </w:t>
      </w:r>
      <w:r w:rsidR="002D3B37">
        <w:t>were</w:t>
      </w:r>
      <w:r>
        <w:t xml:space="preserve"> use questionnaires and document review as data collection methods. The reason for using a questionnaire is that it can protect the privacy of respondents, gather a large amount of data within a specific period of time, and is also more cost-effective compared to other methods. Additionally, document review </w:t>
      </w:r>
      <w:r w:rsidR="002D3B37">
        <w:t>was</w:t>
      </w:r>
      <w:r>
        <w:t xml:space="preserve"> used to gather information about similar problems investigated by other researchers as a baseline.</w:t>
      </w:r>
    </w:p>
    <w:p w14:paraId="30F10B2D" w14:textId="1E5C22EF" w:rsidR="00FD4853" w:rsidRDefault="00FD4853" w:rsidP="00024656">
      <w:pPr>
        <w:pStyle w:val="Heading2"/>
        <w:jc w:val="both"/>
      </w:pPr>
      <w:bookmarkStart w:id="74" w:name="_Toc224570890"/>
      <w:r>
        <w:t xml:space="preserve">3.7 </w:t>
      </w:r>
      <w:r w:rsidRPr="00FD4853">
        <w:t>Method of Data analysis</w:t>
      </w:r>
      <w:bookmarkEnd w:id="74"/>
    </w:p>
    <w:p w14:paraId="56C03A6B" w14:textId="7F44A7E2" w:rsidR="003C6351" w:rsidRDefault="00024656" w:rsidP="00024656">
      <w:pPr>
        <w:spacing w:after="0" w:line="360" w:lineRule="auto"/>
        <w:jc w:val="both"/>
        <w:rPr>
          <w:rFonts w:cs="Times New Roman"/>
        </w:rPr>
      </w:pPr>
      <w:r>
        <w:t xml:space="preserve">After the data are collected through questionnaires, they </w:t>
      </w:r>
      <w:r w:rsidR="002D3B37">
        <w:t>was</w:t>
      </w:r>
      <w:r>
        <w:t xml:space="preserve"> analyzed using descriptive methods such as frequency, percentages, and tables. The sequence of presentation and analysis of data obtained from the questionnaires </w:t>
      </w:r>
      <w:r w:rsidR="002D3B37">
        <w:t>was</w:t>
      </w:r>
      <w:r>
        <w:t xml:space="preserve"> carefully structured, analyzed, and interpreted. For the statistical analysis, SPSS software version 27 </w:t>
      </w:r>
      <w:r w:rsidR="002D3B37">
        <w:t>was</w:t>
      </w:r>
      <w:r>
        <w:t xml:space="preserve"> used to process and analyze the data, ensuring accurate and reliable results.</w:t>
      </w:r>
    </w:p>
    <w:p w14:paraId="0CB53300" w14:textId="1E722E57" w:rsidR="003C6351" w:rsidRDefault="003C6351" w:rsidP="00841ECD">
      <w:pPr>
        <w:jc w:val="both"/>
        <w:rPr>
          <w:rFonts w:cs="Times New Roman"/>
        </w:rPr>
      </w:pPr>
    </w:p>
    <w:p w14:paraId="1D6880F2" w14:textId="4D278660" w:rsidR="003C6351" w:rsidRDefault="003C6351" w:rsidP="00841ECD">
      <w:pPr>
        <w:jc w:val="both"/>
        <w:rPr>
          <w:rFonts w:cs="Times New Roman"/>
        </w:rPr>
      </w:pPr>
    </w:p>
    <w:p w14:paraId="005AEF24" w14:textId="3B94D886" w:rsidR="003C6351" w:rsidRDefault="003C6351" w:rsidP="00841ECD">
      <w:pPr>
        <w:jc w:val="both"/>
        <w:rPr>
          <w:rFonts w:cs="Times New Roman"/>
        </w:rPr>
      </w:pPr>
    </w:p>
    <w:p w14:paraId="5843591B" w14:textId="2ABE5387" w:rsidR="003C6351" w:rsidRDefault="003C6351" w:rsidP="00841ECD">
      <w:pPr>
        <w:jc w:val="both"/>
        <w:rPr>
          <w:rFonts w:cs="Times New Roman"/>
        </w:rPr>
      </w:pPr>
    </w:p>
    <w:p w14:paraId="2F801429" w14:textId="14938E19" w:rsidR="003C6351" w:rsidRDefault="003C6351" w:rsidP="00841ECD">
      <w:pPr>
        <w:jc w:val="both"/>
        <w:rPr>
          <w:rFonts w:cs="Times New Roman"/>
        </w:rPr>
      </w:pPr>
    </w:p>
    <w:p w14:paraId="309585E5" w14:textId="036E135A" w:rsidR="00C97884" w:rsidRPr="00C97884" w:rsidRDefault="00C97884" w:rsidP="002D3B37">
      <w:pPr>
        <w:pStyle w:val="Heading1"/>
      </w:pPr>
      <w:bookmarkStart w:id="75" w:name="_Toc166269048"/>
      <w:bookmarkStart w:id="76" w:name="_Toc224570891"/>
      <w:r w:rsidRPr="00C97884">
        <w:lastRenderedPageBreak/>
        <w:t>CHAPTER FOUR</w:t>
      </w:r>
      <w:bookmarkEnd w:id="76"/>
    </w:p>
    <w:p w14:paraId="7882B590" w14:textId="57C03CE8" w:rsidR="003C6351" w:rsidRDefault="00C97884" w:rsidP="002D3B37">
      <w:pPr>
        <w:pStyle w:val="Heading1"/>
      </w:pPr>
      <w:bookmarkStart w:id="77" w:name="_Toc224570892"/>
      <w:r w:rsidRPr="00C97884">
        <w:t>DATA ANALYSIS AND INTERPRETATION</w:t>
      </w:r>
      <w:bookmarkEnd w:id="75"/>
      <w:bookmarkEnd w:id="77"/>
    </w:p>
    <w:p w14:paraId="3A1848F6" w14:textId="0DDBAD7B" w:rsidR="008F7D6A" w:rsidRPr="008F7D6A" w:rsidRDefault="008F7D6A" w:rsidP="008F7D6A">
      <w:pPr>
        <w:pStyle w:val="Heading2"/>
      </w:pPr>
      <w:bookmarkStart w:id="78" w:name="_Toc224570893"/>
      <w:r>
        <w:t>4.</w:t>
      </w:r>
      <w:r w:rsidRPr="008F7D6A">
        <w:t>1 Introduction</w:t>
      </w:r>
      <w:bookmarkEnd w:id="78"/>
    </w:p>
    <w:p w14:paraId="50B3E008" w14:textId="4376AD8B" w:rsidR="008F7D6A" w:rsidRPr="008F7D6A" w:rsidRDefault="008F7D6A" w:rsidP="008F7D6A">
      <w:pPr>
        <w:spacing w:after="0" w:line="360" w:lineRule="auto"/>
        <w:jc w:val="both"/>
      </w:pPr>
      <w:r w:rsidRPr="008F7D6A">
        <w:t>This chapter presents the analysis and interpretation of data collected from employees and loan customers of Wegagen Bank S.C., Aweday Branch. The primary objective was to assess the loan advancing procedure and practice at the bank. Data was collected through questionnaires distributed to 8 employees (top-level management and loan officers) and 25 loan customers. The chapter is organized into sections based on the research objectives, presenting the findings through descriptive statistics such as frequencies, percentages, mean sc</w:t>
      </w:r>
      <w:r w:rsidR="002D3B37">
        <w:t>ores, and standard deviations.</w:t>
      </w:r>
    </w:p>
    <w:p w14:paraId="1FA66481" w14:textId="77777777" w:rsidR="008F7D6A" w:rsidRPr="008F7D6A" w:rsidRDefault="008F7D6A" w:rsidP="008F7D6A">
      <w:pPr>
        <w:pStyle w:val="Heading2"/>
      </w:pPr>
      <w:bookmarkStart w:id="79" w:name="_Toc224570894"/>
      <w:r w:rsidRPr="008F7D6A">
        <w:t>4.2 Response Rate</w:t>
      </w:r>
      <w:bookmarkEnd w:id="79"/>
    </w:p>
    <w:p w14:paraId="4D6A7B49" w14:textId="77777777" w:rsidR="008F7D6A" w:rsidRPr="008F7D6A" w:rsidRDefault="008F7D6A" w:rsidP="008F7D6A">
      <w:pPr>
        <w:spacing w:after="0" w:line="360" w:lineRule="auto"/>
        <w:jc w:val="both"/>
      </w:pPr>
      <w:r w:rsidRPr="008F7D6A">
        <w:t xml:space="preserve">The study targeted 8 employees and 25 loan customers of Wegagen Bank S.C., Aweday Branch. All distributed questionnaires were duly filled and returned, resulting in a 100% response rate for both categories. This high response rate was achieved due to the researcher's personal follow-up and the cooperation of the respondents. According to </w:t>
      </w:r>
      <w:proofErr w:type="spellStart"/>
      <w:r w:rsidRPr="008F7D6A">
        <w:t>Mugenda</w:t>
      </w:r>
      <w:proofErr w:type="spellEnd"/>
      <w:r w:rsidRPr="008F7D6A">
        <w:t xml:space="preserve"> and </w:t>
      </w:r>
      <w:proofErr w:type="spellStart"/>
      <w:r w:rsidRPr="008F7D6A">
        <w:t>Mugenda</w:t>
      </w:r>
      <w:proofErr w:type="spellEnd"/>
      <w:r w:rsidRPr="008F7D6A">
        <w:t xml:space="preserve"> (2012), a response rate above 70% is considered excellent for analysis and reporting.</w:t>
      </w:r>
    </w:p>
    <w:p w14:paraId="090871DF" w14:textId="207A5CA4" w:rsidR="008F7D6A" w:rsidRPr="002D3B37" w:rsidRDefault="002D3B37" w:rsidP="002D3B37">
      <w:pPr>
        <w:pStyle w:val="Caption"/>
        <w:rPr>
          <w:b/>
          <w:i w:val="0"/>
          <w:color w:val="auto"/>
          <w:sz w:val="24"/>
        </w:rPr>
      </w:pPr>
      <w:bookmarkStart w:id="80" w:name="_Toc224570912"/>
      <w:r w:rsidRPr="002D3B37">
        <w:rPr>
          <w:b/>
          <w:i w:val="0"/>
          <w:color w:val="auto"/>
          <w:sz w:val="24"/>
        </w:rPr>
        <w:t xml:space="preserve">Table </w:t>
      </w:r>
      <w:r w:rsidRPr="002D3B37">
        <w:rPr>
          <w:b/>
          <w:i w:val="0"/>
          <w:color w:val="auto"/>
          <w:sz w:val="24"/>
        </w:rPr>
        <w:fldChar w:fldCharType="begin"/>
      </w:r>
      <w:r w:rsidRPr="002D3B37">
        <w:rPr>
          <w:b/>
          <w:i w:val="0"/>
          <w:color w:val="auto"/>
          <w:sz w:val="24"/>
        </w:rPr>
        <w:instrText xml:space="preserve"> SEQ Table \* ARABIC </w:instrText>
      </w:r>
      <w:r w:rsidRPr="002D3B37">
        <w:rPr>
          <w:b/>
          <w:i w:val="0"/>
          <w:color w:val="auto"/>
          <w:sz w:val="24"/>
        </w:rPr>
        <w:fldChar w:fldCharType="separate"/>
      </w:r>
      <w:r w:rsidRPr="002D3B37">
        <w:rPr>
          <w:b/>
          <w:i w:val="0"/>
          <w:color w:val="auto"/>
          <w:sz w:val="24"/>
        </w:rPr>
        <w:t>1</w:t>
      </w:r>
      <w:r w:rsidRPr="002D3B37">
        <w:rPr>
          <w:b/>
          <w:i w:val="0"/>
          <w:color w:val="auto"/>
          <w:sz w:val="24"/>
        </w:rPr>
        <w:fldChar w:fldCharType="end"/>
      </w:r>
      <w:r w:rsidRPr="002D3B37">
        <w:rPr>
          <w:b/>
          <w:i w:val="0"/>
          <w:color w:val="auto"/>
          <w:sz w:val="24"/>
        </w:rPr>
        <w:t xml:space="preserve"> Response Rate</w:t>
      </w:r>
      <w:bookmarkEnd w:id="80"/>
    </w:p>
    <w:tbl>
      <w:tblPr>
        <w:tblStyle w:val="TableGrid"/>
        <w:tblW w:w="0" w:type="auto"/>
        <w:tblLook w:val="04A0" w:firstRow="1" w:lastRow="0" w:firstColumn="1" w:lastColumn="0" w:noHBand="0" w:noVBand="1"/>
      </w:tblPr>
      <w:tblGrid>
        <w:gridCol w:w="2436"/>
        <w:gridCol w:w="1390"/>
        <w:gridCol w:w="1190"/>
        <w:gridCol w:w="2176"/>
      </w:tblGrid>
      <w:tr w:rsidR="008F7D6A" w:rsidRPr="008F7D6A" w14:paraId="03E9BC89" w14:textId="77777777" w:rsidTr="008F7D6A">
        <w:tc>
          <w:tcPr>
            <w:tcW w:w="0" w:type="auto"/>
            <w:hideMark/>
          </w:tcPr>
          <w:p w14:paraId="24051D07" w14:textId="77777777" w:rsidR="008F7D6A" w:rsidRPr="008F7D6A" w:rsidRDefault="008F7D6A" w:rsidP="008F7D6A">
            <w:pPr>
              <w:spacing w:line="360" w:lineRule="auto"/>
              <w:jc w:val="both"/>
            </w:pPr>
            <w:r w:rsidRPr="008F7D6A">
              <w:rPr>
                <w:b/>
                <w:bCs/>
              </w:rPr>
              <w:t>Respondent Category</w:t>
            </w:r>
          </w:p>
        </w:tc>
        <w:tc>
          <w:tcPr>
            <w:tcW w:w="0" w:type="auto"/>
            <w:hideMark/>
          </w:tcPr>
          <w:p w14:paraId="7337650A" w14:textId="77777777" w:rsidR="008F7D6A" w:rsidRPr="008F7D6A" w:rsidRDefault="008F7D6A" w:rsidP="008F7D6A">
            <w:pPr>
              <w:spacing w:line="360" w:lineRule="auto"/>
              <w:jc w:val="both"/>
            </w:pPr>
            <w:r w:rsidRPr="008F7D6A">
              <w:rPr>
                <w:b/>
                <w:bCs/>
              </w:rPr>
              <w:t>Distributed</w:t>
            </w:r>
          </w:p>
        </w:tc>
        <w:tc>
          <w:tcPr>
            <w:tcW w:w="0" w:type="auto"/>
            <w:hideMark/>
          </w:tcPr>
          <w:p w14:paraId="2F2C261F" w14:textId="77777777" w:rsidR="008F7D6A" w:rsidRPr="008F7D6A" w:rsidRDefault="008F7D6A" w:rsidP="008F7D6A">
            <w:pPr>
              <w:spacing w:line="360" w:lineRule="auto"/>
              <w:jc w:val="both"/>
            </w:pPr>
            <w:r w:rsidRPr="008F7D6A">
              <w:rPr>
                <w:b/>
                <w:bCs/>
              </w:rPr>
              <w:t>Returned</w:t>
            </w:r>
          </w:p>
        </w:tc>
        <w:tc>
          <w:tcPr>
            <w:tcW w:w="0" w:type="auto"/>
            <w:hideMark/>
          </w:tcPr>
          <w:p w14:paraId="4BBF45E8" w14:textId="77777777" w:rsidR="008F7D6A" w:rsidRPr="008F7D6A" w:rsidRDefault="008F7D6A" w:rsidP="008F7D6A">
            <w:pPr>
              <w:spacing w:line="360" w:lineRule="auto"/>
              <w:jc w:val="both"/>
            </w:pPr>
            <w:r w:rsidRPr="008F7D6A">
              <w:rPr>
                <w:b/>
                <w:bCs/>
              </w:rPr>
              <w:t>Response Rate (%)</w:t>
            </w:r>
          </w:p>
        </w:tc>
      </w:tr>
      <w:tr w:rsidR="008F7D6A" w:rsidRPr="008F7D6A" w14:paraId="1EE0A0F6" w14:textId="77777777" w:rsidTr="008F7D6A">
        <w:tc>
          <w:tcPr>
            <w:tcW w:w="0" w:type="auto"/>
            <w:hideMark/>
          </w:tcPr>
          <w:p w14:paraId="38F292C9" w14:textId="77777777" w:rsidR="008F7D6A" w:rsidRPr="008F7D6A" w:rsidRDefault="008F7D6A" w:rsidP="008F7D6A">
            <w:pPr>
              <w:spacing w:line="360" w:lineRule="auto"/>
              <w:jc w:val="both"/>
            </w:pPr>
            <w:r w:rsidRPr="008F7D6A">
              <w:t>Employees</w:t>
            </w:r>
          </w:p>
        </w:tc>
        <w:tc>
          <w:tcPr>
            <w:tcW w:w="0" w:type="auto"/>
            <w:hideMark/>
          </w:tcPr>
          <w:p w14:paraId="4CF5F9A4" w14:textId="77777777" w:rsidR="008F7D6A" w:rsidRPr="008F7D6A" w:rsidRDefault="008F7D6A" w:rsidP="008F7D6A">
            <w:pPr>
              <w:spacing w:line="360" w:lineRule="auto"/>
              <w:jc w:val="both"/>
            </w:pPr>
            <w:r w:rsidRPr="008F7D6A">
              <w:t>8</w:t>
            </w:r>
          </w:p>
        </w:tc>
        <w:tc>
          <w:tcPr>
            <w:tcW w:w="0" w:type="auto"/>
            <w:hideMark/>
          </w:tcPr>
          <w:p w14:paraId="1376F381" w14:textId="77777777" w:rsidR="008F7D6A" w:rsidRPr="008F7D6A" w:rsidRDefault="008F7D6A" w:rsidP="008F7D6A">
            <w:pPr>
              <w:spacing w:line="360" w:lineRule="auto"/>
              <w:jc w:val="both"/>
            </w:pPr>
            <w:r w:rsidRPr="008F7D6A">
              <w:t>8</w:t>
            </w:r>
          </w:p>
        </w:tc>
        <w:tc>
          <w:tcPr>
            <w:tcW w:w="0" w:type="auto"/>
            <w:hideMark/>
          </w:tcPr>
          <w:p w14:paraId="5568570E" w14:textId="77777777" w:rsidR="008F7D6A" w:rsidRPr="008F7D6A" w:rsidRDefault="008F7D6A" w:rsidP="008F7D6A">
            <w:pPr>
              <w:spacing w:line="360" w:lineRule="auto"/>
              <w:jc w:val="both"/>
            </w:pPr>
            <w:r w:rsidRPr="008F7D6A">
              <w:t>100%</w:t>
            </w:r>
          </w:p>
        </w:tc>
      </w:tr>
      <w:tr w:rsidR="008F7D6A" w:rsidRPr="008F7D6A" w14:paraId="5505C7A6" w14:textId="77777777" w:rsidTr="008F7D6A">
        <w:tc>
          <w:tcPr>
            <w:tcW w:w="0" w:type="auto"/>
            <w:hideMark/>
          </w:tcPr>
          <w:p w14:paraId="2A8BADEC" w14:textId="77777777" w:rsidR="008F7D6A" w:rsidRPr="008F7D6A" w:rsidRDefault="008F7D6A" w:rsidP="008F7D6A">
            <w:pPr>
              <w:spacing w:line="360" w:lineRule="auto"/>
              <w:jc w:val="both"/>
            </w:pPr>
            <w:r w:rsidRPr="008F7D6A">
              <w:t>Loan Customers</w:t>
            </w:r>
          </w:p>
        </w:tc>
        <w:tc>
          <w:tcPr>
            <w:tcW w:w="0" w:type="auto"/>
            <w:hideMark/>
          </w:tcPr>
          <w:p w14:paraId="4B9C052F" w14:textId="77777777" w:rsidR="008F7D6A" w:rsidRPr="008F7D6A" w:rsidRDefault="008F7D6A" w:rsidP="008F7D6A">
            <w:pPr>
              <w:spacing w:line="360" w:lineRule="auto"/>
              <w:jc w:val="both"/>
            </w:pPr>
            <w:r w:rsidRPr="008F7D6A">
              <w:t>25</w:t>
            </w:r>
          </w:p>
        </w:tc>
        <w:tc>
          <w:tcPr>
            <w:tcW w:w="0" w:type="auto"/>
            <w:hideMark/>
          </w:tcPr>
          <w:p w14:paraId="3B7FBCBB" w14:textId="77777777" w:rsidR="008F7D6A" w:rsidRPr="008F7D6A" w:rsidRDefault="008F7D6A" w:rsidP="008F7D6A">
            <w:pPr>
              <w:spacing w:line="360" w:lineRule="auto"/>
              <w:jc w:val="both"/>
            </w:pPr>
            <w:r w:rsidRPr="008F7D6A">
              <w:t>25</w:t>
            </w:r>
          </w:p>
        </w:tc>
        <w:tc>
          <w:tcPr>
            <w:tcW w:w="0" w:type="auto"/>
            <w:hideMark/>
          </w:tcPr>
          <w:p w14:paraId="2E7837EA" w14:textId="77777777" w:rsidR="008F7D6A" w:rsidRPr="008F7D6A" w:rsidRDefault="008F7D6A" w:rsidP="008F7D6A">
            <w:pPr>
              <w:spacing w:line="360" w:lineRule="auto"/>
              <w:jc w:val="both"/>
            </w:pPr>
            <w:r w:rsidRPr="008F7D6A">
              <w:t>100%</w:t>
            </w:r>
          </w:p>
        </w:tc>
      </w:tr>
      <w:tr w:rsidR="008F7D6A" w:rsidRPr="008F7D6A" w14:paraId="421FC79B" w14:textId="77777777" w:rsidTr="008F7D6A">
        <w:tc>
          <w:tcPr>
            <w:tcW w:w="0" w:type="auto"/>
            <w:hideMark/>
          </w:tcPr>
          <w:p w14:paraId="59C91B9F" w14:textId="77777777" w:rsidR="008F7D6A" w:rsidRPr="008F7D6A" w:rsidRDefault="008F7D6A" w:rsidP="008F7D6A">
            <w:pPr>
              <w:spacing w:line="360" w:lineRule="auto"/>
              <w:jc w:val="both"/>
            </w:pPr>
            <w:r w:rsidRPr="008F7D6A">
              <w:rPr>
                <w:b/>
                <w:bCs/>
              </w:rPr>
              <w:t>Total</w:t>
            </w:r>
          </w:p>
        </w:tc>
        <w:tc>
          <w:tcPr>
            <w:tcW w:w="0" w:type="auto"/>
            <w:hideMark/>
          </w:tcPr>
          <w:p w14:paraId="13358752" w14:textId="77777777" w:rsidR="008F7D6A" w:rsidRPr="008F7D6A" w:rsidRDefault="008F7D6A" w:rsidP="008F7D6A">
            <w:pPr>
              <w:spacing w:line="360" w:lineRule="auto"/>
              <w:jc w:val="both"/>
            </w:pPr>
            <w:r w:rsidRPr="008F7D6A">
              <w:rPr>
                <w:b/>
                <w:bCs/>
              </w:rPr>
              <w:t>33</w:t>
            </w:r>
          </w:p>
        </w:tc>
        <w:tc>
          <w:tcPr>
            <w:tcW w:w="0" w:type="auto"/>
            <w:hideMark/>
          </w:tcPr>
          <w:p w14:paraId="0794FF21" w14:textId="77777777" w:rsidR="008F7D6A" w:rsidRPr="008F7D6A" w:rsidRDefault="008F7D6A" w:rsidP="008F7D6A">
            <w:pPr>
              <w:spacing w:line="360" w:lineRule="auto"/>
              <w:jc w:val="both"/>
            </w:pPr>
            <w:r w:rsidRPr="008F7D6A">
              <w:rPr>
                <w:b/>
                <w:bCs/>
              </w:rPr>
              <w:t>33</w:t>
            </w:r>
          </w:p>
        </w:tc>
        <w:tc>
          <w:tcPr>
            <w:tcW w:w="0" w:type="auto"/>
            <w:hideMark/>
          </w:tcPr>
          <w:p w14:paraId="7A0C3A26" w14:textId="77777777" w:rsidR="008F7D6A" w:rsidRPr="008F7D6A" w:rsidRDefault="008F7D6A" w:rsidP="008F7D6A">
            <w:pPr>
              <w:spacing w:line="360" w:lineRule="auto"/>
              <w:jc w:val="both"/>
            </w:pPr>
            <w:r w:rsidRPr="008F7D6A">
              <w:rPr>
                <w:b/>
                <w:bCs/>
              </w:rPr>
              <w:t>100%</w:t>
            </w:r>
          </w:p>
        </w:tc>
      </w:tr>
    </w:tbl>
    <w:p w14:paraId="58394C44" w14:textId="2519203E" w:rsidR="008F7D6A" w:rsidRPr="008F7D6A" w:rsidRDefault="002D3B37" w:rsidP="008F7D6A">
      <w:pPr>
        <w:spacing w:after="0" w:line="360" w:lineRule="auto"/>
        <w:jc w:val="both"/>
      </w:pPr>
      <w:r>
        <w:rPr>
          <w:i/>
          <w:iCs/>
        </w:rPr>
        <w:t>Source: Survey Data, 2026</w:t>
      </w:r>
    </w:p>
    <w:p w14:paraId="292FA712" w14:textId="77777777" w:rsidR="008F7D6A" w:rsidRPr="008F7D6A" w:rsidRDefault="008F7D6A" w:rsidP="008F7D6A">
      <w:pPr>
        <w:pStyle w:val="Heading2"/>
      </w:pPr>
      <w:bookmarkStart w:id="81" w:name="_Toc224570895"/>
      <w:r w:rsidRPr="008F7D6A">
        <w:t>4.3 Demographic Characteristics of Respondents</w:t>
      </w:r>
      <w:bookmarkEnd w:id="81"/>
    </w:p>
    <w:p w14:paraId="24291344" w14:textId="77777777" w:rsidR="008F7D6A" w:rsidRPr="008F7D6A" w:rsidRDefault="008F7D6A" w:rsidP="008F7D6A">
      <w:pPr>
        <w:pStyle w:val="Heading3"/>
      </w:pPr>
      <w:bookmarkStart w:id="82" w:name="_Toc224570896"/>
      <w:r w:rsidRPr="008F7D6A">
        <w:t>4.3.1 Demographic Characteristics of Employees</w:t>
      </w:r>
      <w:bookmarkEnd w:id="82"/>
    </w:p>
    <w:p w14:paraId="56D4D43E" w14:textId="3EF55EAE" w:rsidR="008F7D6A" w:rsidRPr="008F7D6A" w:rsidRDefault="008F7D6A" w:rsidP="008F7D6A">
      <w:pPr>
        <w:spacing w:after="0" w:line="360" w:lineRule="auto"/>
        <w:jc w:val="both"/>
      </w:pPr>
      <w:r w:rsidRPr="008F7D6A">
        <w:t>The demographic characteristics of employee respondents including sex, age, educational qualification, work experience, and current position were an</w:t>
      </w:r>
      <w:r w:rsidR="002D3B37">
        <w:t xml:space="preserve">alyzed and presented in Table </w:t>
      </w:r>
      <w:r w:rsidRPr="008F7D6A">
        <w:t>2.</w:t>
      </w:r>
    </w:p>
    <w:p w14:paraId="3DDF45BC" w14:textId="1C716D62" w:rsidR="008F7D6A" w:rsidRPr="002D3B37" w:rsidRDefault="002D3B37" w:rsidP="002D3B37">
      <w:pPr>
        <w:pStyle w:val="Caption"/>
        <w:rPr>
          <w:b/>
          <w:i w:val="0"/>
          <w:color w:val="auto"/>
          <w:sz w:val="24"/>
        </w:rPr>
      </w:pPr>
      <w:bookmarkStart w:id="83" w:name="_Toc224570913"/>
      <w:r w:rsidRPr="002D3B37">
        <w:rPr>
          <w:b/>
          <w:i w:val="0"/>
          <w:color w:val="auto"/>
          <w:sz w:val="24"/>
        </w:rPr>
        <w:t xml:space="preserve">Table </w:t>
      </w:r>
      <w:r w:rsidRPr="002D3B37">
        <w:rPr>
          <w:b/>
          <w:i w:val="0"/>
          <w:color w:val="auto"/>
          <w:sz w:val="24"/>
        </w:rPr>
        <w:fldChar w:fldCharType="begin"/>
      </w:r>
      <w:r w:rsidRPr="002D3B37">
        <w:rPr>
          <w:b/>
          <w:i w:val="0"/>
          <w:color w:val="auto"/>
          <w:sz w:val="24"/>
        </w:rPr>
        <w:instrText xml:space="preserve"> SEQ Table \* ARABIC </w:instrText>
      </w:r>
      <w:r w:rsidRPr="002D3B37">
        <w:rPr>
          <w:b/>
          <w:i w:val="0"/>
          <w:color w:val="auto"/>
          <w:sz w:val="24"/>
        </w:rPr>
        <w:fldChar w:fldCharType="separate"/>
      </w:r>
      <w:r w:rsidRPr="002D3B37">
        <w:rPr>
          <w:b/>
          <w:i w:val="0"/>
          <w:color w:val="auto"/>
          <w:sz w:val="24"/>
        </w:rPr>
        <w:t>2</w:t>
      </w:r>
      <w:r w:rsidRPr="002D3B37">
        <w:rPr>
          <w:b/>
          <w:i w:val="0"/>
          <w:color w:val="auto"/>
          <w:sz w:val="24"/>
        </w:rPr>
        <w:fldChar w:fldCharType="end"/>
      </w:r>
      <w:r w:rsidRPr="002D3B37">
        <w:rPr>
          <w:b/>
          <w:i w:val="0"/>
          <w:color w:val="auto"/>
          <w:sz w:val="24"/>
        </w:rPr>
        <w:t xml:space="preserve"> Demographic Characteristics of Employees</w:t>
      </w:r>
      <w:bookmarkEnd w:id="83"/>
    </w:p>
    <w:tbl>
      <w:tblPr>
        <w:tblStyle w:val="TableGrid"/>
        <w:tblW w:w="0" w:type="auto"/>
        <w:tblLook w:val="04A0" w:firstRow="1" w:lastRow="0" w:firstColumn="1" w:lastColumn="0" w:noHBand="0" w:noVBand="1"/>
      </w:tblPr>
      <w:tblGrid>
        <w:gridCol w:w="2791"/>
        <w:gridCol w:w="2730"/>
        <w:gridCol w:w="1923"/>
        <w:gridCol w:w="1783"/>
      </w:tblGrid>
      <w:tr w:rsidR="008F7D6A" w:rsidRPr="008F7D6A" w14:paraId="6F65126D" w14:textId="77777777" w:rsidTr="008F7D6A">
        <w:tc>
          <w:tcPr>
            <w:tcW w:w="0" w:type="auto"/>
            <w:hideMark/>
          </w:tcPr>
          <w:p w14:paraId="398316C3" w14:textId="77777777" w:rsidR="008F7D6A" w:rsidRPr="008F7D6A" w:rsidRDefault="008F7D6A" w:rsidP="008F7D6A">
            <w:pPr>
              <w:spacing w:line="360" w:lineRule="auto"/>
              <w:jc w:val="both"/>
            </w:pPr>
            <w:r w:rsidRPr="008F7D6A">
              <w:rPr>
                <w:b/>
                <w:bCs/>
              </w:rPr>
              <w:t>Variable</w:t>
            </w:r>
          </w:p>
        </w:tc>
        <w:tc>
          <w:tcPr>
            <w:tcW w:w="0" w:type="auto"/>
            <w:hideMark/>
          </w:tcPr>
          <w:p w14:paraId="750D0C08" w14:textId="77777777" w:rsidR="008F7D6A" w:rsidRPr="008F7D6A" w:rsidRDefault="008F7D6A" w:rsidP="008F7D6A">
            <w:pPr>
              <w:spacing w:line="360" w:lineRule="auto"/>
              <w:jc w:val="both"/>
            </w:pPr>
            <w:r w:rsidRPr="008F7D6A">
              <w:rPr>
                <w:b/>
                <w:bCs/>
              </w:rPr>
              <w:t>Category</w:t>
            </w:r>
          </w:p>
        </w:tc>
        <w:tc>
          <w:tcPr>
            <w:tcW w:w="0" w:type="auto"/>
            <w:hideMark/>
          </w:tcPr>
          <w:p w14:paraId="10937CE7" w14:textId="77777777" w:rsidR="008F7D6A" w:rsidRPr="008F7D6A" w:rsidRDefault="008F7D6A" w:rsidP="008F7D6A">
            <w:pPr>
              <w:spacing w:line="360" w:lineRule="auto"/>
              <w:jc w:val="both"/>
            </w:pPr>
            <w:r w:rsidRPr="008F7D6A">
              <w:rPr>
                <w:b/>
                <w:bCs/>
              </w:rPr>
              <w:t>Frequency (N=8)</w:t>
            </w:r>
          </w:p>
        </w:tc>
        <w:tc>
          <w:tcPr>
            <w:tcW w:w="0" w:type="auto"/>
            <w:hideMark/>
          </w:tcPr>
          <w:p w14:paraId="052B7646" w14:textId="77777777" w:rsidR="008F7D6A" w:rsidRPr="008F7D6A" w:rsidRDefault="008F7D6A" w:rsidP="008F7D6A">
            <w:pPr>
              <w:spacing w:line="360" w:lineRule="auto"/>
              <w:jc w:val="both"/>
            </w:pPr>
            <w:r w:rsidRPr="008F7D6A">
              <w:rPr>
                <w:b/>
                <w:bCs/>
              </w:rPr>
              <w:t>Percentage (%)</w:t>
            </w:r>
          </w:p>
        </w:tc>
      </w:tr>
      <w:tr w:rsidR="008F7D6A" w:rsidRPr="008F7D6A" w14:paraId="0C9FBA98" w14:textId="77777777" w:rsidTr="008F7D6A">
        <w:tc>
          <w:tcPr>
            <w:tcW w:w="0" w:type="auto"/>
            <w:hideMark/>
          </w:tcPr>
          <w:p w14:paraId="1380C5E1" w14:textId="77777777" w:rsidR="008F7D6A" w:rsidRPr="008F7D6A" w:rsidRDefault="008F7D6A" w:rsidP="008F7D6A">
            <w:pPr>
              <w:spacing w:line="360" w:lineRule="auto"/>
              <w:jc w:val="both"/>
            </w:pPr>
            <w:r w:rsidRPr="008F7D6A">
              <w:rPr>
                <w:b/>
                <w:bCs/>
              </w:rPr>
              <w:lastRenderedPageBreak/>
              <w:t>Sex</w:t>
            </w:r>
          </w:p>
        </w:tc>
        <w:tc>
          <w:tcPr>
            <w:tcW w:w="0" w:type="auto"/>
            <w:hideMark/>
          </w:tcPr>
          <w:p w14:paraId="4E33F9F7" w14:textId="77777777" w:rsidR="008F7D6A" w:rsidRPr="008F7D6A" w:rsidRDefault="008F7D6A" w:rsidP="008F7D6A">
            <w:pPr>
              <w:spacing w:line="360" w:lineRule="auto"/>
              <w:jc w:val="both"/>
            </w:pPr>
            <w:r w:rsidRPr="008F7D6A">
              <w:t>Male</w:t>
            </w:r>
          </w:p>
        </w:tc>
        <w:tc>
          <w:tcPr>
            <w:tcW w:w="0" w:type="auto"/>
            <w:hideMark/>
          </w:tcPr>
          <w:p w14:paraId="3B095F88" w14:textId="77777777" w:rsidR="008F7D6A" w:rsidRPr="008F7D6A" w:rsidRDefault="008F7D6A" w:rsidP="008F7D6A">
            <w:pPr>
              <w:spacing w:line="360" w:lineRule="auto"/>
              <w:jc w:val="both"/>
            </w:pPr>
            <w:r w:rsidRPr="008F7D6A">
              <w:t>5</w:t>
            </w:r>
          </w:p>
        </w:tc>
        <w:tc>
          <w:tcPr>
            <w:tcW w:w="0" w:type="auto"/>
            <w:hideMark/>
          </w:tcPr>
          <w:p w14:paraId="71A2C656" w14:textId="77777777" w:rsidR="008F7D6A" w:rsidRPr="008F7D6A" w:rsidRDefault="008F7D6A" w:rsidP="008F7D6A">
            <w:pPr>
              <w:spacing w:line="360" w:lineRule="auto"/>
              <w:jc w:val="both"/>
            </w:pPr>
            <w:r w:rsidRPr="008F7D6A">
              <w:t>62.5%</w:t>
            </w:r>
          </w:p>
        </w:tc>
      </w:tr>
      <w:tr w:rsidR="008F7D6A" w:rsidRPr="008F7D6A" w14:paraId="04088BD2" w14:textId="77777777" w:rsidTr="008F7D6A">
        <w:tc>
          <w:tcPr>
            <w:tcW w:w="0" w:type="auto"/>
            <w:hideMark/>
          </w:tcPr>
          <w:p w14:paraId="66C61BAE" w14:textId="77777777" w:rsidR="008F7D6A" w:rsidRPr="008F7D6A" w:rsidRDefault="008F7D6A" w:rsidP="008F7D6A">
            <w:pPr>
              <w:spacing w:line="360" w:lineRule="auto"/>
              <w:jc w:val="both"/>
            </w:pPr>
          </w:p>
        </w:tc>
        <w:tc>
          <w:tcPr>
            <w:tcW w:w="0" w:type="auto"/>
            <w:hideMark/>
          </w:tcPr>
          <w:p w14:paraId="5920C078" w14:textId="77777777" w:rsidR="008F7D6A" w:rsidRPr="008F7D6A" w:rsidRDefault="008F7D6A" w:rsidP="008F7D6A">
            <w:pPr>
              <w:spacing w:line="360" w:lineRule="auto"/>
              <w:jc w:val="both"/>
            </w:pPr>
            <w:r w:rsidRPr="008F7D6A">
              <w:t>Female</w:t>
            </w:r>
          </w:p>
        </w:tc>
        <w:tc>
          <w:tcPr>
            <w:tcW w:w="0" w:type="auto"/>
            <w:hideMark/>
          </w:tcPr>
          <w:p w14:paraId="5884A8C3" w14:textId="77777777" w:rsidR="008F7D6A" w:rsidRPr="008F7D6A" w:rsidRDefault="008F7D6A" w:rsidP="008F7D6A">
            <w:pPr>
              <w:spacing w:line="360" w:lineRule="auto"/>
              <w:jc w:val="both"/>
            </w:pPr>
            <w:r w:rsidRPr="008F7D6A">
              <w:t>3</w:t>
            </w:r>
          </w:p>
        </w:tc>
        <w:tc>
          <w:tcPr>
            <w:tcW w:w="0" w:type="auto"/>
            <w:hideMark/>
          </w:tcPr>
          <w:p w14:paraId="744B33A1" w14:textId="77777777" w:rsidR="008F7D6A" w:rsidRPr="008F7D6A" w:rsidRDefault="008F7D6A" w:rsidP="008F7D6A">
            <w:pPr>
              <w:spacing w:line="360" w:lineRule="auto"/>
              <w:jc w:val="both"/>
            </w:pPr>
            <w:r w:rsidRPr="008F7D6A">
              <w:t>37.5%</w:t>
            </w:r>
          </w:p>
        </w:tc>
      </w:tr>
      <w:tr w:rsidR="008F7D6A" w:rsidRPr="008F7D6A" w14:paraId="31DACE0B" w14:textId="77777777" w:rsidTr="008F7D6A">
        <w:tc>
          <w:tcPr>
            <w:tcW w:w="0" w:type="auto"/>
            <w:hideMark/>
          </w:tcPr>
          <w:p w14:paraId="56E8B328" w14:textId="77777777" w:rsidR="008F7D6A" w:rsidRPr="008F7D6A" w:rsidRDefault="008F7D6A" w:rsidP="008F7D6A">
            <w:pPr>
              <w:spacing w:line="360" w:lineRule="auto"/>
              <w:jc w:val="both"/>
            </w:pPr>
            <w:r w:rsidRPr="008F7D6A">
              <w:rPr>
                <w:b/>
                <w:bCs/>
              </w:rPr>
              <w:t>Age</w:t>
            </w:r>
          </w:p>
        </w:tc>
        <w:tc>
          <w:tcPr>
            <w:tcW w:w="0" w:type="auto"/>
            <w:hideMark/>
          </w:tcPr>
          <w:p w14:paraId="382DE464" w14:textId="77777777" w:rsidR="008F7D6A" w:rsidRPr="008F7D6A" w:rsidRDefault="008F7D6A" w:rsidP="008F7D6A">
            <w:pPr>
              <w:spacing w:line="360" w:lineRule="auto"/>
              <w:jc w:val="both"/>
            </w:pPr>
            <w:r w:rsidRPr="008F7D6A">
              <w:t>20-30 years</w:t>
            </w:r>
          </w:p>
        </w:tc>
        <w:tc>
          <w:tcPr>
            <w:tcW w:w="0" w:type="auto"/>
            <w:hideMark/>
          </w:tcPr>
          <w:p w14:paraId="539FA885" w14:textId="77777777" w:rsidR="008F7D6A" w:rsidRPr="008F7D6A" w:rsidRDefault="008F7D6A" w:rsidP="008F7D6A">
            <w:pPr>
              <w:spacing w:line="360" w:lineRule="auto"/>
              <w:jc w:val="both"/>
            </w:pPr>
            <w:r w:rsidRPr="008F7D6A">
              <w:t>2</w:t>
            </w:r>
          </w:p>
        </w:tc>
        <w:tc>
          <w:tcPr>
            <w:tcW w:w="0" w:type="auto"/>
            <w:hideMark/>
          </w:tcPr>
          <w:p w14:paraId="2F10C824" w14:textId="77777777" w:rsidR="008F7D6A" w:rsidRPr="008F7D6A" w:rsidRDefault="008F7D6A" w:rsidP="008F7D6A">
            <w:pPr>
              <w:spacing w:line="360" w:lineRule="auto"/>
              <w:jc w:val="both"/>
            </w:pPr>
            <w:r w:rsidRPr="008F7D6A">
              <w:t>25.0%</w:t>
            </w:r>
          </w:p>
        </w:tc>
      </w:tr>
      <w:tr w:rsidR="008F7D6A" w:rsidRPr="008F7D6A" w14:paraId="00B38BA1" w14:textId="77777777" w:rsidTr="008F7D6A">
        <w:tc>
          <w:tcPr>
            <w:tcW w:w="0" w:type="auto"/>
            <w:hideMark/>
          </w:tcPr>
          <w:p w14:paraId="321F41FB" w14:textId="77777777" w:rsidR="008F7D6A" w:rsidRPr="008F7D6A" w:rsidRDefault="008F7D6A" w:rsidP="008F7D6A">
            <w:pPr>
              <w:spacing w:line="360" w:lineRule="auto"/>
              <w:jc w:val="both"/>
            </w:pPr>
          </w:p>
        </w:tc>
        <w:tc>
          <w:tcPr>
            <w:tcW w:w="0" w:type="auto"/>
            <w:hideMark/>
          </w:tcPr>
          <w:p w14:paraId="743306AF" w14:textId="77777777" w:rsidR="008F7D6A" w:rsidRPr="008F7D6A" w:rsidRDefault="008F7D6A" w:rsidP="008F7D6A">
            <w:pPr>
              <w:spacing w:line="360" w:lineRule="auto"/>
              <w:jc w:val="both"/>
            </w:pPr>
            <w:r w:rsidRPr="008F7D6A">
              <w:t>31-40 years</w:t>
            </w:r>
          </w:p>
        </w:tc>
        <w:tc>
          <w:tcPr>
            <w:tcW w:w="0" w:type="auto"/>
            <w:hideMark/>
          </w:tcPr>
          <w:p w14:paraId="649452DF" w14:textId="77777777" w:rsidR="008F7D6A" w:rsidRPr="008F7D6A" w:rsidRDefault="008F7D6A" w:rsidP="008F7D6A">
            <w:pPr>
              <w:spacing w:line="360" w:lineRule="auto"/>
              <w:jc w:val="both"/>
            </w:pPr>
            <w:r w:rsidRPr="008F7D6A">
              <w:t>4</w:t>
            </w:r>
          </w:p>
        </w:tc>
        <w:tc>
          <w:tcPr>
            <w:tcW w:w="0" w:type="auto"/>
            <w:hideMark/>
          </w:tcPr>
          <w:p w14:paraId="293C130C" w14:textId="77777777" w:rsidR="008F7D6A" w:rsidRPr="008F7D6A" w:rsidRDefault="008F7D6A" w:rsidP="008F7D6A">
            <w:pPr>
              <w:spacing w:line="360" w:lineRule="auto"/>
              <w:jc w:val="both"/>
            </w:pPr>
            <w:r w:rsidRPr="008F7D6A">
              <w:t>50.0%</w:t>
            </w:r>
          </w:p>
        </w:tc>
      </w:tr>
      <w:tr w:rsidR="008F7D6A" w:rsidRPr="008F7D6A" w14:paraId="76551A09" w14:textId="77777777" w:rsidTr="008F7D6A">
        <w:tc>
          <w:tcPr>
            <w:tcW w:w="0" w:type="auto"/>
            <w:hideMark/>
          </w:tcPr>
          <w:p w14:paraId="030051EB" w14:textId="77777777" w:rsidR="008F7D6A" w:rsidRPr="008F7D6A" w:rsidRDefault="008F7D6A" w:rsidP="008F7D6A">
            <w:pPr>
              <w:spacing w:line="360" w:lineRule="auto"/>
              <w:jc w:val="both"/>
            </w:pPr>
          </w:p>
        </w:tc>
        <w:tc>
          <w:tcPr>
            <w:tcW w:w="0" w:type="auto"/>
            <w:hideMark/>
          </w:tcPr>
          <w:p w14:paraId="3E536137" w14:textId="77777777" w:rsidR="008F7D6A" w:rsidRPr="008F7D6A" w:rsidRDefault="008F7D6A" w:rsidP="008F7D6A">
            <w:pPr>
              <w:spacing w:line="360" w:lineRule="auto"/>
              <w:jc w:val="both"/>
            </w:pPr>
            <w:r w:rsidRPr="008F7D6A">
              <w:t>41-50 years</w:t>
            </w:r>
          </w:p>
        </w:tc>
        <w:tc>
          <w:tcPr>
            <w:tcW w:w="0" w:type="auto"/>
            <w:hideMark/>
          </w:tcPr>
          <w:p w14:paraId="1FC54CD7" w14:textId="77777777" w:rsidR="008F7D6A" w:rsidRPr="008F7D6A" w:rsidRDefault="008F7D6A" w:rsidP="008F7D6A">
            <w:pPr>
              <w:spacing w:line="360" w:lineRule="auto"/>
              <w:jc w:val="both"/>
            </w:pPr>
            <w:r w:rsidRPr="008F7D6A">
              <w:t>2</w:t>
            </w:r>
          </w:p>
        </w:tc>
        <w:tc>
          <w:tcPr>
            <w:tcW w:w="0" w:type="auto"/>
            <w:hideMark/>
          </w:tcPr>
          <w:p w14:paraId="6F2194C4" w14:textId="77777777" w:rsidR="008F7D6A" w:rsidRPr="008F7D6A" w:rsidRDefault="008F7D6A" w:rsidP="008F7D6A">
            <w:pPr>
              <w:spacing w:line="360" w:lineRule="auto"/>
              <w:jc w:val="both"/>
            </w:pPr>
            <w:r w:rsidRPr="008F7D6A">
              <w:t>25.0%</w:t>
            </w:r>
          </w:p>
        </w:tc>
      </w:tr>
      <w:tr w:rsidR="008F7D6A" w:rsidRPr="008F7D6A" w14:paraId="1F7D7000" w14:textId="77777777" w:rsidTr="008F7D6A">
        <w:tc>
          <w:tcPr>
            <w:tcW w:w="0" w:type="auto"/>
            <w:hideMark/>
          </w:tcPr>
          <w:p w14:paraId="39D4CEC5" w14:textId="77777777" w:rsidR="008F7D6A" w:rsidRPr="008F7D6A" w:rsidRDefault="008F7D6A" w:rsidP="008F7D6A">
            <w:pPr>
              <w:spacing w:line="360" w:lineRule="auto"/>
              <w:jc w:val="both"/>
            </w:pPr>
          </w:p>
        </w:tc>
        <w:tc>
          <w:tcPr>
            <w:tcW w:w="0" w:type="auto"/>
            <w:hideMark/>
          </w:tcPr>
          <w:p w14:paraId="340D2D04" w14:textId="77777777" w:rsidR="008F7D6A" w:rsidRPr="008F7D6A" w:rsidRDefault="008F7D6A" w:rsidP="008F7D6A">
            <w:pPr>
              <w:spacing w:line="360" w:lineRule="auto"/>
              <w:jc w:val="both"/>
            </w:pPr>
            <w:r w:rsidRPr="008F7D6A">
              <w:t>Above 50 years</w:t>
            </w:r>
          </w:p>
        </w:tc>
        <w:tc>
          <w:tcPr>
            <w:tcW w:w="0" w:type="auto"/>
            <w:hideMark/>
          </w:tcPr>
          <w:p w14:paraId="7884B6EF" w14:textId="77777777" w:rsidR="008F7D6A" w:rsidRPr="008F7D6A" w:rsidRDefault="008F7D6A" w:rsidP="008F7D6A">
            <w:pPr>
              <w:spacing w:line="360" w:lineRule="auto"/>
              <w:jc w:val="both"/>
            </w:pPr>
            <w:r w:rsidRPr="008F7D6A">
              <w:t>0</w:t>
            </w:r>
          </w:p>
        </w:tc>
        <w:tc>
          <w:tcPr>
            <w:tcW w:w="0" w:type="auto"/>
            <w:hideMark/>
          </w:tcPr>
          <w:p w14:paraId="166AEFC7" w14:textId="77777777" w:rsidR="008F7D6A" w:rsidRPr="008F7D6A" w:rsidRDefault="008F7D6A" w:rsidP="008F7D6A">
            <w:pPr>
              <w:spacing w:line="360" w:lineRule="auto"/>
              <w:jc w:val="both"/>
            </w:pPr>
            <w:r w:rsidRPr="008F7D6A">
              <w:t>0.0%</w:t>
            </w:r>
          </w:p>
        </w:tc>
      </w:tr>
      <w:tr w:rsidR="008F7D6A" w:rsidRPr="008F7D6A" w14:paraId="1852D462" w14:textId="77777777" w:rsidTr="008F7D6A">
        <w:tc>
          <w:tcPr>
            <w:tcW w:w="0" w:type="auto"/>
            <w:hideMark/>
          </w:tcPr>
          <w:p w14:paraId="2A3E6726" w14:textId="77777777" w:rsidR="008F7D6A" w:rsidRPr="008F7D6A" w:rsidRDefault="008F7D6A" w:rsidP="008F7D6A">
            <w:pPr>
              <w:spacing w:line="360" w:lineRule="auto"/>
              <w:jc w:val="both"/>
            </w:pPr>
            <w:r w:rsidRPr="008F7D6A">
              <w:rPr>
                <w:b/>
                <w:bCs/>
              </w:rPr>
              <w:t>Educational Qualification</w:t>
            </w:r>
          </w:p>
        </w:tc>
        <w:tc>
          <w:tcPr>
            <w:tcW w:w="0" w:type="auto"/>
            <w:hideMark/>
          </w:tcPr>
          <w:p w14:paraId="3707EAA8" w14:textId="77777777" w:rsidR="008F7D6A" w:rsidRPr="008F7D6A" w:rsidRDefault="008F7D6A" w:rsidP="008F7D6A">
            <w:pPr>
              <w:spacing w:line="360" w:lineRule="auto"/>
              <w:jc w:val="both"/>
            </w:pPr>
            <w:r w:rsidRPr="008F7D6A">
              <w:t>Diploma</w:t>
            </w:r>
          </w:p>
        </w:tc>
        <w:tc>
          <w:tcPr>
            <w:tcW w:w="0" w:type="auto"/>
            <w:hideMark/>
          </w:tcPr>
          <w:p w14:paraId="45C1FE4E" w14:textId="77777777" w:rsidR="008F7D6A" w:rsidRPr="008F7D6A" w:rsidRDefault="008F7D6A" w:rsidP="008F7D6A">
            <w:pPr>
              <w:spacing w:line="360" w:lineRule="auto"/>
              <w:jc w:val="both"/>
            </w:pPr>
            <w:r w:rsidRPr="008F7D6A">
              <w:t>1</w:t>
            </w:r>
          </w:p>
        </w:tc>
        <w:tc>
          <w:tcPr>
            <w:tcW w:w="0" w:type="auto"/>
            <w:hideMark/>
          </w:tcPr>
          <w:p w14:paraId="3E45D6EB" w14:textId="77777777" w:rsidR="008F7D6A" w:rsidRPr="008F7D6A" w:rsidRDefault="008F7D6A" w:rsidP="008F7D6A">
            <w:pPr>
              <w:spacing w:line="360" w:lineRule="auto"/>
              <w:jc w:val="both"/>
            </w:pPr>
            <w:r w:rsidRPr="008F7D6A">
              <w:t>12.5%</w:t>
            </w:r>
          </w:p>
        </w:tc>
      </w:tr>
      <w:tr w:rsidR="008F7D6A" w:rsidRPr="008F7D6A" w14:paraId="42785A69" w14:textId="77777777" w:rsidTr="008F7D6A">
        <w:tc>
          <w:tcPr>
            <w:tcW w:w="0" w:type="auto"/>
            <w:hideMark/>
          </w:tcPr>
          <w:p w14:paraId="3CAA735E" w14:textId="77777777" w:rsidR="008F7D6A" w:rsidRPr="008F7D6A" w:rsidRDefault="008F7D6A" w:rsidP="008F7D6A">
            <w:pPr>
              <w:spacing w:line="360" w:lineRule="auto"/>
              <w:jc w:val="both"/>
            </w:pPr>
          </w:p>
        </w:tc>
        <w:tc>
          <w:tcPr>
            <w:tcW w:w="0" w:type="auto"/>
            <w:hideMark/>
          </w:tcPr>
          <w:p w14:paraId="7218A6BA" w14:textId="77777777" w:rsidR="008F7D6A" w:rsidRPr="008F7D6A" w:rsidRDefault="008F7D6A" w:rsidP="008F7D6A">
            <w:pPr>
              <w:spacing w:line="360" w:lineRule="auto"/>
              <w:jc w:val="both"/>
            </w:pPr>
            <w:r w:rsidRPr="008F7D6A">
              <w:t>Bachelor's Degree</w:t>
            </w:r>
          </w:p>
        </w:tc>
        <w:tc>
          <w:tcPr>
            <w:tcW w:w="0" w:type="auto"/>
            <w:hideMark/>
          </w:tcPr>
          <w:p w14:paraId="36C115A6" w14:textId="77777777" w:rsidR="008F7D6A" w:rsidRPr="008F7D6A" w:rsidRDefault="008F7D6A" w:rsidP="008F7D6A">
            <w:pPr>
              <w:spacing w:line="360" w:lineRule="auto"/>
              <w:jc w:val="both"/>
            </w:pPr>
            <w:r w:rsidRPr="008F7D6A">
              <w:t>6</w:t>
            </w:r>
          </w:p>
        </w:tc>
        <w:tc>
          <w:tcPr>
            <w:tcW w:w="0" w:type="auto"/>
            <w:hideMark/>
          </w:tcPr>
          <w:p w14:paraId="28684052" w14:textId="77777777" w:rsidR="008F7D6A" w:rsidRPr="008F7D6A" w:rsidRDefault="008F7D6A" w:rsidP="008F7D6A">
            <w:pPr>
              <w:spacing w:line="360" w:lineRule="auto"/>
              <w:jc w:val="both"/>
            </w:pPr>
            <w:r w:rsidRPr="008F7D6A">
              <w:t>75.0%</w:t>
            </w:r>
          </w:p>
        </w:tc>
      </w:tr>
      <w:tr w:rsidR="008F7D6A" w:rsidRPr="008F7D6A" w14:paraId="1F464791" w14:textId="77777777" w:rsidTr="008F7D6A">
        <w:tc>
          <w:tcPr>
            <w:tcW w:w="0" w:type="auto"/>
            <w:hideMark/>
          </w:tcPr>
          <w:p w14:paraId="1E315912" w14:textId="77777777" w:rsidR="008F7D6A" w:rsidRPr="008F7D6A" w:rsidRDefault="008F7D6A" w:rsidP="008F7D6A">
            <w:pPr>
              <w:spacing w:line="360" w:lineRule="auto"/>
              <w:jc w:val="both"/>
            </w:pPr>
          </w:p>
        </w:tc>
        <w:tc>
          <w:tcPr>
            <w:tcW w:w="0" w:type="auto"/>
            <w:hideMark/>
          </w:tcPr>
          <w:p w14:paraId="6632C2BB" w14:textId="77777777" w:rsidR="008F7D6A" w:rsidRPr="008F7D6A" w:rsidRDefault="008F7D6A" w:rsidP="008F7D6A">
            <w:pPr>
              <w:spacing w:line="360" w:lineRule="auto"/>
              <w:jc w:val="both"/>
            </w:pPr>
            <w:r w:rsidRPr="008F7D6A">
              <w:t>Master's Degree and above</w:t>
            </w:r>
          </w:p>
        </w:tc>
        <w:tc>
          <w:tcPr>
            <w:tcW w:w="0" w:type="auto"/>
            <w:hideMark/>
          </w:tcPr>
          <w:p w14:paraId="44656CCE" w14:textId="77777777" w:rsidR="008F7D6A" w:rsidRPr="008F7D6A" w:rsidRDefault="008F7D6A" w:rsidP="008F7D6A">
            <w:pPr>
              <w:spacing w:line="360" w:lineRule="auto"/>
              <w:jc w:val="both"/>
            </w:pPr>
            <w:r w:rsidRPr="008F7D6A">
              <w:t>1</w:t>
            </w:r>
          </w:p>
        </w:tc>
        <w:tc>
          <w:tcPr>
            <w:tcW w:w="0" w:type="auto"/>
            <w:hideMark/>
          </w:tcPr>
          <w:p w14:paraId="020BF1C2" w14:textId="77777777" w:rsidR="008F7D6A" w:rsidRPr="008F7D6A" w:rsidRDefault="008F7D6A" w:rsidP="008F7D6A">
            <w:pPr>
              <w:spacing w:line="360" w:lineRule="auto"/>
              <w:jc w:val="both"/>
            </w:pPr>
            <w:r w:rsidRPr="008F7D6A">
              <w:t>12.5%</w:t>
            </w:r>
          </w:p>
        </w:tc>
      </w:tr>
      <w:tr w:rsidR="008F7D6A" w:rsidRPr="008F7D6A" w14:paraId="4409453C" w14:textId="77777777" w:rsidTr="008F7D6A">
        <w:tc>
          <w:tcPr>
            <w:tcW w:w="0" w:type="auto"/>
            <w:hideMark/>
          </w:tcPr>
          <w:p w14:paraId="66343FF8" w14:textId="77777777" w:rsidR="008F7D6A" w:rsidRPr="008F7D6A" w:rsidRDefault="008F7D6A" w:rsidP="008F7D6A">
            <w:pPr>
              <w:spacing w:line="360" w:lineRule="auto"/>
              <w:jc w:val="both"/>
            </w:pPr>
            <w:r w:rsidRPr="008F7D6A">
              <w:rPr>
                <w:b/>
                <w:bCs/>
              </w:rPr>
              <w:t>Work Experience</w:t>
            </w:r>
          </w:p>
        </w:tc>
        <w:tc>
          <w:tcPr>
            <w:tcW w:w="0" w:type="auto"/>
            <w:hideMark/>
          </w:tcPr>
          <w:p w14:paraId="7D870A12" w14:textId="77777777" w:rsidR="008F7D6A" w:rsidRPr="008F7D6A" w:rsidRDefault="008F7D6A" w:rsidP="008F7D6A">
            <w:pPr>
              <w:spacing w:line="360" w:lineRule="auto"/>
              <w:jc w:val="both"/>
            </w:pPr>
            <w:r w:rsidRPr="008F7D6A">
              <w:t>Less than 2 years</w:t>
            </w:r>
          </w:p>
        </w:tc>
        <w:tc>
          <w:tcPr>
            <w:tcW w:w="0" w:type="auto"/>
            <w:hideMark/>
          </w:tcPr>
          <w:p w14:paraId="409A53D8" w14:textId="77777777" w:rsidR="008F7D6A" w:rsidRPr="008F7D6A" w:rsidRDefault="008F7D6A" w:rsidP="008F7D6A">
            <w:pPr>
              <w:spacing w:line="360" w:lineRule="auto"/>
              <w:jc w:val="both"/>
            </w:pPr>
            <w:r w:rsidRPr="008F7D6A">
              <w:t>1</w:t>
            </w:r>
          </w:p>
        </w:tc>
        <w:tc>
          <w:tcPr>
            <w:tcW w:w="0" w:type="auto"/>
            <w:hideMark/>
          </w:tcPr>
          <w:p w14:paraId="7B8F5052" w14:textId="77777777" w:rsidR="008F7D6A" w:rsidRPr="008F7D6A" w:rsidRDefault="008F7D6A" w:rsidP="008F7D6A">
            <w:pPr>
              <w:spacing w:line="360" w:lineRule="auto"/>
              <w:jc w:val="both"/>
            </w:pPr>
            <w:r w:rsidRPr="008F7D6A">
              <w:t>12.5%</w:t>
            </w:r>
          </w:p>
        </w:tc>
      </w:tr>
      <w:tr w:rsidR="008F7D6A" w:rsidRPr="008F7D6A" w14:paraId="175CF6AE" w14:textId="77777777" w:rsidTr="008F7D6A">
        <w:tc>
          <w:tcPr>
            <w:tcW w:w="0" w:type="auto"/>
            <w:hideMark/>
          </w:tcPr>
          <w:p w14:paraId="32B1FAEB" w14:textId="77777777" w:rsidR="008F7D6A" w:rsidRPr="008F7D6A" w:rsidRDefault="008F7D6A" w:rsidP="008F7D6A">
            <w:pPr>
              <w:spacing w:line="360" w:lineRule="auto"/>
              <w:jc w:val="both"/>
            </w:pPr>
          </w:p>
        </w:tc>
        <w:tc>
          <w:tcPr>
            <w:tcW w:w="0" w:type="auto"/>
            <w:hideMark/>
          </w:tcPr>
          <w:p w14:paraId="70F3E754" w14:textId="77777777" w:rsidR="008F7D6A" w:rsidRPr="008F7D6A" w:rsidRDefault="008F7D6A" w:rsidP="008F7D6A">
            <w:pPr>
              <w:spacing w:line="360" w:lineRule="auto"/>
              <w:jc w:val="both"/>
            </w:pPr>
            <w:r w:rsidRPr="008F7D6A">
              <w:t>2-5 years</w:t>
            </w:r>
          </w:p>
        </w:tc>
        <w:tc>
          <w:tcPr>
            <w:tcW w:w="0" w:type="auto"/>
            <w:hideMark/>
          </w:tcPr>
          <w:p w14:paraId="57FE792D" w14:textId="77777777" w:rsidR="008F7D6A" w:rsidRPr="008F7D6A" w:rsidRDefault="008F7D6A" w:rsidP="008F7D6A">
            <w:pPr>
              <w:spacing w:line="360" w:lineRule="auto"/>
              <w:jc w:val="both"/>
            </w:pPr>
            <w:r w:rsidRPr="008F7D6A">
              <w:t>2</w:t>
            </w:r>
          </w:p>
        </w:tc>
        <w:tc>
          <w:tcPr>
            <w:tcW w:w="0" w:type="auto"/>
            <w:hideMark/>
          </w:tcPr>
          <w:p w14:paraId="587B9055" w14:textId="77777777" w:rsidR="008F7D6A" w:rsidRPr="008F7D6A" w:rsidRDefault="008F7D6A" w:rsidP="008F7D6A">
            <w:pPr>
              <w:spacing w:line="360" w:lineRule="auto"/>
              <w:jc w:val="both"/>
            </w:pPr>
            <w:r w:rsidRPr="008F7D6A">
              <w:t>25.0%</w:t>
            </w:r>
          </w:p>
        </w:tc>
      </w:tr>
      <w:tr w:rsidR="008F7D6A" w:rsidRPr="008F7D6A" w14:paraId="7DF2586B" w14:textId="77777777" w:rsidTr="008F7D6A">
        <w:tc>
          <w:tcPr>
            <w:tcW w:w="0" w:type="auto"/>
            <w:hideMark/>
          </w:tcPr>
          <w:p w14:paraId="647036F8" w14:textId="77777777" w:rsidR="008F7D6A" w:rsidRPr="008F7D6A" w:rsidRDefault="008F7D6A" w:rsidP="008F7D6A">
            <w:pPr>
              <w:spacing w:line="360" w:lineRule="auto"/>
              <w:jc w:val="both"/>
            </w:pPr>
          </w:p>
        </w:tc>
        <w:tc>
          <w:tcPr>
            <w:tcW w:w="0" w:type="auto"/>
            <w:hideMark/>
          </w:tcPr>
          <w:p w14:paraId="3FF9A60E" w14:textId="77777777" w:rsidR="008F7D6A" w:rsidRPr="008F7D6A" w:rsidRDefault="008F7D6A" w:rsidP="008F7D6A">
            <w:pPr>
              <w:spacing w:line="360" w:lineRule="auto"/>
              <w:jc w:val="both"/>
            </w:pPr>
            <w:r w:rsidRPr="008F7D6A">
              <w:t>6-10 years</w:t>
            </w:r>
          </w:p>
        </w:tc>
        <w:tc>
          <w:tcPr>
            <w:tcW w:w="0" w:type="auto"/>
            <w:hideMark/>
          </w:tcPr>
          <w:p w14:paraId="67643862" w14:textId="77777777" w:rsidR="008F7D6A" w:rsidRPr="008F7D6A" w:rsidRDefault="008F7D6A" w:rsidP="008F7D6A">
            <w:pPr>
              <w:spacing w:line="360" w:lineRule="auto"/>
              <w:jc w:val="both"/>
            </w:pPr>
            <w:r w:rsidRPr="008F7D6A">
              <w:t>3</w:t>
            </w:r>
          </w:p>
        </w:tc>
        <w:tc>
          <w:tcPr>
            <w:tcW w:w="0" w:type="auto"/>
            <w:hideMark/>
          </w:tcPr>
          <w:p w14:paraId="0AD3E484" w14:textId="77777777" w:rsidR="008F7D6A" w:rsidRPr="008F7D6A" w:rsidRDefault="008F7D6A" w:rsidP="008F7D6A">
            <w:pPr>
              <w:spacing w:line="360" w:lineRule="auto"/>
              <w:jc w:val="both"/>
            </w:pPr>
            <w:r w:rsidRPr="008F7D6A">
              <w:t>37.5%</w:t>
            </w:r>
          </w:p>
        </w:tc>
      </w:tr>
      <w:tr w:rsidR="008F7D6A" w:rsidRPr="008F7D6A" w14:paraId="4A504305" w14:textId="77777777" w:rsidTr="008F7D6A">
        <w:tc>
          <w:tcPr>
            <w:tcW w:w="0" w:type="auto"/>
            <w:hideMark/>
          </w:tcPr>
          <w:p w14:paraId="5536F11D" w14:textId="77777777" w:rsidR="008F7D6A" w:rsidRPr="008F7D6A" w:rsidRDefault="008F7D6A" w:rsidP="008F7D6A">
            <w:pPr>
              <w:spacing w:line="360" w:lineRule="auto"/>
              <w:jc w:val="both"/>
            </w:pPr>
          </w:p>
        </w:tc>
        <w:tc>
          <w:tcPr>
            <w:tcW w:w="0" w:type="auto"/>
            <w:hideMark/>
          </w:tcPr>
          <w:p w14:paraId="37CCC345" w14:textId="77777777" w:rsidR="008F7D6A" w:rsidRPr="008F7D6A" w:rsidRDefault="008F7D6A" w:rsidP="008F7D6A">
            <w:pPr>
              <w:spacing w:line="360" w:lineRule="auto"/>
              <w:jc w:val="both"/>
            </w:pPr>
            <w:r w:rsidRPr="008F7D6A">
              <w:t>More than 10 years</w:t>
            </w:r>
          </w:p>
        </w:tc>
        <w:tc>
          <w:tcPr>
            <w:tcW w:w="0" w:type="auto"/>
            <w:hideMark/>
          </w:tcPr>
          <w:p w14:paraId="456C10D2" w14:textId="77777777" w:rsidR="008F7D6A" w:rsidRPr="008F7D6A" w:rsidRDefault="008F7D6A" w:rsidP="008F7D6A">
            <w:pPr>
              <w:spacing w:line="360" w:lineRule="auto"/>
              <w:jc w:val="both"/>
            </w:pPr>
            <w:r w:rsidRPr="008F7D6A">
              <w:t>2</w:t>
            </w:r>
          </w:p>
        </w:tc>
        <w:tc>
          <w:tcPr>
            <w:tcW w:w="0" w:type="auto"/>
            <w:hideMark/>
          </w:tcPr>
          <w:p w14:paraId="5DCE3190" w14:textId="77777777" w:rsidR="008F7D6A" w:rsidRPr="008F7D6A" w:rsidRDefault="008F7D6A" w:rsidP="008F7D6A">
            <w:pPr>
              <w:spacing w:line="360" w:lineRule="auto"/>
              <w:jc w:val="both"/>
            </w:pPr>
            <w:r w:rsidRPr="008F7D6A">
              <w:t>25.0%</w:t>
            </w:r>
          </w:p>
        </w:tc>
      </w:tr>
      <w:tr w:rsidR="008F7D6A" w:rsidRPr="008F7D6A" w14:paraId="6286CD49" w14:textId="77777777" w:rsidTr="008F7D6A">
        <w:tc>
          <w:tcPr>
            <w:tcW w:w="0" w:type="auto"/>
            <w:hideMark/>
          </w:tcPr>
          <w:p w14:paraId="0427EB44" w14:textId="77777777" w:rsidR="008F7D6A" w:rsidRPr="008F7D6A" w:rsidRDefault="008F7D6A" w:rsidP="008F7D6A">
            <w:pPr>
              <w:spacing w:line="360" w:lineRule="auto"/>
              <w:jc w:val="both"/>
            </w:pPr>
            <w:r w:rsidRPr="008F7D6A">
              <w:rPr>
                <w:b/>
                <w:bCs/>
              </w:rPr>
              <w:t>Current Position</w:t>
            </w:r>
          </w:p>
        </w:tc>
        <w:tc>
          <w:tcPr>
            <w:tcW w:w="0" w:type="auto"/>
            <w:hideMark/>
          </w:tcPr>
          <w:p w14:paraId="0A793805" w14:textId="77777777" w:rsidR="008F7D6A" w:rsidRPr="008F7D6A" w:rsidRDefault="008F7D6A" w:rsidP="008F7D6A">
            <w:pPr>
              <w:spacing w:line="360" w:lineRule="auto"/>
              <w:jc w:val="both"/>
            </w:pPr>
            <w:r w:rsidRPr="008F7D6A">
              <w:t>Loan Officer</w:t>
            </w:r>
          </w:p>
        </w:tc>
        <w:tc>
          <w:tcPr>
            <w:tcW w:w="0" w:type="auto"/>
            <w:hideMark/>
          </w:tcPr>
          <w:p w14:paraId="6766C0A6" w14:textId="77777777" w:rsidR="008F7D6A" w:rsidRPr="008F7D6A" w:rsidRDefault="008F7D6A" w:rsidP="008F7D6A">
            <w:pPr>
              <w:spacing w:line="360" w:lineRule="auto"/>
              <w:jc w:val="both"/>
            </w:pPr>
            <w:r w:rsidRPr="008F7D6A">
              <w:t>5</w:t>
            </w:r>
          </w:p>
        </w:tc>
        <w:tc>
          <w:tcPr>
            <w:tcW w:w="0" w:type="auto"/>
            <w:hideMark/>
          </w:tcPr>
          <w:p w14:paraId="6BF9A048" w14:textId="77777777" w:rsidR="008F7D6A" w:rsidRPr="008F7D6A" w:rsidRDefault="008F7D6A" w:rsidP="008F7D6A">
            <w:pPr>
              <w:spacing w:line="360" w:lineRule="auto"/>
              <w:jc w:val="both"/>
            </w:pPr>
            <w:r w:rsidRPr="008F7D6A">
              <w:t>62.5%</w:t>
            </w:r>
          </w:p>
        </w:tc>
      </w:tr>
      <w:tr w:rsidR="008F7D6A" w:rsidRPr="008F7D6A" w14:paraId="1A89EBD9" w14:textId="77777777" w:rsidTr="008F7D6A">
        <w:tc>
          <w:tcPr>
            <w:tcW w:w="0" w:type="auto"/>
            <w:hideMark/>
          </w:tcPr>
          <w:p w14:paraId="687E4F58" w14:textId="77777777" w:rsidR="008F7D6A" w:rsidRPr="008F7D6A" w:rsidRDefault="008F7D6A" w:rsidP="008F7D6A">
            <w:pPr>
              <w:spacing w:line="360" w:lineRule="auto"/>
              <w:jc w:val="both"/>
            </w:pPr>
          </w:p>
        </w:tc>
        <w:tc>
          <w:tcPr>
            <w:tcW w:w="0" w:type="auto"/>
            <w:hideMark/>
          </w:tcPr>
          <w:p w14:paraId="50B6DD67" w14:textId="77777777" w:rsidR="008F7D6A" w:rsidRPr="008F7D6A" w:rsidRDefault="008F7D6A" w:rsidP="008F7D6A">
            <w:pPr>
              <w:spacing w:line="360" w:lineRule="auto"/>
              <w:jc w:val="both"/>
            </w:pPr>
            <w:r w:rsidRPr="008F7D6A">
              <w:t>Branch Manager</w:t>
            </w:r>
          </w:p>
        </w:tc>
        <w:tc>
          <w:tcPr>
            <w:tcW w:w="0" w:type="auto"/>
            <w:hideMark/>
          </w:tcPr>
          <w:p w14:paraId="12588A9E" w14:textId="77777777" w:rsidR="008F7D6A" w:rsidRPr="008F7D6A" w:rsidRDefault="008F7D6A" w:rsidP="008F7D6A">
            <w:pPr>
              <w:spacing w:line="360" w:lineRule="auto"/>
              <w:jc w:val="both"/>
            </w:pPr>
            <w:r w:rsidRPr="008F7D6A">
              <w:t>1</w:t>
            </w:r>
          </w:p>
        </w:tc>
        <w:tc>
          <w:tcPr>
            <w:tcW w:w="0" w:type="auto"/>
            <w:hideMark/>
          </w:tcPr>
          <w:p w14:paraId="69CA8CD6" w14:textId="77777777" w:rsidR="008F7D6A" w:rsidRPr="008F7D6A" w:rsidRDefault="008F7D6A" w:rsidP="008F7D6A">
            <w:pPr>
              <w:spacing w:line="360" w:lineRule="auto"/>
              <w:jc w:val="both"/>
            </w:pPr>
            <w:r w:rsidRPr="008F7D6A">
              <w:t>12.5%</w:t>
            </w:r>
          </w:p>
        </w:tc>
      </w:tr>
      <w:tr w:rsidR="008F7D6A" w:rsidRPr="008F7D6A" w14:paraId="7B17A4A9" w14:textId="77777777" w:rsidTr="008F7D6A">
        <w:tc>
          <w:tcPr>
            <w:tcW w:w="0" w:type="auto"/>
            <w:hideMark/>
          </w:tcPr>
          <w:p w14:paraId="3829B235" w14:textId="77777777" w:rsidR="008F7D6A" w:rsidRPr="008F7D6A" w:rsidRDefault="008F7D6A" w:rsidP="008F7D6A">
            <w:pPr>
              <w:spacing w:line="360" w:lineRule="auto"/>
              <w:jc w:val="both"/>
            </w:pPr>
          </w:p>
        </w:tc>
        <w:tc>
          <w:tcPr>
            <w:tcW w:w="0" w:type="auto"/>
            <w:hideMark/>
          </w:tcPr>
          <w:p w14:paraId="32A674F2" w14:textId="77777777" w:rsidR="008F7D6A" w:rsidRPr="008F7D6A" w:rsidRDefault="008F7D6A" w:rsidP="008F7D6A">
            <w:pPr>
              <w:spacing w:line="360" w:lineRule="auto"/>
              <w:jc w:val="both"/>
            </w:pPr>
            <w:r w:rsidRPr="008F7D6A">
              <w:t>Credit Committee Member</w:t>
            </w:r>
          </w:p>
        </w:tc>
        <w:tc>
          <w:tcPr>
            <w:tcW w:w="0" w:type="auto"/>
            <w:hideMark/>
          </w:tcPr>
          <w:p w14:paraId="36E12BA6" w14:textId="77777777" w:rsidR="008F7D6A" w:rsidRPr="008F7D6A" w:rsidRDefault="008F7D6A" w:rsidP="008F7D6A">
            <w:pPr>
              <w:spacing w:line="360" w:lineRule="auto"/>
              <w:jc w:val="both"/>
            </w:pPr>
            <w:r w:rsidRPr="008F7D6A">
              <w:t>2</w:t>
            </w:r>
          </w:p>
        </w:tc>
        <w:tc>
          <w:tcPr>
            <w:tcW w:w="0" w:type="auto"/>
            <w:hideMark/>
          </w:tcPr>
          <w:p w14:paraId="775460EF" w14:textId="77777777" w:rsidR="008F7D6A" w:rsidRPr="008F7D6A" w:rsidRDefault="008F7D6A" w:rsidP="008F7D6A">
            <w:pPr>
              <w:spacing w:line="360" w:lineRule="auto"/>
              <w:jc w:val="both"/>
            </w:pPr>
            <w:r w:rsidRPr="008F7D6A">
              <w:t>25.0%</w:t>
            </w:r>
          </w:p>
        </w:tc>
      </w:tr>
      <w:tr w:rsidR="008F7D6A" w:rsidRPr="008F7D6A" w14:paraId="38B2DBDD" w14:textId="77777777" w:rsidTr="008F7D6A">
        <w:tc>
          <w:tcPr>
            <w:tcW w:w="0" w:type="auto"/>
            <w:hideMark/>
          </w:tcPr>
          <w:p w14:paraId="5514E0B4" w14:textId="77777777" w:rsidR="008F7D6A" w:rsidRPr="008F7D6A" w:rsidRDefault="008F7D6A" w:rsidP="008F7D6A">
            <w:pPr>
              <w:spacing w:line="360" w:lineRule="auto"/>
              <w:jc w:val="both"/>
            </w:pPr>
          </w:p>
        </w:tc>
        <w:tc>
          <w:tcPr>
            <w:tcW w:w="0" w:type="auto"/>
            <w:hideMark/>
          </w:tcPr>
          <w:p w14:paraId="1CFD363B" w14:textId="77777777" w:rsidR="008F7D6A" w:rsidRPr="008F7D6A" w:rsidRDefault="008F7D6A" w:rsidP="008F7D6A">
            <w:pPr>
              <w:spacing w:line="360" w:lineRule="auto"/>
              <w:jc w:val="both"/>
            </w:pPr>
            <w:r w:rsidRPr="008F7D6A">
              <w:t>Other</w:t>
            </w:r>
          </w:p>
        </w:tc>
        <w:tc>
          <w:tcPr>
            <w:tcW w:w="0" w:type="auto"/>
            <w:hideMark/>
          </w:tcPr>
          <w:p w14:paraId="39162AEF" w14:textId="77777777" w:rsidR="008F7D6A" w:rsidRPr="008F7D6A" w:rsidRDefault="008F7D6A" w:rsidP="008F7D6A">
            <w:pPr>
              <w:spacing w:line="360" w:lineRule="auto"/>
              <w:jc w:val="both"/>
            </w:pPr>
            <w:r w:rsidRPr="008F7D6A">
              <w:t>0</w:t>
            </w:r>
          </w:p>
        </w:tc>
        <w:tc>
          <w:tcPr>
            <w:tcW w:w="0" w:type="auto"/>
            <w:hideMark/>
          </w:tcPr>
          <w:p w14:paraId="2279E0D4" w14:textId="77777777" w:rsidR="008F7D6A" w:rsidRPr="008F7D6A" w:rsidRDefault="008F7D6A" w:rsidP="008F7D6A">
            <w:pPr>
              <w:spacing w:line="360" w:lineRule="auto"/>
              <w:jc w:val="both"/>
            </w:pPr>
            <w:r w:rsidRPr="008F7D6A">
              <w:t>0.0%</w:t>
            </w:r>
          </w:p>
        </w:tc>
      </w:tr>
    </w:tbl>
    <w:p w14:paraId="40A985A0" w14:textId="432C56C4" w:rsidR="008F7D6A" w:rsidRPr="008F7D6A" w:rsidRDefault="002D3B37" w:rsidP="008F7D6A">
      <w:pPr>
        <w:spacing w:after="0" w:line="360" w:lineRule="auto"/>
        <w:jc w:val="both"/>
      </w:pPr>
      <w:r>
        <w:rPr>
          <w:i/>
          <w:iCs/>
        </w:rPr>
        <w:t>Source: Survey Data, 2026</w:t>
      </w:r>
    </w:p>
    <w:p w14:paraId="42782AE2" w14:textId="35512188" w:rsidR="008F7D6A" w:rsidRPr="008F7D6A" w:rsidRDefault="002D3B37" w:rsidP="008F7D6A">
      <w:pPr>
        <w:spacing w:after="0" w:line="360" w:lineRule="auto"/>
        <w:jc w:val="both"/>
      </w:pPr>
      <w:r>
        <w:t xml:space="preserve">The results in Table </w:t>
      </w:r>
      <w:r w:rsidR="008F7D6A" w:rsidRPr="008F7D6A">
        <w:t>2 show that the majority of employee respondents were male (62.5%), while females constituted 37.5%. This indicates that loan-related positions at the branch are predominantly held by males, though there is some gender representation.</w:t>
      </w:r>
    </w:p>
    <w:p w14:paraId="1711FF30" w14:textId="77777777" w:rsidR="008F7D6A" w:rsidRPr="008F7D6A" w:rsidRDefault="008F7D6A" w:rsidP="008F7D6A">
      <w:pPr>
        <w:spacing w:after="0" w:line="360" w:lineRule="auto"/>
        <w:jc w:val="both"/>
      </w:pPr>
      <w:r w:rsidRPr="008F7D6A">
        <w:t>Regarding age distribution, half of the respondents (50%) were between 31-40 years, followed by those aged 20-30 years (25%) and 41-50 years (25%). This suggests that the bank employs a relatively young and middle-aged workforce in its loan sector, which is often associated with energy, innovation, and experience.</w:t>
      </w:r>
    </w:p>
    <w:p w14:paraId="28779B2C" w14:textId="77777777" w:rsidR="008F7D6A" w:rsidRPr="008F7D6A" w:rsidRDefault="008F7D6A" w:rsidP="008F7D6A">
      <w:pPr>
        <w:spacing w:after="0" w:line="360" w:lineRule="auto"/>
        <w:jc w:val="both"/>
      </w:pPr>
      <w:r w:rsidRPr="008F7D6A">
        <w:t xml:space="preserve">In terms of educational qualifications, the majority (75%) held Bachelor's Degrees, with 12.5% having Diplomas and another 12.5% holding Master's Degrees. This indicates that the bank's </w:t>
      </w:r>
      <w:r w:rsidRPr="008F7D6A">
        <w:lastRenderedPageBreak/>
        <w:t>employees in the loan sector are well-educated, which is essential for effective credit assessment and loan management.</w:t>
      </w:r>
    </w:p>
    <w:p w14:paraId="0F88AC72" w14:textId="77777777" w:rsidR="008F7D6A" w:rsidRPr="008F7D6A" w:rsidRDefault="008F7D6A" w:rsidP="008F7D6A">
      <w:pPr>
        <w:spacing w:after="0" w:line="360" w:lineRule="auto"/>
        <w:jc w:val="both"/>
      </w:pPr>
      <w:r w:rsidRPr="008F7D6A">
        <w:t>Work experience distribution shows that 37.5% had 6-10 years of experience, 25% had 2-5 years, 25% had more than 10 years, and 12.5% had less than 2 years. This mix of experienced and relatively new staff provides a balance of institutional knowledge and fresh perspectives.</w:t>
      </w:r>
    </w:p>
    <w:p w14:paraId="094C5381" w14:textId="77777777" w:rsidR="008F7D6A" w:rsidRPr="008F7D6A" w:rsidRDefault="008F7D6A" w:rsidP="008F7D6A">
      <w:pPr>
        <w:spacing w:after="0" w:line="360" w:lineRule="auto"/>
        <w:jc w:val="both"/>
      </w:pPr>
      <w:r w:rsidRPr="008F7D6A">
        <w:t>Concerning current position, loan officers constituted the majority (62.5%), followed by credit committee members (25%) and the branch manager (12.5%). This distribution is appropriate as loan officers are directly involved in day-to-day lending operations.</w:t>
      </w:r>
    </w:p>
    <w:p w14:paraId="502C3748" w14:textId="77777777" w:rsidR="008F7D6A" w:rsidRPr="008F7D6A" w:rsidRDefault="008F7D6A" w:rsidP="008F7D6A">
      <w:pPr>
        <w:pStyle w:val="Heading3"/>
      </w:pPr>
      <w:bookmarkStart w:id="84" w:name="_Toc224570897"/>
      <w:r w:rsidRPr="008F7D6A">
        <w:t>4.3.2 Demographic Characteristics of Loan Customers</w:t>
      </w:r>
      <w:bookmarkEnd w:id="84"/>
    </w:p>
    <w:p w14:paraId="4B51A092" w14:textId="68B755E0" w:rsidR="008F7D6A" w:rsidRPr="008F7D6A" w:rsidRDefault="008F7D6A" w:rsidP="008F7D6A">
      <w:pPr>
        <w:spacing w:after="0" w:line="360" w:lineRule="auto"/>
        <w:jc w:val="both"/>
      </w:pPr>
      <w:r w:rsidRPr="008F7D6A">
        <w:t>The demographic characteristics of loan customer respondents were also an</w:t>
      </w:r>
      <w:r w:rsidR="002D3B37">
        <w:t xml:space="preserve">alyzed and presented in Table </w:t>
      </w:r>
      <w:r w:rsidRPr="008F7D6A">
        <w:t>3.</w:t>
      </w:r>
    </w:p>
    <w:p w14:paraId="1589CB98" w14:textId="0BDD2227" w:rsidR="008F7D6A" w:rsidRPr="002D3B37" w:rsidRDefault="002D3B37" w:rsidP="002D3B37">
      <w:pPr>
        <w:pStyle w:val="Caption"/>
        <w:rPr>
          <w:b/>
          <w:i w:val="0"/>
          <w:color w:val="auto"/>
          <w:sz w:val="24"/>
        </w:rPr>
      </w:pPr>
      <w:bookmarkStart w:id="85" w:name="_Toc224570914"/>
      <w:r w:rsidRPr="002D3B37">
        <w:rPr>
          <w:b/>
          <w:i w:val="0"/>
          <w:color w:val="auto"/>
          <w:sz w:val="24"/>
        </w:rPr>
        <w:t xml:space="preserve">Table </w:t>
      </w:r>
      <w:r w:rsidRPr="002D3B37">
        <w:rPr>
          <w:b/>
          <w:i w:val="0"/>
          <w:color w:val="auto"/>
          <w:sz w:val="24"/>
        </w:rPr>
        <w:fldChar w:fldCharType="begin"/>
      </w:r>
      <w:r w:rsidRPr="002D3B37">
        <w:rPr>
          <w:b/>
          <w:i w:val="0"/>
          <w:color w:val="auto"/>
          <w:sz w:val="24"/>
        </w:rPr>
        <w:instrText xml:space="preserve"> SEQ Table \* ARABIC </w:instrText>
      </w:r>
      <w:r w:rsidRPr="002D3B37">
        <w:rPr>
          <w:b/>
          <w:i w:val="0"/>
          <w:color w:val="auto"/>
          <w:sz w:val="24"/>
        </w:rPr>
        <w:fldChar w:fldCharType="separate"/>
      </w:r>
      <w:r w:rsidRPr="002D3B37">
        <w:rPr>
          <w:b/>
          <w:i w:val="0"/>
          <w:color w:val="auto"/>
          <w:sz w:val="24"/>
        </w:rPr>
        <w:t>3</w:t>
      </w:r>
      <w:r w:rsidRPr="002D3B37">
        <w:rPr>
          <w:b/>
          <w:i w:val="0"/>
          <w:color w:val="auto"/>
          <w:sz w:val="24"/>
        </w:rPr>
        <w:fldChar w:fldCharType="end"/>
      </w:r>
      <w:r w:rsidRPr="002D3B37">
        <w:rPr>
          <w:b/>
          <w:i w:val="0"/>
          <w:color w:val="auto"/>
          <w:sz w:val="24"/>
        </w:rPr>
        <w:t xml:space="preserve"> Demographic Characteristics of Loan Customers</w:t>
      </w:r>
      <w:bookmarkEnd w:id="85"/>
    </w:p>
    <w:tbl>
      <w:tblPr>
        <w:tblStyle w:val="TableGrid"/>
        <w:tblW w:w="0" w:type="auto"/>
        <w:tblLook w:val="04A0" w:firstRow="1" w:lastRow="0" w:firstColumn="1" w:lastColumn="0" w:noHBand="0" w:noVBand="1"/>
      </w:tblPr>
      <w:tblGrid>
        <w:gridCol w:w="2077"/>
        <w:gridCol w:w="2523"/>
        <w:gridCol w:w="2080"/>
        <w:gridCol w:w="1809"/>
      </w:tblGrid>
      <w:tr w:rsidR="008F7D6A" w:rsidRPr="008F7D6A" w14:paraId="3F298264" w14:textId="77777777" w:rsidTr="008F7D6A">
        <w:tc>
          <w:tcPr>
            <w:tcW w:w="0" w:type="auto"/>
            <w:hideMark/>
          </w:tcPr>
          <w:p w14:paraId="625455CA" w14:textId="77777777" w:rsidR="008F7D6A" w:rsidRPr="008F7D6A" w:rsidRDefault="008F7D6A" w:rsidP="008F7D6A">
            <w:pPr>
              <w:spacing w:line="360" w:lineRule="auto"/>
              <w:jc w:val="both"/>
            </w:pPr>
            <w:r w:rsidRPr="008F7D6A">
              <w:rPr>
                <w:b/>
                <w:bCs/>
              </w:rPr>
              <w:t>Variable</w:t>
            </w:r>
          </w:p>
        </w:tc>
        <w:tc>
          <w:tcPr>
            <w:tcW w:w="0" w:type="auto"/>
            <w:hideMark/>
          </w:tcPr>
          <w:p w14:paraId="586C22D6" w14:textId="77777777" w:rsidR="008F7D6A" w:rsidRPr="008F7D6A" w:rsidRDefault="008F7D6A" w:rsidP="008F7D6A">
            <w:pPr>
              <w:spacing w:line="360" w:lineRule="auto"/>
              <w:jc w:val="both"/>
            </w:pPr>
            <w:r w:rsidRPr="008F7D6A">
              <w:rPr>
                <w:b/>
                <w:bCs/>
              </w:rPr>
              <w:t>Category</w:t>
            </w:r>
          </w:p>
        </w:tc>
        <w:tc>
          <w:tcPr>
            <w:tcW w:w="0" w:type="auto"/>
            <w:hideMark/>
          </w:tcPr>
          <w:p w14:paraId="478160A1" w14:textId="77777777" w:rsidR="008F7D6A" w:rsidRPr="008F7D6A" w:rsidRDefault="008F7D6A" w:rsidP="008F7D6A">
            <w:pPr>
              <w:spacing w:line="360" w:lineRule="auto"/>
              <w:jc w:val="both"/>
            </w:pPr>
            <w:r w:rsidRPr="008F7D6A">
              <w:rPr>
                <w:b/>
                <w:bCs/>
              </w:rPr>
              <w:t>Frequency (N=25)</w:t>
            </w:r>
          </w:p>
        </w:tc>
        <w:tc>
          <w:tcPr>
            <w:tcW w:w="0" w:type="auto"/>
            <w:hideMark/>
          </w:tcPr>
          <w:p w14:paraId="4964E81D" w14:textId="77777777" w:rsidR="008F7D6A" w:rsidRPr="008F7D6A" w:rsidRDefault="008F7D6A" w:rsidP="008F7D6A">
            <w:pPr>
              <w:spacing w:line="360" w:lineRule="auto"/>
              <w:jc w:val="both"/>
            </w:pPr>
            <w:r w:rsidRPr="008F7D6A">
              <w:rPr>
                <w:b/>
                <w:bCs/>
              </w:rPr>
              <w:t>Percentage (%)</w:t>
            </w:r>
          </w:p>
        </w:tc>
      </w:tr>
      <w:tr w:rsidR="008F7D6A" w:rsidRPr="008F7D6A" w14:paraId="1C9EB6DF" w14:textId="77777777" w:rsidTr="008F7D6A">
        <w:tc>
          <w:tcPr>
            <w:tcW w:w="0" w:type="auto"/>
            <w:hideMark/>
          </w:tcPr>
          <w:p w14:paraId="367C18B6" w14:textId="77777777" w:rsidR="008F7D6A" w:rsidRPr="008F7D6A" w:rsidRDefault="008F7D6A" w:rsidP="008F7D6A">
            <w:pPr>
              <w:spacing w:line="360" w:lineRule="auto"/>
              <w:jc w:val="both"/>
            </w:pPr>
            <w:r w:rsidRPr="008F7D6A">
              <w:rPr>
                <w:b/>
                <w:bCs/>
              </w:rPr>
              <w:t>Sex</w:t>
            </w:r>
          </w:p>
        </w:tc>
        <w:tc>
          <w:tcPr>
            <w:tcW w:w="0" w:type="auto"/>
            <w:hideMark/>
          </w:tcPr>
          <w:p w14:paraId="51CCC48D" w14:textId="77777777" w:rsidR="008F7D6A" w:rsidRPr="008F7D6A" w:rsidRDefault="008F7D6A" w:rsidP="008F7D6A">
            <w:pPr>
              <w:spacing w:line="360" w:lineRule="auto"/>
              <w:jc w:val="both"/>
            </w:pPr>
            <w:r w:rsidRPr="008F7D6A">
              <w:t>Male</w:t>
            </w:r>
          </w:p>
        </w:tc>
        <w:tc>
          <w:tcPr>
            <w:tcW w:w="0" w:type="auto"/>
            <w:hideMark/>
          </w:tcPr>
          <w:p w14:paraId="379D252C" w14:textId="77777777" w:rsidR="008F7D6A" w:rsidRPr="008F7D6A" w:rsidRDefault="008F7D6A" w:rsidP="008F7D6A">
            <w:pPr>
              <w:spacing w:line="360" w:lineRule="auto"/>
              <w:jc w:val="both"/>
            </w:pPr>
            <w:r w:rsidRPr="008F7D6A">
              <w:t>18</w:t>
            </w:r>
          </w:p>
        </w:tc>
        <w:tc>
          <w:tcPr>
            <w:tcW w:w="0" w:type="auto"/>
            <w:hideMark/>
          </w:tcPr>
          <w:p w14:paraId="22A7DB8F" w14:textId="77777777" w:rsidR="008F7D6A" w:rsidRPr="008F7D6A" w:rsidRDefault="008F7D6A" w:rsidP="008F7D6A">
            <w:pPr>
              <w:spacing w:line="360" w:lineRule="auto"/>
              <w:jc w:val="both"/>
            </w:pPr>
            <w:r w:rsidRPr="008F7D6A">
              <w:t>72.0%</w:t>
            </w:r>
          </w:p>
        </w:tc>
      </w:tr>
      <w:tr w:rsidR="008F7D6A" w:rsidRPr="008F7D6A" w14:paraId="4F45CFDF" w14:textId="77777777" w:rsidTr="008F7D6A">
        <w:tc>
          <w:tcPr>
            <w:tcW w:w="0" w:type="auto"/>
            <w:hideMark/>
          </w:tcPr>
          <w:p w14:paraId="0FDA4C27" w14:textId="77777777" w:rsidR="008F7D6A" w:rsidRPr="008F7D6A" w:rsidRDefault="008F7D6A" w:rsidP="008F7D6A">
            <w:pPr>
              <w:spacing w:line="360" w:lineRule="auto"/>
              <w:jc w:val="both"/>
            </w:pPr>
          </w:p>
        </w:tc>
        <w:tc>
          <w:tcPr>
            <w:tcW w:w="0" w:type="auto"/>
            <w:hideMark/>
          </w:tcPr>
          <w:p w14:paraId="44A81E0E" w14:textId="77777777" w:rsidR="008F7D6A" w:rsidRPr="008F7D6A" w:rsidRDefault="008F7D6A" w:rsidP="008F7D6A">
            <w:pPr>
              <w:spacing w:line="360" w:lineRule="auto"/>
              <w:jc w:val="both"/>
            </w:pPr>
            <w:r w:rsidRPr="008F7D6A">
              <w:t>Female</w:t>
            </w:r>
          </w:p>
        </w:tc>
        <w:tc>
          <w:tcPr>
            <w:tcW w:w="0" w:type="auto"/>
            <w:hideMark/>
          </w:tcPr>
          <w:p w14:paraId="0095C72C" w14:textId="77777777" w:rsidR="008F7D6A" w:rsidRPr="008F7D6A" w:rsidRDefault="008F7D6A" w:rsidP="008F7D6A">
            <w:pPr>
              <w:spacing w:line="360" w:lineRule="auto"/>
              <w:jc w:val="both"/>
            </w:pPr>
            <w:r w:rsidRPr="008F7D6A">
              <w:t>7</w:t>
            </w:r>
          </w:p>
        </w:tc>
        <w:tc>
          <w:tcPr>
            <w:tcW w:w="0" w:type="auto"/>
            <w:hideMark/>
          </w:tcPr>
          <w:p w14:paraId="0D068C6C" w14:textId="77777777" w:rsidR="008F7D6A" w:rsidRPr="008F7D6A" w:rsidRDefault="008F7D6A" w:rsidP="008F7D6A">
            <w:pPr>
              <w:spacing w:line="360" w:lineRule="auto"/>
              <w:jc w:val="both"/>
            </w:pPr>
            <w:r w:rsidRPr="008F7D6A">
              <w:t>28.0%</w:t>
            </w:r>
          </w:p>
        </w:tc>
      </w:tr>
      <w:tr w:rsidR="008F7D6A" w:rsidRPr="008F7D6A" w14:paraId="4D405050" w14:textId="77777777" w:rsidTr="008F7D6A">
        <w:tc>
          <w:tcPr>
            <w:tcW w:w="0" w:type="auto"/>
            <w:hideMark/>
          </w:tcPr>
          <w:p w14:paraId="44446BAD" w14:textId="77777777" w:rsidR="008F7D6A" w:rsidRPr="008F7D6A" w:rsidRDefault="008F7D6A" w:rsidP="008F7D6A">
            <w:pPr>
              <w:spacing w:line="360" w:lineRule="auto"/>
              <w:jc w:val="both"/>
            </w:pPr>
            <w:r w:rsidRPr="008F7D6A">
              <w:rPr>
                <w:b/>
                <w:bCs/>
              </w:rPr>
              <w:t>Age</w:t>
            </w:r>
          </w:p>
        </w:tc>
        <w:tc>
          <w:tcPr>
            <w:tcW w:w="0" w:type="auto"/>
            <w:hideMark/>
          </w:tcPr>
          <w:p w14:paraId="0FE39CEC" w14:textId="77777777" w:rsidR="008F7D6A" w:rsidRPr="008F7D6A" w:rsidRDefault="008F7D6A" w:rsidP="008F7D6A">
            <w:pPr>
              <w:spacing w:line="360" w:lineRule="auto"/>
              <w:jc w:val="both"/>
            </w:pPr>
            <w:r w:rsidRPr="008F7D6A">
              <w:t>Under 30 years</w:t>
            </w:r>
          </w:p>
        </w:tc>
        <w:tc>
          <w:tcPr>
            <w:tcW w:w="0" w:type="auto"/>
            <w:hideMark/>
          </w:tcPr>
          <w:p w14:paraId="2A07D1BE" w14:textId="77777777" w:rsidR="008F7D6A" w:rsidRPr="008F7D6A" w:rsidRDefault="008F7D6A" w:rsidP="008F7D6A">
            <w:pPr>
              <w:spacing w:line="360" w:lineRule="auto"/>
              <w:jc w:val="both"/>
            </w:pPr>
            <w:r w:rsidRPr="008F7D6A">
              <w:t>5</w:t>
            </w:r>
          </w:p>
        </w:tc>
        <w:tc>
          <w:tcPr>
            <w:tcW w:w="0" w:type="auto"/>
            <w:hideMark/>
          </w:tcPr>
          <w:p w14:paraId="09062EDB" w14:textId="77777777" w:rsidR="008F7D6A" w:rsidRPr="008F7D6A" w:rsidRDefault="008F7D6A" w:rsidP="008F7D6A">
            <w:pPr>
              <w:spacing w:line="360" w:lineRule="auto"/>
              <w:jc w:val="both"/>
            </w:pPr>
            <w:r w:rsidRPr="008F7D6A">
              <w:t>20.0%</w:t>
            </w:r>
          </w:p>
        </w:tc>
      </w:tr>
      <w:tr w:rsidR="008F7D6A" w:rsidRPr="008F7D6A" w14:paraId="47BD71C4" w14:textId="77777777" w:rsidTr="008F7D6A">
        <w:tc>
          <w:tcPr>
            <w:tcW w:w="0" w:type="auto"/>
            <w:hideMark/>
          </w:tcPr>
          <w:p w14:paraId="3755F537" w14:textId="77777777" w:rsidR="008F7D6A" w:rsidRPr="008F7D6A" w:rsidRDefault="008F7D6A" w:rsidP="008F7D6A">
            <w:pPr>
              <w:spacing w:line="360" w:lineRule="auto"/>
              <w:jc w:val="both"/>
            </w:pPr>
          </w:p>
        </w:tc>
        <w:tc>
          <w:tcPr>
            <w:tcW w:w="0" w:type="auto"/>
            <w:hideMark/>
          </w:tcPr>
          <w:p w14:paraId="77AD04E3" w14:textId="77777777" w:rsidR="008F7D6A" w:rsidRPr="008F7D6A" w:rsidRDefault="008F7D6A" w:rsidP="008F7D6A">
            <w:pPr>
              <w:spacing w:line="360" w:lineRule="auto"/>
              <w:jc w:val="both"/>
            </w:pPr>
            <w:r w:rsidRPr="008F7D6A">
              <w:t>31-40 years</w:t>
            </w:r>
          </w:p>
        </w:tc>
        <w:tc>
          <w:tcPr>
            <w:tcW w:w="0" w:type="auto"/>
            <w:hideMark/>
          </w:tcPr>
          <w:p w14:paraId="43A1645D" w14:textId="77777777" w:rsidR="008F7D6A" w:rsidRPr="008F7D6A" w:rsidRDefault="008F7D6A" w:rsidP="008F7D6A">
            <w:pPr>
              <w:spacing w:line="360" w:lineRule="auto"/>
              <w:jc w:val="both"/>
            </w:pPr>
            <w:r w:rsidRPr="008F7D6A">
              <w:t>11</w:t>
            </w:r>
          </w:p>
        </w:tc>
        <w:tc>
          <w:tcPr>
            <w:tcW w:w="0" w:type="auto"/>
            <w:hideMark/>
          </w:tcPr>
          <w:p w14:paraId="21940CD8" w14:textId="77777777" w:rsidR="008F7D6A" w:rsidRPr="008F7D6A" w:rsidRDefault="008F7D6A" w:rsidP="008F7D6A">
            <w:pPr>
              <w:spacing w:line="360" w:lineRule="auto"/>
              <w:jc w:val="both"/>
            </w:pPr>
            <w:r w:rsidRPr="008F7D6A">
              <w:t>44.0%</w:t>
            </w:r>
          </w:p>
        </w:tc>
      </w:tr>
      <w:tr w:rsidR="008F7D6A" w:rsidRPr="008F7D6A" w14:paraId="7D53CA45" w14:textId="77777777" w:rsidTr="008F7D6A">
        <w:tc>
          <w:tcPr>
            <w:tcW w:w="0" w:type="auto"/>
            <w:hideMark/>
          </w:tcPr>
          <w:p w14:paraId="49C247FD" w14:textId="77777777" w:rsidR="008F7D6A" w:rsidRPr="008F7D6A" w:rsidRDefault="008F7D6A" w:rsidP="008F7D6A">
            <w:pPr>
              <w:spacing w:line="360" w:lineRule="auto"/>
              <w:jc w:val="both"/>
            </w:pPr>
          </w:p>
        </w:tc>
        <w:tc>
          <w:tcPr>
            <w:tcW w:w="0" w:type="auto"/>
            <w:hideMark/>
          </w:tcPr>
          <w:p w14:paraId="3D50A24E" w14:textId="77777777" w:rsidR="008F7D6A" w:rsidRPr="008F7D6A" w:rsidRDefault="008F7D6A" w:rsidP="008F7D6A">
            <w:pPr>
              <w:spacing w:line="360" w:lineRule="auto"/>
              <w:jc w:val="both"/>
            </w:pPr>
            <w:r w:rsidRPr="008F7D6A">
              <w:t>41-50 years</w:t>
            </w:r>
          </w:p>
        </w:tc>
        <w:tc>
          <w:tcPr>
            <w:tcW w:w="0" w:type="auto"/>
            <w:hideMark/>
          </w:tcPr>
          <w:p w14:paraId="596F6BAB" w14:textId="77777777" w:rsidR="008F7D6A" w:rsidRPr="008F7D6A" w:rsidRDefault="008F7D6A" w:rsidP="008F7D6A">
            <w:pPr>
              <w:spacing w:line="360" w:lineRule="auto"/>
              <w:jc w:val="both"/>
            </w:pPr>
            <w:r w:rsidRPr="008F7D6A">
              <w:t>7</w:t>
            </w:r>
          </w:p>
        </w:tc>
        <w:tc>
          <w:tcPr>
            <w:tcW w:w="0" w:type="auto"/>
            <w:hideMark/>
          </w:tcPr>
          <w:p w14:paraId="22825717" w14:textId="77777777" w:rsidR="008F7D6A" w:rsidRPr="008F7D6A" w:rsidRDefault="008F7D6A" w:rsidP="008F7D6A">
            <w:pPr>
              <w:spacing w:line="360" w:lineRule="auto"/>
              <w:jc w:val="both"/>
            </w:pPr>
            <w:r w:rsidRPr="008F7D6A">
              <w:t>28.0%</w:t>
            </w:r>
          </w:p>
        </w:tc>
      </w:tr>
      <w:tr w:rsidR="008F7D6A" w:rsidRPr="008F7D6A" w14:paraId="2D9CD469" w14:textId="77777777" w:rsidTr="008F7D6A">
        <w:tc>
          <w:tcPr>
            <w:tcW w:w="0" w:type="auto"/>
            <w:hideMark/>
          </w:tcPr>
          <w:p w14:paraId="1283ACC2" w14:textId="77777777" w:rsidR="008F7D6A" w:rsidRPr="008F7D6A" w:rsidRDefault="008F7D6A" w:rsidP="008F7D6A">
            <w:pPr>
              <w:spacing w:line="360" w:lineRule="auto"/>
              <w:jc w:val="both"/>
            </w:pPr>
          </w:p>
        </w:tc>
        <w:tc>
          <w:tcPr>
            <w:tcW w:w="0" w:type="auto"/>
            <w:hideMark/>
          </w:tcPr>
          <w:p w14:paraId="60875356" w14:textId="77777777" w:rsidR="008F7D6A" w:rsidRPr="008F7D6A" w:rsidRDefault="008F7D6A" w:rsidP="008F7D6A">
            <w:pPr>
              <w:spacing w:line="360" w:lineRule="auto"/>
              <w:jc w:val="both"/>
            </w:pPr>
            <w:r w:rsidRPr="008F7D6A">
              <w:t>Above 50 years</w:t>
            </w:r>
          </w:p>
        </w:tc>
        <w:tc>
          <w:tcPr>
            <w:tcW w:w="0" w:type="auto"/>
            <w:hideMark/>
          </w:tcPr>
          <w:p w14:paraId="4294E14F" w14:textId="77777777" w:rsidR="008F7D6A" w:rsidRPr="008F7D6A" w:rsidRDefault="008F7D6A" w:rsidP="008F7D6A">
            <w:pPr>
              <w:spacing w:line="360" w:lineRule="auto"/>
              <w:jc w:val="both"/>
            </w:pPr>
            <w:r w:rsidRPr="008F7D6A">
              <w:t>2</w:t>
            </w:r>
          </w:p>
        </w:tc>
        <w:tc>
          <w:tcPr>
            <w:tcW w:w="0" w:type="auto"/>
            <w:hideMark/>
          </w:tcPr>
          <w:p w14:paraId="64947015" w14:textId="77777777" w:rsidR="008F7D6A" w:rsidRPr="008F7D6A" w:rsidRDefault="008F7D6A" w:rsidP="008F7D6A">
            <w:pPr>
              <w:spacing w:line="360" w:lineRule="auto"/>
              <w:jc w:val="both"/>
            </w:pPr>
            <w:r w:rsidRPr="008F7D6A">
              <w:t>8.0%</w:t>
            </w:r>
          </w:p>
        </w:tc>
      </w:tr>
      <w:tr w:rsidR="008F7D6A" w:rsidRPr="008F7D6A" w14:paraId="2D5513A1" w14:textId="77777777" w:rsidTr="008F7D6A">
        <w:tc>
          <w:tcPr>
            <w:tcW w:w="0" w:type="auto"/>
            <w:hideMark/>
          </w:tcPr>
          <w:p w14:paraId="748D8081" w14:textId="77777777" w:rsidR="008F7D6A" w:rsidRPr="008F7D6A" w:rsidRDefault="008F7D6A" w:rsidP="008F7D6A">
            <w:pPr>
              <w:spacing w:line="360" w:lineRule="auto"/>
              <w:jc w:val="both"/>
            </w:pPr>
            <w:r w:rsidRPr="008F7D6A">
              <w:rPr>
                <w:b/>
                <w:bCs/>
              </w:rPr>
              <w:t>Educational Level</w:t>
            </w:r>
          </w:p>
        </w:tc>
        <w:tc>
          <w:tcPr>
            <w:tcW w:w="0" w:type="auto"/>
            <w:hideMark/>
          </w:tcPr>
          <w:p w14:paraId="7387D630" w14:textId="77777777" w:rsidR="008F7D6A" w:rsidRPr="008F7D6A" w:rsidRDefault="008F7D6A" w:rsidP="008F7D6A">
            <w:pPr>
              <w:spacing w:line="360" w:lineRule="auto"/>
              <w:jc w:val="both"/>
            </w:pPr>
            <w:r w:rsidRPr="008F7D6A">
              <w:t>No formal education</w:t>
            </w:r>
          </w:p>
        </w:tc>
        <w:tc>
          <w:tcPr>
            <w:tcW w:w="0" w:type="auto"/>
            <w:hideMark/>
          </w:tcPr>
          <w:p w14:paraId="3D30DD0F" w14:textId="77777777" w:rsidR="008F7D6A" w:rsidRPr="008F7D6A" w:rsidRDefault="008F7D6A" w:rsidP="008F7D6A">
            <w:pPr>
              <w:spacing w:line="360" w:lineRule="auto"/>
              <w:jc w:val="both"/>
            </w:pPr>
            <w:r w:rsidRPr="008F7D6A">
              <w:t>3</w:t>
            </w:r>
          </w:p>
        </w:tc>
        <w:tc>
          <w:tcPr>
            <w:tcW w:w="0" w:type="auto"/>
            <w:hideMark/>
          </w:tcPr>
          <w:p w14:paraId="169D5867" w14:textId="77777777" w:rsidR="008F7D6A" w:rsidRPr="008F7D6A" w:rsidRDefault="008F7D6A" w:rsidP="008F7D6A">
            <w:pPr>
              <w:spacing w:line="360" w:lineRule="auto"/>
              <w:jc w:val="both"/>
            </w:pPr>
            <w:r w:rsidRPr="008F7D6A">
              <w:t>12.0%</w:t>
            </w:r>
          </w:p>
        </w:tc>
      </w:tr>
      <w:tr w:rsidR="008F7D6A" w:rsidRPr="008F7D6A" w14:paraId="52CCAD15" w14:textId="77777777" w:rsidTr="008F7D6A">
        <w:tc>
          <w:tcPr>
            <w:tcW w:w="0" w:type="auto"/>
            <w:hideMark/>
          </w:tcPr>
          <w:p w14:paraId="33DEC169" w14:textId="77777777" w:rsidR="008F7D6A" w:rsidRPr="008F7D6A" w:rsidRDefault="008F7D6A" w:rsidP="008F7D6A">
            <w:pPr>
              <w:spacing w:line="360" w:lineRule="auto"/>
              <w:jc w:val="both"/>
            </w:pPr>
          </w:p>
        </w:tc>
        <w:tc>
          <w:tcPr>
            <w:tcW w:w="0" w:type="auto"/>
            <w:hideMark/>
          </w:tcPr>
          <w:p w14:paraId="03AE9C49" w14:textId="77777777" w:rsidR="008F7D6A" w:rsidRPr="008F7D6A" w:rsidRDefault="008F7D6A" w:rsidP="008F7D6A">
            <w:pPr>
              <w:spacing w:line="360" w:lineRule="auto"/>
              <w:jc w:val="both"/>
            </w:pPr>
            <w:r w:rsidRPr="008F7D6A">
              <w:t>Primary school</w:t>
            </w:r>
          </w:p>
        </w:tc>
        <w:tc>
          <w:tcPr>
            <w:tcW w:w="0" w:type="auto"/>
            <w:hideMark/>
          </w:tcPr>
          <w:p w14:paraId="5CAE4667" w14:textId="77777777" w:rsidR="008F7D6A" w:rsidRPr="008F7D6A" w:rsidRDefault="008F7D6A" w:rsidP="008F7D6A">
            <w:pPr>
              <w:spacing w:line="360" w:lineRule="auto"/>
              <w:jc w:val="both"/>
            </w:pPr>
            <w:r w:rsidRPr="008F7D6A">
              <w:t>6</w:t>
            </w:r>
          </w:p>
        </w:tc>
        <w:tc>
          <w:tcPr>
            <w:tcW w:w="0" w:type="auto"/>
            <w:hideMark/>
          </w:tcPr>
          <w:p w14:paraId="24CFCBDD" w14:textId="77777777" w:rsidR="008F7D6A" w:rsidRPr="008F7D6A" w:rsidRDefault="008F7D6A" w:rsidP="008F7D6A">
            <w:pPr>
              <w:spacing w:line="360" w:lineRule="auto"/>
              <w:jc w:val="both"/>
            </w:pPr>
            <w:r w:rsidRPr="008F7D6A">
              <w:t>24.0%</w:t>
            </w:r>
          </w:p>
        </w:tc>
      </w:tr>
      <w:tr w:rsidR="008F7D6A" w:rsidRPr="008F7D6A" w14:paraId="0D95F82C" w14:textId="77777777" w:rsidTr="008F7D6A">
        <w:tc>
          <w:tcPr>
            <w:tcW w:w="0" w:type="auto"/>
            <w:hideMark/>
          </w:tcPr>
          <w:p w14:paraId="1118E9A1" w14:textId="77777777" w:rsidR="008F7D6A" w:rsidRPr="008F7D6A" w:rsidRDefault="008F7D6A" w:rsidP="008F7D6A">
            <w:pPr>
              <w:spacing w:line="360" w:lineRule="auto"/>
              <w:jc w:val="both"/>
            </w:pPr>
          </w:p>
        </w:tc>
        <w:tc>
          <w:tcPr>
            <w:tcW w:w="0" w:type="auto"/>
            <w:hideMark/>
          </w:tcPr>
          <w:p w14:paraId="03C787A7" w14:textId="77777777" w:rsidR="008F7D6A" w:rsidRPr="008F7D6A" w:rsidRDefault="008F7D6A" w:rsidP="008F7D6A">
            <w:pPr>
              <w:spacing w:line="360" w:lineRule="auto"/>
              <w:jc w:val="both"/>
            </w:pPr>
            <w:r w:rsidRPr="008F7D6A">
              <w:t>Secondary school</w:t>
            </w:r>
          </w:p>
        </w:tc>
        <w:tc>
          <w:tcPr>
            <w:tcW w:w="0" w:type="auto"/>
            <w:hideMark/>
          </w:tcPr>
          <w:p w14:paraId="18ABD40F" w14:textId="77777777" w:rsidR="008F7D6A" w:rsidRPr="008F7D6A" w:rsidRDefault="008F7D6A" w:rsidP="008F7D6A">
            <w:pPr>
              <w:spacing w:line="360" w:lineRule="auto"/>
              <w:jc w:val="both"/>
            </w:pPr>
            <w:r w:rsidRPr="008F7D6A">
              <w:t>9</w:t>
            </w:r>
          </w:p>
        </w:tc>
        <w:tc>
          <w:tcPr>
            <w:tcW w:w="0" w:type="auto"/>
            <w:hideMark/>
          </w:tcPr>
          <w:p w14:paraId="12F2F461" w14:textId="77777777" w:rsidR="008F7D6A" w:rsidRPr="008F7D6A" w:rsidRDefault="008F7D6A" w:rsidP="008F7D6A">
            <w:pPr>
              <w:spacing w:line="360" w:lineRule="auto"/>
              <w:jc w:val="both"/>
            </w:pPr>
            <w:r w:rsidRPr="008F7D6A">
              <w:t>36.0%</w:t>
            </w:r>
          </w:p>
        </w:tc>
      </w:tr>
      <w:tr w:rsidR="008F7D6A" w:rsidRPr="008F7D6A" w14:paraId="3A8D3024" w14:textId="77777777" w:rsidTr="008F7D6A">
        <w:tc>
          <w:tcPr>
            <w:tcW w:w="0" w:type="auto"/>
            <w:hideMark/>
          </w:tcPr>
          <w:p w14:paraId="4D5E55AC" w14:textId="77777777" w:rsidR="008F7D6A" w:rsidRPr="008F7D6A" w:rsidRDefault="008F7D6A" w:rsidP="008F7D6A">
            <w:pPr>
              <w:spacing w:line="360" w:lineRule="auto"/>
              <w:jc w:val="both"/>
            </w:pPr>
          </w:p>
        </w:tc>
        <w:tc>
          <w:tcPr>
            <w:tcW w:w="0" w:type="auto"/>
            <w:hideMark/>
          </w:tcPr>
          <w:p w14:paraId="37098F56" w14:textId="77777777" w:rsidR="008F7D6A" w:rsidRPr="008F7D6A" w:rsidRDefault="008F7D6A" w:rsidP="008F7D6A">
            <w:pPr>
              <w:spacing w:line="360" w:lineRule="auto"/>
              <w:jc w:val="both"/>
            </w:pPr>
            <w:r w:rsidRPr="008F7D6A">
              <w:t>Diploma and above</w:t>
            </w:r>
          </w:p>
        </w:tc>
        <w:tc>
          <w:tcPr>
            <w:tcW w:w="0" w:type="auto"/>
            <w:hideMark/>
          </w:tcPr>
          <w:p w14:paraId="04CCA6A5" w14:textId="77777777" w:rsidR="008F7D6A" w:rsidRPr="008F7D6A" w:rsidRDefault="008F7D6A" w:rsidP="008F7D6A">
            <w:pPr>
              <w:spacing w:line="360" w:lineRule="auto"/>
              <w:jc w:val="both"/>
            </w:pPr>
            <w:r w:rsidRPr="008F7D6A">
              <w:t>7</w:t>
            </w:r>
          </w:p>
        </w:tc>
        <w:tc>
          <w:tcPr>
            <w:tcW w:w="0" w:type="auto"/>
            <w:hideMark/>
          </w:tcPr>
          <w:p w14:paraId="3A21B799" w14:textId="77777777" w:rsidR="008F7D6A" w:rsidRPr="008F7D6A" w:rsidRDefault="008F7D6A" w:rsidP="008F7D6A">
            <w:pPr>
              <w:spacing w:line="360" w:lineRule="auto"/>
              <w:jc w:val="both"/>
            </w:pPr>
            <w:r w:rsidRPr="008F7D6A">
              <w:t>28.0%</w:t>
            </w:r>
          </w:p>
        </w:tc>
      </w:tr>
      <w:tr w:rsidR="008F7D6A" w:rsidRPr="008F7D6A" w14:paraId="5ED9FDD1" w14:textId="77777777" w:rsidTr="008F7D6A">
        <w:tc>
          <w:tcPr>
            <w:tcW w:w="0" w:type="auto"/>
            <w:hideMark/>
          </w:tcPr>
          <w:p w14:paraId="557C9A76" w14:textId="77777777" w:rsidR="008F7D6A" w:rsidRPr="008F7D6A" w:rsidRDefault="008F7D6A" w:rsidP="008F7D6A">
            <w:pPr>
              <w:spacing w:line="360" w:lineRule="auto"/>
              <w:jc w:val="both"/>
            </w:pPr>
            <w:r w:rsidRPr="008F7D6A">
              <w:rPr>
                <w:b/>
                <w:bCs/>
              </w:rPr>
              <w:t>Occupation</w:t>
            </w:r>
          </w:p>
        </w:tc>
        <w:tc>
          <w:tcPr>
            <w:tcW w:w="0" w:type="auto"/>
            <w:hideMark/>
          </w:tcPr>
          <w:p w14:paraId="283E825A" w14:textId="77777777" w:rsidR="008F7D6A" w:rsidRPr="008F7D6A" w:rsidRDefault="008F7D6A" w:rsidP="008F7D6A">
            <w:pPr>
              <w:spacing w:line="360" w:lineRule="auto"/>
              <w:jc w:val="both"/>
            </w:pPr>
            <w:r w:rsidRPr="008F7D6A">
              <w:t>Government Employee</w:t>
            </w:r>
          </w:p>
        </w:tc>
        <w:tc>
          <w:tcPr>
            <w:tcW w:w="0" w:type="auto"/>
            <w:hideMark/>
          </w:tcPr>
          <w:p w14:paraId="011B763D" w14:textId="77777777" w:rsidR="008F7D6A" w:rsidRPr="008F7D6A" w:rsidRDefault="008F7D6A" w:rsidP="008F7D6A">
            <w:pPr>
              <w:spacing w:line="360" w:lineRule="auto"/>
              <w:jc w:val="both"/>
            </w:pPr>
            <w:r w:rsidRPr="008F7D6A">
              <w:t>4</w:t>
            </w:r>
          </w:p>
        </w:tc>
        <w:tc>
          <w:tcPr>
            <w:tcW w:w="0" w:type="auto"/>
            <w:hideMark/>
          </w:tcPr>
          <w:p w14:paraId="1593B6D6" w14:textId="77777777" w:rsidR="008F7D6A" w:rsidRPr="008F7D6A" w:rsidRDefault="008F7D6A" w:rsidP="008F7D6A">
            <w:pPr>
              <w:spacing w:line="360" w:lineRule="auto"/>
              <w:jc w:val="both"/>
            </w:pPr>
            <w:r w:rsidRPr="008F7D6A">
              <w:t>16.0%</w:t>
            </w:r>
          </w:p>
        </w:tc>
      </w:tr>
      <w:tr w:rsidR="008F7D6A" w:rsidRPr="008F7D6A" w14:paraId="78E682E0" w14:textId="77777777" w:rsidTr="008F7D6A">
        <w:tc>
          <w:tcPr>
            <w:tcW w:w="0" w:type="auto"/>
            <w:hideMark/>
          </w:tcPr>
          <w:p w14:paraId="6BEB2A9B" w14:textId="77777777" w:rsidR="008F7D6A" w:rsidRPr="008F7D6A" w:rsidRDefault="008F7D6A" w:rsidP="008F7D6A">
            <w:pPr>
              <w:spacing w:line="360" w:lineRule="auto"/>
              <w:jc w:val="both"/>
            </w:pPr>
          </w:p>
        </w:tc>
        <w:tc>
          <w:tcPr>
            <w:tcW w:w="0" w:type="auto"/>
            <w:hideMark/>
          </w:tcPr>
          <w:p w14:paraId="37CE5F37" w14:textId="77777777" w:rsidR="008F7D6A" w:rsidRPr="008F7D6A" w:rsidRDefault="008F7D6A" w:rsidP="008F7D6A">
            <w:pPr>
              <w:spacing w:line="360" w:lineRule="auto"/>
              <w:jc w:val="both"/>
            </w:pPr>
            <w:r w:rsidRPr="008F7D6A">
              <w:t>Private Business Owner</w:t>
            </w:r>
          </w:p>
        </w:tc>
        <w:tc>
          <w:tcPr>
            <w:tcW w:w="0" w:type="auto"/>
            <w:hideMark/>
          </w:tcPr>
          <w:p w14:paraId="032791D5" w14:textId="77777777" w:rsidR="008F7D6A" w:rsidRPr="008F7D6A" w:rsidRDefault="008F7D6A" w:rsidP="008F7D6A">
            <w:pPr>
              <w:spacing w:line="360" w:lineRule="auto"/>
              <w:jc w:val="both"/>
            </w:pPr>
            <w:r w:rsidRPr="008F7D6A">
              <w:t>15</w:t>
            </w:r>
          </w:p>
        </w:tc>
        <w:tc>
          <w:tcPr>
            <w:tcW w:w="0" w:type="auto"/>
            <w:hideMark/>
          </w:tcPr>
          <w:p w14:paraId="20124B7B" w14:textId="77777777" w:rsidR="008F7D6A" w:rsidRPr="008F7D6A" w:rsidRDefault="008F7D6A" w:rsidP="008F7D6A">
            <w:pPr>
              <w:spacing w:line="360" w:lineRule="auto"/>
              <w:jc w:val="both"/>
            </w:pPr>
            <w:r w:rsidRPr="008F7D6A">
              <w:t>60.0%</w:t>
            </w:r>
          </w:p>
        </w:tc>
      </w:tr>
      <w:tr w:rsidR="008F7D6A" w:rsidRPr="008F7D6A" w14:paraId="26D1F616" w14:textId="77777777" w:rsidTr="008F7D6A">
        <w:tc>
          <w:tcPr>
            <w:tcW w:w="0" w:type="auto"/>
            <w:hideMark/>
          </w:tcPr>
          <w:p w14:paraId="3E37D060" w14:textId="77777777" w:rsidR="008F7D6A" w:rsidRPr="008F7D6A" w:rsidRDefault="008F7D6A" w:rsidP="008F7D6A">
            <w:pPr>
              <w:spacing w:line="360" w:lineRule="auto"/>
              <w:jc w:val="both"/>
            </w:pPr>
          </w:p>
        </w:tc>
        <w:tc>
          <w:tcPr>
            <w:tcW w:w="0" w:type="auto"/>
            <w:hideMark/>
          </w:tcPr>
          <w:p w14:paraId="7E41B63B" w14:textId="77777777" w:rsidR="008F7D6A" w:rsidRPr="008F7D6A" w:rsidRDefault="008F7D6A" w:rsidP="008F7D6A">
            <w:pPr>
              <w:spacing w:line="360" w:lineRule="auto"/>
              <w:jc w:val="both"/>
            </w:pPr>
            <w:r w:rsidRPr="008F7D6A">
              <w:t>Farmer</w:t>
            </w:r>
          </w:p>
        </w:tc>
        <w:tc>
          <w:tcPr>
            <w:tcW w:w="0" w:type="auto"/>
            <w:hideMark/>
          </w:tcPr>
          <w:p w14:paraId="39F900F3" w14:textId="77777777" w:rsidR="008F7D6A" w:rsidRPr="008F7D6A" w:rsidRDefault="008F7D6A" w:rsidP="008F7D6A">
            <w:pPr>
              <w:spacing w:line="360" w:lineRule="auto"/>
              <w:jc w:val="both"/>
            </w:pPr>
            <w:r w:rsidRPr="008F7D6A">
              <w:t>4</w:t>
            </w:r>
          </w:p>
        </w:tc>
        <w:tc>
          <w:tcPr>
            <w:tcW w:w="0" w:type="auto"/>
            <w:hideMark/>
          </w:tcPr>
          <w:p w14:paraId="20A64C83" w14:textId="77777777" w:rsidR="008F7D6A" w:rsidRPr="008F7D6A" w:rsidRDefault="008F7D6A" w:rsidP="008F7D6A">
            <w:pPr>
              <w:spacing w:line="360" w:lineRule="auto"/>
              <w:jc w:val="both"/>
            </w:pPr>
            <w:r w:rsidRPr="008F7D6A">
              <w:t>16.0%</w:t>
            </w:r>
          </w:p>
        </w:tc>
      </w:tr>
      <w:tr w:rsidR="008F7D6A" w:rsidRPr="008F7D6A" w14:paraId="181220A1" w14:textId="77777777" w:rsidTr="008F7D6A">
        <w:tc>
          <w:tcPr>
            <w:tcW w:w="0" w:type="auto"/>
            <w:hideMark/>
          </w:tcPr>
          <w:p w14:paraId="5FDA822E" w14:textId="77777777" w:rsidR="008F7D6A" w:rsidRPr="008F7D6A" w:rsidRDefault="008F7D6A" w:rsidP="008F7D6A">
            <w:pPr>
              <w:spacing w:line="360" w:lineRule="auto"/>
              <w:jc w:val="both"/>
            </w:pPr>
          </w:p>
        </w:tc>
        <w:tc>
          <w:tcPr>
            <w:tcW w:w="0" w:type="auto"/>
            <w:hideMark/>
          </w:tcPr>
          <w:p w14:paraId="5CC116E5" w14:textId="77777777" w:rsidR="008F7D6A" w:rsidRPr="008F7D6A" w:rsidRDefault="008F7D6A" w:rsidP="008F7D6A">
            <w:pPr>
              <w:spacing w:line="360" w:lineRule="auto"/>
              <w:jc w:val="both"/>
            </w:pPr>
            <w:r w:rsidRPr="008F7D6A">
              <w:t>Other</w:t>
            </w:r>
          </w:p>
        </w:tc>
        <w:tc>
          <w:tcPr>
            <w:tcW w:w="0" w:type="auto"/>
            <w:hideMark/>
          </w:tcPr>
          <w:p w14:paraId="76983684" w14:textId="77777777" w:rsidR="008F7D6A" w:rsidRPr="008F7D6A" w:rsidRDefault="008F7D6A" w:rsidP="008F7D6A">
            <w:pPr>
              <w:spacing w:line="360" w:lineRule="auto"/>
              <w:jc w:val="both"/>
            </w:pPr>
            <w:r w:rsidRPr="008F7D6A">
              <w:t>2</w:t>
            </w:r>
          </w:p>
        </w:tc>
        <w:tc>
          <w:tcPr>
            <w:tcW w:w="0" w:type="auto"/>
            <w:hideMark/>
          </w:tcPr>
          <w:p w14:paraId="4870524D" w14:textId="77777777" w:rsidR="008F7D6A" w:rsidRPr="008F7D6A" w:rsidRDefault="008F7D6A" w:rsidP="008F7D6A">
            <w:pPr>
              <w:spacing w:line="360" w:lineRule="auto"/>
              <w:jc w:val="both"/>
            </w:pPr>
            <w:r w:rsidRPr="008F7D6A">
              <w:t>8.0%</w:t>
            </w:r>
          </w:p>
        </w:tc>
      </w:tr>
    </w:tbl>
    <w:p w14:paraId="0A7A6D00" w14:textId="62848305" w:rsidR="008F7D6A" w:rsidRPr="008F7D6A" w:rsidRDefault="002D3B37" w:rsidP="008F7D6A">
      <w:pPr>
        <w:spacing w:after="0" w:line="360" w:lineRule="auto"/>
        <w:jc w:val="both"/>
      </w:pPr>
      <w:r>
        <w:rPr>
          <w:i/>
          <w:iCs/>
        </w:rPr>
        <w:t>Source: Survey Data, 2026</w:t>
      </w:r>
    </w:p>
    <w:p w14:paraId="15B4486F" w14:textId="7F78531D" w:rsidR="008F7D6A" w:rsidRPr="008F7D6A" w:rsidRDefault="002D3B37" w:rsidP="008F7D6A">
      <w:pPr>
        <w:spacing w:after="0" w:line="360" w:lineRule="auto"/>
        <w:jc w:val="both"/>
      </w:pPr>
      <w:r>
        <w:t xml:space="preserve">Table </w:t>
      </w:r>
      <w:r w:rsidR="008F7D6A" w:rsidRPr="008F7D6A">
        <w:t>3 reveals that male customers (72%) accessed loans more frequently than female customers (28%), which may reflect broader socio-economic patterns in loan accessibility or business ownership in the study area.</w:t>
      </w:r>
    </w:p>
    <w:p w14:paraId="404B7CFA" w14:textId="77777777" w:rsidR="008F7D6A" w:rsidRPr="008F7D6A" w:rsidRDefault="008F7D6A" w:rsidP="008F7D6A">
      <w:pPr>
        <w:spacing w:after="0" w:line="360" w:lineRule="auto"/>
        <w:jc w:val="both"/>
      </w:pPr>
      <w:r w:rsidRPr="008F7D6A">
        <w:lastRenderedPageBreak/>
        <w:t>Age-wise, the largest group of loan customers (44%) were aged 31-40 years, followed by those aged 41-50 years (28%), under 30 years (20%), and above 50 years (8%). This suggests that middle-aged individuals are the primary users of loan services, likely due to their active economic engagement.</w:t>
      </w:r>
    </w:p>
    <w:p w14:paraId="2B065492" w14:textId="77777777" w:rsidR="008F7D6A" w:rsidRPr="008F7D6A" w:rsidRDefault="008F7D6A" w:rsidP="008F7D6A">
      <w:pPr>
        <w:spacing w:after="0" w:line="360" w:lineRule="auto"/>
        <w:jc w:val="both"/>
      </w:pPr>
      <w:r w:rsidRPr="008F7D6A">
        <w:t>Educational level distribution shows that the majority had secondary education (36%), followed by diploma and above (28%), primary education (24%), and no formal education (12%). This indicates that loan customers come from diverse educational backgrounds.</w:t>
      </w:r>
    </w:p>
    <w:p w14:paraId="2CE71F09" w14:textId="77777777" w:rsidR="008F7D6A" w:rsidRPr="008F7D6A" w:rsidRDefault="008F7D6A" w:rsidP="008F7D6A">
      <w:pPr>
        <w:spacing w:after="0" w:line="360" w:lineRule="auto"/>
        <w:jc w:val="both"/>
      </w:pPr>
      <w:r w:rsidRPr="008F7D6A">
        <w:t>Occupation-wise, private business owners formed the largest group (60%), followed by government employees (16%), farmers (16%), and others (8%). This is consistent with the bank's role in supporting business activities and entrepreneurship.</w:t>
      </w:r>
    </w:p>
    <w:p w14:paraId="399E6660" w14:textId="77777777" w:rsidR="008F7D6A" w:rsidRPr="008F7D6A" w:rsidRDefault="008F7D6A" w:rsidP="008F7D6A">
      <w:pPr>
        <w:pStyle w:val="Heading3"/>
      </w:pPr>
      <w:bookmarkStart w:id="86" w:name="_Toc224570898"/>
      <w:r w:rsidRPr="008F7D6A">
        <w:t>4.4 Analysis of Loan Advancing Methods and Procedures at Wegagen Bank</w:t>
      </w:r>
      <w:bookmarkEnd w:id="86"/>
    </w:p>
    <w:p w14:paraId="0CCA3D01" w14:textId="695E7FA6" w:rsidR="008F7D6A" w:rsidRPr="008F7D6A" w:rsidRDefault="008F7D6A" w:rsidP="008F7D6A">
      <w:pPr>
        <w:spacing w:after="0" w:line="360" w:lineRule="auto"/>
        <w:jc w:val="both"/>
      </w:pPr>
      <w:r w:rsidRPr="008F7D6A">
        <w:t>The first specific objective of this study was to determine the methods and procedures for loan advancement used by Wegagen Bank's Aweday Branch. Employees were asked to rate their agreement with statements related to loan advancing methods and procedures on a 5-point Likert scale. The r</w:t>
      </w:r>
      <w:r w:rsidR="002D3B37">
        <w:t xml:space="preserve">esults are presented in Table </w:t>
      </w:r>
      <w:r w:rsidRPr="008F7D6A">
        <w:t>4.</w:t>
      </w:r>
    </w:p>
    <w:p w14:paraId="459317D2" w14:textId="53AB42B7" w:rsidR="008F7D6A" w:rsidRPr="002D3B37" w:rsidRDefault="002D3B37" w:rsidP="002D3B37">
      <w:pPr>
        <w:pStyle w:val="Caption"/>
        <w:rPr>
          <w:b/>
          <w:i w:val="0"/>
          <w:color w:val="auto"/>
          <w:sz w:val="24"/>
        </w:rPr>
      </w:pPr>
      <w:bookmarkStart w:id="87" w:name="_Toc224570915"/>
      <w:r w:rsidRPr="002D3B37">
        <w:rPr>
          <w:b/>
          <w:i w:val="0"/>
          <w:color w:val="auto"/>
          <w:sz w:val="24"/>
        </w:rPr>
        <w:t xml:space="preserve">Table </w:t>
      </w:r>
      <w:r w:rsidRPr="002D3B37">
        <w:rPr>
          <w:b/>
          <w:i w:val="0"/>
          <w:color w:val="auto"/>
          <w:sz w:val="24"/>
        </w:rPr>
        <w:fldChar w:fldCharType="begin"/>
      </w:r>
      <w:r w:rsidRPr="002D3B37">
        <w:rPr>
          <w:b/>
          <w:i w:val="0"/>
          <w:color w:val="auto"/>
          <w:sz w:val="24"/>
        </w:rPr>
        <w:instrText xml:space="preserve"> SEQ Table \* ARABIC </w:instrText>
      </w:r>
      <w:r w:rsidRPr="002D3B37">
        <w:rPr>
          <w:b/>
          <w:i w:val="0"/>
          <w:color w:val="auto"/>
          <w:sz w:val="24"/>
        </w:rPr>
        <w:fldChar w:fldCharType="separate"/>
      </w:r>
      <w:r w:rsidRPr="002D3B37">
        <w:rPr>
          <w:b/>
          <w:i w:val="0"/>
          <w:color w:val="auto"/>
          <w:sz w:val="24"/>
        </w:rPr>
        <w:t>4</w:t>
      </w:r>
      <w:r w:rsidRPr="002D3B37">
        <w:rPr>
          <w:b/>
          <w:i w:val="0"/>
          <w:color w:val="auto"/>
          <w:sz w:val="24"/>
        </w:rPr>
        <w:fldChar w:fldCharType="end"/>
      </w:r>
      <w:r w:rsidRPr="002D3B37">
        <w:rPr>
          <w:b/>
          <w:i w:val="0"/>
          <w:color w:val="auto"/>
          <w:sz w:val="24"/>
        </w:rPr>
        <w:t xml:space="preserve"> Employee Responses on Loan Advancing Methods and Procedures</w:t>
      </w:r>
      <w:bookmarkEnd w:id="87"/>
    </w:p>
    <w:tbl>
      <w:tblPr>
        <w:tblStyle w:val="PlainTable2"/>
        <w:tblW w:w="0" w:type="auto"/>
        <w:tblLook w:val="04A0" w:firstRow="1" w:lastRow="0" w:firstColumn="1" w:lastColumn="0" w:noHBand="0" w:noVBand="1"/>
      </w:tblPr>
      <w:tblGrid>
        <w:gridCol w:w="2727"/>
        <w:gridCol w:w="1014"/>
        <w:gridCol w:w="1014"/>
        <w:gridCol w:w="1014"/>
        <w:gridCol w:w="1014"/>
        <w:gridCol w:w="1014"/>
        <w:gridCol w:w="763"/>
        <w:gridCol w:w="677"/>
      </w:tblGrid>
      <w:tr w:rsidR="008F7D6A" w:rsidRPr="008F7D6A" w14:paraId="35BF33F2" w14:textId="77777777" w:rsidTr="008F7D6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DC75411" w14:textId="77777777" w:rsidR="008F7D6A" w:rsidRPr="008F7D6A" w:rsidRDefault="008F7D6A" w:rsidP="008F7D6A">
            <w:pPr>
              <w:jc w:val="both"/>
            </w:pPr>
            <w:r w:rsidRPr="008F7D6A">
              <w:rPr>
                <w:b w:val="0"/>
                <w:bCs w:val="0"/>
              </w:rPr>
              <w:t>Statement</w:t>
            </w:r>
          </w:p>
        </w:tc>
        <w:tc>
          <w:tcPr>
            <w:tcW w:w="0" w:type="auto"/>
            <w:hideMark/>
          </w:tcPr>
          <w:p w14:paraId="12F0FA94" w14:textId="77777777" w:rsidR="008F7D6A" w:rsidRPr="008F7D6A" w:rsidRDefault="008F7D6A" w:rsidP="008F7D6A">
            <w:pPr>
              <w:jc w:val="both"/>
              <w:cnfStyle w:val="100000000000" w:firstRow="1" w:lastRow="0" w:firstColumn="0" w:lastColumn="0" w:oddVBand="0" w:evenVBand="0" w:oddHBand="0" w:evenHBand="0" w:firstRowFirstColumn="0" w:firstRowLastColumn="0" w:lastRowFirstColumn="0" w:lastRowLastColumn="0"/>
            </w:pPr>
            <w:r w:rsidRPr="008F7D6A">
              <w:rPr>
                <w:b w:val="0"/>
                <w:bCs w:val="0"/>
              </w:rPr>
              <w:t>SA (5)</w:t>
            </w:r>
          </w:p>
        </w:tc>
        <w:tc>
          <w:tcPr>
            <w:tcW w:w="0" w:type="auto"/>
            <w:hideMark/>
          </w:tcPr>
          <w:p w14:paraId="41C9B08B" w14:textId="77777777" w:rsidR="008F7D6A" w:rsidRPr="008F7D6A" w:rsidRDefault="008F7D6A" w:rsidP="008F7D6A">
            <w:pPr>
              <w:jc w:val="both"/>
              <w:cnfStyle w:val="100000000000" w:firstRow="1" w:lastRow="0" w:firstColumn="0" w:lastColumn="0" w:oddVBand="0" w:evenVBand="0" w:oddHBand="0" w:evenHBand="0" w:firstRowFirstColumn="0" w:firstRowLastColumn="0" w:lastRowFirstColumn="0" w:lastRowLastColumn="0"/>
            </w:pPr>
            <w:r w:rsidRPr="008F7D6A">
              <w:rPr>
                <w:b w:val="0"/>
                <w:bCs w:val="0"/>
              </w:rPr>
              <w:t>A (4)</w:t>
            </w:r>
          </w:p>
        </w:tc>
        <w:tc>
          <w:tcPr>
            <w:tcW w:w="0" w:type="auto"/>
            <w:hideMark/>
          </w:tcPr>
          <w:p w14:paraId="7186A7D9" w14:textId="77777777" w:rsidR="008F7D6A" w:rsidRPr="008F7D6A" w:rsidRDefault="008F7D6A" w:rsidP="008F7D6A">
            <w:pPr>
              <w:jc w:val="both"/>
              <w:cnfStyle w:val="100000000000" w:firstRow="1" w:lastRow="0" w:firstColumn="0" w:lastColumn="0" w:oddVBand="0" w:evenVBand="0" w:oddHBand="0" w:evenHBand="0" w:firstRowFirstColumn="0" w:firstRowLastColumn="0" w:lastRowFirstColumn="0" w:lastRowLastColumn="0"/>
            </w:pPr>
            <w:r w:rsidRPr="008F7D6A">
              <w:rPr>
                <w:b w:val="0"/>
                <w:bCs w:val="0"/>
              </w:rPr>
              <w:t>N (3)</w:t>
            </w:r>
          </w:p>
        </w:tc>
        <w:tc>
          <w:tcPr>
            <w:tcW w:w="0" w:type="auto"/>
            <w:hideMark/>
          </w:tcPr>
          <w:p w14:paraId="55E22A7D" w14:textId="77777777" w:rsidR="008F7D6A" w:rsidRPr="008F7D6A" w:rsidRDefault="008F7D6A" w:rsidP="008F7D6A">
            <w:pPr>
              <w:jc w:val="both"/>
              <w:cnfStyle w:val="100000000000" w:firstRow="1" w:lastRow="0" w:firstColumn="0" w:lastColumn="0" w:oddVBand="0" w:evenVBand="0" w:oddHBand="0" w:evenHBand="0" w:firstRowFirstColumn="0" w:firstRowLastColumn="0" w:lastRowFirstColumn="0" w:lastRowLastColumn="0"/>
            </w:pPr>
            <w:r w:rsidRPr="008F7D6A">
              <w:rPr>
                <w:b w:val="0"/>
                <w:bCs w:val="0"/>
              </w:rPr>
              <w:t>D (2)</w:t>
            </w:r>
          </w:p>
        </w:tc>
        <w:tc>
          <w:tcPr>
            <w:tcW w:w="0" w:type="auto"/>
            <w:hideMark/>
          </w:tcPr>
          <w:p w14:paraId="6084E496" w14:textId="77777777" w:rsidR="008F7D6A" w:rsidRPr="008F7D6A" w:rsidRDefault="008F7D6A" w:rsidP="008F7D6A">
            <w:pPr>
              <w:jc w:val="both"/>
              <w:cnfStyle w:val="100000000000" w:firstRow="1" w:lastRow="0" w:firstColumn="0" w:lastColumn="0" w:oddVBand="0" w:evenVBand="0" w:oddHBand="0" w:evenHBand="0" w:firstRowFirstColumn="0" w:firstRowLastColumn="0" w:lastRowFirstColumn="0" w:lastRowLastColumn="0"/>
            </w:pPr>
            <w:r w:rsidRPr="008F7D6A">
              <w:rPr>
                <w:b w:val="0"/>
                <w:bCs w:val="0"/>
              </w:rPr>
              <w:t>SD (1)</w:t>
            </w:r>
          </w:p>
        </w:tc>
        <w:tc>
          <w:tcPr>
            <w:tcW w:w="0" w:type="auto"/>
            <w:hideMark/>
          </w:tcPr>
          <w:p w14:paraId="65422CE6" w14:textId="77777777" w:rsidR="008F7D6A" w:rsidRPr="008F7D6A" w:rsidRDefault="008F7D6A" w:rsidP="008F7D6A">
            <w:pPr>
              <w:jc w:val="both"/>
              <w:cnfStyle w:val="100000000000" w:firstRow="1" w:lastRow="0" w:firstColumn="0" w:lastColumn="0" w:oddVBand="0" w:evenVBand="0" w:oddHBand="0" w:evenHBand="0" w:firstRowFirstColumn="0" w:firstRowLastColumn="0" w:lastRowFirstColumn="0" w:lastRowLastColumn="0"/>
            </w:pPr>
            <w:r w:rsidRPr="008F7D6A">
              <w:rPr>
                <w:b w:val="0"/>
                <w:bCs w:val="0"/>
              </w:rPr>
              <w:t>Mean</w:t>
            </w:r>
          </w:p>
        </w:tc>
        <w:tc>
          <w:tcPr>
            <w:tcW w:w="0" w:type="auto"/>
            <w:hideMark/>
          </w:tcPr>
          <w:p w14:paraId="36C16EAA" w14:textId="77777777" w:rsidR="008F7D6A" w:rsidRPr="008F7D6A" w:rsidRDefault="008F7D6A" w:rsidP="008F7D6A">
            <w:pPr>
              <w:jc w:val="both"/>
              <w:cnfStyle w:val="100000000000" w:firstRow="1" w:lastRow="0" w:firstColumn="0" w:lastColumn="0" w:oddVBand="0" w:evenVBand="0" w:oddHBand="0" w:evenHBand="0" w:firstRowFirstColumn="0" w:firstRowLastColumn="0" w:lastRowFirstColumn="0" w:lastRowLastColumn="0"/>
            </w:pPr>
            <w:r w:rsidRPr="008F7D6A">
              <w:rPr>
                <w:b w:val="0"/>
                <w:bCs w:val="0"/>
              </w:rPr>
              <w:t>Std. Dev</w:t>
            </w:r>
          </w:p>
        </w:tc>
      </w:tr>
      <w:tr w:rsidR="008F7D6A" w:rsidRPr="008F7D6A" w14:paraId="2E1DED24" w14:textId="77777777" w:rsidTr="008F7D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B04C09A" w14:textId="77777777" w:rsidR="008F7D6A" w:rsidRPr="008F7D6A" w:rsidRDefault="008F7D6A" w:rsidP="008F7D6A">
            <w:r w:rsidRPr="008F7D6A">
              <w:t>The bank has a clearly documented and standardized loan advancing procedure manual.</w:t>
            </w:r>
          </w:p>
        </w:tc>
        <w:tc>
          <w:tcPr>
            <w:tcW w:w="0" w:type="auto"/>
            <w:hideMark/>
          </w:tcPr>
          <w:p w14:paraId="705DA8FD" w14:textId="77777777" w:rsidR="008F7D6A" w:rsidRPr="008F7D6A" w:rsidRDefault="008F7D6A" w:rsidP="008F7D6A">
            <w:pPr>
              <w:jc w:val="both"/>
              <w:cnfStyle w:val="000000100000" w:firstRow="0" w:lastRow="0" w:firstColumn="0" w:lastColumn="0" w:oddVBand="0" w:evenVBand="0" w:oddHBand="1" w:evenHBand="0" w:firstRowFirstColumn="0" w:firstRowLastColumn="0" w:lastRowFirstColumn="0" w:lastRowLastColumn="0"/>
            </w:pPr>
            <w:r w:rsidRPr="008F7D6A">
              <w:t>4 (50%)</w:t>
            </w:r>
          </w:p>
        </w:tc>
        <w:tc>
          <w:tcPr>
            <w:tcW w:w="0" w:type="auto"/>
            <w:hideMark/>
          </w:tcPr>
          <w:p w14:paraId="5428E8F8" w14:textId="77777777" w:rsidR="008F7D6A" w:rsidRPr="008F7D6A" w:rsidRDefault="008F7D6A" w:rsidP="008F7D6A">
            <w:pPr>
              <w:jc w:val="both"/>
              <w:cnfStyle w:val="000000100000" w:firstRow="0" w:lastRow="0" w:firstColumn="0" w:lastColumn="0" w:oddVBand="0" w:evenVBand="0" w:oddHBand="1" w:evenHBand="0" w:firstRowFirstColumn="0" w:firstRowLastColumn="0" w:lastRowFirstColumn="0" w:lastRowLastColumn="0"/>
            </w:pPr>
            <w:r w:rsidRPr="008F7D6A">
              <w:t>3 (37.5%)</w:t>
            </w:r>
          </w:p>
        </w:tc>
        <w:tc>
          <w:tcPr>
            <w:tcW w:w="0" w:type="auto"/>
            <w:hideMark/>
          </w:tcPr>
          <w:p w14:paraId="407E640F" w14:textId="77777777" w:rsidR="008F7D6A" w:rsidRPr="008F7D6A" w:rsidRDefault="008F7D6A" w:rsidP="008F7D6A">
            <w:pPr>
              <w:jc w:val="both"/>
              <w:cnfStyle w:val="000000100000" w:firstRow="0" w:lastRow="0" w:firstColumn="0" w:lastColumn="0" w:oddVBand="0" w:evenVBand="0" w:oddHBand="1" w:evenHBand="0" w:firstRowFirstColumn="0" w:firstRowLastColumn="0" w:lastRowFirstColumn="0" w:lastRowLastColumn="0"/>
            </w:pPr>
            <w:r w:rsidRPr="008F7D6A">
              <w:t>1 (12.5%)</w:t>
            </w:r>
          </w:p>
        </w:tc>
        <w:tc>
          <w:tcPr>
            <w:tcW w:w="0" w:type="auto"/>
            <w:hideMark/>
          </w:tcPr>
          <w:p w14:paraId="4BD177DA" w14:textId="77777777" w:rsidR="008F7D6A" w:rsidRPr="008F7D6A" w:rsidRDefault="008F7D6A" w:rsidP="008F7D6A">
            <w:pPr>
              <w:jc w:val="both"/>
              <w:cnfStyle w:val="000000100000" w:firstRow="0" w:lastRow="0" w:firstColumn="0" w:lastColumn="0" w:oddVBand="0" w:evenVBand="0" w:oddHBand="1" w:evenHBand="0" w:firstRowFirstColumn="0" w:firstRowLastColumn="0" w:lastRowFirstColumn="0" w:lastRowLastColumn="0"/>
            </w:pPr>
            <w:r w:rsidRPr="008F7D6A">
              <w:t>0 (0%)</w:t>
            </w:r>
          </w:p>
        </w:tc>
        <w:tc>
          <w:tcPr>
            <w:tcW w:w="0" w:type="auto"/>
            <w:hideMark/>
          </w:tcPr>
          <w:p w14:paraId="3DEFCF52" w14:textId="77777777" w:rsidR="008F7D6A" w:rsidRPr="008F7D6A" w:rsidRDefault="008F7D6A" w:rsidP="008F7D6A">
            <w:pPr>
              <w:jc w:val="both"/>
              <w:cnfStyle w:val="000000100000" w:firstRow="0" w:lastRow="0" w:firstColumn="0" w:lastColumn="0" w:oddVBand="0" w:evenVBand="0" w:oddHBand="1" w:evenHBand="0" w:firstRowFirstColumn="0" w:firstRowLastColumn="0" w:lastRowFirstColumn="0" w:lastRowLastColumn="0"/>
            </w:pPr>
            <w:r w:rsidRPr="008F7D6A">
              <w:t>0 (0%)</w:t>
            </w:r>
          </w:p>
        </w:tc>
        <w:tc>
          <w:tcPr>
            <w:tcW w:w="0" w:type="auto"/>
            <w:hideMark/>
          </w:tcPr>
          <w:p w14:paraId="33F1508F" w14:textId="77777777" w:rsidR="008F7D6A" w:rsidRPr="008F7D6A" w:rsidRDefault="008F7D6A" w:rsidP="008F7D6A">
            <w:pPr>
              <w:jc w:val="both"/>
              <w:cnfStyle w:val="000000100000" w:firstRow="0" w:lastRow="0" w:firstColumn="0" w:lastColumn="0" w:oddVBand="0" w:evenVBand="0" w:oddHBand="1" w:evenHBand="0" w:firstRowFirstColumn="0" w:firstRowLastColumn="0" w:lastRowFirstColumn="0" w:lastRowLastColumn="0"/>
            </w:pPr>
            <w:r w:rsidRPr="008F7D6A">
              <w:t>4.38</w:t>
            </w:r>
          </w:p>
        </w:tc>
        <w:tc>
          <w:tcPr>
            <w:tcW w:w="0" w:type="auto"/>
            <w:hideMark/>
          </w:tcPr>
          <w:p w14:paraId="4BAC5AA3" w14:textId="77777777" w:rsidR="008F7D6A" w:rsidRPr="008F7D6A" w:rsidRDefault="008F7D6A" w:rsidP="008F7D6A">
            <w:pPr>
              <w:jc w:val="both"/>
              <w:cnfStyle w:val="000000100000" w:firstRow="0" w:lastRow="0" w:firstColumn="0" w:lastColumn="0" w:oddVBand="0" w:evenVBand="0" w:oddHBand="1" w:evenHBand="0" w:firstRowFirstColumn="0" w:firstRowLastColumn="0" w:lastRowFirstColumn="0" w:lastRowLastColumn="0"/>
            </w:pPr>
            <w:r w:rsidRPr="008F7D6A">
              <w:t>0.74</w:t>
            </w:r>
          </w:p>
        </w:tc>
      </w:tr>
      <w:tr w:rsidR="008F7D6A" w:rsidRPr="008F7D6A" w14:paraId="4A5B1402" w14:textId="77777777" w:rsidTr="008F7D6A">
        <w:tc>
          <w:tcPr>
            <w:cnfStyle w:val="001000000000" w:firstRow="0" w:lastRow="0" w:firstColumn="1" w:lastColumn="0" w:oddVBand="0" w:evenVBand="0" w:oddHBand="0" w:evenHBand="0" w:firstRowFirstColumn="0" w:firstRowLastColumn="0" w:lastRowFirstColumn="0" w:lastRowLastColumn="0"/>
            <w:tcW w:w="0" w:type="auto"/>
            <w:hideMark/>
          </w:tcPr>
          <w:p w14:paraId="45F2AA40" w14:textId="77777777" w:rsidR="008F7D6A" w:rsidRPr="008F7D6A" w:rsidRDefault="008F7D6A" w:rsidP="008F7D6A">
            <w:pPr>
              <w:jc w:val="both"/>
            </w:pPr>
            <w:r w:rsidRPr="008F7D6A">
              <w:t>The loan application process at this branch is simple and easy for customers to understand.</w:t>
            </w:r>
          </w:p>
        </w:tc>
        <w:tc>
          <w:tcPr>
            <w:tcW w:w="0" w:type="auto"/>
            <w:hideMark/>
          </w:tcPr>
          <w:p w14:paraId="097A38A3" w14:textId="77777777" w:rsidR="008F7D6A" w:rsidRPr="008F7D6A" w:rsidRDefault="008F7D6A" w:rsidP="008F7D6A">
            <w:pPr>
              <w:jc w:val="both"/>
              <w:cnfStyle w:val="000000000000" w:firstRow="0" w:lastRow="0" w:firstColumn="0" w:lastColumn="0" w:oddVBand="0" w:evenVBand="0" w:oddHBand="0" w:evenHBand="0" w:firstRowFirstColumn="0" w:firstRowLastColumn="0" w:lastRowFirstColumn="0" w:lastRowLastColumn="0"/>
            </w:pPr>
            <w:r w:rsidRPr="008F7D6A">
              <w:t>2 (25%)</w:t>
            </w:r>
          </w:p>
        </w:tc>
        <w:tc>
          <w:tcPr>
            <w:tcW w:w="0" w:type="auto"/>
            <w:hideMark/>
          </w:tcPr>
          <w:p w14:paraId="30DB8175" w14:textId="77777777" w:rsidR="008F7D6A" w:rsidRPr="008F7D6A" w:rsidRDefault="008F7D6A" w:rsidP="008F7D6A">
            <w:pPr>
              <w:jc w:val="both"/>
              <w:cnfStyle w:val="000000000000" w:firstRow="0" w:lastRow="0" w:firstColumn="0" w:lastColumn="0" w:oddVBand="0" w:evenVBand="0" w:oddHBand="0" w:evenHBand="0" w:firstRowFirstColumn="0" w:firstRowLastColumn="0" w:lastRowFirstColumn="0" w:lastRowLastColumn="0"/>
            </w:pPr>
            <w:r w:rsidRPr="008F7D6A">
              <w:t>3 (37.5%)</w:t>
            </w:r>
          </w:p>
        </w:tc>
        <w:tc>
          <w:tcPr>
            <w:tcW w:w="0" w:type="auto"/>
            <w:hideMark/>
          </w:tcPr>
          <w:p w14:paraId="700240D7" w14:textId="77777777" w:rsidR="008F7D6A" w:rsidRPr="008F7D6A" w:rsidRDefault="008F7D6A" w:rsidP="008F7D6A">
            <w:pPr>
              <w:jc w:val="both"/>
              <w:cnfStyle w:val="000000000000" w:firstRow="0" w:lastRow="0" w:firstColumn="0" w:lastColumn="0" w:oddVBand="0" w:evenVBand="0" w:oddHBand="0" w:evenHBand="0" w:firstRowFirstColumn="0" w:firstRowLastColumn="0" w:lastRowFirstColumn="0" w:lastRowLastColumn="0"/>
            </w:pPr>
            <w:r w:rsidRPr="008F7D6A">
              <w:t>2 (25%)</w:t>
            </w:r>
          </w:p>
        </w:tc>
        <w:tc>
          <w:tcPr>
            <w:tcW w:w="0" w:type="auto"/>
            <w:hideMark/>
          </w:tcPr>
          <w:p w14:paraId="217E620E" w14:textId="77777777" w:rsidR="008F7D6A" w:rsidRPr="008F7D6A" w:rsidRDefault="008F7D6A" w:rsidP="008F7D6A">
            <w:pPr>
              <w:jc w:val="both"/>
              <w:cnfStyle w:val="000000000000" w:firstRow="0" w:lastRow="0" w:firstColumn="0" w:lastColumn="0" w:oddVBand="0" w:evenVBand="0" w:oddHBand="0" w:evenHBand="0" w:firstRowFirstColumn="0" w:firstRowLastColumn="0" w:lastRowFirstColumn="0" w:lastRowLastColumn="0"/>
            </w:pPr>
            <w:r w:rsidRPr="008F7D6A">
              <w:t>1 (12.5%)</w:t>
            </w:r>
          </w:p>
        </w:tc>
        <w:tc>
          <w:tcPr>
            <w:tcW w:w="0" w:type="auto"/>
            <w:hideMark/>
          </w:tcPr>
          <w:p w14:paraId="088486EF" w14:textId="77777777" w:rsidR="008F7D6A" w:rsidRPr="008F7D6A" w:rsidRDefault="008F7D6A" w:rsidP="008F7D6A">
            <w:pPr>
              <w:jc w:val="both"/>
              <w:cnfStyle w:val="000000000000" w:firstRow="0" w:lastRow="0" w:firstColumn="0" w:lastColumn="0" w:oddVBand="0" w:evenVBand="0" w:oddHBand="0" w:evenHBand="0" w:firstRowFirstColumn="0" w:firstRowLastColumn="0" w:lastRowFirstColumn="0" w:lastRowLastColumn="0"/>
            </w:pPr>
            <w:r w:rsidRPr="008F7D6A">
              <w:t>0 (0%)</w:t>
            </w:r>
          </w:p>
        </w:tc>
        <w:tc>
          <w:tcPr>
            <w:tcW w:w="0" w:type="auto"/>
            <w:hideMark/>
          </w:tcPr>
          <w:p w14:paraId="5F393C1D" w14:textId="77777777" w:rsidR="008F7D6A" w:rsidRPr="008F7D6A" w:rsidRDefault="008F7D6A" w:rsidP="008F7D6A">
            <w:pPr>
              <w:jc w:val="both"/>
              <w:cnfStyle w:val="000000000000" w:firstRow="0" w:lastRow="0" w:firstColumn="0" w:lastColumn="0" w:oddVBand="0" w:evenVBand="0" w:oddHBand="0" w:evenHBand="0" w:firstRowFirstColumn="0" w:firstRowLastColumn="0" w:lastRowFirstColumn="0" w:lastRowLastColumn="0"/>
            </w:pPr>
            <w:r w:rsidRPr="008F7D6A">
              <w:t>3.75</w:t>
            </w:r>
          </w:p>
        </w:tc>
        <w:tc>
          <w:tcPr>
            <w:tcW w:w="0" w:type="auto"/>
            <w:hideMark/>
          </w:tcPr>
          <w:p w14:paraId="31C414B4" w14:textId="77777777" w:rsidR="008F7D6A" w:rsidRPr="008F7D6A" w:rsidRDefault="008F7D6A" w:rsidP="008F7D6A">
            <w:pPr>
              <w:jc w:val="both"/>
              <w:cnfStyle w:val="000000000000" w:firstRow="0" w:lastRow="0" w:firstColumn="0" w:lastColumn="0" w:oddVBand="0" w:evenVBand="0" w:oddHBand="0" w:evenHBand="0" w:firstRowFirstColumn="0" w:firstRowLastColumn="0" w:lastRowFirstColumn="0" w:lastRowLastColumn="0"/>
            </w:pPr>
            <w:r w:rsidRPr="008F7D6A">
              <w:t>1.04</w:t>
            </w:r>
          </w:p>
        </w:tc>
      </w:tr>
      <w:tr w:rsidR="008F7D6A" w:rsidRPr="008F7D6A" w14:paraId="30899FED" w14:textId="77777777" w:rsidTr="008F7D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DB18FE6" w14:textId="77777777" w:rsidR="008F7D6A" w:rsidRPr="008F7D6A" w:rsidRDefault="008F7D6A" w:rsidP="008F7D6A">
            <w:pPr>
              <w:jc w:val="both"/>
            </w:pPr>
            <w:r w:rsidRPr="008F7D6A">
              <w:t>The bank consistently follows the "5 Cs of Credit" to assess a borrower's creditworthiness.</w:t>
            </w:r>
          </w:p>
        </w:tc>
        <w:tc>
          <w:tcPr>
            <w:tcW w:w="0" w:type="auto"/>
            <w:hideMark/>
          </w:tcPr>
          <w:p w14:paraId="4FEA4F08" w14:textId="77777777" w:rsidR="008F7D6A" w:rsidRPr="008F7D6A" w:rsidRDefault="008F7D6A" w:rsidP="008F7D6A">
            <w:pPr>
              <w:jc w:val="both"/>
              <w:cnfStyle w:val="000000100000" w:firstRow="0" w:lastRow="0" w:firstColumn="0" w:lastColumn="0" w:oddVBand="0" w:evenVBand="0" w:oddHBand="1" w:evenHBand="0" w:firstRowFirstColumn="0" w:firstRowLastColumn="0" w:lastRowFirstColumn="0" w:lastRowLastColumn="0"/>
            </w:pPr>
            <w:r w:rsidRPr="008F7D6A">
              <w:t>3 (37.5%)</w:t>
            </w:r>
          </w:p>
        </w:tc>
        <w:tc>
          <w:tcPr>
            <w:tcW w:w="0" w:type="auto"/>
            <w:hideMark/>
          </w:tcPr>
          <w:p w14:paraId="6AE6D612" w14:textId="77777777" w:rsidR="008F7D6A" w:rsidRPr="008F7D6A" w:rsidRDefault="008F7D6A" w:rsidP="008F7D6A">
            <w:pPr>
              <w:jc w:val="both"/>
              <w:cnfStyle w:val="000000100000" w:firstRow="0" w:lastRow="0" w:firstColumn="0" w:lastColumn="0" w:oddVBand="0" w:evenVBand="0" w:oddHBand="1" w:evenHBand="0" w:firstRowFirstColumn="0" w:firstRowLastColumn="0" w:lastRowFirstColumn="0" w:lastRowLastColumn="0"/>
            </w:pPr>
            <w:r w:rsidRPr="008F7D6A">
              <w:t>4 (50%)</w:t>
            </w:r>
          </w:p>
        </w:tc>
        <w:tc>
          <w:tcPr>
            <w:tcW w:w="0" w:type="auto"/>
            <w:hideMark/>
          </w:tcPr>
          <w:p w14:paraId="34AF6D85" w14:textId="77777777" w:rsidR="008F7D6A" w:rsidRPr="008F7D6A" w:rsidRDefault="008F7D6A" w:rsidP="008F7D6A">
            <w:pPr>
              <w:jc w:val="both"/>
              <w:cnfStyle w:val="000000100000" w:firstRow="0" w:lastRow="0" w:firstColumn="0" w:lastColumn="0" w:oddVBand="0" w:evenVBand="0" w:oddHBand="1" w:evenHBand="0" w:firstRowFirstColumn="0" w:firstRowLastColumn="0" w:lastRowFirstColumn="0" w:lastRowLastColumn="0"/>
            </w:pPr>
            <w:r w:rsidRPr="008F7D6A">
              <w:t>1 (12.5%)</w:t>
            </w:r>
          </w:p>
        </w:tc>
        <w:tc>
          <w:tcPr>
            <w:tcW w:w="0" w:type="auto"/>
            <w:hideMark/>
          </w:tcPr>
          <w:p w14:paraId="49096042" w14:textId="77777777" w:rsidR="008F7D6A" w:rsidRPr="008F7D6A" w:rsidRDefault="008F7D6A" w:rsidP="008F7D6A">
            <w:pPr>
              <w:jc w:val="both"/>
              <w:cnfStyle w:val="000000100000" w:firstRow="0" w:lastRow="0" w:firstColumn="0" w:lastColumn="0" w:oddVBand="0" w:evenVBand="0" w:oddHBand="1" w:evenHBand="0" w:firstRowFirstColumn="0" w:firstRowLastColumn="0" w:lastRowFirstColumn="0" w:lastRowLastColumn="0"/>
            </w:pPr>
            <w:r w:rsidRPr="008F7D6A">
              <w:t>0 (0%)</w:t>
            </w:r>
          </w:p>
        </w:tc>
        <w:tc>
          <w:tcPr>
            <w:tcW w:w="0" w:type="auto"/>
            <w:hideMark/>
          </w:tcPr>
          <w:p w14:paraId="07BE8EC2" w14:textId="77777777" w:rsidR="008F7D6A" w:rsidRPr="008F7D6A" w:rsidRDefault="008F7D6A" w:rsidP="008F7D6A">
            <w:pPr>
              <w:jc w:val="both"/>
              <w:cnfStyle w:val="000000100000" w:firstRow="0" w:lastRow="0" w:firstColumn="0" w:lastColumn="0" w:oddVBand="0" w:evenVBand="0" w:oddHBand="1" w:evenHBand="0" w:firstRowFirstColumn="0" w:firstRowLastColumn="0" w:lastRowFirstColumn="0" w:lastRowLastColumn="0"/>
            </w:pPr>
            <w:r w:rsidRPr="008F7D6A">
              <w:t>0 (0%)</w:t>
            </w:r>
          </w:p>
        </w:tc>
        <w:tc>
          <w:tcPr>
            <w:tcW w:w="0" w:type="auto"/>
            <w:hideMark/>
          </w:tcPr>
          <w:p w14:paraId="34776698" w14:textId="77777777" w:rsidR="008F7D6A" w:rsidRPr="008F7D6A" w:rsidRDefault="008F7D6A" w:rsidP="008F7D6A">
            <w:pPr>
              <w:jc w:val="both"/>
              <w:cnfStyle w:val="000000100000" w:firstRow="0" w:lastRow="0" w:firstColumn="0" w:lastColumn="0" w:oddVBand="0" w:evenVBand="0" w:oddHBand="1" w:evenHBand="0" w:firstRowFirstColumn="0" w:firstRowLastColumn="0" w:lastRowFirstColumn="0" w:lastRowLastColumn="0"/>
            </w:pPr>
            <w:r w:rsidRPr="008F7D6A">
              <w:t>4.25</w:t>
            </w:r>
          </w:p>
        </w:tc>
        <w:tc>
          <w:tcPr>
            <w:tcW w:w="0" w:type="auto"/>
            <w:hideMark/>
          </w:tcPr>
          <w:p w14:paraId="63A79EF2" w14:textId="77777777" w:rsidR="008F7D6A" w:rsidRPr="008F7D6A" w:rsidRDefault="008F7D6A" w:rsidP="008F7D6A">
            <w:pPr>
              <w:jc w:val="both"/>
              <w:cnfStyle w:val="000000100000" w:firstRow="0" w:lastRow="0" w:firstColumn="0" w:lastColumn="0" w:oddVBand="0" w:evenVBand="0" w:oddHBand="1" w:evenHBand="0" w:firstRowFirstColumn="0" w:firstRowLastColumn="0" w:lastRowFirstColumn="0" w:lastRowLastColumn="0"/>
            </w:pPr>
            <w:r w:rsidRPr="008F7D6A">
              <w:t>0.71</w:t>
            </w:r>
          </w:p>
        </w:tc>
      </w:tr>
      <w:tr w:rsidR="008F7D6A" w:rsidRPr="008F7D6A" w14:paraId="7823B493" w14:textId="77777777" w:rsidTr="008F7D6A">
        <w:tc>
          <w:tcPr>
            <w:cnfStyle w:val="001000000000" w:firstRow="0" w:lastRow="0" w:firstColumn="1" w:lastColumn="0" w:oddVBand="0" w:evenVBand="0" w:oddHBand="0" w:evenHBand="0" w:firstRowFirstColumn="0" w:firstRowLastColumn="0" w:lastRowFirstColumn="0" w:lastRowLastColumn="0"/>
            <w:tcW w:w="0" w:type="auto"/>
            <w:hideMark/>
          </w:tcPr>
          <w:p w14:paraId="017D034D" w14:textId="77777777" w:rsidR="008F7D6A" w:rsidRPr="008F7D6A" w:rsidRDefault="008F7D6A" w:rsidP="008F7D6A">
            <w:pPr>
              <w:jc w:val="both"/>
            </w:pPr>
            <w:r w:rsidRPr="008F7D6A">
              <w:t>The bank utilizes technology to facilitate loan processing and assessment.</w:t>
            </w:r>
          </w:p>
        </w:tc>
        <w:tc>
          <w:tcPr>
            <w:tcW w:w="0" w:type="auto"/>
            <w:hideMark/>
          </w:tcPr>
          <w:p w14:paraId="33F4629C" w14:textId="77777777" w:rsidR="008F7D6A" w:rsidRPr="008F7D6A" w:rsidRDefault="008F7D6A" w:rsidP="008F7D6A">
            <w:pPr>
              <w:jc w:val="both"/>
              <w:cnfStyle w:val="000000000000" w:firstRow="0" w:lastRow="0" w:firstColumn="0" w:lastColumn="0" w:oddVBand="0" w:evenVBand="0" w:oddHBand="0" w:evenHBand="0" w:firstRowFirstColumn="0" w:firstRowLastColumn="0" w:lastRowFirstColumn="0" w:lastRowLastColumn="0"/>
            </w:pPr>
            <w:r w:rsidRPr="008F7D6A">
              <w:t>1 (12.5%)</w:t>
            </w:r>
          </w:p>
        </w:tc>
        <w:tc>
          <w:tcPr>
            <w:tcW w:w="0" w:type="auto"/>
            <w:hideMark/>
          </w:tcPr>
          <w:p w14:paraId="4177D902" w14:textId="77777777" w:rsidR="008F7D6A" w:rsidRPr="008F7D6A" w:rsidRDefault="008F7D6A" w:rsidP="008F7D6A">
            <w:pPr>
              <w:jc w:val="both"/>
              <w:cnfStyle w:val="000000000000" w:firstRow="0" w:lastRow="0" w:firstColumn="0" w:lastColumn="0" w:oddVBand="0" w:evenVBand="0" w:oddHBand="0" w:evenHBand="0" w:firstRowFirstColumn="0" w:firstRowLastColumn="0" w:lastRowFirstColumn="0" w:lastRowLastColumn="0"/>
            </w:pPr>
            <w:r w:rsidRPr="008F7D6A">
              <w:t>2 (25%)</w:t>
            </w:r>
          </w:p>
        </w:tc>
        <w:tc>
          <w:tcPr>
            <w:tcW w:w="0" w:type="auto"/>
            <w:hideMark/>
          </w:tcPr>
          <w:p w14:paraId="2DCCFB01" w14:textId="77777777" w:rsidR="008F7D6A" w:rsidRPr="008F7D6A" w:rsidRDefault="008F7D6A" w:rsidP="008F7D6A">
            <w:pPr>
              <w:jc w:val="both"/>
              <w:cnfStyle w:val="000000000000" w:firstRow="0" w:lastRow="0" w:firstColumn="0" w:lastColumn="0" w:oddVBand="0" w:evenVBand="0" w:oddHBand="0" w:evenHBand="0" w:firstRowFirstColumn="0" w:firstRowLastColumn="0" w:lastRowFirstColumn="0" w:lastRowLastColumn="0"/>
            </w:pPr>
            <w:r w:rsidRPr="008F7D6A">
              <w:t>2 (25%)</w:t>
            </w:r>
          </w:p>
        </w:tc>
        <w:tc>
          <w:tcPr>
            <w:tcW w:w="0" w:type="auto"/>
            <w:hideMark/>
          </w:tcPr>
          <w:p w14:paraId="2BC62C48" w14:textId="77777777" w:rsidR="008F7D6A" w:rsidRPr="008F7D6A" w:rsidRDefault="008F7D6A" w:rsidP="008F7D6A">
            <w:pPr>
              <w:jc w:val="both"/>
              <w:cnfStyle w:val="000000000000" w:firstRow="0" w:lastRow="0" w:firstColumn="0" w:lastColumn="0" w:oddVBand="0" w:evenVBand="0" w:oddHBand="0" w:evenHBand="0" w:firstRowFirstColumn="0" w:firstRowLastColumn="0" w:lastRowFirstColumn="0" w:lastRowLastColumn="0"/>
            </w:pPr>
            <w:r w:rsidRPr="008F7D6A">
              <w:t>2 (25%)</w:t>
            </w:r>
          </w:p>
        </w:tc>
        <w:tc>
          <w:tcPr>
            <w:tcW w:w="0" w:type="auto"/>
            <w:hideMark/>
          </w:tcPr>
          <w:p w14:paraId="6C9D949B" w14:textId="77777777" w:rsidR="008F7D6A" w:rsidRPr="008F7D6A" w:rsidRDefault="008F7D6A" w:rsidP="008F7D6A">
            <w:pPr>
              <w:jc w:val="both"/>
              <w:cnfStyle w:val="000000000000" w:firstRow="0" w:lastRow="0" w:firstColumn="0" w:lastColumn="0" w:oddVBand="0" w:evenVBand="0" w:oddHBand="0" w:evenHBand="0" w:firstRowFirstColumn="0" w:firstRowLastColumn="0" w:lastRowFirstColumn="0" w:lastRowLastColumn="0"/>
            </w:pPr>
            <w:r w:rsidRPr="008F7D6A">
              <w:t>1 (12.5%)</w:t>
            </w:r>
          </w:p>
        </w:tc>
        <w:tc>
          <w:tcPr>
            <w:tcW w:w="0" w:type="auto"/>
            <w:hideMark/>
          </w:tcPr>
          <w:p w14:paraId="745ADEF7" w14:textId="77777777" w:rsidR="008F7D6A" w:rsidRPr="008F7D6A" w:rsidRDefault="008F7D6A" w:rsidP="008F7D6A">
            <w:pPr>
              <w:jc w:val="both"/>
              <w:cnfStyle w:val="000000000000" w:firstRow="0" w:lastRow="0" w:firstColumn="0" w:lastColumn="0" w:oddVBand="0" w:evenVBand="0" w:oddHBand="0" w:evenHBand="0" w:firstRowFirstColumn="0" w:firstRowLastColumn="0" w:lastRowFirstColumn="0" w:lastRowLastColumn="0"/>
            </w:pPr>
            <w:r w:rsidRPr="008F7D6A">
              <w:t>3.00</w:t>
            </w:r>
          </w:p>
        </w:tc>
        <w:tc>
          <w:tcPr>
            <w:tcW w:w="0" w:type="auto"/>
            <w:hideMark/>
          </w:tcPr>
          <w:p w14:paraId="5D288FDB" w14:textId="77777777" w:rsidR="008F7D6A" w:rsidRPr="008F7D6A" w:rsidRDefault="008F7D6A" w:rsidP="008F7D6A">
            <w:pPr>
              <w:jc w:val="both"/>
              <w:cnfStyle w:val="000000000000" w:firstRow="0" w:lastRow="0" w:firstColumn="0" w:lastColumn="0" w:oddVBand="0" w:evenVBand="0" w:oddHBand="0" w:evenHBand="0" w:firstRowFirstColumn="0" w:firstRowLastColumn="0" w:lastRowFirstColumn="0" w:lastRowLastColumn="0"/>
            </w:pPr>
            <w:r w:rsidRPr="008F7D6A">
              <w:t>1.31</w:t>
            </w:r>
          </w:p>
        </w:tc>
      </w:tr>
      <w:tr w:rsidR="008F7D6A" w:rsidRPr="008F7D6A" w14:paraId="6D42CA15" w14:textId="77777777" w:rsidTr="008F7D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341A8BF" w14:textId="77777777" w:rsidR="008F7D6A" w:rsidRPr="008F7D6A" w:rsidRDefault="008F7D6A" w:rsidP="008F7D6A">
            <w:pPr>
              <w:jc w:val="both"/>
            </w:pPr>
            <w:r w:rsidRPr="008F7D6A">
              <w:lastRenderedPageBreak/>
              <w:t>The loan approval process at this branch is timely and efficient.</w:t>
            </w:r>
          </w:p>
        </w:tc>
        <w:tc>
          <w:tcPr>
            <w:tcW w:w="0" w:type="auto"/>
            <w:hideMark/>
          </w:tcPr>
          <w:p w14:paraId="28F37F5B" w14:textId="77777777" w:rsidR="008F7D6A" w:rsidRPr="008F7D6A" w:rsidRDefault="008F7D6A" w:rsidP="008F7D6A">
            <w:pPr>
              <w:jc w:val="both"/>
              <w:cnfStyle w:val="000000100000" w:firstRow="0" w:lastRow="0" w:firstColumn="0" w:lastColumn="0" w:oddVBand="0" w:evenVBand="0" w:oddHBand="1" w:evenHBand="0" w:firstRowFirstColumn="0" w:firstRowLastColumn="0" w:lastRowFirstColumn="0" w:lastRowLastColumn="0"/>
            </w:pPr>
            <w:r w:rsidRPr="008F7D6A">
              <w:t>1 (12.5%)</w:t>
            </w:r>
          </w:p>
        </w:tc>
        <w:tc>
          <w:tcPr>
            <w:tcW w:w="0" w:type="auto"/>
            <w:hideMark/>
          </w:tcPr>
          <w:p w14:paraId="206982FA" w14:textId="77777777" w:rsidR="008F7D6A" w:rsidRPr="008F7D6A" w:rsidRDefault="008F7D6A" w:rsidP="008F7D6A">
            <w:pPr>
              <w:jc w:val="both"/>
              <w:cnfStyle w:val="000000100000" w:firstRow="0" w:lastRow="0" w:firstColumn="0" w:lastColumn="0" w:oddVBand="0" w:evenVBand="0" w:oddHBand="1" w:evenHBand="0" w:firstRowFirstColumn="0" w:firstRowLastColumn="0" w:lastRowFirstColumn="0" w:lastRowLastColumn="0"/>
            </w:pPr>
            <w:r w:rsidRPr="008F7D6A">
              <w:t>2 (25%)</w:t>
            </w:r>
          </w:p>
        </w:tc>
        <w:tc>
          <w:tcPr>
            <w:tcW w:w="0" w:type="auto"/>
            <w:hideMark/>
          </w:tcPr>
          <w:p w14:paraId="0AD27E26" w14:textId="77777777" w:rsidR="008F7D6A" w:rsidRPr="008F7D6A" w:rsidRDefault="008F7D6A" w:rsidP="008F7D6A">
            <w:pPr>
              <w:jc w:val="both"/>
              <w:cnfStyle w:val="000000100000" w:firstRow="0" w:lastRow="0" w:firstColumn="0" w:lastColumn="0" w:oddVBand="0" w:evenVBand="0" w:oddHBand="1" w:evenHBand="0" w:firstRowFirstColumn="0" w:firstRowLastColumn="0" w:lastRowFirstColumn="0" w:lastRowLastColumn="0"/>
            </w:pPr>
            <w:r w:rsidRPr="008F7D6A">
              <w:t>3 (37.5%)</w:t>
            </w:r>
          </w:p>
        </w:tc>
        <w:tc>
          <w:tcPr>
            <w:tcW w:w="0" w:type="auto"/>
            <w:hideMark/>
          </w:tcPr>
          <w:p w14:paraId="483E3CAA" w14:textId="77777777" w:rsidR="008F7D6A" w:rsidRPr="008F7D6A" w:rsidRDefault="008F7D6A" w:rsidP="008F7D6A">
            <w:pPr>
              <w:jc w:val="both"/>
              <w:cnfStyle w:val="000000100000" w:firstRow="0" w:lastRow="0" w:firstColumn="0" w:lastColumn="0" w:oddVBand="0" w:evenVBand="0" w:oddHBand="1" w:evenHBand="0" w:firstRowFirstColumn="0" w:firstRowLastColumn="0" w:lastRowFirstColumn="0" w:lastRowLastColumn="0"/>
            </w:pPr>
            <w:r w:rsidRPr="008F7D6A">
              <w:t>1 (12.5%)</w:t>
            </w:r>
          </w:p>
        </w:tc>
        <w:tc>
          <w:tcPr>
            <w:tcW w:w="0" w:type="auto"/>
            <w:hideMark/>
          </w:tcPr>
          <w:p w14:paraId="16AA1CD4" w14:textId="77777777" w:rsidR="008F7D6A" w:rsidRPr="008F7D6A" w:rsidRDefault="008F7D6A" w:rsidP="008F7D6A">
            <w:pPr>
              <w:jc w:val="both"/>
              <w:cnfStyle w:val="000000100000" w:firstRow="0" w:lastRow="0" w:firstColumn="0" w:lastColumn="0" w:oddVBand="0" w:evenVBand="0" w:oddHBand="1" w:evenHBand="0" w:firstRowFirstColumn="0" w:firstRowLastColumn="0" w:lastRowFirstColumn="0" w:lastRowLastColumn="0"/>
            </w:pPr>
            <w:r w:rsidRPr="008F7D6A">
              <w:t>1 (12.5%)</w:t>
            </w:r>
          </w:p>
        </w:tc>
        <w:tc>
          <w:tcPr>
            <w:tcW w:w="0" w:type="auto"/>
            <w:hideMark/>
          </w:tcPr>
          <w:p w14:paraId="1720A70B" w14:textId="77777777" w:rsidR="008F7D6A" w:rsidRPr="008F7D6A" w:rsidRDefault="008F7D6A" w:rsidP="008F7D6A">
            <w:pPr>
              <w:jc w:val="both"/>
              <w:cnfStyle w:val="000000100000" w:firstRow="0" w:lastRow="0" w:firstColumn="0" w:lastColumn="0" w:oddVBand="0" w:evenVBand="0" w:oddHBand="1" w:evenHBand="0" w:firstRowFirstColumn="0" w:firstRowLastColumn="0" w:lastRowFirstColumn="0" w:lastRowLastColumn="0"/>
            </w:pPr>
            <w:r w:rsidRPr="008F7D6A">
              <w:t>3.13</w:t>
            </w:r>
          </w:p>
        </w:tc>
        <w:tc>
          <w:tcPr>
            <w:tcW w:w="0" w:type="auto"/>
            <w:hideMark/>
          </w:tcPr>
          <w:p w14:paraId="5AB5030C" w14:textId="77777777" w:rsidR="008F7D6A" w:rsidRPr="008F7D6A" w:rsidRDefault="008F7D6A" w:rsidP="008F7D6A">
            <w:pPr>
              <w:jc w:val="both"/>
              <w:cnfStyle w:val="000000100000" w:firstRow="0" w:lastRow="0" w:firstColumn="0" w:lastColumn="0" w:oddVBand="0" w:evenVBand="0" w:oddHBand="1" w:evenHBand="0" w:firstRowFirstColumn="0" w:firstRowLastColumn="0" w:lastRowFirstColumn="0" w:lastRowLastColumn="0"/>
            </w:pPr>
            <w:r w:rsidRPr="008F7D6A">
              <w:t>1.25</w:t>
            </w:r>
          </w:p>
        </w:tc>
      </w:tr>
      <w:tr w:rsidR="008F7D6A" w:rsidRPr="008F7D6A" w14:paraId="591BE668" w14:textId="77777777" w:rsidTr="008F7D6A">
        <w:tc>
          <w:tcPr>
            <w:cnfStyle w:val="001000000000" w:firstRow="0" w:lastRow="0" w:firstColumn="1" w:lastColumn="0" w:oddVBand="0" w:evenVBand="0" w:oddHBand="0" w:evenHBand="0" w:firstRowFirstColumn="0" w:firstRowLastColumn="0" w:lastRowFirstColumn="0" w:lastRowLastColumn="0"/>
            <w:tcW w:w="0" w:type="auto"/>
            <w:hideMark/>
          </w:tcPr>
          <w:p w14:paraId="2445E643" w14:textId="77777777" w:rsidR="008F7D6A" w:rsidRPr="008F7D6A" w:rsidRDefault="008F7D6A" w:rsidP="008F7D6A">
            <w:pPr>
              <w:jc w:val="both"/>
            </w:pPr>
            <w:r w:rsidRPr="008F7D6A">
              <w:rPr>
                <w:b w:val="0"/>
                <w:bCs w:val="0"/>
              </w:rPr>
              <w:t>Aggregate Mean Score</w:t>
            </w:r>
          </w:p>
        </w:tc>
        <w:tc>
          <w:tcPr>
            <w:tcW w:w="0" w:type="auto"/>
            <w:hideMark/>
          </w:tcPr>
          <w:p w14:paraId="289F6837" w14:textId="77777777" w:rsidR="008F7D6A" w:rsidRPr="008F7D6A" w:rsidRDefault="008F7D6A" w:rsidP="008F7D6A">
            <w:pPr>
              <w:jc w:val="both"/>
              <w:cnfStyle w:val="000000000000" w:firstRow="0" w:lastRow="0" w:firstColumn="0" w:lastColumn="0" w:oddVBand="0" w:evenVBand="0" w:oddHBand="0" w:evenHBand="0" w:firstRowFirstColumn="0" w:firstRowLastColumn="0" w:lastRowFirstColumn="0" w:lastRowLastColumn="0"/>
            </w:pPr>
          </w:p>
        </w:tc>
        <w:tc>
          <w:tcPr>
            <w:tcW w:w="0" w:type="auto"/>
            <w:hideMark/>
          </w:tcPr>
          <w:p w14:paraId="066DD196" w14:textId="77777777" w:rsidR="008F7D6A" w:rsidRPr="008F7D6A" w:rsidRDefault="008F7D6A" w:rsidP="008F7D6A">
            <w:pPr>
              <w:jc w:val="both"/>
              <w:cnfStyle w:val="000000000000" w:firstRow="0" w:lastRow="0" w:firstColumn="0" w:lastColumn="0" w:oddVBand="0" w:evenVBand="0" w:oddHBand="0" w:evenHBand="0" w:firstRowFirstColumn="0" w:firstRowLastColumn="0" w:lastRowFirstColumn="0" w:lastRowLastColumn="0"/>
            </w:pPr>
          </w:p>
        </w:tc>
        <w:tc>
          <w:tcPr>
            <w:tcW w:w="0" w:type="auto"/>
            <w:hideMark/>
          </w:tcPr>
          <w:p w14:paraId="3E0E2589" w14:textId="77777777" w:rsidR="008F7D6A" w:rsidRPr="008F7D6A" w:rsidRDefault="008F7D6A" w:rsidP="008F7D6A">
            <w:pPr>
              <w:jc w:val="both"/>
              <w:cnfStyle w:val="000000000000" w:firstRow="0" w:lastRow="0" w:firstColumn="0" w:lastColumn="0" w:oddVBand="0" w:evenVBand="0" w:oddHBand="0" w:evenHBand="0" w:firstRowFirstColumn="0" w:firstRowLastColumn="0" w:lastRowFirstColumn="0" w:lastRowLastColumn="0"/>
            </w:pPr>
          </w:p>
        </w:tc>
        <w:tc>
          <w:tcPr>
            <w:tcW w:w="0" w:type="auto"/>
            <w:hideMark/>
          </w:tcPr>
          <w:p w14:paraId="3FC2BB88" w14:textId="77777777" w:rsidR="008F7D6A" w:rsidRPr="008F7D6A" w:rsidRDefault="008F7D6A" w:rsidP="008F7D6A">
            <w:pPr>
              <w:jc w:val="both"/>
              <w:cnfStyle w:val="000000000000" w:firstRow="0" w:lastRow="0" w:firstColumn="0" w:lastColumn="0" w:oddVBand="0" w:evenVBand="0" w:oddHBand="0" w:evenHBand="0" w:firstRowFirstColumn="0" w:firstRowLastColumn="0" w:lastRowFirstColumn="0" w:lastRowLastColumn="0"/>
            </w:pPr>
          </w:p>
        </w:tc>
        <w:tc>
          <w:tcPr>
            <w:tcW w:w="0" w:type="auto"/>
            <w:hideMark/>
          </w:tcPr>
          <w:p w14:paraId="2CA1242D" w14:textId="77777777" w:rsidR="008F7D6A" w:rsidRPr="008F7D6A" w:rsidRDefault="008F7D6A" w:rsidP="008F7D6A">
            <w:pPr>
              <w:jc w:val="both"/>
              <w:cnfStyle w:val="000000000000" w:firstRow="0" w:lastRow="0" w:firstColumn="0" w:lastColumn="0" w:oddVBand="0" w:evenVBand="0" w:oddHBand="0" w:evenHBand="0" w:firstRowFirstColumn="0" w:firstRowLastColumn="0" w:lastRowFirstColumn="0" w:lastRowLastColumn="0"/>
            </w:pPr>
          </w:p>
        </w:tc>
        <w:tc>
          <w:tcPr>
            <w:tcW w:w="0" w:type="auto"/>
            <w:hideMark/>
          </w:tcPr>
          <w:p w14:paraId="3CF5AF09" w14:textId="77777777" w:rsidR="008F7D6A" w:rsidRPr="008F7D6A" w:rsidRDefault="008F7D6A" w:rsidP="008F7D6A">
            <w:pPr>
              <w:jc w:val="both"/>
              <w:cnfStyle w:val="000000000000" w:firstRow="0" w:lastRow="0" w:firstColumn="0" w:lastColumn="0" w:oddVBand="0" w:evenVBand="0" w:oddHBand="0" w:evenHBand="0" w:firstRowFirstColumn="0" w:firstRowLastColumn="0" w:lastRowFirstColumn="0" w:lastRowLastColumn="0"/>
            </w:pPr>
            <w:r w:rsidRPr="008F7D6A">
              <w:rPr>
                <w:b/>
                <w:bCs/>
              </w:rPr>
              <w:t>3.70</w:t>
            </w:r>
          </w:p>
        </w:tc>
        <w:tc>
          <w:tcPr>
            <w:tcW w:w="0" w:type="auto"/>
            <w:hideMark/>
          </w:tcPr>
          <w:p w14:paraId="3848BA32" w14:textId="77777777" w:rsidR="008F7D6A" w:rsidRPr="008F7D6A" w:rsidRDefault="008F7D6A" w:rsidP="008F7D6A">
            <w:pPr>
              <w:jc w:val="both"/>
              <w:cnfStyle w:val="000000000000" w:firstRow="0" w:lastRow="0" w:firstColumn="0" w:lastColumn="0" w:oddVBand="0" w:evenVBand="0" w:oddHBand="0" w:evenHBand="0" w:firstRowFirstColumn="0" w:firstRowLastColumn="0" w:lastRowFirstColumn="0" w:lastRowLastColumn="0"/>
            </w:pPr>
          </w:p>
        </w:tc>
      </w:tr>
    </w:tbl>
    <w:p w14:paraId="1E63003F" w14:textId="733F287C" w:rsidR="008F7D6A" w:rsidRPr="008F7D6A" w:rsidRDefault="002D3B37" w:rsidP="008F7D6A">
      <w:pPr>
        <w:spacing w:after="0" w:line="360" w:lineRule="auto"/>
        <w:jc w:val="both"/>
      </w:pPr>
      <w:r>
        <w:rPr>
          <w:i/>
          <w:iCs/>
        </w:rPr>
        <w:t>Source: Survey Data, 2026</w:t>
      </w:r>
      <w:r w:rsidR="008F7D6A" w:rsidRPr="008F7D6A">
        <w:br/>
        <w:t>Note: SA=Strongly Agree (5), A=Agree (4), N=Neutral (3), D=Disagree (2), SD=Strongly Disagree (1)</w:t>
      </w:r>
    </w:p>
    <w:p w14:paraId="570D29E8" w14:textId="40414491" w:rsidR="008F7D6A" w:rsidRPr="008F7D6A" w:rsidRDefault="002D3B37" w:rsidP="008F7D6A">
      <w:pPr>
        <w:spacing w:after="0" w:line="360" w:lineRule="auto"/>
        <w:jc w:val="both"/>
      </w:pPr>
      <w:r>
        <w:t xml:space="preserve">The findings in Table </w:t>
      </w:r>
      <w:r w:rsidR="008F7D6A" w:rsidRPr="008F7D6A">
        <w:t>4 indicate that the aggregate mean score for loan advancing methods and procedures was 3.70, suggesting that employees generally agree that the bank has adequate loan advancing procedures, though there is room for improvement.</w:t>
      </w:r>
    </w:p>
    <w:p w14:paraId="2F0D8BE3" w14:textId="77777777" w:rsidR="008F7D6A" w:rsidRPr="008F7D6A" w:rsidRDefault="008F7D6A" w:rsidP="008F7D6A">
      <w:pPr>
        <w:spacing w:after="0" w:line="360" w:lineRule="auto"/>
        <w:jc w:val="both"/>
      </w:pPr>
      <w:r w:rsidRPr="008F7D6A">
        <w:t xml:space="preserve">Specifically, statement 6 regarding the existence of a clearly documented and standardized loan advancing procedure manual received the highest mean score of 4.38, with 87.5% of employees either agreeing or strongly agreeing. This indicates that Wegagen Bank has well-documented lending procedures, which aligns with </w:t>
      </w:r>
      <w:proofErr w:type="spellStart"/>
      <w:r w:rsidRPr="008F7D6A">
        <w:t>Owino's</w:t>
      </w:r>
      <w:proofErr w:type="spellEnd"/>
      <w:r w:rsidRPr="008F7D6A">
        <w:t xml:space="preserve"> (2012) assertion that proper lending procedures are designed to benefit all stakeholders.</w:t>
      </w:r>
    </w:p>
    <w:p w14:paraId="35BC5ECE" w14:textId="77777777" w:rsidR="008F7D6A" w:rsidRPr="008F7D6A" w:rsidRDefault="008F7D6A" w:rsidP="008F7D6A">
      <w:pPr>
        <w:spacing w:after="0" w:line="360" w:lineRule="auto"/>
        <w:jc w:val="both"/>
      </w:pPr>
      <w:r w:rsidRPr="008F7D6A">
        <w:t xml:space="preserve">Statement 8, concerning the bank's consistent application of the "5 Cs of Credit" (Character, Capacity, Capital, Collateral, Condition), received a mean score of 4.25, with 87.5% agreeing or strongly agreeing. This suggests that the bank follows established credit assessment principles, which according to </w:t>
      </w:r>
      <w:proofErr w:type="spellStart"/>
      <w:r w:rsidRPr="008F7D6A">
        <w:t>Mishkin</w:t>
      </w:r>
      <w:proofErr w:type="spellEnd"/>
      <w:r w:rsidRPr="008F7D6A">
        <w:t xml:space="preserve"> (2003), are essential for evaluating the ability of loan customers to repay loans.</w:t>
      </w:r>
    </w:p>
    <w:p w14:paraId="168DC86D" w14:textId="77777777" w:rsidR="008F7D6A" w:rsidRPr="008F7D6A" w:rsidRDefault="008F7D6A" w:rsidP="008F7D6A">
      <w:pPr>
        <w:spacing w:after="0" w:line="360" w:lineRule="auto"/>
        <w:jc w:val="both"/>
      </w:pPr>
      <w:r w:rsidRPr="008F7D6A">
        <w:t xml:space="preserve">However, statement 9 on technology utilization for loan processing received a lower mean score of 3.00, with 37.5% of employees disagreeing or strongly disagreeing that the bank adequately utilizes technology. This finding is concerning given recent research by </w:t>
      </w:r>
      <w:proofErr w:type="spellStart"/>
      <w:r w:rsidRPr="008F7D6A">
        <w:t>Ekinci</w:t>
      </w:r>
      <w:proofErr w:type="spellEnd"/>
      <w:r w:rsidRPr="008F7D6A">
        <w:t xml:space="preserve"> and </w:t>
      </w:r>
      <w:proofErr w:type="spellStart"/>
      <w:r w:rsidRPr="008F7D6A">
        <w:t>Poyraz</w:t>
      </w:r>
      <w:proofErr w:type="spellEnd"/>
      <w:r w:rsidRPr="008F7D6A">
        <w:t xml:space="preserve"> (2019) highlighting that banks adopting technology-driven credit assessment models experience lower default rates and improved loan portfolio performance. Similarly, statement 10 on timeliness and efficiency of the loan approval process received a mean score of 3.13, with 25% expressing disagreement. This indicates delays in loan processing, which aligns with </w:t>
      </w:r>
      <w:proofErr w:type="spellStart"/>
      <w:r w:rsidRPr="008F7D6A">
        <w:t>Mekonnen</w:t>
      </w:r>
      <w:proofErr w:type="spellEnd"/>
      <w:r w:rsidRPr="008F7D6A">
        <w:t xml:space="preserve"> and </w:t>
      </w:r>
      <w:proofErr w:type="spellStart"/>
      <w:r w:rsidRPr="008F7D6A">
        <w:t>Negash's</w:t>
      </w:r>
      <w:proofErr w:type="spellEnd"/>
      <w:r w:rsidRPr="008F7D6A">
        <w:t xml:space="preserve"> (2019) findings that Ethiopian banks face significant hurdles including lengthy approval processes.</w:t>
      </w:r>
    </w:p>
    <w:p w14:paraId="584EAAEE" w14:textId="5A6ECE76" w:rsidR="008F7D6A" w:rsidRPr="008F7D6A" w:rsidRDefault="008F7D6A" w:rsidP="008F7D6A">
      <w:pPr>
        <w:spacing w:after="0" w:line="360" w:lineRule="auto"/>
        <w:jc w:val="both"/>
      </w:pPr>
      <w:r w:rsidRPr="008F7D6A">
        <w:t>To complement the employees' perspectives, loan customers were also asked about their experience with the lo</w:t>
      </w:r>
      <w:r w:rsidR="002D3B37">
        <w:t xml:space="preserve">an application process. Table </w:t>
      </w:r>
      <w:r w:rsidRPr="008F7D6A">
        <w:t>5 presents their responses.</w:t>
      </w:r>
    </w:p>
    <w:p w14:paraId="5D00422D" w14:textId="00315A84" w:rsidR="008F7D6A" w:rsidRPr="002D3B37" w:rsidRDefault="002D3B37" w:rsidP="002D3B37">
      <w:pPr>
        <w:pStyle w:val="Caption"/>
        <w:rPr>
          <w:b/>
          <w:i w:val="0"/>
          <w:color w:val="auto"/>
          <w:sz w:val="24"/>
        </w:rPr>
      </w:pPr>
      <w:bookmarkStart w:id="88" w:name="_Toc224570916"/>
      <w:r w:rsidRPr="002D3B37">
        <w:rPr>
          <w:b/>
          <w:i w:val="0"/>
          <w:color w:val="auto"/>
          <w:sz w:val="24"/>
        </w:rPr>
        <w:t xml:space="preserve">Table </w:t>
      </w:r>
      <w:r w:rsidRPr="002D3B37">
        <w:rPr>
          <w:b/>
          <w:i w:val="0"/>
          <w:color w:val="auto"/>
          <w:sz w:val="24"/>
        </w:rPr>
        <w:fldChar w:fldCharType="begin"/>
      </w:r>
      <w:r w:rsidRPr="002D3B37">
        <w:rPr>
          <w:b/>
          <w:i w:val="0"/>
          <w:color w:val="auto"/>
          <w:sz w:val="24"/>
        </w:rPr>
        <w:instrText xml:space="preserve"> SEQ Table \* ARABIC </w:instrText>
      </w:r>
      <w:r w:rsidRPr="002D3B37">
        <w:rPr>
          <w:b/>
          <w:i w:val="0"/>
          <w:color w:val="auto"/>
          <w:sz w:val="24"/>
        </w:rPr>
        <w:fldChar w:fldCharType="separate"/>
      </w:r>
      <w:r w:rsidRPr="002D3B37">
        <w:rPr>
          <w:b/>
          <w:i w:val="0"/>
          <w:color w:val="auto"/>
          <w:sz w:val="24"/>
        </w:rPr>
        <w:t>5</w:t>
      </w:r>
      <w:r w:rsidRPr="002D3B37">
        <w:rPr>
          <w:b/>
          <w:i w:val="0"/>
          <w:color w:val="auto"/>
          <w:sz w:val="24"/>
        </w:rPr>
        <w:fldChar w:fldCharType="end"/>
      </w:r>
      <w:r w:rsidRPr="002D3B37">
        <w:rPr>
          <w:b/>
          <w:i w:val="0"/>
          <w:color w:val="auto"/>
          <w:sz w:val="24"/>
        </w:rPr>
        <w:t xml:space="preserve"> Customer Responses on Loan Application Process</w:t>
      </w:r>
      <w:bookmarkEnd w:id="88"/>
    </w:p>
    <w:tbl>
      <w:tblPr>
        <w:tblStyle w:val="PlainTable2"/>
        <w:tblW w:w="0" w:type="auto"/>
        <w:tblLook w:val="04A0" w:firstRow="1" w:lastRow="0" w:firstColumn="1" w:lastColumn="0" w:noHBand="0" w:noVBand="1"/>
      </w:tblPr>
      <w:tblGrid>
        <w:gridCol w:w="3590"/>
        <w:gridCol w:w="837"/>
        <w:gridCol w:w="851"/>
        <w:gridCol w:w="837"/>
        <w:gridCol w:w="837"/>
        <w:gridCol w:w="837"/>
        <w:gridCol w:w="763"/>
        <w:gridCol w:w="685"/>
      </w:tblGrid>
      <w:tr w:rsidR="008F7D6A" w:rsidRPr="008F7D6A" w14:paraId="2593BBB1" w14:textId="77777777" w:rsidTr="008F7D6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244D858" w14:textId="77777777" w:rsidR="008F7D6A" w:rsidRPr="008F7D6A" w:rsidRDefault="008F7D6A" w:rsidP="008F7D6A">
            <w:pPr>
              <w:spacing w:line="360" w:lineRule="auto"/>
              <w:jc w:val="both"/>
            </w:pPr>
            <w:r w:rsidRPr="008F7D6A">
              <w:rPr>
                <w:b w:val="0"/>
                <w:bCs w:val="0"/>
              </w:rPr>
              <w:lastRenderedPageBreak/>
              <w:t>Statement</w:t>
            </w:r>
          </w:p>
        </w:tc>
        <w:tc>
          <w:tcPr>
            <w:tcW w:w="0" w:type="auto"/>
            <w:hideMark/>
          </w:tcPr>
          <w:p w14:paraId="362C881A" w14:textId="77777777" w:rsidR="008F7D6A" w:rsidRPr="008F7D6A" w:rsidRDefault="008F7D6A" w:rsidP="008F7D6A">
            <w:pPr>
              <w:spacing w:line="360" w:lineRule="auto"/>
              <w:jc w:val="both"/>
              <w:cnfStyle w:val="100000000000" w:firstRow="1" w:lastRow="0" w:firstColumn="0" w:lastColumn="0" w:oddVBand="0" w:evenVBand="0" w:oddHBand="0" w:evenHBand="0" w:firstRowFirstColumn="0" w:firstRowLastColumn="0" w:lastRowFirstColumn="0" w:lastRowLastColumn="0"/>
            </w:pPr>
            <w:r w:rsidRPr="008F7D6A">
              <w:rPr>
                <w:b w:val="0"/>
                <w:bCs w:val="0"/>
              </w:rPr>
              <w:t>SA (5)</w:t>
            </w:r>
          </w:p>
        </w:tc>
        <w:tc>
          <w:tcPr>
            <w:tcW w:w="0" w:type="auto"/>
            <w:hideMark/>
          </w:tcPr>
          <w:p w14:paraId="656E2901" w14:textId="77777777" w:rsidR="008F7D6A" w:rsidRPr="008F7D6A" w:rsidRDefault="008F7D6A" w:rsidP="008F7D6A">
            <w:pPr>
              <w:spacing w:line="360" w:lineRule="auto"/>
              <w:jc w:val="both"/>
              <w:cnfStyle w:val="100000000000" w:firstRow="1" w:lastRow="0" w:firstColumn="0" w:lastColumn="0" w:oddVBand="0" w:evenVBand="0" w:oddHBand="0" w:evenHBand="0" w:firstRowFirstColumn="0" w:firstRowLastColumn="0" w:lastRowFirstColumn="0" w:lastRowLastColumn="0"/>
            </w:pPr>
            <w:r w:rsidRPr="008F7D6A">
              <w:rPr>
                <w:b w:val="0"/>
                <w:bCs w:val="0"/>
              </w:rPr>
              <w:t>A (4)</w:t>
            </w:r>
          </w:p>
        </w:tc>
        <w:tc>
          <w:tcPr>
            <w:tcW w:w="0" w:type="auto"/>
            <w:hideMark/>
          </w:tcPr>
          <w:p w14:paraId="4E280A37" w14:textId="77777777" w:rsidR="008F7D6A" w:rsidRPr="008F7D6A" w:rsidRDefault="008F7D6A" w:rsidP="008F7D6A">
            <w:pPr>
              <w:spacing w:line="360" w:lineRule="auto"/>
              <w:jc w:val="both"/>
              <w:cnfStyle w:val="100000000000" w:firstRow="1" w:lastRow="0" w:firstColumn="0" w:lastColumn="0" w:oddVBand="0" w:evenVBand="0" w:oddHBand="0" w:evenHBand="0" w:firstRowFirstColumn="0" w:firstRowLastColumn="0" w:lastRowFirstColumn="0" w:lastRowLastColumn="0"/>
            </w:pPr>
            <w:r w:rsidRPr="008F7D6A">
              <w:rPr>
                <w:b w:val="0"/>
                <w:bCs w:val="0"/>
              </w:rPr>
              <w:t>N (3)</w:t>
            </w:r>
          </w:p>
        </w:tc>
        <w:tc>
          <w:tcPr>
            <w:tcW w:w="0" w:type="auto"/>
            <w:hideMark/>
          </w:tcPr>
          <w:p w14:paraId="711CCDAC" w14:textId="77777777" w:rsidR="008F7D6A" w:rsidRPr="008F7D6A" w:rsidRDefault="008F7D6A" w:rsidP="008F7D6A">
            <w:pPr>
              <w:spacing w:line="360" w:lineRule="auto"/>
              <w:jc w:val="both"/>
              <w:cnfStyle w:val="100000000000" w:firstRow="1" w:lastRow="0" w:firstColumn="0" w:lastColumn="0" w:oddVBand="0" w:evenVBand="0" w:oddHBand="0" w:evenHBand="0" w:firstRowFirstColumn="0" w:firstRowLastColumn="0" w:lastRowFirstColumn="0" w:lastRowLastColumn="0"/>
            </w:pPr>
            <w:r w:rsidRPr="008F7D6A">
              <w:rPr>
                <w:b w:val="0"/>
                <w:bCs w:val="0"/>
              </w:rPr>
              <w:t>D (2)</w:t>
            </w:r>
          </w:p>
        </w:tc>
        <w:tc>
          <w:tcPr>
            <w:tcW w:w="0" w:type="auto"/>
            <w:hideMark/>
          </w:tcPr>
          <w:p w14:paraId="790B3CB0" w14:textId="77777777" w:rsidR="008F7D6A" w:rsidRPr="008F7D6A" w:rsidRDefault="008F7D6A" w:rsidP="008F7D6A">
            <w:pPr>
              <w:spacing w:line="360" w:lineRule="auto"/>
              <w:jc w:val="both"/>
              <w:cnfStyle w:val="100000000000" w:firstRow="1" w:lastRow="0" w:firstColumn="0" w:lastColumn="0" w:oddVBand="0" w:evenVBand="0" w:oddHBand="0" w:evenHBand="0" w:firstRowFirstColumn="0" w:firstRowLastColumn="0" w:lastRowFirstColumn="0" w:lastRowLastColumn="0"/>
            </w:pPr>
            <w:r w:rsidRPr="008F7D6A">
              <w:rPr>
                <w:b w:val="0"/>
                <w:bCs w:val="0"/>
              </w:rPr>
              <w:t>SD (1)</w:t>
            </w:r>
          </w:p>
        </w:tc>
        <w:tc>
          <w:tcPr>
            <w:tcW w:w="0" w:type="auto"/>
            <w:hideMark/>
          </w:tcPr>
          <w:p w14:paraId="3F2419DC" w14:textId="77777777" w:rsidR="008F7D6A" w:rsidRPr="008F7D6A" w:rsidRDefault="008F7D6A" w:rsidP="008F7D6A">
            <w:pPr>
              <w:spacing w:line="360" w:lineRule="auto"/>
              <w:jc w:val="both"/>
              <w:cnfStyle w:val="100000000000" w:firstRow="1" w:lastRow="0" w:firstColumn="0" w:lastColumn="0" w:oddVBand="0" w:evenVBand="0" w:oddHBand="0" w:evenHBand="0" w:firstRowFirstColumn="0" w:firstRowLastColumn="0" w:lastRowFirstColumn="0" w:lastRowLastColumn="0"/>
            </w:pPr>
            <w:r w:rsidRPr="008F7D6A">
              <w:rPr>
                <w:b w:val="0"/>
                <w:bCs w:val="0"/>
              </w:rPr>
              <w:t>Mean</w:t>
            </w:r>
          </w:p>
        </w:tc>
        <w:tc>
          <w:tcPr>
            <w:tcW w:w="0" w:type="auto"/>
            <w:hideMark/>
          </w:tcPr>
          <w:p w14:paraId="6700D261" w14:textId="77777777" w:rsidR="008F7D6A" w:rsidRPr="008F7D6A" w:rsidRDefault="008F7D6A" w:rsidP="008F7D6A">
            <w:pPr>
              <w:spacing w:line="360" w:lineRule="auto"/>
              <w:jc w:val="both"/>
              <w:cnfStyle w:val="100000000000" w:firstRow="1" w:lastRow="0" w:firstColumn="0" w:lastColumn="0" w:oddVBand="0" w:evenVBand="0" w:oddHBand="0" w:evenHBand="0" w:firstRowFirstColumn="0" w:firstRowLastColumn="0" w:lastRowFirstColumn="0" w:lastRowLastColumn="0"/>
            </w:pPr>
            <w:r w:rsidRPr="008F7D6A">
              <w:rPr>
                <w:b w:val="0"/>
                <w:bCs w:val="0"/>
              </w:rPr>
              <w:t>Std. Dev</w:t>
            </w:r>
          </w:p>
        </w:tc>
      </w:tr>
      <w:tr w:rsidR="008F7D6A" w:rsidRPr="008F7D6A" w14:paraId="4DC55A00" w14:textId="77777777" w:rsidTr="008F7D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31DDE41" w14:textId="77777777" w:rsidR="008F7D6A" w:rsidRPr="008F7D6A" w:rsidRDefault="008F7D6A" w:rsidP="008F7D6A">
            <w:pPr>
              <w:spacing w:line="360" w:lineRule="auto"/>
              <w:jc w:val="both"/>
            </w:pPr>
            <w:r w:rsidRPr="008F7D6A">
              <w:t>The loan application process at Wegagen Bank was simple and easy to understand.</w:t>
            </w:r>
          </w:p>
        </w:tc>
        <w:tc>
          <w:tcPr>
            <w:tcW w:w="0" w:type="auto"/>
            <w:hideMark/>
          </w:tcPr>
          <w:p w14:paraId="0BE45489" w14:textId="77777777" w:rsidR="008F7D6A" w:rsidRPr="008F7D6A" w:rsidRDefault="008F7D6A" w:rsidP="008F7D6A">
            <w:pPr>
              <w:spacing w:line="360" w:lineRule="auto"/>
              <w:jc w:val="both"/>
              <w:cnfStyle w:val="000000100000" w:firstRow="0" w:lastRow="0" w:firstColumn="0" w:lastColumn="0" w:oddVBand="0" w:evenVBand="0" w:oddHBand="1" w:evenHBand="0" w:firstRowFirstColumn="0" w:firstRowLastColumn="0" w:lastRowFirstColumn="0" w:lastRowLastColumn="0"/>
            </w:pPr>
            <w:r w:rsidRPr="008F7D6A">
              <w:t>5 (20%)</w:t>
            </w:r>
          </w:p>
        </w:tc>
        <w:tc>
          <w:tcPr>
            <w:tcW w:w="0" w:type="auto"/>
            <w:hideMark/>
          </w:tcPr>
          <w:p w14:paraId="518BB4FB" w14:textId="77777777" w:rsidR="008F7D6A" w:rsidRPr="008F7D6A" w:rsidRDefault="008F7D6A" w:rsidP="008F7D6A">
            <w:pPr>
              <w:spacing w:line="360" w:lineRule="auto"/>
              <w:jc w:val="both"/>
              <w:cnfStyle w:val="000000100000" w:firstRow="0" w:lastRow="0" w:firstColumn="0" w:lastColumn="0" w:oddVBand="0" w:evenVBand="0" w:oddHBand="1" w:evenHBand="0" w:firstRowFirstColumn="0" w:firstRowLastColumn="0" w:lastRowFirstColumn="0" w:lastRowLastColumn="0"/>
            </w:pPr>
            <w:r w:rsidRPr="008F7D6A">
              <w:t>9 (36%)</w:t>
            </w:r>
          </w:p>
        </w:tc>
        <w:tc>
          <w:tcPr>
            <w:tcW w:w="0" w:type="auto"/>
            <w:hideMark/>
          </w:tcPr>
          <w:p w14:paraId="77AAD746" w14:textId="77777777" w:rsidR="008F7D6A" w:rsidRPr="008F7D6A" w:rsidRDefault="008F7D6A" w:rsidP="008F7D6A">
            <w:pPr>
              <w:spacing w:line="360" w:lineRule="auto"/>
              <w:jc w:val="both"/>
              <w:cnfStyle w:val="000000100000" w:firstRow="0" w:lastRow="0" w:firstColumn="0" w:lastColumn="0" w:oddVBand="0" w:evenVBand="0" w:oddHBand="1" w:evenHBand="0" w:firstRowFirstColumn="0" w:firstRowLastColumn="0" w:lastRowFirstColumn="0" w:lastRowLastColumn="0"/>
            </w:pPr>
            <w:r w:rsidRPr="008F7D6A">
              <w:t>4 (16%)</w:t>
            </w:r>
          </w:p>
        </w:tc>
        <w:tc>
          <w:tcPr>
            <w:tcW w:w="0" w:type="auto"/>
            <w:hideMark/>
          </w:tcPr>
          <w:p w14:paraId="70118D51" w14:textId="77777777" w:rsidR="008F7D6A" w:rsidRPr="008F7D6A" w:rsidRDefault="008F7D6A" w:rsidP="008F7D6A">
            <w:pPr>
              <w:spacing w:line="360" w:lineRule="auto"/>
              <w:jc w:val="both"/>
              <w:cnfStyle w:val="000000100000" w:firstRow="0" w:lastRow="0" w:firstColumn="0" w:lastColumn="0" w:oddVBand="0" w:evenVBand="0" w:oddHBand="1" w:evenHBand="0" w:firstRowFirstColumn="0" w:firstRowLastColumn="0" w:lastRowFirstColumn="0" w:lastRowLastColumn="0"/>
            </w:pPr>
            <w:r w:rsidRPr="008F7D6A">
              <w:t>5 (20%)</w:t>
            </w:r>
          </w:p>
        </w:tc>
        <w:tc>
          <w:tcPr>
            <w:tcW w:w="0" w:type="auto"/>
            <w:hideMark/>
          </w:tcPr>
          <w:p w14:paraId="6C67440D" w14:textId="77777777" w:rsidR="008F7D6A" w:rsidRPr="008F7D6A" w:rsidRDefault="008F7D6A" w:rsidP="008F7D6A">
            <w:pPr>
              <w:spacing w:line="360" w:lineRule="auto"/>
              <w:jc w:val="both"/>
              <w:cnfStyle w:val="000000100000" w:firstRow="0" w:lastRow="0" w:firstColumn="0" w:lastColumn="0" w:oddVBand="0" w:evenVBand="0" w:oddHBand="1" w:evenHBand="0" w:firstRowFirstColumn="0" w:firstRowLastColumn="0" w:lastRowFirstColumn="0" w:lastRowLastColumn="0"/>
            </w:pPr>
            <w:r w:rsidRPr="008F7D6A">
              <w:t>2 (8%)</w:t>
            </w:r>
          </w:p>
        </w:tc>
        <w:tc>
          <w:tcPr>
            <w:tcW w:w="0" w:type="auto"/>
            <w:hideMark/>
          </w:tcPr>
          <w:p w14:paraId="50AA88A7" w14:textId="77777777" w:rsidR="008F7D6A" w:rsidRPr="008F7D6A" w:rsidRDefault="008F7D6A" w:rsidP="008F7D6A">
            <w:pPr>
              <w:spacing w:line="360" w:lineRule="auto"/>
              <w:jc w:val="both"/>
              <w:cnfStyle w:val="000000100000" w:firstRow="0" w:lastRow="0" w:firstColumn="0" w:lastColumn="0" w:oddVBand="0" w:evenVBand="0" w:oddHBand="1" w:evenHBand="0" w:firstRowFirstColumn="0" w:firstRowLastColumn="0" w:lastRowFirstColumn="0" w:lastRowLastColumn="0"/>
            </w:pPr>
            <w:r w:rsidRPr="008F7D6A">
              <w:t>3.40</w:t>
            </w:r>
          </w:p>
        </w:tc>
        <w:tc>
          <w:tcPr>
            <w:tcW w:w="0" w:type="auto"/>
            <w:hideMark/>
          </w:tcPr>
          <w:p w14:paraId="39495818" w14:textId="77777777" w:rsidR="008F7D6A" w:rsidRPr="008F7D6A" w:rsidRDefault="008F7D6A" w:rsidP="008F7D6A">
            <w:pPr>
              <w:spacing w:line="360" w:lineRule="auto"/>
              <w:jc w:val="both"/>
              <w:cnfStyle w:val="000000100000" w:firstRow="0" w:lastRow="0" w:firstColumn="0" w:lastColumn="0" w:oddVBand="0" w:evenVBand="0" w:oddHBand="1" w:evenHBand="0" w:firstRowFirstColumn="0" w:firstRowLastColumn="0" w:lastRowFirstColumn="0" w:lastRowLastColumn="0"/>
            </w:pPr>
            <w:r w:rsidRPr="008F7D6A">
              <w:t>1.26</w:t>
            </w:r>
          </w:p>
        </w:tc>
      </w:tr>
      <w:tr w:rsidR="008F7D6A" w:rsidRPr="008F7D6A" w14:paraId="4D55E622" w14:textId="77777777" w:rsidTr="008F7D6A">
        <w:tc>
          <w:tcPr>
            <w:cnfStyle w:val="001000000000" w:firstRow="0" w:lastRow="0" w:firstColumn="1" w:lastColumn="0" w:oddVBand="0" w:evenVBand="0" w:oddHBand="0" w:evenHBand="0" w:firstRowFirstColumn="0" w:firstRowLastColumn="0" w:lastRowFirstColumn="0" w:lastRowLastColumn="0"/>
            <w:tcW w:w="0" w:type="auto"/>
            <w:hideMark/>
          </w:tcPr>
          <w:p w14:paraId="3E686051" w14:textId="77777777" w:rsidR="008F7D6A" w:rsidRPr="008F7D6A" w:rsidRDefault="008F7D6A" w:rsidP="008F7D6A">
            <w:pPr>
              <w:spacing w:line="360" w:lineRule="auto"/>
              <w:jc w:val="both"/>
            </w:pPr>
            <w:r w:rsidRPr="008F7D6A">
              <w:t>Bank staff provided clear and adequate information about different types of loans and their requirements.</w:t>
            </w:r>
          </w:p>
        </w:tc>
        <w:tc>
          <w:tcPr>
            <w:tcW w:w="0" w:type="auto"/>
            <w:hideMark/>
          </w:tcPr>
          <w:p w14:paraId="4543CB95" w14:textId="77777777" w:rsidR="008F7D6A" w:rsidRPr="008F7D6A" w:rsidRDefault="008F7D6A" w:rsidP="008F7D6A">
            <w:pPr>
              <w:spacing w:line="360" w:lineRule="auto"/>
              <w:jc w:val="both"/>
              <w:cnfStyle w:val="000000000000" w:firstRow="0" w:lastRow="0" w:firstColumn="0" w:lastColumn="0" w:oddVBand="0" w:evenVBand="0" w:oddHBand="0" w:evenHBand="0" w:firstRowFirstColumn="0" w:firstRowLastColumn="0" w:lastRowFirstColumn="0" w:lastRowLastColumn="0"/>
            </w:pPr>
            <w:r w:rsidRPr="008F7D6A">
              <w:t>6 (24%)</w:t>
            </w:r>
          </w:p>
        </w:tc>
        <w:tc>
          <w:tcPr>
            <w:tcW w:w="0" w:type="auto"/>
            <w:hideMark/>
          </w:tcPr>
          <w:p w14:paraId="54E5E9E5" w14:textId="77777777" w:rsidR="008F7D6A" w:rsidRPr="008F7D6A" w:rsidRDefault="008F7D6A" w:rsidP="008F7D6A">
            <w:pPr>
              <w:spacing w:line="360" w:lineRule="auto"/>
              <w:jc w:val="both"/>
              <w:cnfStyle w:val="000000000000" w:firstRow="0" w:lastRow="0" w:firstColumn="0" w:lastColumn="0" w:oddVBand="0" w:evenVBand="0" w:oddHBand="0" w:evenHBand="0" w:firstRowFirstColumn="0" w:firstRowLastColumn="0" w:lastRowFirstColumn="0" w:lastRowLastColumn="0"/>
            </w:pPr>
            <w:r w:rsidRPr="008F7D6A">
              <w:t>10 (40%)</w:t>
            </w:r>
          </w:p>
        </w:tc>
        <w:tc>
          <w:tcPr>
            <w:tcW w:w="0" w:type="auto"/>
            <w:hideMark/>
          </w:tcPr>
          <w:p w14:paraId="134ADD12" w14:textId="77777777" w:rsidR="008F7D6A" w:rsidRPr="008F7D6A" w:rsidRDefault="008F7D6A" w:rsidP="008F7D6A">
            <w:pPr>
              <w:spacing w:line="360" w:lineRule="auto"/>
              <w:jc w:val="both"/>
              <w:cnfStyle w:val="000000000000" w:firstRow="0" w:lastRow="0" w:firstColumn="0" w:lastColumn="0" w:oddVBand="0" w:evenVBand="0" w:oddHBand="0" w:evenHBand="0" w:firstRowFirstColumn="0" w:firstRowLastColumn="0" w:lastRowFirstColumn="0" w:lastRowLastColumn="0"/>
            </w:pPr>
            <w:r w:rsidRPr="008F7D6A">
              <w:t>5 (20%)</w:t>
            </w:r>
          </w:p>
        </w:tc>
        <w:tc>
          <w:tcPr>
            <w:tcW w:w="0" w:type="auto"/>
            <w:hideMark/>
          </w:tcPr>
          <w:p w14:paraId="3A0FBE13" w14:textId="77777777" w:rsidR="008F7D6A" w:rsidRPr="008F7D6A" w:rsidRDefault="008F7D6A" w:rsidP="008F7D6A">
            <w:pPr>
              <w:spacing w:line="360" w:lineRule="auto"/>
              <w:jc w:val="both"/>
              <w:cnfStyle w:val="000000000000" w:firstRow="0" w:lastRow="0" w:firstColumn="0" w:lastColumn="0" w:oddVBand="0" w:evenVBand="0" w:oddHBand="0" w:evenHBand="0" w:firstRowFirstColumn="0" w:firstRowLastColumn="0" w:lastRowFirstColumn="0" w:lastRowLastColumn="0"/>
            </w:pPr>
            <w:r w:rsidRPr="008F7D6A">
              <w:t>3 (12%)</w:t>
            </w:r>
          </w:p>
        </w:tc>
        <w:tc>
          <w:tcPr>
            <w:tcW w:w="0" w:type="auto"/>
            <w:hideMark/>
          </w:tcPr>
          <w:p w14:paraId="08FBC422" w14:textId="77777777" w:rsidR="008F7D6A" w:rsidRPr="008F7D6A" w:rsidRDefault="008F7D6A" w:rsidP="008F7D6A">
            <w:pPr>
              <w:spacing w:line="360" w:lineRule="auto"/>
              <w:jc w:val="both"/>
              <w:cnfStyle w:val="000000000000" w:firstRow="0" w:lastRow="0" w:firstColumn="0" w:lastColumn="0" w:oddVBand="0" w:evenVBand="0" w:oddHBand="0" w:evenHBand="0" w:firstRowFirstColumn="0" w:firstRowLastColumn="0" w:lastRowFirstColumn="0" w:lastRowLastColumn="0"/>
            </w:pPr>
            <w:r w:rsidRPr="008F7D6A">
              <w:t>1 (4%)</w:t>
            </w:r>
          </w:p>
        </w:tc>
        <w:tc>
          <w:tcPr>
            <w:tcW w:w="0" w:type="auto"/>
            <w:hideMark/>
          </w:tcPr>
          <w:p w14:paraId="3DA00F0A" w14:textId="77777777" w:rsidR="008F7D6A" w:rsidRPr="008F7D6A" w:rsidRDefault="008F7D6A" w:rsidP="008F7D6A">
            <w:pPr>
              <w:spacing w:line="360" w:lineRule="auto"/>
              <w:jc w:val="both"/>
              <w:cnfStyle w:val="000000000000" w:firstRow="0" w:lastRow="0" w:firstColumn="0" w:lastColumn="0" w:oddVBand="0" w:evenVBand="0" w:oddHBand="0" w:evenHBand="0" w:firstRowFirstColumn="0" w:firstRowLastColumn="0" w:lastRowFirstColumn="0" w:lastRowLastColumn="0"/>
            </w:pPr>
            <w:r w:rsidRPr="008F7D6A">
              <w:t>3.68</w:t>
            </w:r>
          </w:p>
        </w:tc>
        <w:tc>
          <w:tcPr>
            <w:tcW w:w="0" w:type="auto"/>
            <w:hideMark/>
          </w:tcPr>
          <w:p w14:paraId="406DBF6F" w14:textId="77777777" w:rsidR="008F7D6A" w:rsidRPr="008F7D6A" w:rsidRDefault="008F7D6A" w:rsidP="008F7D6A">
            <w:pPr>
              <w:spacing w:line="360" w:lineRule="auto"/>
              <w:jc w:val="both"/>
              <w:cnfStyle w:val="000000000000" w:firstRow="0" w:lastRow="0" w:firstColumn="0" w:lastColumn="0" w:oddVBand="0" w:evenVBand="0" w:oddHBand="0" w:evenHBand="0" w:firstRowFirstColumn="0" w:firstRowLastColumn="0" w:lastRowFirstColumn="0" w:lastRowLastColumn="0"/>
            </w:pPr>
            <w:r w:rsidRPr="008F7D6A">
              <w:t>1.11</w:t>
            </w:r>
          </w:p>
        </w:tc>
      </w:tr>
      <w:tr w:rsidR="008F7D6A" w:rsidRPr="008F7D6A" w14:paraId="7267607A" w14:textId="77777777" w:rsidTr="008F7D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5ED3EAE" w14:textId="77777777" w:rsidR="008F7D6A" w:rsidRPr="008F7D6A" w:rsidRDefault="008F7D6A" w:rsidP="008F7D6A">
            <w:pPr>
              <w:spacing w:line="360" w:lineRule="auto"/>
              <w:jc w:val="both"/>
            </w:pPr>
            <w:r w:rsidRPr="008F7D6A">
              <w:t>The time taken from loan application to approval/disbursement was reasonable.</w:t>
            </w:r>
          </w:p>
        </w:tc>
        <w:tc>
          <w:tcPr>
            <w:tcW w:w="0" w:type="auto"/>
            <w:hideMark/>
          </w:tcPr>
          <w:p w14:paraId="098A8A6E" w14:textId="77777777" w:rsidR="008F7D6A" w:rsidRPr="008F7D6A" w:rsidRDefault="008F7D6A" w:rsidP="008F7D6A">
            <w:pPr>
              <w:spacing w:line="360" w:lineRule="auto"/>
              <w:jc w:val="both"/>
              <w:cnfStyle w:val="000000100000" w:firstRow="0" w:lastRow="0" w:firstColumn="0" w:lastColumn="0" w:oddVBand="0" w:evenVBand="0" w:oddHBand="1" w:evenHBand="0" w:firstRowFirstColumn="0" w:firstRowLastColumn="0" w:lastRowFirstColumn="0" w:lastRowLastColumn="0"/>
            </w:pPr>
            <w:r w:rsidRPr="008F7D6A">
              <w:t>3 (12%)</w:t>
            </w:r>
          </w:p>
        </w:tc>
        <w:tc>
          <w:tcPr>
            <w:tcW w:w="0" w:type="auto"/>
            <w:hideMark/>
          </w:tcPr>
          <w:p w14:paraId="22ED630C" w14:textId="77777777" w:rsidR="008F7D6A" w:rsidRPr="008F7D6A" w:rsidRDefault="008F7D6A" w:rsidP="008F7D6A">
            <w:pPr>
              <w:spacing w:line="360" w:lineRule="auto"/>
              <w:jc w:val="both"/>
              <w:cnfStyle w:val="000000100000" w:firstRow="0" w:lastRow="0" w:firstColumn="0" w:lastColumn="0" w:oddVBand="0" w:evenVBand="0" w:oddHBand="1" w:evenHBand="0" w:firstRowFirstColumn="0" w:firstRowLastColumn="0" w:lastRowFirstColumn="0" w:lastRowLastColumn="0"/>
            </w:pPr>
            <w:r w:rsidRPr="008F7D6A">
              <w:t>7 (28%)</w:t>
            </w:r>
          </w:p>
        </w:tc>
        <w:tc>
          <w:tcPr>
            <w:tcW w:w="0" w:type="auto"/>
            <w:hideMark/>
          </w:tcPr>
          <w:p w14:paraId="07FD88F9" w14:textId="77777777" w:rsidR="008F7D6A" w:rsidRPr="008F7D6A" w:rsidRDefault="008F7D6A" w:rsidP="008F7D6A">
            <w:pPr>
              <w:spacing w:line="360" w:lineRule="auto"/>
              <w:jc w:val="both"/>
              <w:cnfStyle w:val="000000100000" w:firstRow="0" w:lastRow="0" w:firstColumn="0" w:lastColumn="0" w:oddVBand="0" w:evenVBand="0" w:oddHBand="1" w:evenHBand="0" w:firstRowFirstColumn="0" w:firstRowLastColumn="0" w:lastRowFirstColumn="0" w:lastRowLastColumn="0"/>
            </w:pPr>
            <w:r w:rsidRPr="008F7D6A">
              <w:t>6 (24%)</w:t>
            </w:r>
          </w:p>
        </w:tc>
        <w:tc>
          <w:tcPr>
            <w:tcW w:w="0" w:type="auto"/>
            <w:hideMark/>
          </w:tcPr>
          <w:p w14:paraId="247C621F" w14:textId="77777777" w:rsidR="008F7D6A" w:rsidRPr="008F7D6A" w:rsidRDefault="008F7D6A" w:rsidP="008F7D6A">
            <w:pPr>
              <w:spacing w:line="360" w:lineRule="auto"/>
              <w:jc w:val="both"/>
              <w:cnfStyle w:val="000000100000" w:firstRow="0" w:lastRow="0" w:firstColumn="0" w:lastColumn="0" w:oddVBand="0" w:evenVBand="0" w:oddHBand="1" w:evenHBand="0" w:firstRowFirstColumn="0" w:firstRowLastColumn="0" w:lastRowFirstColumn="0" w:lastRowLastColumn="0"/>
            </w:pPr>
            <w:r w:rsidRPr="008F7D6A">
              <w:t>6 (24%)</w:t>
            </w:r>
          </w:p>
        </w:tc>
        <w:tc>
          <w:tcPr>
            <w:tcW w:w="0" w:type="auto"/>
            <w:hideMark/>
          </w:tcPr>
          <w:p w14:paraId="52CCF270" w14:textId="77777777" w:rsidR="008F7D6A" w:rsidRPr="008F7D6A" w:rsidRDefault="008F7D6A" w:rsidP="008F7D6A">
            <w:pPr>
              <w:spacing w:line="360" w:lineRule="auto"/>
              <w:jc w:val="both"/>
              <w:cnfStyle w:val="000000100000" w:firstRow="0" w:lastRow="0" w:firstColumn="0" w:lastColumn="0" w:oddVBand="0" w:evenVBand="0" w:oddHBand="1" w:evenHBand="0" w:firstRowFirstColumn="0" w:firstRowLastColumn="0" w:lastRowFirstColumn="0" w:lastRowLastColumn="0"/>
            </w:pPr>
            <w:r w:rsidRPr="008F7D6A">
              <w:t>3 (12%)</w:t>
            </w:r>
          </w:p>
        </w:tc>
        <w:tc>
          <w:tcPr>
            <w:tcW w:w="0" w:type="auto"/>
            <w:hideMark/>
          </w:tcPr>
          <w:p w14:paraId="1B7D8EDA" w14:textId="77777777" w:rsidR="008F7D6A" w:rsidRPr="008F7D6A" w:rsidRDefault="008F7D6A" w:rsidP="008F7D6A">
            <w:pPr>
              <w:spacing w:line="360" w:lineRule="auto"/>
              <w:jc w:val="both"/>
              <w:cnfStyle w:val="000000100000" w:firstRow="0" w:lastRow="0" w:firstColumn="0" w:lastColumn="0" w:oddVBand="0" w:evenVBand="0" w:oddHBand="1" w:evenHBand="0" w:firstRowFirstColumn="0" w:firstRowLastColumn="0" w:lastRowFirstColumn="0" w:lastRowLastColumn="0"/>
            </w:pPr>
            <w:r w:rsidRPr="008F7D6A">
              <w:t>3.04</w:t>
            </w:r>
          </w:p>
        </w:tc>
        <w:tc>
          <w:tcPr>
            <w:tcW w:w="0" w:type="auto"/>
            <w:hideMark/>
          </w:tcPr>
          <w:p w14:paraId="3ADE04B5" w14:textId="77777777" w:rsidR="008F7D6A" w:rsidRPr="008F7D6A" w:rsidRDefault="008F7D6A" w:rsidP="008F7D6A">
            <w:pPr>
              <w:spacing w:line="360" w:lineRule="auto"/>
              <w:jc w:val="both"/>
              <w:cnfStyle w:val="000000100000" w:firstRow="0" w:lastRow="0" w:firstColumn="0" w:lastColumn="0" w:oddVBand="0" w:evenVBand="0" w:oddHBand="1" w:evenHBand="0" w:firstRowFirstColumn="0" w:firstRowLastColumn="0" w:lastRowFirstColumn="0" w:lastRowLastColumn="0"/>
            </w:pPr>
            <w:r w:rsidRPr="008F7D6A">
              <w:t>1.27</w:t>
            </w:r>
          </w:p>
        </w:tc>
      </w:tr>
    </w:tbl>
    <w:p w14:paraId="02ED2887" w14:textId="115ADDDF" w:rsidR="008F7D6A" w:rsidRPr="008F7D6A" w:rsidRDefault="002D3B37" w:rsidP="008F7D6A">
      <w:pPr>
        <w:spacing w:after="0" w:line="360" w:lineRule="auto"/>
        <w:jc w:val="both"/>
      </w:pPr>
      <w:r>
        <w:rPr>
          <w:i/>
          <w:iCs/>
        </w:rPr>
        <w:t>Source: Survey Data, 2026</w:t>
      </w:r>
    </w:p>
    <w:p w14:paraId="5F386E6D" w14:textId="7100F2F8" w:rsidR="008F7D6A" w:rsidRPr="008F7D6A" w:rsidRDefault="002D3B37" w:rsidP="008F7D6A">
      <w:pPr>
        <w:spacing w:after="0" w:line="360" w:lineRule="auto"/>
        <w:jc w:val="both"/>
      </w:pPr>
      <w:r>
        <w:t xml:space="preserve">Customer responses in Table </w:t>
      </w:r>
      <w:r w:rsidR="008F7D6A" w:rsidRPr="008F7D6A">
        <w:t>5 show moderate satisfaction with the loan application process. Statement 6 on staff providing clear information received the highest mean score of 3.68, with 64% agreeing or strongly agreeing. This indicates that bank staff are generally helpful and communicative.</w:t>
      </w:r>
    </w:p>
    <w:p w14:paraId="12F12BF6" w14:textId="77777777" w:rsidR="008F7D6A" w:rsidRPr="008F7D6A" w:rsidRDefault="008F7D6A" w:rsidP="008F7D6A">
      <w:pPr>
        <w:spacing w:after="0" w:line="360" w:lineRule="auto"/>
        <w:jc w:val="both"/>
      </w:pPr>
      <w:r w:rsidRPr="008F7D6A">
        <w:t>However, statement 7 on the reasonableness of processing time received the lowest mean score of 3.04, with 36% of customers disagreeing or strongly disagreeing. This corroborates the employees' assessment that loan processing times need improvement. Statement 5 on the simplicity of the application process received a mean score of 3.40, with 28% expressing dissatisfaction.</w:t>
      </w:r>
    </w:p>
    <w:p w14:paraId="4930371C" w14:textId="77777777" w:rsidR="008F7D6A" w:rsidRPr="008F7D6A" w:rsidRDefault="008F7D6A" w:rsidP="008F7D6A">
      <w:pPr>
        <w:spacing w:after="0" w:line="360" w:lineRule="auto"/>
        <w:jc w:val="both"/>
      </w:pPr>
      <w:r w:rsidRPr="008F7D6A">
        <w:t xml:space="preserve">These findings are consistent with the statement of problem in this study, which identified prolonged approval processes and lack of clear communication as challenges at Wegagen Bank. The results also align with the research by </w:t>
      </w:r>
      <w:proofErr w:type="spellStart"/>
      <w:r w:rsidRPr="008F7D6A">
        <w:t>Mekonnen</w:t>
      </w:r>
      <w:proofErr w:type="spellEnd"/>
      <w:r w:rsidRPr="008F7D6A">
        <w:t xml:space="preserve"> and </w:t>
      </w:r>
      <w:proofErr w:type="spellStart"/>
      <w:r w:rsidRPr="008F7D6A">
        <w:t>Negash</w:t>
      </w:r>
      <w:proofErr w:type="spellEnd"/>
      <w:r w:rsidRPr="008F7D6A">
        <w:t xml:space="preserve"> (2019) who found that Ethiopian banks face significant hurdles in loan advancing procedures, including lengthy approval processes.</w:t>
      </w:r>
    </w:p>
    <w:p w14:paraId="59BF1698" w14:textId="77777777" w:rsidR="008F7D6A" w:rsidRPr="008F7D6A" w:rsidRDefault="008F7D6A" w:rsidP="008F7D6A">
      <w:pPr>
        <w:pStyle w:val="Heading2"/>
      </w:pPr>
      <w:bookmarkStart w:id="89" w:name="_Toc224570899"/>
      <w:r w:rsidRPr="008F7D6A">
        <w:t>4.5 Analysis of Loan Efficiency, Profitability, and Collection</w:t>
      </w:r>
      <w:bookmarkEnd w:id="89"/>
    </w:p>
    <w:p w14:paraId="12D2B4DD" w14:textId="204F63CC" w:rsidR="008F7D6A" w:rsidRPr="008F7D6A" w:rsidRDefault="008F7D6A" w:rsidP="008F7D6A">
      <w:pPr>
        <w:spacing w:after="0" w:line="360" w:lineRule="auto"/>
        <w:jc w:val="both"/>
      </w:pPr>
      <w:r w:rsidRPr="008F7D6A">
        <w:t xml:space="preserve">The second and third specific objectives were to evaluate whether the loans issued were lucrative and efficient based on procedure and practice, and to determine if the bank was able to collect </w:t>
      </w:r>
      <w:r w:rsidRPr="008F7D6A">
        <w:lastRenderedPageBreak/>
        <w:t>loans in accordance wit</w:t>
      </w:r>
      <w:r w:rsidR="002D3B37">
        <w:t xml:space="preserve">h terms and agreements. Table </w:t>
      </w:r>
      <w:r w:rsidRPr="008F7D6A">
        <w:t>6 presents employee responses on these aspects.</w:t>
      </w:r>
    </w:p>
    <w:p w14:paraId="38714E7D" w14:textId="7F711F2E" w:rsidR="008F7D6A" w:rsidRPr="008F7D6A" w:rsidRDefault="002D3B37" w:rsidP="002D3B37">
      <w:pPr>
        <w:pStyle w:val="Caption"/>
      </w:pPr>
      <w:bookmarkStart w:id="90" w:name="_Toc224570917"/>
      <w:r w:rsidRPr="002D3B37">
        <w:rPr>
          <w:b/>
          <w:i w:val="0"/>
          <w:color w:val="auto"/>
          <w:sz w:val="24"/>
        </w:rPr>
        <w:t xml:space="preserve">Table </w:t>
      </w:r>
      <w:r w:rsidRPr="002D3B37">
        <w:rPr>
          <w:b/>
          <w:i w:val="0"/>
          <w:color w:val="auto"/>
          <w:sz w:val="24"/>
        </w:rPr>
        <w:fldChar w:fldCharType="begin"/>
      </w:r>
      <w:r w:rsidRPr="002D3B37">
        <w:rPr>
          <w:b/>
          <w:i w:val="0"/>
          <w:color w:val="auto"/>
          <w:sz w:val="24"/>
        </w:rPr>
        <w:instrText xml:space="preserve"> SEQ Table \* ARABIC </w:instrText>
      </w:r>
      <w:r w:rsidRPr="002D3B37">
        <w:rPr>
          <w:b/>
          <w:i w:val="0"/>
          <w:color w:val="auto"/>
          <w:sz w:val="24"/>
        </w:rPr>
        <w:fldChar w:fldCharType="separate"/>
      </w:r>
      <w:r w:rsidRPr="002D3B37">
        <w:rPr>
          <w:b/>
          <w:i w:val="0"/>
          <w:color w:val="auto"/>
          <w:sz w:val="24"/>
        </w:rPr>
        <w:t>6</w:t>
      </w:r>
      <w:r w:rsidRPr="002D3B37">
        <w:rPr>
          <w:b/>
          <w:i w:val="0"/>
          <w:color w:val="auto"/>
          <w:sz w:val="24"/>
        </w:rPr>
        <w:fldChar w:fldCharType="end"/>
      </w:r>
      <w:r w:rsidRPr="002D3B37">
        <w:rPr>
          <w:b/>
          <w:i w:val="0"/>
          <w:color w:val="auto"/>
          <w:sz w:val="24"/>
        </w:rPr>
        <w:t xml:space="preserve"> Employee Responses on Loan Efficiency, Profitability, and Collection</w:t>
      </w:r>
      <w:bookmarkEnd w:id="90"/>
    </w:p>
    <w:tbl>
      <w:tblPr>
        <w:tblStyle w:val="PlainTable2"/>
        <w:tblW w:w="0" w:type="auto"/>
        <w:tblLook w:val="04A0" w:firstRow="1" w:lastRow="0" w:firstColumn="1" w:lastColumn="0" w:noHBand="0" w:noVBand="1"/>
      </w:tblPr>
      <w:tblGrid>
        <w:gridCol w:w="2950"/>
        <w:gridCol w:w="1025"/>
        <w:gridCol w:w="1025"/>
        <w:gridCol w:w="1024"/>
        <w:gridCol w:w="1024"/>
        <w:gridCol w:w="724"/>
        <w:gridCol w:w="763"/>
        <w:gridCol w:w="702"/>
      </w:tblGrid>
      <w:tr w:rsidR="008F7D6A" w:rsidRPr="008F7D6A" w14:paraId="1D22D9D8" w14:textId="77777777" w:rsidTr="008F7D6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DAA39E6" w14:textId="77777777" w:rsidR="008F7D6A" w:rsidRPr="008F7D6A" w:rsidRDefault="008F7D6A" w:rsidP="008F7D6A">
            <w:pPr>
              <w:spacing w:line="360" w:lineRule="auto"/>
              <w:jc w:val="both"/>
            </w:pPr>
            <w:r w:rsidRPr="008F7D6A">
              <w:rPr>
                <w:b w:val="0"/>
                <w:bCs w:val="0"/>
              </w:rPr>
              <w:t>Statement</w:t>
            </w:r>
          </w:p>
        </w:tc>
        <w:tc>
          <w:tcPr>
            <w:tcW w:w="0" w:type="auto"/>
            <w:hideMark/>
          </w:tcPr>
          <w:p w14:paraId="167C0366" w14:textId="77777777" w:rsidR="008F7D6A" w:rsidRPr="008F7D6A" w:rsidRDefault="008F7D6A" w:rsidP="008F7D6A">
            <w:pPr>
              <w:spacing w:line="360" w:lineRule="auto"/>
              <w:jc w:val="both"/>
              <w:cnfStyle w:val="100000000000" w:firstRow="1" w:lastRow="0" w:firstColumn="0" w:lastColumn="0" w:oddVBand="0" w:evenVBand="0" w:oddHBand="0" w:evenHBand="0" w:firstRowFirstColumn="0" w:firstRowLastColumn="0" w:lastRowFirstColumn="0" w:lastRowLastColumn="0"/>
            </w:pPr>
            <w:r w:rsidRPr="008F7D6A">
              <w:rPr>
                <w:b w:val="0"/>
                <w:bCs w:val="0"/>
              </w:rPr>
              <w:t>SA (5)</w:t>
            </w:r>
          </w:p>
        </w:tc>
        <w:tc>
          <w:tcPr>
            <w:tcW w:w="0" w:type="auto"/>
            <w:hideMark/>
          </w:tcPr>
          <w:p w14:paraId="2E9B278A" w14:textId="77777777" w:rsidR="008F7D6A" w:rsidRPr="008F7D6A" w:rsidRDefault="008F7D6A" w:rsidP="008F7D6A">
            <w:pPr>
              <w:spacing w:line="360" w:lineRule="auto"/>
              <w:jc w:val="both"/>
              <w:cnfStyle w:val="100000000000" w:firstRow="1" w:lastRow="0" w:firstColumn="0" w:lastColumn="0" w:oddVBand="0" w:evenVBand="0" w:oddHBand="0" w:evenHBand="0" w:firstRowFirstColumn="0" w:firstRowLastColumn="0" w:lastRowFirstColumn="0" w:lastRowLastColumn="0"/>
            </w:pPr>
            <w:r w:rsidRPr="008F7D6A">
              <w:rPr>
                <w:b w:val="0"/>
                <w:bCs w:val="0"/>
              </w:rPr>
              <w:t>A (4)</w:t>
            </w:r>
          </w:p>
        </w:tc>
        <w:tc>
          <w:tcPr>
            <w:tcW w:w="0" w:type="auto"/>
            <w:hideMark/>
          </w:tcPr>
          <w:p w14:paraId="1148978D" w14:textId="77777777" w:rsidR="008F7D6A" w:rsidRPr="008F7D6A" w:rsidRDefault="008F7D6A" w:rsidP="008F7D6A">
            <w:pPr>
              <w:spacing w:line="360" w:lineRule="auto"/>
              <w:jc w:val="both"/>
              <w:cnfStyle w:val="100000000000" w:firstRow="1" w:lastRow="0" w:firstColumn="0" w:lastColumn="0" w:oddVBand="0" w:evenVBand="0" w:oddHBand="0" w:evenHBand="0" w:firstRowFirstColumn="0" w:firstRowLastColumn="0" w:lastRowFirstColumn="0" w:lastRowLastColumn="0"/>
            </w:pPr>
            <w:r w:rsidRPr="008F7D6A">
              <w:rPr>
                <w:b w:val="0"/>
                <w:bCs w:val="0"/>
              </w:rPr>
              <w:t>N (3)</w:t>
            </w:r>
          </w:p>
        </w:tc>
        <w:tc>
          <w:tcPr>
            <w:tcW w:w="0" w:type="auto"/>
            <w:hideMark/>
          </w:tcPr>
          <w:p w14:paraId="28EABB77" w14:textId="77777777" w:rsidR="008F7D6A" w:rsidRPr="008F7D6A" w:rsidRDefault="008F7D6A" w:rsidP="008F7D6A">
            <w:pPr>
              <w:spacing w:line="360" w:lineRule="auto"/>
              <w:jc w:val="both"/>
              <w:cnfStyle w:val="100000000000" w:firstRow="1" w:lastRow="0" w:firstColumn="0" w:lastColumn="0" w:oddVBand="0" w:evenVBand="0" w:oddHBand="0" w:evenHBand="0" w:firstRowFirstColumn="0" w:firstRowLastColumn="0" w:lastRowFirstColumn="0" w:lastRowLastColumn="0"/>
            </w:pPr>
            <w:r w:rsidRPr="008F7D6A">
              <w:rPr>
                <w:b w:val="0"/>
                <w:bCs w:val="0"/>
              </w:rPr>
              <w:t>D (2)</w:t>
            </w:r>
          </w:p>
        </w:tc>
        <w:tc>
          <w:tcPr>
            <w:tcW w:w="0" w:type="auto"/>
            <w:hideMark/>
          </w:tcPr>
          <w:p w14:paraId="50268365" w14:textId="77777777" w:rsidR="008F7D6A" w:rsidRPr="008F7D6A" w:rsidRDefault="008F7D6A" w:rsidP="008F7D6A">
            <w:pPr>
              <w:spacing w:line="360" w:lineRule="auto"/>
              <w:jc w:val="both"/>
              <w:cnfStyle w:val="100000000000" w:firstRow="1" w:lastRow="0" w:firstColumn="0" w:lastColumn="0" w:oddVBand="0" w:evenVBand="0" w:oddHBand="0" w:evenHBand="0" w:firstRowFirstColumn="0" w:firstRowLastColumn="0" w:lastRowFirstColumn="0" w:lastRowLastColumn="0"/>
            </w:pPr>
            <w:r w:rsidRPr="008F7D6A">
              <w:rPr>
                <w:b w:val="0"/>
                <w:bCs w:val="0"/>
              </w:rPr>
              <w:t>SD (1)</w:t>
            </w:r>
          </w:p>
        </w:tc>
        <w:tc>
          <w:tcPr>
            <w:tcW w:w="0" w:type="auto"/>
            <w:hideMark/>
          </w:tcPr>
          <w:p w14:paraId="708B9840" w14:textId="77777777" w:rsidR="008F7D6A" w:rsidRPr="008F7D6A" w:rsidRDefault="008F7D6A" w:rsidP="008F7D6A">
            <w:pPr>
              <w:spacing w:line="360" w:lineRule="auto"/>
              <w:jc w:val="both"/>
              <w:cnfStyle w:val="100000000000" w:firstRow="1" w:lastRow="0" w:firstColumn="0" w:lastColumn="0" w:oddVBand="0" w:evenVBand="0" w:oddHBand="0" w:evenHBand="0" w:firstRowFirstColumn="0" w:firstRowLastColumn="0" w:lastRowFirstColumn="0" w:lastRowLastColumn="0"/>
            </w:pPr>
            <w:r w:rsidRPr="008F7D6A">
              <w:rPr>
                <w:b w:val="0"/>
                <w:bCs w:val="0"/>
              </w:rPr>
              <w:t>Mean</w:t>
            </w:r>
          </w:p>
        </w:tc>
        <w:tc>
          <w:tcPr>
            <w:tcW w:w="0" w:type="auto"/>
            <w:hideMark/>
          </w:tcPr>
          <w:p w14:paraId="365CB1EE" w14:textId="77777777" w:rsidR="008F7D6A" w:rsidRPr="008F7D6A" w:rsidRDefault="008F7D6A" w:rsidP="008F7D6A">
            <w:pPr>
              <w:spacing w:line="360" w:lineRule="auto"/>
              <w:jc w:val="both"/>
              <w:cnfStyle w:val="100000000000" w:firstRow="1" w:lastRow="0" w:firstColumn="0" w:lastColumn="0" w:oddVBand="0" w:evenVBand="0" w:oddHBand="0" w:evenHBand="0" w:firstRowFirstColumn="0" w:firstRowLastColumn="0" w:lastRowFirstColumn="0" w:lastRowLastColumn="0"/>
            </w:pPr>
            <w:r w:rsidRPr="008F7D6A">
              <w:rPr>
                <w:b w:val="0"/>
                <w:bCs w:val="0"/>
              </w:rPr>
              <w:t>Std. Dev</w:t>
            </w:r>
          </w:p>
        </w:tc>
      </w:tr>
      <w:tr w:rsidR="008F7D6A" w:rsidRPr="008F7D6A" w14:paraId="25792D53" w14:textId="77777777" w:rsidTr="008F7D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F7EE2DE" w14:textId="77777777" w:rsidR="008F7D6A" w:rsidRPr="008F7D6A" w:rsidRDefault="008F7D6A" w:rsidP="008F7D6A">
            <w:pPr>
              <w:spacing w:line="360" w:lineRule="auto"/>
              <w:jc w:val="both"/>
            </w:pPr>
            <w:r w:rsidRPr="008F7D6A">
              <w:t>The current loan advancing procedure helps the bank achieve its profitability targets.</w:t>
            </w:r>
          </w:p>
        </w:tc>
        <w:tc>
          <w:tcPr>
            <w:tcW w:w="0" w:type="auto"/>
            <w:hideMark/>
          </w:tcPr>
          <w:p w14:paraId="31D23138" w14:textId="77777777" w:rsidR="008F7D6A" w:rsidRPr="008F7D6A" w:rsidRDefault="008F7D6A" w:rsidP="008F7D6A">
            <w:pPr>
              <w:spacing w:line="360" w:lineRule="auto"/>
              <w:jc w:val="both"/>
              <w:cnfStyle w:val="000000100000" w:firstRow="0" w:lastRow="0" w:firstColumn="0" w:lastColumn="0" w:oddVBand="0" w:evenVBand="0" w:oddHBand="1" w:evenHBand="0" w:firstRowFirstColumn="0" w:firstRowLastColumn="0" w:lastRowFirstColumn="0" w:lastRowLastColumn="0"/>
            </w:pPr>
            <w:r w:rsidRPr="008F7D6A">
              <w:t>3 (37.5%)</w:t>
            </w:r>
          </w:p>
        </w:tc>
        <w:tc>
          <w:tcPr>
            <w:tcW w:w="0" w:type="auto"/>
            <w:hideMark/>
          </w:tcPr>
          <w:p w14:paraId="67B711A0" w14:textId="77777777" w:rsidR="008F7D6A" w:rsidRPr="008F7D6A" w:rsidRDefault="008F7D6A" w:rsidP="008F7D6A">
            <w:pPr>
              <w:spacing w:line="360" w:lineRule="auto"/>
              <w:jc w:val="both"/>
              <w:cnfStyle w:val="000000100000" w:firstRow="0" w:lastRow="0" w:firstColumn="0" w:lastColumn="0" w:oddVBand="0" w:evenVBand="0" w:oddHBand="1" w:evenHBand="0" w:firstRowFirstColumn="0" w:firstRowLastColumn="0" w:lastRowFirstColumn="0" w:lastRowLastColumn="0"/>
            </w:pPr>
            <w:r w:rsidRPr="008F7D6A">
              <w:t>4 (50%)</w:t>
            </w:r>
          </w:p>
        </w:tc>
        <w:tc>
          <w:tcPr>
            <w:tcW w:w="0" w:type="auto"/>
            <w:hideMark/>
          </w:tcPr>
          <w:p w14:paraId="752C109F" w14:textId="77777777" w:rsidR="008F7D6A" w:rsidRPr="008F7D6A" w:rsidRDefault="008F7D6A" w:rsidP="008F7D6A">
            <w:pPr>
              <w:spacing w:line="360" w:lineRule="auto"/>
              <w:jc w:val="both"/>
              <w:cnfStyle w:val="000000100000" w:firstRow="0" w:lastRow="0" w:firstColumn="0" w:lastColumn="0" w:oddVBand="0" w:evenVBand="0" w:oddHBand="1" w:evenHBand="0" w:firstRowFirstColumn="0" w:firstRowLastColumn="0" w:lastRowFirstColumn="0" w:lastRowLastColumn="0"/>
            </w:pPr>
            <w:r w:rsidRPr="008F7D6A">
              <w:t>1 (12.5%)</w:t>
            </w:r>
          </w:p>
        </w:tc>
        <w:tc>
          <w:tcPr>
            <w:tcW w:w="0" w:type="auto"/>
            <w:hideMark/>
          </w:tcPr>
          <w:p w14:paraId="36869A60" w14:textId="77777777" w:rsidR="008F7D6A" w:rsidRPr="008F7D6A" w:rsidRDefault="008F7D6A" w:rsidP="008F7D6A">
            <w:pPr>
              <w:spacing w:line="360" w:lineRule="auto"/>
              <w:jc w:val="both"/>
              <w:cnfStyle w:val="000000100000" w:firstRow="0" w:lastRow="0" w:firstColumn="0" w:lastColumn="0" w:oddVBand="0" w:evenVBand="0" w:oddHBand="1" w:evenHBand="0" w:firstRowFirstColumn="0" w:firstRowLastColumn="0" w:lastRowFirstColumn="0" w:lastRowLastColumn="0"/>
            </w:pPr>
            <w:r w:rsidRPr="008F7D6A">
              <w:t>0 (0%)</w:t>
            </w:r>
          </w:p>
        </w:tc>
        <w:tc>
          <w:tcPr>
            <w:tcW w:w="0" w:type="auto"/>
            <w:hideMark/>
          </w:tcPr>
          <w:p w14:paraId="64DD1D07" w14:textId="77777777" w:rsidR="008F7D6A" w:rsidRPr="008F7D6A" w:rsidRDefault="008F7D6A" w:rsidP="008F7D6A">
            <w:pPr>
              <w:spacing w:line="360" w:lineRule="auto"/>
              <w:jc w:val="both"/>
              <w:cnfStyle w:val="000000100000" w:firstRow="0" w:lastRow="0" w:firstColumn="0" w:lastColumn="0" w:oddVBand="0" w:evenVBand="0" w:oddHBand="1" w:evenHBand="0" w:firstRowFirstColumn="0" w:firstRowLastColumn="0" w:lastRowFirstColumn="0" w:lastRowLastColumn="0"/>
            </w:pPr>
            <w:r w:rsidRPr="008F7D6A">
              <w:t>0 (0%)</w:t>
            </w:r>
          </w:p>
        </w:tc>
        <w:tc>
          <w:tcPr>
            <w:tcW w:w="0" w:type="auto"/>
            <w:hideMark/>
          </w:tcPr>
          <w:p w14:paraId="11AF92AD" w14:textId="77777777" w:rsidR="008F7D6A" w:rsidRPr="008F7D6A" w:rsidRDefault="008F7D6A" w:rsidP="008F7D6A">
            <w:pPr>
              <w:spacing w:line="360" w:lineRule="auto"/>
              <w:jc w:val="both"/>
              <w:cnfStyle w:val="000000100000" w:firstRow="0" w:lastRow="0" w:firstColumn="0" w:lastColumn="0" w:oddVBand="0" w:evenVBand="0" w:oddHBand="1" w:evenHBand="0" w:firstRowFirstColumn="0" w:firstRowLastColumn="0" w:lastRowFirstColumn="0" w:lastRowLastColumn="0"/>
            </w:pPr>
            <w:r w:rsidRPr="008F7D6A">
              <w:t>4.25</w:t>
            </w:r>
          </w:p>
        </w:tc>
        <w:tc>
          <w:tcPr>
            <w:tcW w:w="0" w:type="auto"/>
            <w:hideMark/>
          </w:tcPr>
          <w:p w14:paraId="179AB75D" w14:textId="77777777" w:rsidR="008F7D6A" w:rsidRPr="008F7D6A" w:rsidRDefault="008F7D6A" w:rsidP="008F7D6A">
            <w:pPr>
              <w:spacing w:line="360" w:lineRule="auto"/>
              <w:jc w:val="both"/>
              <w:cnfStyle w:val="000000100000" w:firstRow="0" w:lastRow="0" w:firstColumn="0" w:lastColumn="0" w:oddVBand="0" w:evenVBand="0" w:oddHBand="1" w:evenHBand="0" w:firstRowFirstColumn="0" w:firstRowLastColumn="0" w:lastRowFirstColumn="0" w:lastRowLastColumn="0"/>
            </w:pPr>
            <w:r w:rsidRPr="008F7D6A">
              <w:t>0.71</w:t>
            </w:r>
          </w:p>
        </w:tc>
      </w:tr>
      <w:tr w:rsidR="008F7D6A" w:rsidRPr="008F7D6A" w14:paraId="4C0239FF" w14:textId="77777777" w:rsidTr="008F7D6A">
        <w:tc>
          <w:tcPr>
            <w:cnfStyle w:val="001000000000" w:firstRow="0" w:lastRow="0" w:firstColumn="1" w:lastColumn="0" w:oddVBand="0" w:evenVBand="0" w:oddHBand="0" w:evenHBand="0" w:firstRowFirstColumn="0" w:firstRowLastColumn="0" w:lastRowFirstColumn="0" w:lastRowLastColumn="0"/>
            <w:tcW w:w="0" w:type="auto"/>
            <w:hideMark/>
          </w:tcPr>
          <w:p w14:paraId="258AEA81" w14:textId="77777777" w:rsidR="008F7D6A" w:rsidRPr="008F7D6A" w:rsidRDefault="008F7D6A" w:rsidP="008F7D6A">
            <w:pPr>
              <w:spacing w:line="360" w:lineRule="auto"/>
              <w:jc w:val="both"/>
            </w:pPr>
            <w:r w:rsidRPr="008F7D6A">
              <w:t>The interest rates charged on loans are competitive and fair, contributing to the bank's profitability.</w:t>
            </w:r>
          </w:p>
        </w:tc>
        <w:tc>
          <w:tcPr>
            <w:tcW w:w="0" w:type="auto"/>
            <w:hideMark/>
          </w:tcPr>
          <w:p w14:paraId="5D5323AA" w14:textId="77777777" w:rsidR="008F7D6A" w:rsidRPr="008F7D6A" w:rsidRDefault="008F7D6A" w:rsidP="008F7D6A">
            <w:pPr>
              <w:spacing w:line="360" w:lineRule="auto"/>
              <w:jc w:val="both"/>
              <w:cnfStyle w:val="000000000000" w:firstRow="0" w:lastRow="0" w:firstColumn="0" w:lastColumn="0" w:oddVBand="0" w:evenVBand="0" w:oddHBand="0" w:evenHBand="0" w:firstRowFirstColumn="0" w:firstRowLastColumn="0" w:lastRowFirstColumn="0" w:lastRowLastColumn="0"/>
            </w:pPr>
            <w:r w:rsidRPr="008F7D6A">
              <w:t>2 (25%)</w:t>
            </w:r>
          </w:p>
        </w:tc>
        <w:tc>
          <w:tcPr>
            <w:tcW w:w="0" w:type="auto"/>
            <w:hideMark/>
          </w:tcPr>
          <w:p w14:paraId="598C1190" w14:textId="77777777" w:rsidR="008F7D6A" w:rsidRPr="008F7D6A" w:rsidRDefault="008F7D6A" w:rsidP="008F7D6A">
            <w:pPr>
              <w:spacing w:line="360" w:lineRule="auto"/>
              <w:jc w:val="both"/>
              <w:cnfStyle w:val="000000000000" w:firstRow="0" w:lastRow="0" w:firstColumn="0" w:lastColumn="0" w:oddVBand="0" w:evenVBand="0" w:oddHBand="0" w:evenHBand="0" w:firstRowFirstColumn="0" w:firstRowLastColumn="0" w:lastRowFirstColumn="0" w:lastRowLastColumn="0"/>
            </w:pPr>
            <w:r w:rsidRPr="008F7D6A">
              <w:t>4 (50%)</w:t>
            </w:r>
          </w:p>
        </w:tc>
        <w:tc>
          <w:tcPr>
            <w:tcW w:w="0" w:type="auto"/>
            <w:hideMark/>
          </w:tcPr>
          <w:p w14:paraId="6D8AB539" w14:textId="77777777" w:rsidR="008F7D6A" w:rsidRPr="008F7D6A" w:rsidRDefault="008F7D6A" w:rsidP="008F7D6A">
            <w:pPr>
              <w:spacing w:line="360" w:lineRule="auto"/>
              <w:jc w:val="both"/>
              <w:cnfStyle w:val="000000000000" w:firstRow="0" w:lastRow="0" w:firstColumn="0" w:lastColumn="0" w:oddVBand="0" w:evenVBand="0" w:oddHBand="0" w:evenHBand="0" w:firstRowFirstColumn="0" w:firstRowLastColumn="0" w:lastRowFirstColumn="0" w:lastRowLastColumn="0"/>
            </w:pPr>
            <w:r w:rsidRPr="008F7D6A">
              <w:t>2 (25%)</w:t>
            </w:r>
          </w:p>
        </w:tc>
        <w:tc>
          <w:tcPr>
            <w:tcW w:w="0" w:type="auto"/>
            <w:hideMark/>
          </w:tcPr>
          <w:p w14:paraId="7D574BD5" w14:textId="77777777" w:rsidR="008F7D6A" w:rsidRPr="008F7D6A" w:rsidRDefault="008F7D6A" w:rsidP="008F7D6A">
            <w:pPr>
              <w:spacing w:line="360" w:lineRule="auto"/>
              <w:jc w:val="both"/>
              <w:cnfStyle w:val="000000000000" w:firstRow="0" w:lastRow="0" w:firstColumn="0" w:lastColumn="0" w:oddVBand="0" w:evenVBand="0" w:oddHBand="0" w:evenHBand="0" w:firstRowFirstColumn="0" w:firstRowLastColumn="0" w:lastRowFirstColumn="0" w:lastRowLastColumn="0"/>
            </w:pPr>
            <w:r w:rsidRPr="008F7D6A">
              <w:t>0 (0%)</w:t>
            </w:r>
          </w:p>
        </w:tc>
        <w:tc>
          <w:tcPr>
            <w:tcW w:w="0" w:type="auto"/>
            <w:hideMark/>
          </w:tcPr>
          <w:p w14:paraId="19051B99" w14:textId="77777777" w:rsidR="008F7D6A" w:rsidRPr="008F7D6A" w:rsidRDefault="008F7D6A" w:rsidP="008F7D6A">
            <w:pPr>
              <w:spacing w:line="360" w:lineRule="auto"/>
              <w:jc w:val="both"/>
              <w:cnfStyle w:val="000000000000" w:firstRow="0" w:lastRow="0" w:firstColumn="0" w:lastColumn="0" w:oddVBand="0" w:evenVBand="0" w:oddHBand="0" w:evenHBand="0" w:firstRowFirstColumn="0" w:firstRowLastColumn="0" w:lastRowFirstColumn="0" w:lastRowLastColumn="0"/>
            </w:pPr>
            <w:r w:rsidRPr="008F7D6A">
              <w:t>0 (0%)</w:t>
            </w:r>
          </w:p>
        </w:tc>
        <w:tc>
          <w:tcPr>
            <w:tcW w:w="0" w:type="auto"/>
            <w:hideMark/>
          </w:tcPr>
          <w:p w14:paraId="740081BD" w14:textId="77777777" w:rsidR="008F7D6A" w:rsidRPr="008F7D6A" w:rsidRDefault="008F7D6A" w:rsidP="008F7D6A">
            <w:pPr>
              <w:spacing w:line="360" w:lineRule="auto"/>
              <w:jc w:val="both"/>
              <w:cnfStyle w:val="000000000000" w:firstRow="0" w:lastRow="0" w:firstColumn="0" w:lastColumn="0" w:oddVBand="0" w:evenVBand="0" w:oddHBand="0" w:evenHBand="0" w:firstRowFirstColumn="0" w:firstRowLastColumn="0" w:lastRowFirstColumn="0" w:lastRowLastColumn="0"/>
            </w:pPr>
            <w:r w:rsidRPr="008F7D6A">
              <w:t>4.00</w:t>
            </w:r>
          </w:p>
        </w:tc>
        <w:tc>
          <w:tcPr>
            <w:tcW w:w="0" w:type="auto"/>
            <w:hideMark/>
          </w:tcPr>
          <w:p w14:paraId="527E2299" w14:textId="77777777" w:rsidR="008F7D6A" w:rsidRPr="008F7D6A" w:rsidRDefault="008F7D6A" w:rsidP="008F7D6A">
            <w:pPr>
              <w:spacing w:line="360" w:lineRule="auto"/>
              <w:jc w:val="both"/>
              <w:cnfStyle w:val="000000000000" w:firstRow="0" w:lastRow="0" w:firstColumn="0" w:lastColumn="0" w:oddVBand="0" w:evenVBand="0" w:oddHBand="0" w:evenHBand="0" w:firstRowFirstColumn="0" w:firstRowLastColumn="0" w:lastRowFirstColumn="0" w:lastRowLastColumn="0"/>
            </w:pPr>
            <w:r w:rsidRPr="008F7D6A">
              <w:t>0.76</w:t>
            </w:r>
          </w:p>
        </w:tc>
      </w:tr>
      <w:tr w:rsidR="008F7D6A" w:rsidRPr="008F7D6A" w14:paraId="55296E18" w14:textId="77777777" w:rsidTr="008F7D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BF932CE" w14:textId="77777777" w:rsidR="008F7D6A" w:rsidRPr="008F7D6A" w:rsidRDefault="008F7D6A" w:rsidP="008F7D6A">
            <w:pPr>
              <w:spacing w:line="360" w:lineRule="auto"/>
              <w:jc w:val="both"/>
            </w:pPr>
            <w:r w:rsidRPr="008F7D6A">
              <w:t>The bank has a robust loan monitoring system in place to track the performance of disbursed loans.</w:t>
            </w:r>
          </w:p>
        </w:tc>
        <w:tc>
          <w:tcPr>
            <w:tcW w:w="0" w:type="auto"/>
            <w:hideMark/>
          </w:tcPr>
          <w:p w14:paraId="521F0537" w14:textId="77777777" w:rsidR="008F7D6A" w:rsidRPr="008F7D6A" w:rsidRDefault="008F7D6A" w:rsidP="008F7D6A">
            <w:pPr>
              <w:spacing w:line="360" w:lineRule="auto"/>
              <w:jc w:val="both"/>
              <w:cnfStyle w:val="000000100000" w:firstRow="0" w:lastRow="0" w:firstColumn="0" w:lastColumn="0" w:oddVBand="0" w:evenVBand="0" w:oddHBand="1" w:evenHBand="0" w:firstRowFirstColumn="0" w:firstRowLastColumn="0" w:lastRowFirstColumn="0" w:lastRowLastColumn="0"/>
            </w:pPr>
            <w:r w:rsidRPr="008F7D6A">
              <w:t>2 (25%)</w:t>
            </w:r>
          </w:p>
        </w:tc>
        <w:tc>
          <w:tcPr>
            <w:tcW w:w="0" w:type="auto"/>
            <w:hideMark/>
          </w:tcPr>
          <w:p w14:paraId="0B17FCE7" w14:textId="77777777" w:rsidR="008F7D6A" w:rsidRPr="008F7D6A" w:rsidRDefault="008F7D6A" w:rsidP="008F7D6A">
            <w:pPr>
              <w:spacing w:line="360" w:lineRule="auto"/>
              <w:jc w:val="both"/>
              <w:cnfStyle w:val="000000100000" w:firstRow="0" w:lastRow="0" w:firstColumn="0" w:lastColumn="0" w:oddVBand="0" w:evenVBand="0" w:oddHBand="1" w:evenHBand="0" w:firstRowFirstColumn="0" w:firstRowLastColumn="0" w:lastRowFirstColumn="0" w:lastRowLastColumn="0"/>
            </w:pPr>
            <w:r w:rsidRPr="008F7D6A">
              <w:t>3 (37.5%)</w:t>
            </w:r>
          </w:p>
        </w:tc>
        <w:tc>
          <w:tcPr>
            <w:tcW w:w="0" w:type="auto"/>
            <w:hideMark/>
          </w:tcPr>
          <w:p w14:paraId="324DEF4D" w14:textId="77777777" w:rsidR="008F7D6A" w:rsidRPr="008F7D6A" w:rsidRDefault="008F7D6A" w:rsidP="008F7D6A">
            <w:pPr>
              <w:spacing w:line="360" w:lineRule="auto"/>
              <w:jc w:val="both"/>
              <w:cnfStyle w:val="000000100000" w:firstRow="0" w:lastRow="0" w:firstColumn="0" w:lastColumn="0" w:oddVBand="0" w:evenVBand="0" w:oddHBand="1" w:evenHBand="0" w:firstRowFirstColumn="0" w:firstRowLastColumn="0" w:lastRowFirstColumn="0" w:lastRowLastColumn="0"/>
            </w:pPr>
            <w:r w:rsidRPr="008F7D6A">
              <w:t>2 (25%)</w:t>
            </w:r>
          </w:p>
        </w:tc>
        <w:tc>
          <w:tcPr>
            <w:tcW w:w="0" w:type="auto"/>
            <w:hideMark/>
          </w:tcPr>
          <w:p w14:paraId="72E23E74" w14:textId="77777777" w:rsidR="008F7D6A" w:rsidRPr="008F7D6A" w:rsidRDefault="008F7D6A" w:rsidP="008F7D6A">
            <w:pPr>
              <w:spacing w:line="360" w:lineRule="auto"/>
              <w:jc w:val="both"/>
              <w:cnfStyle w:val="000000100000" w:firstRow="0" w:lastRow="0" w:firstColumn="0" w:lastColumn="0" w:oddVBand="0" w:evenVBand="0" w:oddHBand="1" w:evenHBand="0" w:firstRowFirstColumn="0" w:firstRowLastColumn="0" w:lastRowFirstColumn="0" w:lastRowLastColumn="0"/>
            </w:pPr>
            <w:r w:rsidRPr="008F7D6A">
              <w:t>1 (12.5%)</w:t>
            </w:r>
          </w:p>
        </w:tc>
        <w:tc>
          <w:tcPr>
            <w:tcW w:w="0" w:type="auto"/>
            <w:hideMark/>
          </w:tcPr>
          <w:p w14:paraId="6C82CE0A" w14:textId="77777777" w:rsidR="008F7D6A" w:rsidRPr="008F7D6A" w:rsidRDefault="008F7D6A" w:rsidP="008F7D6A">
            <w:pPr>
              <w:spacing w:line="360" w:lineRule="auto"/>
              <w:jc w:val="both"/>
              <w:cnfStyle w:val="000000100000" w:firstRow="0" w:lastRow="0" w:firstColumn="0" w:lastColumn="0" w:oddVBand="0" w:evenVBand="0" w:oddHBand="1" w:evenHBand="0" w:firstRowFirstColumn="0" w:firstRowLastColumn="0" w:lastRowFirstColumn="0" w:lastRowLastColumn="0"/>
            </w:pPr>
            <w:r w:rsidRPr="008F7D6A">
              <w:t>0 (0%)</w:t>
            </w:r>
          </w:p>
        </w:tc>
        <w:tc>
          <w:tcPr>
            <w:tcW w:w="0" w:type="auto"/>
            <w:hideMark/>
          </w:tcPr>
          <w:p w14:paraId="71275708" w14:textId="77777777" w:rsidR="008F7D6A" w:rsidRPr="008F7D6A" w:rsidRDefault="008F7D6A" w:rsidP="008F7D6A">
            <w:pPr>
              <w:spacing w:line="360" w:lineRule="auto"/>
              <w:jc w:val="both"/>
              <w:cnfStyle w:val="000000100000" w:firstRow="0" w:lastRow="0" w:firstColumn="0" w:lastColumn="0" w:oddVBand="0" w:evenVBand="0" w:oddHBand="1" w:evenHBand="0" w:firstRowFirstColumn="0" w:firstRowLastColumn="0" w:lastRowFirstColumn="0" w:lastRowLastColumn="0"/>
            </w:pPr>
            <w:r w:rsidRPr="008F7D6A">
              <w:t>3.75</w:t>
            </w:r>
          </w:p>
        </w:tc>
        <w:tc>
          <w:tcPr>
            <w:tcW w:w="0" w:type="auto"/>
            <w:hideMark/>
          </w:tcPr>
          <w:p w14:paraId="0D42C26C" w14:textId="77777777" w:rsidR="008F7D6A" w:rsidRPr="008F7D6A" w:rsidRDefault="008F7D6A" w:rsidP="008F7D6A">
            <w:pPr>
              <w:spacing w:line="360" w:lineRule="auto"/>
              <w:jc w:val="both"/>
              <w:cnfStyle w:val="000000100000" w:firstRow="0" w:lastRow="0" w:firstColumn="0" w:lastColumn="0" w:oddVBand="0" w:evenVBand="0" w:oddHBand="1" w:evenHBand="0" w:firstRowFirstColumn="0" w:firstRowLastColumn="0" w:lastRowFirstColumn="0" w:lastRowLastColumn="0"/>
            </w:pPr>
            <w:r w:rsidRPr="008F7D6A">
              <w:t>1.04</w:t>
            </w:r>
          </w:p>
        </w:tc>
      </w:tr>
      <w:tr w:rsidR="008F7D6A" w:rsidRPr="008F7D6A" w14:paraId="3D800D1D" w14:textId="77777777" w:rsidTr="008F7D6A">
        <w:tc>
          <w:tcPr>
            <w:cnfStyle w:val="001000000000" w:firstRow="0" w:lastRow="0" w:firstColumn="1" w:lastColumn="0" w:oddVBand="0" w:evenVBand="0" w:oddHBand="0" w:evenHBand="0" w:firstRowFirstColumn="0" w:firstRowLastColumn="0" w:lastRowFirstColumn="0" w:lastRowLastColumn="0"/>
            <w:tcW w:w="0" w:type="auto"/>
            <w:hideMark/>
          </w:tcPr>
          <w:p w14:paraId="665AAC67" w14:textId="77777777" w:rsidR="008F7D6A" w:rsidRPr="008F7D6A" w:rsidRDefault="008F7D6A" w:rsidP="008F7D6A">
            <w:pPr>
              <w:spacing w:line="360" w:lineRule="auto"/>
              <w:jc w:val="both"/>
            </w:pPr>
            <w:r w:rsidRPr="008F7D6A">
              <w:t>The bank is effective in collecting loans in accordance with the agreed terms and conditions.</w:t>
            </w:r>
          </w:p>
        </w:tc>
        <w:tc>
          <w:tcPr>
            <w:tcW w:w="0" w:type="auto"/>
            <w:hideMark/>
          </w:tcPr>
          <w:p w14:paraId="3F94EA32" w14:textId="77777777" w:rsidR="008F7D6A" w:rsidRPr="008F7D6A" w:rsidRDefault="008F7D6A" w:rsidP="008F7D6A">
            <w:pPr>
              <w:spacing w:line="360" w:lineRule="auto"/>
              <w:jc w:val="both"/>
              <w:cnfStyle w:val="000000000000" w:firstRow="0" w:lastRow="0" w:firstColumn="0" w:lastColumn="0" w:oddVBand="0" w:evenVBand="0" w:oddHBand="0" w:evenHBand="0" w:firstRowFirstColumn="0" w:firstRowLastColumn="0" w:lastRowFirstColumn="0" w:lastRowLastColumn="0"/>
            </w:pPr>
            <w:r w:rsidRPr="008F7D6A">
              <w:t>2 (25%)</w:t>
            </w:r>
          </w:p>
        </w:tc>
        <w:tc>
          <w:tcPr>
            <w:tcW w:w="0" w:type="auto"/>
            <w:hideMark/>
          </w:tcPr>
          <w:p w14:paraId="4EE966E4" w14:textId="77777777" w:rsidR="008F7D6A" w:rsidRPr="008F7D6A" w:rsidRDefault="008F7D6A" w:rsidP="008F7D6A">
            <w:pPr>
              <w:spacing w:line="360" w:lineRule="auto"/>
              <w:jc w:val="both"/>
              <w:cnfStyle w:val="000000000000" w:firstRow="0" w:lastRow="0" w:firstColumn="0" w:lastColumn="0" w:oddVBand="0" w:evenVBand="0" w:oddHBand="0" w:evenHBand="0" w:firstRowFirstColumn="0" w:firstRowLastColumn="0" w:lastRowFirstColumn="0" w:lastRowLastColumn="0"/>
            </w:pPr>
            <w:r w:rsidRPr="008F7D6A">
              <w:t>4 (50%)</w:t>
            </w:r>
          </w:p>
        </w:tc>
        <w:tc>
          <w:tcPr>
            <w:tcW w:w="0" w:type="auto"/>
            <w:hideMark/>
          </w:tcPr>
          <w:p w14:paraId="6B1D13CA" w14:textId="77777777" w:rsidR="008F7D6A" w:rsidRPr="008F7D6A" w:rsidRDefault="008F7D6A" w:rsidP="008F7D6A">
            <w:pPr>
              <w:spacing w:line="360" w:lineRule="auto"/>
              <w:jc w:val="both"/>
              <w:cnfStyle w:val="000000000000" w:firstRow="0" w:lastRow="0" w:firstColumn="0" w:lastColumn="0" w:oddVBand="0" w:evenVBand="0" w:oddHBand="0" w:evenHBand="0" w:firstRowFirstColumn="0" w:firstRowLastColumn="0" w:lastRowFirstColumn="0" w:lastRowLastColumn="0"/>
            </w:pPr>
            <w:r w:rsidRPr="008F7D6A">
              <w:t>1 (12.5%)</w:t>
            </w:r>
          </w:p>
        </w:tc>
        <w:tc>
          <w:tcPr>
            <w:tcW w:w="0" w:type="auto"/>
            <w:hideMark/>
          </w:tcPr>
          <w:p w14:paraId="558D19DA" w14:textId="77777777" w:rsidR="008F7D6A" w:rsidRPr="008F7D6A" w:rsidRDefault="008F7D6A" w:rsidP="008F7D6A">
            <w:pPr>
              <w:spacing w:line="360" w:lineRule="auto"/>
              <w:jc w:val="both"/>
              <w:cnfStyle w:val="000000000000" w:firstRow="0" w:lastRow="0" w:firstColumn="0" w:lastColumn="0" w:oddVBand="0" w:evenVBand="0" w:oddHBand="0" w:evenHBand="0" w:firstRowFirstColumn="0" w:firstRowLastColumn="0" w:lastRowFirstColumn="0" w:lastRowLastColumn="0"/>
            </w:pPr>
            <w:r w:rsidRPr="008F7D6A">
              <w:t>1 (12.5%)</w:t>
            </w:r>
          </w:p>
        </w:tc>
        <w:tc>
          <w:tcPr>
            <w:tcW w:w="0" w:type="auto"/>
            <w:hideMark/>
          </w:tcPr>
          <w:p w14:paraId="2125A893" w14:textId="77777777" w:rsidR="008F7D6A" w:rsidRPr="008F7D6A" w:rsidRDefault="008F7D6A" w:rsidP="008F7D6A">
            <w:pPr>
              <w:spacing w:line="360" w:lineRule="auto"/>
              <w:jc w:val="both"/>
              <w:cnfStyle w:val="000000000000" w:firstRow="0" w:lastRow="0" w:firstColumn="0" w:lastColumn="0" w:oddVBand="0" w:evenVBand="0" w:oddHBand="0" w:evenHBand="0" w:firstRowFirstColumn="0" w:firstRowLastColumn="0" w:lastRowFirstColumn="0" w:lastRowLastColumn="0"/>
            </w:pPr>
            <w:r w:rsidRPr="008F7D6A">
              <w:t>0 (0%)</w:t>
            </w:r>
          </w:p>
        </w:tc>
        <w:tc>
          <w:tcPr>
            <w:tcW w:w="0" w:type="auto"/>
            <w:hideMark/>
          </w:tcPr>
          <w:p w14:paraId="3CC0C3DA" w14:textId="77777777" w:rsidR="008F7D6A" w:rsidRPr="008F7D6A" w:rsidRDefault="008F7D6A" w:rsidP="008F7D6A">
            <w:pPr>
              <w:spacing w:line="360" w:lineRule="auto"/>
              <w:jc w:val="both"/>
              <w:cnfStyle w:val="000000000000" w:firstRow="0" w:lastRow="0" w:firstColumn="0" w:lastColumn="0" w:oddVBand="0" w:evenVBand="0" w:oddHBand="0" w:evenHBand="0" w:firstRowFirstColumn="0" w:firstRowLastColumn="0" w:lastRowFirstColumn="0" w:lastRowLastColumn="0"/>
            </w:pPr>
            <w:r w:rsidRPr="008F7D6A">
              <w:t>3.88</w:t>
            </w:r>
          </w:p>
        </w:tc>
        <w:tc>
          <w:tcPr>
            <w:tcW w:w="0" w:type="auto"/>
            <w:hideMark/>
          </w:tcPr>
          <w:p w14:paraId="4A2661BB" w14:textId="77777777" w:rsidR="008F7D6A" w:rsidRPr="008F7D6A" w:rsidRDefault="008F7D6A" w:rsidP="008F7D6A">
            <w:pPr>
              <w:spacing w:line="360" w:lineRule="auto"/>
              <w:jc w:val="both"/>
              <w:cnfStyle w:val="000000000000" w:firstRow="0" w:lastRow="0" w:firstColumn="0" w:lastColumn="0" w:oddVBand="0" w:evenVBand="0" w:oddHBand="0" w:evenHBand="0" w:firstRowFirstColumn="0" w:firstRowLastColumn="0" w:lastRowFirstColumn="0" w:lastRowLastColumn="0"/>
            </w:pPr>
            <w:r w:rsidRPr="008F7D6A">
              <w:t>1.00</w:t>
            </w:r>
          </w:p>
        </w:tc>
      </w:tr>
      <w:tr w:rsidR="008F7D6A" w:rsidRPr="008F7D6A" w14:paraId="6B319EB0" w14:textId="77777777" w:rsidTr="008F7D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2E6DF31" w14:textId="77777777" w:rsidR="008F7D6A" w:rsidRPr="008F7D6A" w:rsidRDefault="008F7D6A" w:rsidP="008F7D6A">
            <w:pPr>
              <w:spacing w:line="360" w:lineRule="auto"/>
              <w:jc w:val="both"/>
            </w:pPr>
            <w:r w:rsidRPr="008F7D6A">
              <w:t>The bank's loan collection mechanisms (e.g., reminders, follow-ups) are proactive and effective.</w:t>
            </w:r>
          </w:p>
        </w:tc>
        <w:tc>
          <w:tcPr>
            <w:tcW w:w="0" w:type="auto"/>
            <w:hideMark/>
          </w:tcPr>
          <w:p w14:paraId="6E0D0116" w14:textId="77777777" w:rsidR="008F7D6A" w:rsidRPr="008F7D6A" w:rsidRDefault="008F7D6A" w:rsidP="008F7D6A">
            <w:pPr>
              <w:spacing w:line="360" w:lineRule="auto"/>
              <w:jc w:val="both"/>
              <w:cnfStyle w:val="000000100000" w:firstRow="0" w:lastRow="0" w:firstColumn="0" w:lastColumn="0" w:oddVBand="0" w:evenVBand="0" w:oddHBand="1" w:evenHBand="0" w:firstRowFirstColumn="0" w:firstRowLastColumn="0" w:lastRowFirstColumn="0" w:lastRowLastColumn="0"/>
            </w:pPr>
            <w:r w:rsidRPr="008F7D6A">
              <w:t>2 (25%)</w:t>
            </w:r>
          </w:p>
        </w:tc>
        <w:tc>
          <w:tcPr>
            <w:tcW w:w="0" w:type="auto"/>
            <w:hideMark/>
          </w:tcPr>
          <w:p w14:paraId="03EFA23C" w14:textId="77777777" w:rsidR="008F7D6A" w:rsidRPr="008F7D6A" w:rsidRDefault="008F7D6A" w:rsidP="008F7D6A">
            <w:pPr>
              <w:spacing w:line="360" w:lineRule="auto"/>
              <w:jc w:val="both"/>
              <w:cnfStyle w:val="000000100000" w:firstRow="0" w:lastRow="0" w:firstColumn="0" w:lastColumn="0" w:oddVBand="0" w:evenVBand="0" w:oddHBand="1" w:evenHBand="0" w:firstRowFirstColumn="0" w:firstRowLastColumn="0" w:lastRowFirstColumn="0" w:lastRowLastColumn="0"/>
            </w:pPr>
            <w:r w:rsidRPr="008F7D6A">
              <w:t>3 (37.5%)</w:t>
            </w:r>
          </w:p>
        </w:tc>
        <w:tc>
          <w:tcPr>
            <w:tcW w:w="0" w:type="auto"/>
            <w:hideMark/>
          </w:tcPr>
          <w:p w14:paraId="1B2F77F2" w14:textId="77777777" w:rsidR="008F7D6A" w:rsidRPr="008F7D6A" w:rsidRDefault="008F7D6A" w:rsidP="008F7D6A">
            <w:pPr>
              <w:spacing w:line="360" w:lineRule="auto"/>
              <w:jc w:val="both"/>
              <w:cnfStyle w:val="000000100000" w:firstRow="0" w:lastRow="0" w:firstColumn="0" w:lastColumn="0" w:oddVBand="0" w:evenVBand="0" w:oddHBand="1" w:evenHBand="0" w:firstRowFirstColumn="0" w:firstRowLastColumn="0" w:lastRowFirstColumn="0" w:lastRowLastColumn="0"/>
            </w:pPr>
            <w:r w:rsidRPr="008F7D6A">
              <w:t>2 (25%)</w:t>
            </w:r>
          </w:p>
        </w:tc>
        <w:tc>
          <w:tcPr>
            <w:tcW w:w="0" w:type="auto"/>
            <w:hideMark/>
          </w:tcPr>
          <w:p w14:paraId="07192F79" w14:textId="77777777" w:rsidR="008F7D6A" w:rsidRPr="008F7D6A" w:rsidRDefault="008F7D6A" w:rsidP="008F7D6A">
            <w:pPr>
              <w:spacing w:line="360" w:lineRule="auto"/>
              <w:jc w:val="both"/>
              <w:cnfStyle w:val="000000100000" w:firstRow="0" w:lastRow="0" w:firstColumn="0" w:lastColumn="0" w:oddVBand="0" w:evenVBand="0" w:oddHBand="1" w:evenHBand="0" w:firstRowFirstColumn="0" w:firstRowLastColumn="0" w:lastRowFirstColumn="0" w:lastRowLastColumn="0"/>
            </w:pPr>
            <w:r w:rsidRPr="008F7D6A">
              <w:t>1 (12.5%)</w:t>
            </w:r>
          </w:p>
        </w:tc>
        <w:tc>
          <w:tcPr>
            <w:tcW w:w="0" w:type="auto"/>
            <w:hideMark/>
          </w:tcPr>
          <w:p w14:paraId="6C3EDD0B" w14:textId="77777777" w:rsidR="008F7D6A" w:rsidRPr="008F7D6A" w:rsidRDefault="008F7D6A" w:rsidP="008F7D6A">
            <w:pPr>
              <w:spacing w:line="360" w:lineRule="auto"/>
              <w:jc w:val="both"/>
              <w:cnfStyle w:val="000000100000" w:firstRow="0" w:lastRow="0" w:firstColumn="0" w:lastColumn="0" w:oddVBand="0" w:evenVBand="0" w:oddHBand="1" w:evenHBand="0" w:firstRowFirstColumn="0" w:firstRowLastColumn="0" w:lastRowFirstColumn="0" w:lastRowLastColumn="0"/>
            </w:pPr>
            <w:r w:rsidRPr="008F7D6A">
              <w:t>0 (0%)</w:t>
            </w:r>
          </w:p>
        </w:tc>
        <w:tc>
          <w:tcPr>
            <w:tcW w:w="0" w:type="auto"/>
            <w:hideMark/>
          </w:tcPr>
          <w:p w14:paraId="42B2CFA7" w14:textId="77777777" w:rsidR="008F7D6A" w:rsidRPr="008F7D6A" w:rsidRDefault="008F7D6A" w:rsidP="008F7D6A">
            <w:pPr>
              <w:spacing w:line="360" w:lineRule="auto"/>
              <w:jc w:val="both"/>
              <w:cnfStyle w:val="000000100000" w:firstRow="0" w:lastRow="0" w:firstColumn="0" w:lastColumn="0" w:oddVBand="0" w:evenVBand="0" w:oddHBand="1" w:evenHBand="0" w:firstRowFirstColumn="0" w:firstRowLastColumn="0" w:lastRowFirstColumn="0" w:lastRowLastColumn="0"/>
            </w:pPr>
            <w:r w:rsidRPr="008F7D6A">
              <w:t>3.75</w:t>
            </w:r>
          </w:p>
        </w:tc>
        <w:tc>
          <w:tcPr>
            <w:tcW w:w="0" w:type="auto"/>
            <w:hideMark/>
          </w:tcPr>
          <w:p w14:paraId="60D51FCB" w14:textId="77777777" w:rsidR="008F7D6A" w:rsidRPr="008F7D6A" w:rsidRDefault="008F7D6A" w:rsidP="008F7D6A">
            <w:pPr>
              <w:spacing w:line="360" w:lineRule="auto"/>
              <w:jc w:val="both"/>
              <w:cnfStyle w:val="000000100000" w:firstRow="0" w:lastRow="0" w:firstColumn="0" w:lastColumn="0" w:oddVBand="0" w:evenVBand="0" w:oddHBand="1" w:evenHBand="0" w:firstRowFirstColumn="0" w:firstRowLastColumn="0" w:lastRowFirstColumn="0" w:lastRowLastColumn="0"/>
            </w:pPr>
            <w:r w:rsidRPr="008F7D6A">
              <w:t>1.04</w:t>
            </w:r>
          </w:p>
        </w:tc>
      </w:tr>
      <w:tr w:rsidR="008F7D6A" w:rsidRPr="008F7D6A" w14:paraId="703328F8" w14:textId="77777777" w:rsidTr="008F7D6A">
        <w:tc>
          <w:tcPr>
            <w:cnfStyle w:val="001000000000" w:firstRow="0" w:lastRow="0" w:firstColumn="1" w:lastColumn="0" w:oddVBand="0" w:evenVBand="0" w:oddHBand="0" w:evenHBand="0" w:firstRowFirstColumn="0" w:firstRowLastColumn="0" w:lastRowFirstColumn="0" w:lastRowLastColumn="0"/>
            <w:tcW w:w="0" w:type="auto"/>
            <w:hideMark/>
          </w:tcPr>
          <w:p w14:paraId="7A9D8E77" w14:textId="77777777" w:rsidR="008F7D6A" w:rsidRPr="008F7D6A" w:rsidRDefault="008F7D6A" w:rsidP="008F7D6A">
            <w:pPr>
              <w:spacing w:line="360" w:lineRule="auto"/>
              <w:jc w:val="both"/>
            </w:pPr>
            <w:r w:rsidRPr="008F7D6A">
              <w:rPr>
                <w:b w:val="0"/>
                <w:bCs w:val="0"/>
              </w:rPr>
              <w:t>Aggregate Mean Score</w:t>
            </w:r>
          </w:p>
        </w:tc>
        <w:tc>
          <w:tcPr>
            <w:tcW w:w="0" w:type="auto"/>
            <w:hideMark/>
          </w:tcPr>
          <w:p w14:paraId="096F6238" w14:textId="77777777" w:rsidR="008F7D6A" w:rsidRPr="008F7D6A" w:rsidRDefault="008F7D6A" w:rsidP="008F7D6A">
            <w:pPr>
              <w:spacing w:line="360" w:lineRule="auto"/>
              <w:jc w:val="both"/>
              <w:cnfStyle w:val="000000000000" w:firstRow="0" w:lastRow="0" w:firstColumn="0" w:lastColumn="0" w:oddVBand="0" w:evenVBand="0" w:oddHBand="0" w:evenHBand="0" w:firstRowFirstColumn="0" w:firstRowLastColumn="0" w:lastRowFirstColumn="0" w:lastRowLastColumn="0"/>
            </w:pPr>
          </w:p>
        </w:tc>
        <w:tc>
          <w:tcPr>
            <w:tcW w:w="0" w:type="auto"/>
            <w:hideMark/>
          </w:tcPr>
          <w:p w14:paraId="1117C2E8" w14:textId="77777777" w:rsidR="008F7D6A" w:rsidRPr="008F7D6A" w:rsidRDefault="008F7D6A" w:rsidP="008F7D6A">
            <w:pPr>
              <w:spacing w:line="360" w:lineRule="auto"/>
              <w:jc w:val="both"/>
              <w:cnfStyle w:val="000000000000" w:firstRow="0" w:lastRow="0" w:firstColumn="0" w:lastColumn="0" w:oddVBand="0" w:evenVBand="0" w:oddHBand="0" w:evenHBand="0" w:firstRowFirstColumn="0" w:firstRowLastColumn="0" w:lastRowFirstColumn="0" w:lastRowLastColumn="0"/>
            </w:pPr>
          </w:p>
        </w:tc>
        <w:tc>
          <w:tcPr>
            <w:tcW w:w="0" w:type="auto"/>
            <w:hideMark/>
          </w:tcPr>
          <w:p w14:paraId="579CF979" w14:textId="77777777" w:rsidR="008F7D6A" w:rsidRPr="008F7D6A" w:rsidRDefault="008F7D6A" w:rsidP="008F7D6A">
            <w:pPr>
              <w:spacing w:line="360" w:lineRule="auto"/>
              <w:jc w:val="both"/>
              <w:cnfStyle w:val="000000000000" w:firstRow="0" w:lastRow="0" w:firstColumn="0" w:lastColumn="0" w:oddVBand="0" w:evenVBand="0" w:oddHBand="0" w:evenHBand="0" w:firstRowFirstColumn="0" w:firstRowLastColumn="0" w:lastRowFirstColumn="0" w:lastRowLastColumn="0"/>
            </w:pPr>
          </w:p>
        </w:tc>
        <w:tc>
          <w:tcPr>
            <w:tcW w:w="0" w:type="auto"/>
            <w:hideMark/>
          </w:tcPr>
          <w:p w14:paraId="3C1B83D4" w14:textId="77777777" w:rsidR="008F7D6A" w:rsidRPr="008F7D6A" w:rsidRDefault="008F7D6A" w:rsidP="008F7D6A">
            <w:pPr>
              <w:spacing w:line="360" w:lineRule="auto"/>
              <w:jc w:val="both"/>
              <w:cnfStyle w:val="000000000000" w:firstRow="0" w:lastRow="0" w:firstColumn="0" w:lastColumn="0" w:oddVBand="0" w:evenVBand="0" w:oddHBand="0" w:evenHBand="0" w:firstRowFirstColumn="0" w:firstRowLastColumn="0" w:lastRowFirstColumn="0" w:lastRowLastColumn="0"/>
            </w:pPr>
          </w:p>
        </w:tc>
        <w:tc>
          <w:tcPr>
            <w:tcW w:w="0" w:type="auto"/>
            <w:hideMark/>
          </w:tcPr>
          <w:p w14:paraId="069D32F0" w14:textId="77777777" w:rsidR="008F7D6A" w:rsidRPr="008F7D6A" w:rsidRDefault="008F7D6A" w:rsidP="008F7D6A">
            <w:pPr>
              <w:spacing w:line="360" w:lineRule="auto"/>
              <w:jc w:val="both"/>
              <w:cnfStyle w:val="000000000000" w:firstRow="0" w:lastRow="0" w:firstColumn="0" w:lastColumn="0" w:oddVBand="0" w:evenVBand="0" w:oddHBand="0" w:evenHBand="0" w:firstRowFirstColumn="0" w:firstRowLastColumn="0" w:lastRowFirstColumn="0" w:lastRowLastColumn="0"/>
            </w:pPr>
          </w:p>
        </w:tc>
        <w:tc>
          <w:tcPr>
            <w:tcW w:w="0" w:type="auto"/>
            <w:hideMark/>
          </w:tcPr>
          <w:p w14:paraId="57B7C946" w14:textId="77777777" w:rsidR="008F7D6A" w:rsidRPr="008F7D6A" w:rsidRDefault="008F7D6A" w:rsidP="008F7D6A">
            <w:pPr>
              <w:spacing w:line="360" w:lineRule="auto"/>
              <w:jc w:val="both"/>
              <w:cnfStyle w:val="000000000000" w:firstRow="0" w:lastRow="0" w:firstColumn="0" w:lastColumn="0" w:oddVBand="0" w:evenVBand="0" w:oddHBand="0" w:evenHBand="0" w:firstRowFirstColumn="0" w:firstRowLastColumn="0" w:lastRowFirstColumn="0" w:lastRowLastColumn="0"/>
            </w:pPr>
            <w:r w:rsidRPr="008F7D6A">
              <w:rPr>
                <w:b/>
                <w:bCs/>
              </w:rPr>
              <w:t>3.93</w:t>
            </w:r>
          </w:p>
        </w:tc>
        <w:tc>
          <w:tcPr>
            <w:tcW w:w="0" w:type="auto"/>
            <w:hideMark/>
          </w:tcPr>
          <w:p w14:paraId="40B16316" w14:textId="77777777" w:rsidR="008F7D6A" w:rsidRPr="008F7D6A" w:rsidRDefault="008F7D6A" w:rsidP="008F7D6A">
            <w:pPr>
              <w:spacing w:line="360" w:lineRule="auto"/>
              <w:jc w:val="both"/>
              <w:cnfStyle w:val="000000000000" w:firstRow="0" w:lastRow="0" w:firstColumn="0" w:lastColumn="0" w:oddVBand="0" w:evenVBand="0" w:oddHBand="0" w:evenHBand="0" w:firstRowFirstColumn="0" w:firstRowLastColumn="0" w:lastRowFirstColumn="0" w:lastRowLastColumn="0"/>
            </w:pPr>
          </w:p>
        </w:tc>
      </w:tr>
    </w:tbl>
    <w:p w14:paraId="75B79419" w14:textId="6C5C1200" w:rsidR="008F7D6A" w:rsidRPr="008F7D6A" w:rsidRDefault="002D3B37" w:rsidP="008F7D6A">
      <w:pPr>
        <w:spacing w:after="0" w:line="360" w:lineRule="auto"/>
        <w:jc w:val="both"/>
      </w:pPr>
      <w:r>
        <w:rPr>
          <w:i/>
          <w:iCs/>
        </w:rPr>
        <w:t>Source: Survey Data, 2026</w:t>
      </w:r>
    </w:p>
    <w:p w14:paraId="1EB97367" w14:textId="77777777" w:rsidR="008F7D6A" w:rsidRPr="008F7D6A" w:rsidRDefault="008F7D6A" w:rsidP="008F7D6A">
      <w:pPr>
        <w:spacing w:after="0" w:line="360" w:lineRule="auto"/>
        <w:jc w:val="both"/>
      </w:pPr>
      <w:r w:rsidRPr="008F7D6A">
        <w:t>The aggregate mean score of 3.93 for efficiency, profitability, and collection indicates that employees generally perceive the bank's loan operations positively in these areas.</w:t>
      </w:r>
    </w:p>
    <w:p w14:paraId="4B8CF4AF" w14:textId="77777777" w:rsidR="008F7D6A" w:rsidRPr="008F7D6A" w:rsidRDefault="008F7D6A" w:rsidP="008F7D6A">
      <w:pPr>
        <w:spacing w:after="0" w:line="360" w:lineRule="auto"/>
        <w:jc w:val="both"/>
      </w:pPr>
      <w:r w:rsidRPr="008F7D6A">
        <w:lastRenderedPageBreak/>
        <w:t xml:space="preserve">Statement 11 received the highest mean score of 4.25, with 87.5% of employees agreeing that the current loan advancing procedure helps achieve profitability targets. This aligns with </w:t>
      </w:r>
      <w:proofErr w:type="spellStart"/>
      <w:r w:rsidRPr="008F7D6A">
        <w:t>Mishkin's</w:t>
      </w:r>
      <w:proofErr w:type="spellEnd"/>
      <w:r w:rsidRPr="008F7D6A">
        <w:t xml:space="preserve"> (2003) assertion that banks principally earn their profit by issuing loans, and suggests that Wegagen Bank's lending activities contribute positively to its financial performance.</w:t>
      </w:r>
    </w:p>
    <w:p w14:paraId="7993B53D" w14:textId="77777777" w:rsidR="008F7D6A" w:rsidRPr="008F7D6A" w:rsidRDefault="008F7D6A" w:rsidP="008F7D6A">
      <w:pPr>
        <w:spacing w:after="0" w:line="360" w:lineRule="auto"/>
        <w:jc w:val="both"/>
      </w:pPr>
      <w:r w:rsidRPr="008F7D6A">
        <w:t>Statement 12 on interest rates received a mean score of 4.00, with 75% agreeing that rates are competitive and fair. This indicates that the bank's pricing strategy balances customer interests with profitability requirements.</w:t>
      </w:r>
    </w:p>
    <w:p w14:paraId="329CD2EE" w14:textId="77777777" w:rsidR="008F7D6A" w:rsidRPr="008F7D6A" w:rsidRDefault="008F7D6A" w:rsidP="008F7D6A">
      <w:pPr>
        <w:spacing w:after="0" w:line="360" w:lineRule="auto"/>
        <w:jc w:val="both"/>
      </w:pPr>
      <w:r w:rsidRPr="008F7D6A">
        <w:t>Regarding loan collection, statement 14 on effectiveness of loan collection received a mean score of 3.88, with 75% agreeing that the bank collects loans according to terms. Statements 13 and 15 on monitoring systems and collection mechanisms both received mean scores of 3.75. While these scores are positive, the presence of some disagreement (12.5% for each) suggests opportunities for strengthening loan monitoring and collection practices.</w:t>
      </w:r>
    </w:p>
    <w:p w14:paraId="4554D259" w14:textId="77777777" w:rsidR="008F7D6A" w:rsidRPr="008F7D6A" w:rsidRDefault="008F7D6A" w:rsidP="008F7D6A">
      <w:pPr>
        <w:spacing w:after="0" w:line="360" w:lineRule="auto"/>
        <w:jc w:val="both"/>
      </w:pPr>
      <w:r w:rsidRPr="008F7D6A">
        <w:t xml:space="preserve">These findings support </w:t>
      </w:r>
      <w:proofErr w:type="spellStart"/>
      <w:r w:rsidRPr="008F7D6A">
        <w:t>Bilihatu's</w:t>
      </w:r>
      <w:proofErr w:type="spellEnd"/>
      <w:r w:rsidRPr="008F7D6A">
        <w:t xml:space="preserve"> (2007) emphasis on the importance of credit control strategies. The results also align with recent research by </w:t>
      </w:r>
      <w:proofErr w:type="spellStart"/>
      <w:r w:rsidRPr="008F7D6A">
        <w:t>Bist</w:t>
      </w:r>
      <w:proofErr w:type="spellEnd"/>
      <w:r w:rsidRPr="008F7D6A">
        <w:t xml:space="preserve"> and </w:t>
      </w:r>
      <w:proofErr w:type="spellStart"/>
      <w:r w:rsidRPr="008F7D6A">
        <w:t>Ghimire</w:t>
      </w:r>
      <w:proofErr w:type="spellEnd"/>
      <w:r w:rsidRPr="008F7D6A">
        <w:t xml:space="preserve"> (2022) who emphasized that implementing strict loan monitoring mechanisms enhances loan recovery rates.</w:t>
      </w:r>
    </w:p>
    <w:p w14:paraId="62166AA9" w14:textId="3E487EB7" w:rsidR="008F7D6A" w:rsidRPr="008F7D6A" w:rsidRDefault="008F7D6A" w:rsidP="008F7D6A">
      <w:pPr>
        <w:spacing w:after="0" w:line="360" w:lineRule="auto"/>
        <w:jc w:val="both"/>
      </w:pPr>
      <w:r w:rsidRPr="008F7D6A">
        <w:t>Customers were also asked about their experience with loan repayment terms and communi</w:t>
      </w:r>
      <w:r w:rsidR="002D3B37">
        <w:t xml:space="preserve">cation, as presented in Table </w:t>
      </w:r>
      <w:r w:rsidRPr="008F7D6A">
        <w:t>7.</w:t>
      </w:r>
    </w:p>
    <w:p w14:paraId="1106B66E" w14:textId="00D0CBDB" w:rsidR="008F7D6A" w:rsidRPr="002D3B37" w:rsidRDefault="002D3B37" w:rsidP="002D3B37">
      <w:pPr>
        <w:pStyle w:val="Caption"/>
        <w:rPr>
          <w:b/>
          <w:i w:val="0"/>
          <w:color w:val="auto"/>
          <w:sz w:val="24"/>
        </w:rPr>
      </w:pPr>
      <w:bookmarkStart w:id="91" w:name="_Toc224570918"/>
      <w:r w:rsidRPr="002D3B37">
        <w:rPr>
          <w:b/>
          <w:i w:val="0"/>
          <w:color w:val="auto"/>
          <w:sz w:val="24"/>
        </w:rPr>
        <w:t xml:space="preserve">Table </w:t>
      </w:r>
      <w:r w:rsidRPr="002D3B37">
        <w:rPr>
          <w:b/>
          <w:i w:val="0"/>
          <w:color w:val="auto"/>
          <w:sz w:val="24"/>
        </w:rPr>
        <w:fldChar w:fldCharType="begin"/>
      </w:r>
      <w:r w:rsidRPr="002D3B37">
        <w:rPr>
          <w:b/>
          <w:i w:val="0"/>
          <w:color w:val="auto"/>
          <w:sz w:val="24"/>
        </w:rPr>
        <w:instrText xml:space="preserve"> SEQ Table \* ARABIC </w:instrText>
      </w:r>
      <w:r w:rsidRPr="002D3B37">
        <w:rPr>
          <w:b/>
          <w:i w:val="0"/>
          <w:color w:val="auto"/>
          <w:sz w:val="24"/>
        </w:rPr>
        <w:fldChar w:fldCharType="separate"/>
      </w:r>
      <w:r w:rsidRPr="002D3B37">
        <w:rPr>
          <w:b/>
          <w:i w:val="0"/>
          <w:color w:val="auto"/>
          <w:sz w:val="24"/>
        </w:rPr>
        <w:t>7</w:t>
      </w:r>
      <w:r w:rsidRPr="002D3B37">
        <w:rPr>
          <w:b/>
          <w:i w:val="0"/>
          <w:color w:val="auto"/>
          <w:sz w:val="24"/>
        </w:rPr>
        <w:fldChar w:fldCharType="end"/>
      </w:r>
      <w:r w:rsidRPr="002D3B37">
        <w:rPr>
          <w:b/>
          <w:i w:val="0"/>
          <w:color w:val="auto"/>
          <w:sz w:val="24"/>
        </w:rPr>
        <w:t xml:space="preserve"> Customer Responses on Loan Repayment and Communication</w:t>
      </w:r>
      <w:bookmarkEnd w:id="91"/>
    </w:p>
    <w:tbl>
      <w:tblPr>
        <w:tblStyle w:val="PlainTable2"/>
        <w:tblW w:w="0" w:type="auto"/>
        <w:tblLook w:val="04A0" w:firstRow="1" w:lastRow="0" w:firstColumn="1" w:lastColumn="0" w:noHBand="0" w:noVBand="1"/>
      </w:tblPr>
      <w:tblGrid>
        <w:gridCol w:w="3464"/>
        <w:gridCol w:w="853"/>
        <w:gridCol w:w="877"/>
        <w:gridCol w:w="853"/>
        <w:gridCol w:w="853"/>
        <w:gridCol w:w="853"/>
        <w:gridCol w:w="763"/>
        <w:gridCol w:w="721"/>
      </w:tblGrid>
      <w:tr w:rsidR="008F7D6A" w:rsidRPr="008F7D6A" w14:paraId="53987F09" w14:textId="77777777" w:rsidTr="008F7D6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79F247C" w14:textId="77777777" w:rsidR="008F7D6A" w:rsidRPr="008F7D6A" w:rsidRDefault="008F7D6A" w:rsidP="008F7D6A">
            <w:pPr>
              <w:spacing w:line="360" w:lineRule="auto"/>
              <w:jc w:val="both"/>
            </w:pPr>
            <w:r w:rsidRPr="008F7D6A">
              <w:rPr>
                <w:b w:val="0"/>
                <w:bCs w:val="0"/>
              </w:rPr>
              <w:t>Statement</w:t>
            </w:r>
          </w:p>
        </w:tc>
        <w:tc>
          <w:tcPr>
            <w:tcW w:w="0" w:type="auto"/>
            <w:hideMark/>
          </w:tcPr>
          <w:p w14:paraId="5F479B3C" w14:textId="77777777" w:rsidR="008F7D6A" w:rsidRPr="008F7D6A" w:rsidRDefault="008F7D6A" w:rsidP="008F7D6A">
            <w:pPr>
              <w:spacing w:line="360" w:lineRule="auto"/>
              <w:jc w:val="both"/>
              <w:cnfStyle w:val="100000000000" w:firstRow="1" w:lastRow="0" w:firstColumn="0" w:lastColumn="0" w:oddVBand="0" w:evenVBand="0" w:oddHBand="0" w:evenHBand="0" w:firstRowFirstColumn="0" w:firstRowLastColumn="0" w:lastRowFirstColumn="0" w:lastRowLastColumn="0"/>
            </w:pPr>
            <w:r w:rsidRPr="008F7D6A">
              <w:rPr>
                <w:b w:val="0"/>
                <w:bCs w:val="0"/>
              </w:rPr>
              <w:t>SA (5)</w:t>
            </w:r>
          </w:p>
        </w:tc>
        <w:tc>
          <w:tcPr>
            <w:tcW w:w="0" w:type="auto"/>
            <w:hideMark/>
          </w:tcPr>
          <w:p w14:paraId="591B461B" w14:textId="77777777" w:rsidR="008F7D6A" w:rsidRPr="008F7D6A" w:rsidRDefault="008F7D6A" w:rsidP="008F7D6A">
            <w:pPr>
              <w:spacing w:line="360" w:lineRule="auto"/>
              <w:jc w:val="both"/>
              <w:cnfStyle w:val="100000000000" w:firstRow="1" w:lastRow="0" w:firstColumn="0" w:lastColumn="0" w:oddVBand="0" w:evenVBand="0" w:oddHBand="0" w:evenHBand="0" w:firstRowFirstColumn="0" w:firstRowLastColumn="0" w:lastRowFirstColumn="0" w:lastRowLastColumn="0"/>
            </w:pPr>
            <w:r w:rsidRPr="008F7D6A">
              <w:rPr>
                <w:b w:val="0"/>
                <w:bCs w:val="0"/>
              </w:rPr>
              <w:t>A (4)</w:t>
            </w:r>
          </w:p>
        </w:tc>
        <w:tc>
          <w:tcPr>
            <w:tcW w:w="0" w:type="auto"/>
            <w:hideMark/>
          </w:tcPr>
          <w:p w14:paraId="065D5693" w14:textId="77777777" w:rsidR="008F7D6A" w:rsidRPr="008F7D6A" w:rsidRDefault="008F7D6A" w:rsidP="008F7D6A">
            <w:pPr>
              <w:spacing w:line="360" w:lineRule="auto"/>
              <w:jc w:val="both"/>
              <w:cnfStyle w:val="100000000000" w:firstRow="1" w:lastRow="0" w:firstColumn="0" w:lastColumn="0" w:oddVBand="0" w:evenVBand="0" w:oddHBand="0" w:evenHBand="0" w:firstRowFirstColumn="0" w:firstRowLastColumn="0" w:lastRowFirstColumn="0" w:lastRowLastColumn="0"/>
            </w:pPr>
            <w:r w:rsidRPr="008F7D6A">
              <w:rPr>
                <w:b w:val="0"/>
                <w:bCs w:val="0"/>
              </w:rPr>
              <w:t>N (3)</w:t>
            </w:r>
          </w:p>
        </w:tc>
        <w:tc>
          <w:tcPr>
            <w:tcW w:w="0" w:type="auto"/>
            <w:hideMark/>
          </w:tcPr>
          <w:p w14:paraId="45CEF3EF" w14:textId="77777777" w:rsidR="008F7D6A" w:rsidRPr="008F7D6A" w:rsidRDefault="008F7D6A" w:rsidP="008F7D6A">
            <w:pPr>
              <w:spacing w:line="360" w:lineRule="auto"/>
              <w:jc w:val="both"/>
              <w:cnfStyle w:val="100000000000" w:firstRow="1" w:lastRow="0" w:firstColumn="0" w:lastColumn="0" w:oddVBand="0" w:evenVBand="0" w:oddHBand="0" w:evenHBand="0" w:firstRowFirstColumn="0" w:firstRowLastColumn="0" w:lastRowFirstColumn="0" w:lastRowLastColumn="0"/>
            </w:pPr>
            <w:r w:rsidRPr="008F7D6A">
              <w:rPr>
                <w:b w:val="0"/>
                <w:bCs w:val="0"/>
              </w:rPr>
              <w:t>D (2)</w:t>
            </w:r>
          </w:p>
        </w:tc>
        <w:tc>
          <w:tcPr>
            <w:tcW w:w="0" w:type="auto"/>
            <w:hideMark/>
          </w:tcPr>
          <w:p w14:paraId="2F70E9F2" w14:textId="77777777" w:rsidR="008F7D6A" w:rsidRPr="008F7D6A" w:rsidRDefault="008F7D6A" w:rsidP="008F7D6A">
            <w:pPr>
              <w:spacing w:line="360" w:lineRule="auto"/>
              <w:jc w:val="both"/>
              <w:cnfStyle w:val="100000000000" w:firstRow="1" w:lastRow="0" w:firstColumn="0" w:lastColumn="0" w:oddVBand="0" w:evenVBand="0" w:oddHBand="0" w:evenHBand="0" w:firstRowFirstColumn="0" w:firstRowLastColumn="0" w:lastRowFirstColumn="0" w:lastRowLastColumn="0"/>
            </w:pPr>
            <w:r w:rsidRPr="008F7D6A">
              <w:rPr>
                <w:b w:val="0"/>
                <w:bCs w:val="0"/>
              </w:rPr>
              <w:t>SD (1)</w:t>
            </w:r>
          </w:p>
        </w:tc>
        <w:tc>
          <w:tcPr>
            <w:tcW w:w="0" w:type="auto"/>
            <w:hideMark/>
          </w:tcPr>
          <w:p w14:paraId="19CBC5C1" w14:textId="77777777" w:rsidR="008F7D6A" w:rsidRPr="008F7D6A" w:rsidRDefault="008F7D6A" w:rsidP="008F7D6A">
            <w:pPr>
              <w:spacing w:line="360" w:lineRule="auto"/>
              <w:jc w:val="both"/>
              <w:cnfStyle w:val="100000000000" w:firstRow="1" w:lastRow="0" w:firstColumn="0" w:lastColumn="0" w:oddVBand="0" w:evenVBand="0" w:oddHBand="0" w:evenHBand="0" w:firstRowFirstColumn="0" w:firstRowLastColumn="0" w:lastRowFirstColumn="0" w:lastRowLastColumn="0"/>
            </w:pPr>
            <w:r w:rsidRPr="008F7D6A">
              <w:rPr>
                <w:b w:val="0"/>
                <w:bCs w:val="0"/>
              </w:rPr>
              <w:t>Mean</w:t>
            </w:r>
          </w:p>
        </w:tc>
        <w:tc>
          <w:tcPr>
            <w:tcW w:w="0" w:type="auto"/>
            <w:hideMark/>
          </w:tcPr>
          <w:p w14:paraId="396E329D" w14:textId="77777777" w:rsidR="008F7D6A" w:rsidRPr="008F7D6A" w:rsidRDefault="008F7D6A" w:rsidP="008F7D6A">
            <w:pPr>
              <w:spacing w:line="360" w:lineRule="auto"/>
              <w:jc w:val="both"/>
              <w:cnfStyle w:val="100000000000" w:firstRow="1" w:lastRow="0" w:firstColumn="0" w:lastColumn="0" w:oddVBand="0" w:evenVBand="0" w:oddHBand="0" w:evenHBand="0" w:firstRowFirstColumn="0" w:firstRowLastColumn="0" w:lastRowFirstColumn="0" w:lastRowLastColumn="0"/>
            </w:pPr>
            <w:r w:rsidRPr="008F7D6A">
              <w:rPr>
                <w:b w:val="0"/>
                <w:bCs w:val="0"/>
              </w:rPr>
              <w:t>Std. Dev</w:t>
            </w:r>
          </w:p>
        </w:tc>
      </w:tr>
      <w:tr w:rsidR="008F7D6A" w:rsidRPr="008F7D6A" w14:paraId="31E2C586" w14:textId="77777777" w:rsidTr="008F7D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4CB9C07" w14:textId="77777777" w:rsidR="008F7D6A" w:rsidRPr="008F7D6A" w:rsidRDefault="008F7D6A" w:rsidP="008F7D6A">
            <w:pPr>
              <w:spacing w:line="360" w:lineRule="auto"/>
              <w:jc w:val="both"/>
            </w:pPr>
            <w:r w:rsidRPr="008F7D6A">
              <w:t>The interest rate and other charges on my loan were clearly explained before signing the agreement.</w:t>
            </w:r>
          </w:p>
        </w:tc>
        <w:tc>
          <w:tcPr>
            <w:tcW w:w="0" w:type="auto"/>
            <w:hideMark/>
          </w:tcPr>
          <w:p w14:paraId="122D71F1" w14:textId="77777777" w:rsidR="008F7D6A" w:rsidRPr="008F7D6A" w:rsidRDefault="008F7D6A" w:rsidP="008F7D6A">
            <w:pPr>
              <w:spacing w:line="360" w:lineRule="auto"/>
              <w:jc w:val="both"/>
              <w:cnfStyle w:val="000000100000" w:firstRow="0" w:lastRow="0" w:firstColumn="0" w:lastColumn="0" w:oddVBand="0" w:evenVBand="0" w:oddHBand="1" w:evenHBand="0" w:firstRowFirstColumn="0" w:firstRowLastColumn="0" w:lastRowFirstColumn="0" w:lastRowLastColumn="0"/>
            </w:pPr>
            <w:r w:rsidRPr="008F7D6A">
              <w:t>7 (28%)</w:t>
            </w:r>
          </w:p>
        </w:tc>
        <w:tc>
          <w:tcPr>
            <w:tcW w:w="0" w:type="auto"/>
            <w:hideMark/>
          </w:tcPr>
          <w:p w14:paraId="7478E345" w14:textId="77777777" w:rsidR="008F7D6A" w:rsidRPr="008F7D6A" w:rsidRDefault="008F7D6A" w:rsidP="008F7D6A">
            <w:pPr>
              <w:spacing w:line="360" w:lineRule="auto"/>
              <w:jc w:val="both"/>
              <w:cnfStyle w:val="000000100000" w:firstRow="0" w:lastRow="0" w:firstColumn="0" w:lastColumn="0" w:oddVBand="0" w:evenVBand="0" w:oddHBand="1" w:evenHBand="0" w:firstRowFirstColumn="0" w:firstRowLastColumn="0" w:lastRowFirstColumn="0" w:lastRowLastColumn="0"/>
            </w:pPr>
            <w:r w:rsidRPr="008F7D6A">
              <w:t>10 (40%)</w:t>
            </w:r>
          </w:p>
        </w:tc>
        <w:tc>
          <w:tcPr>
            <w:tcW w:w="0" w:type="auto"/>
            <w:hideMark/>
          </w:tcPr>
          <w:p w14:paraId="5CB3BB29" w14:textId="77777777" w:rsidR="008F7D6A" w:rsidRPr="008F7D6A" w:rsidRDefault="008F7D6A" w:rsidP="008F7D6A">
            <w:pPr>
              <w:spacing w:line="360" w:lineRule="auto"/>
              <w:jc w:val="both"/>
              <w:cnfStyle w:val="000000100000" w:firstRow="0" w:lastRow="0" w:firstColumn="0" w:lastColumn="0" w:oddVBand="0" w:evenVBand="0" w:oddHBand="1" w:evenHBand="0" w:firstRowFirstColumn="0" w:firstRowLastColumn="0" w:lastRowFirstColumn="0" w:lastRowLastColumn="0"/>
            </w:pPr>
            <w:r w:rsidRPr="008F7D6A">
              <w:t>4 (16%)</w:t>
            </w:r>
          </w:p>
        </w:tc>
        <w:tc>
          <w:tcPr>
            <w:tcW w:w="0" w:type="auto"/>
            <w:hideMark/>
          </w:tcPr>
          <w:p w14:paraId="761FFFB7" w14:textId="77777777" w:rsidR="008F7D6A" w:rsidRPr="008F7D6A" w:rsidRDefault="008F7D6A" w:rsidP="008F7D6A">
            <w:pPr>
              <w:spacing w:line="360" w:lineRule="auto"/>
              <w:jc w:val="both"/>
              <w:cnfStyle w:val="000000100000" w:firstRow="0" w:lastRow="0" w:firstColumn="0" w:lastColumn="0" w:oddVBand="0" w:evenVBand="0" w:oddHBand="1" w:evenHBand="0" w:firstRowFirstColumn="0" w:firstRowLastColumn="0" w:lastRowFirstColumn="0" w:lastRowLastColumn="0"/>
            </w:pPr>
            <w:r w:rsidRPr="008F7D6A">
              <w:t>3 (12%)</w:t>
            </w:r>
          </w:p>
        </w:tc>
        <w:tc>
          <w:tcPr>
            <w:tcW w:w="0" w:type="auto"/>
            <w:hideMark/>
          </w:tcPr>
          <w:p w14:paraId="44A1F7EE" w14:textId="77777777" w:rsidR="008F7D6A" w:rsidRPr="008F7D6A" w:rsidRDefault="008F7D6A" w:rsidP="008F7D6A">
            <w:pPr>
              <w:spacing w:line="360" w:lineRule="auto"/>
              <w:jc w:val="both"/>
              <w:cnfStyle w:val="000000100000" w:firstRow="0" w:lastRow="0" w:firstColumn="0" w:lastColumn="0" w:oddVBand="0" w:evenVBand="0" w:oddHBand="1" w:evenHBand="0" w:firstRowFirstColumn="0" w:firstRowLastColumn="0" w:lastRowFirstColumn="0" w:lastRowLastColumn="0"/>
            </w:pPr>
            <w:r w:rsidRPr="008F7D6A">
              <w:t>1 (4%)</w:t>
            </w:r>
          </w:p>
        </w:tc>
        <w:tc>
          <w:tcPr>
            <w:tcW w:w="0" w:type="auto"/>
            <w:hideMark/>
          </w:tcPr>
          <w:p w14:paraId="14B14765" w14:textId="77777777" w:rsidR="008F7D6A" w:rsidRPr="008F7D6A" w:rsidRDefault="008F7D6A" w:rsidP="008F7D6A">
            <w:pPr>
              <w:spacing w:line="360" w:lineRule="auto"/>
              <w:jc w:val="both"/>
              <w:cnfStyle w:val="000000100000" w:firstRow="0" w:lastRow="0" w:firstColumn="0" w:lastColumn="0" w:oddVBand="0" w:evenVBand="0" w:oddHBand="1" w:evenHBand="0" w:firstRowFirstColumn="0" w:firstRowLastColumn="0" w:lastRowFirstColumn="0" w:lastRowLastColumn="0"/>
            </w:pPr>
            <w:r w:rsidRPr="008F7D6A">
              <w:t>3.76</w:t>
            </w:r>
          </w:p>
        </w:tc>
        <w:tc>
          <w:tcPr>
            <w:tcW w:w="0" w:type="auto"/>
            <w:hideMark/>
          </w:tcPr>
          <w:p w14:paraId="700CB0AD" w14:textId="77777777" w:rsidR="008F7D6A" w:rsidRPr="008F7D6A" w:rsidRDefault="008F7D6A" w:rsidP="008F7D6A">
            <w:pPr>
              <w:spacing w:line="360" w:lineRule="auto"/>
              <w:jc w:val="both"/>
              <w:cnfStyle w:val="000000100000" w:firstRow="0" w:lastRow="0" w:firstColumn="0" w:lastColumn="0" w:oddVBand="0" w:evenVBand="0" w:oddHBand="1" w:evenHBand="0" w:firstRowFirstColumn="0" w:firstRowLastColumn="0" w:lastRowFirstColumn="0" w:lastRowLastColumn="0"/>
            </w:pPr>
            <w:r w:rsidRPr="008F7D6A">
              <w:t>1.13</w:t>
            </w:r>
          </w:p>
        </w:tc>
      </w:tr>
      <w:tr w:rsidR="008F7D6A" w:rsidRPr="008F7D6A" w14:paraId="4421AC75" w14:textId="77777777" w:rsidTr="008F7D6A">
        <w:tc>
          <w:tcPr>
            <w:cnfStyle w:val="001000000000" w:firstRow="0" w:lastRow="0" w:firstColumn="1" w:lastColumn="0" w:oddVBand="0" w:evenVBand="0" w:oddHBand="0" w:evenHBand="0" w:firstRowFirstColumn="0" w:firstRowLastColumn="0" w:lastRowFirstColumn="0" w:lastRowLastColumn="0"/>
            <w:tcW w:w="0" w:type="auto"/>
            <w:hideMark/>
          </w:tcPr>
          <w:p w14:paraId="697EB348" w14:textId="77777777" w:rsidR="008F7D6A" w:rsidRPr="008F7D6A" w:rsidRDefault="008F7D6A" w:rsidP="008F7D6A">
            <w:pPr>
              <w:spacing w:line="360" w:lineRule="auto"/>
              <w:jc w:val="both"/>
            </w:pPr>
            <w:r w:rsidRPr="008F7D6A">
              <w:t>The repayment schedule was manageable and fit my financial capacity.</w:t>
            </w:r>
          </w:p>
        </w:tc>
        <w:tc>
          <w:tcPr>
            <w:tcW w:w="0" w:type="auto"/>
            <w:hideMark/>
          </w:tcPr>
          <w:p w14:paraId="3CB0BF14" w14:textId="77777777" w:rsidR="008F7D6A" w:rsidRPr="008F7D6A" w:rsidRDefault="008F7D6A" w:rsidP="008F7D6A">
            <w:pPr>
              <w:spacing w:line="360" w:lineRule="auto"/>
              <w:jc w:val="both"/>
              <w:cnfStyle w:val="000000000000" w:firstRow="0" w:lastRow="0" w:firstColumn="0" w:lastColumn="0" w:oddVBand="0" w:evenVBand="0" w:oddHBand="0" w:evenHBand="0" w:firstRowFirstColumn="0" w:firstRowLastColumn="0" w:lastRowFirstColumn="0" w:lastRowLastColumn="0"/>
            </w:pPr>
            <w:r w:rsidRPr="008F7D6A">
              <w:t>6 (24%)</w:t>
            </w:r>
          </w:p>
        </w:tc>
        <w:tc>
          <w:tcPr>
            <w:tcW w:w="0" w:type="auto"/>
            <w:hideMark/>
          </w:tcPr>
          <w:p w14:paraId="639F27A6" w14:textId="77777777" w:rsidR="008F7D6A" w:rsidRPr="008F7D6A" w:rsidRDefault="008F7D6A" w:rsidP="008F7D6A">
            <w:pPr>
              <w:spacing w:line="360" w:lineRule="auto"/>
              <w:jc w:val="both"/>
              <w:cnfStyle w:val="000000000000" w:firstRow="0" w:lastRow="0" w:firstColumn="0" w:lastColumn="0" w:oddVBand="0" w:evenVBand="0" w:oddHBand="0" w:evenHBand="0" w:firstRowFirstColumn="0" w:firstRowLastColumn="0" w:lastRowFirstColumn="0" w:lastRowLastColumn="0"/>
            </w:pPr>
            <w:r w:rsidRPr="008F7D6A">
              <w:t>8 (32%)</w:t>
            </w:r>
          </w:p>
        </w:tc>
        <w:tc>
          <w:tcPr>
            <w:tcW w:w="0" w:type="auto"/>
            <w:hideMark/>
          </w:tcPr>
          <w:p w14:paraId="6BC0ECC9" w14:textId="77777777" w:rsidR="008F7D6A" w:rsidRPr="008F7D6A" w:rsidRDefault="008F7D6A" w:rsidP="008F7D6A">
            <w:pPr>
              <w:spacing w:line="360" w:lineRule="auto"/>
              <w:jc w:val="both"/>
              <w:cnfStyle w:val="000000000000" w:firstRow="0" w:lastRow="0" w:firstColumn="0" w:lastColumn="0" w:oddVBand="0" w:evenVBand="0" w:oddHBand="0" w:evenHBand="0" w:firstRowFirstColumn="0" w:firstRowLastColumn="0" w:lastRowFirstColumn="0" w:lastRowLastColumn="0"/>
            </w:pPr>
            <w:r w:rsidRPr="008F7D6A">
              <w:t>5 (20%)</w:t>
            </w:r>
          </w:p>
        </w:tc>
        <w:tc>
          <w:tcPr>
            <w:tcW w:w="0" w:type="auto"/>
            <w:hideMark/>
          </w:tcPr>
          <w:p w14:paraId="6348C0EC" w14:textId="77777777" w:rsidR="008F7D6A" w:rsidRPr="008F7D6A" w:rsidRDefault="008F7D6A" w:rsidP="008F7D6A">
            <w:pPr>
              <w:spacing w:line="360" w:lineRule="auto"/>
              <w:jc w:val="both"/>
              <w:cnfStyle w:val="000000000000" w:firstRow="0" w:lastRow="0" w:firstColumn="0" w:lastColumn="0" w:oddVBand="0" w:evenVBand="0" w:oddHBand="0" w:evenHBand="0" w:firstRowFirstColumn="0" w:firstRowLastColumn="0" w:lastRowFirstColumn="0" w:lastRowLastColumn="0"/>
            </w:pPr>
            <w:r w:rsidRPr="008F7D6A">
              <w:t>4 (16%)</w:t>
            </w:r>
          </w:p>
        </w:tc>
        <w:tc>
          <w:tcPr>
            <w:tcW w:w="0" w:type="auto"/>
            <w:hideMark/>
          </w:tcPr>
          <w:p w14:paraId="791DF8C5" w14:textId="77777777" w:rsidR="008F7D6A" w:rsidRPr="008F7D6A" w:rsidRDefault="008F7D6A" w:rsidP="008F7D6A">
            <w:pPr>
              <w:spacing w:line="360" w:lineRule="auto"/>
              <w:jc w:val="both"/>
              <w:cnfStyle w:val="000000000000" w:firstRow="0" w:lastRow="0" w:firstColumn="0" w:lastColumn="0" w:oddVBand="0" w:evenVBand="0" w:oddHBand="0" w:evenHBand="0" w:firstRowFirstColumn="0" w:firstRowLastColumn="0" w:lastRowFirstColumn="0" w:lastRowLastColumn="0"/>
            </w:pPr>
            <w:r w:rsidRPr="008F7D6A">
              <w:t>2 (8%)</w:t>
            </w:r>
          </w:p>
        </w:tc>
        <w:tc>
          <w:tcPr>
            <w:tcW w:w="0" w:type="auto"/>
            <w:hideMark/>
          </w:tcPr>
          <w:p w14:paraId="0DDD9202" w14:textId="77777777" w:rsidR="008F7D6A" w:rsidRPr="008F7D6A" w:rsidRDefault="008F7D6A" w:rsidP="008F7D6A">
            <w:pPr>
              <w:spacing w:line="360" w:lineRule="auto"/>
              <w:jc w:val="both"/>
              <w:cnfStyle w:val="000000000000" w:firstRow="0" w:lastRow="0" w:firstColumn="0" w:lastColumn="0" w:oddVBand="0" w:evenVBand="0" w:oddHBand="0" w:evenHBand="0" w:firstRowFirstColumn="0" w:firstRowLastColumn="0" w:lastRowFirstColumn="0" w:lastRowLastColumn="0"/>
            </w:pPr>
            <w:r w:rsidRPr="008F7D6A">
              <w:t>3.48</w:t>
            </w:r>
          </w:p>
        </w:tc>
        <w:tc>
          <w:tcPr>
            <w:tcW w:w="0" w:type="auto"/>
            <w:hideMark/>
          </w:tcPr>
          <w:p w14:paraId="083714B2" w14:textId="77777777" w:rsidR="008F7D6A" w:rsidRPr="008F7D6A" w:rsidRDefault="008F7D6A" w:rsidP="008F7D6A">
            <w:pPr>
              <w:spacing w:line="360" w:lineRule="auto"/>
              <w:jc w:val="both"/>
              <w:cnfStyle w:val="000000000000" w:firstRow="0" w:lastRow="0" w:firstColumn="0" w:lastColumn="0" w:oddVBand="0" w:evenVBand="0" w:oddHBand="0" w:evenHBand="0" w:firstRowFirstColumn="0" w:firstRowLastColumn="0" w:lastRowFirstColumn="0" w:lastRowLastColumn="0"/>
            </w:pPr>
            <w:r w:rsidRPr="008F7D6A">
              <w:t>1.26</w:t>
            </w:r>
          </w:p>
        </w:tc>
      </w:tr>
      <w:tr w:rsidR="008F7D6A" w:rsidRPr="008F7D6A" w14:paraId="5C27CB2C" w14:textId="77777777" w:rsidTr="008F7D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5D0EB01" w14:textId="77777777" w:rsidR="008F7D6A" w:rsidRPr="008F7D6A" w:rsidRDefault="008F7D6A" w:rsidP="008F7D6A">
            <w:pPr>
              <w:spacing w:line="360" w:lineRule="auto"/>
              <w:jc w:val="both"/>
            </w:pPr>
            <w:r w:rsidRPr="008F7D6A">
              <w:t>The bank regularly communicates with me about my loan status and any changes in policy.</w:t>
            </w:r>
          </w:p>
        </w:tc>
        <w:tc>
          <w:tcPr>
            <w:tcW w:w="0" w:type="auto"/>
            <w:hideMark/>
          </w:tcPr>
          <w:p w14:paraId="5AD456CF" w14:textId="77777777" w:rsidR="008F7D6A" w:rsidRPr="008F7D6A" w:rsidRDefault="008F7D6A" w:rsidP="008F7D6A">
            <w:pPr>
              <w:spacing w:line="360" w:lineRule="auto"/>
              <w:jc w:val="both"/>
              <w:cnfStyle w:val="000000100000" w:firstRow="0" w:lastRow="0" w:firstColumn="0" w:lastColumn="0" w:oddVBand="0" w:evenVBand="0" w:oddHBand="1" w:evenHBand="0" w:firstRowFirstColumn="0" w:firstRowLastColumn="0" w:lastRowFirstColumn="0" w:lastRowLastColumn="0"/>
            </w:pPr>
            <w:r w:rsidRPr="008F7D6A">
              <w:t>4 (16%)</w:t>
            </w:r>
          </w:p>
        </w:tc>
        <w:tc>
          <w:tcPr>
            <w:tcW w:w="0" w:type="auto"/>
            <w:hideMark/>
          </w:tcPr>
          <w:p w14:paraId="1F132E0D" w14:textId="77777777" w:rsidR="008F7D6A" w:rsidRPr="008F7D6A" w:rsidRDefault="008F7D6A" w:rsidP="008F7D6A">
            <w:pPr>
              <w:spacing w:line="360" w:lineRule="auto"/>
              <w:jc w:val="both"/>
              <w:cnfStyle w:val="000000100000" w:firstRow="0" w:lastRow="0" w:firstColumn="0" w:lastColumn="0" w:oddVBand="0" w:evenVBand="0" w:oddHBand="1" w:evenHBand="0" w:firstRowFirstColumn="0" w:firstRowLastColumn="0" w:lastRowFirstColumn="0" w:lastRowLastColumn="0"/>
            </w:pPr>
            <w:r w:rsidRPr="008F7D6A">
              <w:t>7 (28%)</w:t>
            </w:r>
          </w:p>
        </w:tc>
        <w:tc>
          <w:tcPr>
            <w:tcW w:w="0" w:type="auto"/>
            <w:hideMark/>
          </w:tcPr>
          <w:p w14:paraId="3DDA5CF3" w14:textId="77777777" w:rsidR="008F7D6A" w:rsidRPr="008F7D6A" w:rsidRDefault="008F7D6A" w:rsidP="008F7D6A">
            <w:pPr>
              <w:spacing w:line="360" w:lineRule="auto"/>
              <w:jc w:val="both"/>
              <w:cnfStyle w:val="000000100000" w:firstRow="0" w:lastRow="0" w:firstColumn="0" w:lastColumn="0" w:oddVBand="0" w:evenVBand="0" w:oddHBand="1" w:evenHBand="0" w:firstRowFirstColumn="0" w:firstRowLastColumn="0" w:lastRowFirstColumn="0" w:lastRowLastColumn="0"/>
            </w:pPr>
            <w:r w:rsidRPr="008F7D6A">
              <w:t>6 (24%)</w:t>
            </w:r>
          </w:p>
        </w:tc>
        <w:tc>
          <w:tcPr>
            <w:tcW w:w="0" w:type="auto"/>
            <w:hideMark/>
          </w:tcPr>
          <w:p w14:paraId="7D2CA0E7" w14:textId="77777777" w:rsidR="008F7D6A" w:rsidRPr="008F7D6A" w:rsidRDefault="008F7D6A" w:rsidP="008F7D6A">
            <w:pPr>
              <w:spacing w:line="360" w:lineRule="auto"/>
              <w:jc w:val="both"/>
              <w:cnfStyle w:val="000000100000" w:firstRow="0" w:lastRow="0" w:firstColumn="0" w:lastColumn="0" w:oddVBand="0" w:evenVBand="0" w:oddHBand="1" w:evenHBand="0" w:firstRowFirstColumn="0" w:firstRowLastColumn="0" w:lastRowFirstColumn="0" w:lastRowLastColumn="0"/>
            </w:pPr>
            <w:r w:rsidRPr="008F7D6A">
              <w:t>5 (20%)</w:t>
            </w:r>
          </w:p>
        </w:tc>
        <w:tc>
          <w:tcPr>
            <w:tcW w:w="0" w:type="auto"/>
            <w:hideMark/>
          </w:tcPr>
          <w:p w14:paraId="3425BAD3" w14:textId="77777777" w:rsidR="008F7D6A" w:rsidRPr="008F7D6A" w:rsidRDefault="008F7D6A" w:rsidP="008F7D6A">
            <w:pPr>
              <w:spacing w:line="360" w:lineRule="auto"/>
              <w:jc w:val="both"/>
              <w:cnfStyle w:val="000000100000" w:firstRow="0" w:lastRow="0" w:firstColumn="0" w:lastColumn="0" w:oddVBand="0" w:evenVBand="0" w:oddHBand="1" w:evenHBand="0" w:firstRowFirstColumn="0" w:firstRowLastColumn="0" w:lastRowFirstColumn="0" w:lastRowLastColumn="0"/>
            </w:pPr>
            <w:r w:rsidRPr="008F7D6A">
              <w:t>3 (12%)</w:t>
            </w:r>
          </w:p>
        </w:tc>
        <w:tc>
          <w:tcPr>
            <w:tcW w:w="0" w:type="auto"/>
            <w:hideMark/>
          </w:tcPr>
          <w:p w14:paraId="267D02B3" w14:textId="77777777" w:rsidR="008F7D6A" w:rsidRPr="008F7D6A" w:rsidRDefault="008F7D6A" w:rsidP="008F7D6A">
            <w:pPr>
              <w:spacing w:line="360" w:lineRule="auto"/>
              <w:jc w:val="both"/>
              <w:cnfStyle w:val="000000100000" w:firstRow="0" w:lastRow="0" w:firstColumn="0" w:lastColumn="0" w:oddVBand="0" w:evenVBand="0" w:oddHBand="1" w:evenHBand="0" w:firstRowFirstColumn="0" w:firstRowLastColumn="0" w:lastRowFirstColumn="0" w:lastRowLastColumn="0"/>
            </w:pPr>
            <w:r w:rsidRPr="008F7D6A">
              <w:t>3.16</w:t>
            </w:r>
          </w:p>
        </w:tc>
        <w:tc>
          <w:tcPr>
            <w:tcW w:w="0" w:type="auto"/>
            <w:hideMark/>
          </w:tcPr>
          <w:p w14:paraId="24DD62E6" w14:textId="77777777" w:rsidR="008F7D6A" w:rsidRPr="008F7D6A" w:rsidRDefault="008F7D6A" w:rsidP="008F7D6A">
            <w:pPr>
              <w:spacing w:line="360" w:lineRule="auto"/>
              <w:jc w:val="both"/>
              <w:cnfStyle w:val="000000100000" w:firstRow="0" w:lastRow="0" w:firstColumn="0" w:lastColumn="0" w:oddVBand="0" w:evenVBand="0" w:oddHBand="1" w:evenHBand="0" w:firstRowFirstColumn="0" w:firstRowLastColumn="0" w:lastRowFirstColumn="0" w:lastRowLastColumn="0"/>
            </w:pPr>
            <w:r w:rsidRPr="008F7D6A">
              <w:t>1.31</w:t>
            </w:r>
          </w:p>
        </w:tc>
      </w:tr>
    </w:tbl>
    <w:p w14:paraId="7DAA4AF8" w14:textId="5808A292" w:rsidR="008F7D6A" w:rsidRPr="008F7D6A" w:rsidRDefault="002D3B37" w:rsidP="008F7D6A">
      <w:pPr>
        <w:spacing w:after="0" w:line="360" w:lineRule="auto"/>
        <w:jc w:val="both"/>
      </w:pPr>
      <w:r>
        <w:rPr>
          <w:i/>
          <w:iCs/>
        </w:rPr>
        <w:lastRenderedPageBreak/>
        <w:t>Source: Survey Data, 2026</w:t>
      </w:r>
    </w:p>
    <w:p w14:paraId="090B1331" w14:textId="3145652D" w:rsidR="008F7D6A" w:rsidRPr="008F7D6A" w:rsidRDefault="002D3B37" w:rsidP="008F7D6A">
      <w:pPr>
        <w:spacing w:after="0" w:line="360" w:lineRule="auto"/>
        <w:jc w:val="both"/>
      </w:pPr>
      <w:r>
        <w:t xml:space="preserve">Table </w:t>
      </w:r>
      <w:r w:rsidR="008F7D6A" w:rsidRPr="008F7D6A">
        <w:t>7 shows that customers are moderately satisfied with loan-related communication and repayment terms. Statement 9 on clarity of interest rates and charges received the highest mean score of 3.76, with 68% agreeing or strongly agreeing. This indicates transparency in communicating loan costs, which is positive.</w:t>
      </w:r>
    </w:p>
    <w:p w14:paraId="08EC0576" w14:textId="77777777" w:rsidR="008F7D6A" w:rsidRPr="008F7D6A" w:rsidRDefault="008F7D6A" w:rsidP="008F7D6A">
      <w:pPr>
        <w:spacing w:after="0" w:line="360" w:lineRule="auto"/>
        <w:jc w:val="both"/>
      </w:pPr>
      <w:r w:rsidRPr="008F7D6A">
        <w:t>However, statement 12 on regular communication about loan status received the lowest mean score of 3.16, with 32% disagreeing or strongly disagreeing. This suggests a gap in post-disbursement customer engagement, which could affect loan monitoring effectiveness. Statement 10 on repayment schedule manageability received a mean score of 3.48, with 24% expressing difficulty. This indicates that while most customers find repayment terms acceptable, some face challenges.</w:t>
      </w:r>
    </w:p>
    <w:p w14:paraId="619A3E5B" w14:textId="77777777" w:rsidR="008F7D6A" w:rsidRPr="008F7D6A" w:rsidRDefault="008F7D6A" w:rsidP="008F7D6A">
      <w:pPr>
        <w:spacing w:after="0" w:line="360" w:lineRule="auto"/>
        <w:jc w:val="both"/>
      </w:pPr>
      <w:r w:rsidRPr="008F7D6A">
        <w:t xml:space="preserve">These findings underscore the importance of ongoing customer communication, as highlighted by </w:t>
      </w:r>
      <w:proofErr w:type="spellStart"/>
      <w:r w:rsidRPr="008F7D6A">
        <w:t>Nyabuti</w:t>
      </w:r>
      <w:proofErr w:type="spellEnd"/>
      <w:r w:rsidRPr="008F7D6A">
        <w:t xml:space="preserve"> et al. (2021) who emphasized the role of continuous monitoring in loan performance.</w:t>
      </w:r>
    </w:p>
    <w:p w14:paraId="755715A0" w14:textId="77777777" w:rsidR="008F7D6A" w:rsidRPr="008F7D6A" w:rsidRDefault="008F7D6A" w:rsidP="008F7D6A">
      <w:pPr>
        <w:pStyle w:val="Heading3"/>
      </w:pPr>
      <w:bookmarkStart w:id="92" w:name="_Toc224570900"/>
      <w:r w:rsidRPr="008F7D6A">
        <w:t>4.6 Analysis of Loan Policies and Practices Comparison</w:t>
      </w:r>
      <w:bookmarkEnd w:id="92"/>
    </w:p>
    <w:p w14:paraId="28E5A2E6" w14:textId="77777777" w:rsidR="008F7D6A" w:rsidRPr="008F7D6A" w:rsidRDefault="008F7D6A" w:rsidP="008F7D6A">
      <w:pPr>
        <w:spacing w:after="0" w:line="360" w:lineRule="auto"/>
        <w:jc w:val="both"/>
      </w:pPr>
      <w:r w:rsidRPr="008F7D6A">
        <w:t>The fourth specific objective was to compare Wegagen Bank's loan advance policies and practices to those of other local banks. Table 4.8 presents employee responses on this aspect.</w:t>
      </w:r>
    </w:p>
    <w:p w14:paraId="0CA70A21" w14:textId="4E2FC7BB" w:rsidR="008F7D6A" w:rsidRPr="002D3B37" w:rsidRDefault="002D3B37" w:rsidP="002D3B37">
      <w:pPr>
        <w:pStyle w:val="Caption"/>
        <w:rPr>
          <w:b/>
          <w:i w:val="0"/>
          <w:color w:val="auto"/>
          <w:sz w:val="24"/>
        </w:rPr>
      </w:pPr>
      <w:bookmarkStart w:id="93" w:name="_Toc224570919"/>
      <w:r w:rsidRPr="002D3B37">
        <w:rPr>
          <w:b/>
          <w:i w:val="0"/>
          <w:color w:val="auto"/>
          <w:sz w:val="24"/>
        </w:rPr>
        <w:t xml:space="preserve">Table </w:t>
      </w:r>
      <w:r w:rsidRPr="002D3B37">
        <w:rPr>
          <w:b/>
          <w:i w:val="0"/>
          <w:color w:val="auto"/>
          <w:sz w:val="24"/>
        </w:rPr>
        <w:fldChar w:fldCharType="begin"/>
      </w:r>
      <w:r w:rsidRPr="002D3B37">
        <w:rPr>
          <w:b/>
          <w:i w:val="0"/>
          <w:color w:val="auto"/>
          <w:sz w:val="24"/>
        </w:rPr>
        <w:instrText xml:space="preserve"> SEQ Table \* ARABIC </w:instrText>
      </w:r>
      <w:r w:rsidRPr="002D3B37">
        <w:rPr>
          <w:b/>
          <w:i w:val="0"/>
          <w:color w:val="auto"/>
          <w:sz w:val="24"/>
        </w:rPr>
        <w:fldChar w:fldCharType="separate"/>
      </w:r>
      <w:r w:rsidRPr="002D3B37">
        <w:rPr>
          <w:b/>
          <w:i w:val="0"/>
          <w:color w:val="auto"/>
          <w:sz w:val="24"/>
        </w:rPr>
        <w:t>8</w:t>
      </w:r>
      <w:r w:rsidRPr="002D3B37">
        <w:rPr>
          <w:b/>
          <w:i w:val="0"/>
          <w:color w:val="auto"/>
          <w:sz w:val="24"/>
        </w:rPr>
        <w:fldChar w:fldCharType="end"/>
      </w:r>
      <w:r w:rsidRPr="002D3B37">
        <w:rPr>
          <w:b/>
          <w:i w:val="0"/>
          <w:color w:val="auto"/>
          <w:sz w:val="24"/>
        </w:rPr>
        <w:t xml:space="preserve"> Employee Responses on Comparative Practices</w:t>
      </w:r>
      <w:bookmarkEnd w:id="93"/>
    </w:p>
    <w:tbl>
      <w:tblPr>
        <w:tblStyle w:val="PlainTable4"/>
        <w:tblW w:w="0" w:type="auto"/>
        <w:tblLook w:val="04A0" w:firstRow="1" w:lastRow="0" w:firstColumn="1" w:lastColumn="0" w:noHBand="0" w:noVBand="1"/>
      </w:tblPr>
      <w:tblGrid>
        <w:gridCol w:w="2794"/>
        <w:gridCol w:w="1030"/>
        <w:gridCol w:w="849"/>
        <w:gridCol w:w="1029"/>
        <w:gridCol w:w="1029"/>
        <w:gridCol w:w="1029"/>
        <w:gridCol w:w="763"/>
        <w:gridCol w:w="714"/>
      </w:tblGrid>
      <w:tr w:rsidR="008F7D6A" w:rsidRPr="008F7D6A" w14:paraId="005E4476" w14:textId="77777777" w:rsidTr="008F7D6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75A88B8" w14:textId="77777777" w:rsidR="008F7D6A" w:rsidRPr="008F7D6A" w:rsidRDefault="008F7D6A" w:rsidP="008F7D6A">
            <w:pPr>
              <w:spacing w:line="360" w:lineRule="auto"/>
              <w:jc w:val="both"/>
            </w:pPr>
            <w:r w:rsidRPr="008F7D6A">
              <w:rPr>
                <w:b w:val="0"/>
                <w:bCs w:val="0"/>
              </w:rPr>
              <w:t>Statement</w:t>
            </w:r>
          </w:p>
        </w:tc>
        <w:tc>
          <w:tcPr>
            <w:tcW w:w="0" w:type="auto"/>
            <w:hideMark/>
          </w:tcPr>
          <w:p w14:paraId="773BE29E" w14:textId="77777777" w:rsidR="008F7D6A" w:rsidRPr="008F7D6A" w:rsidRDefault="008F7D6A" w:rsidP="008F7D6A">
            <w:pPr>
              <w:spacing w:line="360" w:lineRule="auto"/>
              <w:jc w:val="both"/>
              <w:cnfStyle w:val="100000000000" w:firstRow="1" w:lastRow="0" w:firstColumn="0" w:lastColumn="0" w:oddVBand="0" w:evenVBand="0" w:oddHBand="0" w:evenHBand="0" w:firstRowFirstColumn="0" w:firstRowLastColumn="0" w:lastRowFirstColumn="0" w:lastRowLastColumn="0"/>
            </w:pPr>
            <w:r w:rsidRPr="008F7D6A">
              <w:rPr>
                <w:b w:val="0"/>
                <w:bCs w:val="0"/>
              </w:rPr>
              <w:t>SA (5)</w:t>
            </w:r>
          </w:p>
        </w:tc>
        <w:tc>
          <w:tcPr>
            <w:tcW w:w="0" w:type="auto"/>
            <w:hideMark/>
          </w:tcPr>
          <w:p w14:paraId="4F71B731" w14:textId="77777777" w:rsidR="008F7D6A" w:rsidRPr="008F7D6A" w:rsidRDefault="008F7D6A" w:rsidP="008F7D6A">
            <w:pPr>
              <w:spacing w:line="360" w:lineRule="auto"/>
              <w:jc w:val="both"/>
              <w:cnfStyle w:val="100000000000" w:firstRow="1" w:lastRow="0" w:firstColumn="0" w:lastColumn="0" w:oddVBand="0" w:evenVBand="0" w:oddHBand="0" w:evenHBand="0" w:firstRowFirstColumn="0" w:firstRowLastColumn="0" w:lastRowFirstColumn="0" w:lastRowLastColumn="0"/>
            </w:pPr>
            <w:r w:rsidRPr="008F7D6A">
              <w:rPr>
                <w:b w:val="0"/>
                <w:bCs w:val="0"/>
              </w:rPr>
              <w:t>A (4)</w:t>
            </w:r>
          </w:p>
        </w:tc>
        <w:tc>
          <w:tcPr>
            <w:tcW w:w="0" w:type="auto"/>
            <w:hideMark/>
          </w:tcPr>
          <w:p w14:paraId="588DACF0" w14:textId="77777777" w:rsidR="008F7D6A" w:rsidRPr="008F7D6A" w:rsidRDefault="008F7D6A" w:rsidP="008F7D6A">
            <w:pPr>
              <w:spacing w:line="360" w:lineRule="auto"/>
              <w:jc w:val="both"/>
              <w:cnfStyle w:val="100000000000" w:firstRow="1" w:lastRow="0" w:firstColumn="0" w:lastColumn="0" w:oddVBand="0" w:evenVBand="0" w:oddHBand="0" w:evenHBand="0" w:firstRowFirstColumn="0" w:firstRowLastColumn="0" w:lastRowFirstColumn="0" w:lastRowLastColumn="0"/>
            </w:pPr>
            <w:r w:rsidRPr="008F7D6A">
              <w:rPr>
                <w:b w:val="0"/>
                <w:bCs w:val="0"/>
              </w:rPr>
              <w:t>N (3)</w:t>
            </w:r>
          </w:p>
        </w:tc>
        <w:tc>
          <w:tcPr>
            <w:tcW w:w="0" w:type="auto"/>
            <w:hideMark/>
          </w:tcPr>
          <w:p w14:paraId="4E3060BB" w14:textId="77777777" w:rsidR="008F7D6A" w:rsidRPr="008F7D6A" w:rsidRDefault="008F7D6A" w:rsidP="008F7D6A">
            <w:pPr>
              <w:spacing w:line="360" w:lineRule="auto"/>
              <w:jc w:val="both"/>
              <w:cnfStyle w:val="100000000000" w:firstRow="1" w:lastRow="0" w:firstColumn="0" w:lastColumn="0" w:oddVBand="0" w:evenVBand="0" w:oddHBand="0" w:evenHBand="0" w:firstRowFirstColumn="0" w:firstRowLastColumn="0" w:lastRowFirstColumn="0" w:lastRowLastColumn="0"/>
            </w:pPr>
            <w:r w:rsidRPr="008F7D6A">
              <w:rPr>
                <w:b w:val="0"/>
                <w:bCs w:val="0"/>
              </w:rPr>
              <w:t>D (2)</w:t>
            </w:r>
          </w:p>
        </w:tc>
        <w:tc>
          <w:tcPr>
            <w:tcW w:w="0" w:type="auto"/>
            <w:hideMark/>
          </w:tcPr>
          <w:p w14:paraId="30FBD534" w14:textId="77777777" w:rsidR="008F7D6A" w:rsidRPr="008F7D6A" w:rsidRDefault="008F7D6A" w:rsidP="008F7D6A">
            <w:pPr>
              <w:spacing w:line="360" w:lineRule="auto"/>
              <w:jc w:val="both"/>
              <w:cnfStyle w:val="100000000000" w:firstRow="1" w:lastRow="0" w:firstColumn="0" w:lastColumn="0" w:oddVBand="0" w:evenVBand="0" w:oddHBand="0" w:evenHBand="0" w:firstRowFirstColumn="0" w:firstRowLastColumn="0" w:lastRowFirstColumn="0" w:lastRowLastColumn="0"/>
            </w:pPr>
            <w:r w:rsidRPr="008F7D6A">
              <w:rPr>
                <w:b w:val="0"/>
                <w:bCs w:val="0"/>
              </w:rPr>
              <w:t>SD (1)</w:t>
            </w:r>
          </w:p>
        </w:tc>
        <w:tc>
          <w:tcPr>
            <w:tcW w:w="0" w:type="auto"/>
            <w:hideMark/>
          </w:tcPr>
          <w:p w14:paraId="482EFB9D" w14:textId="77777777" w:rsidR="008F7D6A" w:rsidRPr="008F7D6A" w:rsidRDefault="008F7D6A" w:rsidP="008F7D6A">
            <w:pPr>
              <w:spacing w:line="360" w:lineRule="auto"/>
              <w:jc w:val="both"/>
              <w:cnfStyle w:val="100000000000" w:firstRow="1" w:lastRow="0" w:firstColumn="0" w:lastColumn="0" w:oddVBand="0" w:evenVBand="0" w:oddHBand="0" w:evenHBand="0" w:firstRowFirstColumn="0" w:firstRowLastColumn="0" w:lastRowFirstColumn="0" w:lastRowLastColumn="0"/>
            </w:pPr>
            <w:r w:rsidRPr="008F7D6A">
              <w:rPr>
                <w:b w:val="0"/>
                <w:bCs w:val="0"/>
              </w:rPr>
              <w:t>Mean</w:t>
            </w:r>
          </w:p>
        </w:tc>
        <w:tc>
          <w:tcPr>
            <w:tcW w:w="0" w:type="auto"/>
            <w:hideMark/>
          </w:tcPr>
          <w:p w14:paraId="4D779A10" w14:textId="77777777" w:rsidR="008F7D6A" w:rsidRPr="008F7D6A" w:rsidRDefault="008F7D6A" w:rsidP="008F7D6A">
            <w:pPr>
              <w:spacing w:line="360" w:lineRule="auto"/>
              <w:jc w:val="both"/>
              <w:cnfStyle w:val="100000000000" w:firstRow="1" w:lastRow="0" w:firstColumn="0" w:lastColumn="0" w:oddVBand="0" w:evenVBand="0" w:oddHBand="0" w:evenHBand="0" w:firstRowFirstColumn="0" w:firstRowLastColumn="0" w:lastRowFirstColumn="0" w:lastRowLastColumn="0"/>
            </w:pPr>
            <w:r w:rsidRPr="008F7D6A">
              <w:rPr>
                <w:b w:val="0"/>
                <w:bCs w:val="0"/>
              </w:rPr>
              <w:t>Std. Dev</w:t>
            </w:r>
          </w:p>
        </w:tc>
      </w:tr>
      <w:tr w:rsidR="008F7D6A" w:rsidRPr="008F7D6A" w14:paraId="1475A8ED" w14:textId="77777777" w:rsidTr="008F7D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814A68E" w14:textId="77777777" w:rsidR="008F7D6A" w:rsidRPr="008F7D6A" w:rsidRDefault="008F7D6A" w:rsidP="008F7D6A">
            <w:pPr>
              <w:spacing w:line="360" w:lineRule="auto"/>
              <w:jc w:val="both"/>
            </w:pPr>
            <w:r w:rsidRPr="008F7D6A">
              <w:t>Compared to other local banks, Wegagen Bank's loan approval process is more efficient.</w:t>
            </w:r>
          </w:p>
        </w:tc>
        <w:tc>
          <w:tcPr>
            <w:tcW w:w="0" w:type="auto"/>
            <w:hideMark/>
          </w:tcPr>
          <w:p w14:paraId="6B465D24" w14:textId="77777777" w:rsidR="008F7D6A" w:rsidRPr="008F7D6A" w:rsidRDefault="008F7D6A" w:rsidP="008F7D6A">
            <w:pPr>
              <w:spacing w:line="360" w:lineRule="auto"/>
              <w:jc w:val="both"/>
              <w:cnfStyle w:val="000000100000" w:firstRow="0" w:lastRow="0" w:firstColumn="0" w:lastColumn="0" w:oddVBand="0" w:evenVBand="0" w:oddHBand="1" w:evenHBand="0" w:firstRowFirstColumn="0" w:firstRowLastColumn="0" w:lastRowFirstColumn="0" w:lastRowLastColumn="0"/>
            </w:pPr>
            <w:r w:rsidRPr="008F7D6A">
              <w:t>1 (12.5%)</w:t>
            </w:r>
          </w:p>
        </w:tc>
        <w:tc>
          <w:tcPr>
            <w:tcW w:w="0" w:type="auto"/>
            <w:hideMark/>
          </w:tcPr>
          <w:p w14:paraId="057019D4" w14:textId="77777777" w:rsidR="008F7D6A" w:rsidRPr="008F7D6A" w:rsidRDefault="008F7D6A" w:rsidP="008F7D6A">
            <w:pPr>
              <w:spacing w:line="360" w:lineRule="auto"/>
              <w:jc w:val="both"/>
              <w:cnfStyle w:val="000000100000" w:firstRow="0" w:lastRow="0" w:firstColumn="0" w:lastColumn="0" w:oddVBand="0" w:evenVBand="0" w:oddHBand="1" w:evenHBand="0" w:firstRowFirstColumn="0" w:firstRowLastColumn="0" w:lastRowFirstColumn="0" w:lastRowLastColumn="0"/>
            </w:pPr>
            <w:r w:rsidRPr="008F7D6A">
              <w:t>2 (25%)</w:t>
            </w:r>
          </w:p>
        </w:tc>
        <w:tc>
          <w:tcPr>
            <w:tcW w:w="0" w:type="auto"/>
            <w:hideMark/>
          </w:tcPr>
          <w:p w14:paraId="389B9549" w14:textId="77777777" w:rsidR="008F7D6A" w:rsidRPr="008F7D6A" w:rsidRDefault="008F7D6A" w:rsidP="008F7D6A">
            <w:pPr>
              <w:spacing w:line="360" w:lineRule="auto"/>
              <w:jc w:val="both"/>
              <w:cnfStyle w:val="000000100000" w:firstRow="0" w:lastRow="0" w:firstColumn="0" w:lastColumn="0" w:oddVBand="0" w:evenVBand="0" w:oddHBand="1" w:evenHBand="0" w:firstRowFirstColumn="0" w:firstRowLastColumn="0" w:lastRowFirstColumn="0" w:lastRowLastColumn="0"/>
            </w:pPr>
            <w:r w:rsidRPr="008F7D6A">
              <w:t>3 (37.5%)</w:t>
            </w:r>
          </w:p>
        </w:tc>
        <w:tc>
          <w:tcPr>
            <w:tcW w:w="0" w:type="auto"/>
            <w:hideMark/>
          </w:tcPr>
          <w:p w14:paraId="43BADEFF" w14:textId="77777777" w:rsidR="008F7D6A" w:rsidRPr="008F7D6A" w:rsidRDefault="008F7D6A" w:rsidP="008F7D6A">
            <w:pPr>
              <w:spacing w:line="360" w:lineRule="auto"/>
              <w:jc w:val="both"/>
              <w:cnfStyle w:val="000000100000" w:firstRow="0" w:lastRow="0" w:firstColumn="0" w:lastColumn="0" w:oddVBand="0" w:evenVBand="0" w:oddHBand="1" w:evenHBand="0" w:firstRowFirstColumn="0" w:firstRowLastColumn="0" w:lastRowFirstColumn="0" w:lastRowLastColumn="0"/>
            </w:pPr>
            <w:r w:rsidRPr="008F7D6A">
              <w:t>1 (12.5%)</w:t>
            </w:r>
          </w:p>
        </w:tc>
        <w:tc>
          <w:tcPr>
            <w:tcW w:w="0" w:type="auto"/>
            <w:hideMark/>
          </w:tcPr>
          <w:p w14:paraId="7309AF6E" w14:textId="77777777" w:rsidR="008F7D6A" w:rsidRPr="008F7D6A" w:rsidRDefault="008F7D6A" w:rsidP="008F7D6A">
            <w:pPr>
              <w:spacing w:line="360" w:lineRule="auto"/>
              <w:jc w:val="both"/>
              <w:cnfStyle w:val="000000100000" w:firstRow="0" w:lastRow="0" w:firstColumn="0" w:lastColumn="0" w:oddVBand="0" w:evenVBand="0" w:oddHBand="1" w:evenHBand="0" w:firstRowFirstColumn="0" w:firstRowLastColumn="0" w:lastRowFirstColumn="0" w:lastRowLastColumn="0"/>
            </w:pPr>
            <w:r w:rsidRPr="008F7D6A">
              <w:t>1 (12.5%)</w:t>
            </w:r>
          </w:p>
        </w:tc>
        <w:tc>
          <w:tcPr>
            <w:tcW w:w="0" w:type="auto"/>
            <w:hideMark/>
          </w:tcPr>
          <w:p w14:paraId="559C0426" w14:textId="77777777" w:rsidR="008F7D6A" w:rsidRPr="008F7D6A" w:rsidRDefault="008F7D6A" w:rsidP="008F7D6A">
            <w:pPr>
              <w:spacing w:line="360" w:lineRule="auto"/>
              <w:jc w:val="both"/>
              <w:cnfStyle w:val="000000100000" w:firstRow="0" w:lastRow="0" w:firstColumn="0" w:lastColumn="0" w:oddVBand="0" w:evenVBand="0" w:oddHBand="1" w:evenHBand="0" w:firstRowFirstColumn="0" w:firstRowLastColumn="0" w:lastRowFirstColumn="0" w:lastRowLastColumn="0"/>
            </w:pPr>
            <w:r w:rsidRPr="008F7D6A">
              <w:t>3.13</w:t>
            </w:r>
          </w:p>
        </w:tc>
        <w:tc>
          <w:tcPr>
            <w:tcW w:w="0" w:type="auto"/>
            <w:hideMark/>
          </w:tcPr>
          <w:p w14:paraId="5D5802F0" w14:textId="77777777" w:rsidR="008F7D6A" w:rsidRPr="008F7D6A" w:rsidRDefault="008F7D6A" w:rsidP="008F7D6A">
            <w:pPr>
              <w:spacing w:line="360" w:lineRule="auto"/>
              <w:jc w:val="both"/>
              <w:cnfStyle w:val="000000100000" w:firstRow="0" w:lastRow="0" w:firstColumn="0" w:lastColumn="0" w:oddVBand="0" w:evenVBand="0" w:oddHBand="1" w:evenHBand="0" w:firstRowFirstColumn="0" w:firstRowLastColumn="0" w:lastRowFirstColumn="0" w:lastRowLastColumn="0"/>
            </w:pPr>
            <w:r w:rsidRPr="008F7D6A">
              <w:t>1.25</w:t>
            </w:r>
          </w:p>
        </w:tc>
      </w:tr>
    </w:tbl>
    <w:p w14:paraId="00DE499E" w14:textId="7C9DD854" w:rsidR="008F7D6A" w:rsidRPr="008F7D6A" w:rsidRDefault="002D3B37" w:rsidP="008F7D6A">
      <w:pPr>
        <w:spacing w:after="0" w:line="360" w:lineRule="auto"/>
        <w:jc w:val="both"/>
      </w:pPr>
      <w:r>
        <w:rPr>
          <w:i/>
          <w:iCs/>
        </w:rPr>
        <w:t>Source: Survey Data, 2026</w:t>
      </w:r>
    </w:p>
    <w:p w14:paraId="6ABAEABE" w14:textId="77777777" w:rsidR="008F7D6A" w:rsidRPr="008F7D6A" w:rsidRDefault="008F7D6A" w:rsidP="008F7D6A">
      <w:pPr>
        <w:spacing w:after="0" w:line="360" w:lineRule="auto"/>
        <w:jc w:val="both"/>
      </w:pPr>
      <w:r w:rsidRPr="008F7D6A">
        <w:t xml:space="preserve">The mean score of 3.13 for this statement indicates that employees are somewhat neutral about the bank's competitive position relative to other local banks. Only 37.5% agreed or strongly agreed that </w:t>
      </w:r>
      <w:proofErr w:type="spellStart"/>
      <w:r w:rsidRPr="008F7D6A">
        <w:t>Wegagen's</w:t>
      </w:r>
      <w:proofErr w:type="spellEnd"/>
      <w:r w:rsidRPr="008F7D6A">
        <w:t xml:space="preserve"> loan approval process is more efficient than competitors, while 25% disagreed or strongly disagreed, and 37.5% remained neutral. This suggests that while the bank may have some competitive strengths, there is significant room for improvement to achieve a clear competitive advantage in loan processing efficiency.</w:t>
      </w:r>
    </w:p>
    <w:p w14:paraId="1FCC6BA5" w14:textId="77777777" w:rsidR="008F7D6A" w:rsidRPr="008F7D6A" w:rsidRDefault="008F7D6A" w:rsidP="008F7D6A">
      <w:pPr>
        <w:pStyle w:val="Heading2"/>
      </w:pPr>
      <w:bookmarkStart w:id="94" w:name="_Toc224570901"/>
      <w:r w:rsidRPr="008F7D6A">
        <w:lastRenderedPageBreak/>
        <w:t>4.7 Analysis of General Lending Practices and Challenges</w:t>
      </w:r>
      <w:bookmarkEnd w:id="94"/>
    </w:p>
    <w:p w14:paraId="004A581C" w14:textId="04176A51" w:rsidR="008F7D6A" w:rsidRPr="008F7D6A" w:rsidRDefault="002D3B37" w:rsidP="008F7D6A">
      <w:pPr>
        <w:spacing w:after="0" w:line="360" w:lineRule="auto"/>
        <w:jc w:val="both"/>
      </w:pPr>
      <w:r>
        <w:t xml:space="preserve">Table </w:t>
      </w:r>
      <w:r w:rsidR="008F7D6A" w:rsidRPr="008F7D6A">
        <w:t>9 presents employee responses on general lending practices, including compliance, policy updates, and training.</w:t>
      </w:r>
    </w:p>
    <w:p w14:paraId="3F22E25E" w14:textId="17CD32F2" w:rsidR="008F7D6A" w:rsidRPr="002D3B37" w:rsidRDefault="002D3B37" w:rsidP="002D3B37">
      <w:pPr>
        <w:pStyle w:val="Caption"/>
        <w:rPr>
          <w:b/>
          <w:i w:val="0"/>
          <w:color w:val="auto"/>
          <w:sz w:val="24"/>
        </w:rPr>
      </w:pPr>
      <w:bookmarkStart w:id="95" w:name="_Toc224570920"/>
      <w:r w:rsidRPr="002D3B37">
        <w:rPr>
          <w:b/>
          <w:i w:val="0"/>
          <w:color w:val="auto"/>
          <w:sz w:val="24"/>
        </w:rPr>
        <w:t xml:space="preserve">Table </w:t>
      </w:r>
      <w:r w:rsidRPr="002D3B37">
        <w:rPr>
          <w:b/>
          <w:i w:val="0"/>
          <w:color w:val="auto"/>
          <w:sz w:val="24"/>
        </w:rPr>
        <w:fldChar w:fldCharType="begin"/>
      </w:r>
      <w:r w:rsidRPr="002D3B37">
        <w:rPr>
          <w:b/>
          <w:i w:val="0"/>
          <w:color w:val="auto"/>
          <w:sz w:val="24"/>
        </w:rPr>
        <w:instrText xml:space="preserve"> SEQ Table \* ARABIC </w:instrText>
      </w:r>
      <w:r w:rsidRPr="002D3B37">
        <w:rPr>
          <w:b/>
          <w:i w:val="0"/>
          <w:color w:val="auto"/>
          <w:sz w:val="24"/>
        </w:rPr>
        <w:fldChar w:fldCharType="separate"/>
      </w:r>
      <w:r w:rsidRPr="002D3B37">
        <w:rPr>
          <w:b/>
          <w:i w:val="0"/>
          <w:noProof/>
          <w:color w:val="auto"/>
          <w:sz w:val="24"/>
        </w:rPr>
        <w:t>9</w:t>
      </w:r>
      <w:r w:rsidRPr="002D3B37">
        <w:rPr>
          <w:b/>
          <w:i w:val="0"/>
          <w:color w:val="auto"/>
          <w:sz w:val="24"/>
        </w:rPr>
        <w:fldChar w:fldCharType="end"/>
      </w:r>
      <w:r w:rsidRPr="002D3B37">
        <w:rPr>
          <w:b/>
          <w:i w:val="0"/>
          <w:color w:val="auto"/>
          <w:sz w:val="24"/>
        </w:rPr>
        <w:t xml:space="preserve"> Employee Responses on General Lending Practices</w:t>
      </w:r>
      <w:bookmarkEnd w:id="95"/>
    </w:p>
    <w:tbl>
      <w:tblPr>
        <w:tblStyle w:val="TableGrid"/>
        <w:tblW w:w="0" w:type="auto"/>
        <w:tblLook w:val="04A0" w:firstRow="1" w:lastRow="0" w:firstColumn="1" w:lastColumn="0" w:noHBand="0" w:noVBand="1"/>
      </w:tblPr>
      <w:tblGrid>
        <w:gridCol w:w="2793"/>
        <w:gridCol w:w="1022"/>
        <w:gridCol w:w="1022"/>
        <w:gridCol w:w="1022"/>
        <w:gridCol w:w="842"/>
        <w:gridCol w:w="1022"/>
        <w:gridCol w:w="803"/>
        <w:gridCol w:w="701"/>
      </w:tblGrid>
      <w:tr w:rsidR="008F7D6A" w:rsidRPr="008F7D6A" w14:paraId="6505D73E" w14:textId="77777777" w:rsidTr="008F7D6A">
        <w:tc>
          <w:tcPr>
            <w:tcW w:w="0" w:type="auto"/>
            <w:hideMark/>
          </w:tcPr>
          <w:p w14:paraId="2FBF7C2F" w14:textId="77777777" w:rsidR="008F7D6A" w:rsidRPr="008F7D6A" w:rsidRDefault="008F7D6A" w:rsidP="008F7D6A">
            <w:pPr>
              <w:jc w:val="center"/>
              <w:rPr>
                <w:rFonts w:eastAsia="Times New Roman" w:cs="Times New Roman"/>
                <w:b/>
                <w:bCs/>
                <w:szCs w:val="24"/>
              </w:rPr>
            </w:pPr>
            <w:r w:rsidRPr="008F7D6A">
              <w:rPr>
                <w:rFonts w:eastAsia="Times New Roman" w:cs="Times New Roman"/>
                <w:b/>
                <w:bCs/>
                <w:szCs w:val="24"/>
              </w:rPr>
              <w:t>Statement</w:t>
            </w:r>
          </w:p>
        </w:tc>
        <w:tc>
          <w:tcPr>
            <w:tcW w:w="0" w:type="auto"/>
            <w:hideMark/>
          </w:tcPr>
          <w:p w14:paraId="600BE214" w14:textId="77777777" w:rsidR="008F7D6A" w:rsidRPr="008F7D6A" w:rsidRDefault="008F7D6A" w:rsidP="008F7D6A">
            <w:pPr>
              <w:jc w:val="center"/>
              <w:rPr>
                <w:rFonts w:eastAsia="Times New Roman" w:cs="Times New Roman"/>
                <w:b/>
                <w:bCs/>
                <w:szCs w:val="24"/>
              </w:rPr>
            </w:pPr>
            <w:r w:rsidRPr="008F7D6A">
              <w:rPr>
                <w:rFonts w:eastAsia="Times New Roman" w:cs="Times New Roman"/>
                <w:b/>
                <w:bCs/>
                <w:szCs w:val="24"/>
              </w:rPr>
              <w:t>SA (5)</w:t>
            </w:r>
          </w:p>
        </w:tc>
        <w:tc>
          <w:tcPr>
            <w:tcW w:w="0" w:type="auto"/>
            <w:hideMark/>
          </w:tcPr>
          <w:p w14:paraId="42ED034A" w14:textId="77777777" w:rsidR="008F7D6A" w:rsidRPr="008F7D6A" w:rsidRDefault="008F7D6A" w:rsidP="008F7D6A">
            <w:pPr>
              <w:jc w:val="center"/>
              <w:rPr>
                <w:rFonts w:eastAsia="Times New Roman" w:cs="Times New Roman"/>
                <w:b/>
                <w:bCs/>
                <w:szCs w:val="24"/>
              </w:rPr>
            </w:pPr>
            <w:r w:rsidRPr="008F7D6A">
              <w:rPr>
                <w:rFonts w:eastAsia="Times New Roman" w:cs="Times New Roman"/>
                <w:b/>
                <w:bCs/>
                <w:szCs w:val="24"/>
              </w:rPr>
              <w:t>A (4)</w:t>
            </w:r>
          </w:p>
        </w:tc>
        <w:tc>
          <w:tcPr>
            <w:tcW w:w="0" w:type="auto"/>
            <w:hideMark/>
          </w:tcPr>
          <w:p w14:paraId="19A4088C" w14:textId="77777777" w:rsidR="008F7D6A" w:rsidRPr="008F7D6A" w:rsidRDefault="008F7D6A" w:rsidP="008F7D6A">
            <w:pPr>
              <w:jc w:val="center"/>
              <w:rPr>
                <w:rFonts w:eastAsia="Times New Roman" w:cs="Times New Roman"/>
                <w:b/>
                <w:bCs/>
                <w:szCs w:val="24"/>
              </w:rPr>
            </w:pPr>
            <w:r w:rsidRPr="008F7D6A">
              <w:rPr>
                <w:rFonts w:eastAsia="Times New Roman" w:cs="Times New Roman"/>
                <w:b/>
                <w:bCs/>
                <w:szCs w:val="24"/>
              </w:rPr>
              <w:t>N (3)</w:t>
            </w:r>
          </w:p>
        </w:tc>
        <w:tc>
          <w:tcPr>
            <w:tcW w:w="0" w:type="auto"/>
            <w:hideMark/>
          </w:tcPr>
          <w:p w14:paraId="44E8B475" w14:textId="77777777" w:rsidR="008F7D6A" w:rsidRPr="008F7D6A" w:rsidRDefault="008F7D6A" w:rsidP="008F7D6A">
            <w:pPr>
              <w:jc w:val="center"/>
              <w:rPr>
                <w:rFonts w:eastAsia="Times New Roman" w:cs="Times New Roman"/>
                <w:b/>
                <w:bCs/>
                <w:szCs w:val="24"/>
              </w:rPr>
            </w:pPr>
            <w:r w:rsidRPr="008F7D6A">
              <w:rPr>
                <w:rFonts w:eastAsia="Times New Roman" w:cs="Times New Roman"/>
                <w:b/>
                <w:bCs/>
                <w:szCs w:val="24"/>
              </w:rPr>
              <w:t>D (2)</w:t>
            </w:r>
          </w:p>
        </w:tc>
        <w:tc>
          <w:tcPr>
            <w:tcW w:w="0" w:type="auto"/>
            <w:hideMark/>
          </w:tcPr>
          <w:p w14:paraId="2E5FBEED" w14:textId="77777777" w:rsidR="008F7D6A" w:rsidRPr="008F7D6A" w:rsidRDefault="008F7D6A" w:rsidP="008F7D6A">
            <w:pPr>
              <w:jc w:val="center"/>
              <w:rPr>
                <w:rFonts w:eastAsia="Times New Roman" w:cs="Times New Roman"/>
                <w:b/>
                <w:bCs/>
                <w:szCs w:val="24"/>
              </w:rPr>
            </w:pPr>
            <w:r w:rsidRPr="008F7D6A">
              <w:rPr>
                <w:rFonts w:eastAsia="Times New Roman" w:cs="Times New Roman"/>
                <w:b/>
                <w:bCs/>
                <w:szCs w:val="24"/>
              </w:rPr>
              <w:t>SD (1)</w:t>
            </w:r>
          </w:p>
        </w:tc>
        <w:tc>
          <w:tcPr>
            <w:tcW w:w="0" w:type="auto"/>
            <w:hideMark/>
          </w:tcPr>
          <w:p w14:paraId="2A2C5C72" w14:textId="77777777" w:rsidR="008F7D6A" w:rsidRPr="008F7D6A" w:rsidRDefault="008F7D6A" w:rsidP="008F7D6A">
            <w:pPr>
              <w:jc w:val="center"/>
              <w:rPr>
                <w:rFonts w:eastAsia="Times New Roman" w:cs="Times New Roman"/>
                <w:b/>
                <w:bCs/>
                <w:szCs w:val="24"/>
              </w:rPr>
            </w:pPr>
            <w:r w:rsidRPr="008F7D6A">
              <w:rPr>
                <w:rFonts w:eastAsia="Times New Roman" w:cs="Times New Roman"/>
                <w:b/>
                <w:bCs/>
                <w:szCs w:val="24"/>
              </w:rPr>
              <w:t>Mean</w:t>
            </w:r>
          </w:p>
        </w:tc>
        <w:tc>
          <w:tcPr>
            <w:tcW w:w="0" w:type="auto"/>
            <w:hideMark/>
          </w:tcPr>
          <w:p w14:paraId="02E34CCC" w14:textId="77777777" w:rsidR="008F7D6A" w:rsidRPr="008F7D6A" w:rsidRDefault="008F7D6A" w:rsidP="008F7D6A">
            <w:pPr>
              <w:jc w:val="center"/>
              <w:rPr>
                <w:rFonts w:eastAsia="Times New Roman" w:cs="Times New Roman"/>
                <w:b/>
                <w:bCs/>
                <w:szCs w:val="24"/>
              </w:rPr>
            </w:pPr>
            <w:r w:rsidRPr="008F7D6A">
              <w:rPr>
                <w:rFonts w:eastAsia="Times New Roman" w:cs="Times New Roman"/>
                <w:b/>
                <w:bCs/>
                <w:szCs w:val="24"/>
              </w:rPr>
              <w:t>Std. Dev</w:t>
            </w:r>
          </w:p>
        </w:tc>
      </w:tr>
      <w:tr w:rsidR="008F7D6A" w:rsidRPr="008F7D6A" w14:paraId="7730B0B3" w14:textId="77777777" w:rsidTr="008F7D6A">
        <w:tc>
          <w:tcPr>
            <w:tcW w:w="0" w:type="auto"/>
            <w:hideMark/>
          </w:tcPr>
          <w:p w14:paraId="2C1F5B04" w14:textId="77777777" w:rsidR="008F7D6A" w:rsidRPr="008F7D6A" w:rsidRDefault="008F7D6A" w:rsidP="008F7D6A">
            <w:pPr>
              <w:rPr>
                <w:rFonts w:eastAsia="Times New Roman" w:cs="Times New Roman"/>
                <w:szCs w:val="24"/>
              </w:rPr>
            </w:pPr>
            <w:r w:rsidRPr="008F7D6A">
              <w:rPr>
                <w:rFonts w:eastAsia="Times New Roman" w:cs="Times New Roman"/>
                <w:szCs w:val="24"/>
              </w:rPr>
              <w:t>The bank's loan advancing practices are in full compliance with National Bank of Ethiopia (NBE) regulations.</w:t>
            </w:r>
          </w:p>
        </w:tc>
        <w:tc>
          <w:tcPr>
            <w:tcW w:w="0" w:type="auto"/>
            <w:hideMark/>
          </w:tcPr>
          <w:p w14:paraId="49F36BBD" w14:textId="77777777" w:rsidR="008F7D6A" w:rsidRPr="008F7D6A" w:rsidRDefault="008F7D6A" w:rsidP="008F7D6A">
            <w:pPr>
              <w:rPr>
                <w:rFonts w:eastAsia="Times New Roman" w:cs="Times New Roman"/>
                <w:szCs w:val="24"/>
              </w:rPr>
            </w:pPr>
            <w:r w:rsidRPr="008F7D6A">
              <w:rPr>
                <w:rFonts w:eastAsia="Times New Roman" w:cs="Times New Roman"/>
                <w:szCs w:val="24"/>
              </w:rPr>
              <w:t>4 (50%)</w:t>
            </w:r>
          </w:p>
        </w:tc>
        <w:tc>
          <w:tcPr>
            <w:tcW w:w="0" w:type="auto"/>
            <w:hideMark/>
          </w:tcPr>
          <w:p w14:paraId="1A790FD9" w14:textId="77777777" w:rsidR="008F7D6A" w:rsidRPr="008F7D6A" w:rsidRDefault="008F7D6A" w:rsidP="008F7D6A">
            <w:pPr>
              <w:rPr>
                <w:rFonts w:eastAsia="Times New Roman" w:cs="Times New Roman"/>
                <w:szCs w:val="24"/>
              </w:rPr>
            </w:pPr>
            <w:r w:rsidRPr="008F7D6A">
              <w:rPr>
                <w:rFonts w:eastAsia="Times New Roman" w:cs="Times New Roman"/>
                <w:szCs w:val="24"/>
              </w:rPr>
              <w:t>3 (37.5%)</w:t>
            </w:r>
          </w:p>
        </w:tc>
        <w:tc>
          <w:tcPr>
            <w:tcW w:w="0" w:type="auto"/>
            <w:hideMark/>
          </w:tcPr>
          <w:p w14:paraId="3161B7AC" w14:textId="77777777" w:rsidR="008F7D6A" w:rsidRPr="008F7D6A" w:rsidRDefault="008F7D6A" w:rsidP="008F7D6A">
            <w:pPr>
              <w:rPr>
                <w:rFonts w:eastAsia="Times New Roman" w:cs="Times New Roman"/>
                <w:szCs w:val="24"/>
              </w:rPr>
            </w:pPr>
            <w:r w:rsidRPr="008F7D6A">
              <w:rPr>
                <w:rFonts w:eastAsia="Times New Roman" w:cs="Times New Roman"/>
                <w:szCs w:val="24"/>
              </w:rPr>
              <w:t>1 (12.5%)</w:t>
            </w:r>
          </w:p>
        </w:tc>
        <w:tc>
          <w:tcPr>
            <w:tcW w:w="0" w:type="auto"/>
            <w:hideMark/>
          </w:tcPr>
          <w:p w14:paraId="0CD01209" w14:textId="77777777" w:rsidR="008F7D6A" w:rsidRPr="008F7D6A" w:rsidRDefault="008F7D6A" w:rsidP="008F7D6A">
            <w:pPr>
              <w:rPr>
                <w:rFonts w:eastAsia="Times New Roman" w:cs="Times New Roman"/>
                <w:szCs w:val="24"/>
              </w:rPr>
            </w:pPr>
            <w:r w:rsidRPr="008F7D6A">
              <w:rPr>
                <w:rFonts w:eastAsia="Times New Roman" w:cs="Times New Roman"/>
                <w:szCs w:val="24"/>
              </w:rPr>
              <w:t>0 (0%)</w:t>
            </w:r>
          </w:p>
        </w:tc>
        <w:tc>
          <w:tcPr>
            <w:tcW w:w="0" w:type="auto"/>
            <w:hideMark/>
          </w:tcPr>
          <w:p w14:paraId="2550A0DD" w14:textId="77777777" w:rsidR="008F7D6A" w:rsidRPr="008F7D6A" w:rsidRDefault="008F7D6A" w:rsidP="008F7D6A">
            <w:pPr>
              <w:rPr>
                <w:rFonts w:eastAsia="Times New Roman" w:cs="Times New Roman"/>
                <w:szCs w:val="24"/>
              </w:rPr>
            </w:pPr>
            <w:r w:rsidRPr="008F7D6A">
              <w:rPr>
                <w:rFonts w:eastAsia="Times New Roman" w:cs="Times New Roman"/>
                <w:szCs w:val="24"/>
              </w:rPr>
              <w:t>0 (0%)</w:t>
            </w:r>
          </w:p>
        </w:tc>
        <w:tc>
          <w:tcPr>
            <w:tcW w:w="0" w:type="auto"/>
            <w:hideMark/>
          </w:tcPr>
          <w:p w14:paraId="2137FD9A" w14:textId="77777777" w:rsidR="008F7D6A" w:rsidRPr="008F7D6A" w:rsidRDefault="008F7D6A" w:rsidP="008F7D6A">
            <w:pPr>
              <w:rPr>
                <w:rFonts w:eastAsia="Times New Roman" w:cs="Times New Roman"/>
                <w:szCs w:val="24"/>
              </w:rPr>
            </w:pPr>
            <w:r w:rsidRPr="008F7D6A">
              <w:rPr>
                <w:rFonts w:eastAsia="Times New Roman" w:cs="Times New Roman"/>
                <w:szCs w:val="24"/>
              </w:rPr>
              <w:t>4.38</w:t>
            </w:r>
          </w:p>
        </w:tc>
        <w:tc>
          <w:tcPr>
            <w:tcW w:w="0" w:type="auto"/>
            <w:hideMark/>
          </w:tcPr>
          <w:p w14:paraId="7C08C313" w14:textId="77777777" w:rsidR="008F7D6A" w:rsidRPr="008F7D6A" w:rsidRDefault="008F7D6A" w:rsidP="008F7D6A">
            <w:pPr>
              <w:rPr>
                <w:rFonts w:eastAsia="Times New Roman" w:cs="Times New Roman"/>
                <w:szCs w:val="24"/>
              </w:rPr>
            </w:pPr>
            <w:r w:rsidRPr="008F7D6A">
              <w:rPr>
                <w:rFonts w:eastAsia="Times New Roman" w:cs="Times New Roman"/>
                <w:szCs w:val="24"/>
              </w:rPr>
              <w:t>0.74</w:t>
            </w:r>
          </w:p>
        </w:tc>
      </w:tr>
      <w:tr w:rsidR="008F7D6A" w:rsidRPr="008F7D6A" w14:paraId="74285061" w14:textId="77777777" w:rsidTr="008F7D6A">
        <w:tc>
          <w:tcPr>
            <w:tcW w:w="0" w:type="auto"/>
            <w:hideMark/>
          </w:tcPr>
          <w:p w14:paraId="21F7CC86" w14:textId="77777777" w:rsidR="008F7D6A" w:rsidRPr="008F7D6A" w:rsidRDefault="008F7D6A" w:rsidP="008F7D6A">
            <w:pPr>
              <w:rPr>
                <w:rFonts w:eastAsia="Times New Roman" w:cs="Times New Roman"/>
                <w:szCs w:val="24"/>
              </w:rPr>
            </w:pPr>
            <w:r w:rsidRPr="008F7D6A">
              <w:rPr>
                <w:rFonts w:eastAsia="Times New Roman" w:cs="Times New Roman"/>
                <w:szCs w:val="24"/>
              </w:rPr>
              <w:t>The bank regularly reviews and updates its lending policies to adapt to changing economic conditions.</w:t>
            </w:r>
          </w:p>
        </w:tc>
        <w:tc>
          <w:tcPr>
            <w:tcW w:w="0" w:type="auto"/>
            <w:hideMark/>
          </w:tcPr>
          <w:p w14:paraId="3A6DF025" w14:textId="77777777" w:rsidR="008F7D6A" w:rsidRPr="008F7D6A" w:rsidRDefault="008F7D6A" w:rsidP="008F7D6A">
            <w:pPr>
              <w:rPr>
                <w:rFonts w:eastAsia="Times New Roman" w:cs="Times New Roman"/>
                <w:szCs w:val="24"/>
              </w:rPr>
            </w:pPr>
            <w:r w:rsidRPr="008F7D6A">
              <w:rPr>
                <w:rFonts w:eastAsia="Times New Roman" w:cs="Times New Roman"/>
                <w:szCs w:val="24"/>
              </w:rPr>
              <w:t>3 (37.5%)</w:t>
            </w:r>
          </w:p>
        </w:tc>
        <w:tc>
          <w:tcPr>
            <w:tcW w:w="0" w:type="auto"/>
            <w:hideMark/>
          </w:tcPr>
          <w:p w14:paraId="26A28F83" w14:textId="77777777" w:rsidR="008F7D6A" w:rsidRPr="008F7D6A" w:rsidRDefault="008F7D6A" w:rsidP="008F7D6A">
            <w:pPr>
              <w:rPr>
                <w:rFonts w:eastAsia="Times New Roman" w:cs="Times New Roman"/>
                <w:szCs w:val="24"/>
              </w:rPr>
            </w:pPr>
            <w:r w:rsidRPr="008F7D6A">
              <w:rPr>
                <w:rFonts w:eastAsia="Times New Roman" w:cs="Times New Roman"/>
                <w:szCs w:val="24"/>
              </w:rPr>
              <w:t>4 (50%)</w:t>
            </w:r>
          </w:p>
        </w:tc>
        <w:tc>
          <w:tcPr>
            <w:tcW w:w="0" w:type="auto"/>
            <w:hideMark/>
          </w:tcPr>
          <w:p w14:paraId="456866C9" w14:textId="77777777" w:rsidR="008F7D6A" w:rsidRPr="008F7D6A" w:rsidRDefault="008F7D6A" w:rsidP="008F7D6A">
            <w:pPr>
              <w:rPr>
                <w:rFonts w:eastAsia="Times New Roman" w:cs="Times New Roman"/>
                <w:szCs w:val="24"/>
              </w:rPr>
            </w:pPr>
            <w:r w:rsidRPr="008F7D6A">
              <w:rPr>
                <w:rFonts w:eastAsia="Times New Roman" w:cs="Times New Roman"/>
                <w:szCs w:val="24"/>
              </w:rPr>
              <w:t>1 (12.5%)</w:t>
            </w:r>
          </w:p>
        </w:tc>
        <w:tc>
          <w:tcPr>
            <w:tcW w:w="0" w:type="auto"/>
            <w:hideMark/>
          </w:tcPr>
          <w:p w14:paraId="513C10D3" w14:textId="77777777" w:rsidR="008F7D6A" w:rsidRPr="008F7D6A" w:rsidRDefault="008F7D6A" w:rsidP="008F7D6A">
            <w:pPr>
              <w:rPr>
                <w:rFonts w:eastAsia="Times New Roman" w:cs="Times New Roman"/>
                <w:szCs w:val="24"/>
              </w:rPr>
            </w:pPr>
            <w:r w:rsidRPr="008F7D6A">
              <w:rPr>
                <w:rFonts w:eastAsia="Times New Roman" w:cs="Times New Roman"/>
                <w:szCs w:val="24"/>
              </w:rPr>
              <w:t>0 (0%)</w:t>
            </w:r>
          </w:p>
        </w:tc>
        <w:tc>
          <w:tcPr>
            <w:tcW w:w="0" w:type="auto"/>
            <w:hideMark/>
          </w:tcPr>
          <w:p w14:paraId="085E4666" w14:textId="77777777" w:rsidR="008F7D6A" w:rsidRPr="008F7D6A" w:rsidRDefault="008F7D6A" w:rsidP="008F7D6A">
            <w:pPr>
              <w:rPr>
                <w:rFonts w:eastAsia="Times New Roman" w:cs="Times New Roman"/>
                <w:szCs w:val="24"/>
              </w:rPr>
            </w:pPr>
            <w:r w:rsidRPr="008F7D6A">
              <w:rPr>
                <w:rFonts w:eastAsia="Times New Roman" w:cs="Times New Roman"/>
                <w:szCs w:val="24"/>
              </w:rPr>
              <w:t>0 (0%)</w:t>
            </w:r>
          </w:p>
        </w:tc>
        <w:tc>
          <w:tcPr>
            <w:tcW w:w="0" w:type="auto"/>
            <w:hideMark/>
          </w:tcPr>
          <w:p w14:paraId="23BF5F12" w14:textId="77777777" w:rsidR="008F7D6A" w:rsidRPr="008F7D6A" w:rsidRDefault="008F7D6A" w:rsidP="008F7D6A">
            <w:pPr>
              <w:rPr>
                <w:rFonts w:eastAsia="Times New Roman" w:cs="Times New Roman"/>
                <w:szCs w:val="24"/>
              </w:rPr>
            </w:pPr>
            <w:r w:rsidRPr="008F7D6A">
              <w:rPr>
                <w:rFonts w:eastAsia="Times New Roman" w:cs="Times New Roman"/>
                <w:szCs w:val="24"/>
              </w:rPr>
              <w:t>4.25</w:t>
            </w:r>
          </w:p>
        </w:tc>
        <w:tc>
          <w:tcPr>
            <w:tcW w:w="0" w:type="auto"/>
            <w:hideMark/>
          </w:tcPr>
          <w:p w14:paraId="7FAEE8DD" w14:textId="77777777" w:rsidR="008F7D6A" w:rsidRPr="008F7D6A" w:rsidRDefault="008F7D6A" w:rsidP="008F7D6A">
            <w:pPr>
              <w:rPr>
                <w:rFonts w:eastAsia="Times New Roman" w:cs="Times New Roman"/>
                <w:szCs w:val="24"/>
              </w:rPr>
            </w:pPr>
            <w:r w:rsidRPr="008F7D6A">
              <w:rPr>
                <w:rFonts w:eastAsia="Times New Roman" w:cs="Times New Roman"/>
                <w:szCs w:val="24"/>
              </w:rPr>
              <w:t>0.71</w:t>
            </w:r>
          </w:p>
        </w:tc>
      </w:tr>
      <w:tr w:rsidR="008F7D6A" w:rsidRPr="008F7D6A" w14:paraId="7598A463" w14:textId="77777777" w:rsidTr="008F7D6A">
        <w:tc>
          <w:tcPr>
            <w:tcW w:w="0" w:type="auto"/>
            <w:hideMark/>
          </w:tcPr>
          <w:p w14:paraId="49A0A13C" w14:textId="77777777" w:rsidR="008F7D6A" w:rsidRPr="008F7D6A" w:rsidRDefault="008F7D6A" w:rsidP="008F7D6A">
            <w:pPr>
              <w:rPr>
                <w:rFonts w:eastAsia="Times New Roman" w:cs="Times New Roman"/>
                <w:szCs w:val="24"/>
              </w:rPr>
            </w:pPr>
            <w:r w:rsidRPr="008F7D6A">
              <w:rPr>
                <w:rFonts w:eastAsia="Times New Roman" w:cs="Times New Roman"/>
                <w:szCs w:val="24"/>
              </w:rPr>
              <w:t>Loan officers receive adequate and regular training on credit risk management and lending procedures.</w:t>
            </w:r>
          </w:p>
        </w:tc>
        <w:tc>
          <w:tcPr>
            <w:tcW w:w="0" w:type="auto"/>
            <w:hideMark/>
          </w:tcPr>
          <w:p w14:paraId="32564859" w14:textId="77777777" w:rsidR="008F7D6A" w:rsidRPr="008F7D6A" w:rsidRDefault="008F7D6A" w:rsidP="008F7D6A">
            <w:pPr>
              <w:rPr>
                <w:rFonts w:eastAsia="Times New Roman" w:cs="Times New Roman"/>
                <w:szCs w:val="24"/>
              </w:rPr>
            </w:pPr>
            <w:r w:rsidRPr="008F7D6A">
              <w:rPr>
                <w:rFonts w:eastAsia="Times New Roman" w:cs="Times New Roman"/>
                <w:szCs w:val="24"/>
              </w:rPr>
              <w:t>1 (12.5%)</w:t>
            </w:r>
          </w:p>
        </w:tc>
        <w:tc>
          <w:tcPr>
            <w:tcW w:w="0" w:type="auto"/>
            <w:hideMark/>
          </w:tcPr>
          <w:p w14:paraId="33225819" w14:textId="77777777" w:rsidR="008F7D6A" w:rsidRPr="008F7D6A" w:rsidRDefault="008F7D6A" w:rsidP="008F7D6A">
            <w:pPr>
              <w:rPr>
                <w:rFonts w:eastAsia="Times New Roman" w:cs="Times New Roman"/>
                <w:szCs w:val="24"/>
              </w:rPr>
            </w:pPr>
            <w:r w:rsidRPr="008F7D6A">
              <w:rPr>
                <w:rFonts w:eastAsia="Times New Roman" w:cs="Times New Roman"/>
                <w:szCs w:val="24"/>
              </w:rPr>
              <w:t>2 (25%)</w:t>
            </w:r>
          </w:p>
        </w:tc>
        <w:tc>
          <w:tcPr>
            <w:tcW w:w="0" w:type="auto"/>
            <w:hideMark/>
          </w:tcPr>
          <w:p w14:paraId="479A81C9" w14:textId="77777777" w:rsidR="008F7D6A" w:rsidRPr="008F7D6A" w:rsidRDefault="008F7D6A" w:rsidP="008F7D6A">
            <w:pPr>
              <w:rPr>
                <w:rFonts w:eastAsia="Times New Roman" w:cs="Times New Roman"/>
                <w:szCs w:val="24"/>
              </w:rPr>
            </w:pPr>
            <w:r w:rsidRPr="008F7D6A">
              <w:rPr>
                <w:rFonts w:eastAsia="Times New Roman" w:cs="Times New Roman"/>
                <w:szCs w:val="24"/>
              </w:rPr>
              <w:t>2 (25%)</w:t>
            </w:r>
          </w:p>
        </w:tc>
        <w:tc>
          <w:tcPr>
            <w:tcW w:w="0" w:type="auto"/>
            <w:hideMark/>
          </w:tcPr>
          <w:p w14:paraId="0D71D989" w14:textId="77777777" w:rsidR="008F7D6A" w:rsidRPr="008F7D6A" w:rsidRDefault="008F7D6A" w:rsidP="008F7D6A">
            <w:pPr>
              <w:rPr>
                <w:rFonts w:eastAsia="Times New Roman" w:cs="Times New Roman"/>
                <w:szCs w:val="24"/>
              </w:rPr>
            </w:pPr>
            <w:r w:rsidRPr="008F7D6A">
              <w:rPr>
                <w:rFonts w:eastAsia="Times New Roman" w:cs="Times New Roman"/>
                <w:szCs w:val="24"/>
              </w:rPr>
              <w:t>2 (25%)</w:t>
            </w:r>
          </w:p>
        </w:tc>
        <w:tc>
          <w:tcPr>
            <w:tcW w:w="0" w:type="auto"/>
            <w:hideMark/>
          </w:tcPr>
          <w:p w14:paraId="63B30441" w14:textId="77777777" w:rsidR="008F7D6A" w:rsidRPr="008F7D6A" w:rsidRDefault="008F7D6A" w:rsidP="008F7D6A">
            <w:pPr>
              <w:rPr>
                <w:rFonts w:eastAsia="Times New Roman" w:cs="Times New Roman"/>
                <w:szCs w:val="24"/>
              </w:rPr>
            </w:pPr>
            <w:r w:rsidRPr="008F7D6A">
              <w:rPr>
                <w:rFonts w:eastAsia="Times New Roman" w:cs="Times New Roman"/>
                <w:szCs w:val="24"/>
              </w:rPr>
              <w:t>1 (12.5%)</w:t>
            </w:r>
          </w:p>
        </w:tc>
        <w:tc>
          <w:tcPr>
            <w:tcW w:w="0" w:type="auto"/>
            <w:hideMark/>
          </w:tcPr>
          <w:p w14:paraId="65B72740" w14:textId="77777777" w:rsidR="008F7D6A" w:rsidRPr="008F7D6A" w:rsidRDefault="008F7D6A" w:rsidP="008F7D6A">
            <w:pPr>
              <w:rPr>
                <w:rFonts w:eastAsia="Times New Roman" w:cs="Times New Roman"/>
                <w:szCs w:val="24"/>
              </w:rPr>
            </w:pPr>
            <w:r w:rsidRPr="008F7D6A">
              <w:rPr>
                <w:rFonts w:eastAsia="Times New Roman" w:cs="Times New Roman"/>
                <w:szCs w:val="24"/>
              </w:rPr>
              <w:t>3.00</w:t>
            </w:r>
          </w:p>
        </w:tc>
        <w:tc>
          <w:tcPr>
            <w:tcW w:w="0" w:type="auto"/>
            <w:hideMark/>
          </w:tcPr>
          <w:p w14:paraId="3E69A2D5" w14:textId="77777777" w:rsidR="008F7D6A" w:rsidRPr="008F7D6A" w:rsidRDefault="008F7D6A" w:rsidP="008F7D6A">
            <w:pPr>
              <w:rPr>
                <w:rFonts w:eastAsia="Times New Roman" w:cs="Times New Roman"/>
                <w:szCs w:val="24"/>
              </w:rPr>
            </w:pPr>
            <w:r w:rsidRPr="008F7D6A">
              <w:rPr>
                <w:rFonts w:eastAsia="Times New Roman" w:cs="Times New Roman"/>
                <w:szCs w:val="24"/>
              </w:rPr>
              <w:t>1.31</w:t>
            </w:r>
          </w:p>
        </w:tc>
      </w:tr>
    </w:tbl>
    <w:p w14:paraId="6944FD11" w14:textId="77777777" w:rsidR="008F7D6A" w:rsidRDefault="008F7D6A" w:rsidP="008F7D6A">
      <w:pPr>
        <w:spacing w:after="0" w:line="360" w:lineRule="auto"/>
        <w:jc w:val="both"/>
        <w:rPr>
          <w:i/>
          <w:iCs/>
        </w:rPr>
      </w:pPr>
    </w:p>
    <w:p w14:paraId="38DDF522" w14:textId="69EA57A6" w:rsidR="008F7D6A" w:rsidRPr="008F7D6A" w:rsidRDefault="002D3B37" w:rsidP="008F7D6A">
      <w:pPr>
        <w:spacing w:after="0" w:line="360" w:lineRule="auto"/>
        <w:jc w:val="both"/>
      </w:pPr>
      <w:r>
        <w:rPr>
          <w:i/>
          <w:iCs/>
        </w:rPr>
        <w:t>Source: Survey Data, 2026</w:t>
      </w:r>
    </w:p>
    <w:p w14:paraId="3611E5DB" w14:textId="233A67F4" w:rsidR="008F7D6A" w:rsidRPr="008F7D6A" w:rsidRDefault="002D3B37" w:rsidP="008F7D6A">
      <w:pPr>
        <w:spacing w:after="0" w:line="360" w:lineRule="auto"/>
        <w:jc w:val="both"/>
      </w:pPr>
      <w:r>
        <w:t xml:space="preserve">The findings in Table </w:t>
      </w:r>
      <w:r w:rsidR="008F7D6A" w:rsidRPr="008F7D6A">
        <w:t xml:space="preserve">9 show strong compliance and policy updating practices but reveal a significant concern regarding training. Statement 16 on NBE compliance received the highest mean score of 4.38, with 87.5% agreeing or strongly agreeing. This indicates that the bank adheres to regulatory requirements, which is essential for financial stability as noted by </w:t>
      </w:r>
      <w:proofErr w:type="spellStart"/>
      <w:r w:rsidR="008F7D6A" w:rsidRPr="008F7D6A">
        <w:t>Nuru</w:t>
      </w:r>
      <w:proofErr w:type="spellEnd"/>
      <w:r w:rsidR="008F7D6A" w:rsidRPr="008F7D6A">
        <w:t xml:space="preserve"> and </w:t>
      </w:r>
      <w:proofErr w:type="spellStart"/>
      <w:r w:rsidR="008F7D6A" w:rsidRPr="008F7D6A">
        <w:t>Aleme</w:t>
      </w:r>
      <w:proofErr w:type="spellEnd"/>
      <w:r w:rsidR="008F7D6A" w:rsidRPr="008F7D6A">
        <w:t xml:space="preserve"> (2012).</w:t>
      </w:r>
    </w:p>
    <w:p w14:paraId="67ABC77E" w14:textId="77777777" w:rsidR="008F7D6A" w:rsidRPr="008F7D6A" w:rsidRDefault="008F7D6A" w:rsidP="008F7D6A">
      <w:pPr>
        <w:spacing w:after="0" w:line="360" w:lineRule="auto"/>
        <w:jc w:val="both"/>
      </w:pPr>
      <w:r w:rsidRPr="008F7D6A">
        <w:t>Statement 17 on regular policy updates received a mean score of 4.25, with 87.5% agreeing that policies are reviewed and updated. This responsiveness to changing conditions is positive and aligns with Ghosh's (2023) argument for flexible lending policies coupled with robust risk assessment.</w:t>
      </w:r>
    </w:p>
    <w:p w14:paraId="44110ACF" w14:textId="270BAE8B" w:rsidR="008F7D6A" w:rsidRDefault="008F7D6A" w:rsidP="008F7D6A">
      <w:pPr>
        <w:spacing w:after="0" w:line="360" w:lineRule="auto"/>
        <w:jc w:val="both"/>
      </w:pPr>
      <w:r w:rsidRPr="008F7D6A">
        <w:t xml:space="preserve">However, statement 18 on adequate and regular training received the lowest mean score of 3.00, with 37.5% of employees disagreeing or strongly disagreeing. This is concerning given </w:t>
      </w:r>
      <w:proofErr w:type="spellStart"/>
      <w:r w:rsidRPr="008F7D6A">
        <w:t>Assefa</w:t>
      </w:r>
      <w:proofErr w:type="spellEnd"/>
      <w:r w:rsidRPr="008F7D6A">
        <w:t xml:space="preserve"> et al.'s (2005) finding that training on loan rules and regulations is one of the most important prerequisites for credit institution success. Recent studies by Bekele (2020) and Solomon (2021) </w:t>
      </w:r>
      <w:r w:rsidRPr="008F7D6A">
        <w:lastRenderedPageBreak/>
        <w:t>have further validated this, noting that continued professional development of credit officers is vital for enhancing loan portfolio management.</w:t>
      </w:r>
    </w:p>
    <w:p w14:paraId="12B57E7D" w14:textId="77777777" w:rsidR="008F7D6A" w:rsidRPr="008F7D6A" w:rsidRDefault="008F7D6A" w:rsidP="008F7D6A">
      <w:pPr>
        <w:pStyle w:val="Heading2"/>
      </w:pPr>
      <w:bookmarkStart w:id="96" w:name="_Toc224570902"/>
      <w:r w:rsidRPr="008F7D6A">
        <w:t>4.8 Summary of Key Findings from Open-Ended Questions</w:t>
      </w:r>
      <w:bookmarkEnd w:id="96"/>
    </w:p>
    <w:p w14:paraId="3CECBEBA" w14:textId="77777777" w:rsidR="008F7D6A" w:rsidRDefault="008F7D6A" w:rsidP="008F7D6A">
      <w:pPr>
        <w:spacing w:after="0" w:line="360" w:lineRule="auto"/>
        <w:jc w:val="both"/>
      </w:pPr>
      <w:r w:rsidRPr="008F7D6A">
        <w:t xml:space="preserve">The open-ended questions revealed important insights from both employees and customers regarding loan advancing practices at Wegagen Bank's Aweday Branch. Employees identified five major challenges in the current loan advancing process. </w:t>
      </w:r>
    </w:p>
    <w:p w14:paraId="37C8503C" w14:textId="77777777" w:rsidR="008F7D6A" w:rsidRDefault="008F7D6A" w:rsidP="008F7D6A">
      <w:pPr>
        <w:spacing w:after="0" w:line="360" w:lineRule="auto"/>
        <w:jc w:val="both"/>
      </w:pPr>
      <w:r w:rsidRPr="008F7D6A">
        <w:t xml:space="preserve">First, limited technology integration was highlighted as several employees noted that the bank's loan processing system is not fully automated, leading to manual work, delays, and increased potential for errors. Second, inadequate training emerged as multiple respondents emphasized that loan officers do not receive sufficient ongoing training on new regulations, risk assessment techniques, and customer service skills. </w:t>
      </w:r>
    </w:p>
    <w:p w14:paraId="57C24A9D" w14:textId="04A48D2B" w:rsidR="008F7D6A" w:rsidRPr="008F7D6A" w:rsidRDefault="008F7D6A" w:rsidP="008F7D6A">
      <w:pPr>
        <w:spacing w:after="0" w:line="360" w:lineRule="auto"/>
        <w:jc w:val="both"/>
      </w:pPr>
      <w:r w:rsidRPr="008F7D6A">
        <w:t>Third, lengthy approval processes were cited as employees indicated that multiple approval layers and bureaucratic procedures slow down loan disbursement, sometimes causing customer dissatisfaction. Fourth, incomplete customer documentation was identified as loan officers frequently encounter customers who provide incomplete or inaccurate information, requiring repeated follow-ups and delaying processing. Fifth, collateral valuation challenges were mentioned as difficulty in accurately valuing collateral, especially in volatile markets, poses a significant challenge.</w:t>
      </w:r>
    </w:p>
    <w:p w14:paraId="53B554A2" w14:textId="77777777" w:rsidR="008F7D6A" w:rsidRPr="008F7D6A" w:rsidRDefault="008F7D6A" w:rsidP="008F7D6A">
      <w:pPr>
        <w:spacing w:after="0" w:line="360" w:lineRule="auto"/>
        <w:jc w:val="both"/>
      </w:pPr>
      <w:r w:rsidRPr="008F7D6A">
        <w:t>In response to these challenges, employees suggested several improvements including technology upgradation through investment in modern loan management software to automate processes, regular training programs for loan officers on credit analysis and risk management, streamlined approval processes to expedite loan decisions, enhanced customer education materials to help customers understand requirements, and improved collateral management systems with robust valuation mechanisms.</w:t>
      </w:r>
    </w:p>
    <w:p w14:paraId="6E7C9E65" w14:textId="77777777" w:rsidR="008F7D6A" w:rsidRPr="008F7D6A" w:rsidRDefault="008F7D6A" w:rsidP="008F7D6A">
      <w:pPr>
        <w:spacing w:after="0" w:line="360" w:lineRule="auto"/>
        <w:jc w:val="both"/>
      </w:pPr>
      <w:r w:rsidRPr="008F7D6A">
        <w:t xml:space="preserve">Customers reported facing five main difficulties including long waiting periods with frustration over time taken from application to disbursement, complex documentation requirements that are overwhelming and difficult to assemble, insufficient communication as they rarely receive updates on application status unless they initiate contact, stringent collateral requirements perceived as too high relative to loan amounts, and limited loan products with desire for more flexible options tailored to specific needs. Customers recommended faster processing systems, better communication with regular updates, simplified procedures with user-friendly forms, </w:t>
      </w:r>
      <w:r w:rsidRPr="008F7D6A">
        <w:lastRenderedPageBreak/>
        <w:t>flexible repayment options accommodating varying cash flows, and customer education through workshops about loan products and processes.</w:t>
      </w:r>
    </w:p>
    <w:p w14:paraId="0633C458" w14:textId="77777777" w:rsidR="008F7D6A" w:rsidRPr="008F7D6A" w:rsidRDefault="008F7D6A" w:rsidP="008F7D6A">
      <w:pPr>
        <w:spacing w:after="0" w:line="360" w:lineRule="auto"/>
        <w:jc w:val="both"/>
      </w:pPr>
    </w:p>
    <w:p w14:paraId="04ED8699" w14:textId="1BF8A755" w:rsidR="008F7D6A" w:rsidRDefault="008F7D6A" w:rsidP="008F7D6A">
      <w:pPr>
        <w:spacing w:after="0" w:line="360" w:lineRule="auto"/>
        <w:jc w:val="both"/>
      </w:pPr>
    </w:p>
    <w:p w14:paraId="2D382AB7" w14:textId="469C8DE3" w:rsidR="002D3B37" w:rsidRDefault="002D3B37" w:rsidP="008F7D6A">
      <w:pPr>
        <w:spacing w:after="0" w:line="360" w:lineRule="auto"/>
        <w:jc w:val="both"/>
      </w:pPr>
    </w:p>
    <w:p w14:paraId="7EFC1E7E" w14:textId="5FD087A3" w:rsidR="002D3B37" w:rsidRDefault="002D3B37" w:rsidP="008F7D6A">
      <w:pPr>
        <w:spacing w:after="0" w:line="360" w:lineRule="auto"/>
        <w:jc w:val="both"/>
      </w:pPr>
    </w:p>
    <w:p w14:paraId="5DF06C6D" w14:textId="35969D03" w:rsidR="002D3B37" w:rsidRDefault="002D3B37" w:rsidP="008F7D6A">
      <w:pPr>
        <w:spacing w:after="0" w:line="360" w:lineRule="auto"/>
        <w:jc w:val="both"/>
      </w:pPr>
    </w:p>
    <w:p w14:paraId="6E124BA9" w14:textId="3BF8645F" w:rsidR="002D3B37" w:rsidRDefault="002D3B37" w:rsidP="008F7D6A">
      <w:pPr>
        <w:spacing w:after="0" w:line="360" w:lineRule="auto"/>
        <w:jc w:val="both"/>
      </w:pPr>
    </w:p>
    <w:p w14:paraId="432F64F5" w14:textId="28C4B110" w:rsidR="002D3B37" w:rsidRDefault="002D3B37" w:rsidP="008F7D6A">
      <w:pPr>
        <w:spacing w:after="0" w:line="360" w:lineRule="auto"/>
        <w:jc w:val="both"/>
      </w:pPr>
    </w:p>
    <w:p w14:paraId="1CC97FEB" w14:textId="6CF73077" w:rsidR="002D3B37" w:rsidRDefault="002D3B37" w:rsidP="008F7D6A">
      <w:pPr>
        <w:spacing w:after="0" w:line="360" w:lineRule="auto"/>
        <w:jc w:val="both"/>
      </w:pPr>
    </w:p>
    <w:p w14:paraId="620B2F2D" w14:textId="3EC402A9" w:rsidR="002D3B37" w:rsidRDefault="002D3B37" w:rsidP="008F7D6A">
      <w:pPr>
        <w:spacing w:after="0" w:line="360" w:lineRule="auto"/>
        <w:jc w:val="both"/>
      </w:pPr>
    </w:p>
    <w:p w14:paraId="00A6D721" w14:textId="5F734FAD" w:rsidR="002D3B37" w:rsidRDefault="002D3B37" w:rsidP="008F7D6A">
      <w:pPr>
        <w:spacing w:after="0" w:line="360" w:lineRule="auto"/>
        <w:jc w:val="both"/>
      </w:pPr>
    </w:p>
    <w:p w14:paraId="65C4967F" w14:textId="3399B346" w:rsidR="002D3B37" w:rsidRDefault="002D3B37" w:rsidP="008F7D6A">
      <w:pPr>
        <w:spacing w:after="0" w:line="360" w:lineRule="auto"/>
        <w:jc w:val="both"/>
      </w:pPr>
    </w:p>
    <w:p w14:paraId="2A7F46BE" w14:textId="4960F195" w:rsidR="002D3B37" w:rsidRDefault="002D3B37" w:rsidP="008F7D6A">
      <w:pPr>
        <w:spacing w:after="0" w:line="360" w:lineRule="auto"/>
        <w:jc w:val="both"/>
      </w:pPr>
    </w:p>
    <w:p w14:paraId="2720AC35" w14:textId="1AA0861E" w:rsidR="002D3B37" w:rsidRDefault="002D3B37" w:rsidP="008F7D6A">
      <w:pPr>
        <w:spacing w:after="0" w:line="360" w:lineRule="auto"/>
        <w:jc w:val="both"/>
      </w:pPr>
    </w:p>
    <w:p w14:paraId="1B45E46C" w14:textId="170E886D" w:rsidR="002D3B37" w:rsidRDefault="002D3B37" w:rsidP="008F7D6A">
      <w:pPr>
        <w:spacing w:after="0" w:line="360" w:lineRule="auto"/>
        <w:jc w:val="both"/>
      </w:pPr>
    </w:p>
    <w:p w14:paraId="23948B00" w14:textId="58F30539" w:rsidR="002D3B37" w:rsidRDefault="002D3B37" w:rsidP="008F7D6A">
      <w:pPr>
        <w:spacing w:after="0" w:line="360" w:lineRule="auto"/>
        <w:jc w:val="both"/>
      </w:pPr>
    </w:p>
    <w:p w14:paraId="7E1C388A" w14:textId="640650A0" w:rsidR="002D3B37" w:rsidRDefault="002D3B37" w:rsidP="008F7D6A">
      <w:pPr>
        <w:spacing w:after="0" w:line="360" w:lineRule="auto"/>
        <w:jc w:val="both"/>
      </w:pPr>
    </w:p>
    <w:p w14:paraId="614FF9B1" w14:textId="4C752F8A" w:rsidR="002D3B37" w:rsidRDefault="002D3B37" w:rsidP="008F7D6A">
      <w:pPr>
        <w:spacing w:after="0" w:line="360" w:lineRule="auto"/>
        <w:jc w:val="both"/>
      </w:pPr>
    </w:p>
    <w:p w14:paraId="46ADA829" w14:textId="314D5D0A" w:rsidR="002D3B37" w:rsidRDefault="002D3B37" w:rsidP="008F7D6A">
      <w:pPr>
        <w:spacing w:after="0" w:line="360" w:lineRule="auto"/>
        <w:jc w:val="both"/>
      </w:pPr>
    </w:p>
    <w:p w14:paraId="7FF72338" w14:textId="7AE1E06B" w:rsidR="002D3B37" w:rsidRDefault="002D3B37" w:rsidP="008F7D6A">
      <w:pPr>
        <w:spacing w:after="0" w:line="360" w:lineRule="auto"/>
        <w:jc w:val="both"/>
      </w:pPr>
    </w:p>
    <w:p w14:paraId="466B6720" w14:textId="2F47A446" w:rsidR="002D3B37" w:rsidRDefault="002D3B37" w:rsidP="008F7D6A">
      <w:pPr>
        <w:spacing w:after="0" w:line="360" w:lineRule="auto"/>
        <w:jc w:val="both"/>
      </w:pPr>
    </w:p>
    <w:p w14:paraId="6A75D0E4" w14:textId="28502E02" w:rsidR="002D3B37" w:rsidRDefault="002D3B37" w:rsidP="008F7D6A">
      <w:pPr>
        <w:spacing w:after="0" w:line="360" w:lineRule="auto"/>
        <w:jc w:val="both"/>
      </w:pPr>
    </w:p>
    <w:p w14:paraId="2701D201" w14:textId="54838621" w:rsidR="002D3B37" w:rsidRDefault="002D3B37" w:rsidP="008F7D6A">
      <w:pPr>
        <w:spacing w:after="0" w:line="360" w:lineRule="auto"/>
        <w:jc w:val="both"/>
      </w:pPr>
    </w:p>
    <w:p w14:paraId="54BD7E19" w14:textId="77777777" w:rsidR="002D3B37" w:rsidRPr="008F7D6A" w:rsidRDefault="002D3B37" w:rsidP="008F7D6A">
      <w:pPr>
        <w:spacing w:after="0" w:line="360" w:lineRule="auto"/>
        <w:jc w:val="both"/>
      </w:pPr>
    </w:p>
    <w:p w14:paraId="2E918969" w14:textId="77777777" w:rsidR="00C97884" w:rsidRPr="00C97884" w:rsidRDefault="00C97884" w:rsidP="008F7D6A">
      <w:pPr>
        <w:spacing w:after="0" w:line="360" w:lineRule="auto"/>
        <w:jc w:val="both"/>
      </w:pPr>
    </w:p>
    <w:p w14:paraId="1A3046FB" w14:textId="77777777" w:rsidR="008F7D6A" w:rsidRPr="008F7D6A" w:rsidRDefault="008F7D6A" w:rsidP="002D3B37">
      <w:pPr>
        <w:pStyle w:val="Heading1"/>
        <w:rPr>
          <w:rFonts w:eastAsia="Times New Roman"/>
        </w:rPr>
      </w:pPr>
      <w:bookmarkStart w:id="97" w:name="_Toc224570903"/>
      <w:r w:rsidRPr="008F7D6A">
        <w:rPr>
          <w:rFonts w:eastAsia="Times New Roman"/>
        </w:rPr>
        <w:lastRenderedPageBreak/>
        <w:t>CHAPTER FIVE</w:t>
      </w:r>
      <w:bookmarkEnd w:id="97"/>
    </w:p>
    <w:p w14:paraId="491FD656" w14:textId="5AC3E68A" w:rsidR="008F7D6A" w:rsidRPr="008F7D6A" w:rsidRDefault="008F7D6A" w:rsidP="002D3B37">
      <w:pPr>
        <w:pStyle w:val="Heading1"/>
        <w:rPr>
          <w:rFonts w:eastAsia="Times New Roman"/>
        </w:rPr>
      </w:pPr>
      <w:bookmarkStart w:id="98" w:name="_Toc224570904"/>
      <w:r w:rsidRPr="008F7D6A">
        <w:rPr>
          <w:rFonts w:eastAsia="Times New Roman"/>
        </w:rPr>
        <w:t xml:space="preserve">5. </w:t>
      </w:r>
      <w:r>
        <w:rPr>
          <w:rFonts w:eastAsia="Times New Roman"/>
        </w:rPr>
        <w:t xml:space="preserve">SUMMARY OF MAJOR FINDING , </w:t>
      </w:r>
      <w:r w:rsidRPr="008F7D6A">
        <w:rPr>
          <w:rFonts w:eastAsia="Times New Roman"/>
        </w:rPr>
        <w:t>CONCLUSION AND RECOMMENDATION</w:t>
      </w:r>
      <w:bookmarkEnd w:id="98"/>
    </w:p>
    <w:p w14:paraId="33E833E0" w14:textId="77777777" w:rsidR="008F7D6A" w:rsidRPr="008F7D6A" w:rsidRDefault="008F7D6A" w:rsidP="008F7D6A">
      <w:pPr>
        <w:pStyle w:val="Heading2"/>
      </w:pPr>
      <w:bookmarkStart w:id="99" w:name="_Toc224570905"/>
      <w:r w:rsidRPr="008F7D6A">
        <w:t>5.1 Summary of Major Findings</w:t>
      </w:r>
      <w:bookmarkEnd w:id="99"/>
    </w:p>
    <w:p w14:paraId="6E1AE1A7" w14:textId="77777777" w:rsidR="008F7D6A" w:rsidRPr="008F7D6A" w:rsidRDefault="008F7D6A" w:rsidP="008F7D6A">
      <w:pPr>
        <w:spacing w:after="0" w:line="360" w:lineRule="auto"/>
        <w:jc w:val="both"/>
      </w:pPr>
      <w:r w:rsidRPr="008F7D6A">
        <w:t>The study assessed the loan advancing procedure and practice at Wegagen Bank S.C., Aweday Branch. Regarding loan advancing methods and procedures, the study found that the bank has clear and well-documented loan procedures and follows the basic principles of lending including the five Cs of credit when assessing borrowers. However, the bank faces challenges with limited use of technology in loan processing, which leads to manual work and delays. The loan approval process takes longer than desired, causing frustration among customers who wait too long for their loans to be approved and disbursed. Customers also reported that while bank staff are helpful and explain loan terms clearly, the application process could be simpler and documentation requirements are sometimes overwhelming.</w:t>
      </w:r>
    </w:p>
    <w:p w14:paraId="184FB63C" w14:textId="77777777" w:rsidR="008F7D6A" w:rsidRPr="008F7D6A" w:rsidRDefault="008F7D6A" w:rsidP="008F7D6A">
      <w:pPr>
        <w:spacing w:before="240" w:after="0" w:line="360" w:lineRule="auto"/>
        <w:jc w:val="both"/>
      </w:pPr>
      <w:r w:rsidRPr="008F7D6A">
        <w:t>Concerning loan efficiency, profitability, and collection, the study found that the bank's lending activities contribute positively to its profits and the interest rates charged are seen as fair. The bank is generally effective in collecting loans according to the agreed terms and conditions. However, there are gaps in loan monitoring practices and communication with customers after loans are disbursed. Many customers feel they do not receive regular updates about their loan status and some find repayment schedules difficult to manage.</w:t>
      </w:r>
    </w:p>
    <w:p w14:paraId="450EEB4C" w14:textId="77777777" w:rsidR="008F7D6A" w:rsidRPr="008F7D6A" w:rsidRDefault="008F7D6A" w:rsidP="008F7D6A">
      <w:pPr>
        <w:spacing w:before="240" w:after="0" w:line="360" w:lineRule="auto"/>
        <w:jc w:val="both"/>
      </w:pPr>
      <w:r w:rsidRPr="008F7D6A">
        <w:t>Regarding compliance and training, the study found that the bank follows all rules and regulations set by the National Bank of Ethiopia and regularly updates its lending policies to adapt to changing conditions. However, a major concern is that loan officers do not receive adequate and regular training on credit risk management and new lending procedures. This gap could affect the quality of loan assessment and increase the risk of loan defaults over time.</w:t>
      </w:r>
    </w:p>
    <w:p w14:paraId="686591BB" w14:textId="77777777" w:rsidR="008F7D6A" w:rsidRPr="008F7D6A" w:rsidRDefault="008F7D6A" w:rsidP="002D3B37">
      <w:pPr>
        <w:spacing w:after="0" w:line="360" w:lineRule="auto"/>
        <w:jc w:val="both"/>
      </w:pPr>
      <w:r w:rsidRPr="008F7D6A">
        <w:t>When comparing the bank's practices with other local banks, the study found that Wegagen Bank does not have a clear advantage in loan processing efficiency and needs to improve its systems to become more competitive.</w:t>
      </w:r>
    </w:p>
    <w:p w14:paraId="1B94ABF2" w14:textId="77777777" w:rsidR="008F7D6A" w:rsidRPr="008F7D6A" w:rsidRDefault="008F7D6A" w:rsidP="008F7D6A">
      <w:pPr>
        <w:pStyle w:val="Heading2"/>
      </w:pPr>
      <w:bookmarkStart w:id="100" w:name="_Toc224570906"/>
      <w:r w:rsidRPr="008F7D6A">
        <w:lastRenderedPageBreak/>
        <w:t>5.2 Conclusion</w:t>
      </w:r>
      <w:bookmarkEnd w:id="100"/>
    </w:p>
    <w:p w14:paraId="319523CE" w14:textId="77777777" w:rsidR="008F7D6A" w:rsidRPr="008F7D6A" w:rsidRDefault="008F7D6A" w:rsidP="008F7D6A">
      <w:pPr>
        <w:spacing w:before="240" w:after="0" w:line="360" w:lineRule="auto"/>
        <w:jc w:val="both"/>
      </w:pPr>
      <w:r w:rsidRPr="008F7D6A">
        <w:t>Based on the findings, the study concludes that Wegagen Bank has strong foundations in its loan advancing procedures with clear policies and good compliance with regulations. The bank follows proper borrower assessment methods and generally achieves its profitability goals through lending activities. However, major weaknesses exist in technology adoption, loan processing speed, and customer communication. The lack of modern loan management systems leads to delays and inefficiencies that frustrate customers. Additionally, inadequate training for loan officers poses a risk to loan portfolio quality over time. While the bank collects loans effectively, the gaps in monitoring and post-disbursement communication need attention. Overall, the bank's loan advancing practices are adequate but require significant improvements in technology, staff training, and customer service to enhance efficiency and competitiveness.</w:t>
      </w:r>
    </w:p>
    <w:p w14:paraId="0915B2AB" w14:textId="77777777" w:rsidR="008F7D6A" w:rsidRPr="008F7D6A" w:rsidRDefault="008F7D6A" w:rsidP="008F7D6A">
      <w:pPr>
        <w:pStyle w:val="Heading2"/>
      </w:pPr>
      <w:bookmarkStart w:id="101" w:name="_Toc224570907"/>
      <w:r w:rsidRPr="008F7D6A">
        <w:t>5.3 Recommendations</w:t>
      </w:r>
      <w:bookmarkEnd w:id="101"/>
    </w:p>
    <w:p w14:paraId="20740996" w14:textId="77777777" w:rsidR="008F7D6A" w:rsidRPr="008F7D6A" w:rsidRDefault="008F7D6A" w:rsidP="008F7D6A">
      <w:pPr>
        <w:spacing w:after="0" w:line="360" w:lineRule="auto"/>
        <w:jc w:val="both"/>
      </w:pPr>
      <w:r w:rsidRPr="008F7D6A">
        <w:rPr>
          <w:b/>
          <w:bCs/>
        </w:rPr>
        <w:t>To the Bank Management:</w:t>
      </w:r>
    </w:p>
    <w:p w14:paraId="1EA09390" w14:textId="77777777" w:rsidR="008F7D6A" w:rsidRPr="008F7D6A" w:rsidRDefault="008F7D6A" w:rsidP="008F7D6A">
      <w:pPr>
        <w:pStyle w:val="ListParagraph"/>
        <w:numPr>
          <w:ilvl w:val="0"/>
          <w:numId w:val="24"/>
        </w:numPr>
        <w:spacing w:after="0" w:line="360" w:lineRule="auto"/>
      </w:pPr>
      <w:r w:rsidRPr="008F7D6A">
        <w:rPr>
          <w:b/>
          <w:bCs/>
        </w:rPr>
        <w:t>Invest in Technology</w:t>
      </w:r>
      <w:r w:rsidRPr="008F7D6A">
        <w:t>: Automate loan processing to reduce delays and errors.</w:t>
      </w:r>
    </w:p>
    <w:p w14:paraId="1149CD83" w14:textId="77777777" w:rsidR="008F7D6A" w:rsidRPr="008F7D6A" w:rsidRDefault="008F7D6A" w:rsidP="008F7D6A">
      <w:pPr>
        <w:pStyle w:val="ListParagraph"/>
        <w:numPr>
          <w:ilvl w:val="0"/>
          <w:numId w:val="24"/>
        </w:numPr>
        <w:spacing w:after="0" w:line="360" w:lineRule="auto"/>
      </w:pPr>
      <w:r w:rsidRPr="008F7D6A">
        <w:rPr>
          <w:b/>
          <w:bCs/>
        </w:rPr>
        <w:t>Provide Regular Training</w:t>
      </w:r>
      <w:r w:rsidRPr="008F7D6A">
        <w:t>: Train loan officers on risk assessment and customer service.</w:t>
      </w:r>
    </w:p>
    <w:p w14:paraId="575DD808" w14:textId="77777777" w:rsidR="008F7D6A" w:rsidRPr="008F7D6A" w:rsidRDefault="008F7D6A" w:rsidP="008F7D6A">
      <w:pPr>
        <w:pStyle w:val="ListParagraph"/>
        <w:numPr>
          <w:ilvl w:val="0"/>
          <w:numId w:val="24"/>
        </w:numPr>
        <w:spacing w:after="0" w:line="360" w:lineRule="auto"/>
      </w:pPr>
      <w:r w:rsidRPr="008F7D6A">
        <w:rPr>
          <w:b/>
          <w:bCs/>
        </w:rPr>
        <w:t>Streamline Approval</w:t>
      </w:r>
      <w:r w:rsidRPr="008F7D6A">
        <w:t>: Simplify approval steps to speed up loan decisions.</w:t>
      </w:r>
    </w:p>
    <w:p w14:paraId="463582A6" w14:textId="77777777" w:rsidR="008F7D6A" w:rsidRPr="008F7D6A" w:rsidRDefault="008F7D6A" w:rsidP="008F7D6A">
      <w:pPr>
        <w:pStyle w:val="ListParagraph"/>
        <w:numPr>
          <w:ilvl w:val="0"/>
          <w:numId w:val="24"/>
        </w:numPr>
        <w:spacing w:after="0" w:line="360" w:lineRule="auto"/>
      </w:pPr>
      <w:r w:rsidRPr="008F7D6A">
        <w:rPr>
          <w:b/>
          <w:bCs/>
        </w:rPr>
        <w:t>Improve Communication</w:t>
      </w:r>
      <w:r w:rsidRPr="008F7D6A">
        <w:t>: Update customers regularly on loan status via SMS or calls.</w:t>
      </w:r>
    </w:p>
    <w:p w14:paraId="0DE1E8AF" w14:textId="77777777" w:rsidR="008F7D6A" w:rsidRPr="008F7D6A" w:rsidRDefault="008F7D6A" w:rsidP="008F7D6A">
      <w:pPr>
        <w:pStyle w:val="ListParagraph"/>
        <w:numPr>
          <w:ilvl w:val="0"/>
          <w:numId w:val="24"/>
        </w:numPr>
        <w:spacing w:after="0" w:line="360" w:lineRule="auto"/>
      </w:pPr>
      <w:r w:rsidRPr="008F7D6A">
        <w:rPr>
          <w:b/>
          <w:bCs/>
        </w:rPr>
        <w:t>Simplify Documents</w:t>
      </w:r>
      <w:r w:rsidRPr="008F7D6A">
        <w:t>: Provide clear checklists to help customers complete applications.</w:t>
      </w:r>
    </w:p>
    <w:p w14:paraId="2EA834E7" w14:textId="77777777" w:rsidR="008F7D6A" w:rsidRPr="008F7D6A" w:rsidRDefault="008F7D6A" w:rsidP="008F7D6A">
      <w:pPr>
        <w:pStyle w:val="ListParagraph"/>
        <w:numPr>
          <w:ilvl w:val="0"/>
          <w:numId w:val="24"/>
        </w:numPr>
        <w:spacing w:after="0" w:line="360" w:lineRule="auto"/>
      </w:pPr>
      <w:r w:rsidRPr="008F7D6A">
        <w:rPr>
          <w:b/>
          <w:bCs/>
        </w:rPr>
        <w:t>Enhance Collateral Management</w:t>
      </w:r>
      <w:r w:rsidRPr="008F7D6A">
        <w:t>: Improve valuation systems to reduce risk.</w:t>
      </w:r>
    </w:p>
    <w:p w14:paraId="060245A8" w14:textId="77777777" w:rsidR="008F7D6A" w:rsidRPr="008F7D6A" w:rsidRDefault="008F7D6A" w:rsidP="008F7D6A">
      <w:pPr>
        <w:pStyle w:val="ListParagraph"/>
        <w:numPr>
          <w:ilvl w:val="0"/>
          <w:numId w:val="24"/>
        </w:numPr>
        <w:spacing w:after="0" w:line="360" w:lineRule="auto"/>
      </w:pPr>
      <w:r w:rsidRPr="008F7D6A">
        <w:rPr>
          <w:b/>
          <w:bCs/>
        </w:rPr>
        <w:t>Introduce Flexible Products</w:t>
      </w:r>
      <w:r w:rsidRPr="008F7D6A">
        <w:t>: Offer loans with varied repayment options.</w:t>
      </w:r>
    </w:p>
    <w:p w14:paraId="2036F94D" w14:textId="77777777" w:rsidR="008F7D6A" w:rsidRPr="008F7D6A" w:rsidRDefault="008F7D6A" w:rsidP="008F7D6A">
      <w:pPr>
        <w:spacing w:after="0" w:line="360" w:lineRule="auto"/>
        <w:jc w:val="both"/>
      </w:pPr>
      <w:r w:rsidRPr="008F7D6A">
        <w:rPr>
          <w:b/>
          <w:bCs/>
        </w:rPr>
        <w:t>To Loan Officers:</w:t>
      </w:r>
    </w:p>
    <w:p w14:paraId="7806CC72" w14:textId="77777777" w:rsidR="008F7D6A" w:rsidRPr="008F7D6A" w:rsidRDefault="008F7D6A" w:rsidP="008F7D6A">
      <w:pPr>
        <w:pStyle w:val="ListParagraph"/>
        <w:numPr>
          <w:ilvl w:val="0"/>
          <w:numId w:val="25"/>
        </w:numPr>
        <w:spacing w:after="0" w:line="360" w:lineRule="auto"/>
        <w:jc w:val="both"/>
      </w:pPr>
      <w:r w:rsidRPr="008F7D6A">
        <w:rPr>
          <w:b/>
          <w:bCs/>
        </w:rPr>
        <w:t>Improve Customer Service</w:t>
      </w:r>
      <w:r w:rsidRPr="008F7D6A">
        <w:t>: Be helpful and provide clear information to customers.</w:t>
      </w:r>
    </w:p>
    <w:p w14:paraId="37DE2A93" w14:textId="77777777" w:rsidR="008F7D6A" w:rsidRPr="008F7D6A" w:rsidRDefault="008F7D6A" w:rsidP="008F7D6A">
      <w:pPr>
        <w:pStyle w:val="ListParagraph"/>
        <w:numPr>
          <w:ilvl w:val="0"/>
          <w:numId w:val="25"/>
        </w:numPr>
        <w:spacing w:after="0" w:line="360" w:lineRule="auto"/>
        <w:jc w:val="both"/>
      </w:pPr>
      <w:r w:rsidRPr="008F7D6A">
        <w:rPr>
          <w:b/>
          <w:bCs/>
        </w:rPr>
        <w:t>Enhance Skills</w:t>
      </w:r>
      <w:r w:rsidRPr="008F7D6A">
        <w:t>: Continuously update credit risk assessment knowledge.</w:t>
      </w:r>
    </w:p>
    <w:p w14:paraId="09C29A85" w14:textId="77777777" w:rsidR="008F7D6A" w:rsidRPr="008F7D6A" w:rsidRDefault="008F7D6A" w:rsidP="008F7D6A">
      <w:pPr>
        <w:spacing w:after="0" w:line="360" w:lineRule="auto"/>
        <w:jc w:val="both"/>
      </w:pPr>
      <w:r w:rsidRPr="008F7D6A">
        <w:rPr>
          <w:b/>
          <w:bCs/>
        </w:rPr>
        <w:t>To Future Researchers:</w:t>
      </w:r>
    </w:p>
    <w:p w14:paraId="09AE9E36" w14:textId="77777777" w:rsidR="008F7D6A" w:rsidRPr="008F7D6A" w:rsidRDefault="008F7D6A" w:rsidP="008F7D6A">
      <w:pPr>
        <w:pStyle w:val="ListParagraph"/>
        <w:numPr>
          <w:ilvl w:val="0"/>
          <w:numId w:val="26"/>
        </w:numPr>
        <w:spacing w:after="0" w:line="360" w:lineRule="auto"/>
        <w:jc w:val="both"/>
      </w:pPr>
      <w:r w:rsidRPr="008F7D6A">
        <w:rPr>
          <w:b/>
          <w:bCs/>
        </w:rPr>
        <w:t>Conduct Further Studies</w:t>
      </w:r>
      <w:r w:rsidRPr="008F7D6A">
        <w:t>: Research other banks for broader understanding.</w:t>
      </w:r>
    </w:p>
    <w:p w14:paraId="1BCF6760" w14:textId="7EBD7EA6" w:rsidR="00A6739B" w:rsidRDefault="00A6739B" w:rsidP="008F7D6A">
      <w:pPr>
        <w:spacing w:before="240" w:after="0" w:line="360" w:lineRule="auto"/>
        <w:jc w:val="both"/>
      </w:pPr>
    </w:p>
    <w:p w14:paraId="2FC57D30" w14:textId="60FA34F2" w:rsidR="00BF1A35" w:rsidRDefault="00BF1A35" w:rsidP="002D3B37">
      <w:pPr>
        <w:pStyle w:val="Heading1"/>
      </w:pPr>
      <w:bookmarkStart w:id="102" w:name="_Toc151881844"/>
      <w:bookmarkStart w:id="103" w:name="_Toc152318813"/>
      <w:bookmarkStart w:id="104" w:name="_Toc224570908"/>
      <w:r w:rsidRPr="00357E6C">
        <w:lastRenderedPageBreak/>
        <w:t>REFERENCES</w:t>
      </w:r>
      <w:bookmarkEnd w:id="102"/>
      <w:bookmarkEnd w:id="103"/>
      <w:bookmarkEnd w:id="104"/>
    </w:p>
    <w:p w14:paraId="0C98B1CD" w14:textId="77777777" w:rsidR="00290B5D" w:rsidRDefault="00290B5D" w:rsidP="009015C5">
      <w:pPr>
        <w:pStyle w:val="NormalWeb"/>
        <w:spacing w:before="0" w:beforeAutospacing="0" w:after="0" w:afterAutospacing="0" w:line="360" w:lineRule="auto"/>
        <w:jc w:val="both"/>
      </w:pPr>
      <w:proofErr w:type="spellStart"/>
      <w:r>
        <w:t>Abebe</w:t>
      </w:r>
      <w:proofErr w:type="spellEnd"/>
      <w:r>
        <w:t xml:space="preserve">, T., &amp; </w:t>
      </w:r>
      <w:proofErr w:type="spellStart"/>
      <w:r>
        <w:t>Fekadu</w:t>
      </w:r>
      <w:proofErr w:type="spellEnd"/>
      <w:r>
        <w:t xml:space="preserve">, D. (2023). Credit challenges and risk assessment in the Ethiopian banking system. </w:t>
      </w:r>
      <w:r>
        <w:rPr>
          <w:rStyle w:val="Emphasis"/>
        </w:rPr>
        <w:t>Journal of Finance and Economics, 18</w:t>
      </w:r>
      <w:r>
        <w:t>(2), 112-130.</w:t>
      </w:r>
    </w:p>
    <w:p w14:paraId="58E9CEE7" w14:textId="77777777" w:rsidR="00290B5D" w:rsidRDefault="00290B5D" w:rsidP="009015C5">
      <w:pPr>
        <w:pStyle w:val="NormalWeb"/>
        <w:spacing w:before="0" w:beforeAutospacing="0" w:after="0" w:afterAutospacing="0" w:line="360" w:lineRule="auto"/>
        <w:jc w:val="both"/>
      </w:pPr>
      <w:proofErr w:type="spellStart"/>
      <w:r>
        <w:t>Abiola</w:t>
      </w:r>
      <w:proofErr w:type="spellEnd"/>
      <w:r>
        <w:t xml:space="preserve">, I., &amp; </w:t>
      </w:r>
      <w:proofErr w:type="spellStart"/>
      <w:r>
        <w:t>Olausi</w:t>
      </w:r>
      <w:proofErr w:type="spellEnd"/>
      <w:r>
        <w:t xml:space="preserve">, A. (2014). The effects of credit risk management on the performance of commercial banks in Nigeria. </w:t>
      </w:r>
      <w:r>
        <w:rPr>
          <w:rStyle w:val="Emphasis"/>
        </w:rPr>
        <w:t>European Journal of Business and Management, 6</w:t>
      </w:r>
      <w:r>
        <w:t>(22), 122-134.</w:t>
      </w:r>
    </w:p>
    <w:p w14:paraId="1CB34E0F" w14:textId="77777777" w:rsidR="00290B5D" w:rsidRDefault="00290B5D" w:rsidP="009015C5">
      <w:pPr>
        <w:pStyle w:val="NormalWeb"/>
        <w:spacing w:before="0" w:beforeAutospacing="0" w:after="0" w:afterAutospacing="0" w:line="360" w:lineRule="auto"/>
        <w:jc w:val="both"/>
      </w:pPr>
      <w:proofErr w:type="spellStart"/>
      <w:r>
        <w:t>Adebisi</w:t>
      </w:r>
      <w:proofErr w:type="spellEnd"/>
      <w:r>
        <w:t xml:space="preserve">, M. A., &amp; Matthew, O. (2015). Credit risk management and loan recovery in the banking industry: Evidence from Nigeria. </w:t>
      </w:r>
      <w:r>
        <w:rPr>
          <w:rStyle w:val="Emphasis"/>
        </w:rPr>
        <w:t>Global Journal of Business Research, 9</w:t>
      </w:r>
      <w:r>
        <w:t>(2), 23-35.</w:t>
      </w:r>
    </w:p>
    <w:p w14:paraId="25C65CA2" w14:textId="77777777" w:rsidR="00290B5D" w:rsidRDefault="00290B5D" w:rsidP="009015C5">
      <w:pPr>
        <w:pStyle w:val="NormalWeb"/>
        <w:spacing w:before="0" w:beforeAutospacing="0" w:after="0" w:afterAutospacing="0" w:line="360" w:lineRule="auto"/>
        <w:jc w:val="both"/>
      </w:pPr>
      <w:proofErr w:type="spellStart"/>
      <w:r>
        <w:t>Adusei</w:t>
      </w:r>
      <w:proofErr w:type="spellEnd"/>
      <w:r>
        <w:t xml:space="preserve">, M. (2021). Balancing risk and profitability in credit extension by commercial banks in developing economies. </w:t>
      </w:r>
      <w:r>
        <w:rPr>
          <w:rStyle w:val="Emphasis"/>
        </w:rPr>
        <w:t>Journal of African Business, 22</w:t>
      </w:r>
      <w:r>
        <w:t xml:space="preserve">(1), 1-15. </w:t>
      </w:r>
      <w:hyperlink r:id="rId11" w:tgtFrame="_new" w:history="1">
        <w:r>
          <w:rPr>
            <w:rStyle w:val="Hyperlink"/>
          </w:rPr>
          <w:t>https://</w:t>
        </w:r>
        <w:proofErr w:type="spellStart"/>
        <w:r>
          <w:rPr>
            <w:rStyle w:val="Hyperlink"/>
          </w:rPr>
          <w:t>doi.org</w:t>
        </w:r>
        <w:proofErr w:type="spellEnd"/>
        <w:r>
          <w:rPr>
            <w:rStyle w:val="Hyperlink"/>
          </w:rPr>
          <w:t>/10.1080/15228916.2021.1883580</w:t>
        </w:r>
      </w:hyperlink>
    </w:p>
    <w:p w14:paraId="45DC7BC2" w14:textId="77777777" w:rsidR="00290B5D" w:rsidRDefault="00290B5D" w:rsidP="009015C5">
      <w:pPr>
        <w:pStyle w:val="NormalWeb"/>
        <w:spacing w:before="0" w:beforeAutospacing="0" w:after="0" w:afterAutospacing="0" w:line="360" w:lineRule="auto"/>
        <w:jc w:val="both"/>
      </w:pPr>
      <w:r>
        <w:t xml:space="preserve">Adams, R., &amp; Rojas, M. (2023). The evolving nature of miscellaneous lending in </w:t>
      </w:r>
      <w:proofErr w:type="spellStart"/>
      <w:r>
        <w:t>fintech</w:t>
      </w:r>
      <w:proofErr w:type="spellEnd"/>
      <w:r>
        <w:t xml:space="preserve">-driven solutions. </w:t>
      </w:r>
      <w:r>
        <w:rPr>
          <w:rStyle w:val="Emphasis"/>
        </w:rPr>
        <w:t>Financial Studies Journal, 45</w:t>
      </w:r>
      <w:r>
        <w:t>(3), 214-230.</w:t>
      </w:r>
    </w:p>
    <w:p w14:paraId="36849133" w14:textId="77777777" w:rsidR="00290B5D" w:rsidRDefault="00290B5D" w:rsidP="009015C5">
      <w:pPr>
        <w:pStyle w:val="NormalWeb"/>
        <w:spacing w:before="0" w:beforeAutospacing="0" w:after="0" w:afterAutospacing="0" w:line="360" w:lineRule="auto"/>
        <w:jc w:val="both"/>
      </w:pPr>
      <w:r>
        <w:t>Al-</w:t>
      </w:r>
      <w:proofErr w:type="spellStart"/>
      <w:r>
        <w:t>Tamimi</w:t>
      </w:r>
      <w:proofErr w:type="spellEnd"/>
      <w:r>
        <w:t>, H. A. H., Al-</w:t>
      </w:r>
      <w:proofErr w:type="spellStart"/>
      <w:r>
        <w:t>Qudah</w:t>
      </w:r>
      <w:proofErr w:type="spellEnd"/>
      <w:r>
        <w:t xml:space="preserve">, M. A., &amp; </w:t>
      </w:r>
      <w:proofErr w:type="spellStart"/>
      <w:r>
        <w:t>Ghanem</w:t>
      </w:r>
      <w:proofErr w:type="spellEnd"/>
      <w:r>
        <w:t xml:space="preserve">, A. (2020). Risk-based lending and its impact on financial sustainability in banks. </w:t>
      </w:r>
      <w:r>
        <w:rPr>
          <w:rStyle w:val="Emphasis"/>
        </w:rPr>
        <w:t>International Journal of Economics and Finance, 12</w:t>
      </w:r>
      <w:r>
        <w:t xml:space="preserve">(4), 58-71. </w:t>
      </w:r>
      <w:hyperlink r:id="rId12" w:tgtFrame="_new" w:history="1">
        <w:r>
          <w:rPr>
            <w:rStyle w:val="Hyperlink"/>
          </w:rPr>
          <w:t>https://</w:t>
        </w:r>
        <w:proofErr w:type="spellStart"/>
        <w:r>
          <w:rPr>
            <w:rStyle w:val="Hyperlink"/>
          </w:rPr>
          <w:t>doi.org</w:t>
        </w:r>
        <w:proofErr w:type="spellEnd"/>
        <w:r>
          <w:rPr>
            <w:rStyle w:val="Hyperlink"/>
          </w:rPr>
          <w:t>/10.5539/ijef.v12n4p58</w:t>
        </w:r>
      </w:hyperlink>
    </w:p>
    <w:p w14:paraId="16C3358F" w14:textId="77777777" w:rsidR="00290B5D" w:rsidRDefault="00290B5D" w:rsidP="009015C5">
      <w:pPr>
        <w:pStyle w:val="NormalWeb"/>
        <w:spacing w:before="0" w:beforeAutospacing="0" w:after="0" w:afterAutospacing="0" w:line="360" w:lineRule="auto"/>
        <w:jc w:val="both"/>
      </w:pPr>
      <w:r>
        <w:t xml:space="preserve">Anderson, J., &amp; Carter, D. (2013). The role of agricultural loans in economic sustainability. </w:t>
      </w:r>
      <w:r>
        <w:rPr>
          <w:rStyle w:val="Emphasis"/>
        </w:rPr>
        <w:t>Journal of Agricultural Finance, 29</w:t>
      </w:r>
      <w:r>
        <w:t>(2), 101-118.</w:t>
      </w:r>
    </w:p>
    <w:p w14:paraId="59EA753B" w14:textId="77777777" w:rsidR="00290B5D" w:rsidRDefault="00290B5D" w:rsidP="009015C5">
      <w:pPr>
        <w:pStyle w:val="NormalWeb"/>
        <w:spacing w:before="0" w:beforeAutospacing="0" w:after="0" w:afterAutospacing="0" w:line="360" w:lineRule="auto"/>
        <w:jc w:val="both"/>
      </w:pPr>
      <w:r>
        <w:t xml:space="preserve">Bekele, H. (2020). Professional development of credit officers and its effect on loan performance. </w:t>
      </w:r>
      <w:r>
        <w:rPr>
          <w:rStyle w:val="Emphasis"/>
        </w:rPr>
        <w:t>Ethiopian Journal of Financial Management, 7</w:t>
      </w:r>
      <w:r>
        <w:t>(1), 45-62.</w:t>
      </w:r>
    </w:p>
    <w:p w14:paraId="12A040D0" w14:textId="77777777" w:rsidR="00290B5D" w:rsidRDefault="00290B5D" w:rsidP="009015C5">
      <w:pPr>
        <w:pStyle w:val="NormalWeb"/>
        <w:spacing w:before="0" w:beforeAutospacing="0" w:after="0" w:afterAutospacing="0" w:line="360" w:lineRule="auto"/>
        <w:jc w:val="both"/>
      </w:pPr>
      <w:proofErr w:type="spellStart"/>
      <w:r>
        <w:t>Berhanu</w:t>
      </w:r>
      <w:proofErr w:type="spellEnd"/>
      <w:r>
        <w:t xml:space="preserve">, S. (2020). Lending portfolio diversification and risk reduction in Ethiopian banks. </w:t>
      </w:r>
      <w:r>
        <w:rPr>
          <w:rStyle w:val="Emphasis"/>
        </w:rPr>
        <w:t>Banking &amp; Finance Review, 22</w:t>
      </w:r>
      <w:r>
        <w:t>(1), 112-130.</w:t>
      </w:r>
    </w:p>
    <w:p w14:paraId="28E32004" w14:textId="77777777" w:rsidR="00290B5D" w:rsidRDefault="00290B5D" w:rsidP="009015C5">
      <w:pPr>
        <w:pStyle w:val="NormalWeb"/>
        <w:spacing w:before="0" w:beforeAutospacing="0" w:after="0" w:afterAutospacing="0" w:line="360" w:lineRule="auto"/>
        <w:jc w:val="both"/>
      </w:pPr>
      <w:proofErr w:type="spellStart"/>
      <w:r>
        <w:t>Bist</w:t>
      </w:r>
      <w:proofErr w:type="spellEnd"/>
      <w:r>
        <w:t xml:space="preserve">, J. R., &amp; </w:t>
      </w:r>
      <w:proofErr w:type="spellStart"/>
      <w:r>
        <w:t>Ghimire</w:t>
      </w:r>
      <w:proofErr w:type="spellEnd"/>
      <w:r>
        <w:t xml:space="preserve">, S. (2022). Loan monitoring and its role in enhancing loan recovery rates: Evidence from Nepal. </w:t>
      </w:r>
      <w:r>
        <w:rPr>
          <w:rStyle w:val="Emphasis"/>
        </w:rPr>
        <w:t>Asia Pacific Journal of Finance, 8</w:t>
      </w:r>
      <w:r>
        <w:t>(3), 34-49.</w:t>
      </w:r>
    </w:p>
    <w:p w14:paraId="2C4FF2A0" w14:textId="77777777" w:rsidR="00290B5D" w:rsidRDefault="00290B5D" w:rsidP="009015C5">
      <w:pPr>
        <w:pStyle w:val="NormalWeb"/>
        <w:spacing w:before="0" w:beforeAutospacing="0" w:after="0" w:afterAutospacing="0" w:line="360" w:lineRule="auto"/>
        <w:jc w:val="both"/>
      </w:pPr>
      <w:r>
        <w:t xml:space="preserve">Brown, K. (2020). Risk management strategies in real estate lending. </w:t>
      </w:r>
      <w:r>
        <w:rPr>
          <w:rStyle w:val="Emphasis"/>
        </w:rPr>
        <w:t>Journal of Banking Regulation, 55</w:t>
      </w:r>
      <w:r>
        <w:t>(4), 325-341.</w:t>
      </w:r>
    </w:p>
    <w:p w14:paraId="121BAE4F" w14:textId="77777777" w:rsidR="00290B5D" w:rsidRDefault="00290B5D" w:rsidP="009015C5">
      <w:pPr>
        <w:pStyle w:val="NormalWeb"/>
        <w:spacing w:before="0" w:beforeAutospacing="0" w:after="0" w:afterAutospacing="0" w:line="360" w:lineRule="auto"/>
        <w:jc w:val="both"/>
      </w:pPr>
      <w:proofErr w:type="spellStart"/>
      <w:r>
        <w:t>Chijoriga</w:t>
      </w:r>
      <w:proofErr w:type="spellEnd"/>
      <w:r>
        <w:t xml:space="preserve">, M. M. (2019). Risk-based lending strategies and borrower assessments: A case of commercial banks in Tanzania. </w:t>
      </w:r>
      <w:r>
        <w:rPr>
          <w:rStyle w:val="Emphasis"/>
        </w:rPr>
        <w:t>International Journal of Financial Studies, 7</w:t>
      </w:r>
      <w:r>
        <w:t xml:space="preserve">(1), 56-69. </w:t>
      </w:r>
      <w:hyperlink r:id="rId13" w:tgtFrame="_new" w:history="1">
        <w:r>
          <w:rPr>
            <w:rStyle w:val="Hyperlink"/>
          </w:rPr>
          <w:t>https://</w:t>
        </w:r>
        <w:proofErr w:type="spellStart"/>
        <w:r>
          <w:rPr>
            <w:rStyle w:val="Hyperlink"/>
          </w:rPr>
          <w:t>doi.org</w:t>
        </w:r>
        <w:proofErr w:type="spellEnd"/>
        <w:r>
          <w:rPr>
            <w:rStyle w:val="Hyperlink"/>
          </w:rPr>
          <w:t>/10.3390/ijfs7010056</w:t>
        </w:r>
      </w:hyperlink>
    </w:p>
    <w:p w14:paraId="4AFAB96E" w14:textId="77777777" w:rsidR="00290B5D" w:rsidRDefault="00290B5D" w:rsidP="009015C5">
      <w:pPr>
        <w:pStyle w:val="NormalWeb"/>
        <w:spacing w:before="0" w:beforeAutospacing="0" w:after="0" w:afterAutospacing="0" w:line="360" w:lineRule="auto"/>
        <w:jc w:val="both"/>
      </w:pPr>
      <w:proofErr w:type="spellStart"/>
      <w:r>
        <w:t>Ekinci</w:t>
      </w:r>
      <w:proofErr w:type="spellEnd"/>
      <w:r>
        <w:t xml:space="preserve">, S., &amp; </w:t>
      </w:r>
      <w:proofErr w:type="spellStart"/>
      <w:r>
        <w:t>Poyraz</w:t>
      </w:r>
      <w:proofErr w:type="spellEnd"/>
      <w:r>
        <w:t xml:space="preserve">, S. (2019). The role of technology in loan assessment and its impact on non-performing loans in Turkish banks. </w:t>
      </w:r>
      <w:r>
        <w:rPr>
          <w:rStyle w:val="Emphasis"/>
        </w:rPr>
        <w:t>Journal of Banking and Finance, 43</w:t>
      </w:r>
      <w:r>
        <w:t>(2), 110-121.</w:t>
      </w:r>
    </w:p>
    <w:p w14:paraId="0FA89BA9" w14:textId="77777777" w:rsidR="00290B5D" w:rsidRDefault="00290B5D" w:rsidP="009015C5">
      <w:pPr>
        <w:pStyle w:val="NormalWeb"/>
        <w:spacing w:before="0" w:beforeAutospacing="0" w:after="0" w:afterAutospacing="0" w:line="360" w:lineRule="auto"/>
        <w:jc w:val="both"/>
      </w:pPr>
      <w:r>
        <w:lastRenderedPageBreak/>
        <w:t xml:space="preserve">Ghosh, S. (2023). Flexible lending policies in commercial banks and their impact on credit risk management. </w:t>
      </w:r>
      <w:r>
        <w:rPr>
          <w:rStyle w:val="Emphasis"/>
        </w:rPr>
        <w:t>Journal of Financial Regulation, 10</w:t>
      </w:r>
      <w:r>
        <w:t xml:space="preserve">(4), 214-229. </w:t>
      </w:r>
      <w:hyperlink r:id="rId14" w:tgtFrame="_new" w:history="1">
        <w:r>
          <w:rPr>
            <w:rStyle w:val="Hyperlink"/>
          </w:rPr>
          <w:t>https://</w:t>
        </w:r>
        <w:proofErr w:type="spellStart"/>
        <w:r>
          <w:rPr>
            <w:rStyle w:val="Hyperlink"/>
          </w:rPr>
          <w:t>doi.org</w:t>
        </w:r>
        <w:proofErr w:type="spellEnd"/>
        <w:r>
          <w:rPr>
            <w:rStyle w:val="Hyperlink"/>
          </w:rPr>
          <w:t>/10.1093/</w:t>
        </w:r>
        <w:proofErr w:type="spellStart"/>
        <w:r>
          <w:rPr>
            <w:rStyle w:val="Hyperlink"/>
          </w:rPr>
          <w:t>jfr</w:t>
        </w:r>
        <w:proofErr w:type="spellEnd"/>
        <w:r>
          <w:rPr>
            <w:rStyle w:val="Hyperlink"/>
          </w:rPr>
          <w:t>/fgz026</w:t>
        </w:r>
      </w:hyperlink>
    </w:p>
    <w:p w14:paraId="52686F0C" w14:textId="77777777" w:rsidR="00290B5D" w:rsidRDefault="00290B5D" w:rsidP="009015C5">
      <w:pPr>
        <w:pStyle w:val="NormalWeb"/>
        <w:spacing w:before="0" w:beforeAutospacing="0" w:after="0" w:afterAutospacing="0" w:line="360" w:lineRule="auto"/>
        <w:jc w:val="both"/>
      </w:pPr>
      <w:r>
        <w:t xml:space="preserve">Khan, M. N., </w:t>
      </w:r>
      <w:proofErr w:type="spellStart"/>
      <w:r>
        <w:t>Zubair</w:t>
      </w:r>
      <w:proofErr w:type="spellEnd"/>
      <w:r>
        <w:t xml:space="preserve">, S., &amp; Tariq, M. (2020). Impact of loan structuring and repayment terms on bank liquidity and profitability. </w:t>
      </w:r>
      <w:r>
        <w:rPr>
          <w:rStyle w:val="Emphasis"/>
        </w:rPr>
        <w:t>Journal of Business and Economics, 42</w:t>
      </w:r>
      <w:r>
        <w:t xml:space="preserve">(1), 76-90. </w:t>
      </w:r>
      <w:hyperlink r:id="rId15" w:tgtFrame="_new" w:history="1">
        <w:r>
          <w:rPr>
            <w:rStyle w:val="Hyperlink"/>
          </w:rPr>
          <w:t>https://</w:t>
        </w:r>
        <w:proofErr w:type="spellStart"/>
        <w:r>
          <w:rPr>
            <w:rStyle w:val="Hyperlink"/>
          </w:rPr>
          <w:t>doi.org</w:t>
        </w:r>
        <w:proofErr w:type="spellEnd"/>
        <w:r>
          <w:rPr>
            <w:rStyle w:val="Hyperlink"/>
          </w:rPr>
          <w:t>/10.2139/ssrn.3489319</w:t>
        </w:r>
      </w:hyperlink>
    </w:p>
    <w:p w14:paraId="0B78F23C" w14:textId="77777777" w:rsidR="00290B5D" w:rsidRDefault="00290B5D" w:rsidP="009015C5">
      <w:pPr>
        <w:pStyle w:val="NormalWeb"/>
        <w:spacing w:before="0" w:beforeAutospacing="0" w:after="0" w:afterAutospacing="0" w:line="360" w:lineRule="auto"/>
        <w:jc w:val="both"/>
      </w:pPr>
      <w:r>
        <w:t xml:space="preserve">Kimani, L., &amp; Mendez, F. (2020). AI-driven credit scoring and loan default risk reduction. </w:t>
      </w:r>
      <w:r>
        <w:rPr>
          <w:rStyle w:val="Emphasis"/>
        </w:rPr>
        <w:t>Journal of Artificial Intelligence in Finance, 31</w:t>
      </w:r>
      <w:r>
        <w:t>(7), 270-289.</w:t>
      </w:r>
    </w:p>
    <w:p w14:paraId="39F1973A" w14:textId="77777777" w:rsidR="00290B5D" w:rsidRDefault="00290B5D" w:rsidP="009015C5">
      <w:pPr>
        <w:pStyle w:val="NormalWeb"/>
        <w:spacing w:before="0" w:beforeAutospacing="0" w:after="0" w:afterAutospacing="0" w:line="360" w:lineRule="auto"/>
        <w:jc w:val="both"/>
      </w:pPr>
      <w:r>
        <w:t xml:space="preserve">Lee, C., Kim, H., &amp; Singh, P. (2019). Liquidity risk management in banking institutions. </w:t>
      </w:r>
      <w:r>
        <w:rPr>
          <w:rStyle w:val="Emphasis"/>
        </w:rPr>
        <w:t>Banking and Financial Services Journal, 22</w:t>
      </w:r>
      <w:r>
        <w:t>(5), 321-337.</w:t>
      </w:r>
    </w:p>
    <w:p w14:paraId="04436517" w14:textId="77777777" w:rsidR="00290B5D" w:rsidRDefault="00290B5D" w:rsidP="009015C5">
      <w:pPr>
        <w:pStyle w:val="NormalWeb"/>
        <w:spacing w:before="0" w:beforeAutospacing="0" w:after="0" w:afterAutospacing="0" w:line="360" w:lineRule="auto"/>
        <w:jc w:val="both"/>
      </w:pPr>
      <w:proofErr w:type="spellStart"/>
      <w:r>
        <w:t>Mekonnen</w:t>
      </w:r>
      <w:proofErr w:type="spellEnd"/>
      <w:r>
        <w:t xml:space="preserve">, B., &amp; </w:t>
      </w:r>
      <w:proofErr w:type="spellStart"/>
      <w:r>
        <w:t>Negash</w:t>
      </w:r>
      <w:proofErr w:type="spellEnd"/>
      <w:r>
        <w:t xml:space="preserve">, M. (2019). Loan advancing procedures and practices in Ethiopian banks. </w:t>
      </w:r>
      <w:r>
        <w:rPr>
          <w:rStyle w:val="Emphasis"/>
        </w:rPr>
        <w:t>Ethiopian Journal of Economics, 28</w:t>
      </w:r>
      <w:r>
        <w:t>(1), 35-48.</w:t>
      </w:r>
    </w:p>
    <w:p w14:paraId="2889CEBE" w14:textId="77777777" w:rsidR="00290B5D" w:rsidRDefault="00290B5D" w:rsidP="009015C5">
      <w:pPr>
        <w:pStyle w:val="NormalWeb"/>
        <w:spacing w:before="0" w:beforeAutospacing="0" w:after="0" w:afterAutospacing="0" w:line="360" w:lineRule="auto"/>
        <w:jc w:val="both"/>
      </w:pPr>
      <w:proofErr w:type="spellStart"/>
      <w:r>
        <w:t>Mugambi</w:t>
      </w:r>
      <w:proofErr w:type="spellEnd"/>
      <w:r>
        <w:t xml:space="preserve">, F., &amp; </w:t>
      </w:r>
      <w:proofErr w:type="spellStart"/>
      <w:r>
        <w:t>Okech</w:t>
      </w:r>
      <w:proofErr w:type="spellEnd"/>
      <w:r>
        <w:t xml:space="preserve">, R. (2016). Reducing loan default rates in banks through improved borrower screening: Evidence from Kenya. </w:t>
      </w:r>
      <w:r>
        <w:rPr>
          <w:rStyle w:val="Emphasis"/>
        </w:rPr>
        <w:t>International Journal of Banking and Finance, 11</w:t>
      </w:r>
      <w:r>
        <w:t>(3), 145-156.</w:t>
      </w:r>
    </w:p>
    <w:p w14:paraId="49CD0905" w14:textId="77777777" w:rsidR="00290B5D" w:rsidRDefault="00290B5D" w:rsidP="009015C5">
      <w:pPr>
        <w:pStyle w:val="NormalWeb"/>
        <w:spacing w:before="0" w:beforeAutospacing="0" w:after="0" w:afterAutospacing="0" w:line="360" w:lineRule="auto"/>
        <w:jc w:val="both"/>
      </w:pPr>
      <w:r>
        <w:t xml:space="preserve">National Bank of Ethiopia. (2008). </w:t>
      </w:r>
      <w:r>
        <w:rPr>
          <w:rStyle w:val="Emphasis"/>
        </w:rPr>
        <w:t>National banking laws and regulations.</w:t>
      </w:r>
      <w:r>
        <w:t xml:space="preserve"> National Bank of Ethiopia.</w:t>
      </w:r>
    </w:p>
    <w:p w14:paraId="59DFCEEB" w14:textId="77777777" w:rsidR="00290B5D" w:rsidRDefault="00290B5D" w:rsidP="009015C5">
      <w:pPr>
        <w:pStyle w:val="NormalWeb"/>
        <w:spacing w:before="0" w:beforeAutospacing="0" w:after="0" w:afterAutospacing="0" w:line="360" w:lineRule="auto"/>
        <w:jc w:val="both"/>
      </w:pPr>
      <w:r>
        <w:t xml:space="preserve">National Bank of Ethiopia. (2023). </w:t>
      </w:r>
      <w:r>
        <w:rPr>
          <w:rStyle w:val="Emphasis"/>
        </w:rPr>
        <w:t>Regulatory framework for the Ethiopian banking sector.</w:t>
      </w:r>
      <w:r>
        <w:t xml:space="preserve"> National Bank of Ethiopia.</w:t>
      </w:r>
    </w:p>
    <w:p w14:paraId="7A11FFDC" w14:textId="77777777" w:rsidR="00290B5D" w:rsidRDefault="00290B5D" w:rsidP="009015C5">
      <w:pPr>
        <w:pStyle w:val="NormalWeb"/>
        <w:spacing w:before="0" w:beforeAutospacing="0" w:after="0" w:afterAutospacing="0" w:line="360" w:lineRule="auto"/>
        <w:jc w:val="both"/>
      </w:pPr>
      <w:proofErr w:type="spellStart"/>
      <w:r>
        <w:t>Nyabuti</w:t>
      </w:r>
      <w:proofErr w:type="spellEnd"/>
      <w:r>
        <w:t xml:space="preserve">, E. A., </w:t>
      </w:r>
      <w:proofErr w:type="spellStart"/>
      <w:r>
        <w:t>Gitau</w:t>
      </w:r>
      <w:proofErr w:type="spellEnd"/>
      <w:r>
        <w:t xml:space="preserve">, M. W., &amp; </w:t>
      </w:r>
      <w:proofErr w:type="spellStart"/>
      <w:r>
        <w:t>Ngugi</w:t>
      </w:r>
      <w:proofErr w:type="spellEnd"/>
      <w:r>
        <w:t xml:space="preserve">, J. (2021). Challenges in loan administration and credit risk management in the African banking sector. </w:t>
      </w:r>
      <w:r>
        <w:rPr>
          <w:rStyle w:val="Emphasis"/>
        </w:rPr>
        <w:t>African Journal of Business Management, 15</w:t>
      </w:r>
      <w:r>
        <w:t xml:space="preserve">(6), 182-190. </w:t>
      </w:r>
      <w:hyperlink r:id="rId16" w:tgtFrame="_new" w:history="1">
        <w:r>
          <w:rPr>
            <w:rStyle w:val="Hyperlink"/>
          </w:rPr>
          <w:t>https://</w:t>
        </w:r>
        <w:proofErr w:type="spellStart"/>
        <w:r>
          <w:rPr>
            <w:rStyle w:val="Hyperlink"/>
          </w:rPr>
          <w:t>doi.org</w:t>
        </w:r>
        <w:proofErr w:type="spellEnd"/>
        <w:r>
          <w:rPr>
            <w:rStyle w:val="Hyperlink"/>
          </w:rPr>
          <w:t>/10.5897/AJBM2020.8945</w:t>
        </w:r>
      </w:hyperlink>
    </w:p>
    <w:p w14:paraId="1F9189BE" w14:textId="77777777" w:rsidR="00290B5D" w:rsidRDefault="00290B5D" w:rsidP="009015C5">
      <w:pPr>
        <w:pStyle w:val="NormalWeb"/>
        <w:spacing w:before="0" w:beforeAutospacing="0" w:after="0" w:afterAutospacing="0" w:line="360" w:lineRule="auto"/>
        <w:jc w:val="both"/>
      </w:pPr>
      <w:proofErr w:type="spellStart"/>
      <w:r>
        <w:t>Owino</w:t>
      </w:r>
      <w:proofErr w:type="spellEnd"/>
      <w:r>
        <w:t xml:space="preserve">, G. (2012). Loan advancing procedures and practices in the banking sector: A case study of commercial banks in Kenya. </w:t>
      </w:r>
      <w:r>
        <w:rPr>
          <w:rStyle w:val="Emphasis"/>
        </w:rPr>
        <w:t>Journal of Economics and Finance, 4</w:t>
      </w:r>
      <w:r>
        <w:t>(2), 65-78.</w:t>
      </w:r>
    </w:p>
    <w:p w14:paraId="2D5E0A60" w14:textId="77777777" w:rsidR="00290B5D" w:rsidRDefault="00290B5D" w:rsidP="009015C5">
      <w:pPr>
        <w:pStyle w:val="NormalWeb"/>
        <w:spacing w:before="0" w:beforeAutospacing="0" w:after="0" w:afterAutospacing="0" w:line="360" w:lineRule="auto"/>
        <w:jc w:val="both"/>
      </w:pPr>
      <w:r>
        <w:t xml:space="preserve">Patel, R., &amp; Zhang, L. (2021). Monitoring interbank lending risks in emerging markets. </w:t>
      </w:r>
      <w:r>
        <w:rPr>
          <w:rStyle w:val="Emphasis"/>
        </w:rPr>
        <w:t>Emerging Markets Review, 36</w:t>
      </w:r>
      <w:r>
        <w:t>(4), 199-215.</w:t>
      </w:r>
    </w:p>
    <w:p w14:paraId="0BC0E23D" w14:textId="77777777" w:rsidR="00290B5D" w:rsidRDefault="00290B5D" w:rsidP="009015C5">
      <w:pPr>
        <w:pStyle w:val="NormalWeb"/>
        <w:spacing w:before="0" w:beforeAutospacing="0" w:after="0" w:afterAutospacing="0" w:line="360" w:lineRule="auto"/>
        <w:jc w:val="both"/>
      </w:pPr>
      <w:r>
        <w:t xml:space="preserve">Singh, K. (2019). Strategies for improving credit risk assessment in commercial lending. </w:t>
      </w:r>
      <w:r>
        <w:rPr>
          <w:rStyle w:val="Emphasis"/>
        </w:rPr>
        <w:t>Journal of Credit Risk Management, 26</w:t>
      </w:r>
      <w:r>
        <w:t>(2), 67-89.</w:t>
      </w:r>
    </w:p>
    <w:p w14:paraId="01B3FE14" w14:textId="77777777" w:rsidR="00290B5D" w:rsidRDefault="00290B5D" w:rsidP="009015C5">
      <w:pPr>
        <w:pStyle w:val="NormalWeb"/>
        <w:spacing w:before="0" w:beforeAutospacing="0" w:after="0" w:afterAutospacing="0" w:line="360" w:lineRule="auto"/>
        <w:jc w:val="both"/>
      </w:pPr>
      <w:proofErr w:type="spellStart"/>
      <w:r>
        <w:t>Tadesse</w:t>
      </w:r>
      <w:proofErr w:type="spellEnd"/>
      <w:r>
        <w:t xml:space="preserve">, M., </w:t>
      </w:r>
      <w:proofErr w:type="spellStart"/>
      <w:r>
        <w:t>Alemu</w:t>
      </w:r>
      <w:proofErr w:type="spellEnd"/>
      <w:r>
        <w:t xml:space="preserve">, Y., &amp; </w:t>
      </w:r>
      <w:proofErr w:type="spellStart"/>
      <w:r>
        <w:t>Wolde</w:t>
      </w:r>
      <w:proofErr w:type="spellEnd"/>
      <w:r>
        <w:t xml:space="preserve">, G. (2022). Regulatory reforms in Ethiopia’s banking sector and their impact on lending practices. </w:t>
      </w:r>
      <w:r>
        <w:rPr>
          <w:rStyle w:val="Emphasis"/>
        </w:rPr>
        <w:t>Ethiopian Journal of Financial Studies, 12</w:t>
      </w:r>
      <w:r>
        <w:t>(1), 67-82.</w:t>
      </w:r>
    </w:p>
    <w:p w14:paraId="7126F66A" w14:textId="77777777" w:rsidR="00290B5D" w:rsidRDefault="00290B5D" w:rsidP="009015C5">
      <w:pPr>
        <w:pStyle w:val="NormalWeb"/>
        <w:spacing w:before="0" w:beforeAutospacing="0" w:after="0" w:afterAutospacing="0" w:line="360" w:lineRule="auto"/>
        <w:jc w:val="both"/>
      </w:pPr>
      <w:proofErr w:type="spellStart"/>
      <w:r>
        <w:lastRenderedPageBreak/>
        <w:t>Tesfaye</w:t>
      </w:r>
      <w:proofErr w:type="spellEnd"/>
      <w:r>
        <w:t xml:space="preserve">, H., </w:t>
      </w:r>
      <w:proofErr w:type="spellStart"/>
      <w:r>
        <w:t>Gebremariam</w:t>
      </w:r>
      <w:proofErr w:type="spellEnd"/>
      <w:r>
        <w:t xml:space="preserve">, T., &amp; Lemma, D. (2022). Loan assessment mechanisms and repayment performance in Ethiopian banks. </w:t>
      </w:r>
      <w:r>
        <w:rPr>
          <w:rStyle w:val="Emphasis"/>
        </w:rPr>
        <w:t>Banking &amp; Risk Management Journal, 20</w:t>
      </w:r>
      <w:r>
        <w:t>(4), 112-130.</w:t>
      </w:r>
    </w:p>
    <w:p w14:paraId="7EC846B4" w14:textId="77777777" w:rsidR="00290B5D" w:rsidRDefault="00290B5D" w:rsidP="009015C5">
      <w:pPr>
        <w:pStyle w:val="NormalWeb"/>
        <w:spacing w:before="0" w:beforeAutospacing="0" w:after="0" w:afterAutospacing="0" w:line="360" w:lineRule="auto"/>
        <w:jc w:val="both"/>
      </w:pPr>
      <w:r>
        <w:t xml:space="preserve">Wang, L., &amp; Hsu, C. (2022). The use of artificial intelligence and big data analytics in improving loan evaluation and credit risk management in global banks. </w:t>
      </w:r>
      <w:r>
        <w:rPr>
          <w:rStyle w:val="Emphasis"/>
        </w:rPr>
        <w:t>International Journal of Financial Innovation, 6</w:t>
      </w:r>
      <w:r>
        <w:t xml:space="preserve">(1), 22-37. </w:t>
      </w:r>
      <w:hyperlink r:id="rId17" w:tgtFrame="_new" w:history="1">
        <w:r>
          <w:rPr>
            <w:rStyle w:val="Hyperlink"/>
          </w:rPr>
          <w:t>https://</w:t>
        </w:r>
        <w:proofErr w:type="spellStart"/>
        <w:r>
          <w:rPr>
            <w:rStyle w:val="Hyperlink"/>
          </w:rPr>
          <w:t>doi.org</w:t>
        </w:r>
        <w:proofErr w:type="spellEnd"/>
        <w:r>
          <w:rPr>
            <w:rStyle w:val="Hyperlink"/>
          </w:rPr>
          <w:t>/10.2139/ssrn.3457292</w:t>
        </w:r>
      </w:hyperlink>
    </w:p>
    <w:p w14:paraId="644D6472" w14:textId="77777777" w:rsidR="00290B5D" w:rsidRDefault="00290B5D" w:rsidP="009015C5">
      <w:pPr>
        <w:pStyle w:val="NormalWeb"/>
        <w:spacing w:before="0" w:beforeAutospacing="0" w:after="0" w:afterAutospacing="0" w:line="360" w:lineRule="auto"/>
        <w:jc w:val="both"/>
      </w:pPr>
      <w:r>
        <w:t xml:space="preserve">Zhang, L., &amp; Lopez, M. (2023). Advanced liquidity risk models and predictive analytics in banking. </w:t>
      </w:r>
      <w:r>
        <w:rPr>
          <w:rStyle w:val="Emphasis"/>
        </w:rPr>
        <w:t>Journal of Financial Analysis, 51</w:t>
      </w:r>
      <w:r>
        <w:t>(2), 67-90.</w:t>
      </w:r>
    </w:p>
    <w:p w14:paraId="08134967" w14:textId="77777777" w:rsidR="00290B5D" w:rsidRDefault="00290B5D" w:rsidP="009015C5">
      <w:pPr>
        <w:pStyle w:val="NormalWeb"/>
        <w:spacing w:before="0" w:beforeAutospacing="0" w:after="0" w:afterAutospacing="0" w:line="360" w:lineRule="auto"/>
        <w:jc w:val="both"/>
      </w:pPr>
      <w:proofErr w:type="spellStart"/>
      <w:r>
        <w:t>Zewdu</w:t>
      </w:r>
      <w:proofErr w:type="spellEnd"/>
      <w:r>
        <w:t xml:space="preserve">, A., &amp; </w:t>
      </w:r>
      <w:proofErr w:type="spellStart"/>
      <w:r>
        <w:t>Getachew</w:t>
      </w:r>
      <w:proofErr w:type="spellEnd"/>
      <w:r>
        <w:t xml:space="preserve">, Y. (2019). Digital platforms in credit risk management and financial inclusion. </w:t>
      </w:r>
      <w:r>
        <w:rPr>
          <w:rStyle w:val="Emphasis"/>
        </w:rPr>
        <w:t>Ethiopian Journal of Financial Studies, 10</w:t>
      </w:r>
      <w:r>
        <w:t>(1), 58-74.</w:t>
      </w:r>
    </w:p>
    <w:p w14:paraId="79CE044C" w14:textId="51F7F37E" w:rsidR="00290B5D" w:rsidRDefault="00290B5D" w:rsidP="009015C5">
      <w:pPr>
        <w:spacing w:line="360" w:lineRule="auto"/>
      </w:pPr>
    </w:p>
    <w:p w14:paraId="304503F6" w14:textId="4DD0C2EE" w:rsidR="002D3B37" w:rsidRDefault="002D3B37" w:rsidP="009015C5">
      <w:pPr>
        <w:spacing w:line="360" w:lineRule="auto"/>
      </w:pPr>
    </w:p>
    <w:p w14:paraId="5CD2F648" w14:textId="6209F74D" w:rsidR="002D3B37" w:rsidRDefault="002D3B37" w:rsidP="009015C5">
      <w:pPr>
        <w:spacing w:line="360" w:lineRule="auto"/>
      </w:pPr>
    </w:p>
    <w:p w14:paraId="33611D3D" w14:textId="11E2BE89" w:rsidR="002D3B37" w:rsidRDefault="002D3B37" w:rsidP="009015C5">
      <w:pPr>
        <w:spacing w:line="360" w:lineRule="auto"/>
      </w:pPr>
    </w:p>
    <w:p w14:paraId="42B44751" w14:textId="3E53CBC0" w:rsidR="002D3B37" w:rsidRDefault="002D3B37" w:rsidP="009015C5">
      <w:pPr>
        <w:spacing w:line="360" w:lineRule="auto"/>
      </w:pPr>
    </w:p>
    <w:p w14:paraId="2FBC63E9" w14:textId="1A37D907" w:rsidR="002D3B37" w:rsidRDefault="002D3B37" w:rsidP="009015C5">
      <w:pPr>
        <w:spacing w:line="360" w:lineRule="auto"/>
      </w:pPr>
    </w:p>
    <w:p w14:paraId="6B8DA9D9" w14:textId="7169F3E1" w:rsidR="002D3B37" w:rsidRDefault="002D3B37" w:rsidP="009015C5">
      <w:pPr>
        <w:spacing w:line="360" w:lineRule="auto"/>
      </w:pPr>
    </w:p>
    <w:p w14:paraId="08BDFB33" w14:textId="57EFBC2A" w:rsidR="002D3B37" w:rsidRDefault="002D3B37" w:rsidP="009015C5">
      <w:pPr>
        <w:spacing w:line="360" w:lineRule="auto"/>
      </w:pPr>
    </w:p>
    <w:p w14:paraId="231278F7" w14:textId="4A6C7653" w:rsidR="002D3B37" w:rsidRDefault="002D3B37" w:rsidP="009015C5">
      <w:pPr>
        <w:spacing w:line="360" w:lineRule="auto"/>
      </w:pPr>
    </w:p>
    <w:p w14:paraId="3E0433FB" w14:textId="4121542F" w:rsidR="002D3B37" w:rsidRDefault="002D3B37" w:rsidP="009015C5">
      <w:pPr>
        <w:spacing w:line="360" w:lineRule="auto"/>
      </w:pPr>
    </w:p>
    <w:p w14:paraId="36A768C4" w14:textId="0FA367D4" w:rsidR="002D3B37" w:rsidRDefault="002D3B37" w:rsidP="009015C5">
      <w:pPr>
        <w:spacing w:line="360" w:lineRule="auto"/>
      </w:pPr>
    </w:p>
    <w:p w14:paraId="0AD2E6CB" w14:textId="50E09889" w:rsidR="002D3B37" w:rsidRDefault="002D3B37" w:rsidP="009015C5">
      <w:pPr>
        <w:spacing w:line="360" w:lineRule="auto"/>
      </w:pPr>
    </w:p>
    <w:p w14:paraId="5348A67F" w14:textId="5FAC5B60" w:rsidR="002D3B37" w:rsidRDefault="002D3B37" w:rsidP="009015C5">
      <w:pPr>
        <w:spacing w:line="360" w:lineRule="auto"/>
      </w:pPr>
    </w:p>
    <w:p w14:paraId="0971EFFA" w14:textId="3F090D11" w:rsidR="002D3B37" w:rsidRPr="002D3B37" w:rsidRDefault="002D3B37" w:rsidP="002D3B37">
      <w:pPr>
        <w:spacing w:after="0" w:line="360" w:lineRule="auto"/>
        <w:jc w:val="both"/>
        <w:rPr>
          <w:rFonts w:cs="Times New Roman"/>
          <w:szCs w:val="24"/>
        </w:rPr>
      </w:pPr>
    </w:p>
    <w:p w14:paraId="7F99C46D" w14:textId="77777777" w:rsidR="002D3B37" w:rsidRPr="002D3B37" w:rsidRDefault="002D3B37" w:rsidP="002D3B37">
      <w:pPr>
        <w:pStyle w:val="Heading1"/>
      </w:pPr>
      <w:bookmarkStart w:id="105" w:name="_Toc224570909"/>
      <w:r w:rsidRPr="002D3B37">
        <w:lastRenderedPageBreak/>
        <w:t>ANNEXES</w:t>
      </w:r>
      <w:bookmarkEnd w:id="105"/>
    </w:p>
    <w:p w14:paraId="49118561" w14:textId="77777777" w:rsidR="002D3B37" w:rsidRPr="002D3B37" w:rsidRDefault="002D3B37" w:rsidP="002D3B37">
      <w:pPr>
        <w:pStyle w:val="Heading2"/>
      </w:pPr>
      <w:bookmarkStart w:id="106" w:name="_Toc224570910"/>
      <w:r w:rsidRPr="002D3B37">
        <w:t>Annex I: Questionnaire for Bank Employees (Management and Loan Officers)</w:t>
      </w:r>
      <w:bookmarkEnd w:id="106"/>
    </w:p>
    <w:p w14:paraId="4036B6C6" w14:textId="77777777" w:rsidR="002D3B37" w:rsidRPr="002D3B37" w:rsidRDefault="002D3B37" w:rsidP="002D3B37">
      <w:pPr>
        <w:spacing w:after="0" w:line="360" w:lineRule="auto"/>
        <w:jc w:val="both"/>
        <w:rPr>
          <w:rFonts w:cs="Times New Roman"/>
          <w:szCs w:val="24"/>
        </w:rPr>
      </w:pPr>
      <w:r w:rsidRPr="002D3B37">
        <w:rPr>
          <w:rFonts w:cs="Times New Roman"/>
          <w:b/>
          <w:bCs/>
          <w:szCs w:val="24"/>
        </w:rPr>
        <w:t>HARAMAYA UNIVERSITY</w:t>
      </w:r>
      <w:r w:rsidRPr="002D3B37">
        <w:rPr>
          <w:rFonts w:cs="Times New Roman"/>
          <w:szCs w:val="24"/>
        </w:rPr>
        <w:br/>
      </w:r>
      <w:r w:rsidRPr="002D3B37">
        <w:rPr>
          <w:rFonts w:cs="Times New Roman"/>
          <w:b/>
          <w:bCs/>
          <w:szCs w:val="24"/>
        </w:rPr>
        <w:t>COLLEGE OF BUSINESS AND ECONOMICS</w:t>
      </w:r>
      <w:r w:rsidRPr="002D3B37">
        <w:rPr>
          <w:rFonts w:cs="Times New Roman"/>
          <w:szCs w:val="24"/>
        </w:rPr>
        <w:br/>
      </w:r>
      <w:r w:rsidRPr="002D3B37">
        <w:rPr>
          <w:rFonts w:cs="Times New Roman"/>
          <w:b/>
          <w:bCs/>
          <w:szCs w:val="24"/>
        </w:rPr>
        <w:t>DEPARTMENT OF COOPERATIVES ACCOUNTING AND AUDITING</w:t>
      </w:r>
    </w:p>
    <w:p w14:paraId="0E0EB049" w14:textId="77777777" w:rsidR="002D3B37" w:rsidRPr="002D3B37" w:rsidRDefault="002D3B37" w:rsidP="002D3B37">
      <w:pPr>
        <w:spacing w:after="0" w:line="360" w:lineRule="auto"/>
        <w:jc w:val="both"/>
        <w:rPr>
          <w:rFonts w:cs="Times New Roman"/>
          <w:szCs w:val="24"/>
        </w:rPr>
      </w:pPr>
      <w:r w:rsidRPr="002D3B37">
        <w:rPr>
          <w:rFonts w:cs="Times New Roman"/>
          <w:b/>
          <w:bCs/>
          <w:szCs w:val="24"/>
        </w:rPr>
        <w:t>Questionnaire to be filled by Bank Employees (Management and Loan Officers)</w:t>
      </w:r>
    </w:p>
    <w:p w14:paraId="648D98A4" w14:textId="77777777" w:rsidR="002D3B37" w:rsidRPr="002D3B37" w:rsidRDefault="002D3B37" w:rsidP="002D3B37">
      <w:pPr>
        <w:spacing w:after="0" w:line="360" w:lineRule="auto"/>
        <w:jc w:val="both"/>
        <w:rPr>
          <w:rFonts w:cs="Times New Roman"/>
          <w:szCs w:val="24"/>
        </w:rPr>
      </w:pPr>
      <w:r w:rsidRPr="002D3B37">
        <w:rPr>
          <w:rFonts w:cs="Times New Roman"/>
          <w:b/>
          <w:bCs/>
          <w:szCs w:val="24"/>
        </w:rPr>
        <w:t>Dear Respondent,</w:t>
      </w:r>
    </w:p>
    <w:p w14:paraId="2725A74B" w14:textId="77777777" w:rsidR="002D3B37" w:rsidRPr="002D3B37" w:rsidRDefault="002D3B37" w:rsidP="002D3B37">
      <w:pPr>
        <w:spacing w:after="0" w:line="360" w:lineRule="auto"/>
        <w:jc w:val="both"/>
        <w:rPr>
          <w:rFonts w:cs="Times New Roman"/>
          <w:szCs w:val="24"/>
        </w:rPr>
      </w:pPr>
      <w:r w:rsidRPr="002D3B37">
        <w:rPr>
          <w:rFonts w:cs="Times New Roman"/>
          <w:szCs w:val="24"/>
        </w:rPr>
        <w:t>This questionnaire is designed to gather data for a study on </w:t>
      </w:r>
      <w:r w:rsidRPr="002D3B37">
        <w:rPr>
          <w:rFonts w:cs="Times New Roman"/>
          <w:b/>
          <w:bCs/>
          <w:szCs w:val="24"/>
        </w:rPr>
        <w:t>"Assessment on Loan Advancing Procedure and Practice: A Case Study on Loan Sector in Wegagen Bank SC."</w:t>
      </w:r>
      <w:r w:rsidRPr="002D3B37">
        <w:rPr>
          <w:rFonts w:cs="Times New Roman"/>
          <w:szCs w:val="24"/>
        </w:rPr>
        <w:t> The information you provide will be used solely for academic purposes and will be treated with strict confidentiality. Your genuine and honest response is vital for the success of this study. Thank you for your cooperation!</w:t>
      </w:r>
    </w:p>
    <w:p w14:paraId="6A8FA84F" w14:textId="77777777" w:rsidR="002D3B37" w:rsidRPr="002D3B37" w:rsidRDefault="002D3B37" w:rsidP="002D3B37">
      <w:pPr>
        <w:spacing w:after="0" w:line="360" w:lineRule="auto"/>
        <w:jc w:val="both"/>
        <w:rPr>
          <w:rFonts w:cs="Times New Roman"/>
          <w:szCs w:val="24"/>
        </w:rPr>
      </w:pPr>
      <w:r w:rsidRPr="002D3B37">
        <w:rPr>
          <w:rFonts w:cs="Times New Roman"/>
          <w:b/>
          <w:bCs/>
          <w:szCs w:val="24"/>
        </w:rPr>
        <w:t>General Instruction:</w:t>
      </w:r>
      <w:r w:rsidRPr="002D3B37">
        <w:rPr>
          <w:rFonts w:cs="Times New Roman"/>
          <w:szCs w:val="24"/>
        </w:rPr>
        <w:t> No need of writing your name.</w:t>
      </w:r>
    </w:p>
    <w:p w14:paraId="2438C427" w14:textId="77777777" w:rsidR="002D3B37" w:rsidRPr="002D3B37" w:rsidRDefault="002D3B37" w:rsidP="002D3B37">
      <w:pPr>
        <w:spacing w:after="0" w:line="360" w:lineRule="auto"/>
        <w:jc w:val="both"/>
        <w:rPr>
          <w:rFonts w:cs="Times New Roman"/>
          <w:szCs w:val="24"/>
        </w:rPr>
      </w:pPr>
      <w:r w:rsidRPr="002D3B37">
        <w:rPr>
          <w:rFonts w:cs="Times New Roman"/>
          <w:b/>
          <w:bCs/>
          <w:szCs w:val="24"/>
        </w:rPr>
        <w:t>Part I: Demographic Characteristics of Respondents</w:t>
      </w:r>
    </w:p>
    <w:p w14:paraId="30C9E3C3" w14:textId="77777777" w:rsidR="002D3B37" w:rsidRPr="002D3B37" w:rsidRDefault="002D3B37" w:rsidP="002D3B37">
      <w:pPr>
        <w:spacing w:after="0" w:line="360" w:lineRule="auto"/>
        <w:jc w:val="both"/>
        <w:rPr>
          <w:rFonts w:cs="Times New Roman"/>
          <w:szCs w:val="24"/>
        </w:rPr>
      </w:pPr>
      <w:r w:rsidRPr="002D3B37">
        <w:rPr>
          <w:rFonts w:cs="Times New Roman"/>
          <w:szCs w:val="24"/>
        </w:rPr>
        <w:t>Please tick (√) in the box that corresponds to your answer.</w:t>
      </w:r>
    </w:p>
    <w:p w14:paraId="4C337047" w14:textId="77777777" w:rsidR="002D3B37" w:rsidRPr="002D3B37" w:rsidRDefault="002D3B37" w:rsidP="002D3B37">
      <w:pPr>
        <w:spacing w:after="0" w:line="360" w:lineRule="auto"/>
        <w:jc w:val="both"/>
        <w:rPr>
          <w:rFonts w:cs="Times New Roman"/>
          <w:szCs w:val="24"/>
        </w:rPr>
      </w:pPr>
      <w:r w:rsidRPr="002D3B37">
        <w:rPr>
          <w:rFonts w:cs="Times New Roman"/>
          <w:b/>
          <w:bCs/>
          <w:szCs w:val="24"/>
        </w:rPr>
        <w:t>Sex:</w:t>
      </w:r>
    </w:p>
    <w:p w14:paraId="6C6735B9" w14:textId="16C90AFD" w:rsidR="002D3B37" w:rsidRPr="002D3B37" w:rsidRDefault="002D3B37" w:rsidP="002D3B37">
      <w:pPr>
        <w:spacing w:after="0" w:line="360" w:lineRule="auto"/>
        <w:jc w:val="both"/>
        <w:rPr>
          <w:rFonts w:cs="Times New Roman"/>
          <w:szCs w:val="24"/>
        </w:rPr>
      </w:pPr>
      <w:r w:rsidRPr="002D3B37">
        <w:rPr>
          <w:rFonts w:cs="Times New Roman"/>
          <w:szCs w:val="24"/>
        </w:rPr>
        <w:t xml:space="preserve">Male </w:t>
      </w:r>
    </w:p>
    <w:p w14:paraId="4E84E38E" w14:textId="39B74C80" w:rsidR="002D3B37" w:rsidRPr="002D3B37" w:rsidRDefault="002D3B37" w:rsidP="002D3B37">
      <w:pPr>
        <w:spacing w:after="0" w:line="360" w:lineRule="auto"/>
        <w:jc w:val="both"/>
        <w:rPr>
          <w:rFonts w:cs="Times New Roman"/>
          <w:szCs w:val="24"/>
        </w:rPr>
      </w:pPr>
      <w:r w:rsidRPr="002D3B37">
        <w:rPr>
          <w:rFonts w:cs="Times New Roman"/>
          <w:szCs w:val="24"/>
        </w:rPr>
        <w:t xml:space="preserve">Female </w:t>
      </w:r>
    </w:p>
    <w:p w14:paraId="5B1AA769" w14:textId="77777777" w:rsidR="002D3B37" w:rsidRPr="002D3B37" w:rsidRDefault="002D3B37" w:rsidP="002D3B37">
      <w:pPr>
        <w:spacing w:after="0" w:line="360" w:lineRule="auto"/>
        <w:jc w:val="both"/>
        <w:rPr>
          <w:rFonts w:cs="Times New Roman"/>
          <w:szCs w:val="24"/>
        </w:rPr>
      </w:pPr>
      <w:r w:rsidRPr="002D3B37">
        <w:rPr>
          <w:rFonts w:cs="Times New Roman"/>
          <w:b/>
          <w:bCs/>
          <w:szCs w:val="24"/>
        </w:rPr>
        <w:t>Age:</w:t>
      </w:r>
    </w:p>
    <w:p w14:paraId="28954568" w14:textId="47FE9401" w:rsidR="002D3B37" w:rsidRPr="002D3B37" w:rsidRDefault="002D3B37" w:rsidP="002D3B37">
      <w:pPr>
        <w:spacing w:after="0" w:line="360" w:lineRule="auto"/>
        <w:jc w:val="both"/>
        <w:rPr>
          <w:rFonts w:cs="Times New Roman"/>
          <w:szCs w:val="24"/>
        </w:rPr>
      </w:pPr>
      <w:r w:rsidRPr="002D3B37">
        <w:rPr>
          <w:rFonts w:cs="Times New Roman"/>
          <w:szCs w:val="24"/>
        </w:rPr>
        <w:t xml:space="preserve">20-30 years </w:t>
      </w:r>
    </w:p>
    <w:p w14:paraId="01946D98" w14:textId="0C80CB79" w:rsidR="002D3B37" w:rsidRPr="002D3B37" w:rsidRDefault="002D3B37" w:rsidP="002D3B37">
      <w:pPr>
        <w:spacing w:after="0" w:line="360" w:lineRule="auto"/>
        <w:jc w:val="both"/>
        <w:rPr>
          <w:rFonts w:cs="Times New Roman"/>
          <w:szCs w:val="24"/>
        </w:rPr>
      </w:pPr>
      <w:r w:rsidRPr="002D3B37">
        <w:rPr>
          <w:rFonts w:cs="Times New Roman"/>
          <w:szCs w:val="24"/>
        </w:rPr>
        <w:t xml:space="preserve">31-40 years </w:t>
      </w:r>
    </w:p>
    <w:p w14:paraId="363D0649" w14:textId="440AA405" w:rsidR="002D3B37" w:rsidRPr="002D3B37" w:rsidRDefault="002D3B37" w:rsidP="002D3B37">
      <w:pPr>
        <w:spacing w:after="0" w:line="360" w:lineRule="auto"/>
        <w:jc w:val="both"/>
        <w:rPr>
          <w:rFonts w:cs="Times New Roman"/>
          <w:szCs w:val="24"/>
        </w:rPr>
      </w:pPr>
      <w:r w:rsidRPr="002D3B37">
        <w:rPr>
          <w:rFonts w:cs="Times New Roman"/>
          <w:szCs w:val="24"/>
        </w:rPr>
        <w:t xml:space="preserve">41-50 years </w:t>
      </w:r>
    </w:p>
    <w:p w14:paraId="5E26DC7C" w14:textId="67431D18" w:rsidR="002D3B37" w:rsidRPr="002D3B37" w:rsidRDefault="002D3B37" w:rsidP="002D3B37">
      <w:pPr>
        <w:spacing w:after="0" w:line="360" w:lineRule="auto"/>
        <w:jc w:val="both"/>
        <w:rPr>
          <w:rFonts w:cs="Times New Roman"/>
          <w:szCs w:val="24"/>
        </w:rPr>
      </w:pPr>
      <w:r w:rsidRPr="002D3B37">
        <w:rPr>
          <w:rFonts w:cs="Times New Roman"/>
          <w:szCs w:val="24"/>
        </w:rPr>
        <w:t xml:space="preserve">Above 50 years </w:t>
      </w:r>
    </w:p>
    <w:p w14:paraId="13E56EAC" w14:textId="77777777" w:rsidR="002D3B37" w:rsidRPr="002D3B37" w:rsidRDefault="002D3B37" w:rsidP="002D3B37">
      <w:pPr>
        <w:spacing w:after="0" w:line="360" w:lineRule="auto"/>
        <w:jc w:val="both"/>
        <w:rPr>
          <w:rFonts w:cs="Times New Roman"/>
          <w:szCs w:val="24"/>
        </w:rPr>
      </w:pPr>
      <w:r w:rsidRPr="002D3B37">
        <w:rPr>
          <w:rFonts w:cs="Times New Roman"/>
          <w:b/>
          <w:bCs/>
          <w:szCs w:val="24"/>
        </w:rPr>
        <w:t>Educational Qualification:</w:t>
      </w:r>
    </w:p>
    <w:p w14:paraId="63D365FE" w14:textId="14C01449" w:rsidR="002D3B37" w:rsidRPr="002D3B37" w:rsidRDefault="002D3B37" w:rsidP="002D3B37">
      <w:pPr>
        <w:spacing w:after="0" w:line="360" w:lineRule="auto"/>
        <w:jc w:val="both"/>
        <w:rPr>
          <w:rFonts w:cs="Times New Roman"/>
          <w:szCs w:val="24"/>
        </w:rPr>
      </w:pPr>
      <w:r w:rsidRPr="002D3B37">
        <w:rPr>
          <w:rFonts w:cs="Times New Roman"/>
          <w:szCs w:val="24"/>
        </w:rPr>
        <w:t xml:space="preserve">Diploma </w:t>
      </w:r>
    </w:p>
    <w:p w14:paraId="3FFCB33D" w14:textId="27D703F2" w:rsidR="002D3B37" w:rsidRPr="002D3B37" w:rsidRDefault="002D3B37" w:rsidP="002D3B37">
      <w:pPr>
        <w:spacing w:after="0" w:line="360" w:lineRule="auto"/>
        <w:jc w:val="both"/>
        <w:rPr>
          <w:rFonts w:cs="Times New Roman"/>
          <w:szCs w:val="24"/>
        </w:rPr>
      </w:pPr>
      <w:r w:rsidRPr="002D3B37">
        <w:rPr>
          <w:rFonts w:cs="Times New Roman"/>
          <w:szCs w:val="24"/>
        </w:rPr>
        <w:t xml:space="preserve">Bachelor’s Degree </w:t>
      </w:r>
    </w:p>
    <w:p w14:paraId="5C750F90" w14:textId="7EBF2311" w:rsidR="002D3B37" w:rsidRPr="002D3B37" w:rsidRDefault="002D3B37" w:rsidP="002D3B37">
      <w:pPr>
        <w:spacing w:after="0" w:line="360" w:lineRule="auto"/>
        <w:jc w:val="both"/>
        <w:rPr>
          <w:rFonts w:cs="Times New Roman"/>
          <w:szCs w:val="24"/>
        </w:rPr>
      </w:pPr>
      <w:r w:rsidRPr="002D3B37">
        <w:rPr>
          <w:rFonts w:cs="Times New Roman"/>
          <w:szCs w:val="24"/>
        </w:rPr>
        <w:t xml:space="preserve">Master’s Degree and above </w:t>
      </w:r>
    </w:p>
    <w:p w14:paraId="11E2F071" w14:textId="77777777" w:rsidR="002D3B37" w:rsidRPr="002D3B37" w:rsidRDefault="002D3B37" w:rsidP="002D3B37">
      <w:pPr>
        <w:spacing w:after="0" w:line="360" w:lineRule="auto"/>
        <w:jc w:val="both"/>
        <w:rPr>
          <w:rFonts w:cs="Times New Roman"/>
          <w:szCs w:val="24"/>
        </w:rPr>
      </w:pPr>
      <w:r w:rsidRPr="002D3B37">
        <w:rPr>
          <w:rFonts w:cs="Times New Roman"/>
          <w:b/>
          <w:bCs/>
          <w:szCs w:val="24"/>
        </w:rPr>
        <w:t>Work Experience in the Banking Sector:</w:t>
      </w:r>
    </w:p>
    <w:p w14:paraId="4A2ECC75" w14:textId="05B1404F" w:rsidR="002D3B37" w:rsidRPr="002D3B37" w:rsidRDefault="002D3B37" w:rsidP="002D3B37">
      <w:pPr>
        <w:spacing w:after="0" w:line="360" w:lineRule="auto"/>
        <w:jc w:val="both"/>
        <w:rPr>
          <w:rFonts w:cs="Times New Roman"/>
          <w:szCs w:val="24"/>
        </w:rPr>
      </w:pPr>
      <w:r w:rsidRPr="002D3B37">
        <w:rPr>
          <w:rFonts w:cs="Times New Roman"/>
          <w:szCs w:val="24"/>
        </w:rPr>
        <w:t xml:space="preserve">Less than 2 years </w:t>
      </w:r>
    </w:p>
    <w:p w14:paraId="00668132" w14:textId="7BFCD75C" w:rsidR="002D3B37" w:rsidRPr="002D3B37" w:rsidRDefault="002D3B37" w:rsidP="002D3B37">
      <w:pPr>
        <w:spacing w:after="0" w:line="360" w:lineRule="auto"/>
        <w:jc w:val="both"/>
        <w:rPr>
          <w:rFonts w:cs="Times New Roman"/>
          <w:szCs w:val="24"/>
        </w:rPr>
      </w:pPr>
      <w:r w:rsidRPr="002D3B37">
        <w:rPr>
          <w:rFonts w:cs="Times New Roman"/>
          <w:szCs w:val="24"/>
        </w:rPr>
        <w:t xml:space="preserve">2-5 years </w:t>
      </w:r>
    </w:p>
    <w:p w14:paraId="777702B9" w14:textId="2DDEDB42" w:rsidR="002D3B37" w:rsidRPr="002D3B37" w:rsidRDefault="002D3B37" w:rsidP="002D3B37">
      <w:pPr>
        <w:spacing w:after="0" w:line="360" w:lineRule="auto"/>
        <w:jc w:val="both"/>
        <w:rPr>
          <w:rFonts w:cs="Times New Roman"/>
          <w:szCs w:val="24"/>
        </w:rPr>
      </w:pPr>
      <w:r w:rsidRPr="002D3B37">
        <w:rPr>
          <w:rFonts w:cs="Times New Roman"/>
          <w:szCs w:val="24"/>
        </w:rPr>
        <w:t xml:space="preserve">6-10 years </w:t>
      </w:r>
    </w:p>
    <w:p w14:paraId="2BB06FD1" w14:textId="598E501C" w:rsidR="002D3B37" w:rsidRPr="002D3B37" w:rsidRDefault="002D3B37" w:rsidP="002D3B37">
      <w:pPr>
        <w:spacing w:after="0" w:line="360" w:lineRule="auto"/>
        <w:jc w:val="both"/>
        <w:rPr>
          <w:rFonts w:cs="Times New Roman"/>
          <w:szCs w:val="24"/>
        </w:rPr>
      </w:pPr>
      <w:r w:rsidRPr="002D3B37">
        <w:rPr>
          <w:rFonts w:cs="Times New Roman"/>
          <w:szCs w:val="24"/>
        </w:rPr>
        <w:lastRenderedPageBreak/>
        <w:t xml:space="preserve">More than 10 years </w:t>
      </w:r>
    </w:p>
    <w:p w14:paraId="2ABE697D" w14:textId="77777777" w:rsidR="002D3B37" w:rsidRPr="002D3B37" w:rsidRDefault="002D3B37" w:rsidP="002D3B37">
      <w:pPr>
        <w:spacing w:after="0" w:line="360" w:lineRule="auto"/>
        <w:jc w:val="both"/>
        <w:rPr>
          <w:rFonts w:cs="Times New Roman"/>
          <w:szCs w:val="24"/>
        </w:rPr>
      </w:pPr>
      <w:r w:rsidRPr="002D3B37">
        <w:rPr>
          <w:rFonts w:cs="Times New Roman"/>
          <w:b/>
          <w:bCs/>
          <w:szCs w:val="24"/>
        </w:rPr>
        <w:t>Current Position:</w:t>
      </w:r>
    </w:p>
    <w:p w14:paraId="65E19B9A" w14:textId="43A439E8" w:rsidR="002D3B37" w:rsidRPr="002D3B37" w:rsidRDefault="002D3B37" w:rsidP="002D3B37">
      <w:pPr>
        <w:spacing w:after="0" w:line="360" w:lineRule="auto"/>
        <w:jc w:val="both"/>
        <w:rPr>
          <w:rFonts w:cs="Times New Roman"/>
          <w:szCs w:val="24"/>
        </w:rPr>
      </w:pPr>
      <w:r w:rsidRPr="002D3B37">
        <w:rPr>
          <w:rFonts w:cs="Times New Roman"/>
          <w:szCs w:val="24"/>
        </w:rPr>
        <w:t xml:space="preserve">Loan Officer </w:t>
      </w:r>
    </w:p>
    <w:p w14:paraId="1B1B4FD2" w14:textId="0E4E5D2A" w:rsidR="002D3B37" w:rsidRPr="002D3B37" w:rsidRDefault="002D3B37" w:rsidP="002D3B37">
      <w:pPr>
        <w:spacing w:after="0" w:line="360" w:lineRule="auto"/>
        <w:jc w:val="both"/>
        <w:rPr>
          <w:rFonts w:cs="Times New Roman"/>
          <w:szCs w:val="24"/>
        </w:rPr>
      </w:pPr>
      <w:r w:rsidRPr="002D3B37">
        <w:rPr>
          <w:rFonts w:cs="Times New Roman"/>
          <w:szCs w:val="24"/>
        </w:rPr>
        <w:t xml:space="preserve">Branch Manager </w:t>
      </w:r>
    </w:p>
    <w:p w14:paraId="01D1DBD9" w14:textId="6F58CC9A" w:rsidR="002D3B37" w:rsidRPr="002D3B37" w:rsidRDefault="002D3B37" w:rsidP="002D3B37">
      <w:pPr>
        <w:spacing w:after="0" w:line="360" w:lineRule="auto"/>
        <w:jc w:val="both"/>
        <w:rPr>
          <w:rFonts w:cs="Times New Roman"/>
          <w:szCs w:val="24"/>
        </w:rPr>
      </w:pPr>
      <w:r w:rsidRPr="002D3B37">
        <w:rPr>
          <w:rFonts w:cs="Times New Roman"/>
          <w:szCs w:val="24"/>
        </w:rPr>
        <w:t xml:space="preserve">Credit Committee Member </w:t>
      </w:r>
    </w:p>
    <w:p w14:paraId="6AEBBBEB" w14:textId="77777777" w:rsidR="002D3B37" w:rsidRPr="002D3B37" w:rsidRDefault="002D3B37" w:rsidP="002D3B37">
      <w:pPr>
        <w:spacing w:after="0" w:line="360" w:lineRule="auto"/>
        <w:jc w:val="both"/>
        <w:rPr>
          <w:rFonts w:cs="Times New Roman"/>
          <w:szCs w:val="24"/>
        </w:rPr>
      </w:pPr>
      <w:r w:rsidRPr="002D3B37">
        <w:rPr>
          <w:rFonts w:cs="Times New Roman"/>
          <w:szCs w:val="24"/>
        </w:rPr>
        <w:t>Other (Please specify) _____________</w:t>
      </w:r>
    </w:p>
    <w:p w14:paraId="70950707" w14:textId="77777777" w:rsidR="002D3B37" w:rsidRPr="002D3B37" w:rsidRDefault="002D3B37" w:rsidP="002D3B37">
      <w:pPr>
        <w:spacing w:after="0" w:line="360" w:lineRule="auto"/>
        <w:jc w:val="both"/>
        <w:rPr>
          <w:rFonts w:cs="Times New Roman"/>
          <w:szCs w:val="24"/>
        </w:rPr>
      </w:pPr>
      <w:r w:rsidRPr="002D3B37">
        <w:rPr>
          <w:rFonts w:cs="Times New Roman"/>
          <w:b/>
          <w:bCs/>
          <w:szCs w:val="24"/>
        </w:rPr>
        <w:t>Part II: Questions Related to Loan Advancing Procedures and Practices</w:t>
      </w:r>
    </w:p>
    <w:p w14:paraId="203B949A" w14:textId="77777777" w:rsidR="002D3B37" w:rsidRPr="002D3B37" w:rsidRDefault="002D3B37" w:rsidP="002D3B37">
      <w:pPr>
        <w:spacing w:after="0" w:line="360" w:lineRule="auto"/>
        <w:jc w:val="both"/>
        <w:rPr>
          <w:rFonts w:cs="Times New Roman"/>
          <w:szCs w:val="24"/>
        </w:rPr>
      </w:pPr>
      <w:r w:rsidRPr="002D3B37">
        <w:rPr>
          <w:rFonts w:cs="Times New Roman"/>
          <w:szCs w:val="24"/>
        </w:rPr>
        <w:t>Please indicate your level of agreement with the following statements using the scale provided (1 = Strongly Disagree, 2 = Disagree, 3 = Neutral, 4 = Agree, 5 = Strongly Agree).</w:t>
      </w:r>
    </w:p>
    <w:tbl>
      <w:tblPr>
        <w:tblStyle w:val="TableGrid"/>
        <w:tblW w:w="0" w:type="auto"/>
        <w:tblLook w:val="04A0" w:firstRow="1" w:lastRow="0" w:firstColumn="1" w:lastColumn="0" w:noHBand="0" w:noVBand="1"/>
      </w:tblPr>
      <w:tblGrid>
        <w:gridCol w:w="570"/>
        <w:gridCol w:w="6977"/>
        <w:gridCol w:w="336"/>
        <w:gridCol w:w="336"/>
        <w:gridCol w:w="336"/>
        <w:gridCol w:w="336"/>
        <w:gridCol w:w="336"/>
      </w:tblGrid>
      <w:tr w:rsidR="002D3B37" w:rsidRPr="002D3B37" w14:paraId="33B47C88" w14:textId="77777777" w:rsidTr="002D3B37">
        <w:tc>
          <w:tcPr>
            <w:tcW w:w="0" w:type="auto"/>
            <w:hideMark/>
          </w:tcPr>
          <w:p w14:paraId="28C09191" w14:textId="77777777" w:rsidR="002D3B37" w:rsidRPr="002D3B37" w:rsidRDefault="002D3B37" w:rsidP="002D3B37">
            <w:pPr>
              <w:spacing w:line="360" w:lineRule="auto"/>
              <w:jc w:val="both"/>
              <w:rPr>
                <w:rFonts w:cs="Times New Roman"/>
                <w:szCs w:val="24"/>
              </w:rPr>
            </w:pPr>
            <w:r w:rsidRPr="002D3B37">
              <w:rPr>
                <w:rFonts w:cs="Times New Roman"/>
                <w:b/>
                <w:bCs/>
                <w:szCs w:val="24"/>
              </w:rPr>
              <w:t>No.</w:t>
            </w:r>
          </w:p>
        </w:tc>
        <w:tc>
          <w:tcPr>
            <w:tcW w:w="0" w:type="auto"/>
            <w:hideMark/>
          </w:tcPr>
          <w:p w14:paraId="7E9D354C" w14:textId="77777777" w:rsidR="002D3B37" w:rsidRPr="002D3B37" w:rsidRDefault="002D3B37" w:rsidP="002D3B37">
            <w:pPr>
              <w:spacing w:line="360" w:lineRule="auto"/>
              <w:jc w:val="both"/>
              <w:rPr>
                <w:rFonts w:cs="Times New Roman"/>
                <w:szCs w:val="24"/>
              </w:rPr>
            </w:pPr>
            <w:r w:rsidRPr="002D3B37">
              <w:rPr>
                <w:rFonts w:cs="Times New Roman"/>
                <w:b/>
                <w:bCs/>
                <w:szCs w:val="24"/>
              </w:rPr>
              <w:t>Statements</w:t>
            </w:r>
          </w:p>
        </w:tc>
        <w:tc>
          <w:tcPr>
            <w:tcW w:w="0" w:type="auto"/>
            <w:hideMark/>
          </w:tcPr>
          <w:p w14:paraId="7012ABB4" w14:textId="77777777" w:rsidR="002D3B37" w:rsidRPr="002D3B37" w:rsidRDefault="002D3B37" w:rsidP="002D3B37">
            <w:pPr>
              <w:spacing w:line="360" w:lineRule="auto"/>
              <w:jc w:val="both"/>
              <w:rPr>
                <w:rFonts w:cs="Times New Roman"/>
                <w:szCs w:val="24"/>
              </w:rPr>
            </w:pPr>
            <w:r w:rsidRPr="002D3B37">
              <w:rPr>
                <w:rFonts w:cs="Times New Roman"/>
                <w:b/>
                <w:bCs/>
                <w:szCs w:val="24"/>
              </w:rPr>
              <w:t>1</w:t>
            </w:r>
          </w:p>
        </w:tc>
        <w:tc>
          <w:tcPr>
            <w:tcW w:w="0" w:type="auto"/>
            <w:hideMark/>
          </w:tcPr>
          <w:p w14:paraId="1752056A" w14:textId="77777777" w:rsidR="002D3B37" w:rsidRPr="002D3B37" w:rsidRDefault="002D3B37" w:rsidP="002D3B37">
            <w:pPr>
              <w:spacing w:line="360" w:lineRule="auto"/>
              <w:jc w:val="both"/>
              <w:rPr>
                <w:rFonts w:cs="Times New Roman"/>
                <w:szCs w:val="24"/>
              </w:rPr>
            </w:pPr>
            <w:r w:rsidRPr="002D3B37">
              <w:rPr>
                <w:rFonts w:cs="Times New Roman"/>
                <w:b/>
                <w:bCs/>
                <w:szCs w:val="24"/>
              </w:rPr>
              <w:t>2</w:t>
            </w:r>
          </w:p>
        </w:tc>
        <w:tc>
          <w:tcPr>
            <w:tcW w:w="0" w:type="auto"/>
            <w:hideMark/>
          </w:tcPr>
          <w:p w14:paraId="40A67213" w14:textId="77777777" w:rsidR="002D3B37" w:rsidRPr="002D3B37" w:rsidRDefault="002D3B37" w:rsidP="002D3B37">
            <w:pPr>
              <w:spacing w:line="360" w:lineRule="auto"/>
              <w:jc w:val="both"/>
              <w:rPr>
                <w:rFonts w:cs="Times New Roman"/>
                <w:szCs w:val="24"/>
              </w:rPr>
            </w:pPr>
            <w:r w:rsidRPr="002D3B37">
              <w:rPr>
                <w:rFonts w:cs="Times New Roman"/>
                <w:b/>
                <w:bCs/>
                <w:szCs w:val="24"/>
              </w:rPr>
              <w:t>3</w:t>
            </w:r>
          </w:p>
        </w:tc>
        <w:tc>
          <w:tcPr>
            <w:tcW w:w="0" w:type="auto"/>
            <w:hideMark/>
          </w:tcPr>
          <w:p w14:paraId="4C731014" w14:textId="77777777" w:rsidR="002D3B37" w:rsidRPr="002D3B37" w:rsidRDefault="002D3B37" w:rsidP="002D3B37">
            <w:pPr>
              <w:spacing w:line="360" w:lineRule="auto"/>
              <w:jc w:val="both"/>
              <w:rPr>
                <w:rFonts w:cs="Times New Roman"/>
                <w:szCs w:val="24"/>
              </w:rPr>
            </w:pPr>
            <w:r w:rsidRPr="002D3B37">
              <w:rPr>
                <w:rFonts w:cs="Times New Roman"/>
                <w:b/>
                <w:bCs/>
                <w:szCs w:val="24"/>
              </w:rPr>
              <w:t>4</w:t>
            </w:r>
          </w:p>
        </w:tc>
        <w:tc>
          <w:tcPr>
            <w:tcW w:w="0" w:type="auto"/>
            <w:hideMark/>
          </w:tcPr>
          <w:p w14:paraId="753CAC8C" w14:textId="77777777" w:rsidR="002D3B37" w:rsidRPr="002D3B37" w:rsidRDefault="002D3B37" w:rsidP="002D3B37">
            <w:pPr>
              <w:spacing w:line="360" w:lineRule="auto"/>
              <w:jc w:val="both"/>
              <w:rPr>
                <w:rFonts w:cs="Times New Roman"/>
                <w:szCs w:val="24"/>
              </w:rPr>
            </w:pPr>
            <w:r w:rsidRPr="002D3B37">
              <w:rPr>
                <w:rFonts w:cs="Times New Roman"/>
                <w:b/>
                <w:bCs/>
                <w:szCs w:val="24"/>
              </w:rPr>
              <w:t>5</w:t>
            </w:r>
          </w:p>
        </w:tc>
      </w:tr>
      <w:tr w:rsidR="002D3B37" w:rsidRPr="002D3B37" w14:paraId="7E0CACBA" w14:textId="77777777" w:rsidTr="002D3B37">
        <w:tc>
          <w:tcPr>
            <w:tcW w:w="0" w:type="auto"/>
            <w:hideMark/>
          </w:tcPr>
          <w:p w14:paraId="2E1A490C" w14:textId="77777777" w:rsidR="002D3B37" w:rsidRPr="002D3B37" w:rsidRDefault="002D3B37" w:rsidP="002D3B37">
            <w:pPr>
              <w:spacing w:line="360" w:lineRule="auto"/>
              <w:jc w:val="both"/>
              <w:rPr>
                <w:rFonts w:cs="Times New Roman"/>
                <w:szCs w:val="24"/>
              </w:rPr>
            </w:pPr>
          </w:p>
        </w:tc>
        <w:tc>
          <w:tcPr>
            <w:tcW w:w="0" w:type="auto"/>
            <w:hideMark/>
          </w:tcPr>
          <w:p w14:paraId="41710A74" w14:textId="77777777" w:rsidR="002D3B37" w:rsidRPr="002D3B37" w:rsidRDefault="002D3B37" w:rsidP="002D3B37">
            <w:pPr>
              <w:spacing w:line="360" w:lineRule="auto"/>
              <w:jc w:val="both"/>
              <w:rPr>
                <w:rFonts w:cs="Times New Roman"/>
                <w:szCs w:val="24"/>
              </w:rPr>
            </w:pPr>
            <w:r w:rsidRPr="002D3B37">
              <w:rPr>
                <w:rFonts w:cs="Times New Roman"/>
                <w:b/>
                <w:bCs/>
                <w:szCs w:val="24"/>
              </w:rPr>
              <w:t>A. Loan Advancing Methods and Procedures</w:t>
            </w:r>
          </w:p>
        </w:tc>
        <w:tc>
          <w:tcPr>
            <w:tcW w:w="0" w:type="auto"/>
            <w:hideMark/>
          </w:tcPr>
          <w:p w14:paraId="28AAEDB7" w14:textId="77777777" w:rsidR="002D3B37" w:rsidRPr="002D3B37" w:rsidRDefault="002D3B37" w:rsidP="002D3B37">
            <w:pPr>
              <w:spacing w:line="360" w:lineRule="auto"/>
              <w:jc w:val="both"/>
              <w:rPr>
                <w:rFonts w:cs="Times New Roman"/>
                <w:szCs w:val="24"/>
              </w:rPr>
            </w:pPr>
          </w:p>
        </w:tc>
        <w:tc>
          <w:tcPr>
            <w:tcW w:w="0" w:type="auto"/>
            <w:hideMark/>
          </w:tcPr>
          <w:p w14:paraId="406E5CB3" w14:textId="77777777" w:rsidR="002D3B37" w:rsidRPr="002D3B37" w:rsidRDefault="002D3B37" w:rsidP="002D3B37">
            <w:pPr>
              <w:spacing w:line="360" w:lineRule="auto"/>
              <w:jc w:val="both"/>
              <w:rPr>
                <w:rFonts w:cs="Times New Roman"/>
                <w:szCs w:val="24"/>
              </w:rPr>
            </w:pPr>
          </w:p>
        </w:tc>
        <w:tc>
          <w:tcPr>
            <w:tcW w:w="0" w:type="auto"/>
            <w:hideMark/>
          </w:tcPr>
          <w:p w14:paraId="64E702FC" w14:textId="77777777" w:rsidR="002D3B37" w:rsidRPr="002D3B37" w:rsidRDefault="002D3B37" w:rsidP="002D3B37">
            <w:pPr>
              <w:spacing w:line="360" w:lineRule="auto"/>
              <w:jc w:val="both"/>
              <w:rPr>
                <w:rFonts w:cs="Times New Roman"/>
                <w:szCs w:val="24"/>
              </w:rPr>
            </w:pPr>
          </w:p>
        </w:tc>
        <w:tc>
          <w:tcPr>
            <w:tcW w:w="0" w:type="auto"/>
            <w:hideMark/>
          </w:tcPr>
          <w:p w14:paraId="0D6A7416" w14:textId="77777777" w:rsidR="002D3B37" w:rsidRPr="002D3B37" w:rsidRDefault="002D3B37" w:rsidP="002D3B37">
            <w:pPr>
              <w:spacing w:line="360" w:lineRule="auto"/>
              <w:jc w:val="both"/>
              <w:rPr>
                <w:rFonts w:cs="Times New Roman"/>
                <w:szCs w:val="24"/>
              </w:rPr>
            </w:pPr>
          </w:p>
        </w:tc>
        <w:tc>
          <w:tcPr>
            <w:tcW w:w="0" w:type="auto"/>
            <w:hideMark/>
          </w:tcPr>
          <w:p w14:paraId="47F4311B" w14:textId="77777777" w:rsidR="002D3B37" w:rsidRPr="002D3B37" w:rsidRDefault="002D3B37" w:rsidP="002D3B37">
            <w:pPr>
              <w:spacing w:line="360" w:lineRule="auto"/>
              <w:jc w:val="both"/>
              <w:rPr>
                <w:rFonts w:cs="Times New Roman"/>
                <w:szCs w:val="24"/>
              </w:rPr>
            </w:pPr>
          </w:p>
        </w:tc>
      </w:tr>
      <w:tr w:rsidR="002D3B37" w:rsidRPr="002D3B37" w14:paraId="16E3051A" w14:textId="77777777" w:rsidTr="002D3B37">
        <w:tc>
          <w:tcPr>
            <w:tcW w:w="0" w:type="auto"/>
            <w:hideMark/>
          </w:tcPr>
          <w:p w14:paraId="474B4631" w14:textId="77777777" w:rsidR="002D3B37" w:rsidRPr="002D3B37" w:rsidRDefault="002D3B37" w:rsidP="002D3B37">
            <w:pPr>
              <w:spacing w:line="360" w:lineRule="auto"/>
              <w:jc w:val="both"/>
              <w:rPr>
                <w:rFonts w:cs="Times New Roman"/>
                <w:szCs w:val="24"/>
              </w:rPr>
            </w:pPr>
            <w:r w:rsidRPr="002D3B37">
              <w:rPr>
                <w:rFonts w:cs="Times New Roman"/>
                <w:szCs w:val="24"/>
              </w:rPr>
              <w:t>6</w:t>
            </w:r>
          </w:p>
        </w:tc>
        <w:tc>
          <w:tcPr>
            <w:tcW w:w="0" w:type="auto"/>
            <w:hideMark/>
          </w:tcPr>
          <w:p w14:paraId="2DD0B1EC" w14:textId="77777777" w:rsidR="002D3B37" w:rsidRPr="002D3B37" w:rsidRDefault="002D3B37" w:rsidP="002D3B37">
            <w:pPr>
              <w:spacing w:line="360" w:lineRule="auto"/>
              <w:jc w:val="both"/>
              <w:rPr>
                <w:rFonts w:cs="Times New Roman"/>
                <w:szCs w:val="24"/>
              </w:rPr>
            </w:pPr>
            <w:r w:rsidRPr="002D3B37">
              <w:rPr>
                <w:rFonts w:cs="Times New Roman"/>
                <w:szCs w:val="24"/>
              </w:rPr>
              <w:t>The bank has a clearly documented and standardized loan advancing procedure manual.</w:t>
            </w:r>
          </w:p>
        </w:tc>
        <w:tc>
          <w:tcPr>
            <w:tcW w:w="0" w:type="auto"/>
            <w:hideMark/>
          </w:tcPr>
          <w:p w14:paraId="3A4688B2" w14:textId="7D356DF1" w:rsidR="002D3B37" w:rsidRPr="002D3B37" w:rsidRDefault="002D3B37" w:rsidP="002D3B37">
            <w:pPr>
              <w:spacing w:line="360" w:lineRule="auto"/>
              <w:jc w:val="both"/>
              <w:rPr>
                <w:rFonts w:cs="Times New Roman"/>
                <w:szCs w:val="24"/>
              </w:rPr>
            </w:pPr>
          </w:p>
        </w:tc>
        <w:tc>
          <w:tcPr>
            <w:tcW w:w="0" w:type="auto"/>
            <w:hideMark/>
          </w:tcPr>
          <w:p w14:paraId="3EF6E5F6" w14:textId="05C7C2E5" w:rsidR="002D3B37" w:rsidRPr="002D3B37" w:rsidRDefault="002D3B37" w:rsidP="002D3B37">
            <w:pPr>
              <w:spacing w:line="360" w:lineRule="auto"/>
              <w:jc w:val="both"/>
              <w:rPr>
                <w:rFonts w:cs="Times New Roman"/>
                <w:szCs w:val="24"/>
              </w:rPr>
            </w:pPr>
          </w:p>
        </w:tc>
        <w:tc>
          <w:tcPr>
            <w:tcW w:w="0" w:type="auto"/>
            <w:hideMark/>
          </w:tcPr>
          <w:p w14:paraId="20E0EB48" w14:textId="5B8C86E8" w:rsidR="002D3B37" w:rsidRPr="002D3B37" w:rsidRDefault="002D3B37" w:rsidP="002D3B37">
            <w:pPr>
              <w:spacing w:line="360" w:lineRule="auto"/>
              <w:jc w:val="both"/>
              <w:rPr>
                <w:rFonts w:cs="Times New Roman"/>
                <w:szCs w:val="24"/>
              </w:rPr>
            </w:pPr>
          </w:p>
        </w:tc>
        <w:tc>
          <w:tcPr>
            <w:tcW w:w="0" w:type="auto"/>
            <w:hideMark/>
          </w:tcPr>
          <w:p w14:paraId="6FAEE59F" w14:textId="39206991" w:rsidR="002D3B37" w:rsidRPr="002D3B37" w:rsidRDefault="002D3B37" w:rsidP="002D3B37">
            <w:pPr>
              <w:spacing w:line="360" w:lineRule="auto"/>
              <w:jc w:val="both"/>
              <w:rPr>
                <w:rFonts w:cs="Times New Roman"/>
                <w:szCs w:val="24"/>
              </w:rPr>
            </w:pPr>
          </w:p>
        </w:tc>
        <w:tc>
          <w:tcPr>
            <w:tcW w:w="0" w:type="auto"/>
            <w:hideMark/>
          </w:tcPr>
          <w:p w14:paraId="23ABF502" w14:textId="2B7EC01C" w:rsidR="002D3B37" w:rsidRPr="002D3B37" w:rsidRDefault="002D3B37" w:rsidP="002D3B37">
            <w:pPr>
              <w:spacing w:line="360" w:lineRule="auto"/>
              <w:jc w:val="both"/>
              <w:rPr>
                <w:rFonts w:cs="Times New Roman"/>
                <w:szCs w:val="24"/>
              </w:rPr>
            </w:pPr>
          </w:p>
        </w:tc>
      </w:tr>
      <w:tr w:rsidR="002D3B37" w:rsidRPr="002D3B37" w14:paraId="05C7F37D" w14:textId="77777777" w:rsidTr="002D3B37">
        <w:tc>
          <w:tcPr>
            <w:tcW w:w="0" w:type="auto"/>
            <w:hideMark/>
          </w:tcPr>
          <w:p w14:paraId="1E4772D7" w14:textId="77777777" w:rsidR="002D3B37" w:rsidRPr="002D3B37" w:rsidRDefault="002D3B37" w:rsidP="002D3B37">
            <w:pPr>
              <w:spacing w:line="360" w:lineRule="auto"/>
              <w:jc w:val="both"/>
              <w:rPr>
                <w:rFonts w:cs="Times New Roman"/>
                <w:szCs w:val="24"/>
              </w:rPr>
            </w:pPr>
            <w:r w:rsidRPr="002D3B37">
              <w:rPr>
                <w:rFonts w:cs="Times New Roman"/>
                <w:szCs w:val="24"/>
              </w:rPr>
              <w:t>7</w:t>
            </w:r>
          </w:p>
        </w:tc>
        <w:tc>
          <w:tcPr>
            <w:tcW w:w="0" w:type="auto"/>
            <w:hideMark/>
          </w:tcPr>
          <w:p w14:paraId="360D6504" w14:textId="77777777" w:rsidR="002D3B37" w:rsidRPr="002D3B37" w:rsidRDefault="002D3B37" w:rsidP="002D3B37">
            <w:pPr>
              <w:spacing w:line="360" w:lineRule="auto"/>
              <w:jc w:val="both"/>
              <w:rPr>
                <w:rFonts w:cs="Times New Roman"/>
                <w:szCs w:val="24"/>
              </w:rPr>
            </w:pPr>
            <w:r w:rsidRPr="002D3B37">
              <w:rPr>
                <w:rFonts w:cs="Times New Roman"/>
                <w:szCs w:val="24"/>
              </w:rPr>
              <w:t>The loan application process at this branch is simple and easy for customers to understand.</w:t>
            </w:r>
          </w:p>
        </w:tc>
        <w:tc>
          <w:tcPr>
            <w:tcW w:w="0" w:type="auto"/>
            <w:hideMark/>
          </w:tcPr>
          <w:p w14:paraId="3AE92C29" w14:textId="389CC33F" w:rsidR="002D3B37" w:rsidRPr="002D3B37" w:rsidRDefault="002D3B37" w:rsidP="002D3B37">
            <w:pPr>
              <w:spacing w:line="360" w:lineRule="auto"/>
              <w:jc w:val="both"/>
              <w:rPr>
                <w:rFonts w:cs="Times New Roman"/>
                <w:szCs w:val="24"/>
              </w:rPr>
            </w:pPr>
          </w:p>
        </w:tc>
        <w:tc>
          <w:tcPr>
            <w:tcW w:w="0" w:type="auto"/>
            <w:hideMark/>
          </w:tcPr>
          <w:p w14:paraId="1E4FF557" w14:textId="70FB0FE4" w:rsidR="002D3B37" w:rsidRPr="002D3B37" w:rsidRDefault="002D3B37" w:rsidP="002D3B37">
            <w:pPr>
              <w:spacing w:line="360" w:lineRule="auto"/>
              <w:jc w:val="both"/>
              <w:rPr>
                <w:rFonts w:cs="Times New Roman"/>
                <w:szCs w:val="24"/>
              </w:rPr>
            </w:pPr>
          </w:p>
        </w:tc>
        <w:tc>
          <w:tcPr>
            <w:tcW w:w="0" w:type="auto"/>
            <w:hideMark/>
          </w:tcPr>
          <w:p w14:paraId="7C83D947" w14:textId="6A9D8D05" w:rsidR="002D3B37" w:rsidRPr="002D3B37" w:rsidRDefault="002D3B37" w:rsidP="002D3B37">
            <w:pPr>
              <w:spacing w:line="360" w:lineRule="auto"/>
              <w:jc w:val="both"/>
              <w:rPr>
                <w:rFonts w:cs="Times New Roman"/>
                <w:szCs w:val="24"/>
              </w:rPr>
            </w:pPr>
          </w:p>
        </w:tc>
        <w:tc>
          <w:tcPr>
            <w:tcW w:w="0" w:type="auto"/>
            <w:hideMark/>
          </w:tcPr>
          <w:p w14:paraId="69336E5A" w14:textId="3937E7F0" w:rsidR="002D3B37" w:rsidRPr="002D3B37" w:rsidRDefault="002D3B37" w:rsidP="002D3B37">
            <w:pPr>
              <w:spacing w:line="360" w:lineRule="auto"/>
              <w:jc w:val="both"/>
              <w:rPr>
                <w:rFonts w:cs="Times New Roman"/>
                <w:szCs w:val="24"/>
              </w:rPr>
            </w:pPr>
          </w:p>
        </w:tc>
        <w:tc>
          <w:tcPr>
            <w:tcW w:w="0" w:type="auto"/>
            <w:hideMark/>
          </w:tcPr>
          <w:p w14:paraId="751D72BF" w14:textId="30C9A3FA" w:rsidR="002D3B37" w:rsidRPr="002D3B37" w:rsidRDefault="002D3B37" w:rsidP="002D3B37">
            <w:pPr>
              <w:spacing w:line="360" w:lineRule="auto"/>
              <w:jc w:val="both"/>
              <w:rPr>
                <w:rFonts w:cs="Times New Roman"/>
                <w:szCs w:val="24"/>
              </w:rPr>
            </w:pPr>
          </w:p>
        </w:tc>
      </w:tr>
      <w:tr w:rsidR="002D3B37" w:rsidRPr="002D3B37" w14:paraId="64626607" w14:textId="77777777" w:rsidTr="002D3B37">
        <w:tc>
          <w:tcPr>
            <w:tcW w:w="0" w:type="auto"/>
            <w:hideMark/>
          </w:tcPr>
          <w:p w14:paraId="62D4BDAD" w14:textId="77777777" w:rsidR="002D3B37" w:rsidRPr="002D3B37" w:rsidRDefault="002D3B37" w:rsidP="002D3B37">
            <w:pPr>
              <w:spacing w:line="360" w:lineRule="auto"/>
              <w:jc w:val="both"/>
              <w:rPr>
                <w:rFonts w:cs="Times New Roman"/>
                <w:szCs w:val="24"/>
              </w:rPr>
            </w:pPr>
            <w:r w:rsidRPr="002D3B37">
              <w:rPr>
                <w:rFonts w:cs="Times New Roman"/>
                <w:szCs w:val="24"/>
              </w:rPr>
              <w:t>8</w:t>
            </w:r>
          </w:p>
        </w:tc>
        <w:tc>
          <w:tcPr>
            <w:tcW w:w="0" w:type="auto"/>
            <w:hideMark/>
          </w:tcPr>
          <w:p w14:paraId="167D89B1" w14:textId="77777777" w:rsidR="002D3B37" w:rsidRPr="002D3B37" w:rsidRDefault="002D3B37" w:rsidP="002D3B37">
            <w:pPr>
              <w:spacing w:line="360" w:lineRule="auto"/>
              <w:jc w:val="both"/>
              <w:rPr>
                <w:rFonts w:cs="Times New Roman"/>
                <w:szCs w:val="24"/>
              </w:rPr>
            </w:pPr>
            <w:r w:rsidRPr="002D3B37">
              <w:rPr>
                <w:rFonts w:cs="Times New Roman"/>
                <w:szCs w:val="24"/>
              </w:rPr>
              <w:t>The bank consistently follows the "5 Cs of Credit" (Character, Capacity, Capital, Collateral, Condition) to assess a borrower's creditworthiness.</w:t>
            </w:r>
          </w:p>
        </w:tc>
        <w:tc>
          <w:tcPr>
            <w:tcW w:w="0" w:type="auto"/>
            <w:hideMark/>
          </w:tcPr>
          <w:p w14:paraId="6917F7BB" w14:textId="42A473BB" w:rsidR="002D3B37" w:rsidRPr="002D3B37" w:rsidRDefault="002D3B37" w:rsidP="002D3B37">
            <w:pPr>
              <w:spacing w:line="360" w:lineRule="auto"/>
              <w:jc w:val="both"/>
              <w:rPr>
                <w:rFonts w:cs="Times New Roman"/>
                <w:szCs w:val="24"/>
              </w:rPr>
            </w:pPr>
          </w:p>
        </w:tc>
        <w:tc>
          <w:tcPr>
            <w:tcW w:w="0" w:type="auto"/>
            <w:hideMark/>
          </w:tcPr>
          <w:p w14:paraId="5787B61F" w14:textId="39F89278" w:rsidR="002D3B37" w:rsidRPr="002D3B37" w:rsidRDefault="002D3B37" w:rsidP="002D3B37">
            <w:pPr>
              <w:spacing w:line="360" w:lineRule="auto"/>
              <w:jc w:val="both"/>
              <w:rPr>
                <w:rFonts w:cs="Times New Roman"/>
                <w:szCs w:val="24"/>
              </w:rPr>
            </w:pPr>
          </w:p>
        </w:tc>
        <w:tc>
          <w:tcPr>
            <w:tcW w:w="0" w:type="auto"/>
            <w:hideMark/>
          </w:tcPr>
          <w:p w14:paraId="0C62A067" w14:textId="1017CEA7" w:rsidR="002D3B37" w:rsidRPr="002D3B37" w:rsidRDefault="002D3B37" w:rsidP="002D3B37">
            <w:pPr>
              <w:spacing w:line="360" w:lineRule="auto"/>
              <w:jc w:val="both"/>
              <w:rPr>
                <w:rFonts w:cs="Times New Roman"/>
                <w:szCs w:val="24"/>
              </w:rPr>
            </w:pPr>
          </w:p>
        </w:tc>
        <w:tc>
          <w:tcPr>
            <w:tcW w:w="0" w:type="auto"/>
            <w:hideMark/>
          </w:tcPr>
          <w:p w14:paraId="3EB03A6D" w14:textId="7C5F93F6" w:rsidR="002D3B37" w:rsidRPr="002D3B37" w:rsidRDefault="002D3B37" w:rsidP="002D3B37">
            <w:pPr>
              <w:spacing w:line="360" w:lineRule="auto"/>
              <w:jc w:val="both"/>
              <w:rPr>
                <w:rFonts w:cs="Times New Roman"/>
                <w:szCs w:val="24"/>
              </w:rPr>
            </w:pPr>
          </w:p>
        </w:tc>
        <w:tc>
          <w:tcPr>
            <w:tcW w:w="0" w:type="auto"/>
            <w:hideMark/>
          </w:tcPr>
          <w:p w14:paraId="09BE4B7B" w14:textId="79BC4684" w:rsidR="002D3B37" w:rsidRPr="002D3B37" w:rsidRDefault="002D3B37" w:rsidP="002D3B37">
            <w:pPr>
              <w:spacing w:line="360" w:lineRule="auto"/>
              <w:jc w:val="both"/>
              <w:rPr>
                <w:rFonts w:cs="Times New Roman"/>
                <w:szCs w:val="24"/>
              </w:rPr>
            </w:pPr>
          </w:p>
        </w:tc>
      </w:tr>
      <w:tr w:rsidR="002D3B37" w:rsidRPr="002D3B37" w14:paraId="7FBBD011" w14:textId="77777777" w:rsidTr="002D3B37">
        <w:tc>
          <w:tcPr>
            <w:tcW w:w="0" w:type="auto"/>
            <w:hideMark/>
          </w:tcPr>
          <w:p w14:paraId="2DF10B29" w14:textId="77777777" w:rsidR="002D3B37" w:rsidRPr="002D3B37" w:rsidRDefault="002D3B37" w:rsidP="002D3B37">
            <w:pPr>
              <w:spacing w:line="360" w:lineRule="auto"/>
              <w:jc w:val="both"/>
              <w:rPr>
                <w:rFonts w:cs="Times New Roman"/>
                <w:szCs w:val="24"/>
              </w:rPr>
            </w:pPr>
            <w:r w:rsidRPr="002D3B37">
              <w:rPr>
                <w:rFonts w:cs="Times New Roman"/>
                <w:szCs w:val="24"/>
              </w:rPr>
              <w:t>9</w:t>
            </w:r>
          </w:p>
        </w:tc>
        <w:tc>
          <w:tcPr>
            <w:tcW w:w="0" w:type="auto"/>
            <w:hideMark/>
          </w:tcPr>
          <w:p w14:paraId="1345FDF6" w14:textId="77777777" w:rsidR="002D3B37" w:rsidRPr="002D3B37" w:rsidRDefault="002D3B37" w:rsidP="002D3B37">
            <w:pPr>
              <w:spacing w:line="360" w:lineRule="auto"/>
              <w:jc w:val="both"/>
              <w:rPr>
                <w:rFonts w:cs="Times New Roman"/>
                <w:szCs w:val="24"/>
              </w:rPr>
            </w:pPr>
            <w:r w:rsidRPr="002D3B37">
              <w:rPr>
                <w:rFonts w:cs="Times New Roman"/>
                <w:szCs w:val="24"/>
              </w:rPr>
              <w:t>The bank utilizes technology (e.g., software) to facilitate loan processing and assessment.</w:t>
            </w:r>
          </w:p>
        </w:tc>
        <w:tc>
          <w:tcPr>
            <w:tcW w:w="0" w:type="auto"/>
            <w:hideMark/>
          </w:tcPr>
          <w:p w14:paraId="7F2C8694" w14:textId="46EA236C" w:rsidR="002D3B37" w:rsidRPr="002D3B37" w:rsidRDefault="002D3B37" w:rsidP="002D3B37">
            <w:pPr>
              <w:spacing w:line="360" w:lineRule="auto"/>
              <w:jc w:val="both"/>
              <w:rPr>
                <w:rFonts w:cs="Times New Roman"/>
                <w:szCs w:val="24"/>
              </w:rPr>
            </w:pPr>
          </w:p>
        </w:tc>
        <w:tc>
          <w:tcPr>
            <w:tcW w:w="0" w:type="auto"/>
            <w:hideMark/>
          </w:tcPr>
          <w:p w14:paraId="6A33CF27" w14:textId="1F5DCE9D" w:rsidR="002D3B37" w:rsidRPr="002D3B37" w:rsidRDefault="002D3B37" w:rsidP="002D3B37">
            <w:pPr>
              <w:spacing w:line="360" w:lineRule="auto"/>
              <w:jc w:val="both"/>
              <w:rPr>
                <w:rFonts w:cs="Times New Roman"/>
                <w:szCs w:val="24"/>
              </w:rPr>
            </w:pPr>
          </w:p>
        </w:tc>
        <w:tc>
          <w:tcPr>
            <w:tcW w:w="0" w:type="auto"/>
            <w:hideMark/>
          </w:tcPr>
          <w:p w14:paraId="609F00E1" w14:textId="6CCC117C" w:rsidR="002D3B37" w:rsidRPr="002D3B37" w:rsidRDefault="002D3B37" w:rsidP="002D3B37">
            <w:pPr>
              <w:spacing w:line="360" w:lineRule="auto"/>
              <w:jc w:val="both"/>
              <w:rPr>
                <w:rFonts w:cs="Times New Roman"/>
                <w:szCs w:val="24"/>
              </w:rPr>
            </w:pPr>
          </w:p>
        </w:tc>
        <w:tc>
          <w:tcPr>
            <w:tcW w:w="0" w:type="auto"/>
            <w:hideMark/>
          </w:tcPr>
          <w:p w14:paraId="4EF19F4A" w14:textId="6BC7A194" w:rsidR="002D3B37" w:rsidRPr="002D3B37" w:rsidRDefault="002D3B37" w:rsidP="002D3B37">
            <w:pPr>
              <w:spacing w:line="360" w:lineRule="auto"/>
              <w:jc w:val="both"/>
              <w:rPr>
                <w:rFonts w:cs="Times New Roman"/>
                <w:szCs w:val="24"/>
              </w:rPr>
            </w:pPr>
          </w:p>
        </w:tc>
        <w:tc>
          <w:tcPr>
            <w:tcW w:w="0" w:type="auto"/>
            <w:hideMark/>
          </w:tcPr>
          <w:p w14:paraId="2678B4C6" w14:textId="648E9B62" w:rsidR="002D3B37" w:rsidRPr="002D3B37" w:rsidRDefault="002D3B37" w:rsidP="002D3B37">
            <w:pPr>
              <w:spacing w:line="360" w:lineRule="auto"/>
              <w:jc w:val="both"/>
              <w:rPr>
                <w:rFonts w:cs="Times New Roman"/>
                <w:szCs w:val="24"/>
              </w:rPr>
            </w:pPr>
          </w:p>
        </w:tc>
      </w:tr>
      <w:tr w:rsidR="002D3B37" w:rsidRPr="002D3B37" w14:paraId="4790DCD1" w14:textId="77777777" w:rsidTr="002D3B37">
        <w:tc>
          <w:tcPr>
            <w:tcW w:w="0" w:type="auto"/>
            <w:hideMark/>
          </w:tcPr>
          <w:p w14:paraId="632A0898" w14:textId="77777777" w:rsidR="002D3B37" w:rsidRPr="002D3B37" w:rsidRDefault="002D3B37" w:rsidP="002D3B37">
            <w:pPr>
              <w:spacing w:line="360" w:lineRule="auto"/>
              <w:jc w:val="both"/>
              <w:rPr>
                <w:rFonts w:cs="Times New Roman"/>
                <w:szCs w:val="24"/>
              </w:rPr>
            </w:pPr>
            <w:r w:rsidRPr="002D3B37">
              <w:rPr>
                <w:rFonts w:cs="Times New Roman"/>
                <w:szCs w:val="24"/>
              </w:rPr>
              <w:t>10</w:t>
            </w:r>
          </w:p>
        </w:tc>
        <w:tc>
          <w:tcPr>
            <w:tcW w:w="0" w:type="auto"/>
            <w:hideMark/>
          </w:tcPr>
          <w:p w14:paraId="5E98A920" w14:textId="77777777" w:rsidR="002D3B37" w:rsidRPr="002D3B37" w:rsidRDefault="002D3B37" w:rsidP="002D3B37">
            <w:pPr>
              <w:spacing w:line="360" w:lineRule="auto"/>
              <w:jc w:val="both"/>
              <w:rPr>
                <w:rFonts w:cs="Times New Roman"/>
                <w:szCs w:val="24"/>
              </w:rPr>
            </w:pPr>
            <w:r w:rsidRPr="002D3B37">
              <w:rPr>
                <w:rFonts w:cs="Times New Roman"/>
                <w:szCs w:val="24"/>
              </w:rPr>
              <w:t>The loan approval process at this branch is timely and efficient.</w:t>
            </w:r>
          </w:p>
        </w:tc>
        <w:tc>
          <w:tcPr>
            <w:tcW w:w="0" w:type="auto"/>
            <w:hideMark/>
          </w:tcPr>
          <w:p w14:paraId="219D1EC6" w14:textId="4DEBD8BD" w:rsidR="002D3B37" w:rsidRPr="002D3B37" w:rsidRDefault="002D3B37" w:rsidP="002D3B37">
            <w:pPr>
              <w:spacing w:line="360" w:lineRule="auto"/>
              <w:jc w:val="both"/>
              <w:rPr>
                <w:rFonts w:cs="Times New Roman"/>
                <w:szCs w:val="24"/>
              </w:rPr>
            </w:pPr>
          </w:p>
        </w:tc>
        <w:tc>
          <w:tcPr>
            <w:tcW w:w="0" w:type="auto"/>
            <w:hideMark/>
          </w:tcPr>
          <w:p w14:paraId="23B245DB" w14:textId="6BE6B834" w:rsidR="002D3B37" w:rsidRPr="002D3B37" w:rsidRDefault="002D3B37" w:rsidP="002D3B37">
            <w:pPr>
              <w:spacing w:line="360" w:lineRule="auto"/>
              <w:jc w:val="both"/>
              <w:rPr>
                <w:rFonts w:cs="Times New Roman"/>
                <w:szCs w:val="24"/>
              </w:rPr>
            </w:pPr>
          </w:p>
        </w:tc>
        <w:tc>
          <w:tcPr>
            <w:tcW w:w="0" w:type="auto"/>
            <w:hideMark/>
          </w:tcPr>
          <w:p w14:paraId="092EB7AE" w14:textId="0D35922A" w:rsidR="002D3B37" w:rsidRPr="002D3B37" w:rsidRDefault="002D3B37" w:rsidP="002D3B37">
            <w:pPr>
              <w:spacing w:line="360" w:lineRule="auto"/>
              <w:jc w:val="both"/>
              <w:rPr>
                <w:rFonts w:cs="Times New Roman"/>
                <w:szCs w:val="24"/>
              </w:rPr>
            </w:pPr>
          </w:p>
        </w:tc>
        <w:tc>
          <w:tcPr>
            <w:tcW w:w="0" w:type="auto"/>
            <w:hideMark/>
          </w:tcPr>
          <w:p w14:paraId="60494EDF" w14:textId="5B34FEB1" w:rsidR="002D3B37" w:rsidRPr="002D3B37" w:rsidRDefault="002D3B37" w:rsidP="002D3B37">
            <w:pPr>
              <w:spacing w:line="360" w:lineRule="auto"/>
              <w:jc w:val="both"/>
              <w:rPr>
                <w:rFonts w:cs="Times New Roman"/>
                <w:szCs w:val="24"/>
              </w:rPr>
            </w:pPr>
          </w:p>
        </w:tc>
        <w:tc>
          <w:tcPr>
            <w:tcW w:w="0" w:type="auto"/>
            <w:hideMark/>
          </w:tcPr>
          <w:p w14:paraId="7763B7D8" w14:textId="1B1BB74D" w:rsidR="002D3B37" w:rsidRPr="002D3B37" w:rsidRDefault="002D3B37" w:rsidP="002D3B37">
            <w:pPr>
              <w:spacing w:line="360" w:lineRule="auto"/>
              <w:jc w:val="both"/>
              <w:rPr>
                <w:rFonts w:cs="Times New Roman"/>
                <w:szCs w:val="24"/>
              </w:rPr>
            </w:pPr>
          </w:p>
        </w:tc>
      </w:tr>
      <w:tr w:rsidR="002D3B37" w:rsidRPr="002D3B37" w14:paraId="72E62A1A" w14:textId="77777777" w:rsidTr="002D3B37">
        <w:tc>
          <w:tcPr>
            <w:tcW w:w="0" w:type="auto"/>
            <w:hideMark/>
          </w:tcPr>
          <w:p w14:paraId="1B7427CD" w14:textId="77777777" w:rsidR="002D3B37" w:rsidRPr="002D3B37" w:rsidRDefault="002D3B37" w:rsidP="002D3B37">
            <w:pPr>
              <w:spacing w:line="360" w:lineRule="auto"/>
              <w:jc w:val="both"/>
              <w:rPr>
                <w:rFonts w:cs="Times New Roman"/>
                <w:szCs w:val="24"/>
              </w:rPr>
            </w:pPr>
          </w:p>
        </w:tc>
        <w:tc>
          <w:tcPr>
            <w:tcW w:w="0" w:type="auto"/>
            <w:hideMark/>
          </w:tcPr>
          <w:p w14:paraId="5227B033" w14:textId="77777777" w:rsidR="002D3B37" w:rsidRPr="002D3B37" w:rsidRDefault="002D3B37" w:rsidP="002D3B37">
            <w:pPr>
              <w:spacing w:line="360" w:lineRule="auto"/>
              <w:jc w:val="both"/>
              <w:rPr>
                <w:rFonts w:cs="Times New Roman"/>
                <w:szCs w:val="24"/>
              </w:rPr>
            </w:pPr>
            <w:r w:rsidRPr="002D3B37">
              <w:rPr>
                <w:rFonts w:cs="Times New Roman"/>
                <w:b/>
                <w:bCs/>
                <w:szCs w:val="24"/>
              </w:rPr>
              <w:t>B. Efficiency, Profitability, and Loan Collection</w:t>
            </w:r>
          </w:p>
        </w:tc>
        <w:tc>
          <w:tcPr>
            <w:tcW w:w="0" w:type="auto"/>
            <w:hideMark/>
          </w:tcPr>
          <w:p w14:paraId="579F6E5E" w14:textId="77777777" w:rsidR="002D3B37" w:rsidRPr="002D3B37" w:rsidRDefault="002D3B37" w:rsidP="002D3B37">
            <w:pPr>
              <w:spacing w:line="360" w:lineRule="auto"/>
              <w:jc w:val="both"/>
              <w:rPr>
                <w:rFonts w:cs="Times New Roman"/>
                <w:szCs w:val="24"/>
              </w:rPr>
            </w:pPr>
          </w:p>
        </w:tc>
        <w:tc>
          <w:tcPr>
            <w:tcW w:w="0" w:type="auto"/>
            <w:hideMark/>
          </w:tcPr>
          <w:p w14:paraId="1A59DDD3" w14:textId="77777777" w:rsidR="002D3B37" w:rsidRPr="002D3B37" w:rsidRDefault="002D3B37" w:rsidP="002D3B37">
            <w:pPr>
              <w:spacing w:line="360" w:lineRule="auto"/>
              <w:jc w:val="both"/>
              <w:rPr>
                <w:rFonts w:cs="Times New Roman"/>
                <w:szCs w:val="24"/>
              </w:rPr>
            </w:pPr>
          </w:p>
        </w:tc>
        <w:tc>
          <w:tcPr>
            <w:tcW w:w="0" w:type="auto"/>
            <w:hideMark/>
          </w:tcPr>
          <w:p w14:paraId="049F9AAF" w14:textId="77777777" w:rsidR="002D3B37" w:rsidRPr="002D3B37" w:rsidRDefault="002D3B37" w:rsidP="002D3B37">
            <w:pPr>
              <w:spacing w:line="360" w:lineRule="auto"/>
              <w:jc w:val="both"/>
              <w:rPr>
                <w:rFonts w:cs="Times New Roman"/>
                <w:szCs w:val="24"/>
              </w:rPr>
            </w:pPr>
          </w:p>
        </w:tc>
        <w:tc>
          <w:tcPr>
            <w:tcW w:w="0" w:type="auto"/>
            <w:hideMark/>
          </w:tcPr>
          <w:p w14:paraId="79FDD36F" w14:textId="77777777" w:rsidR="002D3B37" w:rsidRPr="002D3B37" w:rsidRDefault="002D3B37" w:rsidP="002D3B37">
            <w:pPr>
              <w:spacing w:line="360" w:lineRule="auto"/>
              <w:jc w:val="both"/>
              <w:rPr>
                <w:rFonts w:cs="Times New Roman"/>
                <w:szCs w:val="24"/>
              </w:rPr>
            </w:pPr>
          </w:p>
        </w:tc>
        <w:tc>
          <w:tcPr>
            <w:tcW w:w="0" w:type="auto"/>
            <w:hideMark/>
          </w:tcPr>
          <w:p w14:paraId="19A53B71" w14:textId="77777777" w:rsidR="002D3B37" w:rsidRPr="002D3B37" w:rsidRDefault="002D3B37" w:rsidP="002D3B37">
            <w:pPr>
              <w:spacing w:line="360" w:lineRule="auto"/>
              <w:jc w:val="both"/>
              <w:rPr>
                <w:rFonts w:cs="Times New Roman"/>
                <w:szCs w:val="24"/>
              </w:rPr>
            </w:pPr>
          </w:p>
        </w:tc>
      </w:tr>
      <w:tr w:rsidR="002D3B37" w:rsidRPr="002D3B37" w14:paraId="4ECD50A5" w14:textId="77777777" w:rsidTr="002D3B37">
        <w:tc>
          <w:tcPr>
            <w:tcW w:w="0" w:type="auto"/>
            <w:hideMark/>
          </w:tcPr>
          <w:p w14:paraId="02EA0F4D" w14:textId="77777777" w:rsidR="002D3B37" w:rsidRPr="002D3B37" w:rsidRDefault="002D3B37" w:rsidP="002D3B37">
            <w:pPr>
              <w:spacing w:line="360" w:lineRule="auto"/>
              <w:jc w:val="both"/>
              <w:rPr>
                <w:rFonts w:cs="Times New Roman"/>
                <w:szCs w:val="24"/>
              </w:rPr>
            </w:pPr>
            <w:r w:rsidRPr="002D3B37">
              <w:rPr>
                <w:rFonts w:cs="Times New Roman"/>
                <w:szCs w:val="24"/>
              </w:rPr>
              <w:t>11</w:t>
            </w:r>
          </w:p>
        </w:tc>
        <w:tc>
          <w:tcPr>
            <w:tcW w:w="0" w:type="auto"/>
            <w:hideMark/>
          </w:tcPr>
          <w:p w14:paraId="6859A728" w14:textId="77777777" w:rsidR="002D3B37" w:rsidRPr="002D3B37" w:rsidRDefault="002D3B37" w:rsidP="002D3B37">
            <w:pPr>
              <w:spacing w:line="360" w:lineRule="auto"/>
              <w:jc w:val="both"/>
              <w:rPr>
                <w:rFonts w:cs="Times New Roman"/>
                <w:szCs w:val="24"/>
              </w:rPr>
            </w:pPr>
            <w:r w:rsidRPr="002D3B37">
              <w:rPr>
                <w:rFonts w:cs="Times New Roman"/>
                <w:szCs w:val="24"/>
              </w:rPr>
              <w:t>The current loan advancing procedure helps the bank achieve its profitability targets.</w:t>
            </w:r>
          </w:p>
        </w:tc>
        <w:tc>
          <w:tcPr>
            <w:tcW w:w="0" w:type="auto"/>
            <w:hideMark/>
          </w:tcPr>
          <w:p w14:paraId="526E8D7D" w14:textId="1153C723" w:rsidR="002D3B37" w:rsidRPr="002D3B37" w:rsidRDefault="002D3B37" w:rsidP="002D3B37">
            <w:pPr>
              <w:spacing w:line="360" w:lineRule="auto"/>
              <w:jc w:val="both"/>
              <w:rPr>
                <w:rFonts w:cs="Times New Roman"/>
                <w:szCs w:val="24"/>
              </w:rPr>
            </w:pPr>
          </w:p>
        </w:tc>
        <w:tc>
          <w:tcPr>
            <w:tcW w:w="0" w:type="auto"/>
            <w:hideMark/>
          </w:tcPr>
          <w:p w14:paraId="7636CAB9" w14:textId="560B4C1A" w:rsidR="002D3B37" w:rsidRPr="002D3B37" w:rsidRDefault="002D3B37" w:rsidP="002D3B37">
            <w:pPr>
              <w:spacing w:line="360" w:lineRule="auto"/>
              <w:jc w:val="both"/>
              <w:rPr>
                <w:rFonts w:cs="Times New Roman"/>
                <w:szCs w:val="24"/>
              </w:rPr>
            </w:pPr>
          </w:p>
        </w:tc>
        <w:tc>
          <w:tcPr>
            <w:tcW w:w="0" w:type="auto"/>
            <w:hideMark/>
          </w:tcPr>
          <w:p w14:paraId="2F0C2500" w14:textId="0A7358BE" w:rsidR="002D3B37" w:rsidRPr="002D3B37" w:rsidRDefault="002D3B37" w:rsidP="002D3B37">
            <w:pPr>
              <w:spacing w:line="360" w:lineRule="auto"/>
              <w:jc w:val="both"/>
              <w:rPr>
                <w:rFonts w:cs="Times New Roman"/>
                <w:szCs w:val="24"/>
              </w:rPr>
            </w:pPr>
          </w:p>
        </w:tc>
        <w:tc>
          <w:tcPr>
            <w:tcW w:w="0" w:type="auto"/>
            <w:hideMark/>
          </w:tcPr>
          <w:p w14:paraId="7FF44C56" w14:textId="06201598" w:rsidR="002D3B37" w:rsidRPr="002D3B37" w:rsidRDefault="002D3B37" w:rsidP="002D3B37">
            <w:pPr>
              <w:spacing w:line="360" w:lineRule="auto"/>
              <w:jc w:val="both"/>
              <w:rPr>
                <w:rFonts w:cs="Times New Roman"/>
                <w:szCs w:val="24"/>
              </w:rPr>
            </w:pPr>
          </w:p>
        </w:tc>
        <w:tc>
          <w:tcPr>
            <w:tcW w:w="0" w:type="auto"/>
            <w:hideMark/>
          </w:tcPr>
          <w:p w14:paraId="5A216931" w14:textId="17E90DE9" w:rsidR="002D3B37" w:rsidRPr="002D3B37" w:rsidRDefault="002D3B37" w:rsidP="002D3B37">
            <w:pPr>
              <w:spacing w:line="360" w:lineRule="auto"/>
              <w:jc w:val="both"/>
              <w:rPr>
                <w:rFonts w:cs="Times New Roman"/>
                <w:szCs w:val="24"/>
              </w:rPr>
            </w:pPr>
          </w:p>
        </w:tc>
      </w:tr>
      <w:tr w:rsidR="002D3B37" w:rsidRPr="002D3B37" w14:paraId="1C44D1BE" w14:textId="77777777" w:rsidTr="002D3B37">
        <w:tc>
          <w:tcPr>
            <w:tcW w:w="0" w:type="auto"/>
            <w:hideMark/>
          </w:tcPr>
          <w:p w14:paraId="359BAD99" w14:textId="77777777" w:rsidR="002D3B37" w:rsidRPr="002D3B37" w:rsidRDefault="002D3B37" w:rsidP="002D3B37">
            <w:pPr>
              <w:spacing w:line="360" w:lineRule="auto"/>
              <w:jc w:val="both"/>
              <w:rPr>
                <w:rFonts w:cs="Times New Roman"/>
                <w:szCs w:val="24"/>
              </w:rPr>
            </w:pPr>
            <w:r w:rsidRPr="002D3B37">
              <w:rPr>
                <w:rFonts w:cs="Times New Roman"/>
                <w:szCs w:val="24"/>
              </w:rPr>
              <w:t>12</w:t>
            </w:r>
          </w:p>
        </w:tc>
        <w:tc>
          <w:tcPr>
            <w:tcW w:w="0" w:type="auto"/>
            <w:hideMark/>
          </w:tcPr>
          <w:p w14:paraId="305F9063" w14:textId="77777777" w:rsidR="002D3B37" w:rsidRPr="002D3B37" w:rsidRDefault="002D3B37" w:rsidP="002D3B37">
            <w:pPr>
              <w:spacing w:line="360" w:lineRule="auto"/>
              <w:jc w:val="both"/>
              <w:rPr>
                <w:rFonts w:cs="Times New Roman"/>
                <w:szCs w:val="24"/>
              </w:rPr>
            </w:pPr>
            <w:r w:rsidRPr="002D3B37">
              <w:rPr>
                <w:rFonts w:cs="Times New Roman"/>
                <w:szCs w:val="24"/>
              </w:rPr>
              <w:t>The interest rates charged on loans are competitive and fair, contributing to the bank's profitability.</w:t>
            </w:r>
          </w:p>
        </w:tc>
        <w:tc>
          <w:tcPr>
            <w:tcW w:w="0" w:type="auto"/>
            <w:hideMark/>
          </w:tcPr>
          <w:p w14:paraId="5D32FC95" w14:textId="62C76521" w:rsidR="002D3B37" w:rsidRPr="002D3B37" w:rsidRDefault="002D3B37" w:rsidP="002D3B37">
            <w:pPr>
              <w:spacing w:line="360" w:lineRule="auto"/>
              <w:jc w:val="both"/>
              <w:rPr>
                <w:rFonts w:cs="Times New Roman"/>
                <w:szCs w:val="24"/>
              </w:rPr>
            </w:pPr>
          </w:p>
        </w:tc>
        <w:tc>
          <w:tcPr>
            <w:tcW w:w="0" w:type="auto"/>
            <w:hideMark/>
          </w:tcPr>
          <w:p w14:paraId="0810B913" w14:textId="167F99C1" w:rsidR="002D3B37" w:rsidRPr="002D3B37" w:rsidRDefault="002D3B37" w:rsidP="002D3B37">
            <w:pPr>
              <w:spacing w:line="360" w:lineRule="auto"/>
              <w:jc w:val="both"/>
              <w:rPr>
                <w:rFonts w:cs="Times New Roman"/>
                <w:szCs w:val="24"/>
              </w:rPr>
            </w:pPr>
          </w:p>
        </w:tc>
        <w:tc>
          <w:tcPr>
            <w:tcW w:w="0" w:type="auto"/>
            <w:hideMark/>
          </w:tcPr>
          <w:p w14:paraId="0498B252" w14:textId="383A30C5" w:rsidR="002D3B37" w:rsidRPr="002D3B37" w:rsidRDefault="002D3B37" w:rsidP="002D3B37">
            <w:pPr>
              <w:spacing w:line="360" w:lineRule="auto"/>
              <w:jc w:val="both"/>
              <w:rPr>
                <w:rFonts w:cs="Times New Roman"/>
                <w:szCs w:val="24"/>
              </w:rPr>
            </w:pPr>
          </w:p>
        </w:tc>
        <w:tc>
          <w:tcPr>
            <w:tcW w:w="0" w:type="auto"/>
            <w:hideMark/>
          </w:tcPr>
          <w:p w14:paraId="70FDB1E7" w14:textId="2B6DBD20" w:rsidR="002D3B37" w:rsidRPr="002D3B37" w:rsidRDefault="002D3B37" w:rsidP="002D3B37">
            <w:pPr>
              <w:spacing w:line="360" w:lineRule="auto"/>
              <w:jc w:val="both"/>
              <w:rPr>
                <w:rFonts w:cs="Times New Roman"/>
                <w:szCs w:val="24"/>
              </w:rPr>
            </w:pPr>
          </w:p>
        </w:tc>
        <w:tc>
          <w:tcPr>
            <w:tcW w:w="0" w:type="auto"/>
            <w:hideMark/>
          </w:tcPr>
          <w:p w14:paraId="4F9EDB03" w14:textId="2BFD3A03" w:rsidR="002D3B37" w:rsidRPr="002D3B37" w:rsidRDefault="002D3B37" w:rsidP="002D3B37">
            <w:pPr>
              <w:spacing w:line="360" w:lineRule="auto"/>
              <w:jc w:val="both"/>
              <w:rPr>
                <w:rFonts w:cs="Times New Roman"/>
                <w:szCs w:val="24"/>
              </w:rPr>
            </w:pPr>
          </w:p>
        </w:tc>
      </w:tr>
      <w:tr w:rsidR="002D3B37" w:rsidRPr="002D3B37" w14:paraId="254DD09A" w14:textId="77777777" w:rsidTr="002D3B37">
        <w:tc>
          <w:tcPr>
            <w:tcW w:w="0" w:type="auto"/>
            <w:hideMark/>
          </w:tcPr>
          <w:p w14:paraId="172F1CB9" w14:textId="77777777" w:rsidR="002D3B37" w:rsidRPr="002D3B37" w:rsidRDefault="002D3B37" w:rsidP="002D3B37">
            <w:pPr>
              <w:spacing w:line="360" w:lineRule="auto"/>
              <w:jc w:val="both"/>
              <w:rPr>
                <w:rFonts w:cs="Times New Roman"/>
                <w:szCs w:val="24"/>
              </w:rPr>
            </w:pPr>
            <w:r w:rsidRPr="002D3B37">
              <w:rPr>
                <w:rFonts w:cs="Times New Roman"/>
                <w:szCs w:val="24"/>
              </w:rPr>
              <w:t>13</w:t>
            </w:r>
          </w:p>
        </w:tc>
        <w:tc>
          <w:tcPr>
            <w:tcW w:w="0" w:type="auto"/>
            <w:hideMark/>
          </w:tcPr>
          <w:p w14:paraId="056DAF9D" w14:textId="77777777" w:rsidR="002D3B37" w:rsidRPr="002D3B37" w:rsidRDefault="002D3B37" w:rsidP="002D3B37">
            <w:pPr>
              <w:spacing w:line="360" w:lineRule="auto"/>
              <w:jc w:val="both"/>
              <w:rPr>
                <w:rFonts w:cs="Times New Roman"/>
                <w:szCs w:val="24"/>
              </w:rPr>
            </w:pPr>
            <w:r w:rsidRPr="002D3B37">
              <w:rPr>
                <w:rFonts w:cs="Times New Roman"/>
                <w:szCs w:val="24"/>
              </w:rPr>
              <w:t>The bank has a robust loan monitoring system in place to track the performance of disbursed loans.</w:t>
            </w:r>
          </w:p>
        </w:tc>
        <w:tc>
          <w:tcPr>
            <w:tcW w:w="0" w:type="auto"/>
            <w:hideMark/>
          </w:tcPr>
          <w:p w14:paraId="5BF6DBAC" w14:textId="2CA74036" w:rsidR="002D3B37" w:rsidRPr="002D3B37" w:rsidRDefault="002D3B37" w:rsidP="002D3B37">
            <w:pPr>
              <w:spacing w:line="360" w:lineRule="auto"/>
              <w:jc w:val="both"/>
              <w:rPr>
                <w:rFonts w:cs="Times New Roman"/>
                <w:szCs w:val="24"/>
              </w:rPr>
            </w:pPr>
          </w:p>
        </w:tc>
        <w:tc>
          <w:tcPr>
            <w:tcW w:w="0" w:type="auto"/>
            <w:hideMark/>
          </w:tcPr>
          <w:p w14:paraId="285633D2" w14:textId="27571729" w:rsidR="002D3B37" w:rsidRPr="002D3B37" w:rsidRDefault="002D3B37" w:rsidP="002D3B37">
            <w:pPr>
              <w:spacing w:line="360" w:lineRule="auto"/>
              <w:jc w:val="both"/>
              <w:rPr>
                <w:rFonts w:cs="Times New Roman"/>
                <w:szCs w:val="24"/>
              </w:rPr>
            </w:pPr>
          </w:p>
        </w:tc>
        <w:tc>
          <w:tcPr>
            <w:tcW w:w="0" w:type="auto"/>
            <w:hideMark/>
          </w:tcPr>
          <w:p w14:paraId="0E0ECD11" w14:textId="53203491" w:rsidR="002D3B37" w:rsidRPr="002D3B37" w:rsidRDefault="002D3B37" w:rsidP="002D3B37">
            <w:pPr>
              <w:spacing w:line="360" w:lineRule="auto"/>
              <w:jc w:val="both"/>
              <w:rPr>
                <w:rFonts w:cs="Times New Roman"/>
                <w:szCs w:val="24"/>
              </w:rPr>
            </w:pPr>
          </w:p>
        </w:tc>
        <w:tc>
          <w:tcPr>
            <w:tcW w:w="0" w:type="auto"/>
            <w:hideMark/>
          </w:tcPr>
          <w:p w14:paraId="68DDCD7B" w14:textId="158D931E" w:rsidR="002D3B37" w:rsidRPr="002D3B37" w:rsidRDefault="002D3B37" w:rsidP="002D3B37">
            <w:pPr>
              <w:spacing w:line="360" w:lineRule="auto"/>
              <w:jc w:val="both"/>
              <w:rPr>
                <w:rFonts w:cs="Times New Roman"/>
                <w:szCs w:val="24"/>
              </w:rPr>
            </w:pPr>
          </w:p>
        </w:tc>
        <w:tc>
          <w:tcPr>
            <w:tcW w:w="0" w:type="auto"/>
            <w:hideMark/>
          </w:tcPr>
          <w:p w14:paraId="2020CC64" w14:textId="7351A3B6" w:rsidR="002D3B37" w:rsidRPr="002D3B37" w:rsidRDefault="002D3B37" w:rsidP="002D3B37">
            <w:pPr>
              <w:spacing w:line="360" w:lineRule="auto"/>
              <w:jc w:val="both"/>
              <w:rPr>
                <w:rFonts w:cs="Times New Roman"/>
                <w:szCs w:val="24"/>
              </w:rPr>
            </w:pPr>
          </w:p>
        </w:tc>
      </w:tr>
      <w:tr w:rsidR="002D3B37" w:rsidRPr="002D3B37" w14:paraId="6BC813E9" w14:textId="77777777" w:rsidTr="002D3B37">
        <w:tc>
          <w:tcPr>
            <w:tcW w:w="0" w:type="auto"/>
            <w:hideMark/>
          </w:tcPr>
          <w:p w14:paraId="3548673B" w14:textId="77777777" w:rsidR="002D3B37" w:rsidRPr="002D3B37" w:rsidRDefault="002D3B37" w:rsidP="002D3B37">
            <w:pPr>
              <w:spacing w:line="360" w:lineRule="auto"/>
              <w:jc w:val="both"/>
              <w:rPr>
                <w:rFonts w:cs="Times New Roman"/>
                <w:szCs w:val="24"/>
              </w:rPr>
            </w:pPr>
            <w:r w:rsidRPr="002D3B37">
              <w:rPr>
                <w:rFonts w:cs="Times New Roman"/>
                <w:szCs w:val="24"/>
              </w:rPr>
              <w:t>14</w:t>
            </w:r>
          </w:p>
        </w:tc>
        <w:tc>
          <w:tcPr>
            <w:tcW w:w="0" w:type="auto"/>
            <w:hideMark/>
          </w:tcPr>
          <w:p w14:paraId="35AD209F" w14:textId="77777777" w:rsidR="002D3B37" w:rsidRPr="002D3B37" w:rsidRDefault="002D3B37" w:rsidP="002D3B37">
            <w:pPr>
              <w:spacing w:line="360" w:lineRule="auto"/>
              <w:jc w:val="both"/>
              <w:rPr>
                <w:rFonts w:cs="Times New Roman"/>
                <w:szCs w:val="24"/>
              </w:rPr>
            </w:pPr>
            <w:r w:rsidRPr="002D3B37">
              <w:rPr>
                <w:rFonts w:cs="Times New Roman"/>
                <w:szCs w:val="24"/>
              </w:rPr>
              <w:t>The bank is effective in collecting loans in accordance with the agreed terms and conditions.</w:t>
            </w:r>
          </w:p>
        </w:tc>
        <w:tc>
          <w:tcPr>
            <w:tcW w:w="0" w:type="auto"/>
            <w:hideMark/>
          </w:tcPr>
          <w:p w14:paraId="4DC9339A" w14:textId="1E0277B4" w:rsidR="002D3B37" w:rsidRPr="002D3B37" w:rsidRDefault="002D3B37" w:rsidP="002D3B37">
            <w:pPr>
              <w:spacing w:line="360" w:lineRule="auto"/>
              <w:jc w:val="both"/>
              <w:rPr>
                <w:rFonts w:cs="Times New Roman"/>
                <w:szCs w:val="24"/>
              </w:rPr>
            </w:pPr>
          </w:p>
        </w:tc>
        <w:tc>
          <w:tcPr>
            <w:tcW w:w="0" w:type="auto"/>
            <w:hideMark/>
          </w:tcPr>
          <w:p w14:paraId="3ACD6B7E" w14:textId="5FB6EE29" w:rsidR="002D3B37" w:rsidRPr="002D3B37" w:rsidRDefault="002D3B37" w:rsidP="002D3B37">
            <w:pPr>
              <w:spacing w:line="360" w:lineRule="auto"/>
              <w:jc w:val="both"/>
              <w:rPr>
                <w:rFonts w:cs="Times New Roman"/>
                <w:szCs w:val="24"/>
              </w:rPr>
            </w:pPr>
          </w:p>
        </w:tc>
        <w:tc>
          <w:tcPr>
            <w:tcW w:w="0" w:type="auto"/>
            <w:hideMark/>
          </w:tcPr>
          <w:p w14:paraId="75A1A4BA" w14:textId="07DB7676" w:rsidR="002D3B37" w:rsidRPr="002D3B37" w:rsidRDefault="002D3B37" w:rsidP="002D3B37">
            <w:pPr>
              <w:spacing w:line="360" w:lineRule="auto"/>
              <w:jc w:val="both"/>
              <w:rPr>
                <w:rFonts w:cs="Times New Roman"/>
                <w:szCs w:val="24"/>
              </w:rPr>
            </w:pPr>
          </w:p>
        </w:tc>
        <w:tc>
          <w:tcPr>
            <w:tcW w:w="0" w:type="auto"/>
            <w:hideMark/>
          </w:tcPr>
          <w:p w14:paraId="5539593F" w14:textId="095C3EFF" w:rsidR="002D3B37" w:rsidRPr="002D3B37" w:rsidRDefault="002D3B37" w:rsidP="002D3B37">
            <w:pPr>
              <w:spacing w:line="360" w:lineRule="auto"/>
              <w:jc w:val="both"/>
              <w:rPr>
                <w:rFonts w:cs="Times New Roman"/>
                <w:szCs w:val="24"/>
              </w:rPr>
            </w:pPr>
          </w:p>
        </w:tc>
        <w:tc>
          <w:tcPr>
            <w:tcW w:w="0" w:type="auto"/>
            <w:hideMark/>
          </w:tcPr>
          <w:p w14:paraId="1421B276" w14:textId="32E983F8" w:rsidR="002D3B37" w:rsidRPr="002D3B37" w:rsidRDefault="002D3B37" w:rsidP="002D3B37">
            <w:pPr>
              <w:spacing w:line="360" w:lineRule="auto"/>
              <w:jc w:val="both"/>
              <w:rPr>
                <w:rFonts w:cs="Times New Roman"/>
                <w:szCs w:val="24"/>
              </w:rPr>
            </w:pPr>
          </w:p>
        </w:tc>
      </w:tr>
      <w:tr w:rsidR="002D3B37" w:rsidRPr="002D3B37" w14:paraId="53FE7469" w14:textId="77777777" w:rsidTr="002D3B37">
        <w:tc>
          <w:tcPr>
            <w:tcW w:w="0" w:type="auto"/>
            <w:hideMark/>
          </w:tcPr>
          <w:p w14:paraId="75B0B093" w14:textId="77777777" w:rsidR="002D3B37" w:rsidRPr="002D3B37" w:rsidRDefault="002D3B37" w:rsidP="002D3B37">
            <w:pPr>
              <w:spacing w:line="360" w:lineRule="auto"/>
              <w:jc w:val="both"/>
              <w:rPr>
                <w:rFonts w:cs="Times New Roman"/>
                <w:szCs w:val="24"/>
              </w:rPr>
            </w:pPr>
            <w:r w:rsidRPr="002D3B37">
              <w:rPr>
                <w:rFonts w:cs="Times New Roman"/>
                <w:szCs w:val="24"/>
              </w:rPr>
              <w:lastRenderedPageBreak/>
              <w:t>15</w:t>
            </w:r>
          </w:p>
        </w:tc>
        <w:tc>
          <w:tcPr>
            <w:tcW w:w="0" w:type="auto"/>
            <w:hideMark/>
          </w:tcPr>
          <w:p w14:paraId="1672FD01" w14:textId="77777777" w:rsidR="002D3B37" w:rsidRPr="002D3B37" w:rsidRDefault="002D3B37" w:rsidP="002D3B37">
            <w:pPr>
              <w:spacing w:line="360" w:lineRule="auto"/>
              <w:jc w:val="both"/>
              <w:rPr>
                <w:rFonts w:cs="Times New Roman"/>
                <w:szCs w:val="24"/>
              </w:rPr>
            </w:pPr>
            <w:r w:rsidRPr="002D3B37">
              <w:rPr>
                <w:rFonts w:cs="Times New Roman"/>
                <w:szCs w:val="24"/>
              </w:rPr>
              <w:t>The bank's loan collection mechanisms (e.g., reminders, follow-ups) are proactive and effective.</w:t>
            </w:r>
          </w:p>
        </w:tc>
        <w:tc>
          <w:tcPr>
            <w:tcW w:w="0" w:type="auto"/>
            <w:hideMark/>
          </w:tcPr>
          <w:p w14:paraId="5460BDBE" w14:textId="437897F0" w:rsidR="002D3B37" w:rsidRPr="002D3B37" w:rsidRDefault="002D3B37" w:rsidP="002D3B37">
            <w:pPr>
              <w:spacing w:line="360" w:lineRule="auto"/>
              <w:jc w:val="both"/>
              <w:rPr>
                <w:rFonts w:cs="Times New Roman"/>
                <w:szCs w:val="24"/>
              </w:rPr>
            </w:pPr>
          </w:p>
        </w:tc>
        <w:tc>
          <w:tcPr>
            <w:tcW w:w="0" w:type="auto"/>
            <w:hideMark/>
          </w:tcPr>
          <w:p w14:paraId="1E5C0C93" w14:textId="046999AC" w:rsidR="002D3B37" w:rsidRPr="002D3B37" w:rsidRDefault="002D3B37" w:rsidP="002D3B37">
            <w:pPr>
              <w:spacing w:line="360" w:lineRule="auto"/>
              <w:jc w:val="both"/>
              <w:rPr>
                <w:rFonts w:cs="Times New Roman"/>
                <w:szCs w:val="24"/>
              </w:rPr>
            </w:pPr>
          </w:p>
        </w:tc>
        <w:tc>
          <w:tcPr>
            <w:tcW w:w="0" w:type="auto"/>
            <w:hideMark/>
          </w:tcPr>
          <w:p w14:paraId="4C5B221E" w14:textId="623919E6" w:rsidR="002D3B37" w:rsidRPr="002D3B37" w:rsidRDefault="002D3B37" w:rsidP="002D3B37">
            <w:pPr>
              <w:spacing w:line="360" w:lineRule="auto"/>
              <w:jc w:val="both"/>
              <w:rPr>
                <w:rFonts w:cs="Times New Roman"/>
                <w:szCs w:val="24"/>
              </w:rPr>
            </w:pPr>
          </w:p>
        </w:tc>
        <w:tc>
          <w:tcPr>
            <w:tcW w:w="0" w:type="auto"/>
            <w:hideMark/>
          </w:tcPr>
          <w:p w14:paraId="5F38B402" w14:textId="43A37228" w:rsidR="002D3B37" w:rsidRPr="002D3B37" w:rsidRDefault="002D3B37" w:rsidP="002D3B37">
            <w:pPr>
              <w:spacing w:line="360" w:lineRule="auto"/>
              <w:jc w:val="both"/>
              <w:rPr>
                <w:rFonts w:cs="Times New Roman"/>
                <w:szCs w:val="24"/>
              </w:rPr>
            </w:pPr>
          </w:p>
        </w:tc>
        <w:tc>
          <w:tcPr>
            <w:tcW w:w="0" w:type="auto"/>
            <w:hideMark/>
          </w:tcPr>
          <w:p w14:paraId="1D5EAC23" w14:textId="705F4E0E" w:rsidR="002D3B37" w:rsidRPr="002D3B37" w:rsidRDefault="002D3B37" w:rsidP="002D3B37">
            <w:pPr>
              <w:spacing w:line="360" w:lineRule="auto"/>
              <w:jc w:val="both"/>
              <w:rPr>
                <w:rFonts w:cs="Times New Roman"/>
                <w:szCs w:val="24"/>
              </w:rPr>
            </w:pPr>
          </w:p>
        </w:tc>
      </w:tr>
      <w:tr w:rsidR="002D3B37" w:rsidRPr="002D3B37" w14:paraId="18C78ADE" w14:textId="77777777" w:rsidTr="002D3B37">
        <w:tc>
          <w:tcPr>
            <w:tcW w:w="0" w:type="auto"/>
            <w:hideMark/>
          </w:tcPr>
          <w:p w14:paraId="63C4B4BD" w14:textId="77777777" w:rsidR="002D3B37" w:rsidRPr="002D3B37" w:rsidRDefault="002D3B37" w:rsidP="002D3B37">
            <w:pPr>
              <w:spacing w:line="360" w:lineRule="auto"/>
              <w:jc w:val="both"/>
              <w:rPr>
                <w:rFonts w:cs="Times New Roman"/>
                <w:szCs w:val="24"/>
              </w:rPr>
            </w:pPr>
          </w:p>
        </w:tc>
        <w:tc>
          <w:tcPr>
            <w:tcW w:w="0" w:type="auto"/>
            <w:hideMark/>
          </w:tcPr>
          <w:p w14:paraId="0C569346" w14:textId="77777777" w:rsidR="002D3B37" w:rsidRPr="002D3B37" w:rsidRDefault="002D3B37" w:rsidP="002D3B37">
            <w:pPr>
              <w:spacing w:line="360" w:lineRule="auto"/>
              <w:jc w:val="both"/>
              <w:rPr>
                <w:rFonts w:cs="Times New Roman"/>
                <w:szCs w:val="24"/>
              </w:rPr>
            </w:pPr>
            <w:r w:rsidRPr="002D3B37">
              <w:rPr>
                <w:rFonts w:cs="Times New Roman"/>
                <w:b/>
                <w:bCs/>
                <w:szCs w:val="24"/>
              </w:rPr>
              <w:t>C. General Challenges and Practices</w:t>
            </w:r>
          </w:p>
        </w:tc>
        <w:tc>
          <w:tcPr>
            <w:tcW w:w="0" w:type="auto"/>
            <w:hideMark/>
          </w:tcPr>
          <w:p w14:paraId="705CAB62" w14:textId="77777777" w:rsidR="002D3B37" w:rsidRPr="002D3B37" w:rsidRDefault="002D3B37" w:rsidP="002D3B37">
            <w:pPr>
              <w:spacing w:line="360" w:lineRule="auto"/>
              <w:jc w:val="both"/>
              <w:rPr>
                <w:rFonts w:cs="Times New Roman"/>
                <w:szCs w:val="24"/>
              </w:rPr>
            </w:pPr>
          </w:p>
        </w:tc>
        <w:tc>
          <w:tcPr>
            <w:tcW w:w="0" w:type="auto"/>
            <w:hideMark/>
          </w:tcPr>
          <w:p w14:paraId="2E27CF54" w14:textId="77777777" w:rsidR="002D3B37" w:rsidRPr="002D3B37" w:rsidRDefault="002D3B37" w:rsidP="002D3B37">
            <w:pPr>
              <w:spacing w:line="360" w:lineRule="auto"/>
              <w:jc w:val="both"/>
              <w:rPr>
                <w:rFonts w:cs="Times New Roman"/>
                <w:szCs w:val="24"/>
              </w:rPr>
            </w:pPr>
          </w:p>
        </w:tc>
        <w:tc>
          <w:tcPr>
            <w:tcW w:w="0" w:type="auto"/>
            <w:hideMark/>
          </w:tcPr>
          <w:p w14:paraId="4849A5C1" w14:textId="77777777" w:rsidR="002D3B37" w:rsidRPr="002D3B37" w:rsidRDefault="002D3B37" w:rsidP="002D3B37">
            <w:pPr>
              <w:spacing w:line="360" w:lineRule="auto"/>
              <w:jc w:val="both"/>
              <w:rPr>
                <w:rFonts w:cs="Times New Roman"/>
                <w:szCs w:val="24"/>
              </w:rPr>
            </w:pPr>
          </w:p>
        </w:tc>
        <w:tc>
          <w:tcPr>
            <w:tcW w:w="0" w:type="auto"/>
            <w:hideMark/>
          </w:tcPr>
          <w:p w14:paraId="4C68A797" w14:textId="77777777" w:rsidR="002D3B37" w:rsidRPr="002D3B37" w:rsidRDefault="002D3B37" w:rsidP="002D3B37">
            <w:pPr>
              <w:spacing w:line="360" w:lineRule="auto"/>
              <w:jc w:val="both"/>
              <w:rPr>
                <w:rFonts w:cs="Times New Roman"/>
                <w:szCs w:val="24"/>
              </w:rPr>
            </w:pPr>
          </w:p>
        </w:tc>
        <w:tc>
          <w:tcPr>
            <w:tcW w:w="0" w:type="auto"/>
            <w:hideMark/>
          </w:tcPr>
          <w:p w14:paraId="65F23AD3" w14:textId="77777777" w:rsidR="002D3B37" w:rsidRPr="002D3B37" w:rsidRDefault="002D3B37" w:rsidP="002D3B37">
            <w:pPr>
              <w:spacing w:line="360" w:lineRule="auto"/>
              <w:jc w:val="both"/>
              <w:rPr>
                <w:rFonts w:cs="Times New Roman"/>
                <w:szCs w:val="24"/>
              </w:rPr>
            </w:pPr>
          </w:p>
        </w:tc>
      </w:tr>
      <w:tr w:rsidR="002D3B37" w:rsidRPr="002D3B37" w14:paraId="4201AABB" w14:textId="77777777" w:rsidTr="002D3B37">
        <w:tc>
          <w:tcPr>
            <w:tcW w:w="0" w:type="auto"/>
            <w:hideMark/>
          </w:tcPr>
          <w:p w14:paraId="3A2734CD" w14:textId="77777777" w:rsidR="002D3B37" w:rsidRPr="002D3B37" w:rsidRDefault="002D3B37" w:rsidP="002D3B37">
            <w:pPr>
              <w:spacing w:line="360" w:lineRule="auto"/>
              <w:jc w:val="both"/>
              <w:rPr>
                <w:rFonts w:cs="Times New Roman"/>
                <w:szCs w:val="24"/>
              </w:rPr>
            </w:pPr>
            <w:r w:rsidRPr="002D3B37">
              <w:rPr>
                <w:rFonts w:cs="Times New Roman"/>
                <w:szCs w:val="24"/>
              </w:rPr>
              <w:t>16</w:t>
            </w:r>
          </w:p>
        </w:tc>
        <w:tc>
          <w:tcPr>
            <w:tcW w:w="0" w:type="auto"/>
            <w:hideMark/>
          </w:tcPr>
          <w:p w14:paraId="0D216143" w14:textId="77777777" w:rsidR="002D3B37" w:rsidRPr="002D3B37" w:rsidRDefault="002D3B37" w:rsidP="002D3B37">
            <w:pPr>
              <w:spacing w:line="360" w:lineRule="auto"/>
              <w:jc w:val="both"/>
              <w:rPr>
                <w:rFonts w:cs="Times New Roman"/>
                <w:szCs w:val="24"/>
              </w:rPr>
            </w:pPr>
            <w:r w:rsidRPr="002D3B37">
              <w:rPr>
                <w:rFonts w:cs="Times New Roman"/>
                <w:szCs w:val="24"/>
              </w:rPr>
              <w:t>The bank's loan advancing practices are in full compliance with National Bank of Ethiopia (NBE) regulations.</w:t>
            </w:r>
          </w:p>
        </w:tc>
        <w:tc>
          <w:tcPr>
            <w:tcW w:w="0" w:type="auto"/>
            <w:hideMark/>
          </w:tcPr>
          <w:p w14:paraId="549CF113" w14:textId="13427403" w:rsidR="002D3B37" w:rsidRPr="002D3B37" w:rsidRDefault="002D3B37" w:rsidP="002D3B37">
            <w:pPr>
              <w:spacing w:line="360" w:lineRule="auto"/>
              <w:jc w:val="both"/>
              <w:rPr>
                <w:rFonts w:cs="Times New Roman"/>
                <w:szCs w:val="24"/>
              </w:rPr>
            </w:pPr>
          </w:p>
        </w:tc>
        <w:tc>
          <w:tcPr>
            <w:tcW w:w="0" w:type="auto"/>
            <w:hideMark/>
          </w:tcPr>
          <w:p w14:paraId="23D94669" w14:textId="7769538E" w:rsidR="002D3B37" w:rsidRPr="002D3B37" w:rsidRDefault="002D3B37" w:rsidP="002D3B37">
            <w:pPr>
              <w:spacing w:line="360" w:lineRule="auto"/>
              <w:jc w:val="both"/>
              <w:rPr>
                <w:rFonts w:cs="Times New Roman"/>
                <w:szCs w:val="24"/>
              </w:rPr>
            </w:pPr>
          </w:p>
        </w:tc>
        <w:tc>
          <w:tcPr>
            <w:tcW w:w="0" w:type="auto"/>
            <w:hideMark/>
          </w:tcPr>
          <w:p w14:paraId="616F022F" w14:textId="1EB75ED5" w:rsidR="002D3B37" w:rsidRPr="002D3B37" w:rsidRDefault="002D3B37" w:rsidP="002D3B37">
            <w:pPr>
              <w:spacing w:line="360" w:lineRule="auto"/>
              <w:jc w:val="both"/>
              <w:rPr>
                <w:rFonts w:cs="Times New Roman"/>
                <w:szCs w:val="24"/>
              </w:rPr>
            </w:pPr>
          </w:p>
        </w:tc>
        <w:tc>
          <w:tcPr>
            <w:tcW w:w="0" w:type="auto"/>
            <w:hideMark/>
          </w:tcPr>
          <w:p w14:paraId="7AB3AF52" w14:textId="7BBDC8BF" w:rsidR="002D3B37" w:rsidRPr="002D3B37" w:rsidRDefault="002D3B37" w:rsidP="002D3B37">
            <w:pPr>
              <w:spacing w:line="360" w:lineRule="auto"/>
              <w:jc w:val="both"/>
              <w:rPr>
                <w:rFonts w:cs="Times New Roman"/>
                <w:szCs w:val="24"/>
              </w:rPr>
            </w:pPr>
          </w:p>
        </w:tc>
        <w:tc>
          <w:tcPr>
            <w:tcW w:w="0" w:type="auto"/>
            <w:hideMark/>
          </w:tcPr>
          <w:p w14:paraId="5A59CC5B" w14:textId="3ACB5082" w:rsidR="002D3B37" w:rsidRPr="002D3B37" w:rsidRDefault="002D3B37" w:rsidP="002D3B37">
            <w:pPr>
              <w:spacing w:line="360" w:lineRule="auto"/>
              <w:jc w:val="both"/>
              <w:rPr>
                <w:rFonts w:cs="Times New Roman"/>
                <w:szCs w:val="24"/>
              </w:rPr>
            </w:pPr>
          </w:p>
        </w:tc>
      </w:tr>
      <w:tr w:rsidR="002D3B37" w:rsidRPr="002D3B37" w14:paraId="5C3023A0" w14:textId="77777777" w:rsidTr="002D3B37">
        <w:tc>
          <w:tcPr>
            <w:tcW w:w="0" w:type="auto"/>
            <w:hideMark/>
          </w:tcPr>
          <w:p w14:paraId="54FFA272" w14:textId="77777777" w:rsidR="002D3B37" w:rsidRPr="002D3B37" w:rsidRDefault="002D3B37" w:rsidP="002D3B37">
            <w:pPr>
              <w:spacing w:line="360" w:lineRule="auto"/>
              <w:jc w:val="both"/>
              <w:rPr>
                <w:rFonts w:cs="Times New Roman"/>
                <w:szCs w:val="24"/>
              </w:rPr>
            </w:pPr>
            <w:r w:rsidRPr="002D3B37">
              <w:rPr>
                <w:rFonts w:cs="Times New Roman"/>
                <w:szCs w:val="24"/>
              </w:rPr>
              <w:t>17</w:t>
            </w:r>
          </w:p>
        </w:tc>
        <w:tc>
          <w:tcPr>
            <w:tcW w:w="0" w:type="auto"/>
            <w:hideMark/>
          </w:tcPr>
          <w:p w14:paraId="6E07D96F" w14:textId="77777777" w:rsidR="002D3B37" w:rsidRPr="002D3B37" w:rsidRDefault="002D3B37" w:rsidP="002D3B37">
            <w:pPr>
              <w:spacing w:line="360" w:lineRule="auto"/>
              <w:jc w:val="both"/>
              <w:rPr>
                <w:rFonts w:cs="Times New Roman"/>
                <w:szCs w:val="24"/>
              </w:rPr>
            </w:pPr>
            <w:r w:rsidRPr="002D3B37">
              <w:rPr>
                <w:rFonts w:cs="Times New Roman"/>
                <w:szCs w:val="24"/>
              </w:rPr>
              <w:t>The bank regularly reviews and updates its lending policies to adapt to changing economic conditions.</w:t>
            </w:r>
          </w:p>
        </w:tc>
        <w:tc>
          <w:tcPr>
            <w:tcW w:w="0" w:type="auto"/>
            <w:hideMark/>
          </w:tcPr>
          <w:p w14:paraId="3E2D785A" w14:textId="24DC4E4A" w:rsidR="002D3B37" w:rsidRPr="002D3B37" w:rsidRDefault="002D3B37" w:rsidP="002D3B37">
            <w:pPr>
              <w:spacing w:line="360" w:lineRule="auto"/>
              <w:jc w:val="both"/>
              <w:rPr>
                <w:rFonts w:cs="Times New Roman"/>
                <w:szCs w:val="24"/>
              </w:rPr>
            </w:pPr>
          </w:p>
        </w:tc>
        <w:tc>
          <w:tcPr>
            <w:tcW w:w="0" w:type="auto"/>
            <w:hideMark/>
          </w:tcPr>
          <w:p w14:paraId="716EE670" w14:textId="32B4362A" w:rsidR="002D3B37" w:rsidRPr="002D3B37" w:rsidRDefault="002D3B37" w:rsidP="002D3B37">
            <w:pPr>
              <w:spacing w:line="360" w:lineRule="auto"/>
              <w:jc w:val="both"/>
              <w:rPr>
                <w:rFonts w:cs="Times New Roman"/>
                <w:szCs w:val="24"/>
              </w:rPr>
            </w:pPr>
          </w:p>
        </w:tc>
        <w:tc>
          <w:tcPr>
            <w:tcW w:w="0" w:type="auto"/>
            <w:hideMark/>
          </w:tcPr>
          <w:p w14:paraId="468B5D69" w14:textId="468EB576" w:rsidR="002D3B37" w:rsidRPr="002D3B37" w:rsidRDefault="002D3B37" w:rsidP="002D3B37">
            <w:pPr>
              <w:spacing w:line="360" w:lineRule="auto"/>
              <w:jc w:val="both"/>
              <w:rPr>
                <w:rFonts w:cs="Times New Roman"/>
                <w:szCs w:val="24"/>
              </w:rPr>
            </w:pPr>
          </w:p>
        </w:tc>
        <w:tc>
          <w:tcPr>
            <w:tcW w:w="0" w:type="auto"/>
            <w:hideMark/>
          </w:tcPr>
          <w:p w14:paraId="6B8B4F65" w14:textId="6BD43F4A" w:rsidR="002D3B37" w:rsidRPr="002D3B37" w:rsidRDefault="002D3B37" w:rsidP="002D3B37">
            <w:pPr>
              <w:spacing w:line="360" w:lineRule="auto"/>
              <w:jc w:val="both"/>
              <w:rPr>
                <w:rFonts w:cs="Times New Roman"/>
                <w:szCs w:val="24"/>
              </w:rPr>
            </w:pPr>
          </w:p>
        </w:tc>
        <w:tc>
          <w:tcPr>
            <w:tcW w:w="0" w:type="auto"/>
            <w:hideMark/>
          </w:tcPr>
          <w:p w14:paraId="5A71D61E" w14:textId="488CE867" w:rsidR="002D3B37" w:rsidRPr="002D3B37" w:rsidRDefault="002D3B37" w:rsidP="002D3B37">
            <w:pPr>
              <w:spacing w:line="360" w:lineRule="auto"/>
              <w:jc w:val="both"/>
              <w:rPr>
                <w:rFonts w:cs="Times New Roman"/>
                <w:szCs w:val="24"/>
              </w:rPr>
            </w:pPr>
          </w:p>
        </w:tc>
      </w:tr>
      <w:tr w:rsidR="002D3B37" w:rsidRPr="002D3B37" w14:paraId="2497EE84" w14:textId="77777777" w:rsidTr="002D3B37">
        <w:tc>
          <w:tcPr>
            <w:tcW w:w="0" w:type="auto"/>
            <w:hideMark/>
          </w:tcPr>
          <w:p w14:paraId="3DD38C17" w14:textId="77777777" w:rsidR="002D3B37" w:rsidRPr="002D3B37" w:rsidRDefault="002D3B37" w:rsidP="002D3B37">
            <w:pPr>
              <w:spacing w:line="360" w:lineRule="auto"/>
              <w:jc w:val="both"/>
              <w:rPr>
                <w:rFonts w:cs="Times New Roman"/>
                <w:szCs w:val="24"/>
              </w:rPr>
            </w:pPr>
            <w:r w:rsidRPr="002D3B37">
              <w:rPr>
                <w:rFonts w:cs="Times New Roman"/>
                <w:szCs w:val="24"/>
              </w:rPr>
              <w:t>18</w:t>
            </w:r>
          </w:p>
        </w:tc>
        <w:tc>
          <w:tcPr>
            <w:tcW w:w="0" w:type="auto"/>
            <w:hideMark/>
          </w:tcPr>
          <w:p w14:paraId="77B21576" w14:textId="77777777" w:rsidR="002D3B37" w:rsidRPr="002D3B37" w:rsidRDefault="002D3B37" w:rsidP="002D3B37">
            <w:pPr>
              <w:spacing w:line="360" w:lineRule="auto"/>
              <w:jc w:val="both"/>
              <w:rPr>
                <w:rFonts w:cs="Times New Roman"/>
                <w:szCs w:val="24"/>
              </w:rPr>
            </w:pPr>
            <w:r w:rsidRPr="002D3B37">
              <w:rPr>
                <w:rFonts w:cs="Times New Roman"/>
                <w:szCs w:val="24"/>
              </w:rPr>
              <w:t>Loan officers receive adequate and regular training on credit risk management and lending procedures.</w:t>
            </w:r>
          </w:p>
        </w:tc>
        <w:tc>
          <w:tcPr>
            <w:tcW w:w="0" w:type="auto"/>
            <w:hideMark/>
          </w:tcPr>
          <w:p w14:paraId="05EE382C" w14:textId="60BC8E42" w:rsidR="002D3B37" w:rsidRPr="002D3B37" w:rsidRDefault="002D3B37" w:rsidP="002D3B37">
            <w:pPr>
              <w:spacing w:line="360" w:lineRule="auto"/>
              <w:jc w:val="both"/>
              <w:rPr>
                <w:rFonts w:cs="Times New Roman"/>
                <w:szCs w:val="24"/>
              </w:rPr>
            </w:pPr>
          </w:p>
        </w:tc>
        <w:tc>
          <w:tcPr>
            <w:tcW w:w="0" w:type="auto"/>
            <w:hideMark/>
          </w:tcPr>
          <w:p w14:paraId="1EED9D78" w14:textId="3CAA67D2" w:rsidR="002D3B37" w:rsidRPr="002D3B37" w:rsidRDefault="002D3B37" w:rsidP="002D3B37">
            <w:pPr>
              <w:spacing w:line="360" w:lineRule="auto"/>
              <w:jc w:val="both"/>
              <w:rPr>
                <w:rFonts w:cs="Times New Roman"/>
                <w:szCs w:val="24"/>
              </w:rPr>
            </w:pPr>
          </w:p>
        </w:tc>
        <w:tc>
          <w:tcPr>
            <w:tcW w:w="0" w:type="auto"/>
            <w:hideMark/>
          </w:tcPr>
          <w:p w14:paraId="1CBEC1E3" w14:textId="705DC811" w:rsidR="002D3B37" w:rsidRPr="002D3B37" w:rsidRDefault="002D3B37" w:rsidP="002D3B37">
            <w:pPr>
              <w:spacing w:line="360" w:lineRule="auto"/>
              <w:jc w:val="both"/>
              <w:rPr>
                <w:rFonts w:cs="Times New Roman"/>
                <w:szCs w:val="24"/>
              </w:rPr>
            </w:pPr>
          </w:p>
        </w:tc>
        <w:tc>
          <w:tcPr>
            <w:tcW w:w="0" w:type="auto"/>
            <w:hideMark/>
          </w:tcPr>
          <w:p w14:paraId="5D20EB45" w14:textId="58D119C7" w:rsidR="002D3B37" w:rsidRPr="002D3B37" w:rsidRDefault="002D3B37" w:rsidP="002D3B37">
            <w:pPr>
              <w:spacing w:line="360" w:lineRule="auto"/>
              <w:jc w:val="both"/>
              <w:rPr>
                <w:rFonts w:cs="Times New Roman"/>
                <w:szCs w:val="24"/>
              </w:rPr>
            </w:pPr>
          </w:p>
        </w:tc>
        <w:tc>
          <w:tcPr>
            <w:tcW w:w="0" w:type="auto"/>
            <w:hideMark/>
          </w:tcPr>
          <w:p w14:paraId="52EE8CAF" w14:textId="68D6CCD2" w:rsidR="002D3B37" w:rsidRPr="002D3B37" w:rsidRDefault="002D3B37" w:rsidP="002D3B37">
            <w:pPr>
              <w:spacing w:line="360" w:lineRule="auto"/>
              <w:jc w:val="both"/>
              <w:rPr>
                <w:rFonts w:cs="Times New Roman"/>
                <w:szCs w:val="24"/>
              </w:rPr>
            </w:pPr>
          </w:p>
        </w:tc>
      </w:tr>
      <w:tr w:rsidR="002D3B37" w:rsidRPr="002D3B37" w14:paraId="59850329" w14:textId="77777777" w:rsidTr="002D3B37">
        <w:tc>
          <w:tcPr>
            <w:tcW w:w="0" w:type="auto"/>
            <w:hideMark/>
          </w:tcPr>
          <w:p w14:paraId="73A608BB" w14:textId="77777777" w:rsidR="002D3B37" w:rsidRPr="002D3B37" w:rsidRDefault="002D3B37" w:rsidP="002D3B37">
            <w:pPr>
              <w:spacing w:line="360" w:lineRule="auto"/>
              <w:jc w:val="both"/>
              <w:rPr>
                <w:rFonts w:cs="Times New Roman"/>
                <w:szCs w:val="24"/>
              </w:rPr>
            </w:pPr>
            <w:r w:rsidRPr="002D3B37">
              <w:rPr>
                <w:rFonts w:cs="Times New Roman"/>
                <w:szCs w:val="24"/>
              </w:rPr>
              <w:t>19</w:t>
            </w:r>
          </w:p>
        </w:tc>
        <w:tc>
          <w:tcPr>
            <w:tcW w:w="0" w:type="auto"/>
            <w:hideMark/>
          </w:tcPr>
          <w:p w14:paraId="43A9D26A" w14:textId="77777777" w:rsidR="002D3B37" w:rsidRPr="002D3B37" w:rsidRDefault="002D3B37" w:rsidP="002D3B37">
            <w:pPr>
              <w:spacing w:line="360" w:lineRule="auto"/>
              <w:jc w:val="both"/>
              <w:rPr>
                <w:rFonts w:cs="Times New Roman"/>
                <w:szCs w:val="24"/>
              </w:rPr>
            </w:pPr>
            <w:r w:rsidRPr="002D3B37">
              <w:rPr>
                <w:rFonts w:cs="Times New Roman"/>
                <w:szCs w:val="24"/>
              </w:rPr>
              <w:t>Compared to other local banks, Wegagen Bank's loan approval process is more efficient.</w:t>
            </w:r>
          </w:p>
        </w:tc>
        <w:tc>
          <w:tcPr>
            <w:tcW w:w="0" w:type="auto"/>
            <w:hideMark/>
          </w:tcPr>
          <w:p w14:paraId="64F9F64F" w14:textId="137C72DA" w:rsidR="002D3B37" w:rsidRPr="002D3B37" w:rsidRDefault="002D3B37" w:rsidP="002D3B37">
            <w:pPr>
              <w:spacing w:line="360" w:lineRule="auto"/>
              <w:jc w:val="both"/>
              <w:rPr>
                <w:rFonts w:cs="Times New Roman"/>
                <w:szCs w:val="24"/>
              </w:rPr>
            </w:pPr>
          </w:p>
        </w:tc>
        <w:tc>
          <w:tcPr>
            <w:tcW w:w="0" w:type="auto"/>
            <w:hideMark/>
          </w:tcPr>
          <w:p w14:paraId="646B31AD" w14:textId="284ED184" w:rsidR="002D3B37" w:rsidRPr="002D3B37" w:rsidRDefault="002D3B37" w:rsidP="002D3B37">
            <w:pPr>
              <w:spacing w:line="360" w:lineRule="auto"/>
              <w:jc w:val="both"/>
              <w:rPr>
                <w:rFonts w:cs="Times New Roman"/>
                <w:szCs w:val="24"/>
              </w:rPr>
            </w:pPr>
          </w:p>
        </w:tc>
        <w:tc>
          <w:tcPr>
            <w:tcW w:w="0" w:type="auto"/>
            <w:hideMark/>
          </w:tcPr>
          <w:p w14:paraId="7F5DB926" w14:textId="72C870E5" w:rsidR="002D3B37" w:rsidRPr="002D3B37" w:rsidRDefault="002D3B37" w:rsidP="002D3B37">
            <w:pPr>
              <w:spacing w:line="360" w:lineRule="auto"/>
              <w:jc w:val="both"/>
              <w:rPr>
                <w:rFonts w:cs="Times New Roman"/>
                <w:szCs w:val="24"/>
              </w:rPr>
            </w:pPr>
          </w:p>
        </w:tc>
        <w:tc>
          <w:tcPr>
            <w:tcW w:w="0" w:type="auto"/>
            <w:hideMark/>
          </w:tcPr>
          <w:p w14:paraId="4994D7F2" w14:textId="0E9FE706" w:rsidR="002D3B37" w:rsidRPr="002D3B37" w:rsidRDefault="002D3B37" w:rsidP="002D3B37">
            <w:pPr>
              <w:spacing w:line="360" w:lineRule="auto"/>
              <w:jc w:val="both"/>
              <w:rPr>
                <w:rFonts w:cs="Times New Roman"/>
                <w:szCs w:val="24"/>
              </w:rPr>
            </w:pPr>
          </w:p>
        </w:tc>
        <w:tc>
          <w:tcPr>
            <w:tcW w:w="0" w:type="auto"/>
            <w:hideMark/>
          </w:tcPr>
          <w:p w14:paraId="6E2D438A" w14:textId="276E7EF6" w:rsidR="002D3B37" w:rsidRPr="002D3B37" w:rsidRDefault="002D3B37" w:rsidP="002D3B37">
            <w:pPr>
              <w:spacing w:line="360" w:lineRule="auto"/>
              <w:jc w:val="both"/>
              <w:rPr>
                <w:rFonts w:cs="Times New Roman"/>
                <w:szCs w:val="24"/>
              </w:rPr>
            </w:pPr>
          </w:p>
        </w:tc>
      </w:tr>
    </w:tbl>
    <w:p w14:paraId="5ED729D0" w14:textId="77777777" w:rsidR="002D3B37" w:rsidRPr="002D3B37" w:rsidRDefault="002D3B37" w:rsidP="002D3B37">
      <w:pPr>
        <w:spacing w:after="0" w:line="360" w:lineRule="auto"/>
        <w:jc w:val="both"/>
        <w:rPr>
          <w:rFonts w:cs="Times New Roman"/>
          <w:szCs w:val="24"/>
        </w:rPr>
      </w:pPr>
      <w:r w:rsidRPr="002D3B37">
        <w:rPr>
          <w:rFonts w:cs="Times New Roman"/>
          <w:b/>
          <w:bCs/>
          <w:szCs w:val="24"/>
        </w:rPr>
        <w:t>Part III: Open-Ended Questions</w:t>
      </w:r>
    </w:p>
    <w:p w14:paraId="7F6BFC4E" w14:textId="77777777" w:rsidR="002D3B37" w:rsidRPr="002D3B37" w:rsidRDefault="002D3B37" w:rsidP="002D3B37">
      <w:pPr>
        <w:spacing w:after="0" w:line="360" w:lineRule="auto"/>
        <w:jc w:val="both"/>
        <w:rPr>
          <w:rFonts w:cs="Times New Roman"/>
          <w:szCs w:val="24"/>
        </w:rPr>
      </w:pPr>
      <w:r w:rsidRPr="002D3B37">
        <w:rPr>
          <w:rFonts w:cs="Times New Roman"/>
          <w:szCs w:val="24"/>
        </w:rPr>
        <w:t>What are the major challenges you face in the current loan advancing process?</w:t>
      </w:r>
    </w:p>
    <w:p w14:paraId="781F37DD" w14:textId="3AC2A4D8" w:rsidR="002D3B37" w:rsidRDefault="002D3B37" w:rsidP="002D3B37">
      <w:pPr>
        <w:pBdr>
          <w:top w:val="single" w:sz="6" w:space="1" w:color="auto"/>
          <w:bottom w:val="single" w:sz="6" w:space="1" w:color="auto"/>
        </w:pBdr>
        <w:spacing w:after="0" w:line="360" w:lineRule="auto"/>
        <w:jc w:val="both"/>
        <w:rPr>
          <w:rFonts w:cs="Times New Roman"/>
          <w:szCs w:val="24"/>
        </w:rPr>
      </w:pPr>
    </w:p>
    <w:p w14:paraId="115E7A2D" w14:textId="752204FF" w:rsidR="002D3B37" w:rsidRDefault="002D3B37" w:rsidP="002D3B37">
      <w:pPr>
        <w:pBdr>
          <w:bottom w:val="single" w:sz="6" w:space="1" w:color="auto"/>
          <w:between w:val="single" w:sz="6" w:space="1" w:color="auto"/>
        </w:pBdr>
        <w:spacing w:after="0" w:line="360" w:lineRule="auto"/>
        <w:jc w:val="both"/>
        <w:rPr>
          <w:rFonts w:cs="Times New Roman"/>
          <w:szCs w:val="24"/>
        </w:rPr>
      </w:pPr>
    </w:p>
    <w:p w14:paraId="52B25802" w14:textId="77777777" w:rsidR="002D3B37" w:rsidRPr="002D3B37" w:rsidRDefault="002D3B37" w:rsidP="002D3B37">
      <w:pPr>
        <w:spacing w:after="0" w:line="360" w:lineRule="auto"/>
        <w:jc w:val="both"/>
        <w:rPr>
          <w:rFonts w:cs="Times New Roman"/>
          <w:szCs w:val="24"/>
        </w:rPr>
      </w:pPr>
    </w:p>
    <w:p w14:paraId="599078BD" w14:textId="77777777" w:rsidR="002D3B37" w:rsidRPr="002D3B37" w:rsidRDefault="002D3B37" w:rsidP="002D3B37">
      <w:pPr>
        <w:pBdr>
          <w:bottom w:val="single" w:sz="6" w:space="1" w:color="auto"/>
        </w:pBdr>
        <w:spacing w:after="0" w:line="360" w:lineRule="auto"/>
        <w:jc w:val="both"/>
        <w:rPr>
          <w:rFonts w:cs="Times New Roman"/>
          <w:szCs w:val="24"/>
        </w:rPr>
      </w:pPr>
      <w:r w:rsidRPr="002D3B37">
        <w:rPr>
          <w:rFonts w:cs="Times New Roman"/>
          <w:szCs w:val="24"/>
        </w:rPr>
        <w:t>What recommendations would you suggest to improve the loan advancing procedure and practice at Wegagen Bank?</w:t>
      </w:r>
    </w:p>
    <w:p w14:paraId="3F3AE39C" w14:textId="77777777" w:rsidR="002D3B37" w:rsidRPr="002D3B37" w:rsidRDefault="002D3B37" w:rsidP="002D3B37">
      <w:pPr>
        <w:spacing w:after="0" w:line="360" w:lineRule="auto"/>
        <w:jc w:val="both"/>
        <w:rPr>
          <w:rFonts w:cs="Times New Roman"/>
          <w:szCs w:val="24"/>
        </w:rPr>
      </w:pPr>
    </w:p>
    <w:p w14:paraId="17B4A3F2" w14:textId="77777777" w:rsidR="002D3B37" w:rsidRPr="002D3B37" w:rsidRDefault="002D3B37" w:rsidP="002D3B37">
      <w:pPr>
        <w:spacing w:after="0" w:line="360" w:lineRule="auto"/>
        <w:jc w:val="both"/>
        <w:rPr>
          <w:rFonts w:cs="Times New Roman"/>
          <w:szCs w:val="24"/>
        </w:rPr>
      </w:pPr>
      <w:r w:rsidRPr="002D3B37">
        <w:rPr>
          <w:rFonts w:cs="Times New Roman"/>
          <w:b/>
          <w:bCs/>
          <w:szCs w:val="24"/>
        </w:rPr>
        <w:t>Thank you for your valuable time and participation!</w:t>
      </w:r>
    </w:p>
    <w:p w14:paraId="080243AC" w14:textId="6484AE3B" w:rsidR="002D3B37" w:rsidRDefault="002D3B37" w:rsidP="002D3B37">
      <w:pPr>
        <w:spacing w:after="0" w:line="360" w:lineRule="auto"/>
        <w:jc w:val="both"/>
        <w:rPr>
          <w:rFonts w:cs="Times New Roman"/>
          <w:szCs w:val="24"/>
        </w:rPr>
      </w:pPr>
    </w:p>
    <w:p w14:paraId="511D0013" w14:textId="4A403337" w:rsidR="002D3B37" w:rsidRDefault="002D3B37" w:rsidP="002D3B37">
      <w:pPr>
        <w:spacing w:after="0" w:line="360" w:lineRule="auto"/>
        <w:jc w:val="both"/>
        <w:rPr>
          <w:rFonts w:cs="Times New Roman"/>
          <w:szCs w:val="24"/>
        </w:rPr>
      </w:pPr>
    </w:p>
    <w:p w14:paraId="1BF9AD95" w14:textId="77777777" w:rsidR="002D3B37" w:rsidRPr="002D3B37" w:rsidRDefault="002D3B37" w:rsidP="002D3B37">
      <w:pPr>
        <w:spacing w:after="0" w:line="360" w:lineRule="auto"/>
        <w:jc w:val="both"/>
        <w:rPr>
          <w:rFonts w:cs="Times New Roman"/>
          <w:szCs w:val="24"/>
        </w:rPr>
      </w:pPr>
    </w:p>
    <w:p w14:paraId="59EADF45" w14:textId="77777777" w:rsidR="002D3B37" w:rsidRPr="002D3B37" w:rsidRDefault="002D3B37" w:rsidP="002D3B37">
      <w:pPr>
        <w:pStyle w:val="Heading2"/>
      </w:pPr>
      <w:bookmarkStart w:id="107" w:name="_Toc224570911"/>
      <w:r w:rsidRPr="002D3B37">
        <w:t>Annex II: Questionnaire for Loan Customers</w:t>
      </w:r>
      <w:bookmarkEnd w:id="107"/>
    </w:p>
    <w:p w14:paraId="22844657" w14:textId="77777777" w:rsidR="002D3B37" w:rsidRPr="002D3B37" w:rsidRDefault="002D3B37" w:rsidP="002D3B37">
      <w:pPr>
        <w:spacing w:after="0" w:line="360" w:lineRule="auto"/>
        <w:jc w:val="both"/>
        <w:rPr>
          <w:rFonts w:cs="Times New Roman"/>
          <w:szCs w:val="24"/>
        </w:rPr>
      </w:pPr>
      <w:r w:rsidRPr="002D3B37">
        <w:rPr>
          <w:rFonts w:cs="Times New Roman"/>
          <w:b/>
          <w:bCs/>
          <w:szCs w:val="24"/>
        </w:rPr>
        <w:t>HARAMAYA UNIVERSITY</w:t>
      </w:r>
      <w:r w:rsidRPr="002D3B37">
        <w:rPr>
          <w:rFonts w:cs="Times New Roman"/>
          <w:szCs w:val="24"/>
        </w:rPr>
        <w:br/>
      </w:r>
      <w:r w:rsidRPr="002D3B37">
        <w:rPr>
          <w:rFonts w:cs="Times New Roman"/>
          <w:b/>
          <w:bCs/>
          <w:szCs w:val="24"/>
        </w:rPr>
        <w:t>COLLEGE OF BUSINESS AND ECONOMICS</w:t>
      </w:r>
      <w:r w:rsidRPr="002D3B37">
        <w:rPr>
          <w:rFonts w:cs="Times New Roman"/>
          <w:szCs w:val="24"/>
        </w:rPr>
        <w:br/>
      </w:r>
      <w:r w:rsidRPr="002D3B37">
        <w:rPr>
          <w:rFonts w:cs="Times New Roman"/>
          <w:b/>
          <w:bCs/>
          <w:szCs w:val="24"/>
        </w:rPr>
        <w:t>DEPARTMENT OF COOPERATIVES ACCOUNTING AND AUDITING</w:t>
      </w:r>
    </w:p>
    <w:p w14:paraId="478B3D24" w14:textId="77777777" w:rsidR="002D3B37" w:rsidRPr="002D3B37" w:rsidRDefault="002D3B37" w:rsidP="002D3B37">
      <w:pPr>
        <w:spacing w:after="0" w:line="360" w:lineRule="auto"/>
        <w:jc w:val="both"/>
        <w:rPr>
          <w:rFonts w:cs="Times New Roman"/>
          <w:szCs w:val="24"/>
        </w:rPr>
      </w:pPr>
      <w:r w:rsidRPr="002D3B37">
        <w:rPr>
          <w:rFonts w:cs="Times New Roman"/>
          <w:b/>
          <w:bCs/>
          <w:szCs w:val="24"/>
        </w:rPr>
        <w:t>Questionnaire to be filled by Loan Customers</w:t>
      </w:r>
    </w:p>
    <w:p w14:paraId="43B55722" w14:textId="77777777" w:rsidR="002D3B37" w:rsidRPr="002D3B37" w:rsidRDefault="002D3B37" w:rsidP="002D3B37">
      <w:pPr>
        <w:spacing w:after="0" w:line="360" w:lineRule="auto"/>
        <w:jc w:val="both"/>
        <w:rPr>
          <w:rFonts w:cs="Times New Roman"/>
          <w:szCs w:val="24"/>
        </w:rPr>
      </w:pPr>
      <w:r w:rsidRPr="002D3B37">
        <w:rPr>
          <w:rFonts w:cs="Times New Roman"/>
          <w:b/>
          <w:bCs/>
          <w:szCs w:val="24"/>
        </w:rPr>
        <w:t>Dear Respondent,</w:t>
      </w:r>
    </w:p>
    <w:p w14:paraId="1EDC9104" w14:textId="77777777" w:rsidR="002D3B37" w:rsidRPr="002D3B37" w:rsidRDefault="002D3B37" w:rsidP="002D3B37">
      <w:pPr>
        <w:spacing w:after="0" w:line="360" w:lineRule="auto"/>
        <w:jc w:val="both"/>
        <w:rPr>
          <w:rFonts w:cs="Times New Roman"/>
          <w:szCs w:val="24"/>
        </w:rPr>
      </w:pPr>
      <w:r w:rsidRPr="002D3B37">
        <w:rPr>
          <w:rFonts w:cs="Times New Roman"/>
          <w:szCs w:val="24"/>
        </w:rPr>
        <w:t>This questionnaire is designed to gather data for a study on </w:t>
      </w:r>
      <w:r w:rsidRPr="002D3B37">
        <w:rPr>
          <w:rFonts w:cs="Times New Roman"/>
          <w:b/>
          <w:bCs/>
          <w:szCs w:val="24"/>
        </w:rPr>
        <w:t>"Assessment on Loan Advancing Procedure and Practice: A Case Study on Loan Sector in Wegagen Bank SC."</w:t>
      </w:r>
      <w:r w:rsidRPr="002D3B37">
        <w:rPr>
          <w:rFonts w:cs="Times New Roman"/>
          <w:szCs w:val="24"/>
        </w:rPr>
        <w:t xml:space="preserve"> The </w:t>
      </w:r>
      <w:r w:rsidRPr="002D3B37">
        <w:rPr>
          <w:rFonts w:cs="Times New Roman"/>
          <w:szCs w:val="24"/>
        </w:rPr>
        <w:lastRenderedPageBreak/>
        <w:t>information you provide will be used solely for academic purposes and will be treated with strict confidentiality. Your genuine and honest response is vital for the success of this study. Thank you for your cooperation!</w:t>
      </w:r>
    </w:p>
    <w:p w14:paraId="0EB3FBE1" w14:textId="77777777" w:rsidR="002D3B37" w:rsidRPr="002D3B37" w:rsidRDefault="002D3B37" w:rsidP="002D3B37">
      <w:pPr>
        <w:spacing w:after="0" w:line="360" w:lineRule="auto"/>
        <w:jc w:val="both"/>
        <w:rPr>
          <w:rFonts w:cs="Times New Roman"/>
          <w:szCs w:val="24"/>
        </w:rPr>
      </w:pPr>
      <w:r w:rsidRPr="002D3B37">
        <w:rPr>
          <w:rFonts w:cs="Times New Roman"/>
          <w:b/>
          <w:bCs/>
          <w:szCs w:val="24"/>
        </w:rPr>
        <w:t>General Instruction:</w:t>
      </w:r>
      <w:r w:rsidRPr="002D3B37">
        <w:rPr>
          <w:rFonts w:cs="Times New Roman"/>
          <w:szCs w:val="24"/>
        </w:rPr>
        <w:t> No need of writing your name.</w:t>
      </w:r>
    </w:p>
    <w:p w14:paraId="29D2ADC6" w14:textId="77777777" w:rsidR="002D3B37" w:rsidRPr="002D3B37" w:rsidRDefault="002D3B37" w:rsidP="002D3B37">
      <w:pPr>
        <w:spacing w:after="0" w:line="360" w:lineRule="auto"/>
        <w:jc w:val="both"/>
        <w:rPr>
          <w:rFonts w:cs="Times New Roman"/>
          <w:szCs w:val="24"/>
        </w:rPr>
      </w:pPr>
      <w:r w:rsidRPr="002D3B37">
        <w:rPr>
          <w:rFonts w:cs="Times New Roman"/>
          <w:b/>
          <w:bCs/>
          <w:szCs w:val="24"/>
        </w:rPr>
        <w:t>Part I: Demographic Characteristics of Respondents</w:t>
      </w:r>
    </w:p>
    <w:p w14:paraId="12613FE7" w14:textId="77777777" w:rsidR="002D3B37" w:rsidRPr="002D3B37" w:rsidRDefault="002D3B37" w:rsidP="002D3B37">
      <w:pPr>
        <w:spacing w:after="0" w:line="360" w:lineRule="auto"/>
        <w:jc w:val="both"/>
        <w:rPr>
          <w:rFonts w:cs="Times New Roman"/>
          <w:szCs w:val="24"/>
        </w:rPr>
      </w:pPr>
      <w:r w:rsidRPr="002D3B37">
        <w:rPr>
          <w:rFonts w:cs="Times New Roman"/>
          <w:szCs w:val="24"/>
        </w:rPr>
        <w:t>Please tick (√) in the box that corresponds to your answer.</w:t>
      </w:r>
    </w:p>
    <w:p w14:paraId="37DD3285" w14:textId="77777777" w:rsidR="002D3B37" w:rsidRPr="002D3B37" w:rsidRDefault="002D3B37" w:rsidP="002D3B37">
      <w:pPr>
        <w:spacing w:after="0" w:line="360" w:lineRule="auto"/>
        <w:jc w:val="both"/>
        <w:rPr>
          <w:rFonts w:cs="Times New Roman"/>
          <w:szCs w:val="24"/>
        </w:rPr>
      </w:pPr>
      <w:r w:rsidRPr="002D3B37">
        <w:rPr>
          <w:rFonts w:cs="Times New Roman"/>
          <w:b/>
          <w:bCs/>
          <w:szCs w:val="24"/>
        </w:rPr>
        <w:t>Sex:</w:t>
      </w:r>
    </w:p>
    <w:p w14:paraId="3BE7FB99" w14:textId="55097C88" w:rsidR="002D3B37" w:rsidRPr="002D3B37" w:rsidRDefault="002D3B37" w:rsidP="002D3B37">
      <w:pPr>
        <w:spacing w:after="0" w:line="360" w:lineRule="auto"/>
        <w:jc w:val="both"/>
        <w:rPr>
          <w:rFonts w:cs="Times New Roman"/>
          <w:szCs w:val="24"/>
        </w:rPr>
      </w:pPr>
      <w:r w:rsidRPr="002D3B37">
        <w:rPr>
          <w:rFonts w:cs="Times New Roman"/>
          <w:szCs w:val="24"/>
        </w:rPr>
        <w:t xml:space="preserve">Male </w:t>
      </w:r>
    </w:p>
    <w:p w14:paraId="4DABE9E8" w14:textId="67FB4D16" w:rsidR="002D3B37" w:rsidRPr="002D3B37" w:rsidRDefault="002D3B37" w:rsidP="002D3B37">
      <w:pPr>
        <w:spacing w:after="0" w:line="360" w:lineRule="auto"/>
        <w:jc w:val="both"/>
        <w:rPr>
          <w:rFonts w:cs="Times New Roman"/>
          <w:szCs w:val="24"/>
        </w:rPr>
      </w:pPr>
      <w:r w:rsidRPr="002D3B37">
        <w:rPr>
          <w:rFonts w:cs="Times New Roman"/>
          <w:szCs w:val="24"/>
        </w:rPr>
        <w:t xml:space="preserve">Female </w:t>
      </w:r>
    </w:p>
    <w:p w14:paraId="57395481" w14:textId="77777777" w:rsidR="002D3B37" w:rsidRPr="002D3B37" w:rsidRDefault="002D3B37" w:rsidP="002D3B37">
      <w:pPr>
        <w:spacing w:after="0" w:line="360" w:lineRule="auto"/>
        <w:jc w:val="both"/>
        <w:rPr>
          <w:rFonts w:cs="Times New Roman"/>
          <w:szCs w:val="24"/>
        </w:rPr>
      </w:pPr>
      <w:r w:rsidRPr="002D3B37">
        <w:rPr>
          <w:rFonts w:cs="Times New Roman"/>
          <w:b/>
          <w:bCs/>
          <w:szCs w:val="24"/>
        </w:rPr>
        <w:t>Age:</w:t>
      </w:r>
    </w:p>
    <w:p w14:paraId="4D6BAFEE" w14:textId="2EC94379" w:rsidR="002D3B37" w:rsidRPr="002D3B37" w:rsidRDefault="002D3B37" w:rsidP="002D3B37">
      <w:pPr>
        <w:spacing w:after="0" w:line="360" w:lineRule="auto"/>
        <w:jc w:val="both"/>
        <w:rPr>
          <w:rFonts w:cs="Times New Roman"/>
          <w:szCs w:val="24"/>
        </w:rPr>
      </w:pPr>
      <w:r w:rsidRPr="002D3B37">
        <w:rPr>
          <w:rFonts w:cs="Times New Roman"/>
          <w:szCs w:val="24"/>
        </w:rPr>
        <w:t xml:space="preserve">Under 30 years </w:t>
      </w:r>
    </w:p>
    <w:p w14:paraId="374919D9" w14:textId="7A2E43CF" w:rsidR="002D3B37" w:rsidRPr="002D3B37" w:rsidRDefault="002D3B37" w:rsidP="002D3B37">
      <w:pPr>
        <w:spacing w:after="0" w:line="360" w:lineRule="auto"/>
        <w:jc w:val="both"/>
        <w:rPr>
          <w:rFonts w:cs="Times New Roman"/>
          <w:szCs w:val="24"/>
        </w:rPr>
      </w:pPr>
      <w:r w:rsidRPr="002D3B37">
        <w:rPr>
          <w:rFonts w:cs="Times New Roman"/>
          <w:szCs w:val="24"/>
        </w:rPr>
        <w:t xml:space="preserve">31-40 years </w:t>
      </w:r>
    </w:p>
    <w:p w14:paraId="0A717240" w14:textId="5BEC47A5" w:rsidR="002D3B37" w:rsidRPr="002D3B37" w:rsidRDefault="002D3B37" w:rsidP="002D3B37">
      <w:pPr>
        <w:spacing w:after="0" w:line="360" w:lineRule="auto"/>
        <w:jc w:val="both"/>
        <w:rPr>
          <w:rFonts w:cs="Times New Roman"/>
          <w:szCs w:val="24"/>
        </w:rPr>
      </w:pPr>
      <w:r w:rsidRPr="002D3B37">
        <w:rPr>
          <w:rFonts w:cs="Times New Roman"/>
          <w:szCs w:val="24"/>
        </w:rPr>
        <w:t xml:space="preserve">41-50 years </w:t>
      </w:r>
    </w:p>
    <w:p w14:paraId="3D38C19D" w14:textId="12857111" w:rsidR="002D3B37" w:rsidRPr="002D3B37" w:rsidRDefault="002D3B37" w:rsidP="002D3B37">
      <w:pPr>
        <w:spacing w:after="0" w:line="360" w:lineRule="auto"/>
        <w:jc w:val="both"/>
        <w:rPr>
          <w:rFonts w:cs="Times New Roman"/>
          <w:szCs w:val="24"/>
        </w:rPr>
      </w:pPr>
      <w:r w:rsidRPr="002D3B37">
        <w:rPr>
          <w:rFonts w:cs="Times New Roman"/>
          <w:szCs w:val="24"/>
        </w:rPr>
        <w:t xml:space="preserve">Above 50 years </w:t>
      </w:r>
    </w:p>
    <w:p w14:paraId="45687F00" w14:textId="77777777" w:rsidR="002D3B37" w:rsidRPr="002D3B37" w:rsidRDefault="002D3B37" w:rsidP="002D3B37">
      <w:pPr>
        <w:spacing w:after="0" w:line="360" w:lineRule="auto"/>
        <w:jc w:val="both"/>
        <w:rPr>
          <w:rFonts w:cs="Times New Roman"/>
          <w:szCs w:val="24"/>
        </w:rPr>
      </w:pPr>
      <w:r w:rsidRPr="002D3B37">
        <w:rPr>
          <w:rFonts w:cs="Times New Roman"/>
          <w:b/>
          <w:bCs/>
          <w:szCs w:val="24"/>
        </w:rPr>
        <w:t>Educational Level:</w:t>
      </w:r>
    </w:p>
    <w:p w14:paraId="54DCEA1B" w14:textId="244F50C6" w:rsidR="002D3B37" w:rsidRPr="002D3B37" w:rsidRDefault="002D3B37" w:rsidP="002D3B37">
      <w:pPr>
        <w:spacing w:after="0" w:line="360" w:lineRule="auto"/>
        <w:jc w:val="both"/>
        <w:rPr>
          <w:rFonts w:cs="Times New Roman"/>
          <w:szCs w:val="24"/>
        </w:rPr>
      </w:pPr>
      <w:r w:rsidRPr="002D3B37">
        <w:rPr>
          <w:rFonts w:cs="Times New Roman"/>
          <w:szCs w:val="24"/>
        </w:rPr>
        <w:t xml:space="preserve">No formal education </w:t>
      </w:r>
    </w:p>
    <w:p w14:paraId="3A0DF61C" w14:textId="11DA8D3B" w:rsidR="002D3B37" w:rsidRPr="002D3B37" w:rsidRDefault="002D3B37" w:rsidP="002D3B37">
      <w:pPr>
        <w:spacing w:after="0" w:line="360" w:lineRule="auto"/>
        <w:jc w:val="both"/>
        <w:rPr>
          <w:rFonts w:cs="Times New Roman"/>
          <w:szCs w:val="24"/>
        </w:rPr>
      </w:pPr>
      <w:r w:rsidRPr="002D3B37">
        <w:rPr>
          <w:rFonts w:cs="Times New Roman"/>
          <w:szCs w:val="24"/>
        </w:rPr>
        <w:t xml:space="preserve">Primary school </w:t>
      </w:r>
    </w:p>
    <w:p w14:paraId="44A76404" w14:textId="0868C6FC" w:rsidR="002D3B37" w:rsidRPr="002D3B37" w:rsidRDefault="002D3B37" w:rsidP="002D3B37">
      <w:pPr>
        <w:spacing w:after="0" w:line="360" w:lineRule="auto"/>
        <w:jc w:val="both"/>
        <w:rPr>
          <w:rFonts w:cs="Times New Roman"/>
          <w:szCs w:val="24"/>
        </w:rPr>
      </w:pPr>
      <w:r w:rsidRPr="002D3B37">
        <w:rPr>
          <w:rFonts w:cs="Times New Roman"/>
          <w:szCs w:val="24"/>
        </w:rPr>
        <w:t xml:space="preserve">Secondary school </w:t>
      </w:r>
    </w:p>
    <w:p w14:paraId="64B4D11B" w14:textId="36A66E04" w:rsidR="002D3B37" w:rsidRPr="002D3B37" w:rsidRDefault="002D3B37" w:rsidP="002D3B37">
      <w:pPr>
        <w:spacing w:after="0" w:line="360" w:lineRule="auto"/>
        <w:jc w:val="both"/>
        <w:rPr>
          <w:rFonts w:cs="Times New Roman"/>
          <w:szCs w:val="24"/>
        </w:rPr>
      </w:pPr>
      <w:r w:rsidRPr="002D3B37">
        <w:rPr>
          <w:rFonts w:cs="Times New Roman"/>
          <w:szCs w:val="24"/>
        </w:rPr>
        <w:t xml:space="preserve">Diploma and above </w:t>
      </w:r>
    </w:p>
    <w:p w14:paraId="07C6E8FB" w14:textId="77777777" w:rsidR="002D3B37" w:rsidRPr="002D3B37" w:rsidRDefault="002D3B37" w:rsidP="002D3B37">
      <w:pPr>
        <w:spacing w:after="0" w:line="360" w:lineRule="auto"/>
        <w:jc w:val="both"/>
        <w:rPr>
          <w:rFonts w:cs="Times New Roman"/>
          <w:szCs w:val="24"/>
        </w:rPr>
      </w:pPr>
      <w:r w:rsidRPr="002D3B37">
        <w:rPr>
          <w:rFonts w:cs="Times New Roman"/>
          <w:b/>
          <w:bCs/>
          <w:szCs w:val="24"/>
        </w:rPr>
        <w:t>Occupation:</w:t>
      </w:r>
    </w:p>
    <w:p w14:paraId="74E4956F" w14:textId="29D75956" w:rsidR="002D3B37" w:rsidRPr="002D3B37" w:rsidRDefault="002D3B37" w:rsidP="002D3B37">
      <w:pPr>
        <w:spacing w:after="0" w:line="360" w:lineRule="auto"/>
        <w:jc w:val="both"/>
        <w:rPr>
          <w:rFonts w:cs="Times New Roman"/>
          <w:szCs w:val="24"/>
        </w:rPr>
      </w:pPr>
      <w:r w:rsidRPr="002D3B37">
        <w:rPr>
          <w:rFonts w:cs="Times New Roman"/>
          <w:szCs w:val="24"/>
        </w:rPr>
        <w:t xml:space="preserve">Government Employee </w:t>
      </w:r>
    </w:p>
    <w:p w14:paraId="0045C2A2" w14:textId="458AEF77" w:rsidR="002D3B37" w:rsidRPr="002D3B37" w:rsidRDefault="002D3B37" w:rsidP="002D3B37">
      <w:pPr>
        <w:spacing w:after="0" w:line="360" w:lineRule="auto"/>
        <w:jc w:val="both"/>
        <w:rPr>
          <w:rFonts w:cs="Times New Roman"/>
          <w:szCs w:val="24"/>
        </w:rPr>
      </w:pPr>
      <w:r w:rsidRPr="002D3B37">
        <w:rPr>
          <w:rFonts w:cs="Times New Roman"/>
          <w:szCs w:val="24"/>
        </w:rPr>
        <w:t xml:space="preserve">Private Business Owner </w:t>
      </w:r>
    </w:p>
    <w:p w14:paraId="0F486558" w14:textId="7E117D0C" w:rsidR="002D3B37" w:rsidRPr="002D3B37" w:rsidRDefault="002D3B37" w:rsidP="002D3B37">
      <w:pPr>
        <w:spacing w:after="0" w:line="360" w:lineRule="auto"/>
        <w:jc w:val="both"/>
        <w:rPr>
          <w:rFonts w:cs="Times New Roman"/>
          <w:szCs w:val="24"/>
        </w:rPr>
      </w:pPr>
      <w:r w:rsidRPr="002D3B37">
        <w:rPr>
          <w:rFonts w:cs="Times New Roman"/>
          <w:szCs w:val="24"/>
        </w:rPr>
        <w:t xml:space="preserve">Farmer </w:t>
      </w:r>
    </w:p>
    <w:p w14:paraId="6764A60D" w14:textId="77777777" w:rsidR="002D3B37" w:rsidRPr="002D3B37" w:rsidRDefault="002D3B37" w:rsidP="002D3B37">
      <w:pPr>
        <w:spacing w:after="0" w:line="360" w:lineRule="auto"/>
        <w:jc w:val="both"/>
        <w:rPr>
          <w:rFonts w:cs="Times New Roman"/>
          <w:szCs w:val="24"/>
        </w:rPr>
      </w:pPr>
      <w:r w:rsidRPr="002D3B37">
        <w:rPr>
          <w:rFonts w:cs="Times New Roman"/>
          <w:szCs w:val="24"/>
        </w:rPr>
        <w:t>Other (Please specify) _____________</w:t>
      </w:r>
    </w:p>
    <w:p w14:paraId="1B433B10" w14:textId="77777777" w:rsidR="002D3B37" w:rsidRPr="002D3B37" w:rsidRDefault="002D3B37" w:rsidP="002D3B37">
      <w:pPr>
        <w:spacing w:after="0" w:line="360" w:lineRule="auto"/>
        <w:jc w:val="both"/>
        <w:rPr>
          <w:rFonts w:cs="Times New Roman"/>
          <w:szCs w:val="24"/>
        </w:rPr>
      </w:pPr>
      <w:r w:rsidRPr="002D3B37">
        <w:rPr>
          <w:rFonts w:cs="Times New Roman"/>
          <w:b/>
          <w:bCs/>
          <w:szCs w:val="24"/>
        </w:rPr>
        <w:t>Part II: Questions Related to Loan Advancing Services</w:t>
      </w:r>
    </w:p>
    <w:p w14:paraId="7D3DA7E8" w14:textId="77777777" w:rsidR="002D3B37" w:rsidRPr="002D3B37" w:rsidRDefault="002D3B37" w:rsidP="002D3B37">
      <w:pPr>
        <w:spacing w:after="0" w:line="360" w:lineRule="auto"/>
        <w:jc w:val="both"/>
        <w:rPr>
          <w:rFonts w:cs="Times New Roman"/>
          <w:szCs w:val="24"/>
        </w:rPr>
      </w:pPr>
      <w:r w:rsidRPr="002D3B37">
        <w:rPr>
          <w:rFonts w:cs="Times New Roman"/>
          <w:szCs w:val="24"/>
        </w:rPr>
        <w:t>Please indicate your level of agreement with the following statements based on your experience with Wegagen Bank, Aweday Branch. (1 = Strongly Disagree, 2 = Disagree, 3 = Neutral, 4 = Agree, 5 = Strongly Agree).</w:t>
      </w:r>
    </w:p>
    <w:tbl>
      <w:tblPr>
        <w:tblStyle w:val="TableGrid"/>
        <w:tblW w:w="0" w:type="auto"/>
        <w:tblLook w:val="04A0" w:firstRow="1" w:lastRow="0" w:firstColumn="1" w:lastColumn="0" w:noHBand="0" w:noVBand="1"/>
      </w:tblPr>
      <w:tblGrid>
        <w:gridCol w:w="570"/>
        <w:gridCol w:w="6977"/>
        <w:gridCol w:w="336"/>
        <w:gridCol w:w="336"/>
        <w:gridCol w:w="336"/>
        <w:gridCol w:w="336"/>
        <w:gridCol w:w="336"/>
      </w:tblGrid>
      <w:tr w:rsidR="002D3B37" w:rsidRPr="002D3B37" w14:paraId="121CE7E6" w14:textId="77777777" w:rsidTr="002D3B37">
        <w:tc>
          <w:tcPr>
            <w:tcW w:w="0" w:type="auto"/>
            <w:hideMark/>
          </w:tcPr>
          <w:p w14:paraId="415F59FB" w14:textId="77777777" w:rsidR="002D3B37" w:rsidRPr="002D3B37" w:rsidRDefault="002D3B37" w:rsidP="002D3B37">
            <w:pPr>
              <w:spacing w:line="360" w:lineRule="auto"/>
              <w:jc w:val="both"/>
              <w:rPr>
                <w:rFonts w:cs="Times New Roman"/>
                <w:szCs w:val="24"/>
              </w:rPr>
            </w:pPr>
            <w:r w:rsidRPr="002D3B37">
              <w:rPr>
                <w:rFonts w:cs="Times New Roman"/>
                <w:b/>
                <w:bCs/>
                <w:szCs w:val="24"/>
              </w:rPr>
              <w:t>No.</w:t>
            </w:r>
          </w:p>
        </w:tc>
        <w:tc>
          <w:tcPr>
            <w:tcW w:w="0" w:type="auto"/>
            <w:hideMark/>
          </w:tcPr>
          <w:p w14:paraId="020BBED7" w14:textId="77777777" w:rsidR="002D3B37" w:rsidRPr="002D3B37" w:rsidRDefault="002D3B37" w:rsidP="002D3B37">
            <w:pPr>
              <w:spacing w:line="360" w:lineRule="auto"/>
              <w:jc w:val="both"/>
              <w:rPr>
                <w:rFonts w:cs="Times New Roman"/>
                <w:szCs w:val="24"/>
              </w:rPr>
            </w:pPr>
            <w:r w:rsidRPr="002D3B37">
              <w:rPr>
                <w:rFonts w:cs="Times New Roman"/>
                <w:b/>
                <w:bCs/>
                <w:szCs w:val="24"/>
              </w:rPr>
              <w:t>Statements</w:t>
            </w:r>
          </w:p>
        </w:tc>
        <w:tc>
          <w:tcPr>
            <w:tcW w:w="0" w:type="auto"/>
            <w:hideMark/>
          </w:tcPr>
          <w:p w14:paraId="17A4EA9E" w14:textId="77777777" w:rsidR="002D3B37" w:rsidRPr="002D3B37" w:rsidRDefault="002D3B37" w:rsidP="002D3B37">
            <w:pPr>
              <w:spacing w:line="360" w:lineRule="auto"/>
              <w:jc w:val="both"/>
              <w:rPr>
                <w:rFonts w:cs="Times New Roman"/>
                <w:szCs w:val="24"/>
              </w:rPr>
            </w:pPr>
            <w:r w:rsidRPr="002D3B37">
              <w:rPr>
                <w:rFonts w:cs="Times New Roman"/>
                <w:b/>
                <w:bCs/>
                <w:szCs w:val="24"/>
              </w:rPr>
              <w:t>1</w:t>
            </w:r>
          </w:p>
        </w:tc>
        <w:tc>
          <w:tcPr>
            <w:tcW w:w="0" w:type="auto"/>
            <w:hideMark/>
          </w:tcPr>
          <w:p w14:paraId="2CC95ED5" w14:textId="77777777" w:rsidR="002D3B37" w:rsidRPr="002D3B37" w:rsidRDefault="002D3B37" w:rsidP="002D3B37">
            <w:pPr>
              <w:spacing w:line="360" w:lineRule="auto"/>
              <w:jc w:val="both"/>
              <w:rPr>
                <w:rFonts w:cs="Times New Roman"/>
                <w:szCs w:val="24"/>
              </w:rPr>
            </w:pPr>
            <w:r w:rsidRPr="002D3B37">
              <w:rPr>
                <w:rFonts w:cs="Times New Roman"/>
                <w:b/>
                <w:bCs/>
                <w:szCs w:val="24"/>
              </w:rPr>
              <w:t>2</w:t>
            </w:r>
          </w:p>
        </w:tc>
        <w:tc>
          <w:tcPr>
            <w:tcW w:w="0" w:type="auto"/>
            <w:hideMark/>
          </w:tcPr>
          <w:p w14:paraId="4447DB09" w14:textId="77777777" w:rsidR="002D3B37" w:rsidRPr="002D3B37" w:rsidRDefault="002D3B37" w:rsidP="002D3B37">
            <w:pPr>
              <w:spacing w:line="360" w:lineRule="auto"/>
              <w:jc w:val="both"/>
              <w:rPr>
                <w:rFonts w:cs="Times New Roman"/>
                <w:szCs w:val="24"/>
              </w:rPr>
            </w:pPr>
            <w:r w:rsidRPr="002D3B37">
              <w:rPr>
                <w:rFonts w:cs="Times New Roman"/>
                <w:b/>
                <w:bCs/>
                <w:szCs w:val="24"/>
              </w:rPr>
              <w:t>3</w:t>
            </w:r>
          </w:p>
        </w:tc>
        <w:tc>
          <w:tcPr>
            <w:tcW w:w="0" w:type="auto"/>
            <w:hideMark/>
          </w:tcPr>
          <w:p w14:paraId="13AAB0F4" w14:textId="77777777" w:rsidR="002D3B37" w:rsidRPr="002D3B37" w:rsidRDefault="002D3B37" w:rsidP="002D3B37">
            <w:pPr>
              <w:spacing w:line="360" w:lineRule="auto"/>
              <w:jc w:val="both"/>
              <w:rPr>
                <w:rFonts w:cs="Times New Roman"/>
                <w:szCs w:val="24"/>
              </w:rPr>
            </w:pPr>
            <w:r w:rsidRPr="002D3B37">
              <w:rPr>
                <w:rFonts w:cs="Times New Roman"/>
                <w:b/>
                <w:bCs/>
                <w:szCs w:val="24"/>
              </w:rPr>
              <w:t>4</w:t>
            </w:r>
          </w:p>
        </w:tc>
        <w:tc>
          <w:tcPr>
            <w:tcW w:w="0" w:type="auto"/>
            <w:hideMark/>
          </w:tcPr>
          <w:p w14:paraId="16533B76" w14:textId="77777777" w:rsidR="002D3B37" w:rsidRPr="002D3B37" w:rsidRDefault="002D3B37" w:rsidP="002D3B37">
            <w:pPr>
              <w:spacing w:line="360" w:lineRule="auto"/>
              <w:jc w:val="both"/>
              <w:rPr>
                <w:rFonts w:cs="Times New Roman"/>
                <w:szCs w:val="24"/>
              </w:rPr>
            </w:pPr>
            <w:r w:rsidRPr="002D3B37">
              <w:rPr>
                <w:rFonts w:cs="Times New Roman"/>
                <w:b/>
                <w:bCs/>
                <w:szCs w:val="24"/>
              </w:rPr>
              <w:t>5</w:t>
            </w:r>
          </w:p>
        </w:tc>
      </w:tr>
      <w:tr w:rsidR="002D3B37" w:rsidRPr="002D3B37" w14:paraId="486B63CD" w14:textId="77777777" w:rsidTr="002D3B37">
        <w:tc>
          <w:tcPr>
            <w:tcW w:w="0" w:type="auto"/>
            <w:hideMark/>
          </w:tcPr>
          <w:p w14:paraId="79F927B6" w14:textId="77777777" w:rsidR="002D3B37" w:rsidRPr="002D3B37" w:rsidRDefault="002D3B37" w:rsidP="002D3B37">
            <w:pPr>
              <w:spacing w:line="360" w:lineRule="auto"/>
              <w:jc w:val="both"/>
              <w:rPr>
                <w:rFonts w:cs="Times New Roman"/>
                <w:szCs w:val="24"/>
              </w:rPr>
            </w:pPr>
            <w:r w:rsidRPr="002D3B37">
              <w:rPr>
                <w:rFonts w:cs="Times New Roman"/>
                <w:szCs w:val="24"/>
              </w:rPr>
              <w:t>5</w:t>
            </w:r>
          </w:p>
        </w:tc>
        <w:tc>
          <w:tcPr>
            <w:tcW w:w="0" w:type="auto"/>
            <w:hideMark/>
          </w:tcPr>
          <w:p w14:paraId="6675640E" w14:textId="77777777" w:rsidR="002D3B37" w:rsidRPr="002D3B37" w:rsidRDefault="002D3B37" w:rsidP="002D3B37">
            <w:pPr>
              <w:spacing w:line="360" w:lineRule="auto"/>
              <w:jc w:val="both"/>
              <w:rPr>
                <w:rFonts w:cs="Times New Roman"/>
                <w:szCs w:val="24"/>
              </w:rPr>
            </w:pPr>
            <w:r w:rsidRPr="002D3B37">
              <w:rPr>
                <w:rFonts w:cs="Times New Roman"/>
                <w:szCs w:val="24"/>
              </w:rPr>
              <w:t>The loan application process at Wegagen Bank was simple and easy to understand.</w:t>
            </w:r>
          </w:p>
        </w:tc>
        <w:tc>
          <w:tcPr>
            <w:tcW w:w="0" w:type="auto"/>
            <w:hideMark/>
          </w:tcPr>
          <w:p w14:paraId="408C5F80" w14:textId="7FF726DF" w:rsidR="002D3B37" w:rsidRPr="002D3B37" w:rsidRDefault="002D3B37" w:rsidP="002D3B37">
            <w:pPr>
              <w:spacing w:line="360" w:lineRule="auto"/>
              <w:jc w:val="both"/>
              <w:rPr>
                <w:rFonts w:cs="Times New Roman"/>
                <w:szCs w:val="24"/>
              </w:rPr>
            </w:pPr>
          </w:p>
        </w:tc>
        <w:tc>
          <w:tcPr>
            <w:tcW w:w="0" w:type="auto"/>
            <w:hideMark/>
          </w:tcPr>
          <w:p w14:paraId="64389959" w14:textId="479B4068" w:rsidR="002D3B37" w:rsidRPr="002D3B37" w:rsidRDefault="002D3B37" w:rsidP="002D3B37">
            <w:pPr>
              <w:spacing w:line="360" w:lineRule="auto"/>
              <w:jc w:val="both"/>
              <w:rPr>
                <w:rFonts w:cs="Times New Roman"/>
                <w:szCs w:val="24"/>
              </w:rPr>
            </w:pPr>
          </w:p>
        </w:tc>
        <w:tc>
          <w:tcPr>
            <w:tcW w:w="0" w:type="auto"/>
            <w:hideMark/>
          </w:tcPr>
          <w:p w14:paraId="6A5FE217" w14:textId="2A02B850" w:rsidR="002D3B37" w:rsidRPr="002D3B37" w:rsidRDefault="002D3B37" w:rsidP="002D3B37">
            <w:pPr>
              <w:spacing w:line="360" w:lineRule="auto"/>
              <w:jc w:val="both"/>
              <w:rPr>
                <w:rFonts w:cs="Times New Roman"/>
                <w:szCs w:val="24"/>
              </w:rPr>
            </w:pPr>
          </w:p>
        </w:tc>
        <w:tc>
          <w:tcPr>
            <w:tcW w:w="0" w:type="auto"/>
            <w:hideMark/>
          </w:tcPr>
          <w:p w14:paraId="7B7188BC" w14:textId="4565A96F" w:rsidR="002D3B37" w:rsidRPr="002D3B37" w:rsidRDefault="002D3B37" w:rsidP="002D3B37">
            <w:pPr>
              <w:spacing w:line="360" w:lineRule="auto"/>
              <w:jc w:val="both"/>
              <w:rPr>
                <w:rFonts w:cs="Times New Roman"/>
                <w:szCs w:val="24"/>
              </w:rPr>
            </w:pPr>
          </w:p>
        </w:tc>
        <w:tc>
          <w:tcPr>
            <w:tcW w:w="0" w:type="auto"/>
            <w:hideMark/>
          </w:tcPr>
          <w:p w14:paraId="4D978237" w14:textId="6821CF07" w:rsidR="002D3B37" w:rsidRPr="002D3B37" w:rsidRDefault="002D3B37" w:rsidP="002D3B37">
            <w:pPr>
              <w:spacing w:line="360" w:lineRule="auto"/>
              <w:jc w:val="both"/>
              <w:rPr>
                <w:rFonts w:cs="Times New Roman"/>
                <w:szCs w:val="24"/>
              </w:rPr>
            </w:pPr>
          </w:p>
        </w:tc>
      </w:tr>
      <w:tr w:rsidR="002D3B37" w:rsidRPr="002D3B37" w14:paraId="2F3E9311" w14:textId="77777777" w:rsidTr="002D3B37">
        <w:tc>
          <w:tcPr>
            <w:tcW w:w="0" w:type="auto"/>
            <w:hideMark/>
          </w:tcPr>
          <w:p w14:paraId="5AE097EC" w14:textId="77777777" w:rsidR="002D3B37" w:rsidRPr="002D3B37" w:rsidRDefault="002D3B37" w:rsidP="002D3B37">
            <w:pPr>
              <w:spacing w:line="360" w:lineRule="auto"/>
              <w:jc w:val="both"/>
              <w:rPr>
                <w:rFonts w:cs="Times New Roman"/>
                <w:szCs w:val="24"/>
              </w:rPr>
            </w:pPr>
            <w:r w:rsidRPr="002D3B37">
              <w:rPr>
                <w:rFonts w:cs="Times New Roman"/>
                <w:szCs w:val="24"/>
              </w:rPr>
              <w:lastRenderedPageBreak/>
              <w:t>6</w:t>
            </w:r>
          </w:p>
        </w:tc>
        <w:tc>
          <w:tcPr>
            <w:tcW w:w="0" w:type="auto"/>
            <w:hideMark/>
          </w:tcPr>
          <w:p w14:paraId="75311A83" w14:textId="77777777" w:rsidR="002D3B37" w:rsidRPr="002D3B37" w:rsidRDefault="002D3B37" w:rsidP="002D3B37">
            <w:pPr>
              <w:spacing w:line="360" w:lineRule="auto"/>
              <w:jc w:val="both"/>
              <w:rPr>
                <w:rFonts w:cs="Times New Roman"/>
                <w:szCs w:val="24"/>
              </w:rPr>
            </w:pPr>
            <w:r w:rsidRPr="002D3B37">
              <w:rPr>
                <w:rFonts w:cs="Times New Roman"/>
                <w:szCs w:val="24"/>
              </w:rPr>
              <w:t>Bank staff provided clear and adequate information about the different types of loans and their requirements.</w:t>
            </w:r>
          </w:p>
        </w:tc>
        <w:tc>
          <w:tcPr>
            <w:tcW w:w="0" w:type="auto"/>
            <w:hideMark/>
          </w:tcPr>
          <w:p w14:paraId="77D3155D" w14:textId="74103939" w:rsidR="002D3B37" w:rsidRPr="002D3B37" w:rsidRDefault="002D3B37" w:rsidP="002D3B37">
            <w:pPr>
              <w:spacing w:line="360" w:lineRule="auto"/>
              <w:jc w:val="both"/>
              <w:rPr>
                <w:rFonts w:cs="Times New Roman"/>
                <w:szCs w:val="24"/>
              </w:rPr>
            </w:pPr>
          </w:p>
        </w:tc>
        <w:tc>
          <w:tcPr>
            <w:tcW w:w="0" w:type="auto"/>
            <w:hideMark/>
          </w:tcPr>
          <w:p w14:paraId="77E781B3" w14:textId="2D703F50" w:rsidR="002D3B37" w:rsidRPr="002D3B37" w:rsidRDefault="002D3B37" w:rsidP="002D3B37">
            <w:pPr>
              <w:spacing w:line="360" w:lineRule="auto"/>
              <w:jc w:val="both"/>
              <w:rPr>
                <w:rFonts w:cs="Times New Roman"/>
                <w:szCs w:val="24"/>
              </w:rPr>
            </w:pPr>
          </w:p>
        </w:tc>
        <w:tc>
          <w:tcPr>
            <w:tcW w:w="0" w:type="auto"/>
            <w:hideMark/>
          </w:tcPr>
          <w:p w14:paraId="0767A60B" w14:textId="4639A06D" w:rsidR="002D3B37" w:rsidRPr="002D3B37" w:rsidRDefault="002D3B37" w:rsidP="002D3B37">
            <w:pPr>
              <w:spacing w:line="360" w:lineRule="auto"/>
              <w:jc w:val="both"/>
              <w:rPr>
                <w:rFonts w:cs="Times New Roman"/>
                <w:szCs w:val="24"/>
              </w:rPr>
            </w:pPr>
          </w:p>
        </w:tc>
        <w:tc>
          <w:tcPr>
            <w:tcW w:w="0" w:type="auto"/>
            <w:hideMark/>
          </w:tcPr>
          <w:p w14:paraId="2E59AAC5" w14:textId="2BCC5090" w:rsidR="002D3B37" w:rsidRPr="002D3B37" w:rsidRDefault="002D3B37" w:rsidP="002D3B37">
            <w:pPr>
              <w:spacing w:line="360" w:lineRule="auto"/>
              <w:jc w:val="both"/>
              <w:rPr>
                <w:rFonts w:cs="Times New Roman"/>
                <w:szCs w:val="24"/>
              </w:rPr>
            </w:pPr>
          </w:p>
        </w:tc>
        <w:tc>
          <w:tcPr>
            <w:tcW w:w="0" w:type="auto"/>
            <w:hideMark/>
          </w:tcPr>
          <w:p w14:paraId="40F918F0" w14:textId="583B6B6B" w:rsidR="002D3B37" w:rsidRPr="002D3B37" w:rsidRDefault="002D3B37" w:rsidP="002D3B37">
            <w:pPr>
              <w:spacing w:line="360" w:lineRule="auto"/>
              <w:jc w:val="both"/>
              <w:rPr>
                <w:rFonts w:cs="Times New Roman"/>
                <w:szCs w:val="24"/>
              </w:rPr>
            </w:pPr>
          </w:p>
        </w:tc>
      </w:tr>
      <w:tr w:rsidR="002D3B37" w:rsidRPr="002D3B37" w14:paraId="250C22BD" w14:textId="77777777" w:rsidTr="002D3B37">
        <w:tc>
          <w:tcPr>
            <w:tcW w:w="0" w:type="auto"/>
            <w:hideMark/>
          </w:tcPr>
          <w:p w14:paraId="0E9CD1E3" w14:textId="77777777" w:rsidR="002D3B37" w:rsidRPr="002D3B37" w:rsidRDefault="002D3B37" w:rsidP="002D3B37">
            <w:pPr>
              <w:spacing w:line="360" w:lineRule="auto"/>
              <w:jc w:val="both"/>
              <w:rPr>
                <w:rFonts w:cs="Times New Roman"/>
                <w:szCs w:val="24"/>
              </w:rPr>
            </w:pPr>
            <w:r w:rsidRPr="002D3B37">
              <w:rPr>
                <w:rFonts w:cs="Times New Roman"/>
                <w:szCs w:val="24"/>
              </w:rPr>
              <w:t>7</w:t>
            </w:r>
          </w:p>
        </w:tc>
        <w:tc>
          <w:tcPr>
            <w:tcW w:w="0" w:type="auto"/>
            <w:hideMark/>
          </w:tcPr>
          <w:p w14:paraId="312CBBB8" w14:textId="77777777" w:rsidR="002D3B37" w:rsidRPr="002D3B37" w:rsidRDefault="002D3B37" w:rsidP="002D3B37">
            <w:pPr>
              <w:spacing w:line="360" w:lineRule="auto"/>
              <w:jc w:val="both"/>
              <w:rPr>
                <w:rFonts w:cs="Times New Roman"/>
                <w:szCs w:val="24"/>
              </w:rPr>
            </w:pPr>
            <w:r w:rsidRPr="002D3B37">
              <w:rPr>
                <w:rFonts w:cs="Times New Roman"/>
                <w:szCs w:val="24"/>
              </w:rPr>
              <w:t>The time taken from loan application to approval/disbursement was reasonable.</w:t>
            </w:r>
          </w:p>
        </w:tc>
        <w:tc>
          <w:tcPr>
            <w:tcW w:w="0" w:type="auto"/>
            <w:hideMark/>
          </w:tcPr>
          <w:p w14:paraId="1C2A5BE9" w14:textId="7A94D02B" w:rsidR="002D3B37" w:rsidRPr="002D3B37" w:rsidRDefault="002D3B37" w:rsidP="002D3B37">
            <w:pPr>
              <w:spacing w:line="360" w:lineRule="auto"/>
              <w:jc w:val="both"/>
              <w:rPr>
                <w:rFonts w:cs="Times New Roman"/>
                <w:szCs w:val="24"/>
              </w:rPr>
            </w:pPr>
          </w:p>
        </w:tc>
        <w:tc>
          <w:tcPr>
            <w:tcW w:w="0" w:type="auto"/>
            <w:hideMark/>
          </w:tcPr>
          <w:p w14:paraId="2014B9DC" w14:textId="3A02FBD4" w:rsidR="002D3B37" w:rsidRPr="002D3B37" w:rsidRDefault="002D3B37" w:rsidP="002D3B37">
            <w:pPr>
              <w:spacing w:line="360" w:lineRule="auto"/>
              <w:jc w:val="both"/>
              <w:rPr>
                <w:rFonts w:cs="Times New Roman"/>
                <w:szCs w:val="24"/>
              </w:rPr>
            </w:pPr>
          </w:p>
        </w:tc>
        <w:tc>
          <w:tcPr>
            <w:tcW w:w="0" w:type="auto"/>
            <w:hideMark/>
          </w:tcPr>
          <w:p w14:paraId="562AF9F2" w14:textId="1F83D7BF" w:rsidR="002D3B37" w:rsidRPr="002D3B37" w:rsidRDefault="002D3B37" w:rsidP="002D3B37">
            <w:pPr>
              <w:spacing w:line="360" w:lineRule="auto"/>
              <w:jc w:val="both"/>
              <w:rPr>
                <w:rFonts w:cs="Times New Roman"/>
                <w:szCs w:val="24"/>
              </w:rPr>
            </w:pPr>
          </w:p>
        </w:tc>
        <w:tc>
          <w:tcPr>
            <w:tcW w:w="0" w:type="auto"/>
            <w:hideMark/>
          </w:tcPr>
          <w:p w14:paraId="49C3AEA0" w14:textId="1FF88B29" w:rsidR="002D3B37" w:rsidRPr="002D3B37" w:rsidRDefault="002D3B37" w:rsidP="002D3B37">
            <w:pPr>
              <w:spacing w:line="360" w:lineRule="auto"/>
              <w:jc w:val="both"/>
              <w:rPr>
                <w:rFonts w:cs="Times New Roman"/>
                <w:szCs w:val="24"/>
              </w:rPr>
            </w:pPr>
          </w:p>
        </w:tc>
        <w:tc>
          <w:tcPr>
            <w:tcW w:w="0" w:type="auto"/>
            <w:hideMark/>
          </w:tcPr>
          <w:p w14:paraId="730F17AC" w14:textId="1CFF7665" w:rsidR="002D3B37" w:rsidRPr="002D3B37" w:rsidRDefault="002D3B37" w:rsidP="002D3B37">
            <w:pPr>
              <w:spacing w:line="360" w:lineRule="auto"/>
              <w:jc w:val="both"/>
              <w:rPr>
                <w:rFonts w:cs="Times New Roman"/>
                <w:szCs w:val="24"/>
              </w:rPr>
            </w:pPr>
          </w:p>
        </w:tc>
      </w:tr>
      <w:tr w:rsidR="002D3B37" w:rsidRPr="002D3B37" w14:paraId="240D8993" w14:textId="77777777" w:rsidTr="002D3B37">
        <w:tc>
          <w:tcPr>
            <w:tcW w:w="0" w:type="auto"/>
            <w:hideMark/>
          </w:tcPr>
          <w:p w14:paraId="5D9D6CDF" w14:textId="77777777" w:rsidR="002D3B37" w:rsidRPr="002D3B37" w:rsidRDefault="002D3B37" w:rsidP="002D3B37">
            <w:pPr>
              <w:spacing w:line="360" w:lineRule="auto"/>
              <w:jc w:val="both"/>
              <w:rPr>
                <w:rFonts w:cs="Times New Roman"/>
                <w:szCs w:val="24"/>
              </w:rPr>
            </w:pPr>
            <w:r w:rsidRPr="002D3B37">
              <w:rPr>
                <w:rFonts w:cs="Times New Roman"/>
                <w:szCs w:val="24"/>
              </w:rPr>
              <w:t>8</w:t>
            </w:r>
          </w:p>
        </w:tc>
        <w:tc>
          <w:tcPr>
            <w:tcW w:w="0" w:type="auto"/>
            <w:hideMark/>
          </w:tcPr>
          <w:p w14:paraId="7B669A66" w14:textId="77777777" w:rsidR="002D3B37" w:rsidRPr="002D3B37" w:rsidRDefault="002D3B37" w:rsidP="002D3B37">
            <w:pPr>
              <w:spacing w:line="360" w:lineRule="auto"/>
              <w:jc w:val="both"/>
              <w:rPr>
                <w:rFonts w:cs="Times New Roman"/>
                <w:szCs w:val="24"/>
              </w:rPr>
            </w:pPr>
            <w:r w:rsidRPr="002D3B37">
              <w:rPr>
                <w:rFonts w:cs="Times New Roman"/>
                <w:szCs w:val="24"/>
              </w:rPr>
              <w:t>The loan amount I received was sufficient for the purpose I requested it for.</w:t>
            </w:r>
          </w:p>
        </w:tc>
        <w:tc>
          <w:tcPr>
            <w:tcW w:w="0" w:type="auto"/>
            <w:hideMark/>
          </w:tcPr>
          <w:p w14:paraId="2A3E30C5" w14:textId="0F6DB3A5" w:rsidR="002D3B37" w:rsidRPr="002D3B37" w:rsidRDefault="002D3B37" w:rsidP="002D3B37">
            <w:pPr>
              <w:spacing w:line="360" w:lineRule="auto"/>
              <w:jc w:val="both"/>
              <w:rPr>
                <w:rFonts w:cs="Times New Roman"/>
                <w:szCs w:val="24"/>
              </w:rPr>
            </w:pPr>
          </w:p>
        </w:tc>
        <w:tc>
          <w:tcPr>
            <w:tcW w:w="0" w:type="auto"/>
            <w:hideMark/>
          </w:tcPr>
          <w:p w14:paraId="2EE1B6D5" w14:textId="7E918832" w:rsidR="002D3B37" w:rsidRPr="002D3B37" w:rsidRDefault="002D3B37" w:rsidP="002D3B37">
            <w:pPr>
              <w:spacing w:line="360" w:lineRule="auto"/>
              <w:jc w:val="both"/>
              <w:rPr>
                <w:rFonts w:cs="Times New Roman"/>
                <w:szCs w:val="24"/>
              </w:rPr>
            </w:pPr>
          </w:p>
        </w:tc>
        <w:tc>
          <w:tcPr>
            <w:tcW w:w="0" w:type="auto"/>
            <w:hideMark/>
          </w:tcPr>
          <w:p w14:paraId="242FC4E0" w14:textId="3022DC67" w:rsidR="002D3B37" w:rsidRPr="002D3B37" w:rsidRDefault="002D3B37" w:rsidP="002D3B37">
            <w:pPr>
              <w:spacing w:line="360" w:lineRule="auto"/>
              <w:jc w:val="both"/>
              <w:rPr>
                <w:rFonts w:cs="Times New Roman"/>
                <w:szCs w:val="24"/>
              </w:rPr>
            </w:pPr>
          </w:p>
        </w:tc>
        <w:tc>
          <w:tcPr>
            <w:tcW w:w="0" w:type="auto"/>
            <w:hideMark/>
          </w:tcPr>
          <w:p w14:paraId="57A08164" w14:textId="446E272C" w:rsidR="002D3B37" w:rsidRPr="002D3B37" w:rsidRDefault="002D3B37" w:rsidP="002D3B37">
            <w:pPr>
              <w:spacing w:line="360" w:lineRule="auto"/>
              <w:jc w:val="both"/>
              <w:rPr>
                <w:rFonts w:cs="Times New Roman"/>
                <w:szCs w:val="24"/>
              </w:rPr>
            </w:pPr>
          </w:p>
        </w:tc>
        <w:tc>
          <w:tcPr>
            <w:tcW w:w="0" w:type="auto"/>
            <w:hideMark/>
          </w:tcPr>
          <w:p w14:paraId="4390C620" w14:textId="50E18EF6" w:rsidR="002D3B37" w:rsidRPr="002D3B37" w:rsidRDefault="002D3B37" w:rsidP="002D3B37">
            <w:pPr>
              <w:spacing w:line="360" w:lineRule="auto"/>
              <w:jc w:val="both"/>
              <w:rPr>
                <w:rFonts w:cs="Times New Roman"/>
                <w:szCs w:val="24"/>
              </w:rPr>
            </w:pPr>
          </w:p>
        </w:tc>
      </w:tr>
      <w:tr w:rsidR="002D3B37" w:rsidRPr="002D3B37" w14:paraId="090640BC" w14:textId="77777777" w:rsidTr="002D3B37">
        <w:tc>
          <w:tcPr>
            <w:tcW w:w="0" w:type="auto"/>
            <w:hideMark/>
          </w:tcPr>
          <w:p w14:paraId="36639EF9" w14:textId="77777777" w:rsidR="002D3B37" w:rsidRPr="002D3B37" w:rsidRDefault="002D3B37" w:rsidP="002D3B37">
            <w:pPr>
              <w:spacing w:line="360" w:lineRule="auto"/>
              <w:jc w:val="both"/>
              <w:rPr>
                <w:rFonts w:cs="Times New Roman"/>
                <w:szCs w:val="24"/>
              </w:rPr>
            </w:pPr>
            <w:r w:rsidRPr="002D3B37">
              <w:rPr>
                <w:rFonts w:cs="Times New Roman"/>
                <w:szCs w:val="24"/>
              </w:rPr>
              <w:t>9</w:t>
            </w:r>
          </w:p>
        </w:tc>
        <w:tc>
          <w:tcPr>
            <w:tcW w:w="0" w:type="auto"/>
            <w:hideMark/>
          </w:tcPr>
          <w:p w14:paraId="26D696BE" w14:textId="77777777" w:rsidR="002D3B37" w:rsidRPr="002D3B37" w:rsidRDefault="002D3B37" w:rsidP="002D3B37">
            <w:pPr>
              <w:spacing w:line="360" w:lineRule="auto"/>
              <w:jc w:val="both"/>
              <w:rPr>
                <w:rFonts w:cs="Times New Roman"/>
                <w:szCs w:val="24"/>
              </w:rPr>
            </w:pPr>
            <w:r w:rsidRPr="002D3B37">
              <w:rPr>
                <w:rFonts w:cs="Times New Roman"/>
                <w:szCs w:val="24"/>
              </w:rPr>
              <w:t>The interest rate and other charges (fees) on my loan were clearly explained to me before signing the agreement.</w:t>
            </w:r>
          </w:p>
        </w:tc>
        <w:tc>
          <w:tcPr>
            <w:tcW w:w="0" w:type="auto"/>
            <w:hideMark/>
          </w:tcPr>
          <w:p w14:paraId="1161BA2A" w14:textId="7836543F" w:rsidR="002D3B37" w:rsidRPr="002D3B37" w:rsidRDefault="002D3B37" w:rsidP="002D3B37">
            <w:pPr>
              <w:spacing w:line="360" w:lineRule="auto"/>
              <w:jc w:val="both"/>
              <w:rPr>
                <w:rFonts w:cs="Times New Roman"/>
                <w:szCs w:val="24"/>
              </w:rPr>
            </w:pPr>
          </w:p>
        </w:tc>
        <w:tc>
          <w:tcPr>
            <w:tcW w:w="0" w:type="auto"/>
            <w:hideMark/>
          </w:tcPr>
          <w:p w14:paraId="6D2F8724" w14:textId="574AEFC5" w:rsidR="002D3B37" w:rsidRPr="002D3B37" w:rsidRDefault="002D3B37" w:rsidP="002D3B37">
            <w:pPr>
              <w:spacing w:line="360" w:lineRule="auto"/>
              <w:jc w:val="both"/>
              <w:rPr>
                <w:rFonts w:cs="Times New Roman"/>
                <w:szCs w:val="24"/>
              </w:rPr>
            </w:pPr>
          </w:p>
        </w:tc>
        <w:tc>
          <w:tcPr>
            <w:tcW w:w="0" w:type="auto"/>
            <w:hideMark/>
          </w:tcPr>
          <w:p w14:paraId="53605E86" w14:textId="70DD2E35" w:rsidR="002D3B37" w:rsidRPr="002D3B37" w:rsidRDefault="002D3B37" w:rsidP="002D3B37">
            <w:pPr>
              <w:spacing w:line="360" w:lineRule="auto"/>
              <w:jc w:val="both"/>
              <w:rPr>
                <w:rFonts w:cs="Times New Roman"/>
                <w:szCs w:val="24"/>
              </w:rPr>
            </w:pPr>
          </w:p>
        </w:tc>
        <w:tc>
          <w:tcPr>
            <w:tcW w:w="0" w:type="auto"/>
            <w:hideMark/>
          </w:tcPr>
          <w:p w14:paraId="33170AA1" w14:textId="704298B1" w:rsidR="002D3B37" w:rsidRPr="002D3B37" w:rsidRDefault="002D3B37" w:rsidP="002D3B37">
            <w:pPr>
              <w:spacing w:line="360" w:lineRule="auto"/>
              <w:jc w:val="both"/>
              <w:rPr>
                <w:rFonts w:cs="Times New Roman"/>
                <w:szCs w:val="24"/>
              </w:rPr>
            </w:pPr>
          </w:p>
        </w:tc>
        <w:tc>
          <w:tcPr>
            <w:tcW w:w="0" w:type="auto"/>
            <w:hideMark/>
          </w:tcPr>
          <w:p w14:paraId="15FF9510" w14:textId="45E8BECE" w:rsidR="002D3B37" w:rsidRPr="002D3B37" w:rsidRDefault="002D3B37" w:rsidP="002D3B37">
            <w:pPr>
              <w:spacing w:line="360" w:lineRule="auto"/>
              <w:jc w:val="both"/>
              <w:rPr>
                <w:rFonts w:cs="Times New Roman"/>
                <w:szCs w:val="24"/>
              </w:rPr>
            </w:pPr>
          </w:p>
        </w:tc>
      </w:tr>
      <w:tr w:rsidR="002D3B37" w:rsidRPr="002D3B37" w14:paraId="55A10E84" w14:textId="77777777" w:rsidTr="002D3B37">
        <w:tc>
          <w:tcPr>
            <w:tcW w:w="0" w:type="auto"/>
            <w:hideMark/>
          </w:tcPr>
          <w:p w14:paraId="4FEE2F6F" w14:textId="77777777" w:rsidR="002D3B37" w:rsidRPr="002D3B37" w:rsidRDefault="002D3B37" w:rsidP="002D3B37">
            <w:pPr>
              <w:spacing w:line="360" w:lineRule="auto"/>
              <w:jc w:val="both"/>
              <w:rPr>
                <w:rFonts w:cs="Times New Roman"/>
                <w:szCs w:val="24"/>
              </w:rPr>
            </w:pPr>
            <w:r w:rsidRPr="002D3B37">
              <w:rPr>
                <w:rFonts w:cs="Times New Roman"/>
                <w:szCs w:val="24"/>
              </w:rPr>
              <w:t>10</w:t>
            </w:r>
          </w:p>
        </w:tc>
        <w:tc>
          <w:tcPr>
            <w:tcW w:w="0" w:type="auto"/>
            <w:hideMark/>
          </w:tcPr>
          <w:p w14:paraId="7F9E8592" w14:textId="77777777" w:rsidR="002D3B37" w:rsidRPr="002D3B37" w:rsidRDefault="002D3B37" w:rsidP="002D3B37">
            <w:pPr>
              <w:spacing w:line="360" w:lineRule="auto"/>
              <w:jc w:val="both"/>
              <w:rPr>
                <w:rFonts w:cs="Times New Roman"/>
                <w:szCs w:val="24"/>
              </w:rPr>
            </w:pPr>
            <w:r w:rsidRPr="002D3B37">
              <w:rPr>
                <w:rFonts w:cs="Times New Roman"/>
                <w:szCs w:val="24"/>
              </w:rPr>
              <w:t>The repayment schedule (installment amount and frequency) was manageable and fit my financial capacity.</w:t>
            </w:r>
          </w:p>
        </w:tc>
        <w:tc>
          <w:tcPr>
            <w:tcW w:w="0" w:type="auto"/>
            <w:hideMark/>
          </w:tcPr>
          <w:p w14:paraId="7F77207B" w14:textId="0CECAC19" w:rsidR="002D3B37" w:rsidRPr="002D3B37" w:rsidRDefault="002D3B37" w:rsidP="002D3B37">
            <w:pPr>
              <w:spacing w:line="360" w:lineRule="auto"/>
              <w:jc w:val="both"/>
              <w:rPr>
                <w:rFonts w:cs="Times New Roman"/>
                <w:szCs w:val="24"/>
              </w:rPr>
            </w:pPr>
          </w:p>
        </w:tc>
        <w:tc>
          <w:tcPr>
            <w:tcW w:w="0" w:type="auto"/>
            <w:hideMark/>
          </w:tcPr>
          <w:p w14:paraId="18260500" w14:textId="6E92E497" w:rsidR="002D3B37" w:rsidRPr="002D3B37" w:rsidRDefault="002D3B37" w:rsidP="002D3B37">
            <w:pPr>
              <w:spacing w:line="360" w:lineRule="auto"/>
              <w:jc w:val="both"/>
              <w:rPr>
                <w:rFonts w:cs="Times New Roman"/>
                <w:szCs w:val="24"/>
              </w:rPr>
            </w:pPr>
          </w:p>
        </w:tc>
        <w:tc>
          <w:tcPr>
            <w:tcW w:w="0" w:type="auto"/>
            <w:hideMark/>
          </w:tcPr>
          <w:p w14:paraId="059A7D49" w14:textId="145866D3" w:rsidR="002D3B37" w:rsidRPr="002D3B37" w:rsidRDefault="002D3B37" w:rsidP="002D3B37">
            <w:pPr>
              <w:spacing w:line="360" w:lineRule="auto"/>
              <w:jc w:val="both"/>
              <w:rPr>
                <w:rFonts w:cs="Times New Roman"/>
                <w:szCs w:val="24"/>
              </w:rPr>
            </w:pPr>
          </w:p>
        </w:tc>
        <w:tc>
          <w:tcPr>
            <w:tcW w:w="0" w:type="auto"/>
            <w:hideMark/>
          </w:tcPr>
          <w:p w14:paraId="12C51A69" w14:textId="1E6D6AC5" w:rsidR="002D3B37" w:rsidRPr="002D3B37" w:rsidRDefault="002D3B37" w:rsidP="002D3B37">
            <w:pPr>
              <w:spacing w:line="360" w:lineRule="auto"/>
              <w:jc w:val="both"/>
              <w:rPr>
                <w:rFonts w:cs="Times New Roman"/>
                <w:szCs w:val="24"/>
              </w:rPr>
            </w:pPr>
          </w:p>
        </w:tc>
        <w:tc>
          <w:tcPr>
            <w:tcW w:w="0" w:type="auto"/>
            <w:hideMark/>
          </w:tcPr>
          <w:p w14:paraId="2E92ED29" w14:textId="66A5D14B" w:rsidR="002D3B37" w:rsidRPr="002D3B37" w:rsidRDefault="002D3B37" w:rsidP="002D3B37">
            <w:pPr>
              <w:spacing w:line="360" w:lineRule="auto"/>
              <w:jc w:val="both"/>
              <w:rPr>
                <w:rFonts w:cs="Times New Roman"/>
                <w:szCs w:val="24"/>
              </w:rPr>
            </w:pPr>
          </w:p>
        </w:tc>
      </w:tr>
      <w:tr w:rsidR="002D3B37" w:rsidRPr="002D3B37" w14:paraId="041AE89B" w14:textId="77777777" w:rsidTr="002D3B37">
        <w:tc>
          <w:tcPr>
            <w:tcW w:w="0" w:type="auto"/>
            <w:hideMark/>
          </w:tcPr>
          <w:p w14:paraId="1EB6C8E1" w14:textId="77777777" w:rsidR="002D3B37" w:rsidRPr="002D3B37" w:rsidRDefault="002D3B37" w:rsidP="002D3B37">
            <w:pPr>
              <w:spacing w:line="360" w:lineRule="auto"/>
              <w:jc w:val="both"/>
              <w:rPr>
                <w:rFonts w:cs="Times New Roman"/>
                <w:szCs w:val="24"/>
              </w:rPr>
            </w:pPr>
            <w:r w:rsidRPr="002D3B37">
              <w:rPr>
                <w:rFonts w:cs="Times New Roman"/>
                <w:szCs w:val="24"/>
              </w:rPr>
              <w:t>11</w:t>
            </w:r>
          </w:p>
        </w:tc>
        <w:tc>
          <w:tcPr>
            <w:tcW w:w="0" w:type="auto"/>
            <w:hideMark/>
          </w:tcPr>
          <w:p w14:paraId="65451AEE" w14:textId="77777777" w:rsidR="002D3B37" w:rsidRPr="002D3B37" w:rsidRDefault="002D3B37" w:rsidP="002D3B37">
            <w:pPr>
              <w:spacing w:line="360" w:lineRule="auto"/>
              <w:jc w:val="both"/>
              <w:rPr>
                <w:rFonts w:cs="Times New Roman"/>
                <w:szCs w:val="24"/>
              </w:rPr>
            </w:pPr>
            <w:r w:rsidRPr="002D3B37">
              <w:rPr>
                <w:rFonts w:cs="Times New Roman"/>
                <w:szCs w:val="24"/>
              </w:rPr>
              <w:t>I was treated with respect and professionalism by the bank staff throughout the loan process.</w:t>
            </w:r>
          </w:p>
        </w:tc>
        <w:tc>
          <w:tcPr>
            <w:tcW w:w="0" w:type="auto"/>
            <w:hideMark/>
          </w:tcPr>
          <w:p w14:paraId="27270955" w14:textId="025B2043" w:rsidR="002D3B37" w:rsidRPr="002D3B37" w:rsidRDefault="002D3B37" w:rsidP="002D3B37">
            <w:pPr>
              <w:spacing w:line="360" w:lineRule="auto"/>
              <w:jc w:val="both"/>
              <w:rPr>
                <w:rFonts w:cs="Times New Roman"/>
                <w:szCs w:val="24"/>
              </w:rPr>
            </w:pPr>
          </w:p>
        </w:tc>
        <w:tc>
          <w:tcPr>
            <w:tcW w:w="0" w:type="auto"/>
            <w:hideMark/>
          </w:tcPr>
          <w:p w14:paraId="1F9DD8CC" w14:textId="7CF16109" w:rsidR="002D3B37" w:rsidRPr="002D3B37" w:rsidRDefault="002D3B37" w:rsidP="002D3B37">
            <w:pPr>
              <w:spacing w:line="360" w:lineRule="auto"/>
              <w:jc w:val="both"/>
              <w:rPr>
                <w:rFonts w:cs="Times New Roman"/>
                <w:szCs w:val="24"/>
              </w:rPr>
            </w:pPr>
          </w:p>
        </w:tc>
        <w:tc>
          <w:tcPr>
            <w:tcW w:w="0" w:type="auto"/>
            <w:hideMark/>
          </w:tcPr>
          <w:p w14:paraId="0592D890" w14:textId="5324870A" w:rsidR="002D3B37" w:rsidRPr="002D3B37" w:rsidRDefault="002D3B37" w:rsidP="002D3B37">
            <w:pPr>
              <w:spacing w:line="360" w:lineRule="auto"/>
              <w:jc w:val="both"/>
              <w:rPr>
                <w:rFonts w:cs="Times New Roman"/>
                <w:szCs w:val="24"/>
              </w:rPr>
            </w:pPr>
          </w:p>
        </w:tc>
        <w:tc>
          <w:tcPr>
            <w:tcW w:w="0" w:type="auto"/>
            <w:hideMark/>
          </w:tcPr>
          <w:p w14:paraId="6D8AC69B" w14:textId="3B5D6346" w:rsidR="002D3B37" w:rsidRPr="002D3B37" w:rsidRDefault="002D3B37" w:rsidP="002D3B37">
            <w:pPr>
              <w:spacing w:line="360" w:lineRule="auto"/>
              <w:jc w:val="both"/>
              <w:rPr>
                <w:rFonts w:cs="Times New Roman"/>
                <w:szCs w:val="24"/>
              </w:rPr>
            </w:pPr>
          </w:p>
        </w:tc>
        <w:tc>
          <w:tcPr>
            <w:tcW w:w="0" w:type="auto"/>
            <w:hideMark/>
          </w:tcPr>
          <w:p w14:paraId="7FF20E48" w14:textId="08B649B4" w:rsidR="002D3B37" w:rsidRPr="002D3B37" w:rsidRDefault="002D3B37" w:rsidP="002D3B37">
            <w:pPr>
              <w:spacing w:line="360" w:lineRule="auto"/>
              <w:jc w:val="both"/>
              <w:rPr>
                <w:rFonts w:cs="Times New Roman"/>
                <w:szCs w:val="24"/>
              </w:rPr>
            </w:pPr>
          </w:p>
        </w:tc>
      </w:tr>
      <w:tr w:rsidR="002D3B37" w:rsidRPr="002D3B37" w14:paraId="22DADCC1" w14:textId="77777777" w:rsidTr="002D3B37">
        <w:tc>
          <w:tcPr>
            <w:tcW w:w="0" w:type="auto"/>
            <w:hideMark/>
          </w:tcPr>
          <w:p w14:paraId="175A2CF2" w14:textId="77777777" w:rsidR="002D3B37" w:rsidRPr="002D3B37" w:rsidRDefault="002D3B37" w:rsidP="002D3B37">
            <w:pPr>
              <w:spacing w:line="360" w:lineRule="auto"/>
              <w:jc w:val="both"/>
              <w:rPr>
                <w:rFonts w:cs="Times New Roman"/>
                <w:szCs w:val="24"/>
              </w:rPr>
            </w:pPr>
            <w:r w:rsidRPr="002D3B37">
              <w:rPr>
                <w:rFonts w:cs="Times New Roman"/>
                <w:szCs w:val="24"/>
              </w:rPr>
              <w:t>12</w:t>
            </w:r>
          </w:p>
        </w:tc>
        <w:tc>
          <w:tcPr>
            <w:tcW w:w="0" w:type="auto"/>
            <w:hideMark/>
          </w:tcPr>
          <w:p w14:paraId="797B00F3" w14:textId="77777777" w:rsidR="002D3B37" w:rsidRPr="002D3B37" w:rsidRDefault="002D3B37" w:rsidP="002D3B37">
            <w:pPr>
              <w:spacing w:line="360" w:lineRule="auto"/>
              <w:jc w:val="both"/>
              <w:rPr>
                <w:rFonts w:cs="Times New Roman"/>
                <w:szCs w:val="24"/>
              </w:rPr>
            </w:pPr>
            <w:r w:rsidRPr="002D3B37">
              <w:rPr>
                <w:rFonts w:cs="Times New Roman"/>
                <w:szCs w:val="24"/>
              </w:rPr>
              <w:t>The bank regularly communicates with me about my loan status and any changes in policy.</w:t>
            </w:r>
          </w:p>
        </w:tc>
        <w:tc>
          <w:tcPr>
            <w:tcW w:w="0" w:type="auto"/>
            <w:hideMark/>
          </w:tcPr>
          <w:p w14:paraId="7EE05D97" w14:textId="543626A0" w:rsidR="002D3B37" w:rsidRPr="002D3B37" w:rsidRDefault="002D3B37" w:rsidP="002D3B37">
            <w:pPr>
              <w:spacing w:line="360" w:lineRule="auto"/>
              <w:jc w:val="both"/>
              <w:rPr>
                <w:rFonts w:cs="Times New Roman"/>
                <w:szCs w:val="24"/>
              </w:rPr>
            </w:pPr>
          </w:p>
        </w:tc>
        <w:tc>
          <w:tcPr>
            <w:tcW w:w="0" w:type="auto"/>
            <w:hideMark/>
          </w:tcPr>
          <w:p w14:paraId="007358AE" w14:textId="3C74B6B8" w:rsidR="002D3B37" w:rsidRPr="002D3B37" w:rsidRDefault="002D3B37" w:rsidP="002D3B37">
            <w:pPr>
              <w:spacing w:line="360" w:lineRule="auto"/>
              <w:jc w:val="both"/>
              <w:rPr>
                <w:rFonts w:cs="Times New Roman"/>
                <w:szCs w:val="24"/>
              </w:rPr>
            </w:pPr>
          </w:p>
        </w:tc>
        <w:tc>
          <w:tcPr>
            <w:tcW w:w="0" w:type="auto"/>
            <w:hideMark/>
          </w:tcPr>
          <w:p w14:paraId="641DB133" w14:textId="64928E94" w:rsidR="002D3B37" w:rsidRPr="002D3B37" w:rsidRDefault="002D3B37" w:rsidP="002D3B37">
            <w:pPr>
              <w:spacing w:line="360" w:lineRule="auto"/>
              <w:jc w:val="both"/>
              <w:rPr>
                <w:rFonts w:cs="Times New Roman"/>
                <w:szCs w:val="24"/>
              </w:rPr>
            </w:pPr>
          </w:p>
        </w:tc>
        <w:tc>
          <w:tcPr>
            <w:tcW w:w="0" w:type="auto"/>
            <w:hideMark/>
          </w:tcPr>
          <w:p w14:paraId="6223CEE3" w14:textId="6574A685" w:rsidR="002D3B37" w:rsidRPr="002D3B37" w:rsidRDefault="002D3B37" w:rsidP="002D3B37">
            <w:pPr>
              <w:spacing w:line="360" w:lineRule="auto"/>
              <w:jc w:val="both"/>
              <w:rPr>
                <w:rFonts w:cs="Times New Roman"/>
                <w:szCs w:val="24"/>
              </w:rPr>
            </w:pPr>
          </w:p>
        </w:tc>
        <w:tc>
          <w:tcPr>
            <w:tcW w:w="0" w:type="auto"/>
            <w:hideMark/>
          </w:tcPr>
          <w:p w14:paraId="12C4CC36" w14:textId="47252597" w:rsidR="002D3B37" w:rsidRPr="002D3B37" w:rsidRDefault="002D3B37" w:rsidP="002D3B37">
            <w:pPr>
              <w:spacing w:line="360" w:lineRule="auto"/>
              <w:jc w:val="both"/>
              <w:rPr>
                <w:rFonts w:cs="Times New Roman"/>
                <w:szCs w:val="24"/>
              </w:rPr>
            </w:pPr>
          </w:p>
        </w:tc>
      </w:tr>
      <w:tr w:rsidR="002D3B37" w:rsidRPr="002D3B37" w14:paraId="29F67A6B" w14:textId="77777777" w:rsidTr="002D3B37">
        <w:tc>
          <w:tcPr>
            <w:tcW w:w="0" w:type="auto"/>
            <w:hideMark/>
          </w:tcPr>
          <w:p w14:paraId="4153A73D" w14:textId="77777777" w:rsidR="002D3B37" w:rsidRPr="002D3B37" w:rsidRDefault="002D3B37" w:rsidP="002D3B37">
            <w:pPr>
              <w:spacing w:line="360" w:lineRule="auto"/>
              <w:jc w:val="both"/>
              <w:rPr>
                <w:rFonts w:cs="Times New Roman"/>
                <w:szCs w:val="24"/>
              </w:rPr>
            </w:pPr>
            <w:r w:rsidRPr="002D3B37">
              <w:rPr>
                <w:rFonts w:cs="Times New Roman"/>
                <w:szCs w:val="24"/>
              </w:rPr>
              <w:t>13</w:t>
            </w:r>
          </w:p>
        </w:tc>
        <w:tc>
          <w:tcPr>
            <w:tcW w:w="0" w:type="auto"/>
            <w:hideMark/>
          </w:tcPr>
          <w:p w14:paraId="4143A1CE" w14:textId="77777777" w:rsidR="002D3B37" w:rsidRPr="002D3B37" w:rsidRDefault="002D3B37" w:rsidP="002D3B37">
            <w:pPr>
              <w:spacing w:line="360" w:lineRule="auto"/>
              <w:jc w:val="both"/>
              <w:rPr>
                <w:rFonts w:cs="Times New Roman"/>
                <w:szCs w:val="24"/>
              </w:rPr>
            </w:pPr>
            <w:r w:rsidRPr="002D3B37">
              <w:rPr>
                <w:rFonts w:cs="Times New Roman"/>
                <w:szCs w:val="24"/>
              </w:rPr>
              <w:t>The requirement for collateral was fair and reasonable.</w:t>
            </w:r>
          </w:p>
        </w:tc>
        <w:tc>
          <w:tcPr>
            <w:tcW w:w="0" w:type="auto"/>
            <w:hideMark/>
          </w:tcPr>
          <w:p w14:paraId="5AA34316" w14:textId="771FF38F" w:rsidR="002D3B37" w:rsidRPr="002D3B37" w:rsidRDefault="002D3B37" w:rsidP="002D3B37">
            <w:pPr>
              <w:spacing w:line="360" w:lineRule="auto"/>
              <w:jc w:val="both"/>
              <w:rPr>
                <w:rFonts w:cs="Times New Roman"/>
                <w:szCs w:val="24"/>
              </w:rPr>
            </w:pPr>
          </w:p>
        </w:tc>
        <w:tc>
          <w:tcPr>
            <w:tcW w:w="0" w:type="auto"/>
            <w:hideMark/>
          </w:tcPr>
          <w:p w14:paraId="4451885F" w14:textId="1FCFAFC2" w:rsidR="002D3B37" w:rsidRPr="002D3B37" w:rsidRDefault="002D3B37" w:rsidP="002D3B37">
            <w:pPr>
              <w:spacing w:line="360" w:lineRule="auto"/>
              <w:jc w:val="both"/>
              <w:rPr>
                <w:rFonts w:cs="Times New Roman"/>
                <w:szCs w:val="24"/>
              </w:rPr>
            </w:pPr>
          </w:p>
        </w:tc>
        <w:tc>
          <w:tcPr>
            <w:tcW w:w="0" w:type="auto"/>
            <w:hideMark/>
          </w:tcPr>
          <w:p w14:paraId="06E97523" w14:textId="7D967439" w:rsidR="002D3B37" w:rsidRPr="002D3B37" w:rsidRDefault="002D3B37" w:rsidP="002D3B37">
            <w:pPr>
              <w:spacing w:line="360" w:lineRule="auto"/>
              <w:jc w:val="both"/>
              <w:rPr>
                <w:rFonts w:cs="Times New Roman"/>
                <w:szCs w:val="24"/>
              </w:rPr>
            </w:pPr>
          </w:p>
        </w:tc>
        <w:tc>
          <w:tcPr>
            <w:tcW w:w="0" w:type="auto"/>
            <w:hideMark/>
          </w:tcPr>
          <w:p w14:paraId="453F8446" w14:textId="0FF5AB3E" w:rsidR="002D3B37" w:rsidRPr="002D3B37" w:rsidRDefault="002D3B37" w:rsidP="002D3B37">
            <w:pPr>
              <w:spacing w:line="360" w:lineRule="auto"/>
              <w:jc w:val="both"/>
              <w:rPr>
                <w:rFonts w:cs="Times New Roman"/>
                <w:szCs w:val="24"/>
              </w:rPr>
            </w:pPr>
          </w:p>
        </w:tc>
        <w:tc>
          <w:tcPr>
            <w:tcW w:w="0" w:type="auto"/>
            <w:hideMark/>
          </w:tcPr>
          <w:p w14:paraId="30C252FD" w14:textId="5EB718CD" w:rsidR="002D3B37" w:rsidRPr="002D3B37" w:rsidRDefault="002D3B37" w:rsidP="002D3B37">
            <w:pPr>
              <w:spacing w:line="360" w:lineRule="auto"/>
              <w:jc w:val="both"/>
              <w:rPr>
                <w:rFonts w:cs="Times New Roman"/>
                <w:szCs w:val="24"/>
              </w:rPr>
            </w:pPr>
          </w:p>
        </w:tc>
      </w:tr>
      <w:tr w:rsidR="002D3B37" w:rsidRPr="002D3B37" w14:paraId="0A80FF23" w14:textId="77777777" w:rsidTr="002D3B37">
        <w:tc>
          <w:tcPr>
            <w:tcW w:w="0" w:type="auto"/>
            <w:hideMark/>
          </w:tcPr>
          <w:p w14:paraId="6FC331C9" w14:textId="77777777" w:rsidR="002D3B37" w:rsidRPr="002D3B37" w:rsidRDefault="002D3B37" w:rsidP="002D3B37">
            <w:pPr>
              <w:spacing w:line="360" w:lineRule="auto"/>
              <w:jc w:val="both"/>
              <w:rPr>
                <w:rFonts w:cs="Times New Roman"/>
                <w:szCs w:val="24"/>
              </w:rPr>
            </w:pPr>
            <w:r w:rsidRPr="002D3B37">
              <w:rPr>
                <w:rFonts w:cs="Times New Roman"/>
                <w:szCs w:val="24"/>
              </w:rPr>
              <w:t>14</w:t>
            </w:r>
          </w:p>
        </w:tc>
        <w:tc>
          <w:tcPr>
            <w:tcW w:w="0" w:type="auto"/>
            <w:hideMark/>
          </w:tcPr>
          <w:p w14:paraId="2E59E0D6" w14:textId="77777777" w:rsidR="002D3B37" w:rsidRPr="002D3B37" w:rsidRDefault="002D3B37" w:rsidP="002D3B37">
            <w:pPr>
              <w:spacing w:line="360" w:lineRule="auto"/>
              <w:jc w:val="both"/>
              <w:rPr>
                <w:rFonts w:cs="Times New Roman"/>
                <w:szCs w:val="24"/>
              </w:rPr>
            </w:pPr>
            <w:r w:rsidRPr="002D3B37">
              <w:rPr>
                <w:rFonts w:cs="Times New Roman"/>
                <w:szCs w:val="24"/>
              </w:rPr>
              <w:t>Overall, I am satisfied with the loan service provided by Wegagen Bank.</w:t>
            </w:r>
          </w:p>
        </w:tc>
        <w:tc>
          <w:tcPr>
            <w:tcW w:w="0" w:type="auto"/>
            <w:hideMark/>
          </w:tcPr>
          <w:p w14:paraId="49132C1C" w14:textId="313F61EA" w:rsidR="002D3B37" w:rsidRPr="002D3B37" w:rsidRDefault="002D3B37" w:rsidP="002D3B37">
            <w:pPr>
              <w:spacing w:line="360" w:lineRule="auto"/>
              <w:jc w:val="both"/>
              <w:rPr>
                <w:rFonts w:cs="Times New Roman"/>
                <w:szCs w:val="24"/>
              </w:rPr>
            </w:pPr>
          </w:p>
        </w:tc>
        <w:tc>
          <w:tcPr>
            <w:tcW w:w="0" w:type="auto"/>
            <w:hideMark/>
          </w:tcPr>
          <w:p w14:paraId="7F901B1D" w14:textId="679C27FF" w:rsidR="002D3B37" w:rsidRPr="002D3B37" w:rsidRDefault="002D3B37" w:rsidP="002D3B37">
            <w:pPr>
              <w:spacing w:line="360" w:lineRule="auto"/>
              <w:jc w:val="both"/>
              <w:rPr>
                <w:rFonts w:cs="Times New Roman"/>
                <w:szCs w:val="24"/>
              </w:rPr>
            </w:pPr>
          </w:p>
        </w:tc>
        <w:tc>
          <w:tcPr>
            <w:tcW w:w="0" w:type="auto"/>
            <w:hideMark/>
          </w:tcPr>
          <w:p w14:paraId="566D2BC8" w14:textId="6CB7413E" w:rsidR="002D3B37" w:rsidRPr="002D3B37" w:rsidRDefault="002D3B37" w:rsidP="002D3B37">
            <w:pPr>
              <w:spacing w:line="360" w:lineRule="auto"/>
              <w:jc w:val="both"/>
              <w:rPr>
                <w:rFonts w:cs="Times New Roman"/>
                <w:szCs w:val="24"/>
              </w:rPr>
            </w:pPr>
          </w:p>
        </w:tc>
        <w:tc>
          <w:tcPr>
            <w:tcW w:w="0" w:type="auto"/>
            <w:hideMark/>
          </w:tcPr>
          <w:p w14:paraId="3535886D" w14:textId="4D4EDF09" w:rsidR="002D3B37" w:rsidRPr="002D3B37" w:rsidRDefault="002D3B37" w:rsidP="002D3B37">
            <w:pPr>
              <w:spacing w:line="360" w:lineRule="auto"/>
              <w:jc w:val="both"/>
              <w:rPr>
                <w:rFonts w:cs="Times New Roman"/>
                <w:szCs w:val="24"/>
              </w:rPr>
            </w:pPr>
          </w:p>
        </w:tc>
        <w:tc>
          <w:tcPr>
            <w:tcW w:w="0" w:type="auto"/>
            <w:hideMark/>
          </w:tcPr>
          <w:p w14:paraId="61BF7F3C" w14:textId="65CF2B51" w:rsidR="002D3B37" w:rsidRPr="002D3B37" w:rsidRDefault="002D3B37" w:rsidP="002D3B37">
            <w:pPr>
              <w:spacing w:line="360" w:lineRule="auto"/>
              <w:jc w:val="both"/>
              <w:rPr>
                <w:rFonts w:cs="Times New Roman"/>
                <w:szCs w:val="24"/>
              </w:rPr>
            </w:pPr>
          </w:p>
        </w:tc>
      </w:tr>
    </w:tbl>
    <w:p w14:paraId="11C88921" w14:textId="77777777" w:rsidR="002D3B37" w:rsidRPr="002D3B37" w:rsidRDefault="002D3B37" w:rsidP="002D3B37">
      <w:pPr>
        <w:spacing w:after="0" w:line="360" w:lineRule="auto"/>
        <w:jc w:val="both"/>
        <w:rPr>
          <w:rFonts w:cs="Times New Roman"/>
          <w:szCs w:val="24"/>
        </w:rPr>
      </w:pPr>
      <w:r w:rsidRPr="002D3B37">
        <w:rPr>
          <w:rFonts w:cs="Times New Roman"/>
          <w:b/>
          <w:bCs/>
          <w:szCs w:val="24"/>
        </w:rPr>
        <w:t>Part III: Open-Ended Questions</w:t>
      </w:r>
    </w:p>
    <w:p w14:paraId="55417F4B" w14:textId="77777777" w:rsidR="002D3B37" w:rsidRPr="002D3B37" w:rsidRDefault="002D3B37" w:rsidP="002D3B37">
      <w:pPr>
        <w:pBdr>
          <w:bottom w:val="single" w:sz="6" w:space="1" w:color="auto"/>
        </w:pBdr>
        <w:spacing w:after="0" w:line="360" w:lineRule="auto"/>
        <w:jc w:val="both"/>
        <w:rPr>
          <w:rFonts w:cs="Times New Roman"/>
          <w:szCs w:val="24"/>
        </w:rPr>
      </w:pPr>
      <w:r w:rsidRPr="002D3B37">
        <w:rPr>
          <w:rFonts w:cs="Times New Roman"/>
          <w:szCs w:val="24"/>
        </w:rPr>
        <w:t>What difficulties or challenges did you face while applying for or repaying your loan?</w:t>
      </w:r>
    </w:p>
    <w:p w14:paraId="4C291C69" w14:textId="77777777" w:rsidR="002D3B37" w:rsidRPr="002D3B37" w:rsidRDefault="002D3B37" w:rsidP="002D3B37">
      <w:pPr>
        <w:spacing w:after="0" w:line="360" w:lineRule="auto"/>
        <w:jc w:val="both"/>
        <w:rPr>
          <w:rFonts w:cs="Times New Roman"/>
          <w:szCs w:val="24"/>
        </w:rPr>
      </w:pPr>
    </w:p>
    <w:p w14:paraId="140AFCEA" w14:textId="1A4855BC" w:rsidR="002D3B37" w:rsidRPr="002D3B37" w:rsidRDefault="002D3B37" w:rsidP="002D3B37">
      <w:pPr>
        <w:spacing w:after="0" w:line="360" w:lineRule="auto"/>
        <w:jc w:val="both"/>
        <w:rPr>
          <w:rFonts w:cs="Times New Roman"/>
          <w:szCs w:val="24"/>
        </w:rPr>
      </w:pPr>
    </w:p>
    <w:p w14:paraId="0495604C" w14:textId="4511581A" w:rsidR="002D3B37" w:rsidRPr="002D3B37" w:rsidRDefault="002D3B37" w:rsidP="002D3B37">
      <w:pPr>
        <w:spacing w:after="0" w:line="360" w:lineRule="auto"/>
        <w:jc w:val="both"/>
        <w:rPr>
          <w:rFonts w:cs="Times New Roman"/>
          <w:szCs w:val="24"/>
        </w:rPr>
      </w:pPr>
    </w:p>
    <w:p w14:paraId="719BFB6E" w14:textId="77777777" w:rsidR="002D3B37" w:rsidRPr="002D3B37" w:rsidRDefault="002D3B37" w:rsidP="002D3B37">
      <w:pPr>
        <w:pBdr>
          <w:bottom w:val="single" w:sz="6" w:space="1" w:color="auto"/>
        </w:pBdr>
        <w:spacing w:after="0" w:line="360" w:lineRule="auto"/>
        <w:jc w:val="both"/>
        <w:rPr>
          <w:rFonts w:cs="Times New Roman"/>
          <w:szCs w:val="24"/>
        </w:rPr>
      </w:pPr>
      <w:r w:rsidRPr="002D3B37">
        <w:rPr>
          <w:rFonts w:cs="Times New Roman"/>
          <w:szCs w:val="24"/>
        </w:rPr>
        <w:t>What suggestions do you have for Wegagen Bank to improve its loan services for customers?</w:t>
      </w:r>
    </w:p>
    <w:p w14:paraId="0BF7F991" w14:textId="77777777" w:rsidR="002D3B37" w:rsidRPr="002D3B37" w:rsidRDefault="002D3B37" w:rsidP="002D3B37">
      <w:pPr>
        <w:spacing w:after="0" w:line="360" w:lineRule="auto"/>
        <w:jc w:val="both"/>
        <w:rPr>
          <w:rFonts w:cs="Times New Roman"/>
          <w:szCs w:val="24"/>
        </w:rPr>
      </w:pPr>
    </w:p>
    <w:p w14:paraId="1F43AD36" w14:textId="77777777" w:rsidR="002D3B37" w:rsidRPr="002D3B37" w:rsidRDefault="002D3B37" w:rsidP="002D3B37">
      <w:pPr>
        <w:spacing w:after="0" w:line="360" w:lineRule="auto"/>
        <w:jc w:val="both"/>
        <w:rPr>
          <w:rFonts w:cs="Times New Roman"/>
          <w:szCs w:val="24"/>
        </w:rPr>
      </w:pPr>
      <w:r w:rsidRPr="002D3B37">
        <w:rPr>
          <w:rFonts w:cs="Times New Roman"/>
          <w:b/>
          <w:bCs/>
          <w:szCs w:val="24"/>
        </w:rPr>
        <w:t>Thank you for your valuable time and participation!</w:t>
      </w:r>
    </w:p>
    <w:p w14:paraId="0258C4B1" w14:textId="0B1249B6" w:rsidR="002D3B37" w:rsidRPr="002D3B37" w:rsidRDefault="002D3B37" w:rsidP="002D3B37">
      <w:pPr>
        <w:spacing w:after="0" w:line="360" w:lineRule="auto"/>
        <w:jc w:val="both"/>
        <w:rPr>
          <w:rFonts w:cs="Times New Roman"/>
          <w:szCs w:val="24"/>
        </w:rPr>
      </w:pPr>
    </w:p>
    <w:p w14:paraId="227E6623" w14:textId="39AE3F5C" w:rsidR="002D3B37" w:rsidRPr="002D3B37" w:rsidRDefault="002D3B37" w:rsidP="002D3B37">
      <w:pPr>
        <w:spacing w:after="0" w:line="360" w:lineRule="auto"/>
        <w:jc w:val="both"/>
        <w:rPr>
          <w:rFonts w:cs="Times New Roman"/>
          <w:szCs w:val="24"/>
        </w:rPr>
      </w:pPr>
    </w:p>
    <w:sectPr w:rsidR="002D3B37" w:rsidRPr="002D3B37" w:rsidSect="00E9657D">
      <w:footerReference w:type="default" r:id="rId18"/>
      <w:pgSz w:w="12240" w:h="15840"/>
      <w:pgMar w:top="1440" w:right="1502" w:bottom="1440" w:left="1501"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40BF80D" w14:textId="77777777" w:rsidR="007877F6" w:rsidRDefault="007877F6">
      <w:pPr>
        <w:spacing w:after="0" w:line="240" w:lineRule="auto"/>
      </w:pPr>
      <w:r>
        <w:separator/>
      </w:r>
    </w:p>
  </w:endnote>
  <w:endnote w:type="continuationSeparator" w:id="0">
    <w:p w14:paraId="260A2D67" w14:textId="77777777" w:rsidR="007877F6" w:rsidRDefault="007877F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661119961"/>
      <w:docPartObj>
        <w:docPartGallery w:val="Page Numbers (Bottom of Page)"/>
        <w:docPartUnique/>
      </w:docPartObj>
    </w:sdtPr>
    <w:sdtEndPr>
      <w:rPr>
        <w:noProof/>
      </w:rPr>
    </w:sdtEndPr>
    <w:sdtContent>
      <w:p w14:paraId="23D43AC6" w14:textId="5A50A87B" w:rsidR="002D3B37" w:rsidRDefault="002D3B37">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2A08BA7" w14:textId="77777777" w:rsidR="002D3B37" w:rsidRDefault="002D3B3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114886786"/>
      <w:docPartObj>
        <w:docPartGallery w:val="Page Numbers (Bottom of Page)"/>
        <w:docPartUnique/>
      </w:docPartObj>
    </w:sdtPr>
    <w:sdtEndPr>
      <w:rPr>
        <w:noProof/>
      </w:rPr>
    </w:sdtEndPr>
    <w:sdtContent>
      <w:p w14:paraId="1F8B3D24" w14:textId="34D51B75" w:rsidR="002D3B37" w:rsidRDefault="002D3B37">
        <w:pPr>
          <w:pStyle w:val="Footer"/>
          <w:jc w:val="center"/>
        </w:pPr>
        <w:r>
          <w:fldChar w:fldCharType="begin"/>
        </w:r>
        <w:r>
          <w:instrText xml:space="preserve"> PAGE   \* MERGEFORMAT </w:instrText>
        </w:r>
        <w:r>
          <w:fldChar w:fldCharType="separate"/>
        </w:r>
        <w:r w:rsidR="005273C2">
          <w:rPr>
            <w:noProof/>
          </w:rPr>
          <w:t>v</w:t>
        </w:r>
        <w:r>
          <w:rPr>
            <w:noProof/>
          </w:rPr>
          <w:fldChar w:fldCharType="end"/>
        </w:r>
      </w:p>
    </w:sdtContent>
  </w:sdt>
  <w:p w14:paraId="3BB55569" w14:textId="77777777" w:rsidR="002D3B37" w:rsidRDefault="002D3B37">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472212135"/>
      <w:docPartObj>
        <w:docPartGallery w:val="Page Numbers (Bottom of Page)"/>
        <w:docPartUnique/>
      </w:docPartObj>
    </w:sdtPr>
    <w:sdtEndPr>
      <w:rPr>
        <w:noProof/>
      </w:rPr>
    </w:sdtEndPr>
    <w:sdtContent>
      <w:p w14:paraId="650AB81E" w14:textId="4C71B29D" w:rsidR="002D3B37" w:rsidRDefault="002D3B37">
        <w:pPr>
          <w:pStyle w:val="Footer"/>
          <w:jc w:val="center"/>
        </w:pPr>
        <w:r>
          <w:fldChar w:fldCharType="begin"/>
        </w:r>
        <w:r>
          <w:instrText xml:space="preserve"> PAGE   \* MERGEFORMAT </w:instrText>
        </w:r>
        <w:r>
          <w:fldChar w:fldCharType="separate"/>
        </w:r>
        <w:r w:rsidR="005273C2">
          <w:rPr>
            <w:noProof/>
          </w:rPr>
          <w:t>15</w:t>
        </w:r>
        <w:r>
          <w:rPr>
            <w:noProof/>
          </w:rPr>
          <w:fldChar w:fldCharType="end"/>
        </w:r>
      </w:p>
    </w:sdtContent>
  </w:sdt>
  <w:p w14:paraId="6746408C" w14:textId="77777777" w:rsidR="002D3B37" w:rsidRDefault="002D3B3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EB7F858" w14:textId="77777777" w:rsidR="007877F6" w:rsidRDefault="007877F6">
      <w:pPr>
        <w:spacing w:after="0" w:line="240" w:lineRule="auto"/>
      </w:pPr>
      <w:r>
        <w:separator/>
      </w:r>
    </w:p>
  </w:footnote>
  <w:footnote w:type="continuationSeparator" w:id="0">
    <w:p w14:paraId="1E045FF6" w14:textId="77777777" w:rsidR="007877F6" w:rsidRDefault="007877F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00001"/>
    <w:multiLevelType w:val="hybridMultilevel"/>
    <w:tmpl w:val="6E1473C0"/>
    <w:lvl w:ilvl="0" w:tplc="0409000D">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 w15:restartNumberingAfterBreak="0">
    <w:nsid w:val="00C94833"/>
    <w:multiLevelType w:val="multilevel"/>
    <w:tmpl w:val="32B6B56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1E84BEE"/>
    <w:multiLevelType w:val="multilevel"/>
    <w:tmpl w:val="679E8502"/>
    <w:lvl w:ilvl="0">
      <w:start w:val="2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38A0185"/>
    <w:multiLevelType w:val="multilevel"/>
    <w:tmpl w:val="FD08E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5F39C9"/>
    <w:multiLevelType w:val="multilevel"/>
    <w:tmpl w:val="03542E96"/>
    <w:lvl w:ilvl="0">
      <w:start w:val="2"/>
      <w:numFmt w:val="decimal"/>
      <w:lvlText w:val="%1."/>
      <w:lvlJc w:val="left"/>
      <w:pPr>
        <w:ind w:left="720" w:hanging="360"/>
      </w:pPr>
      <w:rPr>
        <w:rFonts w:hint="default"/>
        <w:sz w:val="28"/>
        <w:szCs w:val="28"/>
      </w:rPr>
    </w:lvl>
    <w:lvl w:ilvl="1">
      <w:start w:val="1"/>
      <w:numFmt w:val="decimal"/>
      <w:isLgl/>
      <w:lvlText w:val="%1.%2."/>
      <w:lvlJc w:val="left"/>
      <w:pPr>
        <w:ind w:left="720" w:hanging="720"/>
      </w:pPr>
      <w:rPr>
        <w:rFonts w:hint="default"/>
        <w:sz w:val="24"/>
        <w:szCs w:val="24"/>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5" w15:restartNumberingAfterBreak="0">
    <w:nsid w:val="0B4D2F06"/>
    <w:multiLevelType w:val="multilevel"/>
    <w:tmpl w:val="C1CC5BAA"/>
    <w:lvl w:ilvl="0">
      <w:start w:val="3"/>
      <w:numFmt w:val="decimal"/>
      <w:lvlText w:val="%1."/>
      <w:lvlJc w:val="left"/>
      <w:pPr>
        <w:ind w:left="360" w:hanging="360"/>
      </w:pPr>
      <w:rPr>
        <w:rFonts w:hint="default"/>
        <w:sz w:val="28"/>
        <w:szCs w:val="28"/>
      </w:rPr>
    </w:lvl>
    <w:lvl w:ilvl="1">
      <w:start w:val="1"/>
      <w:numFmt w:val="decimal"/>
      <w:lvlText w:val="%1.%2."/>
      <w:lvlJc w:val="left"/>
      <w:pPr>
        <w:ind w:left="360" w:hanging="360"/>
      </w:pPr>
      <w:rPr>
        <w:rFonts w:hint="default"/>
        <w:color w:val="auto"/>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11CE3BEB"/>
    <w:multiLevelType w:val="multilevel"/>
    <w:tmpl w:val="C13A73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2F460C7"/>
    <w:multiLevelType w:val="multilevel"/>
    <w:tmpl w:val="183070F4"/>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4EA10D5"/>
    <w:multiLevelType w:val="hybridMultilevel"/>
    <w:tmpl w:val="B9F6862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DF32406"/>
    <w:multiLevelType w:val="multilevel"/>
    <w:tmpl w:val="CF9063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EAA0CD8"/>
    <w:multiLevelType w:val="multilevel"/>
    <w:tmpl w:val="FE5217E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5BC4DF3"/>
    <w:multiLevelType w:val="multilevel"/>
    <w:tmpl w:val="58FC4A64"/>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2" w15:restartNumberingAfterBreak="0">
    <w:nsid w:val="2AF10857"/>
    <w:multiLevelType w:val="multilevel"/>
    <w:tmpl w:val="363642F6"/>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E2B58EE"/>
    <w:multiLevelType w:val="multilevel"/>
    <w:tmpl w:val="43905D7E"/>
    <w:lvl w:ilvl="0">
      <w:start w:val="1"/>
      <w:numFmt w:val="decimal"/>
      <w:lvlText w:val="%1."/>
      <w:lvlJc w:val="left"/>
      <w:pPr>
        <w:ind w:left="720" w:hanging="360"/>
      </w:pPr>
      <w:rPr>
        <w:rFonts w:hint="default"/>
        <w:sz w:val="28"/>
        <w:szCs w:val="28"/>
      </w:rPr>
    </w:lvl>
    <w:lvl w:ilvl="1">
      <w:start w:val="3"/>
      <w:numFmt w:val="decimal"/>
      <w:isLgl/>
      <w:lvlText w:val="%1.%2."/>
      <w:lvlJc w:val="left"/>
      <w:pPr>
        <w:ind w:left="720" w:hanging="720"/>
      </w:pPr>
      <w:rPr>
        <w:rFonts w:hint="default"/>
        <w:sz w:val="24"/>
        <w:szCs w:val="24"/>
      </w:rPr>
    </w:lvl>
    <w:lvl w:ilvl="2">
      <w:start w:val="1"/>
      <w:numFmt w:val="decimal"/>
      <w:isLgl/>
      <w:lvlText w:val="%1.%2.%3."/>
      <w:lvlJc w:val="left"/>
      <w:pPr>
        <w:ind w:left="72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4" w15:restartNumberingAfterBreak="0">
    <w:nsid w:val="30EB5E45"/>
    <w:multiLevelType w:val="multilevel"/>
    <w:tmpl w:val="6CBE41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49F0405"/>
    <w:multiLevelType w:val="multilevel"/>
    <w:tmpl w:val="B31CAA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7F27D17"/>
    <w:multiLevelType w:val="multilevel"/>
    <w:tmpl w:val="CF9063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B574905"/>
    <w:multiLevelType w:val="multilevel"/>
    <w:tmpl w:val="68366482"/>
    <w:lvl w:ilvl="0">
      <w:start w:val="2"/>
      <w:numFmt w:val="decimal"/>
      <w:lvlText w:val="%1."/>
      <w:lvlJc w:val="left"/>
      <w:pPr>
        <w:ind w:left="720" w:hanging="360"/>
      </w:pPr>
      <w:rPr>
        <w:rFonts w:hint="default"/>
      </w:rPr>
    </w:lvl>
    <w:lvl w:ilvl="1">
      <w:start w:val="1"/>
      <w:numFmt w:val="decimal"/>
      <w:isLgl/>
      <w:lvlText w:val="%1.%2."/>
      <w:lvlJc w:val="left"/>
      <w:pPr>
        <w:ind w:left="540" w:hanging="54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8" w15:restartNumberingAfterBreak="0">
    <w:nsid w:val="3D1F03B2"/>
    <w:multiLevelType w:val="multilevel"/>
    <w:tmpl w:val="CF9063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FCF2B9D"/>
    <w:multiLevelType w:val="multilevel"/>
    <w:tmpl w:val="BABC7180"/>
    <w:lvl w:ilvl="0">
      <w:start w:val="1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CA92FAA"/>
    <w:multiLevelType w:val="hybridMultilevel"/>
    <w:tmpl w:val="9D02DF5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 w15:restartNumberingAfterBreak="0">
    <w:nsid w:val="516676E9"/>
    <w:multiLevelType w:val="hybridMultilevel"/>
    <w:tmpl w:val="37923AE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 w15:restartNumberingAfterBreak="0">
    <w:nsid w:val="5B6B739C"/>
    <w:multiLevelType w:val="multilevel"/>
    <w:tmpl w:val="02D26CFE"/>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62674B31"/>
    <w:multiLevelType w:val="multilevel"/>
    <w:tmpl w:val="B81EFA1A"/>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656E7706"/>
    <w:multiLevelType w:val="multilevel"/>
    <w:tmpl w:val="CD642FA8"/>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690663E7"/>
    <w:multiLevelType w:val="multilevel"/>
    <w:tmpl w:val="072C86DC"/>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6" w15:restartNumberingAfterBreak="0">
    <w:nsid w:val="6C6649FC"/>
    <w:multiLevelType w:val="multilevel"/>
    <w:tmpl w:val="119E60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6F5D1437"/>
    <w:multiLevelType w:val="multilevel"/>
    <w:tmpl w:val="73923D2A"/>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71674FCA"/>
    <w:multiLevelType w:val="multilevel"/>
    <w:tmpl w:val="9C3C5886"/>
    <w:lvl w:ilvl="0">
      <w:start w:val="1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73A71330"/>
    <w:multiLevelType w:val="hybridMultilevel"/>
    <w:tmpl w:val="B254BB6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25"/>
  </w:num>
  <w:num w:numId="2">
    <w:abstractNumId w:val="13"/>
  </w:num>
  <w:num w:numId="3">
    <w:abstractNumId w:val="4"/>
  </w:num>
  <w:num w:numId="4">
    <w:abstractNumId w:val="17"/>
  </w:num>
  <w:num w:numId="5">
    <w:abstractNumId w:val="5"/>
  </w:num>
  <w:num w:numId="6">
    <w:abstractNumId w:val="8"/>
  </w:num>
  <w:num w:numId="7">
    <w:abstractNumId w:val="0"/>
  </w:num>
  <w:num w:numId="8">
    <w:abstractNumId w:val="3"/>
  </w:num>
  <w:num w:numId="9">
    <w:abstractNumId w:val="14"/>
  </w:num>
  <w:num w:numId="10">
    <w:abstractNumId w:val="11"/>
  </w:num>
  <w:num w:numId="11">
    <w:abstractNumId w:val="15"/>
  </w:num>
  <w:num w:numId="12">
    <w:abstractNumId w:val="12"/>
  </w:num>
  <w:num w:numId="13">
    <w:abstractNumId w:val="7"/>
  </w:num>
  <w:num w:numId="14">
    <w:abstractNumId w:val="23"/>
  </w:num>
  <w:num w:numId="15">
    <w:abstractNumId w:val="19"/>
  </w:num>
  <w:num w:numId="16">
    <w:abstractNumId w:val="26"/>
  </w:num>
  <w:num w:numId="17">
    <w:abstractNumId w:val="18"/>
  </w:num>
  <w:num w:numId="18">
    <w:abstractNumId w:val="16"/>
  </w:num>
  <w:num w:numId="19">
    <w:abstractNumId w:val="9"/>
  </w:num>
  <w:num w:numId="20">
    <w:abstractNumId w:val="6"/>
  </w:num>
  <w:num w:numId="21">
    <w:abstractNumId w:val="27"/>
  </w:num>
  <w:num w:numId="22">
    <w:abstractNumId w:val="24"/>
  </w:num>
  <w:num w:numId="23">
    <w:abstractNumId w:val="22"/>
  </w:num>
  <w:num w:numId="24">
    <w:abstractNumId w:val="21"/>
  </w:num>
  <w:num w:numId="25">
    <w:abstractNumId w:val="29"/>
  </w:num>
  <w:num w:numId="26">
    <w:abstractNumId w:val="20"/>
  </w:num>
  <w:num w:numId="27">
    <w:abstractNumId w:val="1"/>
  </w:num>
  <w:num w:numId="28">
    <w:abstractNumId w:val="2"/>
  </w:num>
  <w:num w:numId="29">
    <w:abstractNumId w:val="10"/>
  </w:num>
  <w:num w:numId="30">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defaultTabStop w:val="720"/>
  <w:characterSpacingControl w:val="doNotCompress"/>
  <w:hdrShapeDefaults>
    <o:shapedefaults v:ext="edit" spidmax="2049"/>
  </w:hdrShapeDefaults>
  <w:footnotePr>
    <w:footnote w:id="-1"/>
    <w:footnote w:id="0"/>
  </w:footnotePr>
  <w:endnotePr>
    <w:endnote w:id="-1"/>
    <w:endnote w:id="0"/>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C1E74"/>
    <w:rsid w:val="00011521"/>
    <w:rsid w:val="00013DCE"/>
    <w:rsid w:val="00024656"/>
    <w:rsid w:val="00056B3C"/>
    <w:rsid w:val="00056D89"/>
    <w:rsid w:val="000770C7"/>
    <w:rsid w:val="00095EA0"/>
    <w:rsid w:val="000A4042"/>
    <w:rsid w:val="000A5518"/>
    <w:rsid w:val="000C0795"/>
    <w:rsid w:val="000C227A"/>
    <w:rsid w:val="000C3D10"/>
    <w:rsid w:val="000D390B"/>
    <w:rsid w:val="000E0269"/>
    <w:rsid w:val="000E0E93"/>
    <w:rsid w:val="000F661C"/>
    <w:rsid w:val="00136733"/>
    <w:rsid w:val="001439F1"/>
    <w:rsid w:val="00164D1A"/>
    <w:rsid w:val="00196BCF"/>
    <w:rsid w:val="001A6504"/>
    <w:rsid w:val="001B24F4"/>
    <w:rsid w:val="001B3041"/>
    <w:rsid w:val="001E2D50"/>
    <w:rsid w:val="001E4E4B"/>
    <w:rsid w:val="001F0637"/>
    <w:rsid w:val="001F4D03"/>
    <w:rsid w:val="002019D4"/>
    <w:rsid w:val="0020541B"/>
    <w:rsid w:val="00214F93"/>
    <w:rsid w:val="00241D51"/>
    <w:rsid w:val="00243029"/>
    <w:rsid w:val="00243E41"/>
    <w:rsid w:val="002466F7"/>
    <w:rsid w:val="00250625"/>
    <w:rsid w:val="00254875"/>
    <w:rsid w:val="002744BC"/>
    <w:rsid w:val="00290B5D"/>
    <w:rsid w:val="00292536"/>
    <w:rsid w:val="00296A8F"/>
    <w:rsid w:val="002A2EC2"/>
    <w:rsid w:val="002A3530"/>
    <w:rsid w:val="002D3B37"/>
    <w:rsid w:val="002D5059"/>
    <w:rsid w:val="002D7649"/>
    <w:rsid w:val="00310283"/>
    <w:rsid w:val="00320801"/>
    <w:rsid w:val="00323456"/>
    <w:rsid w:val="0032710C"/>
    <w:rsid w:val="00357E6C"/>
    <w:rsid w:val="0036351F"/>
    <w:rsid w:val="00370D84"/>
    <w:rsid w:val="00375021"/>
    <w:rsid w:val="003A50E6"/>
    <w:rsid w:val="003B38A3"/>
    <w:rsid w:val="003C1E74"/>
    <w:rsid w:val="003C6351"/>
    <w:rsid w:val="003D0190"/>
    <w:rsid w:val="003E21ED"/>
    <w:rsid w:val="003E2E13"/>
    <w:rsid w:val="003E6F57"/>
    <w:rsid w:val="003E720F"/>
    <w:rsid w:val="003F0403"/>
    <w:rsid w:val="004008BD"/>
    <w:rsid w:val="00411CB5"/>
    <w:rsid w:val="00424E5D"/>
    <w:rsid w:val="0045788B"/>
    <w:rsid w:val="004668A2"/>
    <w:rsid w:val="004725C3"/>
    <w:rsid w:val="004B11F3"/>
    <w:rsid w:val="004D2663"/>
    <w:rsid w:val="004D3EDE"/>
    <w:rsid w:val="004F46C6"/>
    <w:rsid w:val="005148AB"/>
    <w:rsid w:val="00525A8C"/>
    <w:rsid w:val="005273C2"/>
    <w:rsid w:val="00536017"/>
    <w:rsid w:val="005445AA"/>
    <w:rsid w:val="00552C7F"/>
    <w:rsid w:val="005B00DB"/>
    <w:rsid w:val="005B1486"/>
    <w:rsid w:val="005D0210"/>
    <w:rsid w:val="005D0E92"/>
    <w:rsid w:val="005D6CC2"/>
    <w:rsid w:val="005E123E"/>
    <w:rsid w:val="005F2950"/>
    <w:rsid w:val="00600BFC"/>
    <w:rsid w:val="0060295E"/>
    <w:rsid w:val="00614A1D"/>
    <w:rsid w:val="006175FA"/>
    <w:rsid w:val="00666C80"/>
    <w:rsid w:val="0067017A"/>
    <w:rsid w:val="006702F9"/>
    <w:rsid w:val="00670E4F"/>
    <w:rsid w:val="006906B1"/>
    <w:rsid w:val="00693BCC"/>
    <w:rsid w:val="00694519"/>
    <w:rsid w:val="006B1C56"/>
    <w:rsid w:val="006B7391"/>
    <w:rsid w:val="006D3921"/>
    <w:rsid w:val="006D7219"/>
    <w:rsid w:val="006E3430"/>
    <w:rsid w:val="006E7726"/>
    <w:rsid w:val="00703068"/>
    <w:rsid w:val="007216CA"/>
    <w:rsid w:val="00731EBC"/>
    <w:rsid w:val="007327F0"/>
    <w:rsid w:val="00732944"/>
    <w:rsid w:val="007336E5"/>
    <w:rsid w:val="00744256"/>
    <w:rsid w:val="0075613A"/>
    <w:rsid w:val="00760075"/>
    <w:rsid w:val="00776E30"/>
    <w:rsid w:val="00780CD6"/>
    <w:rsid w:val="00783B54"/>
    <w:rsid w:val="007877F6"/>
    <w:rsid w:val="007B5EE2"/>
    <w:rsid w:val="007D687D"/>
    <w:rsid w:val="007F5113"/>
    <w:rsid w:val="00803682"/>
    <w:rsid w:val="0081312C"/>
    <w:rsid w:val="0082344C"/>
    <w:rsid w:val="00835B64"/>
    <w:rsid w:val="00841ECD"/>
    <w:rsid w:val="00844147"/>
    <w:rsid w:val="008634C7"/>
    <w:rsid w:val="00873F51"/>
    <w:rsid w:val="0088230C"/>
    <w:rsid w:val="008918E9"/>
    <w:rsid w:val="00895896"/>
    <w:rsid w:val="008A5257"/>
    <w:rsid w:val="008A5DB1"/>
    <w:rsid w:val="008A6396"/>
    <w:rsid w:val="008B3C08"/>
    <w:rsid w:val="008D3CC9"/>
    <w:rsid w:val="008D4B46"/>
    <w:rsid w:val="008F617B"/>
    <w:rsid w:val="008F7D6A"/>
    <w:rsid w:val="009015C5"/>
    <w:rsid w:val="00912192"/>
    <w:rsid w:val="009206C6"/>
    <w:rsid w:val="00926454"/>
    <w:rsid w:val="009636E1"/>
    <w:rsid w:val="00963781"/>
    <w:rsid w:val="00966DA6"/>
    <w:rsid w:val="009715AE"/>
    <w:rsid w:val="00983FDF"/>
    <w:rsid w:val="0098600D"/>
    <w:rsid w:val="00986394"/>
    <w:rsid w:val="009A4540"/>
    <w:rsid w:val="009C18DD"/>
    <w:rsid w:val="009C610F"/>
    <w:rsid w:val="009D6A61"/>
    <w:rsid w:val="009D7D75"/>
    <w:rsid w:val="009E0070"/>
    <w:rsid w:val="009E2959"/>
    <w:rsid w:val="009F1860"/>
    <w:rsid w:val="009F27A0"/>
    <w:rsid w:val="009F7C65"/>
    <w:rsid w:val="009F7C97"/>
    <w:rsid w:val="00A100C4"/>
    <w:rsid w:val="00A14D0D"/>
    <w:rsid w:val="00A319DA"/>
    <w:rsid w:val="00A477E6"/>
    <w:rsid w:val="00A508F2"/>
    <w:rsid w:val="00A6739B"/>
    <w:rsid w:val="00A7038C"/>
    <w:rsid w:val="00A76320"/>
    <w:rsid w:val="00A81C78"/>
    <w:rsid w:val="00A83E85"/>
    <w:rsid w:val="00A84B53"/>
    <w:rsid w:val="00A902F1"/>
    <w:rsid w:val="00AA0D04"/>
    <w:rsid w:val="00AB39B3"/>
    <w:rsid w:val="00AC423D"/>
    <w:rsid w:val="00AD487F"/>
    <w:rsid w:val="00AE2B41"/>
    <w:rsid w:val="00AE6423"/>
    <w:rsid w:val="00AF52B6"/>
    <w:rsid w:val="00B028C0"/>
    <w:rsid w:val="00B03938"/>
    <w:rsid w:val="00B1298E"/>
    <w:rsid w:val="00B12BE3"/>
    <w:rsid w:val="00B20EE5"/>
    <w:rsid w:val="00B347B0"/>
    <w:rsid w:val="00B473E9"/>
    <w:rsid w:val="00B712D8"/>
    <w:rsid w:val="00B727B7"/>
    <w:rsid w:val="00B94945"/>
    <w:rsid w:val="00B97CEF"/>
    <w:rsid w:val="00BB1565"/>
    <w:rsid w:val="00BB482E"/>
    <w:rsid w:val="00BE125E"/>
    <w:rsid w:val="00BF1A35"/>
    <w:rsid w:val="00BF2198"/>
    <w:rsid w:val="00BF4E45"/>
    <w:rsid w:val="00BF60AD"/>
    <w:rsid w:val="00C00FF4"/>
    <w:rsid w:val="00C11E5F"/>
    <w:rsid w:val="00C2265B"/>
    <w:rsid w:val="00C46C2C"/>
    <w:rsid w:val="00C51B53"/>
    <w:rsid w:val="00C54A1B"/>
    <w:rsid w:val="00C673D6"/>
    <w:rsid w:val="00C703B7"/>
    <w:rsid w:val="00C87783"/>
    <w:rsid w:val="00C96569"/>
    <w:rsid w:val="00C97884"/>
    <w:rsid w:val="00CD2510"/>
    <w:rsid w:val="00CD3F87"/>
    <w:rsid w:val="00CE0FC6"/>
    <w:rsid w:val="00CE6BBE"/>
    <w:rsid w:val="00CF76EE"/>
    <w:rsid w:val="00D3356A"/>
    <w:rsid w:val="00D62D38"/>
    <w:rsid w:val="00D71ECF"/>
    <w:rsid w:val="00D8118A"/>
    <w:rsid w:val="00D81467"/>
    <w:rsid w:val="00D85463"/>
    <w:rsid w:val="00D947FC"/>
    <w:rsid w:val="00DA2187"/>
    <w:rsid w:val="00DA23DF"/>
    <w:rsid w:val="00DA3693"/>
    <w:rsid w:val="00DB0D5D"/>
    <w:rsid w:val="00DB0F40"/>
    <w:rsid w:val="00DE417C"/>
    <w:rsid w:val="00E04DA7"/>
    <w:rsid w:val="00E05EF3"/>
    <w:rsid w:val="00E11EE9"/>
    <w:rsid w:val="00E20B18"/>
    <w:rsid w:val="00E22DAD"/>
    <w:rsid w:val="00E32D91"/>
    <w:rsid w:val="00E35039"/>
    <w:rsid w:val="00E4224B"/>
    <w:rsid w:val="00E430FB"/>
    <w:rsid w:val="00E54751"/>
    <w:rsid w:val="00E56374"/>
    <w:rsid w:val="00E75599"/>
    <w:rsid w:val="00E772FF"/>
    <w:rsid w:val="00E9657D"/>
    <w:rsid w:val="00EA2ADC"/>
    <w:rsid w:val="00EB27B7"/>
    <w:rsid w:val="00EB458D"/>
    <w:rsid w:val="00ED00EC"/>
    <w:rsid w:val="00ED5B7B"/>
    <w:rsid w:val="00EF2A49"/>
    <w:rsid w:val="00EF3999"/>
    <w:rsid w:val="00F02B64"/>
    <w:rsid w:val="00F044F7"/>
    <w:rsid w:val="00F05071"/>
    <w:rsid w:val="00F1479F"/>
    <w:rsid w:val="00F14F61"/>
    <w:rsid w:val="00F34EFC"/>
    <w:rsid w:val="00F350AF"/>
    <w:rsid w:val="00F56E2B"/>
    <w:rsid w:val="00F74D8C"/>
    <w:rsid w:val="00F828AF"/>
    <w:rsid w:val="00F83037"/>
    <w:rsid w:val="00F87686"/>
    <w:rsid w:val="00F97DA2"/>
    <w:rsid w:val="00FB10A1"/>
    <w:rsid w:val="00FB162D"/>
    <w:rsid w:val="00FB43D0"/>
    <w:rsid w:val="00FC2E78"/>
    <w:rsid w:val="00FC6C54"/>
    <w:rsid w:val="00FD2C01"/>
    <w:rsid w:val="00FD4853"/>
    <w:rsid w:val="00FE06CA"/>
    <w:rsid w:val="00FE5EE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EDC08BB"/>
  <w15:chartTrackingRefBased/>
  <w15:docId w15:val="{7C76ACDF-8707-4A22-B808-EF4F320AFB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F7C97"/>
    <w:rPr>
      <w:rFonts w:ascii="Times New Roman" w:hAnsi="Times New Roman"/>
      <w:sz w:val="24"/>
    </w:rPr>
  </w:style>
  <w:style w:type="paragraph" w:styleId="Heading1">
    <w:name w:val="heading 1"/>
    <w:basedOn w:val="Normal"/>
    <w:next w:val="Normal"/>
    <w:link w:val="Heading1Char"/>
    <w:autoRedefine/>
    <w:uiPriority w:val="9"/>
    <w:qFormat/>
    <w:rsid w:val="002D3B37"/>
    <w:pPr>
      <w:keepNext/>
      <w:keepLines/>
      <w:spacing w:before="360" w:after="120" w:line="360" w:lineRule="auto"/>
      <w:jc w:val="center"/>
      <w:outlineLvl w:val="0"/>
    </w:pPr>
    <w:rPr>
      <w:rFonts w:eastAsiaTheme="majorEastAsia" w:cs="Times New Roman"/>
      <w:b/>
      <w:sz w:val="28"/>
      <w:szCs w:val="32"/>
    </w:rPr>
  </w:style>
  <w:style w:type="paragraph" w:styleId="Heading2">
    <w:name w:val="heading 2"/>
    <w:basedOn w:val="Normal"/>
    <w:next w:val="Normal"/>
    <w:link w:val="Heading2Char"/>
    <w:autoRedefine/>
    <w:uiPriority w:val="9"/>
    <w:unhideWhenUsed/>
    <w:qFormat/>
    <w:rsid w:val="003F0403"/>
    <w:pPr>
      <w:keepNext/>
      <w:keepLines/>
      <w:spacing w:before="40" w:after="0" w:line="360" w:lineRule="auto"/>
      <w:outlineLvl w:val="1"/>
    </w:pPr>
    <w:rPr>
      <w:rFonts w:eastAsiaTheme="majorEastAsia" w:cstheme="majorBidi"/>
      <w:b/>
      <w:bCs/>
      <w:szCs w:val="26"/>
    </w:rPr>
  </w:style>
  <w:style w:type="paragraph" w:styleId="Heading3">
    <w:name w:val="heading 3"/>
    <w:basedOn w:val="Normal"/>
    <w:next w:val="Normal"/>
    <w:link w:val="Heading3Char"/>
    <w:autoRedefine/>
    <w:uiPriority w:val="9"/>
    <w:unhideWhenUsed/>
    <w:qFormat/>
    <w:rsid w:val="00EF2A49"/>
    <w:pPr>
      <w:keepNext/>
      <w:keepLines/>
      <w:spacing w:before="40" w:after="0" w:line="360" w:lineRule="auto"/>
      <w:outlineLvl w:val="2"/>
    </w:pPr>
    <w:rPr>
      <w:rFonts w:eastAsiaTheme="majorEastAsia" w:cstheme="majorBidi"/>
      <w:b/>
      <w:szCs w:val="24"/>
    </w:rPr>
  </w:style>
  <w:style w:type="paragraph" w:styleId="Heading4">
    <w:name w:val="heading 4"/>
    <w:basedOn w:val="Normal"/>
    <w:next w:val="Normal"/>
    <w:link w:val="Heading4Char"/>
    <w:autoRedefine/>
    <w:uiPriority w:val="9"/>
    <w:unhideWhenUsed/>
    <w:qFormat/>
    <w:rsid w:val="009A4540"/>
    <w:pPr>
      <w:keepNext/>
      <w:keepLines/>
      <w:spacing w:before="40" w:after="0" w:line="360" w:lineRule="auto"/>
      <w:outlineLvl w:val="3"/>
    </w:pPr>
    <w:rPr>
      <w:rFonts w:eastAsiaTheme="majorEastAsia" w:cstheme="majorBidi"/>
      <w:b/>
      <w:iCs/>
    </w:rPr>
  </w:style>
  <w:style w:type="paragraph" w:styleId="Heading5">
    <w:name w:val="heading 5"/>
    <w:basedOn w:val="Normal"/>
    <w:next w:val="Normal"/>
    <w:link w:val="Heading5Char"/>
    <w:uiPriority w:val="9"/>
    <w:semiHidden/>
    <w:unhideWhenUsed/>
    <w:qFormat/>
    <w:rsid w:val="007B5EE2"/>
    <w:pPr>
      <w:keepNext/>
      <w:keepLines/>
      <w:spacing w:before="40" w:after="0"/>
      <w:outlineLvl w:val="4"/>
    </w:pPr>
    <w:rPr>
      <w:rFonts w:asciiTheme="majorHAnsi" w:eastAsiaTheme="majorEastAsia" w:hAnsiTheme="majorHAnsi" w:cstheme="majorBidi"/>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PlainText">
    <w:name w:val="Plain Text"/>
    <w:basedOn w:val="Normal"/>
    <w:link w:val="PlainTextChar"/>
    <w:uiPriority w:val="99"/>
    <w:unhideWhenUsed/>
    <w:rsid w:val="003C1E74"/>
    <w:pPr>
      <w:spacing w:after="0" w:line="240" w:lineRule="auto"/>
    </w:pPr>
    <w:rPr>
      <w:rFonts w:ascii="Consolas" w:hAnsi="Consolas"/>
      <w:sz w:val="21"/>
      <w:szCs w:val="21"/>
    </w:rPr>
  </w:style>
  <w:style w:type="character" w:customStyle="1" w:styleId="PlainTextChar">
    <w:name w:val="Plain Text Char"/>
    <w:basedOn w:val="DefaultParagraphFont"/>
    <w:link w:val="PlainText"/>
    <w:uiPriority w:val="99"/>
    <w:rsid w:val="003C1E74"/>
    <w:rPr>
      <w:rFonts w:ascii="Consolas" w:hAnsi="Consolas"/>
      <w:sz w:val="21"/>
      <w:szCs w:val="21"/>
    </w:rPr>
  </w:style>
  <w:style w:type="paragraph" w:styleId="Footer">
    <w:name w:val="footer"/>
    <w:basedOn w:val="Normal"/>
    <w:link w:val="FooterChar"/>
    <w:uiPriority w:val="99"/>
    <w:unhideWhenUsed/>
    <w:rsid w:val="002744BC"/>
    <w:pPr>
      <w:tabs>
        <w:tab w:val="center" w:pos="4680"/>
        <w:tab w:val="right" w:pos="9360"/>
      </w:tabs>
      <w:spacing w:after="0" w:line="240" w:lineRule="auto"/>
    </w:pPr>
    <w:rPr>
      <w:kern w:val="2"/>
      <w14:ligatures w14:val="standardContextual"/>
    </w:rPr>
  </w:style>
  <w:style w:type="character" w:customStyle="1" w:styleId="FooterChar">
    <w:name w:val="Footer Char"/>
    <w:basedOn w:val="DefaultParagraphFont"/>
    <w:link w:val="Footer"/>
    <w:uiPriority w:val="99"/>
    <w:rsid w:val="002744BC"/>
    <w:rPr>
      <w:kern w:val="2"/>
      <w14:ligatures w14:val="standardContextual"/>
    </w:rPr>
  </w:style>
  <w:style w:type="character" w:customStyle="1" w:styleId="Heading1Char">
    <w:name w:val="Heading 1 Char"/>
    <w:basedOn w:val="DefaultParagraphFont"/>
    <w:link w:val="Heading1"/>
    <w:uiPriority w:val="9"/>
    <w:rsid w:val="002D3B37"/>
    <w:rPr>
      <w:rFonts w:ascii="Times New Roman" w:eastAsiaTheme="majorEastAsia" w:hAnsi="Times New Roman" w:cs="Times New Roman"/>
      <w:b/>
      <w:sz w:val="28"/>
      <w:szCs w:val="32"/>
    </w:rPr>
  </w:style>
  <w:style w:type="character" w:styleId="CommentReference">
    <w:name w:val="annotation reference"/>
    <w:basedOn w:val="DefaultParagraphFont"/>
    <w:uiPriority w:val="99"/>
    <w:semiHidden/>
    <w:unhideWhenUsed/>
    <w:rsid w:val="009E0070"/>
    <w:rPr>
      <w:sz w:val="16"/>
      <w:szCs w:val="16"/>
    </w:rPr>
  </w:style>
  <w:style w:type="character" w:customStyle="1" w:styleId="Heading3Char">
    <w:name w:val="Heading 3 Char"/>
    <w:basedOn w:val="DefaultParagraphFont"/>
    <w:link w:val="Heading3"/>
    <w:uiPriority w:val="9"/>
    <w:rsid w:val="00EF2A49"/>
    <w:rPr>
      <w:rFonts w:ascii="Times New Roman" w:eastAsiaTheme="majorEastAsia" w:hAnsi="Times New Roman" w:cstheme="majorBidi"/>
      <w:b/>
      <w:sz w:val="24"/>
      <w:szCs w:val="24"/>
    </w:rPr>
  </w:style>
  <w:style w:type="character" w:customStyle="1" w:styleId="Heading2Char">
    <w:name w:val="Heading 2 Char"/>
    <w:basedOn w:val="DefaultParagraphFont"/>
    <w:link w:val="Heading2"/>
    <w:uiPriority w:val="9"/>
    <w:rsid w:val="003F0403"/>
    <w:rPr>
      <w:rFonts w:ascii="Times New Roman" w:eastAsiaTheme="majorEastAsia" w:hAnsi="Times New Roman" w:cstheme="majorBidi"/>
      <w:b/>
      <w:bCs/>
      <w:sz w:val="24"/>
      <w:szCs w:val="26"/>
    </w:rPr>
  </w:style>
  <w:style w:type="paragraph" w:styleId="ListParagraph">
    <w:name w:val="List Paragraph"/>
    <w:basedOn w:val="Normal"/>
    <w:uiPriority w:val="34"/>
    <w:qFormat/>
    <w:rsid w:val="00C51B53"/>
    <w:pPr>
      <w:ind w:left="720"/>
      <w:contextualSpacing/>
    </w:pPr>
  </w:style>
  <w:style w:type="table" w:customStyle="1" w:styleId="GridTable4-Accent11">
    <w:name w:val="Grid Table 4 - Accent 11"/>
    <w:basedOn w:val="TableNormal"/>
    <w:uiPriority w:val="49"/>
    <w:rsid w:val="005D0210"/>
    <w:pPr>
      <w:spacing w:after="0" w:line="240" w:lineRule="auto"/>
    </w:pPr>
    <w:rPr>
      <w:kern w:val="2"/>
      <w14:ligatures w14:val="standardContextual"/>
    </w:rPr>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b/>
        <w:bCs/>
      </w:rPr>
      <w:tblPr/>
      <w:tcPr>
        <w:tcBorders>
          <w:top w:val="double" w:sz="4" w:space="0" w:color="4472C4"/>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paragraph" w:styleId="NoSpacing">
    <w:name w:val="No Spacing"/>
    <w:link w:val="NoSpacingChar"/>
    <w:uiPriority w:val="1"/>
    <w:qFormat/>
    <w:rsid w:val="00DB0F40"/>
    <w:pPr>
      <w:spacing w:after="0" w:line="240" w:lineRule="auto"/>
    </w:pPr>
    <w:rPr>
      <w:rFonts w:eastAsiaTheme="minorEastAsia"/>
    </w:rPr>
  </w:style>
  <w:style w:type="character" w:customStyle="1" w:styleId="NoSpacingChar">
    <w:name w:val="No Spacing Char"/>
    <w:basedOn w:val="DefaultParagraphFont"/>
    <w:link w:val="NoSpacing"/>
    <w:uiPriority w:val="1"/>
    <w:rsid w:val="00DB0F40"/>
    <w:rPr>
      <w:rFonts w:eastAsiaTheme="minorEastAsia"/>
    </w:rPr>
  </w:style>
  <w:style w:type="paragraph" w:customStyle="1" w:styleId="Default">
    <w:name w:val="Default"/>
    <w:rsid w:val="005E123E"/>
    <w:pPr>
      <w:autoSpaceDE w:val="0"/>
      <w:autoSpaceDN w:val="0"/>
      <w:adjustRightInd w:val="0"/>
      <w:spacing w:after="0" w:line="240" w:lineRule="auto"/>
    </w:pPr>
    <w:rPr>
      <w:rFonts w:ascii="Times New Roman" w:hAnsi="Times New Roman" w:cs="Times New Roman"/>
      <w:color w:val="000000"/>
      <w:sz w:val="24"/>
      <w:szCs w:val="24"/>
    </w:rPr>
  </w:style>
  <w:style w:type="table" w:styleId="TableGrid">
    <w:name w:val="Table Grid"/>
    <w:basedOn w:val="TableNormal"/>
    <w:uiPriority w:val="39"/>
    <w:rsid w:val="005D6C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5Char">
    <w:name w:val="Heading 5 Char"/>
    <w:basedOn w:val="DefaultParagraphFont"/>
    <w:link w:val="Heading5"/>
    <w:uiPriority w:val="9"/>
    <w:semiHidden/>
    <w:rsid w:val="007B5EE2"/>
    <w:rPr>
      <w:rFonts w:asciiTheme="majorHAnsi" w:eastAsiaTheme="majorEastAsia" w:hAnsiTheme="majorHAnsi" w:cstheme="majorBidi"/>
      <w:color w:val="2E74B5" w:themeColor="accent1" w:themeShade="BF"/>
      <w:sz w:val="24"/>
    </w:rPr>
  </w:style>
  <w:style w:type="character" w:styleId="Emphasis">
    <w:name w:val="Emphasis"/>
    <w:basedOn w:val="DefaultParagraphFont"/>
    <w:uiPriority w:val="20"/>
    <w:qFormat/>
    <w:rsid w:val="006906B1"/>
    <w:rPr>
      <w:i/>
      <w:iCs/>
    </w:rPr>
  </w:style>
  <w:style w:type="character" w:styleId="Hyperlink">
    <w:name w:val="Hyperlink"/>
    <w:basedOn w:val="DefaultParagraphFont"/>
    <w:uiPriority w:val="99"/>
    <w:rsid w:val="00A100C4"/>
    <w:rPr>
      <w:color w:val="0000FF"/>
      <w:u w:val="single"/>
    </w:rPr>
  </w:style>
  <w:style w:type="paragraph" w:styleId="TOC2">
    <w:name w:val="toc 2"/>
    <w:basedOn w:val="Normal"/>
    <w:next w:val="Normal"/>
    <w:autoRedefine/>
    <w:uiPriority w:val="39"/>
    <w:unhideWhenUsed/>
    <w:rsid w:val="00A100C4"/>
    <w:pPr>
      <w:tabs>
        <w:tab w:val="right" w:leader="dot" w:pos="9350"/>
      </w:tabs>
      <w:spacing w:after="100"/>
      <w:ind w:left="240"/>
    </w:pPr>
    <w:rPr>
      <w:color w:val="000000" w:themeColor="text1"/>
    </w:rPr>
  </w:style>
  <w:style w:type="character" w:customStyle="1" w:styleId="Heading4Char">
    <w:name w:val="Heading 4 Char"/>
    <w:basedOn w:val="DefaultParagraphFont"/>
    <w:link w:val="Heading4"/>
    <w:uiPriority w:val="9"/>
    <w:rsid w:val="009A4540"/>
    <w:rPr>
      <w:rFonts w:ascii="Times New Roman" w:eastAsiaTheme="majorEastAsia" w:hAnsi="Times New Roman" w:cstheme="majorBidi"/>
      <w:b/>
      <w:iCs/>
      <w:sz w:val="24"/>
    </w:rPr>
  </w:style>
  <w:style w:type="paragraph" w:styleId="TOCHeading">
    <w:name w:val="TOC Heading"/>
    <w:basedOn w:val="Heading1"/>
    <w:next w:val="Normal"/>
    <w:uiPriority w:val="39"/>
    <w:unhideWhenUsed/>
    <w:qFormat/>
    <w:rsid w:val="00F828AF"/>
    <w:pPr>
      <w:spacing w:before="240" w:after="0" w:line="259" w:lineRule="auto"/>
      <w:jc w:val="left"/>
      <w:outlineLvl w:val="9"/>
    </w:pPr>
    <w:rPr>
      <w:rFonts w:asciiTheme="majorHAnsi" w:hAnsiTheme="majorHAnsi" w:cstheme="majorBidi"/>
      <w:b w:val="0"/>
      <w:color w:val="2E74B5" w:themeColor="accent1" w:themeShade="BF"/>
      <w:sz w:val="32"/>
    </w:rPr>
  </w:style>
  <w:style w:type="paragraph" w:styleId="TOC1">
    <w:name w:val="toc 1"/>
    <w:basedOn w:val="Normal"/>
    <w:next w:val="Normal"/>
    <w:autoRedefine/>
    <w:uiPriority w:val="39"/>
    <w:unhideWhenUsed/>
    <w:rsid w:val="00F828AF"/>
    <w:pPr>
      <w:spacing w:after="100"/>
    </w:pPr>
  </w:style>
  <w:style w:type="paragraph" w:styleId="TOC3">
    <w:name w:val="toc 3"/>
    <w:basedOn w:val="Normal"/>
    <w:next w:val="Normal"/>
    <w:autoRedefine/>
    <w:uiPriority w:val="39"/>
    <w:unhideWhenUsed/>
    <w:rsid w:val="00F828AF"/>
    <w:pPr>
      <w:spacing w:after="100"/>
      <w:ind w:left="480"/>
    </w:pPr>
  </w:style>
  <w:style w:type="paragraph" w:styleId="Header">
    <w:name w:val="header"/>
    <w:basedOn w:val="Normal"/>
    <w:link w:val="HeaderChar"/>
    <w:uiPriority w:val="99"/>
    <w:unhideWhenUsed/>
    <w:rsid w:val="0060295E"/>
    <w:pPr>
      <w:tabs>
        <w:tab w:val="center" w:pos="4680"/>
        <w:tab w:val="right" w:pos="9360"/>
      </w:tabs>
      <w:spacing w:after="0" w:line="240" w:lineRule="auto"/>
    </w:pPr>
  </w:style>
  <w:style w:type="character" w:customStyle="1" w:styleId="HeaderChar">
    <w:name w:val="Header Char"/>
    <w:basedOn w:val="DefaultParagraphFont"/>
    <w:link w:val="Header"/>
    <w:uiPriority w:val="99"/>
    <w:rsid w:val="0060295E"/>
    <w:rPr>
      <w:rFonts w:ascii="Times New Roman" w:hAnsi="Times New Roman"/>
      <w:sz w:val="24"/>
    </w:rPr>
  </w:style>
  <w:style w:type="paragraph" w:styleId="NormalWeb">
    <w:name w:val="Normal (Web)"/>
    <w:basedOn w:val="Normal"/>
    <w:uiPriority w:val="99"/>
    <w:unhideWhenUsed/>
    <w:rsid w:val="002019D4"/>
    <w:pPr>
      <w:spacing w:before="100" w:beforeAutospacing="1" w:after="100" w:afterAutospacing="1" w:line="240" w:lineRule="auto"/>
    </w:pPr>
    <w:rPr>
      <w:rFonts w:eastAsia="Times New Roman" w:cs="Times New Roman"/>
      <w:szCs w:val="24"/>
    </w:rPr>
  </w:style>
  <w:style w:type="character" w:styleId="Strong">
    <w:name w:val="Strong"/>
    <w:basedOn w:val="DefaultParagraphFont"/>
    <w:uiPriority w:val="22"/>
    <w:qFormat/>
    <w:rsid w:val="002019D4"/>
    <w:rPr>
      <w:b/>
      <w:bCs/>
    </w:rPr>
  </w:style>
  <w:style w:type="paragraph" w:styleId="Caption">
    <w:name w:val="caption"/>
    <w:basedOn w:val="Normal"/>
    <w:next w:val="Normal"/>
    <w:uiPriority w:val="35"/>
    <w:unhideWhenUsed/>
    <w:qFormat/>
    <w:rsid w:val="006D7219"/>
    <w:pPr>
      <w:spacing w:after="200" w:line="240" w:lineRule="auto"/>
    </w:pPr>
    <w:rPr>
      <w:i/>
      <w:iCs/>
      <w:color w:val="44546A" w:themeColor="text2"/>
      <w:sz w:val="18"/>
      <w:szCs w:val="18"/>
    </w:rPr>
  </w:style>
  <w:style w:type="paragraph" w:styleId="TableofFigures">
    <w:name w:val="table of figures"/>
    <w:basedOn w:val="Normal"/>
    <w:next w:val="Normal"/>
    <w:uiPriority w:val="99"/>
    <w:unhideWhenUsed/>
    <w:rsid w:val="00552C7F"/>
    <w:pPr>
      <w:spacing w:after="0"/>
    </w:pPr>
  </w:style>
  <w:style w:type="character" w:customStyle="1" w:styleId="overflow-hidden">
    <w:name w:val="overflow-hidden"/>
    <w:basedOn w:val="DefaultParagraphFont"/>
    <w:rsid w:val="00370D84"/>
  </w:style>
  <w:style w:type="character" w:customStyle="1" w:styleId="UnresolvedMention">
    <w:name w:val="Unresolved Mention"/>
    <w:basedOn w:val="DefaultParagraphFont"/>
    <w:uiPriority w:val="99"/>
    <w:semiHidden/>
    <w:unhideWhenUsed/>
    <w:rsid w:val="00290B5D"/>
    <w:rPr>
      <w:color w:val="605E5C"/>
      <w:shd w:val="clear" w:color="auto" w:fill="E1DFDD"/>
    </w:rPr>
  </w:style>
  <w:style w:type="paragraph" w:customStyle="1" w:styleId="ds-markdown-paragraph">
    <w:name w:val="ds-markdown-paragraph"/>
    <w:basedOn w:val="Normal"/>
    <w:rsid w:val="008F7D6A"/>
    <w:pPr>
      <w:spacing w:before="100" w:beforeAutospacing="1" w:after="100" w:afterAutospacing="1" w:line="240" w:lineRule="auto"/>
    </w:pPr>
    <w:rPr>
      <w:rFonts w:eastAsia="Times New Roman" w:cs="Times New Roman"/>
      <w:szCs w:val="24"/>
    </w:rPr>
  </w:style>
  <w:style w:type="table" w:styleId="PlainTable4">
    <w:name w:val="Plain Table 4"/>
    <w:basedOn w:val="TableNormal"/>
    <w:uiPriority w:val="44"/>
    <w:rsid w:val="008F7D6A"/>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8F7D6A"/>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customStyle="1" w:styleId="fontstyle01">
    <w:name w:val="fontstyle01"/>
    <w:basedOn w:val="DefaultParagraphFont"/>
    <w:rsid w:val="008F7D6A"/>
    <w:rPr>
      <w:rFonts w:ascii="Times New Roman" w:hAnsi="Times New Roman" w:cs="Times New Roman" w:hint="default"/>
      <w:b/>
      <w:bCs/>
      <w:i w:val="0"/>
      <w:iCs w:val="0"/>
      <w:color w:val="000000"/>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9503161">
      <w:bodyDiv w:val="1"/>
      <w:marLeft w:val="0"/>
      <w:marRight w:val="0"/>
      <w:marTop w:val="0"/>
      <w:marBottom w:val="0"/>
      <w:divBdr>
        <w:top w:val="none" w:sz="0" w:space="0" w:color="auto"/>
        <w:left w:val="none" w:sz="0" w:space="0" w:color="auto"/>
        <w:bottom w:val="none" w:sz="0" w:space="0" w:color="auto"/>
        <w:right w:val="none" w:sz="0" w:space="0" w:color="auto"/>
      </w:divBdr>
    </w:div>
    <w:div w:id="74398320">
      <w:bodyDiv w:val="1"/>
      <w:marLeft w:val="0"/>
      <w:marRight w:val="0"/>
      <w:marTop w:val="0"/>
      <w:marBottom w:val="0"/>
      <w:divBdr>
        <w:top w:val="none" w:sz="0" w:space="0" w:color="auto"/>
        <w:left w:val="none" w:sz="0" w:space="0" w:color="auto"/>
        <w:bottom w:val="none" w:sz="0" w:space="0" w:color="auto"/>
        <w:right w:val="none" w:sz="0" w:space="0" w:color="auto"/>
      </w:divBdr>
      <w:divsChild>
        <w:div w:id="1055424357">
          <w:marLeft w:val="0"/>
          <w:marRight w:val="0"/>
          <w:marTop w:val="0"/>
          <w:marBottom w:val="0"/>
          <w:divBdr>
            <w:top w:val="none" w:sz="0" w:space="0" w:color="auto"/>
            <w:left w:val="none" w:sz="0" w:space="0" w:color="auto"/>
            <w:bottom w:val="none" w:sz="0" w:space="0" w:color="auto"/>
            <w:right w:val="none" w:sz="0" w:space="0" w:color="auto"/>
          </w:divBdr>
          <w:divsChild>
            <w:div w:id="1773822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747938">
      <w:bodyDiv w:val="1"/>
      <w:marLeft w:val="0"/>
      <w:marRight w:val="0"/>
      <w:marTop w:val="0"/>
      <w:marBottom w:val="0"/>
      <w:divBdr>
        <w:top w:val="none" w:sz="0" w:space="0" w:color="auto"/>
        <w:left w:val="none" w:sz="0" w:space="0" w:color="auto"/>
        <w:bottom w:val="none" w:sz="0" w:space="0" w:color="auto"/>
        <w:right w:val="none" w:sz="0" w:space="0" w:color="auto"/>
      </w:divBdr>
      <w:divsChild>
        <w:div w:id="340010811">
          <w:marLeft w:val="0"/>
          <w:marRight w:val="0"/>
          <w:marTop w:val="0"/>
          <w:marBottom w:val="0"/>
          <w:divBdr>
            <w:top w:val="none" w:sz="0" w:space="0" w:color="auto"/>
            <w:left w:val="none" w:sz="0" w:space="0" w:color="auto"/>
            <w:bottom w:val="none" w:sz="0" w:space="0" w:color="auto"/>
            <w:right w:val="none" w:sz="0" w:space="0" w:color="auto"/>
          </w:divBdr>
          <w:divsChild>
            <w:div w:id="1140609410">
              <w:marLeft w:val="0"/>
              <w:marRight w:val="0"/>
              <w:marTop w:val="0"/>
              <w:marBottom w:val="0"/>
              <w:divBdr>
                <w:top w:val="none" w:sz="0" w:space="0" w:color="auto"/>
                <w:left w:val="none" w:sz="0" w:space="0" w:color="auto"/>
                <w:bottom w:val="none" w:sz="0" w:space="0" w:color="auto"/>
                <w:right w:val="none" w:sz="0" w:space="0" w:color="auto"/>
              </w:divBdr>
              <w:divsChild>
                <w:div w:id="645819718">
                  <w:marLeft w:val="0"/>
                  <w:marRight w:val="0"/>
                  <w:marTop w:val="0"/>
                  <w:marBottom w:val="0"/>
                  <w:divBdr>
                    <w:top w:val="none" w:sz="0" w:space="0" w:color="auto"/>
                    <w:left w:val="none" w:sz="0" w:space="0" w:color="auto"/>
                    <w:bottom w:val="none" w:sz="0" w:space="0" w:color="auto"/>
                    <w:right w:val="none" w:sz="0" w:space="0" w:color="auto"/>
                  </w:divBdr>
                  <w:divsChild>
                    <w:div w:id="1605383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4104016">
          <w:marLeft w:val="0"/>
          <w:marRight w:val="0"/>
          <w:marTop w:val="0"/>
          <w:marBottom w:val="0"/>
          <w:divBdr>
            <w:top w:val="none" w:sz="0" w:space="0" w:color="auto"/>
            <w:left w:val="none" w:sz="0" w:space="0" w:color="auto"/>
            <w:bottom w:val="none" w:sz="0" w:space="0" w:color="auto"/>
            <w:right w:val="none" w:sz="0" w:space="0" w:color="auto"/>
          </w:divBdr>
          <w:divsChild>
            <w:div w:id="2100254098">
              <w:marLeft w:val="0"/>
              <w:marRight w:val="0"/>
              <w:marTop w:val="0"/>
              <w:marBottom w:val="0"/>
              <w:divBdr>
                <w:top w:val="none" w:sz="0" w:space="0" w:color="auto"/>
                <w:left w:val="none" w:sz="0" w:space="0" w:color="auto"/>
                <w:bottom w:val="none" w:sz="0" w:space="0" w:color="auto"/>
                <w:right w:val="none" w:sz="0" w:space="0" w:color="auto"/>
              </w:divBdr>
              <w:divsChild>
                <w:div w:id="161507916">
                  <w:marLeft w:val="0"/>
                  <w:marRight w:val="0"/>
                  <w:marTop w:val="0"/>
                  <w:marBottom w:val="0"/>
                  <w:divBdr>
                    <w:top w:val="none" w:sz="0" w:space="0" w:color="auto"/>
                    <w:left w:val="none" w:sz="0" w:space="0" w:color="auto"/>
                    <w:bottom w:val="none" w:sz="0" w:space="0" w:color="auto"/>
                    <w:right w:val="none" w:sz="0" w:space="0" w:color="auto"/>
                  </w:divBdr>
                  <w:divsChild>
                    <w:div w:id="383987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1263204">
      <w:bodyDiv w:val="1"/>
      <w:marLeft w:val="0"/>
      <w:marRight w:val="0"/>
      <w:marTop w:val="0"/>
      <w:marBottom w:val="0"/>
      <w:divBdr>
        <w:top w:val="none" w:sz="0" w:space="0" w:color="auto"/>
        <w:left w:val="none" w:sz="0" w:space="0" w:color="auto"/>
        <w:bottom w:val="none" w:sz="0" w:space="0" w:color="auto"/>
        <w:right w:val="none" w:sz="0" w:space="0" w:color="auto"/>
      </w:divBdr>
    </w:div>
    <w:div w:id="140973571">
      <w:bodyDiv w:val="1"/>
      <w:marLeft w:val="0"/>
      <w:marRight w:val="0"/>
      <w:marTop w:val="0"/>
      <w:marBottom w:val="0"/>
      <w:divBdr>
        <w:top w:val="none" w:sz="0" w:space="0" w:color="auto"/>
        <w:left w:val="none" w:sz="0" w:space="0" w:color="auto"/>
        <w:bottom w:val="none" w:sz="0" w:space="0" w:color="auto"/>
        <w:right w:val="none" w:sz="0" w:space="0" w:color="auto"/>
      </w:divBdr>
    </w:div>
    <w:div w:id="144468558">
      <w:bodyDiv w:val="1"/>
      <w:marLeft w:val="0"/>
      <w:marRight w:val="0"/>
      <w:marTop w:val="0"/>
      <w:marBottom w:val="0"/>
      <w:divBdr>
        <w:top w:val="none" w:sz="0" w:space="0" w:color="auto"/>
        <w:left w:val="none" w:sz="0" w:space="0" w:color="auto"/>
        <w:bottom w:val="none" w:sz="0" w:space="0" w:color="auto"/>
        <w:right w:val="none" w:sz="0" w:space="0" w:color="auto"/>
      </w:divBdr>
    </w:div>
    <w:div w:id="183712232">
      <w:bodyDiv w:val="1"/>
      <w:marLeft w:val="0"/>
      <w:marRight w:val="0"/>
      <w:marTop w:val="0"/>
      <w:marBottom w:val="0"/>
      <w:divBdr>
        <w:top w:val="none" w:sz="0" w:space="0" w:color="auto"/>
        <w:left w:val="none" w:sz="0" w:space="0" w:color="auto"/>
        <w:bottom w:val="none" w:sz="0" w:space="0" w:color="auto"/>
        <w:right w:val="none" w:sz="0" w:space="0" w:color="auto"/>
      </w:divBdr>
    </w:div>
    <w:div w:id="225578470">
      <w:bodyDiv w:val="1"/>
      <w:marLeft w:val="0"/>
      <w:marRight w:val="0"/>
      <w:marTop w:val="0"/>
      <w:marBottom w:val="0"/>
      <w:divBdr>
        <w:top w:val="none" w:sz="0" w:space="0" w:color="auto"/>
        <w:left w:val="none" w:sz="0" w:space="0" w:color="auto"/>
        <w:bottom w:val="none" w:sz="0" w:space="0" w:color="auto"/>
        <w:right w:val="none" w:sz="0" w:space="0" w:color="auto"/>
      </w:divBdr>
    </w:div>
    <w:div w:id="262880191">
      <w:bodyDiv w:val="1"/>
      <w:marLeft w:val="0"/>
      <w:marRight w:val="0"/>
      <w:marTop w:val="0"/>
      <w:marBottom w:val="0"/>
      <w:divBdr>
        <w:top w:val="none" w:sz="0" w:space="0" w:color="auto"/>
        <w:left w:val="none" w:sz="0" w:space="0" w:color="auto"/>
        <w:bottom w:val="none" w:sz="0" w:space="0" w:color="auto"/>
        <w:right w:val="none" w:sz="0" w:space="0" w:color="auto"/>
      </w:divBdr>
    </w:div>
    <w:div w:id="272828930">
      <w:bodyDiv w:val="1"/>
      <w:marLeft w:val="0"/>
      <w:marRight w:val="0"/>
      <w:marTop w:val="0"/>
      <w:marBottom w:val="0"/>
      <w:divBdr>
        <w:top w:val="none" w:sz="0" w:space="0" w:color="auto"/>
        <w:left w:val="none" w:sz="0" w:space="0" w:color="auto"/>
        <w:bottom w:val="none" w:sz="0" w:space="0" w:color="auto"/>
        <w:right w:val="none" w:sz="0" w:space="0" w:color="auto"/>
      </w:divBdr>
    </w:div>
    <w:div w:id="278921338">
      <w:bodyDiv w:val="1"/>
      <w:marLeft w:val="0"/>
      <w:marRight w:val="0"/>
      <w:marTop w:val="0"/>
      <w:marBottom w:val="0"/>
      <w:divBdr>
        <w:top w:val="none" w:sz="0" w:space="0" w:color="auto"/>
        <w:left w:val="none" w:sz="0" w:space="0" w:color="auto"/>
        <w:bottom w:val="none" w:sz="0" w:space="0" w:color="auto"/>
        <w:right w:val="none" w:sz="0" w:space="0" w:color="auto"/>
      </w:divBdr>
      <w:divsChild>
        <w:div w:id="296571910">
          <w:marLeft w:val="0"/>
          <w:marRight w:val="0"/>
          <w:marTop w:val="0"/>
          <w:marBottom w:val="0"/>
          <w:divBdr>
            <w:top w:val="none" w:sz="0" w:space="0" w:color="auto"/>
            <w:left w:val="none" w:sz="0" w:space="0" w:color="auto"/>
            <w:bottom w:val="none" w:sz="0" w:space="0" w:color="auto"/>
            <w:right w:val="none" w:sz="0" w:space="0" w:color="auto"/>
          </w:divBdr>
        </w:div>
        <w:div w:id="690650120">
          <w:marLeft w:val="0"/>
          <w:marRight w:val="0"/>
          <w:marTop w:val="0"/>
          <w:marBottom w:val="0"/>
          <w:divBdr>
            <w:top w:val="none" w:sz="0" w:space="0" w:color="auto"/>
            <w:left w:val="none" w:sz="0" w:space="0" w:color="auto"/>
            <w:bottom w:val="none" w:sz="0" w:space="0" w:color="auto"/>
            <w:right w:val="none" w:sz="0" w:space="0" w:color="auto"/>
          </w:divBdr>
        </w:div>
        <w:div w:id="233509279">
          <w:marLeft w:val="0"/>
          <w:marRight w:val="0"/>
          <w:marTop w:val="0"/>
          <w:marBottom w:val="0"/>
          <w:divBdr>
            <w:top w:val="none" w:sz="0" w:space="0" w:color="auto"/>
            <w:left w:val="none" w:sz="0" w:space="0" w:color="auto"/>
            <w:bottom w:val="none" w:sz="0" w:space="0" w:color="auto"/>
            <w:right w:val="none" w:sz="0" w:space="0" w:color="auto"/>
          </w:divBdr>
        </w:div>
      </w:divsChild>
    </w:div>
    <w:div w:id="341325898">
      <w:bodyDiv w:val="1"/>
      <w:marLeft w:val="0"/>
      <w:marRight w:val="0"/>
      <w:marTop w:val="0"/>
      <w:marBottom w:val="0"/>
      <w:divBdr>
        <w:top w:val="none" w:sz="0" w:space="0" w:color="auto"/>
        <w:left w:val="none" w:sz="0" w:space="0" w:color="auto"/>
        <w:bottom w:val="none" w:sz="0" w:space="0" w:color="auto"/>
        <w:right w:val="none" w:sz="0" w:space="0" w:color="auto"/>
      </w:divBdr>
    </w:div>
    <w:div w:id="351415997">
      <w:bodyDiv w:val="1"/>
      <w:marLeft w:val="0"/>
      <w:marRight w:val="0"/>
      <w:marTop w:val="0"/>
      <w:marBottom w:val="0"/>
      <w:divBdr>
        <w:top w:val="none" w:sz="0" w:space="0" w:color="auto"/>
        <w:left w:val="none" w:sz="0" w:space="0" w:color="auto"/>
        <w:bottom w:val="none" w:sz="0" w:space="0" w:color="auto"/>
        <w:right w:val="none" w:sz="0" w:space="0" w:color="auto"/>
      </w:divBdr>
    </w:div>
    <w:div w:id="366952276">
      <w:bodyDiv w:val="1"/>
      <w:marLeft w:val="0"/>
      <w:marRight w:val="0"/>
      <w:marTop w:val="0"/>
      <w:marBottom w:val="0"/>
      <w:divBdr>
        <w:top w:val="none" w:sz="0" w:space="0" w:color="auto"/>
        <w:left w:val="none" w:sz="0" w:space="0" w:color="auto"/>
        <w:bottom w:val="none" w:sz="0" w:space="0" w:color="auto"/>
        <w:right w:val="none" w:sz="0" w:space="0" w:color="auto"/>
      </w:divBdr>
    </w:div>
    <w:div w:id="382142008">
      <w:bodyDiv w:val="1"/>
      <w:marLeft w:val="0"/>
      <w:marRight w:val="0"/>
      <w:marTop w:val="0"/>
      <w:marBottom w:val="0"/>
      <w:divBdr>
        <w:top w:val="none" w:sz="0" w:space="0" w:color="auto"/>
        <w:left w:val="none" w:sz="0" w:space="0" w:color="auto"/>
        <w:bottom w:val="none" w:sz="0" w:space="0" w:color="auto"/>
        <w:right w:val="none" w:sz="0" w:space="0" w:color="auto"/>
      </w:divBdr>
    </w:div>
    <w:div w:id="426925551">
      <w:bodyDiv w:val="1"/>
      <w:marLeft w:val="0"/>
      <w:marRight w:val="0"/>
      <w:marTop w:val="0"/>
      <w:marBottom w:val="0"/>
      <w:divBdr>
        <w:top w:val="none" w:sz="0" w:space="0" w:color="auto"/>
        <w:left w:val="none" w:sz="0" w:space="0" w:color="auto"/>
        <w:bottom w:val="none" w:sz="0" w:space="0" w:color="auto"/>
        <w:right w:val="none" w:sz="0" w:space="0" w:color="auto"/>
      </w:divBdr>
      <w:divsChild>
        <w:div w:id="1077558835">
          <w:marLeft w:val="0"/>
          <w:marRight w:val="0"/>
          <w:marTop w:val="0"/>
          <w:marBottom w:val="0"/>
          <w:divBdr>
            <w:top w:val="none" w:sz="0" w:space="0" w:color="auto"/>
            <w:left w:val="none" w:sz="0" w:space="0" w:color="auto"/>
            <w:bottom w:val="none" w:sz="0" w:space="0" w:color="auto"/>
            <w:right w:val="none" w:sz="0" w:space="0" w:color="auto"/>
          </w:divBdr>
        </w:div>
        <w:div w:id="453063008">
          <w:marLeft w:val="0"/>
          <w:marRight w:val="0"/>
          <w:marTop w:val="0"/>
          <w:marBottom w:val="0"/>
          <w:divBdr>
            <w:top w:val="none" w:sz="0" w:space="0" w:color="auto"/>
            <w:left w:val="none" w:sz="0" w:space="0" w:color="auto"/>
            <w:bottom w:val="none" w:sz="0" w:space="0" w:color="auto"/>
            <w:right w:val="none" w:sz="0" w:space="0" w:color="auto"/>
          </w:divBdr>
        </w:div>
        <w:div w:id="875391954">
          <w:marLeft w:val="0"/>
          <w:marRight w:val="0"/>
          <w:marTop w:val="0"/>
          <w:marBottom w:val="0"/>
          <w:divBdr>
            <w:top w:val="none" w:sz="0" w:space="0" w:color="auto"/>
            <w:left w:val="none" w:sz="0" w:space="0" w:color="auto"/>
            <w:bottom w:val="none" w:sz="0" w:space="0" w:color="auto"/>
            <w:right w:val="none" w:sz="0" w:space="0" w:color="auto"/>
          </w:divBdr>
        </w:div>
        <w:div w:id="602883079">
          <w:marLeft w:val="0"/>
          <w:marRight w:val="0"/>
          <w:marTop w:val="0"/>
          <w:marBottom w:val="0"/>
          <w:divBdr>
            <w:top w:val="none" w:sz="0" w:space="0" w:color="auto"/>
            <w:left w:val="none" w:sz="0" w:space="0" w:color="auto"/>
            <w:bottom w:val="none" w:sz="0" w:space="0" w:color="auto"/>
            <w:right w:val="none" w:sz="0" w:space="0" w:color="auto"/>
          </w:divBdr>
        </w:div>
        <w:div w:id="98767784">
          <w:marLeft w:val="0"/>
          <w:marRight w:val="0"/>
          <w:marTop w:val="0"/>
          <w:marBottom w:val="0"/>
          <w:divBdr>
            <w:top w:val="none" w:sz="0" w:space="0" w:color="auto"/>
            <w:left w:val="none" w:sz="0" w:space="0" w:color="auto"/>
            <w:bottom w:val="none" w:sz="0" w:space="0" w:color="auto"/>
            <w:right w:val="none" w:sz="0" w:space="0" w:color="auto"/>
          </w:divBdr>
        </w:div>
        <w:div w:id="361244609">
          <w:marLeft w:val="0"/>
          <w:marRight w:val="0"/>
          <w:marTop w:val="0"/>
          <w:marBottom w:val="0"/>
          <w:divBdr>
            <w:top w:val="none" w:sz="0" w:space="0" w:color="auto"/>
            <w:left w:val="none" w:sz="0" w:space="0" w:color="auto"/>
            <w:bottom w:val="none" w:sz="0" w:space="0" w:color="auto"/>
            <w:right w:val="none" w:sz="0" w:space="0" w:color="auto"/>
          </w:divBdr>
        </w:div>
        <w:div w:id="83838951">
          <w:marLeft w:val="0"/>
          <w:marRight w:val="0"/>
          <w:marTop w:val="0"/>
          <w:marBottom w:val="0"/>
          <w:divBdr>
            <w:top w:val="none" w:sz="0" w:space="0" w:color="auto"/>
            <w:left w:val="none" w:sz="0" w:space="0" w:color="auto"/>
            <w:bottom w:val="none" w:sz="0" w:space="0" w:color="auto"/>
            <w:right w:val="none" w:sz="0" w:space="0" w:color="auto"/>
          </w:divBdr>
        </w:div>
        <w:div w:id="29500325">
          <w:marLeft w:val="0"/>
          <w:marRight w:val="0"/>
          <w:marTop w:val="0"/>
          <w:marBottom w:val="0"/>
          <w:divBdr>
            <w:top w:val="none" w:sz="0" w:space="0" w:color="auto"/>
            <w:left w:val="none" w:sz="0" w:space="0" w:color="auto"/>
            <w:bottom w:val="none" w:sz="0" w:space="0" w:color="auto"/>
            <w:right w:val="none" w:sz="0" w:space="0" w:color="auto"/>
          </w:divBdr>
        </w:div>
        <w:div w:id="649948378">
          <w:marLeft w:val="0"/>
          <w:marRight w:val="0"/>
          <w:marTop w:val="0"/>
          <w:marBottom w:val="0"/>
          <w:divBdr>
            <w:top w:val="none" w:sz="0" w:space="0" w:color="auto"/>
            <w:left w:val="none" w:sz="0" w:space="0" w:color="auto"/>
            <w:bottom w:val="none" w:sz="0" w:space="0" w:color="auto"/>
            <w:right w:val="none" w:sz="0" w:space="0" w:color="auto"/>
          </w:divBdr>
        </w:div>
      </w:divsChild>
    </w:div>
    <w:div w:id="433669068">
      <w:bodyDiv w:val="1"/>
      <w:marLeft w:val="0"/>
      <w:marRight w:val="0"/>
      <w:marTop w:val="0"/>
      <w:marBottom w:val="0"/>
      <w:divBdr>
        <w:top w:val="none" w:sz="0" w:space="0" w:color="auto"/>
        <w:left w:val="none" w:sz="0" w:space="0" w:color="auto"/>
        <w:bottom w:val="none" w:sz="0" w:space="0" w:color="auto"/>
        <w:right w:val="none" w:sz="0" w:space="0" w:color="auto"/>
      </w:divBdr>
    </w:div>
    <w:div w:id="460272511">
      <w:bodyDiv w:val="1"/>
      <w:marLeft w:val="0"/>
      <w:marRight w:val="0"/>
      <w:marTop w:val="0"/>
      <w:marBottom w:val="0"/>
      <w:divBdr>
        <w:top w:val="none" w:sz="0" w:space="0" w:color="auto"/>
        <w:left w:val="none" w:sz="0" w:space="0" w:color="auto"/>
        <w:bottom w:val="none" w:sz="0" w:space="0" w:color="auto"/>
        <w:right w:val="none" w:sz="0" w:space="0" w:color="auto"/>
      </w:divBdr>
    </w:div>
    <w:div w:id="537008464">
      <w:bodyDiv w:val="1"/>
      <w:marLeft w:val="0"/>
      <w:marRight w:val="0"/>
      <w:marTop w:val="0"/>
      <w:marBottom w:val="0"/>
      <w:divBdr>
        <w:top w:val="none" w:sz="0" w:space="0" w:color="auto"/>
        <w:left w:val="none" w:sz="0" w:space="0" w:color="auto"/>
        <w:bottom w:val="none" w:sz="0" w:space="0" w:color="auto"/>
        <w:right w:val="none" w:sz="0" w:space="0" w:color="auto"/>
      </w:divBdr>
      <w:divsChild>
        <w:div w:id="1364667150">
          <w:marLeft w:val="0"/>
          <w:marRight w:val="0"/>
          <w:marTop w:val="0"/>
          <w:marBottom w:val="0"/>
          <w:divBdr>
            <w:top w:val="none" w:sz="0" w:space="0" w:color="auto"/>
            <w:left w:val="none" w:sz="0" w:space="0" w:color="auto"/>
            <w:bottom w:val="none" w:sz="0" w:space="0" w:color="auto"/>
            <w:right w:val="none" w:sz="0" w:space="0" w:color="auto"/>
          </w:divBdr>
          <w:divsChild>
            <w:div w:id="2145652552">
              <w:marLeft w:val="0"/>
              <w:marRight w:val="0"/>
              <w:marTop w:val="0"/>
              <w:marBottom w:val="0"/>
              <w:divBdr>
                <w:top w:val="none" w:sz="0" w:space="0" w:color="auto"/>
                <w:left w:val="none" w:sz="0" w:space="0" w:color="auto"/>
                <w:bottom w:val="none" w:sz="0" w:space="0" w:color="auto"/>
                <w:right w:val="none" w:sz="0" w:space="0" w:color="auto"/>
              </w:divBdr>
              <w:divsChild>
                <w:div w:id="539321981">
                  <w:marLeft w:val="0"/>
                  <w:marRight w:val="0"/>
                  <w:marTop w:val="0"/>
                  <w:marBottom w:val="0"/>
                  <w:divBdr>
                    <w:top w:val="none" w:sz="0" w:space="0" w:color="auto"/>
                    <w:left w:val="none" w:sz="0" w:space="0" w:color="auto"/>
                    <w:bottom w:val="none" w:sz="0" w:space="0" w:color="auto"/>
                    <w:right w:val="none" w:sz="0" w:space="0" w:color="auto"/>
                  </w:divBdr>
                  <w:divsChild>
                    <w:div w:id="1743991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8378304">
          <w:marLeft w:val="0"/>
          <w:marRight w:val="0"/>
          <w:marTop w:val="0"/>
          <w:marBottom w:val="0"/>
          <w:divBdr>
            <w:top w:val="none" w:sz="0" w:space="0" w:color="auto"/>
            <w:left w:val="none" w:sz="0" w:space="0" w:color="auto"/>
            <w:bottom w:val="none" w:sz="0" w:space="0" w:color="auto"/>
            <w:right w:val="none" w:sz="0" w:space="0" w:color="auto"/>
          </w:divBdr>
          <w:divsChild>
            <w:div w:id="1537346751">
              <w:marLeft w:val="0"/>
              <w:marRight w:val="0"/>
              <w:marTop w:val="0"/>
              <w:marBottom w:val="0"/>
              <w:divBdr>
                <w:top w:val="none" w:sz="0" w:space="0" w:color="auto"/>
                <w:left w:val="none" w:sz="0" w:space="0" w:color="auto"/>
                <w:bottom w:val="none" w:sz="0" w:space="0" w:color="auto"/>
                <w:right w:val="none" w:sz="0" w:space="0" w:color="auto"/>
              </w:divBdr>
              <w:divsChild>
                <w:div w:id="981543958">
                  <w:marLeft w:val="0"/>
                  <w:marRight w:val="0"/>
                  <w:marTop w:val="0"/>
                  <w:marBottom w:val="0"/>
                  <w:divBdr>
                    <w:top w:val="none" w:sz="0" w:space="0" w:color="auto"/>
                    <w:left w:val="none" w:sz="0" w:space="0" w:color="auto"/>
                    <w:bottom w:val="none" w:sz="0" w:space="0" w:color="auto"/>
                    <w:right w:val="none" w:sz="0" w:space="0" w:color="auto"/>
                  </w:divBdr>
                  <w:divsChild>
                    <w:div w:id="1568489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54898769">
      <w:bodyDiv w:val="1"/>
      <w:marLeft w:val="0"/>
      <w:marRight w:val="0"/>
      <w:marTop w:val="0"/>
      <w:marBottom w:val="0"/>
      <w:divBdr>
        <w:top w:val="none" w:sz="0" w:space="0" w:color="auto"/>
        <w:left w:val="none" w:sz="0" w:space="0" w:color="auto"/>
        <w:bottom w:val="none" w:sz="0" w:space="0" w:color="auto"/>
        <w:right w:val="none" w:sz="0" w:space="0" w:color="auto"/>
      </w:divBdr>
      <w:divsChild>
        <w:div w:id="280383548">
          <w:marLeft w:val="0"/>
          <w:marRight w:val="0"/>
          <w:marTop w:val="0"/>
          <w:marBottom w:val="0"/>
          <w:divBdr>
            <w:top w:val="none" w:sz="0" w:space="0" w:color="auto"/>
            <w:left w:val="none" w:sz="0" w:space="0" w:color="auto"/>
            <w:bottom w:val="none" w:sz="0" w:space="0" w:color="auto"/>
            <w:right w:val="none" w:sz="0" w:space="0" w:color="auto"/>
          </w:divBdr>
          <w:divsChild>
            <w:div w:id="804397472">
              <w:marLeft w:val="0"/>
              <w:marRight w:val="0"/>
              <w:marTop w:val="0"/>
              <w:marBottom w:val="0"/>
              <w:divBdr>
                <w:top w:val="none" w:sz="0" w:space="0" w:color="auto"/>
                <w:left w:val="none" w:sz="0" w:space="0" w:color="auto"/>
                <w:bottom w:val="none" w:sz="0" w:space="0" w:color="auto"/>
                <w:right w:val="none" w:sz="0" w:space="0" w:color="auto"/>
              </w:divBdr>
              <w:divsChild>
                <w:div w:id="1117141371">
                  <w:marLeft w:val="0"/>
                  <w:marRight w:val="0"/>
                  <w:marTop w:val="0"/>
                  <w:marBottom w:val="0"/>
                  <w:divBdr>
                    <w:top w:val="none" w:sz="0" w:space="0" w:color="auto"/>
                    <w:left w:val="none" w:sz="0" w:space="0" w:color="auto"/>
                    <w:bottom w:val="none" w:sz="0" w:space="0" w:color="auto"/>
                    <w:right w:val="none" w:sz="0" w:space="0" w:color="auto"/>
                  </w:divBdr>
                  <w:divsChild>
                    <w:div w:id="765616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0243188">
          <w:marLeft w:val="0"/>
          <w:marRight w:val="0"/>
          <w:marTop w:val="0"/>
          <w:marBottom w:val="0"/>
          <w:divBdr>
            <w:top w:val="none" w:sz="0" w:space="0" w:color="auto"/>
            <w:left w:val="none" w:sz="0" w:space="0" w:color="auto"/>
            <w:bottom w:val="none" w:sz="0" w:space="0" w:color="auto"/>
            <w:right w:val="none" w:sz="0" w:space="0" w:color="auto"/>
          </w:divBdr>
          <w:divsChild>
            <w:div w:id="840973961">
              <w:marLeft w:val="0"/>
              <w:marRight w:val="0"/>
              <w:marTop w:val="0"/>
              <w:marBottom w:val="0"/>
              <w:divBdr>
                <w:top w:val="none" w:sz="0" w:space="0" w:color="auto"/>
                <w:left w:val="none" w:sz="0" w:space="0" w:color="auto"/>
                <w:bottom w:val="none" w:sz="0" w:space="0" w:color="auto"/>
                <w:right w:val="none" w:sz="0" w:space="0" w:color="auto"/>
              </w:divBdr>
              <w:divsChild>
                <w:div w:id="2099710084">
                  <w:marLeft w:val="0"/>
                  <w:marRight w:val="0"/>
                  <w:marTop w:val="0"/>
                  <w:marBottom w:val="0"/>
                  <w:divBdr>
                    <w:top w:val="none" w:sz="0" w:space="0" w:color="auto"/>
                    <w:left w:val="none" w:sz="0" w:space="0" w:color="auto"/>
                    <w:bottom w:val="none" w:sz="0" w:space="0" w:color="auto"/>
                    <w:right w:val="none" w:sz="0" w:space="0" w:color="auto"/>
                  </w:divBdr>
                  <w:divsChild>
                    <w:div w:id="742213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95476461">
      <w:bodyDiv w:val="1"/>
      <w:marLeft w:val="0"/>
      <w:marRight w:val="0"/>
      <w:marTop w:val="0"/>
      <w:marBottom w:val="0"/>
      <w:divBdr>
        <w:top w:val="none" w:sz="0" w:space="0" w:color="auto"/>
        <w:left w:val="none" w:sz="0" w:space="0" w:color="auto"/>
        <w:bottom w:val="none" w:sz="0" w:space="0" w:color="auto"/>
        <w:right w:val="none" w:sz="0" w:space="0" w:color="auto"/>
      </w:divBdr>
    </w:div>
    <w:div w:id="663247238">
      <w:bodyDiv w:val="1"/>
      <w:marLeft w:val="0"/>
      <w:marRight w:val="0"/>
      <w:marTop w:val="0"/>
      <w:marBottom w:val="0"/>
      <w:divBdr>
        <w:top w:val="none" w:sz="0" w:space="0" w:color="auto"/>
        <w:left w:val="none" w:sz="0" w:space="0" w:color="auto"/>
        <w:bottom w:val="none" w:sz="0" w:space="0" w:color="auto"/>
        <w:right w:val="none" w:sz="0" w:space="0" w:color="auto"/>
      </w:divBdr>
    </w:div>
    <w:div w:id="682365573">
      <w:bodyDiv w:val="1"/>
      <w:marLeft w:val="0"/>
      <w:marRight w:val="0"/>
      <w:marTop w:val="0"/>
      <w:marBottom w:val="0"/>
      <w:divBdr>
        <w:top w:val="none" w:sz="0" w:space="0" w:color="auto"/>
        <w:left w:val="none" w:sz="0" w:space="0" w:color="auto"/>
        <w:bottom w:val="none" w:sz="0" w:space="0" w:color="auto"/>
        <w:right w:val="none" w:sz="0" w:space="0" w:color="auto"/>
      </w:divBdr>
    </w:div>
    <w:div w:id="702824791">
      <w:bodyDiv w:val="1"/>
      <w:marLeft w:val="0"/>
      <w:marRight w:val="0"/>
      <w:marTop w:val="0"/>
      <w:marBottom w:val="0"/>
      <w:divBdr>
        <w:top w:val="none" w:sz="0" w:space="0" w:color="auto"/>
        <w:left w:val="none" w:sz="0" w:space="0" w:color="auto"/>
        <w:bottom w:val="none" w:sz="0" w:space="0" w:color="auto"/>
        <w:right w:val="none" w:sz="0" w:space="0" w:color="auto"/>
      </w:divBdr>
      <w:divsChild>
        <w:div w:id="1593977048">
          <w:marLeft w:val="0"/>
          <w:marRight w:val="0"/>
          <w:marTop w:val="0"/>
          <w:marBottom w:val="0"/>
          <w:divBdr>
            <w:top w:val="none" w:sz="0" w:space="0" w:color="auto"/>
            <w:left w:val="none" w:sz="0" w:space="0" w:color="auto"/>
            <w:bottom w:val="none" w:sz="0" w:space="0" w:color="auto"/>
            <w:right w:val="none" w:sz="0" w:space="0" w:color="auto"/>
          </w:divBdr>
          <w:divsChild>
            <w:div w:id="1671441343">
              <w:marLeft w:val="0"/>
              <w:marRight w:val="0"/>
              <w:marTop w:val="0"/>
              <w:marBottom w:val="0"/>
              <w:divBdr>
                <w:top w:val="none" w:sz="0" w:space="0" w:color="auto"/>
                <w:left w:val="none" w:sz="0" w:space="0" w:color="auto"/>
                <w:bottom w:val="none" w:sz="0" w:space="0" w:color="auto"/>
                <w:right w:val="none" w:sz="0" w:space="0" w:color="auto"/>
              </w:divBdr>
              <w:divsChild>
                <w:div w:id="646669635">
                  <w:marLeft w:val="0"/>
                  <w:marRight w:val="0"/>
                  <w:marTop w:val="0"/>
                  <w:marBottom w:val="0"/>
                  <w:divBdr>
                    <w:top w:val="none" w:sz="0" w:space="0" w:color="auto"/>
                    <w:left w:val="none" w:sz="0" w:space="0" w:color="auto"/>
                    <w:bottom w:val="none" w:sz="0" w:space="0" w:color="auto"/>
                    <w:right w:val="none" w:sz="0" w:space="0" w:color="auto"/>
                  </w:divBdr>
                  <w:divsChild>
                    <w:div w:id="666712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8187956">
          <w:marLeft w:val="0"/>
          <w:marRight w:val="0"/>
          <w:marTop w:val="0"/>
          <w:marBottom w:val="0"/>
          <w:divBdr>
            <w:top w:val="none" w:sz="0" w:space="0" w:color="auto"/>
            <w:left w:val="none" w:sz="0" w:space="0" w:color="auto"/>
            <w:bottom w:val="none" w:sz="0" w:space="0" w:color="auto"/>
            <w:right w:val="none" w:sz="0" w:space="0" w:color="auto"/>
          </w:divBdr>
          <w:divsChild>
            <w:div w:id="869227315">
              <w:marLeft w:val="0"/>
              <w:marRight w:val="0"/>
              <w:marTop w:val="0"/>
              <w:marBottom w:val="0"/>
              <w:divBdr>
                <w:top w:val="none" w:sz="0" w:space="0" w:color="auto"/>
                <w:left w:val="none" w:sz="0" w:space="0" w:color="auto"/>
                <w:bottom w:val="none" w:sz="0" w:space="0" w:color="auto"/>
                <w:right w:val="none" w:sz="0" w:space="0" w:color="auto"/>
              </w:divBdr>
              <w:divsChild>
                <w:div w:id="848451251">
                  <w:marLeft w:val="0"/>
                  <w:marRight w:val="0"/>
                  <w:marTop w:val="0"/>
                  <w:marBottom w:val="0"/>
                  <w:divBdr>
                    <w:top w:val="none" w:sz="0" w:space="0" w:color="auto"/>
                    <w:left w:val="none" w:sz="0" w:space="0" w:color="auto"/>
                    <w:bottom w:val="none" w:sz="0" w:space="0" w:color="auto"/>
                    <w:right w:val="none" w:sz="0" w:space="0" w:color="auto"/>
                  </w:divBdr>
                  <w:divsChild>
                    <w:div w:id="2125348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46267213">
      <w:bodyDiv w:val="1"/>
      <w:marLeft w:val="0"/>
      <w:marRight w:val="0"/>
      <w:marTop w:val="0"/>
      <w:marBottom w:val="0"/>
      <w:divBdr>
        <w:top w:val="none" w:sz="0" w:space="0" w:color="auto"/>
        <w:left w:val="none" w:sz="0" w:space="0" w:color="auto"/>
        <w:bottom w:val="none" w:sz="0" w:space="0" w:color="auto"/>
        <w:right w:val="none" w:sz="0" w:space="0" w:color="auto"/>
      </w:divBdr>
      <w:divsChild>
        <w:div w:id="1985576318">
          <w:marLeft w:val="0"/>
          <w:marRight w:val="0"/>
          <w:marTop w:val="0"/>
          <w:marBottom w:val="0"/>
          <w:divBdr>
            <w:top w:val="none" w:sz="0" w:space="0" w:color="auto"/>
            <w:left w:val="none" w:sz="0" w:space="0" w:color="auto"/>
            <w:bottom w:val="none" w:sz="0" w:space="0" w:color="auto"/>
            <w:right w:val="none" w:sz="0" w:space="0" w:color="auto"/>
          </w:divBdr>
          <w:divsChild>
            <w:div w:id="1745226612">
              <w:marLeft w:val="0"/>
              <w:marRight w:val="0"/>
              <w:marTop w:val="0"/>
              <w:marBottom w:val="0"/>
              <w:divBdr>
                <w:top w:val="none" w:sz="0" w:space="0" w:color="auto"/>
                <w:left w:val="none" w:sz="0" w:space="0" w:color="auto"/>
                <w:bottom w:val="none" w:sz="0" w:space="0" w:color="auto"/>
                <w:right w:val="none" w:sz="0" w:space="0" w:color="auto"/>
              </w:divBdr>
              <w:divsChild>
                <w:div w:id="1568801862">
                  <w:marLeft w:val="0"/>
                  <w:marRight w:val="0"/>
                  <w:marTop w:val="0"/>
                  <w:marBottom w:val="0"/>
                  <w:divBdr>
                    <w:top w:val="none" w:sz="0" w:space="0" w:color="auto"/>
                    <w:left w:val="none" w:sz="0" w:space="0" w:color="auto"/>
                    <w:bottom w:val="none" w:sz="0" w:space="0" w:color="auto"/>
                    <w:right w:val="none" w:sz="0" w:space="0" w:color="auto"/>
                  </w:divBdr>
                  <w:divsChild>
                    <w:div w:id="1499923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97074210">
          <w:marLeft w:val="0"/>
          <w:marRight w:val="0"/>
          <w:marTop w:val="0"/>
          <w:marBottom w:val="0"/>
          <w:divBdr>
            <w:top w:val="none" w:sz="0" w:space="0" w:color="auto"/>
            <w:left w:val="none" w:sz="0" w:space="0" w:color="auto"/>
            <w:bottom w:val="none" w:sz="0" w:space="0" w:color="auto"/>
            <w:right w:val="none" w:sz="0" w:space="0" w:color="auto"/>
          </w:divBdr>
          <w:divsChild>
            <w:div w:id="1010789028">
              <w:marLeft w:val="0"/>
              <w:marRight w:val="0"/>
              <w:marTop w:val="0"/>
              <w:marBottom w:val="0"/>
              <w:divBdr>
                <w:top w:val="none" w:sz="0" w:space="0" w:color="auto"/>
                <w:left w:val="none" w:sz="0" w:space="0" w:color="auto"/>
                <w:bottom w:val="none" w:sz="0" w:space="0" w:color="auto"/>
                <w:right w:val="none" w:sz="0" w:space="0" w:color="auto"/>
              </w:divBdr>
              <w:divsChild>
                <w:div w:id="1011102325">
                  <w:marLeft w:val="0"/>
                  <w:marRight w:val="0"/>
                  <w:marTop w:val="0"/>
                  <w:marBottom w:val="0"/>
                  <w:divBdr>
                    <w:top w:val="none" w:sz="0" w:space="0" w:color="auto"/>
                    <w:left w:val="none" w:sz="0" w:space="0" w:color="auto"/>
                    <w:bottom w:val="none" w:sz="0" w:space="0" w:color="auto"/>
                    <w:right w:val="none" w:sz="0" w:space="0" w:color="auto"/>
                  </w:divBdr>
                  <w:divsChild>
                    <w:div w:id="125467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98189879">
      <w:bodyDiv w:val="1"/>
      <w:marLeft w:val="0"/>
      <w:marRight w:val="0"/>
      <w:marTop w:val="0"/>
      <w:marBottom w:val="0"/>
      <w:divBdr>
        <w:top w:val="none" w:sz="0" w:space="0" w:color="auto"/>
        <w:left w:val="none" w:sz="0" w:space="0" w:color="auto"/>
        <w:bottom w:val="none" w:sz="0" w:space="0" w:color="auto"/>
        <w:right w:val="none" w:sz="0" w:space="0" w:color="auto"/>
      </w:divBdr>
    </w:div>
    <w:div w:id="839778417">
      <w:bodyDiv w:val="1"/>
      <w:marLeft w:val="0"/>
      <w:marRight w:val="0"/>
      <w:marTop w:val="0"/>
      <w:marBottom w:val="0"/>
      <w:divBdr>
        <w:top w:val="none" w:sz="0" w:space="0" w:color="auto"/>
        <w:left w:val="none" w:sz="0" w:space="0" w:color="auto"/>
        <w:bottom w:val="none" w:sz="0" w:space="0" w:color="auto"/>
        <w:right w:val="none" w:sz="0" w:space="0" w:color="auto"/>
      </w:divBdr>
      <w:divsChild>
        <w:div w:id="1691297766">
          <w:marLeft w:val="0"/>
          <w:marRight w:val="0"/>
          <w:marTop w:val="0"/>
          <w:marBottom w:val="0"/>
          <w:divBdr>
            <w:top w:val="none" w:sz="0" w:space="0" w:color="auto"/>
            <w:left w:val="none" w:sz="0" w:space="0" w:color="auto"/>
            <w:bottom w:val="none" w:sz="0" w:space="0" w:color="auto"/>
            <w:right w:val="none" w:sz="0" w:space="0" w:color="auto"/>
          </w:divBdr>
          <w:divsChild>
            <w:div w:id="216475086">
              <w:marLeft w:val="0"/>
              <w:marRight w:val="0"/>
              <w:marTop w:val="0"/>
              <w:marBottom w:val="0"/>
              <w:divBdr>
                <w:top w:val="none" w:sz="0" w:space="0" w:color="auto"/>
                <w:left w:val="none" w:sz="0" w:space="0" w:color="auto"/>
                <w:bottom w:val="none" w:sz="0" w:space="0" w:color="auto"/>
                <w:right w:val="none" w:sz="0" w:space="0" w:color="auto"/>
              </w:divBdr>
              <w:divsChild>
                <w:div w:id="1935507218">
                  <w:marLeft w:val="0"/>
                  <w:marRight w:val="0"/>
                  <w:marTop w:val="0"/>
                  <w:marBottom w:val="0"/>
                  <w:divBdr>
                    <w:top w:val="none" w:sz="0" w:space="0" w:color="auto"/>
                    <w:left w:val="none" w:sz="0" w:space="0" w:color="auto"/>
                    <w:bottom w:val="none" w:sz="0" w:space="0" w:color="auto"/>
                    <w:right w:val="none" w:sz="0" w:space="0" w:color="auto"/>
                  </w:divBdr>
                  <w:divsChild>
                    <w:div w:id="923150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5901498">
          <w:marLeft w:val="0"/>
          <w:marRight w:val="0"/>
          <w:marTop w:val="0"/>
          <w:marBottom w:val="0"/>
          <w:divBdr>
            <w:top w:val="none" w:sz="0" w:space="0" w:color="auto"/>
            <w:left w:val="none" w:sz="0" w:space="0" w:color="auto"/>
            <w:bottom w:val="none" w:sz="0" w:space="0" w:color="auto"/>
            <w:right w:val="none" w:sz="0" w:space="0" w:color="auto"/>
          </w:divBdr>
          <w:divsChild>
            <w:div w:id="451289822">
              <w:marLeft w:val="0"/>
              <w:marRight w:val="0"/>
              <w:marTop w:val="0"/>
              <w:marBottom w:val="0"/>
              <w:divBdr>
                <w:top w:val="none" w:sz="0" w:space="0" w:color="auto"/>
                <w:left w:val="none" w:sz="0" w:space="0" w:color="auto"/>
                <w:bottom w:val="none" w:sz="0" w:space="0" w:color="auto"/>
                <w:right w:val="none" w:sz="0" w:space="0" w:color="auto"/>
              </w:divBdr>
              <w:divsChild>
                <w:div w:id="1227187334">
                  <w:marLeft w:val="0"/>
                  <w:marRight w:val="0"/>
                  <w:marTop w:val="0"/>
                  <w:marBottom w:val="0"/>
                  <w:divBdr>
                    <w:top w:val="none" w:sz="0" w:space="0" w:color="auto"/>
                    <w:left w:val="none" w:sz="0" w:space="0" w:color="auto"/>
                    <w:bottom w:val="none" w:sz="0" w:space="0" w:color="auto"/>
                    <w:right w:val="none" w:sz="0" w:space="0" w:color="auto"/>
                  </w:divBdr>
                  <w:divsChild>
                    <w:div w:id="1074007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48905839">
      <w:bodyDiv w:val="1"/>
      <w:marLeft w:val="0"/>
      <w:marRight w:val="0"/>
      <w:marTop w:val="0"/>
      <w:marBottom w:val="0"/>
      <w:divBdr>
        <w:top w:val="none" w:sz="0" w:space="0" w:color="auto"/>
        <w:left w:val="none" w:sz="0" w:space="0" w:color="auto"/>
        <w:bottom w:val="none" w:sz="0" w:space="0" w:color="auto"/>
        <w:right w:val="none" w:sz="0" w:space="0" w:color="auto"/>
      </w:divBdr>
    </w:div>
    <w:div w:id="873272565">
      <w:bodyDiv w:val="1"/>
      <w:marLeft w:val="0"/>
      <w:marRight w:val="0"/>
      <w:marTop w:val="0"/>
      <w:marBottom w:val="0"/>
      <w:divBdr>
        <w:top w:val="none" w:sz="0" w:space="0" w:color="auto"/>
        <w:left w:val="none" w:sz="0" w:space="0" w:color="auto"/>
        <w:bottom w:val="none" w:sz="0" w:space="0" w:color="auto"/>
        <w:right w:val="none" w:sz="0" w:space="0" w:color="auto"/>
      </w:divBdr>
    </w:div>
    <w:div w:id="880897410">
      <w:bodyDiv w:val="1"/>
      <w:marLeft w:val="0"/>
      <w:marRight w:val="0"/>
      <w:marTop w:val="0"/>
      <w:marBottom w:val="0"/>
      <w:divBdr>
        <w:top w:val="none" w:sz="0" w:space="0" w:color="auto"/>
        <w:left w:val="none" w:sz="0" w:space="0" w:color="auto"/>
        <w:bottom w:val="none" w:sz="0" w:space="0" w:color="auto"/>
        <w:right w:val="none" w:sz="0" w:space="0" w:color="auto"/>
      </w:divBdr>
      <w:divsChild>
        <w:div w:id="908154839">
          <w:marLeft w:val="0"/>
          <w:marRight w:val="0"/>
          <w:marTop w:val="0"/>
          <w:marBottom w:val="0"/>
          <w:divBdr>
            <w:top w:val="none" w:sz="0" w:space="0" w:color="auto"/>
            <w:left w:val="none" w:sz="0" w:space="0" w:color="auto"/>
            <w:bottom w:val="none" w:sz="0" w:space="0" w:color="auto"/>
            <w:right w:val="none" w:sz="0" w:space="0" w:color="auto"/>
          </w:divBdr>
          <w:divsChild>
            <w:div w:id="1960604481">
              <w:marLeft w:val="0"/>
              <w:marRight w:val="0"/>
              <w:marTop w:val="0"/>
              <w:marBottom w:val="0"/>
              <w:divBdr>
                <w:top w:val="none" w:sz="0" w:space="0" w:color="auto"/>
                <w:left w:val="none" w:sz="0" w:space="0" w:color="auto"/>
                <w:bottom w:val="none" w:sz="0" w:space="0" w:color="auto"/>
                <w:right w:val="none" w:sz="0" w:space="0" w:color="auto"/>
              </w:divBdr>
              <w:divsChild>
                <w:div w:id="272712592">
                  <w:marLeft w:val="0"/>
                  <w:marRight w:val="0"/>
                  <w:marTop w:val="0"/>
                  <w:marBottom w:val="0"/>
                  <w:divBdr>
                    <w:top w:val="none" w:sz="0" w:space="0" w:color="auto"/>
                    <w:left w:val="none" w:sz="0" w:space="0" w:color="auto"/>
                    <w:bottom w:val="none" w:sz="0" w:space="0" w:color="auto"/>
                    <w:right w:val="none" w:sz="0" w:space="0" w:color="auto"/>
                  </w:divBdr>
                  <w:divsChild>
                    <w:div w:id="1478570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7646305">
          <w:marLeft w:val="0"/>
          <w:marRight w:val="0"/>
          <w:marTop w:val="0"/>
          <w:marBottom w:val="0"/>
          <w:divBdr>
            <w:top w:val="none" w:sz="0" w:space="0" w:color="auto"/>
            <w:left w:val="none" w:sz="0" w:space="0" w:color="auto"/>
            <w:bottom w:val="none" w:sz="0" w:space="0" w:color="auto"/>
            <w:right w:val="none" w:sz="0" w:space="0" w:color="auto"/>
          </w:divBdr>
          <w:divsChild>
            <w:div w:id="2008361498">
              <w:marLeft w:val="0"/>
              <w:marRight w:val="0"/>
              <w:marTop w:val="0"/>
              <w:marBottom w:val="0"/>
              <w:divBdr>
                <w:top w:val="none" w:sz="0" w:space="0" w:color="auto"/>
                <w:left w:val="none" w:sz="0" w:space="0" w:color="auto"/>
                <w:bottom w:val="none" w:sz="0" w:space="0" w:color="auto"/>
                <w:right w:val="none" w:sz="0" w:space="0" w:color="auto"/>
              </w:divBdr>
              <w:divsChild>
                <w:div w:id="395781763">
                  <w:marLeft w:val="0"/>
                  <w:marRight w:val="0"/>
                  <w:marTop w:val="0"/>
                  <w:marBottom w:val="0"/>
                  <w:divBdr>
                    <w:top w:val="none" w:sz="0" w:space="0" w:color="auto"/>
                    <w:left w:val="none" w:sz="0" w:space="0" w:color="auto"/>
                    <w:bottom w:val="none" w:sz="0" w:space="0" w:color="auto"/>
                    <w:right w:val="none" w:sz="0" w:space="0" w:color="auto"/>
                  </w:divBdr>
                  <w:divsChild>
                    <w:div w:id="2104521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76759649">
      <w:bodyDiv w:val="1"/>
      <w:marLeft w:val="0"/>
      <w:marRight w:val="0"/>
      <w:marTop w:val="0"/>
      <w:marBottom w:val="0"/>
      <w:divBdr>
        <w:top w:val="none" w:sz="0" w:space="0" w:color="auto"/>
        <w:left w:val="none" w:sz="0" w:space="0" w:color="auto"/>
        <w:bottom w:val="none" w:sz="0" w:space="0" w:color="auto"/>
        <w:right w:val="none" w:sz="0" w:space="0" w:color="auto"/>
      </w:divBdr>
    </w:div>
    <w:div w:id="990331813">
      <w:bodyDiv w:val="1"/>
      <w:marLeft w:val="0"/>
      <w:marRight w:val="0"/>
      <w:marTop w:val="0"/>
      <w:marBottom w:val="0"/>
      <w:divBdr>
        <w:top w:val="none" w:sz="0" w:space="0" w:color="auto"/>
        <w:left w:val="none" w:sz="0" w:space="0" w:color="auto"/>
        <w:bottom w:val="none" w:sz="0" w:space="0" w:color="auto"/>
        <w:right w:val="none" w:sz="0" w:space="0" w:color="auto"/>
      </w:divBdr>
    </w:div>
    <w:div w:id="1071200164">
      <w:bodyDiv w:val="1"/>
      <w:marLeft w:val="0"/>
      <w:marRight w:val="0"/>
      <w:marTop w:val="0"/>
      <w:marBottom w:val="0"/>
      <w:divBdr>
        <w:top w:val="none" w:sz="0" w:space="0" w:color="auto"/>
        <w:left w:val="none" w:sz="0" w:space="0" w:color="auto"/>
        <w:bottom w:val="none" w:sz="0" w:space="0" w:color="auto"/>
        <w:right w:val="none" w:sz="0" w:space="0" w:color="auto"/>
      </w:divBdr>
    </w:div>
    <w:div w:id="1166823462">
      <w:bodyDiv w:val="1"/>
      <w:marLeft w:val="0"/>
      <w:marRight w:val="0"/>
      <w:marTop w:val="0"/>
      <w:marBottom w:val="0"/>
      <w:divBdr>
        <w:top w:val="none" w:sz="0" w:space="0" w:color="auto"/>
        <w:left w:val="none" w:sz="0" w:space="0" w:color="auto"/>
        <w:bottom w:val="none" w:sz="0" w:space="0" w:color="auto"/>
        <w:right w:val="none" w:sz="0" w:space="0" w:color="auto"/>
      </w:divBdr>
      <w:divsChild>
        <w:div w:id="33121222">
          <w:marLeft w:val="0"/>
          <w:marRight w:val="0"/>
          <w:marTop w:val="0"/>
          <w:marBottom w:val="0"/>
          <w:divBdr>
            <w:top w:val="none" w:sz="0" w:space="0" w:color="auto"/>
            <w:left w:val="none" w:sz="0" w:space="0" w:color="auto"/>
            <w:bottom w:val="none" w:sz="0" w:space="0" w:color="auto"/>
            <w:right w:val="none" w:sz="0" w:space="0" w:color="auto"/>
          </w:divBdr>
          <w:divsChild>
            <w:div w:id="273365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8521086">
      <w:bodyDiv w:val="1"/>
      <w:marLeft w:val="0"/>
      <w:marRight w:val="0"/>
      <w:marTop w:val="0"/>
      <w:marBottom w:val="0"/>
      <w:divBdr>
        <w:top w:val="none" w:sz="0" w:space="0" w:color="auto"/>
        <w:left w:val="none" w:sz="0" w:space="0" w:color="auto"/>
        <w:bottom w:val="none" w:sz="0" w:space="0" w:color="auto"/>
        <w:right w:val="none" w:sz="0" w:space="0" w:color="auto"/>
      </w:divBdr>
    </w:div>
    <w:div w:id="1256522790">
      <w:bodyDiv w:val="1"/>
      <w:marLeft w:val="0"/>
      <w:marRight w:val="0"/>
      <w:marTop w:val="0"/>
      <w:marBottom w:val="0"/>
      <w:divBdr>
        <w:top w:val="none" w:sz="0" w:space="0" w:color="auto"/>
        <w:left w:val="none" w:sz="0" w:space="0" w:color="auto"/>
        <w:bottom w:val="none" w:sz="0" w:space="0" w:color="auto"/>
        <w:right w:val="none" w:sz="0" w:space="0" w:color="auto"/>
      </w:divBdr>
    </w:div>
    <w:div w:id="1288584497">
      <w:bodyDiv w:val="1"/>
      <w:marLeft w:val="0"/>
      <w:marRight w:val="0"/>
      <w:marTop w:val="0"/>
      <w:marBottom w:val="0"/>
      <w:divBdr>
        <w:top w:val="none" w:sz="0" w:space="0" w:color="auto"/>
        <w:left w:val="none" w:sz="0" w:space="0" w:color="auto"/>
        <w:bottom w:val="none" w:sz="0" w:space="0" w:color="auto"/>
        <w:right w:val="none" w:sz="0" w:space="0" w:color="auto"/>
      </w:divBdr>
      <w:divsChild>
        <w:div w:id="1105034015">
          <w:marLeft w:val="0"/>
          <w:marRight w:val="0"/>
          <w:marTop w:val="0"/>
          <w:marBottom w:val="0"/>
          <w:divBdr>
            <w:top w:val="none" w:sz="0" w:space="0" w:color="auto"/>
            <w:left w:val="none" w:sz="0" w:space="0" w:color="auto"/>
            <w:bottom w:val="none" w:sz="0" w:space="0" w:color="auto"/>
            <w:right w:val="none" w:sz="0" w:space="0" w:color="auto"/>
          </w:divBdr>
          <w:divsChild>
            <w:div w:id="566453480">
              <w:marLeft w:val="0"/>
              <w:marRight w:val="0"/>
              <w:marTop w:val="0"/>
              <w:marBottom w:val="0"/>
              <w:divBdr>
                <w:top w:val="none" w:sz="0" w:space="0" w:color="auto"/>
                <w:left w:val="none" w:sz="0" w:space="0" w:color="auto"/>
                <w:bottom w:val="none" w:sz="0" w:space="0" w:color="auto"/>
                <w:right w:val="none" w:sz="0" w:space="0" w:color="auto"/>
              </w:divBdr>
              <w:divsChild>
                <w:div w:id="512650258">
                  <w:marLeft w:val="0"/>
                  <w:marRight w:val="0"/>
                  <w:marTop w:val="0"/>
                  <w:marBottom w:val="0"/>
                  <w:divBdr>
                    <w:top w:val="none" w:sz="0" w:space="0" w:color="auto"/>
                    <w:left w:val="none" w:sz="0" w:space="0" w:color="auto"/>
                    <w:bottom w:val="none" w:sz="0" w:space="0" w:color="auto"/>
                    <w:right w:val="none" w:sz="0" w:space="0" w:color="auto"/>
                  </w:divBdr>
                  <w:divsChild>
                    <w:div w:id="73355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1210505">
          <w:marLeft w:val="0"/>
          <w:marRight w:val="0"/>
          <w:marTop w:val="0"/>
          <w:marBottom w:val="0"/>
          <w:divBdr>
            <w:top w:val="none" w:sz="0" w:space="0" w:color="auto"/>
            <w:left w:val="none" w:sz="0" w:space="0" w:color="auto"/>
            <w:bottom w:val="none" w:sz="0" w:space="0" w:color="auto"/>
            <w:right w:val="none" w:sz="0" w:space="0" w:color="auto"/>
          </w:divBdr>
          <w:divsChild>
            <w:div w:id="1269967477">
              <w:marLeft w:val="0"/>
              <w:marRight w:val="0"/>
              <w:marTop w:val="0"/>
              <w:marBottom w:val="0"/>
              <w:divBdr>
                <w:top w:val="none" w:sz="0" w:space="0" w:color="auto"/>
                <w:left w:val="none" w:sz="0" w:space="0" w:color="auto"/>
                <w:bottom w:val="none" w:sz="0" w:space="0" w:color="auto"/>
                <w:right w:val="none" w:sz="0" w:space="0" w:color="auto"/>
              </w:divBdr>
              <w:divsChild>
                <w:div w:id="715011101">
                  <w:marLeft w:val="0"/>
                  <w:marRight w:val="0"/>
                  <w:marTop w:val="0"/>
                  <w:marBottom w:val="0"/>
                  <w:divBdr>
                    <w:top w:val="none" w:sz="0" w:space="0" w:color="auto"/>
                    <w:left w:val="none" w:sz="0" w:space="0" w:color="auto"/>
                    <w:bottom w:val="none" w:sz="0" w:space="0" w:color="auto"/>
                    <w:right w:val="none" w:sz="0" w:space="0" w:color="auto"/>
                  </w:divBdr>
                  <w:divsChild>
                    <w:div w:id="286543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11640453">
      <w:bodyDiv w:val="1"/>
      <w:marLeft w:val="0"/>
      <w:marRight w:val="0"/>
      <w:marTop w:val="0"/>
      <w:marBottom w:val="0"/>
      <w:divBdr>
        <w:top w:val="none" w:sz="0" w:space="0" w:color="auto"/>
        <w:left w:val="none" w:sz="0" w:space="0" w:color="auto"/>
        <w:bottom w:val="none" w:sz="0" w:space="0" w:color="auto"/>
        <w:right w:val="none" w:sz="0" w:space="0" w:color="auto"/>
      </w:divBdr>
    </w:div>
    <w:div w:id="1350988674">
      <w:bodyDiv w:val="1"/>
      <w:marLeft w:val="0"/>
      <w:marRight w:val="0"/>
      <w:marTop w:val="0"/>
      <w:marBottom w:val="0"/>
      <w:divBdr>
        <w:top w:val="none" w:sz="0" w:space="0" w:color="auto"/>
        <w:left w:val="none" w:sz="0" w:space="0" w:color="auto"/>
        <w:bottom w:val="none" w:sz="0" w:space="0" w:color="auto"/>
        <w:right w:val="none" w:sz="0" w:space="0" w:color="auto"/>
      </w:divBdr>
    </w:div>
    <w:div w:id="1543664397">
      <w:bodyDiv w:val="1"/>
      <w:marLeft w:val="0"/>
      <w:marRight w:val="0"/>
      <w:marTop w:val="0"/>
      <w:marBottom w:val="0"/>
      <w:divBdr>
        <w:top w:val="none" w:sz="0" w:space="0" w:color="auto"/>
        <w:left w:val="none" w:sz="0" w:space="0" w:color="auto"/>
        <w:bottom w:val="none" w:sz="0" w:space="0" w:color="auto"/>
        <w:right w:val="none" w:sz="0" w:space="0" w:color="auto"/>
      </w:divBdr>
    </w:div>
    <w:div w:id="1563252672">
      <w:bodyDiv w:val="1"/>
      <w:marLeft w:val="0"/>
      <w:marRight w:val="0"/>
      <w:marTop w:val="0"/>
      <w:marBottom w:val="0"/>
      <w:divBdr>
        <w:top w:val="none" w:sz="0" w:space="0" w:color="auto"/>
        <w:left w:val="none" w:sz="0" w:space="0" w:color="auto"/>
        <w:bottom w:val="none" w:sz="0" w:space="0" w:color="auto"/>
        <w:right w:val="none" w:sz="0" w:space="0" w:color="auto"/>
      </w:divBdr>
      <w:divsChild>
        <w:div w:id="571279063">
          <w:marLeft w:val="0"/>
          <w:marRight w:val="0"/>
          <w:marTop w:val="0"/>
          <w:marBottom w:val="0"/>
          <w:divBdr>
            <w:top w:val="none" w:sz="0" w:space="0" w:color="auto"/>
            <w:left w:val="none" w:sz="0" w:space="0" w:color="auto"/>
            <w:bottom w:val="none" w:sz="0" w:space="0" w:color="auto"/>
            <w:right w:val="none" w:sz="0" w:space="0" w:color="auto"/>
          </w:divBdr>
          <w:divsChild>
            <w:div w:id="313147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1985432">
      <w:bodyDiv w:val="1"/>
      <w:marLeft w:val="0"/>
      <w:marRight w:val="0"/>
      <w:marTop w:val="0"/>
      <w:marBottom w:val="0"/>
      <w:divBdr>
        <w:top w:val="none" w:sz="0" w:space="0" w:color="auto"/>
        <w:left w:val="none" w:sz="0" w:space="0" w:color="auto"/>
        <w:bottom w:val="none" w:sz="0" w:space="0" w:color="auto"/>
        <w:right w:val="none" w:sz="0" w:space="0" w:color="auto"/>
      </w:divBdr>
    </w:div>
    <w:div w:id="1704331543">
      <w:bodyDiv w:val="1"/>
      <w:marLeft w:val="0"/>
      <w:marRight w:val="0"/>
      <w:marTop w:val="0"/>
      <w:marBottom w:val="0"/>
      <w:divBdr>
        <w:top w:val="none" w:sz="0" w:space="0" w:color="auto"/>
        <w:left w:val="none" w:sz="0" w:space="0" w:color="auto"/>
        <w:bottom w:val="none" w:sz="0" w:space="0" w:color="auto"/>
        <w:right w:val="none" w:sz="0" w:space="0" w:color="auto"/>
      </w:divBdr>
    </w:div>
    <w:div w:id="1736464135">
      <w:bodyDiv w:val="1"/>
      <w:marLeft w:val="0"/>
      <w:marRight w:val="0"/>
      <w:marTop w:val="0"/>
      <w:marBottom w:val="0"/>
      <w:divBdr>
        <w:top w:val="none" w:sz="0" w:space="0" w:color="auto"/>
        <w:left w:val="none" w:sz="0" w:space="0" w:color="auto"/>
        <w:bottom w:val="none" w:sz="0" w:space="0" w:color="auto"/>
        <w:right w:val="none" w:sz="0" w:space="0" w:color="auto"/>
      </w:divBdr>
    </w:div>
    <w:div w:id="1756977953">
      <w:bodyDiv w:val="1"/>
      <w:marLeft w:val="0"/>
      <w:marRight w:val="0"/>
      <w:marTop w:val="0"/>
      <w:marBottom w:val="0"/>
      <w:divBdr>
        <w:top w:val="none" w:sz="0" w:space="0" w:color="auto"/>
        <w:left w:val="none" w:sz="0" w:space="0" w:color="auto"/>
        <w:bottom w:val="none" w:sz="0" w:space="0" w:color="auto"/>
        <w:right w:val="none" w:sz="0" w:space="0" w:color="auto"/>
      </w:divBdr>
    </w:div>
    <w:div w:id="1783063447">
      <w:bodyDiv w:val="1"/>
      <w:marLeft w:val="0"/>
      <w:marRight w:val="0"/>
      <w:marTop w:val="0"/>
      <w:marBottom w:val="0"/>
      <w:divBdr>
        <w:top w:val="none" w:sz="0" w:space="0" w:color="auto"/>
        <w:left w:val="none" w:sz="0" w:space="0" w:color="auto"/>
        <w:bottom w:val="none" w:sz="0" w:space="0" w:color="auto"/>
        <w:right w:val="none" w:sz="0" w:space="0" w:color="auto"/>
      </w:divBdr>
      <w:divsChild>
        <w:div w:id="1418939350">
          <w:marLeft w:val="0"/>
          <w:marRight w:val="0"/>
          <w:marTop w:val="0"/>
          <w:marBottom w:val="0"/>
          <w:divBdr>
            <w:top w:val="none" w:sz="0" w:space="0" w:color="auto"/>
            <w:left w:val="none" w:sz="0" w:space="0" w:color="auto"/>
            <w:bottom w:val="none" w:sz="0" w:space="0" w:color="auto"/>
            <w:right w:val="none" w:sz="0" w:space="0" w:color="auto"/>
          </w:divBdr>
          <w:divsChild>
            <w:div w:id="752776666">
              <w:marLeft w:val="0"/>
              <w:marRight w:val="0"/>
              <w:marTop w:val="0"/>
              <w:marBottom w:val="0"/>
              <w:divBdr>
                <w:top w:val="none" w:sz="0" w:space="0" w:color="auto"/>
                <w:left w:val="none" w:sz="0" w:space="0" w:color="auto"/>
                <w:bottom w:val="none" w:sz="0" w:space="0" w:color="auto"/>
                <w:right w:val="none" w:sz="0" w:space="0" w:color="auto"/>
              </w:divBdr>
              <w:divsChild>
                <w:div w:id="1680309445">
                  <w:marLeft w:val="0"/>
                  <w:marRight w:val="0"/>
                  <w:marTop w:val="0"/>
                  <w:marBottom w:val="0"/>
                  <w:divBdr>
                    <w:top w:val="none" w:sz="0" w:space="0" w:color="auto"/>
                    <w:left w:val="none" w:sz="0" w:space="0" w:color="auto"/>
                    <w:bottom w:val="none" w:sz="0" w:space="0" w:color="auto"/>
                    <w:right w:val="none" w:sz="0" w:space="0" w:color="auto"/>
                  </w:divBdr>
                  <w:divsChild>
                    <w:div w:id="965089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08861370">
      <w:bodyDiv w:val="1"/>
      <w:marLeft w:val="0"/>
      <w:marRight w:val="0"/>
      <w:marTop w:val="0"/>
      <w:marBottom w:val="0"/>
      <w:divBdr>
        <w:top w:val="none" w:sz="0" w:space="0" w:color="auto"/>
        <w:left w:val="none" w:sz="0" w:space="0" w:color="auto"/>
        <w:bottom w:val="none" w:sz="0" w:space="0" w:color="auto"/>
        <w:right w:val="none" w:sz="0" w:space="0" w:color="auto"/>
      </w:divBdr>
    </w:div>
    <w:div w:id="1821456452">
      <w:bodyDiv w:val="1"/>
      <w:marLeft w:val="0"/>
      <w:marRight w:val="0"/>
      <w:marTop w:val="0"/>
      <w:marBottom w:val="0"/>
      <w:divBdr>
        <w:top w:val="none" w:sz="0" w:space="0" w:color="auto"/>
        <w:left w:val="none" w:sz="0" w:space="0" w:color="auto"/>
        <w:bottom w:val="none" w:sz="0" w:space="0" w:color="auto"/>
        <w:right w:val="none" w:sz="0" w:space="0" w:color="auto"/>
      </w:divBdr>
    </w:div>
    <w:div w:id="2111848724">
      <w:bodyDiv w:val="1"/>
      <w:marLeft w:val="0"/>
      <w:marRight w:val="0"/>
      <w:marTop w:val="0"/>
      <w:marBottom w:val="0"/>
      <w:divBdr>
        <w:top w:val="none" w:sz="0" w:space="0" w:color="auto"/>
        <w:left w:val="none" w:sz="0" w:space="0" w:color="auto"/>
        <w:bottom w:val="none" w:sz="0" w:space="0" w:color="auto"/>
        <w:right w:val="none" w:sz="0" w:space="0" w:color="auto"/>
      </w:divBdr>
      <w:divsChild>
        <w:div w:id="1596280578">
          <w:marLeft w:val="0"/>
          <w:marRight w:val="0"/>
          <w:marTop w:val="0"/>
          <w:marBottom w:val="0"/>
          <w:divBdr>
            <w:top w:val="none" w:sz="0" w:space="0" w:color="auto"/>
            <w:left w:val="none" w:sz="0" w:space="0" w:color="auto"/>
            <w:bottom w:val="none" w:sz="0" w:space="0" w:color="auto"/>
            <w:right w:val="none" w:sz="0" w:space="0" w:color="auto"/>
          </w:divBdr>
          <w:divsChild>
            <w:div w:id="328287509">
              <w:marLeft w:val="0"/>
              <w:marRight w:val="0"/>
              <w:marTop w:val="0"/>
              <w:marBottom w:val="0"/>
              <w:divBdr>
                <w:top w:val="none" w:sz="0" w:space="0" w:color="auto"/>
                <w:left w:val="none" w:sz="0" w:space="0" w:color="auto"/>
                <w:bottom w:val="none" w:sz="0" w:space="0" w:color="auto"/>
                <w:right w:val="none" w:sz="0" w:space="0" w:color="auto"/>
              </w:divBdr>
              <w:divsChild>
                <w:div w:id="327636648">
                  <w:marLeft w:val="0"/>
                  <w:marRight w:val="0"/>
                  <w:marTop w:val="0"/>
                  <w:marBottom w:val="0"/>
                  <w:divBdr>
                    <w:top w:val="none" w:sz="0" w:space="0" w:color="auto"/>
                    <w:left w:val="none" w:sz="0" w:space="0" w:color="auto"/>
                    <w:bottom w:val="none" w:sz="0" w:space="0" w:color="auto"/>
                    <w:right w:val="none" w:sz="0" w:space="0" w:color="auto"/>
                  </w:divBdr>
                  <w:divsChild>
                    <w:div w:id="1875655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7522062">
          <w:marLeft w:val="0"/>
          <w:marRight w:val="0"/>
          <w:marTop w:val="0"/>
          <w:marBottom w:val="0"/>
          <w:divBdr>
            <w:top w:val="none" w:sz="0" w:space="0" w:color="auto"/>
            <w:left w:val="none" w:sz="0" w:space="0" w:color="auto"/>
            <w:bottom w:val="none" w:sz="0" w:space="0" w:color="auto"/>
            <w:right w:val="none" w:sz="0" w:space="0" w:color="auto"/>
          </w:divBdr>
          <w:divsChild>
            <w:div w:id="1781022814">
              <w:marLeft w:val="0"/>
              <w:marRight w:val="0"/>
              <w:marTop w:val="0"/>
              <w:marBottom w:val="0"/>
              <w:divBdr>
                <w:top w:val="none" w:sz="0" w:space="0" w:color="auto"/>
                <w:left w:val="none" w:sz="0" w:space="0" w:color="auto"/>
                <w:bottom w:val="none" w:sz="0" w:space="0" w:color="auto"/>
                <w:right w:val="none" w:sz="0" w:space="0" w:color="auto"/>
              </w:divBdr>
              <w:divsChild>
                <w:div w:id="1617444564">
                  <w:marLeft w:val="0"/>
                  <w:marRight w:val="0"/>
                  <w:marTop w:val="0"/>
                  <w:marBottom w:val="0"/>
                  <w:divBdr>
                    <w:top w:val="none" w:sz="0" w:space="0" w:color="auto"/>
                    <w:left w:val="none" w:sz="0" w:space="0" w:color="auto"/>
                    <w:bottom w:val="none" w:sz="0" w:space="0" w:color="auto"/>
                    <w:right w:val="none" w:sz="0" w:space="0" w:color="auto"/>
                  </w:divBdr>
                  <w:divsChild>
                    <w:div w:id="718942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doi.org/10.3390/ijfs7010056" TargetMode="External"/><Relationship Id="rId18"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doi.org/10.5539/ijef.v12n4p58" TargetMode="External"/><Relationship Id="rId17" Type="http://schemas.openxmlformats.org/officeDocument/2006/relationships/hyperlink" Target="https://doi.org/10.2139/ssrn.3457292" TargetMode="External"/><Relationship Id="rId2" Type="http://schemas.openxmlformats.org/officeDocument/2006/relationships/numbering" Target="numbering.xml"/><Relationship Id="rId16" Type="http://schemas.openxmlformats.org/officeDocument/2006/relationships/hyperlink" Target="https://doi.org/10.5897/AJBM2020.8945"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oi.org/10.1080/15228916.2021.1883580" TargetMode="External"/><Relationship Id="rId5" Type="http://schemas.openxmlformats.org/officeDocument/2006/relationships/webSettings" Target="webSettings.xml"/><Relationship Id="rId15" Type="http://schemas.openxmlformats.org/officeDocument/2006/relationships/hyperlink" Target="https://doi.org/10.2139/ssrn.3489319" TargetMode="External"/><Relationship Id="rId10" Type="http://schemas.openxmlformats.org/officeDocument/2006/relationships/footer" Target="footer2.xm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yperlink" Target="https://doi.org/10.1093/jfr/fgz02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91EDFFE-265E-45E7-BE6B-7BF8B0756B9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38</TotalTime>
  <Pages>46</Pages>
  <Words>13329</Words>
  <Characters>75981</Characters>
  <Application>Microsoft Office Word</Application>
  <DocSecurity>0</DocSecurity>
  <Lines>633</Lines>
  <Paragraphs>178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89132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Ahmed Abdu</dc:creator>
  <cp:keywords/>
  <dc:description/>
  <cp:lastModifiedBy>HP</cp:lastModifiedBy>
  <cp:revision>3</cp:revision>
  <cp:lastPrinted>2024-04-16T09:55:00Z</cp:lastPrinted>
  <dcterms:created xsi:type="dcterms:W3CDTF">2026-03-16T12:54:00Z</dcterms:created>
  <dcterms:modified xsi:type="dcterms:W3CDTF">2026-03-16T13:32:00Z</dcterms:modified>
</cp:coreProperties>
</file>