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5906F" w14:textId="22610BCA" w:rsidR="00FE17E5" w:rsidRDefault="00FE17E5" w:rsidP="00ED2912"/>
    <w:p w14:paraId="000E080C" w14:textId="355768A9" w:rsidR="00ED2912" w:rsidRDefault="00ED2912" w:rsidP="00ED2912"/>
    <w:p w14:paraId="7556ECFD" w14:textId="22CEAC55" w:rsidR="00ED2912" w:rsidRDefault="00ED2912" w:rsidP="00ED2912"/>
    <w:p w14:paraId="6DB60D9F" w14:textId="7C35774E" w:rsidR="00ED2912" w:rsidRDefault="00ED2912" w:rsidP="00ED2912"/>
    <w:p w14:paraId="2A2EF6EE" w14:textId="66C3CB38" w:rsidR="00ED2912" w:rsidRDefault="00ED2912" w:rsidP="00ED2912"/>
    <w:p w14:paraId="00581D7B" w14:textId="4F6FAE02" w:rsidR="00ED2912" w:rsidRDefault="00ED2912" w:rsidP="00ED2912"/>
    <w:p w14:paraId="0A7350A8" w14:textId="04E9FB4D" w:rsidR="00ED2912" w:rsidRDefault="00ED2912" w:rsidP="00ED2912"/>
    <w:p w14:paraId="1F5A6A47" w14:textId="6AABED33" w:rsidR="00ED2912" w:rsidRDefault="00ED2912" w:rsidP="00ED2912"/>
    <w:p w14:paraId="60B79B56" w14:textId="7ECF1BF6" w:rsidR="00ED2912" w:rsidRDefault="00ED2912" w:rsidP="00ED2912"/>
    <w:p w14:paraId="6A70B7E2" w14:textId="014B3B56" w:rsidR="00ED2912" w:rsidRDefault="00ED2912" w:rsidP="00ED2912"/>
    <w:p w14:paraId="3E300ABD" w14:textId="5418CCDA" w:rsidR="00ED2912" w:rsidRDefault="00ED2912" w:rsidP="00ED2912"/>
    <w:p w14:paraId="5677A47B" w14:textId="46EDE1FE" w:rsidR="00ED2912" w:rsidRDefault="00ED2912" w:rsidP="00ED2912"/>
    <w:p w14:paraId="2F03A8E9" w14:textId="3A73D21B" w:rsidR="00ED2912" w:rsidRDefault="00ED2912" w:rsidP="00ED2912"/>
    <w:p w14:paraId="08501906" w14:textId="03DCAC09" w:rsidR="00ED2912" w:rsidRDefault="00ED2912" w:rsidP="00ED2912"/>
    <w:p w14:paraId="43C0993B" w14:textId="4EC33C9B" w:rsidR="00ED2912" w:rsidRDefault="00ED2912" w:rsidP="00ED2912"/>
    <w:p w14:paraId="32F8EDC9" w14:textId="12C70BF1" w:rsidR="00ED2912" w:rsidRDefault="00ED2912" w:rsidP="00ED2912"/>
    <w:p w14:paraId="7921E0CF" w14:textId="23BA513F" w:rsidR="00ED2912" w:rsidRDefault="00ED2912" w:rsidP="00ED2912"/>
    <w:p w14:paraId="3DCBB507" w14:textId="4AECB0E6" w:rsidR="00ED2912" w:rsidRDefault="00ED2912" w:rsidP="00ED2912"/>
    <w:p w14:paraId="754B3BD9" w14:textId="6243DAEE" w:rsidR="00ED2912" w:rsidRDefault="00ED2912" w:rsidP="00ED2912"/>
    <w:p w14:paraId="6032DA44" w14:textId="19EC3B92" w:rsidR="00ED2912" w:rsidRDefault="00ED2912" w:rsidP="00ED2912"/>
    <w:p w14:paraId="16B613DA" w14:textId="6224546E" w:rsidR="00ED2912" w:rsidRDefault="00ED2912" w:rsidP="00ED2912"/>
    <w:p w14:paraId="26C7EFAE" w14:textId="5F42B961" w:rsidR="00ED2912" w:rsidRDefault="00ED2912" w:rsidP="00ED2912"/>
    <w:p w14:paraId="1DCEAFE8" w14:textId="1D3F1FD0" w:rsidR="00ED2912" w:rsidRDefault="00ED2912" w:rsidP="00ED2912"/>
    <w:p w14:paraId="19B441CF" w14:textId="334D7479" w:rsidR="00ED2912" w:rsidRDefault="00ED2912" w:rsidP="00ED2912"/>
    <w:p w14:paraId="3D7A0A5E" w14:textId="0DEC8BC6" w:rsidR="00ED2912" w:rsidRDefault="00ED2912" w:rsidP="00ED2912"/>
    <w:p w14:paraId="46BAD351" w14:textId="0849A099" w:rsidR="00ED2912" w:rsidRDefault="00ED2912" w:rsidP="00ED2912"/>
    <w:p w14:paraId="0BA2BCB7" w14:textId="7D2E759E" w:rsidR="00ED2912" w:rsidRDefault="00ED2912" w:rsidP="00ED2912"/>
    <w:p w14:paraId="7A6336FD" w14:textId="4B418D35" w:rsidR="00ED2912" w:rsidRDefault="00ED2912" w:rsidP="00ED2912"/>
    <w:p w14:paraId="2CD3097D" w14:textId="371FD514" w:rsidR="00ED2912" w:rsidRDefault="00ED2912" w:rsidP="00ED2912"/>
    <w:p w14:paraId="10CB3091" w14:textId="58561991" w:rsidR="00ED2912" w:rsidRDefault="00ED2912" w:rsidP="00ED2912">
      <w:pPr>
        <w:pStyle w:val="Heading1"/>
      </w:pPr>
      <w:r>
        <w:t>CHAPTER FOUR</w:t>
      </w:r>
    </w:p>
    <w:p w14:paraId="5B3E43D8" w14:textId="6A97DF3F" w:rsidR="00ED2912" w:rsidRDefault="00ED2912" w:rsidP="00ED2912">
      <w:pPr>
        <w:pStyle w:val="Heading1"/>
      </w:pPr>
      <w:r>
        <w:t>4. DATA PRESENTATION, ANALYSIS AND INTERPRETATION</w:t>
      </w:r>
    </w:p>
    <w:p w14:paraId="3AD3F117" w14:textId="33A17CE4" w:rsidR="00ED2912" w:rsidRDefault="00ED2912" w:rsidP="00ED2912">
      <w:pPr>
        <w:pStyle w:val="Heading2"/>
      </w:pPr>
      <w:r>
        <w:t xml:space="preserve">4.1 introduction </w:t>
      </w:r>
    </w:p>
    <w:p w14:paraId="2834903F" w14:textId="77777777" w:rsidR="00ED2912" w:rsidRPr="00ED2912" w:rsidRDefault="00ED2912" w:rsidP="00ED2912">
      <w:pPr>
        <w:pStyle w:val="NormalWeb"/>
        <w:spacing w:before="0" w:beforeAutospacing="0" w:line="360" w:lineRule="auto"/>
        <w:jc w:val="both"/>
      </w:pPr>
      <w:r w:rsidRPr="00ED2912">
        <w:t xml:space="preserve">This chapter presents, analyzes, and interprets the data collected for the study titled </w:t>
      </w:r>
      <w:r w:rsidRPr="00ED2912">
        <w:rPr>
          <w:rStyle w:val="Strong"/>
          <w:b w:val="0"/>
          <w:bCs w:val="0"/>
        </w:rPr>
        <w:t xml:space="preserve">"Impact of Financial Management System on Human Resource Utilization: A Case in Dire </w:t>
      </w:r>
      <w:proofErr w:type="spellStart"/>
      <w:r w:rsidRPr="00ED2912">
        <w:rPr>
          <w:rStyle w:val="Strong"/>
          <w:b w:val="0"/>
          <w:bCs w:val="0"/>
        </w:rPr>
        <w:t>Dawa</w:t>
      </w:r>
      <w:proofErr w:type="spellEnd"/>
      <w:r w:rsidRPr="00ED2912">
        <w:rPr>
          <w:rStyle w:val="Strong"/>
          <w:b w:val="0"/>
          <w:bCs w:val="0"/>
        </w:rPr>
        <w:t xml:space="preserve"> Municipality."</w:t>
      </w:r>
      <w:r w:rsidRPr="00ED2912">
        <w:t xml:space="preserve"> The analysis is based on both primary and secondary sources of data. Primary data were obtained through structured questionnaires administered to 75 employees and interviews with managers and subordinates, while secondary data were gathered from official municipal documents, annual reports, and related literature.</w:t>
      </w:r>
    </w:p>
    <w:p w14:paraId="2D445E92" w14:textId="04539AA6" w:rsidR="00ED2912" w:rsidRPr="00ED2912" w:rsidRDefault="00ED2912" w:rsidP="00C03492">
      <w:pPr>
        <w:pStyle w:val="NormalWeb"/>
        <w:spacing w:before="0" w:beforeAutospacing="0" w:line="360" w:lineRule="auto"/>
        <w:jc w:val="both"/>
      </w:pPr>
      <w:r w:rsidRPr="00ED2912">
        <w:t>The purpose of this chapter is to provide a clear and systematic presentation of the study’s findings in line with the research objectives. The data are organized into thematic sections: demographic characteristics of respondents, budgeting practices, budget approval, financial administration, and human resource utilization. For clarity, the results are displayed using tables, frequencies, and percentages, followed by interpretations that link the findings to the research problem and objectives.</w:t>
      </w:r>
    </w:p>
    <w:p w14:paraId="5F5C5225" w14:textId="3E788D74" w:rsidR="00ED2912" w:rsidRDefault="00ED2912" w:rsidP="00ED2912">
      <w:pPr>
        <w:pStyle w:val="Heading2"/>
      </w:pPr>
      <w:r>
        <w:t>4.2 Socio-</w:t>
      </w:r>
      <w:r w:rsidRPr="00ED2912">
        <w:t>demographic characteristics of respondents</w:t>
      </w:r>
    </w:p>
    <w:p w14:paraId="41A241F3" w14:textId="732BDE1C" w:rsidR="00100857" w:rsidRDefault="00334774" w:rsidP="00334774">
      <w:pPr>
        <w:pStyle w:val="Heading3"/>
      </w:pPr>
      <w:r>
        <w:t xml:space="preserve">4.2.1 </w:t>
      </w:r>
      <w:r w:rsidR="00100857">
        <w:t>Analysis for Demographic Characteristics of Respondents</w:t>
      </w:r>
    </w:p>
    <w:p w14:paraId="74F4DAFE" w14:textId="48702FEA" w:rsidR="00B70F06" w:rsidRPr="00B70F06" w:rsidRDefault="00B70F06" w:rsidP="0086709B">
      <w:pPr>
        <w:pStyle w:val="NormalWeb"/>
        <w:spacing w:before="0" w:beforeAutospacing="0" w:line="360" w:lineRule="auto"/>
        <w:jc w:val="both"/>
      </w:pPr>
      <w:r>
        <w:t>Understanding the socio-demographic characteristics of respondents is essential in interpreting the findings of this study, as factors such as age, sex, education, and work experience can influence perceptions and practices related to financial management systems and human resource utilization. The distribution of respondents according to key demographic variables is presented below.</w:t>
      </w:r>
    </w:p>
    <w:p w14:paraId="08C8E59E" w14:textId="508A79D4"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noProof/>
          <w:color w:val="auto"/>
          <w:sz w:val="24"/>
          <w:szCs w:val="24"/>
        </w:rPr>
        <w:t>1</w:t>
      </w:r>
      <w:r w:rsidRPr="00913E80">
        <w:rPr>
          <w:b/>
          <w:bCs/>
          <w:i w:val="0"/>
          <w:iCs w:val="0"/>
          <w:color w:val="auto"/>
          <w:sz w:val="24"/>
          <w:szCs w:val="24"/>
        </w:rPr>
        <w:fldChar w:fldCharType="end"/>
      </w:r>
      <w:r w:rsidRPr="00913E80">
        <w:rPr>
          <w:b/>
          <w:bCs/>
          <w:i w:val="0"/>
          <w:iCs w:val="0"/>
          <w:color w:val="auto"/>
          <w:sz w:val="24"/>
          <w:szCs w:val="24"/>
        </w:rPr>
        <w:t xml:space="preserve"> Sex Ratio of Respondents</w:t>
      </w:r>
    </w:p>
    <w:tbl>
      <w:tblPr>
        <w:tblStyle w:val="TableGrid"/>
        <w:tblW w:w="7201" w:type="dxa"/>
        <w:tblLook w:val="04A0" w:firstRow="1" w:lastRow="0" w:firstColumn="1" w:lastColumn="0" w:noHBand="0" w:noVBand="1"/>
      </w:tblPr>
      <w:tblGrid>
        <w:gridCol w:w="1828"/>
        <w:gridCol w:w="3836"/>
        <w:gridCol w:w="1537"/>
      </w:tblGrid>
      <w:tr w:rsidR="00100857" w14:paraId="2F59A455" w14:textId="77777777" w:rsidTr="00B70F06">
        <w:trPr>
          <w:trHeight w:val="392"/>
        </w:trPr>
        <w:tc>
          <w:tcPr>
            <w:tcW w:w="0" w:type="auto"/>
            <w:hideMark/>
          </w:tcPr>
          <w:p w14:paraId="1E1D85D0" w14:textId="77777777" w:rsidR="00100857" w:rsidRDefault="00100857" w:rsidP="000C7073">
            <w:pPr>
              <w:jc w:val="center"/>
              <w:rPr>
                <w:b/>
                <w:bCs/>
              </w:rPr>
            </w:pPr>
            <w:r>
              <w:rPr>
                <w:b/>
                <w:bCs/>
              </w:rPr>
              <w:t>Sex</w:t>
            </w:r>
          </w:p>
        </w:tc>
        <w:tc>
          <w:tcPr>
            <w:tcW w:w="0" w:type="auto"/>
            <w:hideMark/>
          </w:tcPr>
          <w:p w14:paraId="6DA344DE" w14:textId="77777777" w:rsidR="00100857" w:rsidRDefault="00100857" w:rsidP="000C7073">
            <w:pPr>
              <w:jc w:val="center"/>
              <w:rPr>
                <w:b/>
                <w:bCs/>
              </w:rPr>
            </w:pPr>
            <w:r>
              <w:rPr>
                <w:b/>
                <w:bCs/>
              </w:rPr>
              <w:t>Respondents No.</w:t>
            </w:r>
          </w:p>
        </w:tc>
        <w:tc>
          <w:tcPr>
            <w:tcW w:w="0" w:type="auto"/>
            <w:hideMark/>
          </w:tcPr>
          <w:p w14:paraId="2B95DD5B" w14:textId="77777777" w:rsidR="00100857" w:rsidRDefault="00100857" w:rsidP="000C7073">
            <w:pPr>
              <w:jc w:val="center"/>
              <w:rPr>
                <w:b/>
                <w:bCs/>
              </w:rPr>
            </w:pPr>
            <w:r>
              <w:rPr>
                <w:b/>
                <w:bCs/>
              </w:rPr>
              <w:t>%</w:t>
            </w:r>
          </w:p>
        </w:tc>
      </w:tr>
      <w:tr w:rsidR="00100857" w14:paraId="0D85842A" w14:textId="77777777" w:rsidTr="00B70F06">
        <w:trPr>
          <w:trHeight w:val="392"/>
        </w:trPr>
        <w:tc>
          <w:tcPr>
            <w:tcW w:w="0" w:type="auto"/>
            <w:hideMark/>
          </w:tcPr>
          <w:p w14:paraId="1D02142B" w14:textId="77777777" w:rsidR="00100857" w:rsidRDefault="00100857" w:rsidP="000C7073">
            <w:r>
              <w:t>Male</w:t>
            </w:r>
          </w:p>
        </w:tc>
        <w:tc>
          <w:tcPr>
            <w:tcW w:w="0" w:type="auto"/>
            <w:hideMark/>
          </w:tcPr>
          <w:p w14:paraId="73CC6D71" w14:textId="77777777" w:rsidR="00100857" w:rsidRDefault="00100857" w:rsidP="000C7073">
            <w:r>
              <w:t>30</w:t>
            </w:r>
          </w:p>
        </w:tc>
        <w:tc>
          <w:tcPr>
            <w:tcW w:w="0" w:type="auto"/>
            <w:hideMark/>
          </w:tcPr>
          <w:p w14:paraId="048F6E42" w14:textId="77777777" w:rsidR="00100857" w:rsidRDefault="00100857" w:rsidP="000C7073">
            <w:r>
              <w:t>40%</w:t>
            </w:r>
          </w:p>
        </w:tc>
      </w:tr>
      <w:tr w:rsidR="00100857" w14:paraId="78DE24A4" w14:textId="77777777" w:rsidTr="00B70F06">
        <w:trPr>
          <w:trHeight w:val="380"/>
        </w:trPr>
        <w:tc>
          <w:tcPr>
            <w:tcW w:w="0" w:type="auto"/>
            <w:hideMark/>
          </w:tcPr>
          <w:p w14:paraId="562BFCD9" w14:textId="77777777" w:rsidR="00100857" w:rsidRDefault="00100857" w:rsidP="000C7073">
            <w:r>
              <w:lastRenderedPageBreak/>
              <w:t>Female</w:t>
            </w:r>
          </w:p>
        </w:tc>
        <w:tc>
          <w:tcPr>
            <w:tcW w:w="0" w:type="auto"/>
            <w:hideMark/>
          </w:tcPr>
          <w:p w14:paraId="708FF682" w14:textId="77777777" w:rsidR="00100857" w:rsidRDefault="00100857" w:rsidP="000C7073">
            <w:r>
              <w:t>45</w:t>
            </w:r>
          </w:p>
        </w:tc>
        <w:tc>
          <w:tcPr>
            <w:tcW w:w="0" w:type="auto"/>
            <w:hideMark/>
          </w:tcPr>
          <w:p w14:paraId="5DF0C5B9" w14:textId="77777777" w:rsidR="00100857" w:rsidRDefault="00100857" w:rsidP="000C7073">
            <w:r>
              <w:t>60%</w:t>
            </w:r>
          </w:p>
        </w:tc>
      </w:tr>
      <w:tr w:rsidR="00100857" w14:paraId="6746FF19" w14:textId="77777777" w:rsidTr="00B70F06">
        <w:trPr>
          <w:trHeight w:val="392"/>
        </w:trPr>
        <w:tc>
          <w:tcPr>
            <w:tcW w:w="0" w:type="auto"/>
            <w:hideMark/>
          </w:tcPr>
          <w:p w14:paraId="7D30B0FE" w14:textId="77777777" w:rsidR="00100857" w:rsidRDefault="00100857" w:rsidP="000C7073">
            <w:r>
              <w:rPr>
                <w:rStyle w:val="Strong"/>
              </w:rPr>
              <w:t>Total</w:t>
            </w:r>
          </w:p>
        </w:tc>
        <w:tc>
          <w:tcPr>
            <w:tcW w:w="0" w:type="auto"/>
            <w:hideMark/>
          </w:tcPr>
          <w:p w14:paraId="50030592" w14:textId="77777777" w:rsidR="00100857" w:rsidRDefault="00100857" w:rsidP="000C7073">
            <w:r>
              <w:rPr>
                <w:rStyle w:val="Strong"/>
              </w:rPr>
              <w:t>75</w:t>
            </w:r>
          </w:p>
        </w:tc>
        <w:tc>
          <w:tcPr>
            <w:tcW w:w="0" w:type="auto"/>
            <w:hideMark/>
          </w:tcPr>
          <w:p w14:paraId="1EF99146" w14:textId="77777777" w:rsidR="00100857" w:rsidRDefault="00100857" w:rsidP="000C7073">
            <w:r>
              <w:t>100%</w:t>
            </w:r>
          </w:p>
        </w:tc>
      </w:tr>
    </w:tbl>
    <w:p w14:paraId="2A3E4D98" w14:textId="137F687B" w:rsidR="00100857" w:rsidRDefault="00B70F06" w:rsidP="004E5918">
      <w:pPr>
        <w:spacing w:line="360" w:lineRule="auto"/>
        <w:jc w:val="both"/>
      </w:pPr>
      <w:r>
        <w:t xml:space="preserve">The results in Table 1 show that 40% (n=30) of respondents were male, while 60% (n=45) were female. This indicates that female employees constituted the majority of participants in this study, suggesting that women play a significant role in the workforce of Dire </w:t>
      </w:r>
      <w:proofErr w:type="spellStart"/>
      <w:r>
        <w:t>Dawa</w:t>
      </w:r>
      <w:proofErr w:type="spellEnd"/>
      <w:r>
        <w:t xml:space="preserve"> Municipality.</w:t>
      </w:r>
    </w:p>
    <w:p w14:paraId="33339AF5" w14:textId="34742150"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2</w:t>
      </w:r>
      <w:r w:rsidRPr="00913E80">
        <w:rPr>
          <w:b/>
          <w:bCs/>
          <w:i w:val="0"/>
          <w:iCs w:val="0"/>
          <w:color w:val="auto"/>
          <w:sz w:val="24"/>
          <w:szCs w:val="24"/>
        </w:rPr>
        <w:fldChar w:fldCharType="end"/>
      </w:r>
      <w:r w:rsidRPr="00913E80">
        <w:rPr>
          <w:b/>
          <w:bCs/>
          <w:i w:val="0"/>
          <w:iCs w:val="0"/>
          <w:color w:val="auto"/>
          <w:sz w:val="24"/>
          <w:szCs w:val="24"/>
        </w:rPr>
        <w:t xml:space="preserve"> Age Group of Respondents</w:t>
      </w:r>
    </w:p>
    <w:tbl>
      <w:tblPr>
        <w:tblStyle w:val="TableGrid"/>
        <w:tblW w:w="7736" w:type="dxa"/>
        <w:tblLook w:val="04A0" w:firstRow="1" w:lastRow="0" w:firstColumn="1" w:lastColumn="0" w:noHBand="0" w:noVBand="1"/>
      </w:tblPr>
      <w:tblGrid>
        <w:gridCol w:w="2578"/>
        <w:gridCol w:w="3683"/>
        <w:gridCol w:w="1475"/>
      </w:tblGrid>
      <w:tr w:rsidR="00100857" w14:paraId="315B3660" w14:textId="77777777" w:rsidTr="00B70F06">
        <w:trPr>
          <w:trHeight w:val="457"/>
        </w:trPr>
        <w:tc>
          <w:tcPr>
            <w:tcW w:w="0" w:type="auto"/>
            <w:hideMark/>
          </w:tcPr>
          <w:p w14:paraId="5DCC8191" w14:textId="77777777" w:rsidR="00100857" w:rsidRDefault="00100857" w:rsidP="00B70F06">
            <w:pPr>
              <w:spacing w:after="0" w:line="240" w:lineRule="auto"/>
              <w:jc w:val="center"/>
              <w:rPr>
                <w:b/>
                <w:bCs/>
              </w:rPr>
            </w:pPr>
            <w:r>
              <w:rPr>
                <w:b/>
                <w:bCs/>
              </w:rPr>
              <w:t>Age Group</w:t>
            </w:r>
          </w:p>
        </w:tc>
        <w:tc>
          <w:tcPr>
            <w:tcW w:w="0" w:type="auto"/>
            <w:hideMark/>
          </w:tcPr>
          <w:p w14:paraId="09938C58" w14:textId="77777777" w:rsidR="00100857" w:rsidRDefault="00100857" w:rsidP="00B70F06">
            <w:pPr>
              <w:spacing w:after="0" w:line="240" w:lineRule="auto"/>
              <w:jc w:val="center"/>
              <w:rPr>
                <w:b/>
                <w:bCs/>
              </w:rPr>
            </w:pPr>
            <w:r>
              <w:rPr>
                <w:b/>
                <w:bCs/>
              </w:rPr>
              <w:t>Respondents No.</w:t>
            </w:r>
          </w:p>
        </w:tc>
        <w:tc>
          <w:tcPr>
            <w:tcW w:w="0" w:type="auto"/>
            <w:hideMark/>
          </w:tcPr>
          <w:p w14:paraId="7C7BB853" w14:textId="77777777" w:rsidR="00100857" w:rsidRDefault="00100857" w:rsidP="00B70F06">
            <w:pPr>
              <w:spacing w:after="0" w:line="240" w:lineRule="auto"/>
              <w:jc w:val="center"/>
              <w:rPr>
                <w:b/>
                <w:bCs/>
              </w:rPr>
            </w:pPr>
            <w:r>
              <w:rPr>
                <w:b/>
                <w:bCs/>
              </w:rPr>
              <w:t>%</w:t>
            </w:r>
          </w:p>
        </w:tc>
      </w:tr>
      <w:tr w:rsidR="00100857" w14:paraId="335965A3" w14:textId="77777777" w:rsidTr="00B70F06">
        <w:trPr>
          <w:trHeight w:val="457"/>
        </w:trPr>
        <w:tc>
          <w:tcPr>
            <w:tcW w:w="0" w:type="auto"/>
            <w:hideMark/>
          </w:tcPr>
          <w:p w14:paraId="1341BBD9" w14:textId="77777777" w:rsidR="00100857" w:rsidRDefault="00100857" w:rsidP="00B70F06">
            <w:pPr>
              <w:spacing w:after="0" w:line="240" w:lineRule="auto"/>
            </w:pPr>
            <w:r>
              <w:t>19–25</w:t>
            </w:r>
          </w:p>
        </w:tc>
        <w:tc>
          <w:tcPr>
            <w:tcW w:w="0" w:type="auto"/>
            <w:hideMark/>
          </w:tcPr>
          <w:p w14:paraId="5BD0256F" w14:textId="77777777" w:rsidR="00100857" w:rsidRDefault="00100857" w:rsidP="00B70F06">
            <w:pPr>
              <w:spacing w:after="0" w:line="240" w:lineRule="auto"/>
            </w:pPr>
            <w:r>
              <w:t>26</w:t>
            </w:r>
          </w:p>
        </w:tc>
        <w:tc>
          <w:tcPr>
            <w:tcW w:w="0" w:type="auto"/>
            <w:hideMark/>
          </w:tcPr>
          <w:p w14:paraId="5B38F69A" w14:textId="77777777" w:rsidR="00100857" w:rsidRDefault="00100857" w:rsidP="00B70F06">
            <w:pPr>
              <w:spacing w:after="0" w:line="240" w:lineRule="auto"/>
            </w:pPr>
            <w:r>
              <w:t>35%</w:t>
            </w:r>
          </w:p>
        </w:tc>
      </w:tr>
      <w:tr w:rsidR="00100857" w14:paraId="1E1B4B1A" w14:textId="77777777" w:rsidTr="00B70F06">
        <w:trPr>
          <w:trHeight w:val="443"/>
        </w:trPr>
        <w:tc>
          <w:tcPr>
            <w:tcW w:w="0" w:type="auto"/>
            <w:hideMark/>
          </w:tcPr>
          <w:p w14:paraId="079CE314" w14:textId="77777777" w:rsidR="00100857" w:rsidRDefault="00100857" w:rsidP="00B70F06">
            <w:pPr>
              <w:spacing w:after="0" w:line="240" w:lineRule="auto"/>
            </w:pPr>
            <w:r>
              <w:t>26–30</w:t>
            </w:r>
          </w:p>
        </w:tc>
        <w:tc>
          <w:tcPr>
            <w:tcW w:w="0" w:type="auto"/>
            <w:hideMark/>
          </w:tcPr>
          <w:p w14:paraId="28C026F9" w14:textId="77777777" w:rsidR="00100857" w:rsidRDefault="00100857" w:rsidP="00B70F06">
            <w:pPr>
              <w:spacing w:after="0" w:line="240" w:lineRule="auto"/>
            </w:pPr>
            <w:r>
              <w:t>23</w:t>
            </w:r>
          </w:p>
        </w:tc>
        <w:tc>
          <w:tcPr>
            <w:tcW w:w="0" w:type="auto"/>
            <w:hideMark/>
          </w:tcPr>
          <w:p w14:paraId="6EA3D47A" w14:textId="77777777" w:rsidR="00100857" w:rsidRDefault="00100857" w:rsidP="00B70F06">
            <w:pPr>
              <w:spacing w:after="0" w:line="240" w:lineRule="auto"/>
            </w:pPr>
            <w:r>
              <w:t>30%</w:t>
            </w:r>
          </w:p>
        </w:tc>
      </w:tr>
      <w:tr w:rsidR="00100857" w14:paraId="1637B617" w14:textId="77777777" w:rsidTr="00B70F06">
        <w:trPr>
          <w:trHeight w:val="457"/>
        </w:trPr>
        <w:tc>
          <w:tcPr>
            <w:tcW w:w="0" w:type="auto"/>
            <w:hideMark/>
          </w:tcPr>
          <w:p w14:paraId="181CE4D0" w14:textId="77777777" w:rsidR="00100857" w:rsidRDefault="00100857" w:rsidP="00B70F06">
            <w:pPr>
              <w:spacing w:after="0" w:line="240" w:lineRule="auto"/>
            </w:pPr>
            <w:r>
              <w:t>31–36</w:t>
            </w:r>
          </w:p>
        </w:tc>
        <w:tc>
          <w:tcPr>
            <w:tcW w:w="0" w:type="auto"/>
            <w:hideMark/>
          </w:tcPr>
          <w:p w14:paraId="2782B42A" w14:textId="77777777" w:rsidR="00100857" w:rsidRDefault="00100857" w:rsidP="00B70F06">
            <w:pPr>
              <w:spacing w:after="0" w:line="240" w:lineRule="auto"/>
            </w:pPr>
            <w:r>
              <w:t>15</w:t>
            </w:r>
          </w:p>
        </w:tc>
        <w:tc>
          <w:tcPr>
            <w:tcW w:w="0" w:type="auto"/>
            <w:hideMark/>
          </w:tcPr>
          <w:p w14:paraId="5C46765D" w14:textId="77777777" w:rsidR="00100857" w:rsidRDefault="00100857" w:rsidP="00B70F06">
            <w:pPr>
              <w:spacing w:after="0" w:line="240" w:lineRule="auto"/>
            </w:pPr>
            <w:r>
              <w:t>20%</w:t>
            </w:r>
          </w:p>
        </w:tc>
      </w:tr>
      <w:tr w:rsidR="00100857" w14:paraId="6B7DA647" w14:textId="77777777" w:rsidTr="00B70F06">
        <w:trPr>
          <w:trHeight w:val="457"/>
        </w:trPr>
        <w:tc>
          <w:tcPr>
            <w:tcW w:w="0" w:type="auto"/>
            <w:hideMark/>
          </w:tcPr>
          <w:p w14:paraId="72513DD6" w14:textId="77777777" w:rsidR="00100857" w:rsidRDefault="00100857" w:rsidP="00B70F06">
            <w:pPr>
              <w:spacing w:after="0" w:line="240" w:lineRule="auto"/>
            </w:pPr>
            <w:r>
              <w:t>&gt;37</w:t>
            </w:r>
          </w:p>
        </w:tc>
        <w:tc>
          <w:tcPr>
            <w:tcW w:w="0" w:type="auto"/>
            <w:hideMark/>
          </w:tcPr>
          <w:p w14:paraId="31BE1E66" w14:textId="77777777" w:rsidR="00100857" w:rsidRDefault="00100857" w:rsidP="00B70F06">
            <w:pPr>
              <w:spacing w:after="0" w:line="240" w:lineRule="auto"/>
            </w:pPr>
            <w:r>
              <w:t>11</w:t>
            </w:r>
          </w:p>
        </w:tc>
        <w:tc>
          <w:tcPr>
            <w:tcW w:w="0" w:type="auto"/>
            <w:hideMark/>
          </w:tcPr>
          <w:p w14:paraId="65A0F902" w14:textId="77777777" w:rsidR="00100857" w:rsidRDefault="00100857" w:rsidP="00B70F06">
            <w:pPr>
              <w:spacing w:after="0" w:line="240" w:lineRule="auto"/>
            </w:pPr>
            <w:r>
              <w:t>15%</w:t>
            </w:r>
          </w:p>
        </w:tc>
      </w:tr>
      <w:tr w:rsidR="00100857" w14:paraId="60365EBB" w14:textId="77777777" w:rsidTr="00B70F06">
        <w:trPr>
          <w:trHeight w:val="443"/>
        </w:trPr>
        <w:tc>
          <w:tcPr>
            <w:tcW w:w="0" w:type="auto"/>
            <w:hideMark/>
          </w:tcPr>
          <w:p w14:paraId="4E60E8DA" w14:textId="77777777" w:rsidR="00100857" w:rsidRDefault="00100857" w:rsidP="00B70F06">
            <w:pPr>
              <w:spacing w:after="0" w:line="240" w:lineRule="auto"/>
            </w:pPr>
            <w:r>
              <w:rPr>
                <w:rStyle w:val="Strong"/>
              </w:rPr>
              <w:t>Total</w:t>
            </w:r>
          </w:p>
        </w:tc>
        <w:tc>
          <w:tcPr>
            <w:tcW w:w="0" w:type="auto"/>
            <w:hideMark/>
          </w:tcPr>
          <w:p w14:paraId="76D1E529" w14:textId="77777777" w:rsidR="00100857" w:rsidRDefault="00100857" w:rsidP="00B70F06">
            <w:pPr>
              <w:spacing w:after="0" w:line="240" w:lineRule="auto"/>
            </w:pPr>
            <w:r>
              <w:rPr>
                <w:rStyle w:val="Strong"/>
              </w:rPr>
              <w:t>75</w:t>
            </w:r>
          </w:p>
        </w:tc>
        <w:tc>
          <w:tcPr>
            <w:tcW w:w="0" w:type="auto"/>
            <w:hideMark/>
          </w:tcPr>
          <w:p w14:paraId="6D513A4C" w14:textId="77777777" w:rsidR="00100857" w:rsidRDefault="00100857" w:rsidP="00B70F06">
            <w:pPr>
              <w:spacing w:after="0" w:line="240" w:lineRule="auto"/>
            </w:pPr>
            <w:r>
              <w:t>100%</w:t>
            </w:r>
          </w:p>
        </w:tc>
      </w:tr>
    </w:tbl>
    <w:p w14:paraId="301CF2E6" w14:textId="7702ECE0" w:rsidR="00B70F06" w:rsidRDefault="00B70F06" w:rsidP="0086709B">
      <w:pPr>
        <w:pStyle w:val="NormalWeb"/>
        <w:spacing w:line="360" w:lineRule="auto"/>
        <w:jc w:val="both"/>
      </w:pPr>
      <w:r>
        <w:t>As indicated in Table 2, the majority of respondents (35%, n=26) were in the 19–25 age category, followed by 30% (n=23) in the 26–30 category. This suggests that the municipality’s workforce is relatively young, which may have implications for adaptability and training needs in financial management practices.</w:t>
      </w:r>
    </w:p>
    <w:p w14:paraId="142DF41B" w14:textId="19B8A335"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3</w:t>
      </w:r>
      <w:r w:rsidRPr="00913E80">
        <w:rPr>
          <w:b/>
          <w:bCs/>
          <w:i w:val="0"/>
          <w:iCs w:val="0"/>
          <w:color w:val="auto"/>
          <w:sz w:val="24"/>
          <w:szCs w:val="24"/>
        </w:rPr>
        <w:fldChar w:fldCharType="end"/>
      </w:r>
      <w:r w:rsidRPr="00913E80">
        <w:rPr>
          <w:b/>
          <w:bCs/>
          <w:i w:val="0"/>
          <w:iCs w:val="0"/>
          <w:color w:val="auto"/>
          <w:sz w:val="24"/>
          <w:szCs w:val="24"/>
        </w:rPr>
        <w:t xml:space="preserve"> Marital Status of Respondents</w:t>
      </w:r>
    </w:p>
    <w:tbl>
      <w:tblPr>
        <w:tblStyle w:val="TableGrid"/>
        <w:tblW w:w="7958" w:type="dxa"/>
        <w:tblLook w:val="04A0" w:firstRow="1" w:lastRow="0" w:firstColumn="1" w:lastColumn="0" w:noHBand="0" w:noVBand="1"/>
      </w:tblPr>
      <w:tblGrid>
        <w:gridCol w:w="3069"/>
        <w:gridCol w:w="3491"/>
        <w:gridCol w:w="1398"/>
      </w:tblGrid>
      <w:tr w:rsidR="00100857" w14:paraId="70FBBB4E" w14:textId="77777777" w:rsidTr="00B70F06">
        <w:trPr>
          <w:trHeight w:val="432"/>
        </w:trPr>
        <w:tc>
          <w:tcPr>
            <w:tcW w:w="0" w:type="auto"/>
            <w:hideMark/>
          </w:tcPr>
          <w:p w14:paraId="41FA6010" w14:textId="77777777" w:rsidR="00100857" w:rsidRDefault="00100857" w:rsidP="000C7073">
            <w:pPr>
              <w:jc w:val="center"/>
              <w:rPr>
                <w:b/>
                <w:bCs/>
              </w:rPr>
            </w:pPr>
            <w:r>
              <w:rPr>
                <w:b/>
                <w:bCs/>
              </w:rPr>
              <w:t>Marital Status</w:t>
            </w:r>
          </w:p>
        </w:tc>
        <w:tc>
          <w:tcPr>
            <w:tcW w:w="0" w:type="auto"/>
            <w:hideMark/>
          </w:tcPr>
          <w:p w14:paraId="3D441EC1" w14:textId="77777777" w:rsidR="00100857" w:rsidRDefault="00100857" w:rsidP="000C7073">
            <w:pPr>
              <w:jc w:val="center"/>
              <w:rPr>
                <w:b/>
                <w:bCs/>
              </w:rPr>
            </w:pPr>
            <w:r>
              <w:rPr>
                <w:b/>
                <w:bCs/>
              </w:rPr>
              <w:t>Respondents No.</w:t>
            </w:r>
          </w:p>
        </w:tc>
        <w:tc>
          <w:tcPr>
            <w:tcW w:w="0" w:type="auto"/>
            <w:hideMark/>
          </w:tcPr>
          <w:p w14:paraId="795C9CE3" w14:textId="77777777" w:rsidR="00100857" w:rsidRDefault="00100857" w:rsidP="000C7073">
            <w:pPr>
              <w:jc w:val="center"/>
              <w:rPr>
                <w:b/>
                <w:bCs/>
              </w:rPr>
            </w:pPr>
            <w:r>
              <w:rPr>
                <w:b/>
                <w:bCs/>
              </w:rPr>
              <w:t>%</w:t>
            </w:r>
          </w:p>
        </w:tc>
      </w:tr>
      <w:tr w:rsidR="00100857" w14:paraId="338E87CC" w14:textId="77777777" w:rsidTr="00B70F06">
        <w:trPr>
          <w:trHeight w:val="432"/>
        </w:trPr>
        <w:tc>
          <w:tcPr>
            <w:tcW w:w="0" w:type="auto"/>
            <w:hideMark/>
          </w:tcPr>
          <w:p w14:paraId="044D8F82" w14:textId="77777777" w:rsidR="00100857" w:rsidRDefault="00100857" w:rsidP="000C7073">
            <w:r>
              <w:t>Married</w:t>
            </w:r>
          </w:p>
        </w:tc>
        <w:tc>
          <w:tcPr>
            <w:tcW w:w="0" w:type="auto"/>
            <w:hideMark/>
          </w:tcPr>
          <w:p w14:paraId="2E871E8F" w14:textId="77777777" w:rsidR="00100857" w:rsidRDefault="00100857" w:rsidP="000C7073">
            <w:r>
              <w:t>23</w:t>
            </w:r>
          </w:p>
        </w:tc>
        <w:tc>
          <w:tcPr>
            <w:tcW w:w="0" w:type="auto"/>
            <w:hideMark/>
          </w:tcPr>
          <w:p w14:paraId="10AC0D7F" w14:textId="77777777" w:rsidR="00100857" w:rsidRDefault="00100857" w:rsidP="000C7073">
            <w:r>
              <w:t>30%</w:t>
            </w:r>
          </w:p>
        </w:tc>
      </w:tr>
      <w:tr w:rsidR="00100857" w14:paraId="4386EC35" w14:textId="77777777" w:rsidTr="00B70F06">
        <w:trPr>
          <w:trHeight w:val="419"/>
        </w:trPr>
        <w:tc>
          <w:tcPr>
            <w:tcW w:w="0" w:type="auto"/>
            <w:hideMark/>
          </w:tcPr>
          <w:p w14:paraId="7DFC5B99" w14:textId="77777777" w:rsidR="00100857" w:rsidRDefault="00100857" w:rsidP="000C7073">
            <w:r>
              <w:t>Divorced</w:t>
            </w:r>
          </w:p>
        </w:tc>
        <w:tc>
          <w:tcPr>
            <w:tcW w:w="0" w:type="auto"/>
            <w:hideMark/>
          </w:tcPr>
          <w:p w14:paraId="5552E927" w14:textId="77777777" w:rsidR="00100857" w:rsidRDefault="00100857" w:rsidP="000C7073">
            <w:r>
              <w:t>11</w:t>
            </w:r>
          </w:p>
        </w:tc>
        <w:tc>
          <w:tcPr>
            <w:tcW w:w="0" w:type="auto"/>
            <w:hideMark/>
          </w:tcPr>
          <w:p w14:paraId="68C75EA6" w14:textId="77777777" w:rsidR="00100857" w:rsidRDefault="00100857" w:rsidP="000C7073">
            <w:r>
              <w:t>15%</w:t>
            </w:r>
          </w:p>
        </w:tc>
      </w:tr>
      <w:tr w:rsidR="00100857" w14:paraId="3FE7A250" w14:textId="77777777" w:rsidTr="00B70F06">
        <w:trPr>
          <w:trHeight w:val="432"/>
        </w:trPr>
        <w:tc>
          <w:tcPr>
            <w:tcW w:w="0" w:type="auto"/>
            <w:hideMark/>
          </w:tcPr>
          <w:p w14:paraId="2A20884B" w14:textId="77777777" w:rsidR="00100857" w:rsidRDefault="00100857" w:rsidP="000C7073">
            <w:r>
              <w:t>Single</w:t>
            </w:r>
          </w:p>
        </w:tc>
        <w:tc>
          <w:tcPr>
            <w:tcW w:w="0" w:type="auto"/>
            <w:hideMark/>
          </w:tcPr>
          <w:p w14:paraId="3D197352" w14:textId="77777777" w:rsidR="00100857" w:rsidRDefault="00100857" w:rsidP="000C7073">
            <w:r>
              <w:t>41</w:t>
            </w:r>
          </w:p>
        </w:tc>
        <w:tc>
          <w:tcPr>
            <w:tcW w:w="0" w:type="auto"/>
            <w:hideMark/>
          </w:tcPr>
          <w:p w14:paraId="1469F4F9" w14:textId="77777777" w:rsidR="00100857" w:rsidRDefault="00100857" w:rsidP="000C7073">
            <w:r>
              <w:t>55%</w:t>
            </w:r>
          </w:p>
        </w:tc>
      </w:tr>
      <w:tr w:rsidR="00100857" w14:paraId="6D467924" w14:textId="77777777" w:rsidTr="00B70F06">
        <w:trPr>
          <w:trHeight w:val="432"/>
        </w:trPr>
        <w:tc>
          <w:tcPr>
            <w:tcW w:w="0" w:type="auto"/>
            <w:hideMark/>
          </w:tcPr>
          <w:p w14:paraId="344AB732" w14:textId="77777777" w:rsidR="00100857" w:rsidRDefault="00100857" w:rsidP="000C7073">
            <w:r>
              <w:rPr>
                <w:rStyle w:val="Strong"/>
              </w:rPr>
              <w:t>Total</w:t>
            </w:r>
          </w:p>
        </w:tc>
        <w:tc>
          <w:tcPr>
            <w:tcW w:w="0" w:type="auto"/>
            <w:hideMark/>
          </w:tcPr>
          <w:p w14:paraId="3162D4BA" w14:textId="77777777" w:rsidR="00100857" w:rsidRDefault="00100857" w:rsidP="000C7073">
            <w:r>
              <w:rPr>
                <w:rStyle w:val="Strong"/>
              </w:rPr>
              <w:t>75</w:t>
            </w:r>
          </w:p>
        </w:tc>
        <w:tc>
          <w:tcPr>
            <w:tcW w:w="0" w:type="auto"/>
            <w:hideMark/>
          </w:tcPr>
          <w:p w14:paraId="3787BC10" w14:textId="77777777" w:rsidR="00100857" w:rsidRDefault="00100857" w:rsidP="000C7073">
            <w:r>
              <w:t>100%</w:t>
            </w:r>
          </w:p>
        </w:tc>
      </w:tr>
    </w:tbl>
    <w:p w14:paraId="637A5224" w14:textId="0B057856" w:rsidR="0086709B" w:rsidRDefault="00B70F06" w:rsidP="0086709B">
      <w:pPr>
        <w:pStyle w:val="NormalWeb"/>
        <w:spacing w:line="360" w:lineRule="auto"/>
        <w:jc w:val="both"/>
      </w:pPr>
      <w:r>
        <w:t>Table 3 shows that more than half of the respondents (55%, n=41) were single, while 30% (n=23) were married and 15% (n=11) were divorced. The predominance of single respondents could influence certain workplace engagement patterns, flexibility, and career mobility.</w:t>
      </w:r>
    </w:p>
    <w:p w14:paraId="55AEEBA6" w14:textId="11FEEC0B"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4</w:t>
      </w:r>
      <w:r w:rsidRPr="00913E80">
        <w:rPr>
          <w:b/>
          <w:bCs/>
          <w:i w:val="0"/>
          <w:iCs w:val="0"/>
          <w:color w:val="auto"/>
          <w:sz w:val="24"/>
          <w:szCs w:val="24"/>
        </w:rPr>
        <w:fldChar w:fldCharType="end"/>
      </w:r>
      <w:r w:rsidRPr="00913E80">
        <w:rPr>
          <w:b/>
          <w:bCs/>
          <w:i w:val="0"/>
          <w:iCs w:val="0"/>
          <w:color w:val="auto"/>
          <w:sz w:val="24"/>
          <w:szCs w:val="24"/>
        </w:rPr>
        <w:t xml:space="preserve"> Years of Experience</w:t>
      </w:r>
    </w:p>
    <w:tbl>
      <w:tblPr>
        <w:tblStyle w:val="TableGrid"/>
        <w:tblW w:w="7942" w:type="dxa"/>
        <w:tblLook w:val="04A0" w:firstRow="1" w:lastRow="0" w:firstColumn="1" w:lastColumn="0" w:noHBand="0" w:noVBand="1"/>
      </w:tblPr>
      <w:tblGrid>
        <w:gridCol w:w="3253"/>
        <w:gridCol w:w="3348"/>
        <w:gridCol w:w="1341"/>
      </w:tblGrid>
      <w:tr w:rsidR="00100857" w14:paraId="04989602" w14:textId="77777777" w:rsidTr="00B70F06">
        <w:trPr>
          <w:trHeight w:val="462"/>
        </w:trPr>
        <w:tc>
          <w:tcPr>
            <w:tcW w:w="0" w:type="auto"/>
            <w:hideMark/>
          </w:tcPr>
          <w:p w14:paraId="329320CA" w14:textId="77777777" w:rsidR="00100857" w:rsidRDefault="00100857" w:rsidP="000C7073">
            <w:pPr>
              <w:jc w:val="center"/>
              <w:rPr>
                <w:b/>
                <w:bCs/>
              </w:rPr>
            </w:pPr>
            <w:r>
              <w:rPr>
                <w:b/>
                <w:bCs/>
              </w:rPr>
              <w:lastRenderedPageBreak/>
              <w:t>Years of Service</w:t>
            </w:r>
          </w:p>
        </w:tc>
        <w:tc>
          <w:tcPr>
            <w:tcW w:w="0" w:type="auto"/>
            <w:hideMark/>
          </w:tcPr>
          <w:p w14:paraId="515DA4EC" w14:textId="77777777" w:rsidR="00100857" w:rsidRDefault="00100857" w:rsidP="000C7073">
            <w:pPr>
              <w:jc w:val="center"/>
              <w:rPr>
                <w:b/>
                <w:bCs/>
              </w:rPr>
            </w:pPr>
            <w:r>
              <w:rPr>
                <w:b/>
                <w:bCs/>
              </w:rPr>
              <w:t>Respondents No.</w:t>
            </w:r>
          </w:p>
        </w:tc>
        <w:tc>
          <w:tcPr>
            <w:tcW w:w="0" w:type="auto"/>
            <w:hideMark/>
          </w:tcPr>
          <w:p w14:paraId="108CCCC7" w14:textId="77777777" w:rsidR="00100857" w:rsidRDefault="00100857" w:rsidP="000C7073">
            <w:pPr>
              <w:jc w:val="center"/>
              <w:rPr>
                <w:b/>
                <w:bCs/>
              </w:rPr>
            </w:pPr>
            <w:r>
              <w:rPr>
                <w:b/>
                <w:bCs/>
              </w:rPr>
              <w:t>%</w:t>
            </w:r>
          </w:p>
        </w:tc>
      </w:tr>
      <w:tr w:rsidR="00100857" w14:paraId="4C828E99" w14:textId="77777777" w:rsidTr="00B70F06">
        <w:trPr>
          <w:trHeight w:val="462"/>
        </w:trPr>
        <w:tc>
          <w:tcPr>
            <w:tcW w:w="0" w:type="auto"/>
            <w:hideMark/>
          </w:tcPr>
          <w:p w14:paraId="6CBF888A" w14:textId="77777777" w:rsidR="00100857" w:rsidRDefault="00100857" w:rsidP="000C7073">
            <w:r>
              <w:t>1–5</w:t>
            </w:r>
          </w:p>
        </w:tc>
        <w:tc>
          <w:tcPr>
            <w:tcW w:w="0" w:type="auto"/>
            <w:hideMark/>
          </w:tcPr>
          <w:p w14:paraId="0AE610B8" w14:textId="77777777" w:rsidR="00100857" w:rsidRDefault="00100857" w:rsidP="000C7073">
            <w:r>
              <w:t>23</w:t>
            </w:r>
          </w:p>
        </w:tc>
        <w:tc>
          <w:tcPr>
            <w:tcW w:w="0" w:type="auto"/>
            <w:hideMark/>
          </w:tcPr>
          <w:p w14:paraId="371C1C9D" w14:textId="77777777" w:rsidR="00100857" w:rsidRDefault="00100857" w:rsidP="000C7073">
            <w:r>
              <w:t>30%</w:t>
            </w:r>
          </w:p>
        </w:tc>
      </w:tr>
      <w:tr w:rsidR="00100857" w14:paraId="420ACB0F" w14:textId="77777777" w:rsidTr="00B70F06">
        <w:trPr>
          <w:trHeight w:val="448"/>
        </w:trPr>
        <w:tc>
          <w:tcPr>
            <w:tcW w:w="0" w:type="auto"/>
            <w:hideMark/>
          </w:tcPr>
          <w:p w14:paraId="47A55C12" w14:textId="77777777" w:rsidR="00100857" w:rsidRDefault="00100857" w:rsidP="000C7073">
            <w:r>
              <w:t>6–10</w:t>
            </w:r>
          </w:p>
        </w:tc>
        <w:tc>
          <w:tcPr>
            <w:tcW w:w="0" w:type="auto"/>
            <w:hideMark/>
          </w:tcPr>
          <w:p w14:paraId="2DCA0C3C" w14:textId="77777777" w:rsidR="00100857" w:rsidRDefault="00100857" w:rsidP="000C7073">
            <w:r>
              <w:t>19</w:t>
            </w:r>
          </w:p>
        </w:tc>
        <w:tc>
          <w:tcPr>
            <w:tcW w:w="0" w:type="auto"/>
            <w:hideMark/>
          </w:tcPr>
          <w:p w14:paraId="3B4430A4" w14:textId="77777777" w:rsidR="00100857" w:rsidRDefault="00100857" w:rsidP="000C7073">
            <w:r>
              <w:t>25%</w:t>
            </w:r>
          </w:p>
        </w:tc>
      </w:tr>
      <w:tr w:rsidR="00100857" w14:paraId="7D3B02B9" w14:textId="77777777" w:rsidTr="00B70F06">
        <w:trPr>
          <w:trHeight w:val="462"/>
        </w:trPr>
        <w:tc>
          <w:tcPr>
            <w:tcW w:w="0" w:type="auto"/>
            <w:hideMark/>
          </w:tcPr>
          <w:p w14:paraId="331CE33B" w14:textId="77777777" w:rsidR="00100857" w:rsidRDefault="00100857" w:rsidP="000C7073">
            <w:r>
              <w:t>11–15</w:t>
            </w:r>
          </w:p>
        </w:tc>
        <w:tc>
          <w:tcPr>
            <w:tcW w:w="0" w:type="auto"/>
            <w:hideMark/>
          </w:tcPr>
          <w:p w14:paraId="76460DAC" w14:textId="77777777" w:rsidR="00100857" w:rsidRDefault="00100857" w:rsidP="000C7073">
            <w:r>
              <w:t>11</w:t>
            </w:r>
          </w:p>
        </w:tc>
        <w:tc>
          <w:tcPr>
            <w:tcW w:w="0" w:type="auto"/>
            <w:hideMark/>
          </w:tcPr>
          <w:p w14:paraId="78876502" w14:textId="77777777" w:rsidR="00100857" w:rsidRDefault="00100857" w:rsidP="000C7073">
            <w:r>
              <w:t>15%</w:t>
            </w:r>
          </w:p>
        </w:tc>
      </w:tr>
      <w:tr w:rsidR="00100857" w14:paraId="3830F1B6" w14:textId="77777777" w:rsidTr="00B70F06">
        <w:trPr>
          <w:trHeight w:val="462"/>
        </w:trPr>
        <w:tc>
          <w:tcPr>
            <w:tcW w:w="0" w:type="auto"/>
            <w:hideMark/>
          </w:tcPr>
          <w:p w14:paraId="5BE45CEE" w14:textId="77777777" w:rsidR="00100857" w:rsidRDefault="00100857" w:rsidP="000C7073">
            <w:r>
              <w:t>16–20</w:t>
            </w:r>
          </w:p>
        </w:tc>
        <w:tc>
          <w:tcPr>
            <w:tcW w:w="0" w:type="auto"/>
            <w:hideMark/>
          </w:tcPr>
          <w:p w14:paraId="62CDFBB0" w14:textId="77777777" w:rsidR="00100857" w:rsidRDefault="00100857" w:rsidP="000C7073">
            <w:r>
              <w:t>11</w:t>
            </w:r>
          </w:p>
        </w:tc>
        <w:tc>
          <w:tcPr>
            <w:tcW w:w="0" w:type="auto"/>
            <w:hideMark/>
          </w:tcPr>
          <w:p w14:paraId="133D77FD" w14:textId="77777777" w:rsidR="00100857" w:rsidRDefault="00100857" w:rsidP="000C7073">
            <w:r>
              <w:t>15%</w:t>
            </w:r>
          </w:p>
        </w:tc>
      </w:tr>
      <w:tr w:rsidR="00100857" w14:paraId="6D812764" w14:textId="77777777" w:rsidTr="00B70F06">
        <w:trPr>
          <w:trHeight w:val="462"/>
        </w:trPr>
        <w:tc>
          <w:tcPr>
            <w:tcW w:w="0" w:type="auto"/>
            <w:hideMark/>
          </w:tcPr>
          <w:p w14:paraId="48B5B3ED" w14:textId="77777777" w:rsidR="00100857" w:rsidRDefault="00100857" w:rsidP="000C7073">
            <w:r>
              <w:t>21–25</w:t>
            </w:r>
          </w:p>
        </w:tc>
        <w:tc>
          <w:tcPr>
            <w:tcW w:w="0" w:type="auto"/>
            <w:hideMark/>
          </w:tcPr>
          <w:p w14:paraId="7DC458A5" w14:textId="77777777" w:rsidR="00100857" w:rsidRDefault="00100857" w:rsidP="000C7073">
            <w:r>
              <w:t>8</w:t>
            </w:r>
          </w:p>
        </w:tc>
        <w:tc>
          <w:tcPr>
            <w:tcW w:w="0" w:type="auto"/>
            <w:hideMark/>
          </w:tcPr>
          <w:p w14:paraId="7089B211" w14:textId="77777777" w:rsidR="00100857" w:rsidRDefault="00100857" w:rsidP="000C7073">
            <w:r>
              <w:t>10%</w:t>
            </w:r>
          </w:p>
        </w:tc>
      </w:tr>
      <w:tr w:rsidR="00100857" w14:paraId="5C3D332F" w14:textId="77777777" w:rsidTr="00B70F06">
        <w:trPr>
          <w:trHeight w:val="448"/>
        </w:trPr>
        <w:tc>
          <w:tcPr>
            <w:tcW w:w="0" w:type="auto"/>
            <w:hideMark/>
          </w:tcPr>
          <w:p w14:paraId="0ED112DB" w14:textId="77777777" w:rsidR="00100857" w:rsidRDefault="00100857" w:rsidP="000C7073">
            <w:r>
              <w:t>&gt;26</w:t>
            </w:r>
          </w:p>
        </w:tc>
        <w:tc>
          <w:tcPr>
            <w:tcW w:w="0" w:type="auto"/>
            <w:hideMark/>
          </w:tcPr>
          <w:p w14:paraId="05CD01DA" w14:textId="77777777" w:rsidR="00100857" w:rsidRDefault="00100857" w:rsidP="000C7073">
            <w:r>
              <w:t>4</w:t>
            </w:r>
          </w:p>
        </w:tc>
        <w:tc>
          <w:tcPr>
            <w:tcW w:w="0" w:type="auto"/>
            <w:hideMark/>
          </w:tcPr>
          <w:p w14:paraId="24CCB4B4" w14:textId="77777777" w:rsidR="00100857" w:rsidRDefault="00100857" w:rsidP="000C7073">
            <w:r>
              <w:t>5%</w:t>
            </w:r>
          </w:p>
        </w:tc>
      </w:tr>
      <w:tr w:rsidR="00100857" w14:paraId="3679B4F1" w14:textId="77777777" w:rsidTr="00B70F06">
        <w:trPr>
          <w:trHeight w:val="462"/>
        </w:trPr>
        <w:tc>
          <w:tcPr>
            <w:tcW w:w="0" w:type="auto"/>
            <w:hideMark/>
          </w:tcPr>
          <w:p w14:paraId="32E16B17" w14:textId="77777777" w:rsidR="00100857" w:rsidRDefault="00100857" w:rsidP="000C7073">
            <w:r>
              <w:rPr>
                <w:rStyle w:val="Strong"/>
              </w:rPr>
              <w:t>Total</w:t>
            </w:r>
          </w:p>
        </w:tc>
        <w:tc>
          <w:tcPr>
            <w:tcW w:w="0" w:type="auto"/>
            <w:hideMark/>
          </w:tcPr>
          <w:p w14:paraId="0CD6231B" w14:textId="77777777" w:rsidR="00100857" w:rsidRDefault="00100857" w:rsidP="000C7073">
            <w:r>
              <w:rPr>
                <w:rStyle w:val="Strong"/>
              </w:rPr>
              <w:t>75</w:t>
            </w:r>
          </w:p>
        </w:tc>
        <w:tc>
          <w:tcPr>
            <w:tcW w:w="0" w:type="auto"/>
            <w:hideMark/>
          </w:tcPr>
          <w:p w14:paraId="0E0D7CCE" w14:textId="77777777" w:rsidR="00100857" w:rsidRDefault="00100857" w:rsidP="000C7073">
            <w:r>
              <w:t>100%</w:t>
            </w:r>
          </w:p>
        </w:tc>
      </w:tr>
    </w:tbl>
    <w:p w14:paraId="621E08D0" w14:textId="571F554E" w:rsidR="00B70F06" w:rsidRDefault="00B70F06" w:rsidP="0086709B">
      <w:pPr>
        <w:pStyle w:val="NormalWeb"/>
        <w:spacing w:line="360" w:lineRule="auto"/>
        <w:jc w:val="both"/>
      </w:pPr>
      <w:r>
        <w:t>According to Table 4, the largest group of respondents (30%, n=23) had 1–5 years of experience, followed by 25% (n=19) with 6–10 years. This suggests that a substantial proportion of employees are relatively new to the organization, which may affect institutional memory and the consistent application of financial management systems.</w:t>
      </w:r>
    </w:p>
    <w:p w14:paraId="0A32707A" w14:textId="53CD9755"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5</w:t>
      </w:r>
      <w:r w:rsidRPr="00913E80">
        <w:rPr>
          <w:b/>
          <w:bCs/>
          <w:i w:val="0"/>
          <w:iCs w:val="0"/>
          <w:color w:val="auto"/>
          <w:sz w:val="24"/>
          <w:szCs w:val="24"/>
        </w:rPr>
        <w:fldChar w:fldCharType="end"/>
      </w:r>
      <w:r w:rsidRPr="00913E80">
        <w:rPr>
          <w:b/>
          <w:bCs/>
          <w:i w:val="0"/>
          <w:iCs w:val="0"/>
          <w:color w:val="auto"/>
          <w:sz w:val="24"/>
          <w:szCs w:val="24"/>
        </w:rPr>
        <w:t xml:space="preserve"> Level of Education</w:t>
      </w:r>
    </w:p>
    <w:tbl>
      <w:tblPr>
        <w:tblStyle w:val="TableGrid"/>
        <w:tblW w:w="8044" w:type="dxa"/>
        <w:tblLook w:val="04A0" w:firstRow="1" w:lastRow="0" w:firstColumn="1" w:lastColumn="0" w:noHBand="0" w:noVBand="1"/>
      </w:tblPr>
      <w:tblGrid>
        <w:gridCol w:w="3303"/>
        <w:gridCol w:w="3385"/>
        <w:gridCol w:w="1356"/>
      </w:tblGrid>
      <w:tr w:rsidR="00100857" w14:paraId="64E3B01D" w14:textId="77777777" w:rsidTr="00B70F06">
        <w:trPr>
          <w:trHeight w:val="472"/>
        </w:trPr>
        <w:tc>
          <w:tcPr>
            <w:tcW w:w="0" w:type="auto"/>
            <w:hideMark/>
          </w:tcPr>
          <w:p w14:paraId="4C11AF51" w14:textId="77777777" w:rsidR="00100857" w:rsidRDefault="00100857" w:rsidP="000C7073">
            <w:pPr>
              <w:jc w:val="center"/>
              <w:rPr>
                <w:b/>
                <w:bCs/>
              </w:rPr>
            </w:pPr>
            <w:r>
              <w:rPr>
                <w:b/>
                <w:bCs/>
              </w:rPr>
              <w:t>Education Level</w:t>
            </w:r>
          </w:p>
        </w:tc>
        <w:tc>
          <w:tcPr>
            <w:tcW w:w="0" w:type="auto"/>
            <w:hideMark/>
          </w:tcPr>
          <w:p w14:paraId="5D7F9CB4" w14:textId="77777777" w:rsidR="00100857" w:rsidRDefault="00100857" w:rsidP="000C7073">
            <w:pPr>
              <w:jc w:val="center"/>
              <w:rPr>
                <w:b/>
                <w:bCs/>
              </w:rPr>
            </w:pPr>
            <w:r>
              <w:rPr>
                <w:b/>
                <w:bCs/>
              </w:rPr>
              <w:t>Respondents No.</w:t>
            </w:r>
          </w:p>
        </w:tc>
        <w:tc>
          <w:tcPr>
            <w:tcW w:w="0" w:type="auto"/>
            <w:hideMark/>
          </w:tcPr>
          <w:p w14:paraId="03AB7CE9" w14:textId="77777777" w:rsidR="00100857" w:rsidRDefault="00100857" w:rsidP="000C7073">
            <w:pPr>
              <w:jc w:val="center"/>
              <w:rPr>
                <w:b/>
                <w:bCs/>
              </w:rPr>
            </w:pPr>
            <w:r>
              <w:rPr>
                <w:b/>
                <w:bCs/>
              </w:rPr>
              <w:t>%</w:t>
            </w:r>
          </w:p>
        </w:tc>
      </w:tr>
      <w:tr w:rsidR="00100857" w14:paraId="6547F886" w14:textId="77777777" w:rsidTr="00B70F06">
        <w:trPr>
          <w:trHeight w:val="472"/>
        </w:trPr>
        <w:tc>
          <w:tcPr>
            <w:tcW w:w="0" w:type="auto"/>
            <w:hideMark/>
          </w:tcPr>
          <w:p w14:paraId="0DE82E97" w14:textId="77777777" w:rsidR="00100857" w:rsidRDefault="00100857" w:rsidP="000C7073">
            <w:r>
              <w:t>Certificate</w:t>
            </w:r>
          </w:p>
        </w:tc>
        <w:tc>
          <w:tcPr>
            <w:tcW w:w="0" w:type="auto"/>
            <w:hideMark/>
          </w:tcPr>
          <w:p w14:paraId="1F501978" w14:textId="77777777" w:rsidR="00100857" w:rsidRDefault="00100857" w:rsidP="000C7073">
            <w:r>
              <w:t>8</w:t>
            </w:r>
          </w:p>
        </w:tc>
        <w:tc>
          <w:tcPr>
            <w:tcW w:w="0" w:type="auto"/>
            <w:hideMark/>
          </w:tcPr>
          <w:p w14:paraId="5EEDD66D" w14:textId="77777777" w:rsidR="00100857" w:rsidRDefault="00100857" w:rsidP="000C7073">
            <w:r>
              <w:t>10%</w:t>
            </w:r>
          </w:p>
        </w:tc>
      </w:tr>
      <w:tr w:rsidR="00100857" w14:paraId="7B91B9BE" w14:textId="77777777" w:rsidTr="00B70F06">
        <w:trPr>
          <w:trHeight w:val="458"/>
        </w:trPr>
        <w:tc>
          <w:tcPr>
            <w:tcW w:w="0" w:type="auto"/>
            <w:hideMark/>
          </w:tcPr>
          <w:p w14:paraId="15162039" w14:textId="77777777" w:rsidR="00100857" w:rsidRDefault="00100857" w:rsidP="000C7073">
            <w:r>
              <w:t>Diploma</w:t>
            </w:r>
          </w:p>
        </w:tc>
        <w:tc>
          <w:tcPr>
            <w:tcW w:w="0" w:type="auto"/>
            <w:hideMark/>
          </w:tcPr>
          <w:p w14:paraId="0CDEE1A2" w14:textId="77777777" w:rsidR="00100857" w:rsidRDefault="00100857" w:rsidP="000C7073">
            <w:r>
              <w:t>53</w:t>
            </w:r>
          </w:p>
        </w:tc>
        <w:tc>
          <w:tcPr>
            <w:tcW w:w="0" w:type="auto"/>
            <w:hideMark/>
          </w:tcPr>
          <w:p w14:paraId="5D82BCCC" w14:textId="77777777" w:rsidR="00100857" w:rsidRDefault="00100857" w:rsidP="000C7073">
            <w:r>
              <w:t>70%</w:t>
            </w:r>
          </w:p>
        </w:tc>
      </w:tr>
      <w:tr w:rsidR="00100857" w14:paraId="5ECF45B8" w14:textId="77777777" w:rsidTr="00B70F06">
        <w:trPr>
          <w:trHeight w:val="472"/>
        </w:trPr>
        <w:tc>
          <w:tcPr>
            <w:tcW w:w="0" w:type="auto"/>
            <w:hideMark/>
          </w:tcPr>
          <w:p w14:paraId="208FB3D9" w14:textId="77777777" w:rsidR="00100857" w:rsidRDefault="00100857" w:rsidP="000C7073">
            <w:r>
              <w:t>Degree</w:t>
            </w:r>
          </w:p>
        </w:tc>
        <w:tc>
          <w:tcPr>
            <w:tcW w:w="0" w:type="auto"/>
            <w:hideMark/>
          </w:tcPr>
          <w:p w14:paraId="43F34F31" w14:textId="77777777" w:rsidR="00100857" w:rsidRDefault="00100857" w:rsidP="000C7073">
            <w:r>
              <w:t>11</w:t>
            </w:r>
          </w:p>
        </w:tc>
        <w:tc>
          <w:tcPr>
            <w:tcW w:w="0" w:type="auto"/>
            <w:hideMark/>
          </w:tcPr>
          <w:p w14:paraId="6831EFF4" w14:textId="77777777" w:rsidR="00100857" w:rsidRDefault="00100857" w:rsidP="000C7073">
            <w:r>
              <w:t>15%</w:t>
            </w:r>
          </w:p>
        </w:tc>
      </w:tr>
      <w:tr w:rsidR="00100857" w14:paraId="373E87DB" w14:textId="77777777" w:rsidTr="00B70F06">
        <w:trPr>
          <w:trHeight w:val="472"/>
        </w:trPr>
        <w:tc>
          <w:tcPr>
            <w:tcW w:w="0" w:type="auto"/>
            <w:hideMark/>
          </w:tcPr>
          <w:p w14:paraId="50B29B21" w14:textId="77777777" w:rsidR="00100857" w:rsidRDefault="00100857" w:rsidP="000C7073">
            <w:r>
              <w:t>Other</w:t>
            </w:r>
          </w:p>
        </w:tc>
        <w:tc>
          <w:tcPr>
            <w:tcW w:w="0" w:type="auto"/>
            <w:hideMark/>
          </w:tcPr>
          <w:p w14:paraId="6EF6216B" w14:textId="77777777" w:rsidR="00100857" w:rsidRDefault="00100857" w:rsidP="000C7073">
            <w:r>
              <w:t>4</w:t>
            </w:r>
          </w:p>
        </w:tc>
        <w:tc>
          <w:tcPr>
            <w:tcW w:w="0" w:type="auto"/>
            <w:hideMark/>
          </w:tcPr>
          <w:p w14:paraId="736CFD4E" w14:textId="77777777" w:rsidR="00100857" w:rsidRDefault="00100857" w:rsidP="000C7073">
            <w:r>
              <w:t>5%</w:t>
            </w:r>
          </w:p>
        </w:tc>
      </w:tr>
      <w:tr w:rsidR="00100857" w14:paraId="3781B339" w14:textId="77777777" w:rsidTr="00B70F06">
        <w:trPr>
          <w:trHeight w:val="458"/>
        </w:trPr>
        <w:tc>
          <w:tcPr>
            <w:tcW w:w="0" w:type="auto"/>
            <w:hideMark/>
          </w:tcPr>
          <w:p w14:paraId="74EEB366" w14:textId="77777777" w:rsidR="00100857" w:rsidRDefault="00100857" w:rsidP="000C7073">
            <w:r>
              <w:rPr>
                <w:rStyle w:val="Strong"/>
              </w:rPr>
              <w:t>Total</w:t>
            </w:r>
          </w:p>
        </w:tc>
        <w:tc>
          <w:tcPr>
            <w:tcW w:w="0" w:type="auto"/>
            <w:hideMark/>
          </w:tcPr>
          <w:p w14:paraId="04653DE7" w14:textId="77777777" w:rsidR="00100857" w:rsidRDefault="00100857" w:rsidP="000C7073">
            <w:r>
              <w:rPr>
                <w:rStyle w:val="Strong"/>
              </w:rPr>
              <w:t>75</w:t>
            </w:r>
          </w:p>
        </w:tc>
        <w:tc>
          <w:tcPr>
            <w:tcW w:w="0" w:type="auto"/>
            <w:hideMark/>
          </w:tcPr>
          <w:p w14:paraId="3B04857C" w14:textId="77777777" w:rsidR="00100857" w:rsidRDefault="00100857" w:rsidP="000C7073">
            <w:r>
              <w:t>100%</w:t>
            </w:r>
          </w:p>
        </w:tc>
      </w:tr>
    </w:tbl>
    <w:p w14:paraId="2026B157" w14:textId="52910153" w:rsidR="00B70F06" w:rsidRDefault="00B70F06" w:rsidP="0086709B">
      <w:pPr>
        <w:pStyle w:val="NormalWeb"/>
        <w:spacing w:line="360" w:lineRule="auto"/>
        <w:jc w:val="both"/>
      </w:pPr>
      <w:r>
        <w:t>Table</w:t>
      </w:r>
      <w:r w:rsidR="004E5918">
        <w:t xml:space="preserve"> </w:t>
      </w:r>
      <w:r>
        <w:t>5 reveals that the majority of respondents (70%, n=53) hold a diploma qualification, followed by 15% (n=11) with a degree and 10% (n=8) with a certificate. This relatively high proportion of diploma holders suggests that while the workforce is moderately educated, opportunities for further academic advancement may enhance technical skills and financial management competency.</w:t>
      </w:r>
    </w:p>
    <w:p w14:paraId="67AA8FFE" w14:textId="7C4B94DD" w:rsidR="004E5918" w:rsidRPr="004E5918" w:rsidRDefault="004E5918" w:rsidP="004E5918">
      <w:pPr>
        <w:pStyle w:val="Caption"/>
        <w:rPr>
          <w:b/>
          <w:bCs/>
          <w:i w:val="0"/>
          <w:iCs w:val="0"/>
          <w:color w:val="auto"/>
          <w:sz w:val="24"/>
          <w:szCs w:val="24"/>
        </w:rPr>
      </w:pPr>
      <w:r w:rsidRPr="004E5918">
        <w:rPr>
          <w:b/>
          <w:bCs/>
          <w:i w:val="0"/>
          <w:iCs w:val="0"/>
          <w:color w:val="auto"/>
          <w:sz w:val="24"/>
          <w:szCs w:val="24"/>
        </w:rPr>
        <w:t xml:space="preserve">Figure </w:t>
      </w:r>
      <w:r w:rsidRPr="004E5918">
        <w:rPr>
          <w:b/>
          <w:bCs/>
          <w:i w:val="0"/>
          <w:iCs w:val="0"/>
          <w:color w:val="auto"/>
          <w:sz w:val="24"/>
          <w:szCs w:val="24"/>
        </w:rPr>
        <w:fldChar w:fldCharType="begin"/>
      </w:r>
      <w:r w:rsidRPr="004E5918">
        <w:rPr>
          <w:b/>
          <w:bCs/>
          <w:i w:val="0"/>
          <w:iCs w:val="0"/>
          <w:color w:val="auto"/>
          <w:sz w:val="24"/>
          <w:szCs w:val="24"/>
        </w:rPr>
        <w:instrText xml:space="preserve"> SEQ Figure \* ARABIC </w:instrText>
      </w:r>
      <w:r w:rsidRPr="004E5918">
        <w:rPr>
          <w:b/>
          <w:bCs/>
          <w:i w:val="0"/>
          <w:iCs w:val="0"/>
          <w:color w:val="auto"/>
          <w:sz w:val="24"/>
          <w:szCs w:val="24"/>
        </w:rPr>
        <w:fldChar w:fldCharType="separate"/>
      </w:r>
      <w:r w:rsidRPr="004E5918">
        <w:rPr>
          <w:b/>
          <w:bCs/>
          <w:i w:val="0"/>
          <w:iCs w:val="0"/>
          <w:noProof/>
          <w:color w:val="auto"/>
          <w:sz w:val="24"/>
          <w:szCs w:val="24"/>
        </w:rPr>
        <w:t>1</w:t>
      </w:r>
      <w:r w:rsidRPr="004E5918">
        <w:rPr>
          <w:b/>
          <w:bCs/>
          <w:i w:val="0"/>
          <w:iCs w:val="0"/>
          <w:color w:val="auto"/>
          <w:sz w:val="24"/>
          <w:szCs w:val="24"/>
        </w:rPr>
        <w:fldChar w:fldCharType="end"/>
      </w:r>
      <w:r w:rsidRPr="004E5918">
        <w:rPr>
          <w:b/>
          <w:bCs/>
          <w:i w:val="0"/>
          <w:iCs w:val="0"/>
          <w:color w:val="auto"/>
          <w:sz w:val="24"/>
          <w:szCs w:val="24"/>
        </w:rPr>
        <w:t xml:space="preserve"> Working Section/Unit of Responsibility</w:t>
      </w:r>
    </w:p>
    <w:p w14:paraId="50CA086A" w14:textId="5F7C4322" w:rsidR="00D30EA6" w:rsidRDefault="00D30EA6" w:rsidP="00B70F06">
      <w:pPr>
        <w:pStyle w:val="NormalWeb"/>
      </w:pPr>
      <w:r>
        <w:rPr>
          <w:noProof/>
        </w:rPr>
        <w:lastRenderedPageBreak/>
        <w:drawing>
          <wp:inline distT="0" distB="0" distL="0" distR="0" wp14:anchorId="3D28521C" wp14:editId="074106F6">
            <wp:extent cx="5617822" cy="3464169"/>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193" b="3263"/>
                    <a:stretch/>
                  </pic:blipFill>
                  <pic:spPr bwMode="auto">
                    <a:xfrm>
                      <a:off x="0" y="0"/>
                      <a:ext cx="5625843" cy="3469115"/>
                    </a:xfrm>
                    <a:prstGeom prst="rect">
                      <a:avLst/>
                    </a:prstGeom>
                    <a:ln>
                      <a:noFill/>
                    </a:ln>
                    <a:extLst>
                      <a:ext uri="{53640926-AAD7-44D8-BBD7-CCE9431645EC}">
                        <a14:shadowObscured xmlns:a14="http://schemas.microsoft.com/office/drawing/2010/main"/>
                      </a:ext>
                    </a:extLst>
                  </pic:spPr>
                </pic:pic>
              </a:graphicData>
            </a:graphic>
          </wp:inline>
        </w:drawing>
      </w:r>
    </w:p>
    <w:p w14:paraId="5093D0D5" w14:textId="4248D921" w:rsidR="00D30EA6" w:rsidRDefault="00D30EA6" w:rsidP="00D30EA6">
      <w:pPr>
        <w:spacing w:line="360" w:lineRule="auto"/>
        <w:jc w:val="both"/>
      </w:pPr>
      <w:r>
        <w:t xml:space="preserve">As presented in </w:t>
      </w:r>
      <w:r w:rsidR="004E5918">
        <w:t>figure</w:t>
      </w:r>
      <w:r>
        <w:t xml:space="preserve"> </w:t>
      </w:r>
      <w:r w:rsidR="004E5918">
        <w:t>1</w:t>
      </w:r>
      <w:r>
        <w:t>, the largest proportion of respondents (40%, n=30) worked in sections other than finance, human resources, or purchasing — such as investment, marketing, and inventory management. Human resource and purchasing departments each accounted for 25% of respondents, while the finance department had the smallest proportion (10%). This distribution reflects a broad representation of different functional areas within the municipality, ensuring diverse perspectives in the study findings.</w:t>
      </w:r>
    </w:p>
    <w:p w14:paraId="08CC12D5" w14:textId="7A0D7050" w:rsidR="00100857" w:rsidRDefault="00B70F06" w:rsidP="00B70F06">
      <w:pPr>
        <w:pStyle w:val="Heading2"/>
      </w:pPr>
      <w:r>
        <w:t xml:space="preserve">4.3 </w:t>
      </w:r>
      <w:r w:rsidR="00100857">
        <w:t>Budgeting Practices</w:t>
      </w:r>
    </w:p>
    <w:p w14:paraId="709AB5F4" w14:textId="27362895" w:rsidR="0048620A" w:rsidRPr="0048620A" w:rsidRDefault="0048620A" w:rsidP="0086709B">
      <w:pPr>
        <w:spacing w:line="360" w:lineRule="auto"/>
        <w:jc w:val="both"/>
      </w:pPr>
      <w:r>
        <w:t>The budgeting practices within the municipality were assessed through various dimensions including the source of the budget, the presence of a budget plan, timing of budget preparation, participation in the budgeting process, and human resource capacity involved in budget preparation.</w:t>
      </w:r>
    </w:p>
    <w:p w14:paraId="17FB2676" w14:textId="50A50D69" w:rsidR="00100857" w:rsidRPr="00913E80" w:rsidRDefault="003C07C0" w:rsidP="00913E8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6</w:t>
      </w:r>
      <w:r w:rsidRPr="00913E80">
        <w:rPr>
          <w:b/>
          <w:bCs/>
          <w:i w:val="0"/>
          <w:iCs w:val="0"/>
          <w:color w:val="auto"/>
          <w:sz w:val="24"/>
          <w:szCs w:val="24"/>
        </w:rPr>
        <w:fldChar w:fldCharType="end"/>
      </w:r>
      <w:r w:rsidRPr="00913E80">
        <w:rPr>
          <w:b/>
          <w:bCs/>
          <w:i w:val="0"/>
          <w:iCs w:val="0"/>
          <w:color w:val="auto"/>
          <w:sz w:val="24"/>
          <w:szCs w:val="24"/>
        </w:rPr>
        <w:t xml:space="preserve"> The Source of Municipality Budget</w:t>
      </w:r>
    </w:p>
    <w:tbl>
      <w:tblPr>
        <w:tblStyle w:val="TableGrid"/>
        <w:tblW w:w="8649" w:type="dxa"/>
        <w:tblLook w:val="04A0" w:firstRow="1" w:lastRow="0" w:firstColumn="1" w:lastColumn="0" w:noHBand="0" w:noVBand="1"/>
      </w:tblPr>
      <w:tblGrid>
        <w:gridCol w:w="3869"/>
        <w:gridCol w:w="3413"/>
        <w:gridCol w:w="1367"/>
      </w:tblGrid>
      <w:tr w:rsidR="00100857" w14:paraId="7E95DAAE" w14:textId="77777777" w:rsidTr="00913E80">
        <w:trPr>
          <w:trHeight w:val="438"/>
        </w:trPr>
        <w:tc>
          <w:tcPr>
            <w:tcW w:w="0" w:type="auto"/>
            <w:hideMark/>
          </w:tcPr>
          <w:p w14:paraId="18FF2F5F" w14:textId="77777777" w:rsidR="00100857" w:rsidRDefault="00100857">
            <w:pPr>
              <w:jc w:val="center"/>
              <w:rPr>
                <w:b/>
                <w:bCs/>
              </w:rPr>
            </w:pPr>
            <w:r>
              <w:rPr>
                <w:b/>
                <w:bCs/>
              </w:rPr>
              <w:t>Source</w:t>
            </w:r>
          </w:p>
        </w:tc>
        <w:tc>
          <w:tcPr>
            <w:tcW w:w="0" w:type="auto"/>
            <w:hideMark/>
          </w:tcPr>
          <w:p w14:paraId="10C91353" w14:textId="77777777" w:rsidR="00100857" w:rsidRDefault="00100857">
            <w:pPr>
              <w:jc w:val="center"/>
              <w:rPr>
                <w:b/>
                <w:bCs/>
              </w:rPr>
            </w:pPr>
            <w:r>
              <w:rPr>
                <w:b/>
                <w:bCs/>
              </w:rPr>
              <w:t>Respondents No.</w:t>
            </w:r>
          </w:p>
        </w:tc>
        <w:tc>
          <w:tcPr>
            <w:tcW w:w="0" w:type="auto"/>
            <w:hideMark/>
          </w:tcPr>
          <w:p w14:paraId="0CF71964" w14:textId="77777777" w:rsidR="00100857" w:rsidRDefault="00100857">
            <w:pPr>
              <w:jc w:val="center"/>
              <w:rPr>
                <w:b/>
                <w:bCs/>
              </w:rPr>
            </w:pPr>
            <w:r>
              <w:rPr>
                <w:b/>
                <w:bCs/>
              </w:rPr>
              <w:t>%</w:t>
            </w:r>
          </w:p>
        </w:tc>
      </w:tr>
      <w:tr w:rsidR="00100857" w14:paraId="778B588D" w14:textId="77777777" w:rsidTr="00913E80">
        <w:trPr>
          <w:trHeight w:val="438"/>
        </w:trPr>
        <w:tc>
          <w:tcPr>
            <w:tcW w:w="0" w:type="auto"/>
            <w:hideMark/>
          </w:tcPr>
          <w:p w14:paraId="55F33EBE" w14:textId="77777777" w:rsidR="00100857" w:rsidRDefault="00100857">
            <w:r>
              <w:t>Regional State</w:t>
            </w:r>
          </w:p>
        </w:tc>
        <w:tc>
          <w:tcPr>
            <w:tcW w:w="0" w:type="auto"/>
            <w:hideMark/>
          </w:tcPr>
          <w:p w14:paraId="6FBAF0D6" w14:textId="77777777" w:rsidR="00100857" w:rsidRDefault="00100857">
            <w:r>
              <w:t>34</w:t>
            </w:r>
          </w:p>
        </w:tc>
        <w:tc>
          <w:tcPr>
            <w:tcW w:w="0" w:type="auto"/>
            <w:hideMark/>
          </w:tcPr>
          <w:p w14:paraId="71B63E92" w14:textId="77777777" w:rsidR="00100857" w:rsidRDefault="00100857">
            <w:r>
              <w:t>45%</w:t>
            </w:r>
          </w:p>
        </w:tc>
      </w:tr>
      <w:tr w:rsidR="00100857" w14:paraId="04DB603D" w14:textId="77777777" w:rsidTr="00913E80">
        <w:trPr>
          <w:trHeight w:val="453"/>
        </w:trPr>
        <w:tc>
          <w:tcPr>
            <w:tcW w:w="0" w:type="auto"/>
            <w:hideMark/>
          </w:tcPr>
          <w:p w14:paraId="37D1209E" w14:textId="77777777" w:rsidR="00100857" w:rsidRDefault="00100857">
            <w:r>
              <w:t>Federal Government</w:t>
            </w:r>
          </w:p>
        </w:tc>
        <w:tc>
          <w:tcPr>
            <w:tcW w:w="0" w:type="auto"/>
            <w:hideMark/>
          </w:tcPr>
          <w:p w14:paraId="6CDD2FED" w14:textId="77777777" w:rsidR="00100857" w:rsidRDefault="00100857">
            <w:r>
              <w:t>8</w:t>
            </w:r>
          </w:p>
        </w:tc>
        <w:tc>
          <w:tcPr>
            <w:tcW w:w="0" w:type="auto"/>
            <w:hideMark/>
          </w:tcPr>
          <w:p w14:paraId="7C8491D4" w14:textId="77777777" w:rsidR="00100857" w:rsidRDefault="00100857">
            <w:r>
              <w:t>10%</w:t>
            </w:r>
          </w:p>
        </w:tc>
      </w:tr>
      <w:tr w:rsidR="00100857" w14:paraId="51F93DCD" w14:textId="77777777" w:rsidTr="00913E80">
        <w:trPr>
          <w:trHeight w:val="423"/>
        </w:trPr>
        <w:tc>
          <w:tcPr>
            <w:tcW w:w="0" w:type="auto"/>
            <w:hideMark/>
          </w:tcPr>
          <w:p w14:paraId="6F07BF20" w14:textId="77777777" w:rsidR="00100857" w:rsidRDefault="00100857">
            <w:r>
              <w:lastRenderedPageBreak/>
              <w:t>Society</w:t>
            </w:r>
          </w:p>
        </w:tc>
        <w:tc>
          <w:tcPr>
            <w:tcW w:w="0" w:type="auto"/>
            <w:hideMark/>
          </w:tcPr>
          <w:p w14:paraId="173C2CF5" w14:textId="77777777" w:rsidR="00100857" w:rsidRDefault="00100857">
            <w:r>
              <w:t>19</w:t>
            </w:r>
          </w:p>
        </w:tc>
        <w:tc>
          <w:tcPr>
            <w:tcW w:w="0" w:type="auto"/>
            <w:hideMark/>
          </w:tcPr>
          <w:p w14:paraId="7A957011" w14:textId="77777777" w:rsidR="00100857" w:rsidRDefault="00100857">
            <w:r>
              <w:t>25%</w:t>
            </w:r>
          </w:p>
        </w:tc>
      </w:tr>
      <w:tr w:rsidR="00100857" w14:paraId="2D423D4F" w14:textId="77777777" w:rsidTr="00913E80">
        <w:trPr>
          <w:trHeight w:val="438"/>
        </w:trPr>
        <w:tc>
          <w:tcPr>
            <w:tcW w:w="0" w:type="auto"/>
            <w:hideMark/>
          </w:tcPr>
          <w:p w14:paraId="61C4C49A" w14:textId="77777777" w:rsidR="00100857" w:rsidRDefault="00100857">
            <w:r>
              <w:t>NGOs</w:t>
            </w:r>
          </w:p>
        </w:tc>
        <w:tc>
          <w:tcPr>
            <w:tcW w:w="0" w:type="auto"/>
            <w:hideMark/>
          </w:tcPr>
          <w:p w14:paraId="54B72DB2" w14:textId="77777777" w:rsidR="00100857" w:rsidRDefault="00100857">
            <w:r>
              <w:t>11</w:t>
            </w:r>
          </w:p>
        </w:tc>
        <w:tc>
          <w:tcPr>
            <w:tcW w:w="0" w:type="auto"/>
            <w:hideMark/>
          </w:tcPr>
          <w:p w14:paraId="1260F922" w14:textId="77777777" w:rsidR="00100857" w:rsidRDefault="00100857">
            <w:r>
              <w:t>15%</w:t>
            </w:r>
          </w:p>
        </w:tc>
      </w:tr>
      <w:tr w:rsidR="00100857" w14:paraId="6878FD6E" w14:textId="77777777" w:rsidTr="00913E80">
        <w:trPr>
          <w:trHeight w:val="438"/>
        </w:trPr>
        <w:tc>
          <w:tcPr>
            <w:tcW w:w="0" w:type="auto"/>
            <w:hideMark/>
          </w:tcPr>
          <w:p w14:paraId="6136BCC4" w14:textId="77777777" w:rsidR="00100857" w:rsidRDefault="00100857">
            <w:r>
              <w:t>Other</w:t>
            </w:r>
          </w:p>
        </w:tc>
        <w:tc>
          <w:tcPr>
            <w:tcW w:w="0" w:type="auto"/>
            <w:hideMark/>
          </w:tcPr>
          <w:p w14:paraId="0BF48678" w14:textId="77777777" w:rsidR="00100857" w:rsidRDefault="00100857">
            <w:r>
              <w:t>4</w:t>
            </w:r>
          </w:p>
        </w:tc>
        <w:tc>
          <w:tcPr>
            <w:tcW w:w="0" w:type="auto"/>
            <w:hideMark/>
          </w:tcPr>
          <w:p w14:paraId="3ED76636" w14:textId="77777777" w:rsidR="00100857" w:rsidRDefault="00100857">
            <w:r>
              <w:t>5%</w:t>
            </w:r>
          </w:p>
        </w:tc>
      </w:tr>
      <w:tr w:rsidR="00100857" w14:paraId="080E3955" w14:textId="77777777" w:rsidTr="00913E80">
        <w:trPr>
          <w:trHeight w:val="438"/>
        </w:trPr>
        <w:tc>
          <w:tcPr>
            <w:tcW w:w="0" w:type="auto"/>
            <w:hideMark/>
          </w:tcPr>
          <w:p w14:paraId="049F60AC" w14:textId="77777777" w:rsidR="00100857" w:rsidRDefault="00100857">
            <w:r>
              <w:rPr>
                <w:rStyle w:val="Strong"/>
              </w:rPr>
              <w:t>Total</w:t>
            </w:r>
          </w:p>
        </w:tc>
        <w:tc>
          <w:tcPr>
            <w:tcW w:w="0" w:type="auto"/>
            <w:hideMark/>
          </w:tcPr>
          <w:p w14:paraId="714C55B0" w14:textId="77777777" w:rsidR="00100857" w:rsidRDefault="00100857">
            <w:r>
              <w:rPr>
                <w:rStyle w:val="Strong"/>
              </w:rPr>
              <w:t>75</w:t>
            </w:r>
          </w:p>
        </w:tc>
        <w:tc>
          <w:tcPr>
            <w:tcW w:w="0" w:type="auto"/>
            <w:hideMark/>
          </w:tcPr>
          <w:p w14:paraId="18802B6A" w14:textId="77777777" w:rsidR="00100857" w:rsidRDefault="00100857">
            <w:r>
              <w:t>100%</w:t>
            </w:r>
          </w:p>
        </w:tc>
      </w:tr>
    </w:tbl>
    <w:p w14:paraId="16123065" w14:textId="34A37DEA" w:rsidR="00100857" w:rsidRDefault="00D95E1C" w:rsidP="0086709B">
      <w:pPr>
        <w:spacing w:line="360" w:lineRule="auto"/>
        <w:jc w:val="both"/>
      </w:pPr>
      <w:r>
        <w:t>The findings indicate that the primary source of the municipality’s budget is the regional state, with 45% of respondents acknowledging this as the main funding origin. Other significant contributors include the society (25%), non-governmental organizations (NGOs) at 15%, and the federal government accounting for 10%. A minority (5%) indicated other unspecified sources. This distribution highlights a predominant reliance on regional government support, supplemented by community and external organizational contributions.</w:t>
      </w:r>
    </w:p>
    <w:p w14:paraId="52D75048" w14:textId="5978E355"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7</w:t>
      </w:r>
      <w:r w:rsidRPr="00913E80">
        <w:rPr>
          <w:b/>
          <w:bCs/>
          <w:i w:val="0"/>
          <w:iCs w:val="0"/>
          <w:color w:val="auto"/>
          <w:sz w:val="24"/>
          <w:szCs w:val="24"/>
        </w:rPr>
        <w:fldChar w:fldCharType="end"/>
      </w:r>
      <w:r w:rsidRPr="00913E80">
        <w:rPr>
          <w:b/>
          <w:bCs/>
          <w:i w:val="0"/>
          <w:iCs w:val="0"/>
          <w:color w:val="auto"/>
          <w:sz w:val="24"/>
          <w:szCs w:val="24"/>
        </w:rPr>
        <w:t xml:space="preserve"> Is There a Yearly Budget Plan?</w:t>
      </w:r>
    </w:p>
    <w:tbl>
      <w:tblPr>
        <w:tblStyle w:val="TableGrid"/>
        <w:tblW w:w="8279" w:type="dxa"/>
        <w:tblLook w:val="04A0" w:firstRow="1" w:lastRow="0" w:firstColumn="1" w:lastColumn="0" w:noHBand="0" w:noVBand="1"/>
      </w:tblPr>
      <w:tblGrid>
        <w:gridCol w:w="3027"/>
        <w:gridCol w:w="3750"/>
        <w:gridCol w:w="1502"/>
      </w:tblGrid>
      <w:tr w:rsidR="00100857" w14:paraId="4101779E" w14:textId="77777777" w:rsidTr="00913E80">
        <w:trPr>
          <w:trHeight w:val="294"/>
        </w:trPr>
        <w:tc>
          <w:tcPr>
            <w:tcW w:w="0" w:type="auto"/>
            <w:hideMark/>
          </w:tcPr>
          <w:p w14:paraId="292FBFD6" w14:textId="77777777" w:rsidR="00100857" w:rsidRDefault="00100857">
            <w:pPr>
              <w:jc w:val="center"/>
              <w:rPr>
                <w:b/>
                <w:bCs/>
              </w:rPr>
            </w:pPr>
            <w:r>
              <w:rPr>
                <w:b/>
                <w:bCs/>
              </w:rPr>
              <w:t>Response</w:t>
            </w:r>
          </w:p>
        </w:tc>
        <w:tc>
          <w:tcPr>
            <w:tcW w:w="0" w:type="auto"/>
            <w:hideMark/>
          </w:tcPr>
          <w:p w14:paraId="27DF3AE0" w14:textId="77777777" w:rsidR="00100857" w:rsidRDefault="00100857">
            <w:pPr>
              <w:jc w:val="center"/>
              <w:rPr>
                <w:b/>
                <w:bCs/>
              </w:rPr>
            </w:pPr>
            <w:r>
              <w:rPr>
                <w:b/>
                <w:bCs/>
              </w:rPr>
              <w:t>Respondents No.</w:t>
            </w:r>
          </w:p>
        </w:tc>
        <w:tc>
          <w:tcPr>
            <w:tcW w:w="0" w:type="auto"/>
            <w:hideMark/>
          </w:tcPr>
          <w:p w14:paraId="39E27DD0" w14:textId="77777777" w:rsidR="00100857" w:rsidRDefault="00100857">
            <w:pPr>
              <w:jc w:val="center"/>
              <w:rPr>
                <w:b/>
                <w:bCs/>
              </w:rPr>
            </w:pPr>
            <w:r>
              <w:rPr>
                <w:b/>
                <w:bCs/>
              </w:rPr>
              <w:t>%</w:t>
            </w:r>
          </w:p>
        </w:tc>
      </w:tr>
      <w:tr w:rsidR="00100857" w14:paraId="1D925C2D" w14:textId="77777777" w:rsidTr="00913E80">
        <w:trPr>
          <w:trHeight w:val="294"/>
        </w:trPr>
        <w:tc>
          <w:tcPr>
            <w:tcW w:w="0" w:type="auto"/>
            <w:hideMark/>
          </w:tcPr>
          <w:p w14:paraId="7056C72E" w14:textId="77777777" w:rsidR="00100857" w:rsidRDefault="00100857">
            <w:r>
              <w:t>Yes</w:t>
            </w:r>
          </w:p>
        </w:tc>
        <w:tc>
          <w:tcPr>
            <w:tcW w:w="0" w:type="auto"/>
            <w:hideMark/>
          </w:tcPr>
          <w:p w14:paraId="4C24274C" w14:textId="77777777" w:rsidR="00100857" w:rsidRDefault="00100857">
            <w:r>
              <w:t>71</w:t>
            </w:r>
          </w:p>
        </w:tc>
        <w:tc>
          <w:tcPr>
            <w:tcW w:w="0" w:type="auto"/>
            <w:hideMark/>
          </w:tcPr>
          <w:p w14:paraId="2204648E" w14:textId="77777777" w:rsidR="00100857" w:rsidRDefault="00100857">
            <w:r>
              <w:t>95%</w:t>
            </w:r>
          </w:p>
        </w:tc>
      </w:tr>
      <w:tr w:rsidR="00100857" w14:paraId="14898456" w14:textId="77777777" w:rsidTr="00913E80">
        <w:trPr>
          <w:trHeight w:val="303"/>
        </w:trPr>
        <w:tc>
          <w:tcPr>
            <w:tcW w:w="0" w:type="auto"/>
            <w:hideMark/>
          </w:tcPr>
          <w:p w14:paraId="12E6F3DB" w14:textId="77777777" w:rsidR="00100857" w:rsidRDefault="00100857">
            <w:r>
              <w:t>I Don’t Know</w:t>
            </w:r>
          </w:p>
        </w:tc>
        <w:tc>
          <w:tcPr>
            <w:tcW w:w="0" w:type="auto"/>
            <w:hideMark/>
          </w:tcPr>
          <w:p w14:paraId="4125D34D" w14:textId="77777777" w:rsidR="00100857" w:rsidRDefault="00100857">
            <w:r>
              <w:t>4</w:t>
            </w:r>
          </w:p>
        </w:tc>
        <w:tc>
          <w:tcPr>
            <w:tcW w:w="0" w:type="auto"/>
            <w:hideMark/>
          </w:tcPr>
          <w:p w14:paraId="63281A65" w14:textId="77777777" w:rsidR="00100857" w:rsidRDefault="00100857">
            <w:r>
              <w:t>5%</w:t>
            </w:r>
          </w:p>
        </w:tc>
      </w:tr>
      <w:tr w:rsidR="00100857" w14:paraId="0DD5141C" w14:textId="77777777" w:rsidTr="00913E80">
        <w:trPr>
          <w:trHeight w:val="284"/>
        </w:trPr>
        <w:tc>
          <w:tcPr>
            <w:tcW w:w="0" w:type="auto"/>
            <w:hideMark/>
          </w:tcPr>
          <w:p w14:paraId="7AA6A371" w14:textId="77777777" w:rsidR="00100857" w:rsidRDefault="00100857">
            <w:r>
              <w:rPr>
                <w:rStyle w:val="Strong"/>
              </w:rPr>
              <w:t>Total</w:t>
            </w:r>
          </w:p>
        </w:tc>
        <w:tc>
          <w:tcPr>
            <w:tcW w:w="0" w:type="auto"/>
            <w:hideMark/>
          </w:tcPr>
          <w:p w14:paraId="65D91BD6" w14:textId="77777777" w:rsidR="00100857" w:rsidRDefault="00100857">
            <w:r>
              <w:rPr>
                <w:rStyle w:val="Strong"/>
              </w:rPr>
              <w:t>75</w:t>
            </w:r>
          </w:p>
        </w:tc>
        <w:tc>
          <w:tcPr>
            <w:tcW w:w="0" w:type="auto"/>
            <w:hideMark/>
          </w:tcPr>
          <w:p w14:paraId="550DCF43" w14:textId="77777777" w:rsidR="00100857" w:rsidRDefault="00100857">
            <w:r>
              <w:t>100%</w:t>
            </w:r>
          </w:p>
        </w:tc>
      </w:tr>
    </w:tbl>
    <w:p w14:paraId="0C4BC07A" w14:textId="4E7BA7B9" w:rsidR="00100857" w:rsidRDefault="00D95E1C" w:rsidP="0086709B">
      <w:pPr>
        <w:spacing w:line="360" w:lineRule="auto"/>
        <w:jc w:val="both"/>
      </w:pPr>
      <w:r>
        <w:t>A substantial majority of respondents (95%) confirmed the existence of a formal yearly budget plan within the municipality, demonstrating a structured approach to financial planning. Only a small fraction (5%)</w:t>
      </w:r>
      <w:r w:rsidR="004C4F76">
        <w:t xml:space="preserve"> </w:t>
      </w:r>
      <w:r w:rsidR="0086709B">
        <w:t>was</w:t>
      </w:r>
      <w:r>
        <w:t xml:space="preserve"> uncertain about the presence of such a plan. This suggests strong institutionalization of budget planning processes within the municipality.</w:t>
      </w:r>
    </w:p>
    <w:p w14:paraId="5123C72F" w14:textId="0F2B044A" w:rsidR="00100857" w:rsidRDefault="003C07C0" w:rsidP="003C07C0">
      <w:pPr>
        <w:pStyle w:val="Caption"/>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8</w:t>
      </w:r>
      <w:r w:rsidRPr="00913E80">
        <w:rPr>
          <w:b/>
          <w:bCs/>
          <w:i w:val="0"/>
          <w:iCs w:val="0"/>
          <w:color w:val="auto"/>
          <w:sz w:val="24"/>
          <w:szCs w:val="24"/>
        </w:rPr>
        <w:fldChar w:fldCharType="end"/>
      </w:r>
      <w:r w:rsidRPr="00913E80">
        <w:rPr>
          <w:b/>
          <w:bCs/>
          <w:i w:val="0"/>
          <w:iCs w:val="0"/>
          <w:color w:val="auto"/>
          <w:sz w:val="24"/>
          <w:szCs w:val="24"/>
        </w:rPr>
        <w:t xml:space="preserve"> Period of Budget Preparation During the Year</w:t>
      </w:r>
    </w:p>
    <w:tbl>
      <w:tblPr>
        <w:tblStyle w:val="TableGrid"/>
        <w:tblW w:w="7917" w:type="dxa"/>
        <w:tblLook w:val="04A0" w:firstRow="1" w:lastRow="0" w:firstColumn="1" w:lastColumn="0" w:noHBand="0" w:noVBand="1"/>
      </w:tblPr>
      <w:tblGrid>
        <w:gridCol w:w="3680"/>
        <w:gridCol w:w="3025"/>
        <w:gridCol w:w="1212"/>
      </w:tblGrid>
      <w:tr w:rsidR="00100857" w14:paraId="2E0F9455" w14:textId="77777777" w:rsidTr="00913E80">
        <w:trPr>
          <w:trHeight w:val="428"/>
        </w:trPr>
        <w:tc>
          <w:tcPr>
            <w:tcW w:w="0" w:type="auto"/>
            <w:hideMark/>
          </w:tcPr>
          <w:p w14:paraId="649D3F1F" w14:textId="77777777" w:rsidR="00100857" w:rsidRDefault="00100857">
            <w:pPr>
              <w:jc w:val="center"/>
              <w:rPr>
                <w:b/>
                <w:bCs/>
              </w:rPr>
            </w:pPr>
            <w:r>
              <w:rPr>
                <w:b/>
                <w:bCs/>
              </w:rPr>
              <w:t>Period</w:t>
            </w:r>
          </w:p>
        </w:tc>
        <w:tc>
          <w:tcPr>
            <w:tcW w:w="0" w:type="auto"/>
            <w:hideMark/>
          </w:tcPr>
          <w:p w14:paraId="7F8B7B6C" w14:textId="77777777" w:rsidR="00100857" w:rsidRDefault="00100857">
            <w:pPr>
              <w:jc w:val="center"/>
              <w:rPr>
                <w:b/>
                <w:bCs/>
              </w:rPr>
            </w:pPr>
            <w:r>
              <w:rPr>
                <w:b/>
                <w:bCs/>
              </w:rPr>
              <w:t>Respondents No.</w:t>
            </w:r>
          </w:p>
        </w:tc>
        <w:tc>
          <w:tcPr>
            <w:tcW w:w="0" w:type="auto"/>
            <w:hideMark/>
          </w:tcPr>
          <w:p w14:paraId="250AE568" w14:textId="77777777" w:rsidR="00100857" w:rsidRDefault="00100857">
            <w:pPr>
              <w:jc w:val="center"/>
              <w:rPr>
                <w:b/>
                <w:bCs/>
              </w:rPr>
            </w:pPr>
            <w:r>
              <w:rPr>
                <w:b/>
                <w:bCs/>
              </w:rPr>
              <w:t>%</w:t>
            </w:r>
          </w:p>
        </w:tc>
      </w:tr>
      <w:tr w:rsidR="00100857" w14:paraId="110C70FF" w14:textId="77777777" w:rsidTr="00913E80">
        <w:trPr>
          <w:trHeight w:val="428"/>
        </w:trPr>
        <w:tc>
          <w:tcPr>
            <w:tcW w:w="0" w:type="auto"/>
            <w:hideMark/>
          </w:tcPr>
          <w:p w14:paraId="26BA5AA5" w14:textId="77777777" w:rsidR="00100857" w:rsidRDefault="00100857">
            <w:r>
              <w:t>Beginning of the Year</w:t>
            </w:r>
          </w:p>
        </w:tc>
        <w:tc>
          <w:tcPr>
            <w:tcW w:w="0" w:type="auto"/>
            <w:hideMark/>
          </w:tcPr>
          <w:p w14:paraId="563436A5" w14:textId="77777777" w:rsidR="00100857" w:rsidRDefault="00100857">
            <w:r>
              <w:t>45</w:t>
            </w:r>
          </w:p>
        </w:tc>
        <w:tc>
          <w:tcPr>
            <w:tcW w:w="0" w:type="auto"/>
            <w:hideMark/>
          </w:tcPr>
          <w:p w14:paraId="2C213574" w14:textId="77777777" w:rsidR="00100857" w:rsidRDefault="00100857">
            <w:r>
              <w:t>60%</w:t>
            </w:r>
          </w:p>
        </w:tc>
      </w:tr>
      <w:tr w:rsidR="00100857" w14:paraId="1228B994" w14:textId="77777777" w:rsidTr="00913E80">
        <w:trPr>
          <w:trHeight w:val="442"/>
        </w:trPr>
        <w:tc>
          <w:tcPr>
            <w:tcW w:w="0" w:type="auto"/>
            <w:hideMark/>
          </w:tcPr>
          <w:p w14:paraId="25578F8D" w14:textId="77777777" w:rsidR="00100857" w:rsidRDefault="00100857">
            <w:r>
              <w:t>Middle of the Year</w:t>
            </w:r>
          </w:p>
        </w:tc>
        <w:tc>
          <w:tcPr>
            <w:tcW w:w="0" w:type="auto"/>
            <w:hideMark/>
          </w:tcPr>
          <w:p w14:paraId="2B2ACE72" w14:textId="77777777" w:rsidR="00100857" w:rsidRDefault="00100857">
            <w:r>
              <w:t>11</w:t>
            </w:r>
          </w:p>
        </w:tc>
        <w:tc>
          <w:tcPr>
            <w:tcW w:w="0" w:type="auto"/>
            <w:hideMark/>
          </w:tcPr>
          <w:p w14:paraId="243EA410" w14:textId="77777777" w:rsidR="00100857" w:rsidRDefault="00100857">
            <w:r>
              <w:t>15%</w:t>
            </w:r>
          </w:p>
        </w:tc>
      </w:tr>
      <w:tr w:rsidR="00100857" w14:paraId="4E8C86A1" w14:textId="77777777" w:rsidTr="00913E80">
        <w:trPr>
          <w:trHeight w:val="428"/>
        </w:trPr>
        <w:tc>
          <w:tcPr>
            <w:tcW w:w="0" w:type="auto"/>
            <w:hideMark/>
          </w:tcPr>
          <w:p w14:paraId="3F642C58" w14:textId="77777777" w:rsidR="00100857" w:rsidRDefault="00100857">
            <w:r>
              <w:t>End of the Year</w:t>
            </w:r>
          </w:p>
        </w:tc>
        <w:tc>
          <w:tcPr>
            <w:tcW w:w="0" w:type="auto"/>
            <w:hideMark/>
          </w:tcPr>
          <w:p w14:paraId="0106140C" w14:textId="77777777" w:rsidR="00100857" w:rsidRDefault="00100857">
            <w:r>
              <w:t>11</w:t>
            </w:r>
          </w:p>
        </w:tc>
        <w:tc>
          <w:tcPr>
            <w:tcW w:w="0" w:type="auto"/>
            <w:hideMark/>
          </w:tcPr>
          <w:p w14:paraId="613BCF4C" w14:textId="77777777" w:rsidR="00100857" w:rsidRDefault="00100857">
            <w:r>
              <w:t>15%</w:t>
            </w:r>
          </w:p>
        </w:tc>
      </w:tr>
      <w:tr w:rsidR="00100857" w14:paraId="74AF6377" w14:textId="77777777" w:rsidTr="00913E80">
        <w:trPr>
          <w:trHeight w:val="428"/>
        </w:trPr>
        <w:tc>
          <w:tcPr>
            <w:tcW w:w="0" w:type="auto"/>
            <w:hideMark/>
          </w:tcPr>
          <w:p w14:paraId="0015A2A3" w14:textId="77777777" w:rsidR="00100857" w:rsidRDefault="00100857">
            <w:r>
              <w:t>I Don’t Know</w:t>
            </w:r>
          </w:p>
        </w:tc>
        <w:tc>
          <w:tcPr>
            <w:tcW w:w="0" w:type="auto"/>
            <w:hideMark/>
          </w:tcPr>
          <w:p w14:paraId="590CFA04" w14:textId="77777777" w:rsidR="00100857" w:rsidRDefault="00100857">
            <w:r>
              <w:t>8</w:t>
            </w:r>
          </w:p>
        </w:tc>
        <w:tc>
          <w:tcPr>
            <w:tcW w:w="0" w:type="auto"/>
            <w:hideMark/>
          </w:tcPr>
          <w:p w14:paraId="61E04B23" w14:textId="77777777" w:rsidR="00100857" w:rsidRDefault="00100857">
            <w:r>
              <w:t>10%</w:t>
            </w:r>
          </w:p>
        </w:tc>
      </w:tr>
      <w:tr w:rsidR="00100857" w14:paraId="04A11931" w14:textId="77777777" w:rsidTr="00913E80">
        <w:trPr>
          <w:trHeight w:val="428"/>
        </w:trPr>
        <w:tc>
          <w:tcPr>
            <w:tcW w:w="0" w:type="auto"/>
            <w:hideMark/>
          </w:tcPr>
          <w:p w14:paraId="0787BFB3" w14:textId="77777777" w:rsidR="00100857" w:rsidRDefault="00100857">
            <w:r>
              <w:rPr>
                <w:rStyle w:val="Strong"/>
              </w:rPr>
              <w:t>Total</w:t>
            </w:r>
          </w:p>
        </w:tc>
        <w:tc>
          <w:tcPr>
            <w:tcW w:w="0" w:type="auto"/>
            <w:hideMark/>
          </w:tcPr>
          <w:p w14:paraId="7DD1E60E" w14:textId="77777777" w:rsidR="00100857" w:rsidRDefault="00100857">
            <w:r>
              <w:rPr>
                <w:rStyle w:val="Strong"/>
              </w:rPr>
              <w:t>75</w:t>
            </w:r>
          </w:p>
        </w:tc>
        <w:tc>
          <w:tcPr>
            <w:tcW w:w="0" w:type="auto"/>
            <w:hideMark/>
          </w:tcPr>
          <w:p w14:paraId="7873917B" w14:textId="77777777" w:rsidR="00100857" w:rsidRDefault="00100857">
            <w:r>
              <w:t>100%</w:t>
            </w:r>
          </w:p>
        </w:tc>
      </w:tr>
    </w:tbl>
    <w:p w14:paraId="256304EA" w14:textId="4DFE8961" w:rsidR="00100857" w:rsidRDefault="00D95E1C" w:rsidP="004E5918">
      <w:pPr>
        <w:spacing w:line="360" w:lineRule="auto"/>
        <w:jc w:val="both"/>
      </w:pPr>
      <w:r>
        <w:t xml:space="preserve">Regarding the timing of budget preparation, 60% of participants reported that budget formulation takes place at the beginning of the fiscal year. A smaller proportion, 15%, indicated that </w:t>
      </w:r>
      <w:r>
        <w:lastRenderedPageBreak/>
        <w:t>preparation occurs in the middle or at the end of the year, respectively. About 10% were uncertain about the timing. The concentration of budgeting activities at the start of the year aligns with standard fiscal management practices, allowing for efficient allocation of resources for the upcoming period.</w:t>
      </w:r>
    </w:p>
    <w:p w14:paraId="62C0419F" w14:textId="6B725CA1"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9</w:t>
      </w:r>
      <w:r w:rsidRPr="00913E80">
        <w:rPr>
          <w:b/>
          <w:bCs/>
          <w:i w:val="0"/>
          <w:iCs w:val="0"/>
          <w:color w:val="auto"/>
          <w:sz w:val="24"/>
          <w:szCs w:val="24"/>
        </w:rPr>
        <w:fldChar w:fldCharType="end"/>
      </w:r>
      <w:r w:rsidRPr="00913E80">
        <w:rPr>
          <w:b/>
          <w:bCs/>
          <w:i w:val="0"/>
          <w:iCs w:val="0"/>
          <w:color w:val="auto"/>
          <w:sz w:val="24"/>
          <w:szCs w:val="24"/>
        </w:rPr>
        <w:t xml:space="preserve"> Participants in Departmental Budget Preparation</w:t>
      </w:r>
    </w:p>
    <w:tbl>
      <w:tblPr>
        <w:tblStyle w:val="TableGrid"/>
        <w:tblW w:w="7978" w:type="dxa"/>
        <w:tblLook w:val="04A0" w:firstRow="1" w:lastRow="0" w:firstColumn="1" w:lastColumn="0" w:noHBand="0" w:noVBand="1"/>
      </w:tblPr>
      <w:tblGrid>
        <w:gridCol w:w="3611"/>
        <w:gridCol w:w="3118"/>
        <w:gridCol w:w="1249"/>
      </w:tblGrid>
      <w:tr w:rsidR="00100857" w14:paraId="2C22F2F4" w14:textId="77777777" w:rsidTr="00913E80">
        <w:trPr>
          <w:trHeight w:val="442"/>
        </w:trPr>
        <w:tc>
          <w:tcPr>
            <w:tcW w:w="0" w:type="auto"/>
            <w:hideMark/>
          </w:tcPr>
          <w:p w14:paraId="04A26EF2" w14:textId="77777777" w:rsidR="00100857" w:rsidRDefault="00100857">
            <w:pPr>
              <w:jc w:val="center"/>
              <w:rPr>
                <w:b/>
                <w:bCs/>
              </w:rPr>
            </w:pPr>
            <w:r>
              <w:rPr>
                <w:b/>
                <w:bCs/>
              </w:rPr>
              <w:t>Participants</w:t>
            </w:r>
          </w:p>
        </w:tc>
        <w:tc>
          <w:tcPr>
            <w:tcW w:w="0" w:type="auto"/>
            <w:hideMark/>
          </w:tcPr>
          <w:p w14:paraId="6686E8E4" w14:textId="77777777" w:rsidR="00100857" w:rsidRDefault="00100857">
            <w:pPr>
              <w:jc w:val="center"/>
              <w:rPr>
                <w:b/>
                <w:bCs/>
              </w:rPr>
            </w:pPr>
            <w:r>
              <w:rPr>
                <w:b/>
                <w:bCs/>
              </w:rPr>
              <w:t>Respondents No.</w:t>
            </w:r>
          </w:p>
        </w:tc>
        <w:tc>
          <w:tcPr>
            <w:tcW w:w="0" w:type="auto"/>
            <w:hideMark/>
          </w:tcPr>
          <w:p w14:paraId="60A16EC2" w14:textId="77777777" w:rsidR="00100857" w:rsidRDefault="00100857">
            <w:pPr>
              <w:jc w:val="center"/>
              <w:rPr>
                <w:b/>
                <w:bCs/>
              </w:rPr>
            </w:pPr>
            <w:r>
              <w:rPr>
                <w:b/>
                <w:bCs/>
              </w:rPr>
              <w:t>%</w:t>
            </w:r>
          </w:p>
        </w:tc>
      </w:tr>
      <w:tr w:rsidR="00100857" w14:paraId="7BF86DBE" w14:textId="77777777" w:rsidTr="00913E80">
        <w:trPr>
          <w:trHeight w:val="442"/>
        </w:trPr>
        <w:tc>
          <w:tcPr>
            <w:tcW w:w="0" w:type="auto"/>
            <w:hideMark/>
          </w:tcPr>
          <w:p w14:paraId="53CF3263" w14:textId="77777777" w:rsidR="00100857" w:rsidRDefault="00100857">
            <w:r>
              <w:t>Budget Worker Only</w:t>
            </w:r>
          </w:p>
        </w:tc>
        <w:tc>
          <w:tcPr>
            <w:tcW w:w="0" w:type="auto"/>
            <w:hideMark/>
          </w:tcPr>
          <w:p w14:paraId="4ECCDF33" w14:textId="77777777" w:rsidR="00100857" w:rsidRDefault="00100857">
            <w:r>
              <w:t>11</w:t>
            </w:r>
          </w:p>
        </w:tc>
        <w:tc>
          <w:tcPr>
            <w:tcW w:w="0" w:type="auto"/>
            <w:hideMark/>
          </w:tcPr>
          <w:p w14:paraId="249B7C33" w14:textId="77777777" w:rsidR="00100857" w:rsidRDefault="00100857">
            <w:r>
              <w:t>15%</w:t>
            </w:r>
          </w:p>
        </w:tc>
      </w:tr>
      <w:tr w:rsidR="00100857" w14:paraId="3CA7B87C" w14:textId="77777777" w:rsidTr="00913E80">
        <w:trPr>
          <w:trHeight w:val="457"/>
        </w:trPr>
        <w:tc>
          <w:tcPr>
            <w:tcW w:w="0" w:type="auto"/>
            <w:hideMark/>
          </w:tcPr>
          <w:p w14:paraId="0496FB3A" w14:textId="77777777" w:rsidR="00100857" w:rsidRDefault="00100857">
            <w:r>
              <w:t>Head of Department</w:t>
            </w:r>
          </w:p>
        </w:tc>
        <w:tc>
          <w:tcPr>
            <w:tcW w:w="0" w:type="auto"/>
            <w:hideMark/>
          </w:tcPr>
          <w:p w14:paraId="2F309472" w14:textId="77777777" w:rsidR="00100857" w:rsidRDefault="00100857">
            <w:r>
              <w:t>4</w:t>
            </w:r>
          </w:p>
        </w:tc>
        <w:tc>
          <w:tcPr>
            <w:tcW w:w="0" w:type="auto"/>
            <w:hideMark/>
          </w:tcPr>
          <w:p w14:paraId="75BBB1FA" w14:textId="77777777" w:rsidR="00100857" w:rsidRDefault="00100857">
            <w:r>
              <w:t>5%</w:t>
            </w:r>
          </w:p>
        </w:tc>
      </w:tr>
      <w:tr w:rsidR="00100857" w14:paraId="3F7482F9" w14:textId="77777777" w:rsidTr="00913E80">
        <w:trPr>
          <w:trHeight w:val="442"/>
        </w:trPr>
        <w:tc>
          <w:tcPr>
            <w:tcW w:w="0" w:type="auto"/>
            <w:hideMark/>
          </w:tcPr>
          <w:p w14:paraId="095D3FD9" w14:textId="77777777" w:rsidR="00100857" w:rsidRDefault="00100857">
            <w:r>
              <w:t>Kebele Office</w:t>
            </w:r>
          </w:p>
        </w:tc>
        <w:tc>
          <w:tcPr>
            <w:tcW w:w="0" w:type="auto"/>
            <w:hideMark/>
          </w:tcPr>
          <w:p w14:paraId="5967104B" w14:textId="77777777" w:rsidR="00100857" w:rsidRDefault="00100857">
            <w:r>
              <w:t>4</w:t>
            </w:r>
          </w:p>
        </w:tc>
        <w:tc>
          <w:tcPr>
            <w:tcW w:w="0" w:type="auto"/>
            <w:hideMark/>
          </w:tcPr>
          <w:p w14:paraId="61E8EA61" w14:textId="77777777" w:rsidR="00100857" w:rsidRDefault="00100857">
            <w:r>
              <w:t>5%</w:t>
            </w:r>
          </w:p>
        </w:tc>
      </w:tr>
      <w:tr w:rsidR="00100857" w14:paraId="24358C42" w14:textId="77777777" w:rsidTr="00913E80">
        <w:trPr>
          <w:trHeight w:val="442"/>
        </w:trPr>
        <w:tc>
          <w:tcPr>
            <w:tcW w:w="0" w:type="auto"/>
            <w:hideMark/>
          </w:tcPr>
          <w:p w14:paraId="73D16E55" w14:textId="77777777" w:rsidR="00100857" w:rsidRDefault="00100857">
            <w:r>
              <w:t>All</w:t>
            </w:r>
          </w:p>
        </w:tc>
        <w:tc>
          <w:tcPr>
            <w:tcW w:w="0" w:type="auto"/>
            <w:hideMark/>
          </w:tcPr>
          <w:p w14:paraId="4482B7F4" w14:textId="77777777" w:rsidR="00100857" w:rsidRDefault="00100857">
            <w:r>
              <w:t>56</w:t>
            </w:r>
          </w:p>
        </w:tc>
        <w:tc>
          <w:tcPr>
            <w:tcW w:w="0" w:type="auto"/>
            <w:hideMark/>
          </w:tcPr>
          <w:p w14:paraId="65D7D5E5" w14:textId="77777777" w:rsidR="00100857" w:rsidRDefault="00100857">
            <w:r>
              <w:t>75%</w:t>
            </w:r>
          </w:p>
        </w:tc>
      </w:tr>
      <w:tr w:rsidR="00100857" w14:paraId="14455F57" w14:textId="77777777" w:rsidTr="00913E80">
        <w:trPr>
          <w:trHeight w:val="442"/>
        </w:trPr>
        <w:tc>
          <w:tcPr>
            <w:tcW w:w="0" w:type="auto"/>
            <w:hideMark/>
          </w:tcPr>
          <w:p w14:paraId="35528031" w14:textId="77777777" w:rsidR="00100857" w:rsidRDefault="00100857">
            <w:r>
              <w:rPr>
                <w:rStyle w:val="Strong"/>
              </w:rPr>
              <w:t>Total</w:t>
            </w:r>
          </w:p>
        </w:tc>
        <w:tc>
          <w:tcPr>
            <w:tcW w:w="0" w:type="auto"/>
            <w:hideMark/>
          </w:tcPr>
          <w:p w14:paraId="390CA4D4" w14:textId="77777777" w:rsidR="00100857" w:rsidRDefault="00100857">
            <w:r>
              <w:rPr>
                <w:rStyle w:val="Strong"/>
              </w:rPr>
              <w:t>75</w:t>
            </w:r>
          </w:p>
        </w:tc>
        <w:tc>
          <w:tcPr>
            <w:tcW w:w="0" w:type="auto"/>
            <w:hideMark/>
          </w:tcPr>
          <w:p w14:paraId="351C285E" w14:textId="77777777" w:rsidR="00100857" w:rsidRDefault="00100857">
            <w:r>
              <w:t>100%</w:t>
            </w:r>
          </w:p>
        </w:tc>
      </w:tr>
    </w:tbl>
    <w:p w14:paraId="3116A14F" w14:textId="77777777" w:rsidR="00D95E1C" w:rsidRDefault="00D95E1C" w:rsidP="004E5918">
      <w:pPr>
        <w:pStyle w:val="NormalWeb"/>
        <w:spacing w:line="360" w:lineRule="auto"/>
        <w:jc w:val="both"/>
      </w:pPr>
      <w:r>
        <w:t>Concerning participation in budget preparation, three-quarters (75%) of respondents indicated that all departments are involved in the budgeting process, reflecting a collaborative and inclusive approach. In contrast, smaller percentages reported that only budget workers (15%), heads of departments (5%), or kebele offices (5%) are involved exclusively. This broad participation may enhance the accuracy and comprehensiveness of budget development by incorporating diverse departmental insights.</w:t>
      </w:r>
    </w:p>
    <w:p w14:paraId="05BA28D6" w14:textId="1B76F7B0"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10</w:t>
      </w:r>
      <w:r w:rsidRPr="00913E80">
        <w:rPr>
          <w:b/>
          <w:bCs/>
          <w:i w:val="0"/>
          <w:iCs w:val="0"/>
          <w:color w:val="auto"/>
          <w:sz w:val="24"/>
          <w:szCs w:val="24"/>
        </w:rPr>
        <w:fldChar w:fldCharType="end"/>
      </w:r>
      <w:r w:rsidRPr="00913E80">
        <w:rPr>
          <w:b/>
          <w:bCs/>
          <w:i w:val="0"/>
          <w:iCs w:val="0"/>
          <w:color w:val="auto"/>
          <w:sz w:val="24"/>
          <w:szCs w:val="24"/>
        </w:rPr>
        <w:t xml:space="preserve"> Human Resource Capacity for Budget Preparation</w:t>
      </w:r>
    </w:p>
    <w:tbl>
      <w:tblPr>
        <w:tblStyle w:val="TableGrid"/>
        <w:tblW w:w="7966" w:type="dxa"/>
        <w:tblLook w:val="04A0" w:firstRow="1" w:lastRow="0" w:firstColumn="1" w:lastColumn="0" w:noHBand="0" w:noVBand="1"/>
      </w:tblPr>
      <w:tblGrid>
        <w:gridCol w:w="2351"/>
        <w:gridCol w:w="4009"/>
        <w:gridCol w:w="1606"/>
      </w:tblGrid>
      <w:tr w:rsidR="00100857" w14:paraId="0004DC77" w14:textId="77777777" w:rsidTr="00913E80">
        <w:trPr>
          <w:trHeight w:val="392"/>
        </w:trPr>
        <w:tc>
          <w:tcPr>
            <w:tcW w:w="0" w:type="auto"/>
            <w:hideMark/>
          </w:tcPr>
          <w:p w14:paraId="51BD46D9" w14:textId="77777777" w:rsidR="00100857" w:rsidRDefault="00100857" w:rsidP="00913E80">
            <w:pPr>
              <w:spacing w:after="0"/>
              <w:jc w:val="center"/>
              <w:rPr>
                <w:b/>
                <w:bCs/>
              </w:rPr>
            </w:pPr>
            <w:r>
              <w:rPr>
                <w:b/>
                <w:bCs/>
              </w:rPr>
              <w:t>Capacity</w:t>
            </w:r>
          </w:p>
        </w:tc>
        <w:tc>
          <w:tcPr>
            <w:tcW w:w="0" w:type="auto"/>
            <w:hideMark/>
          </w:tcPr>
          <w:p w14:paraId="6553DA02" w14:textId="77777777" w:rsidR="00100857" w:rsidRDefault="00100857" w:rsidP="00913E80">
            <w:pPr>
              <w:spacing w:after="0"/>
              <w:jc w:val="center"/>
              <w:rPr>
                <w:b/>
                <w:bCs/>
              </w:rPr>
            </w:pPr>
            <w:r>
              <w:rPr>
                <w:b/>
                <w:bCs/>
              </w:rPr>
              <w:t>Respondents No.</w:t>
            </w:r>
          </w:p>
        </w:tc>
        <w:tc>
          <w:tcPr>
            <w:tcW w:w="0" w:type="auto"/>
            <w:hideMark/>
          </w:tcPr>
          <w:p w14:paraId="5CDF5D23" w14:textId="77777777" w:rsidR="00100857" w:rsidRDefault="00100857" w:rsidP="00913E80">
            <w:pPr>
              <w:spacing w:after="0"/>
              <w:jc w:val="center"/>
              <w:rPr>
                <w:b/>
                <w:bCs/>
              </w:rPr>
            </w:pPr>
            <w:r>
              <w:rPr>
                <w:b/>
                <w:bCs/>
              </w:rPr>
              <w:t>%</w:t>
            </w:r>
          </w:p>
        </w:tc>
      </w:tr>
      <w:tr w:rsidR="00100857" w14:paraId="232B289D" w14:textId="77777777" w:rsidTr="00913E80">
        <w:trPr>
          <w:trHeight w:val="392"/>
        </w:trPr>
        <w:tc>
          <w:tcPr>
            <w:tcW w:w="0" w:type="auto"/>
            <w:hideMark/>
          </w:tcPr>
          <w:p w14:paraId="558A5F0D" w14:textId="77777777" w:rsidR="00100857" w:rsidRDefault="00100857" w:rsidP="00913E80">
            <w:pPr>
              <w:spacing w:after="0"/>
            </w:pPr>
            <w:r>
              <w:t>High</w:t>
            </w:r>
          </w:p>
        </w:tc>
        <w:tc>
          <w:tcPr>
            <w:tcW w:w="0" w:type="auto"/>
            <w:hideMark/>
          </w:tcPr>
          <w:p w14:paraId="386D5ACE" w14:textId="77777777" w:rsidR="00100857" w:rsidRDefault="00100857" w:rsidP="00913E80">
            <w:pPr>
              <w:spacing w:after="0"/>
            </w:pPr>
            <w:r>
              <w:t>19</w:t>
            </w:r>
          </w:p>
        </w:tc>
        <w:tc>
          <w:tcPr>
            <w:tcW w:w="0" w:type="auto"/>
            <w:hideMark/>
          </w:tcPr>
          <w:p w14:paraId="56415372" w14:textId="77777777" w:rsidR="00100857" w:rsidRDefault="00100857" w:rsidP="00913E80">
            <w:pPr>
              <w:spacing w:after="0"/>
            </w:pPr>
            <w:r>
              <w:t>25%</w:t>
            </w:r>
          </w:p>
        </w:tc>
      </w:tr>
      <w:tr w:rsidR="00100857" w14:paraId="0503BE2C" w14:textId="77777777" w:rsidTr="00913E80">
        <w:trPr>
          <w:trHeight w:val="405"/>
        </w:trPr>
        <w:tc>
          <w:tcPr>
            <w:tcW w:w="0" w:type="auto"/>
            <w:hideMark/>
          </w:tcPr>
          <w:p w14:paraId="49C1CD9A" w14:textId="77777777" w:rsidR="00100857" w:rsidRDefault="00100857" w:rsidP="00913E80">
            <w:pPr>
              <w:spacing w:after="0"/>
            </w:pPr>
            <w:r>
              <w:t>Medium</w:t>
            </w:r>
          </w:p>
        </w:tc>
        <w:tc>
          <w:tcPr>
            <w:tcW w:w="0" w:type="auto"/>
            <w:hideMark/>
          </w:tcPr>
          <w:p w14:paraId="2AF95A20" w14:textId="77777777" w:rsidR="00100857" w:rsidRDefault="00100857" w:rsidP="00913E80">
            <w:pPr>
              <w:spacing w:after="0"/>
            </w:pPr>
            <w:r>
              <w:t>23</w:t>
            </w:r>
          </w:p>
        </w:tc>
        <w:tc>
          <w:tcPr>
            <w:tcW w:w="0" w:type="auto"/>
            <w:hideMark/>
          </w:tcPr>
          <w:p w14:paraId="3B03348C" w14:textId="77777777" w:rsidR="00100857" w:rsidRDefault="00100857" w:rsidP="00913E80">
            <w:pPr>
              <w:spacing w:after="0"/>
            </w:pPr>
            <w:r>
              <w:t>30%</w:t>
            </w:r>
          </w:p>
        </w:tc>
      </w:tr>
      <w:tr w:rsidR="00100857" w14:paraId="53714783" w14:textId="77777777" w:rsidTr="00913E80">
        <w:trPr>
          <w:trHeight w:val="392"/>
        </w:trPr>
        <w:tc>
          <w:tcPr>
            <w:tcW w:w="0" w:type="auto"/>
            <w:hideMark/>
          </w:tcPr>
          <w:p w14:paraId="7BA35341" w14:textId="77777777" w:rsidR="00100857" w:rsidRDefault="00100857" w:rsidP="00913E80">
            <w:pPr>
              <w:spacing w:after="0"/>
            </w:pPr>
            <w:r>
              <w:t>Low</w:t>
            </w:r>
          </w:p>
        </w:tc>
        <w:tc>
          <w:tcPr>
            <w:tcW w:w="0" w:type="auto"/>
            <w:hideMark/>
          </w:tcPr>
          <w:p w14:paraId="43BDEA6F" w14:textId="77777777" w:rsidR="00100857" w:rsidRDefault="00100857" w:rsidP="00913E80">
            <w:pPr>
              <w:spacing w:after="0"/>
            </w:pPr>
            <w:r>
              <w:t>34</w:t>
            </w:r>
          </w:p>
        </w:tc>
        <w:tc>
          <w:tcPr>
            <w:tcW w:w="0" w:type="auto"/>
            <w:hideMark/>
          </w:tcPr>
          <w:p w14:paraId="67D78E0C" w14:textId="77777777" w:rsidR="00100857" w:rsidRDefault="00100857" w:rsidP="00913E80">
            <w:pPr>
              <w:spacing w:after="0"/>
            </w:pPr>
            <w:r>
              <w:t>45%</w:t>
            </w:r>
          </w:p>
        </w:tc>
      </w:tr>
      <w:tr w:rsidR="00100857" w14:paraId="1FBE020E" w14:textId="77777777" w:rsidTr="00913E80">
        <w:trPr>
          <w:trHeight w:val="392"/>
        </w:trPr>
        <w:tc>
          <w:tcPr>
            <w:tcW w:w="0" w:type="auto"/>
            <w:hideMark/>
          </w:tcPr>
          <w:p w14:paraId="3BD14EAC" w14:textId="77777777" w:rsidR="00100857" w:rsidRDefault="00100857" w:rsidP="00913E80">
            <w:pPr>
              <w:spacing w:after="0"/>
            </w:pPr>
            <w:r>
              <w:rPr>
                <w:rStyle w:val="Strong"/>
              </w:rPr>
              <w:t>Total</w:t>
            </w:r>
          </w:p>
        </w:tc>
        <w:tc>
          <w:tcPr>
            <w:tcW w:w="0" w:type="auto"/>
            <w:hideMark/>
          </w:tcPr>
          <w:p w14:paraId="67C3ED68" w14:textId="77777777" w:rsidR="00100857" w:rsidRDefault="00100857" w:rsidP="00913E80">
            <w:pPr>
              <w:spacing w:after="0"/>
            </w:pPr>
            <w:r>
              <w:rPr>
                <w:rStyle w:val="Strong"/>
              </w:rPr>
              <w:t>75</w:t>
            </w:r>
          </w:p>
        </w:tc>
        <w:tc>
          <w:tcPr>
            <w:tcW w:w="0" w:type="auto"/>
            <w:hideMark/>
          </w:tcPr>
          <w:p w14:paraId="62778F36" w14:textId="77777777" w:rsidR="00100857" w:rsidRDefault="00100857" w:rsidP="00913E80">
            <w:pPr>
              <w:spacing w:after="0"/>
            </w:pPr>
            <w:r>
              <w:t>100%</w:t>
            </w:r>
          </w:p>
        </w:tc>
      </w:tr>
    </w:tbl>
    <w:p w14:paraId="04108F0C" w14:textId="77777777" w:rsidR="00D95E1C" w:rsidRDefault="00D95E1C" w:rsidP="00864E7A">
      <w:pPr>
        <w:spacing w:line="360" w:lineRule="auto"/>
        <w:jc w:val="both"/>
      </w:pPr>
      <w:r>
        <w:t>Assessment of the human resource capacity for budget preparation revealed that nearly half of the respondents (45%) perceive the capacity as low. Those rating capacity as medium constituted 30%, while only 25% regarded it as high. This indicates a potential challenge in adequately skilled personnel for effective budget planning and suggests the need for capacity-building interventions to strengthen the budgeting function within the municipality.</w:t>
      </w:r>
    </w:p>
    <w:p w14:paraId="7AB429CB" w14:textId="6E92570E" w:rsidR="00100857" w:rsidRDefault="00B842B4" w:rsidP="00B842B4">
      <w:pPr>
        <w:pStyle w:val="Heading2"/>
      </w:pPr>
      <w:r>
        <w:lastRenderedPageBreak/>
        <w:t xml:space="preserve">4.4 </w:t>
      </w:r>
      <w:r w:rsidR="00100857">
        <w:t>Budget Approval</w:t>
      </w:r>
    </w:p>
    <w:p w14:paraId="7F229A22" w14:textId="3A947B07" w:rsidR="00B842B4" w:rsidRPr="00B842B4" w:rsidRDefault="00B842B4" w:rsidP="004E5918">
      <w:pPr>
        <w:spacing w:line="360" w:lineRule="auto"/>
        <w:jc w:val="both"/>
      </w:pPr>
      <w:r>
        <w:t>This section presents findings on the timing and authority of budget approval in the municipality, as well as the use of budget codes and adherence to the budget cycle.</w:t>
      </w:r>
    </w:p>
    <w:p w14:paraId="6CB43A9E" w14:textId="31DA2675"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noProof/>
          <w:color w:val="auto"/>
          <w:sz w:val="24"/>
          <w:szCs w:val="24"/>
        </w:rPr>
        <w:t>11</w:t>
      </w:r>
      <w:r w:rsidRPr="00913E80">
        <w:rPr>
          <w:b/>
          <w:bCs/>
          <w:i w:val="0"/>
          <w:iCs w:val="0"/>
          <w:color w:val="auto"/>
          <w:sz w:val="24"/>
          <w:szCs w:val="24"/>
        </w:rPr>
        <w:fldChar w:fldCharType="end"/>
      </w:r>
      <w:r w:rsidRPr="00913E80">
        <w:rPr>
          <w:b/>
          <w:bCs/>
          <w:i w:val="0"/>
          <w:iCs w:val="0"/>
          <w:color w:val="auto"/>
          <w:sz w:val="24"/>
          <w:szCs w:val="24"/>
        </w:rPr>
        <w:t xml:space="preserve"> When Does the Municipality Budget Get Approved?</w:t>
      </w:r>
    </w:p>
    <w:tbl>
      <w:tblPr>
        <w:tblStyle w:val="TableGrid"/>
        <w:tblW w:w="7869" w:type="dxa"/>
        <w:tblLook w:val="04A0" w:firstRow="1" w:lastRow="0" w:firstColumn="1" w:lastColumn="0" w:noHBand="0" w:noVBand="1"/>
      </w:tblPr>
      <w:tblGrid>
        <w:gridCol w:w="3533"/>
        <w:gridCol w:w="3096"/>
        <w:gridCol w:w="1240"/>
      </w:tblGrid>
      <w:tr w:rsidR="00100857" w14:paraId="06543039" w14:textId="77777777" w:rsidTr="00913E80">
        <w:trPr>
          <w:trHeight w:val="426"/>
        </w:trPr>
        <w:tc>
          <w:tcPr>
            <w:tcW w:w="0" w:type="auto"/>
            <w:hideMark/>
          </w:tcPr>
          <w:p w14:paraId="5939B290" w14:textId="77777777" w:rsidR="00100857" w:rsidRDefault="00100857">
            <w:pPr>
              <w:jc w:val="center"/>
              <w:rPr>
                <w:b/>
                <w:bCs/>
              </w:rPr>
            </w:pPr>
            <w:r>
              <w:rPr>
                <w:b/>
                <w:bCs/>
              </w:rPr>
              <w:t>Time of Approval</w:t>
            </w:r>
          </w:p>
        </w:tc>
        <w:tc>
          <w:tcPr>
            <w:tcW w:w="0" w:type="auto"/>
            <w:hideMark/>
          </w:tcPr>
          <w:p w14:paraId="15841F33" w14:textId="77777777" w:rsidR="00100857" w:rsidRDefault="00100857">
            <w:pPr>
              <w:jc w:val="center"/>
              <w:rPr>
                <w:b/>
                <w:bCs/>
              </w:rPr>
            </w:pPr>
            <w:r>
              <w:rPr>
                <w:b/>
                <w:bCs/>
              </w:rPr>
              <w:t>Respondents No.</w:t>
            </w:r>
          </w:p>
        </w:tc>
        <w:tc>
          <w:tcPr>
            <w:tcW w:w="0" w:type="auto"/>
            <w:hideMark/>
          </w:tcPr>
          <w:p w14:paraId="08AD95B0" w14:textId="77777777" w:rsidR="00100857" w:rsidRDefault="00100857">
            <w:pPr>
              <w:jc w:val="center"/>
              <w:rPr>
                <w:b/>
                <w:bCs/>
              </w:rPr>
            </w:pPr>
            <w:r>
              <w:rPr>
                <w:b/>
                <w:bCs/>
              </w:rPr>
              <w:t>%</w:t>
            </w:r>
          </w:p>
        </w:tc>
      </w:tr>
      <w:tr w:rsidR="00100857" w14:paraId="6B3AA292" w14:textId="77777777" w:rsidTr="00913E80">
        <w:trPr>
          <w:trHeight w:val="426"/>
        </w:trPr>
        <w:tc>
          <w:tcPr>
            <w:tcW w:w="0" w:type="auto"/>
            <w:hideMark/>
          </w:tcPr>
          <w:p w14:paraId="66CA9F6B" w14:textId="77777777" w:rsidR="00100857" w:rsidRDefault="00100857">
            <w:r>
              <w:t>As Soon as Prepared</w:t>
            </w:r>
          </w:p>
        </w:tc>
        <w:tc>
          <w:tcPr>
            <w:tcW w:w="0" w:type="auto"/>
            <w:hideMark/>
          </w:tcPr>
          <w:p w14:paraId="0652CC3A" w14:textId="77777777" w:rsidR="00100857" w:rsidRDefault="00100857">
            <w:r>
              <w:t>19</w:t>
            </w:r>
          </w:p>
        </w:tc>
        <w:tc>
          <w:tcPr>
            <w:tcW w:w="0" w:type="auto"/>
            <w:hideMark/>
          </w:tcPr>
          <w:p w14:paraId="31718651" w14:textId="77777777" w:rsidR="00100857" w:rsidRDefault="00100857">
            <w:r>
              <w:t>25%</w:t>
            </w:r>
          </w:p>
        </w:tc>
      </w:tr>
      <w:tr w:rsidR="00100857" w14:paraId="0C4DBA58" w14:textId="77777777" w:rsidTr="00913E80">
        <w:trPr>
          <w:trHeight w:val="441"/>
        </w:trPr>
        <w:tc>
          <w:tcPr>
            <w:tcW w:w="0" w:type="auto"/>
            <w:hideMark/>
          </w:tcPr>
          <w:p w14:paraId="437BB060" w14:textId="77777777" w:rsidR="00100857" w:rsidRDefault="00100857">
            <w:r>
              <w:t>Middle of the Year</w:t>
            </w:r>
          </w:p>
        </w:tc>
        <w:tc>
          <w:tcPr>
            <w:tcW w:w="0" w:type="auto"/>
            <w:hideMark/>
          </w:tcPr>
          <w:p w14:paraId="7B2A3E18" w14:textId="77777777" w:rsidR="00100857" w:rsidRDefault="00100857">
            <w:r>
              <w:t>15</w:t>
            </w:r>
          </w:p>
        </w:tc>
        <w:tc>
          <w:tcPr>
            <w:tcW w:w="0" w:type="auto"/>
            <w:hideMark/>
          </w:tcPr>
          <w:p w14:paraId="1E9D1C27" w14:textId="77777777" w:rsidR="00100857" w:rsidRDefault="00100857">
            <w:r>
              <w:t>20%</w:t>
            </w:r>
          </w:p>
        </w:tc>
      </w:tr>
      <w:tr w:rsidR="00100857" w14:paraId="1E68E8B1" w14:textId="77777777" w:rsidTr="00913E80">
        <w:trPr>
          <w:trHeight w:val="426"/>
        </w:trPr>
        <w:tc>
          <w:tcPr>
            <w:tcW w:w="0" w:type="auto"/>
            <w:hideMark/>
          </w:tcPr>
          <w:p w14:paraId="1CF281F6" w14:textId="77777777" w:rsidR="00100857" w:rsidRDefault="00100857">
            <w:r>
              <w:t>End of the Year</w:t>
            </w:r>
          </w:p>
        </w:tc>
        <w:tc>
          <w:tcPr>
            <w:tcW w:w="0" w:type="auto"/>
            <w:hideMark/>
          </w:tcPr>
          <w:p w14:paraId="1E70727E" w14:textId="77777777" w:rsidR="00100857" w:rsidRDefault="00100857">
            <w:r>
              <w:t>41</w:t>
            </w:r>
          </w:p>
        </w:tc>
        <w:tc>
          <w:tcPr>
            <w:tcW w:w="0" w:type="auto"/>
            <w:hideMark/>
          </w:tcPr>
          <w:p w14:paraId="5AE5011F" w14:textId="77777777" w:rsidR="00100857" w:rsidRDefault="00100857">
            <w:r>
              <w:t>55%</w:t>
            </w:r>
          </w:p>
        </w:tc>
      </w:tr>
      <w:tr w:rsidR="00100857" w14:paraId="7E4BCBEA" w14:textId="77777777" w:rsidTr="00913E80">
        <w:trPr>
          <w:trHeight w:val="426"/>
        </w:trPr>
        <w:tc>
          <w:tcPr>
            <w:tcW w:w="0" w:type="auto"/>
            <w:hideMark/>
          </w:tcPr>
          <w:p w14:paraId="39B38D64" w14:textId="77777777" w:rsidR="00100857" w:rsidRDefault="00100857">
            <w:r>
              <w:rPr>
                <w:rStyle w:val="Strong"/>
              </w:rPr>
              <w:t>Total</w:t>
            </w:r>
          </w:p>
        </w:tc>
        <w:tc>
          <w:tcPr>
            <w:tcW w:w="0" w:type="auto"/>
            <w:hideMark/>
          </w:tcPr>
          <w:p w14:paraId="38440CEC" w14:textId="77777777" w:rsidR="00100857" w:rsidRDefault="00100857">
            <w:r>
              <w:rPr>
                <w:rStyle w:val="Strong"/>
              </w:rPr>
              <w:t>75</w:t>
            </w:r>
          </w:p>
        </w:tc>
        <w:tc>
          <w:tcPr>
            <w:tcW w:w="0" w:type="auto"/>
            <w:hideMark/>
          </w:tcPr>
          <w:p w14:paraId="25B07A2D" w14:textId="77777777" w:rsidR="00100857" w:rsidRDefault="00100857">
            <w:r>
              <w:t>100%</w:t>
            </w:r>
          </w:p>
        </w:tc>
      </w:tr>
    </w:tbl>
    <w:p w14:paraId="2E05C0E2" w14:textId="299B048D" w:rsidR="00100857" w:rsidRDefault="00B842B4" w:rsidP="004E5918">
      <w:pPr>
        <w:spacing w:line="360" w:lineRule="auto"/>
        <w:jc w:val="both"/>
      </w:pPr>
      <w:r>
        <w:t>The data shows that the majority of respondents (55%) reported that the municipal budget is approved at the end of the year. A quarter (25%) indicated that approval happens immediately after budget preparation, while 20% stated that approval occurs in the middle of the year. The predominance of end-of-year budget approval suggests a formalized timeline aligning with fiscal year-end procedures, which may influence budget implementation and financial planning cycles.</w:t>
      </w:r>
    </w:p>
    <w:p w14:paraId="2DC57C5D" w14:textId="346948D8"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12</w:t>
      </w:r>
      <w:r w:rsidRPr="00913E80">
        <w:rPr>
          <w:b/>
          <w:bCs/>
          <w:i w:val="0"/>
          <w:iCs w:val="0"/>
          <w:color w:val="auto"/>
          <w:sz w:val="24"/>
          <w:szCs w:val="24"/>
        </w:rPr>
        <w:fldChar w:fldCharType="end"/>
      </w:r>
      <w:r w:rsidRPr="00913E80">
        <w:rPr>
          <w:b/>
          <w:bCs/>
          <w:i w:val="0"/>
          <w:iCs w:val="0"/>
          <w:color w:val="auto"/>
          <w:sz w:val="24"/>
          <w:szCs w:val="24"/>
        </w:rPr>
        <w:t xml:space="preserve"> Municipality Budget is Approved By</w:t>
      </w:r>
    </w:p>
    <w:tbl>
      <w:tblPr>
        <w:tblStyle w:val="TableGrid"/>
        <w:tblW w:w="7915" w:type="dxa"/>
        <w:tblLook w:val="04A0" w:firstRow="1" w:lastRow="0" w:firstColumn="1" w:lastColumn="0" w:noHBand="0" w:noVBand="1"/>
      </w:tblPr>
      <w:tblGrid>
        <w:gridCol w:w="3541"/>
        <w:gridCol w:w="3123"/>
        <w:gridCol w:w="1251"/>
      </w:tblGrid>
      <w:tr w:rsidR="00100857" w14:paraId="077ED43A" w14:textId="77777777" w:rsidTr="00913E80">
        <w:trPr>
          <w:trHeight w:val="423"/>
        </w:trPr>
        <w:tc>
          <w:tcPr>
            <w:tcW w:w="0" w:type="auto"/>
            <w:hideMark/>
          </w:tcPr>
          <w:p w14:paraId="0C40C299" w14:textId="77777777" w:rsidR="00100857" w:rsidRDefault="00100857">
            <w:pPr>
              <w:jc w:val="center"/>
              <w:rPr>
                <w:b/>
                <w:bCs/>
              </w:rPr>
            </w:pPr>
            <w:r>
              <w:rPr>
                <w:b/>
                <w:bCs/>
              </w:rPr>
              <w:t>Approving Body</w:t>
            </w:r>
          </w:p>
        </w:tc>
        <w:tc>
          <w:tcPr>
            <w:tcW w:w="0" w:type="auto"/>
            <w:hideMark/>
          </w:tcPr>
          <w:p w14:paraId="2B760DA6" w14:textId="77777777" w:rsidR="00100857" w:rsidRDefault="00100857">
            <w:pPr>
              <w:jc w:val="center"/>
              <w:rPr>
                <w:b/>
                <w:bCs/>
              </w:rPr>
            </w:pPr>
            <w:r>
              <w:rPr>
                <w:b/>
                <w:bCs/>
              </w:rPr>
              <w:t>Respondents No.</w:t>
            </w:r>
          </w:p>
        </w:tc>
        <w:tc>
          <w:tcPr>
            <w:tcW w:w="0" w:type="auto"/>
            <w:hideMark/>
          </w:tcPr>
          <w:p w14:paraId="6AF65745" w14:textId="77777777" w:rsidR="00100857" w:rsidRDefault="00100857">
            <w:pPr>
              <w:jc w:val="center"/>
              <w:rPr>
                <w:b/>
                <w:bCs/>
              </w:rPr>
            </w:pPr>
            <w:r>
              <w:rPr>
                <w:b/>
                <w:bCs/>
              </w:rPr>
              <w:t>%</w:t>
            </w:r>
          </w:p>
        </w:tc>
      </w:tr>
      <w:tr w:rsidR="00100857" w14:paraId="5A392178" w14:textId="77777777" w:rsidTr="00913E80">
        <w:trPr>
          <w:trHeight w:val="423"/>
        </w:trPr>
        <w:tc>
          <w:tcPr>
            <w:tcW w:w="0" w:type="auto"/>
            <w:hideMark/>
          </w:tcPr>
          <w:p w14:paraId="27A066C0" w14:textId="77777777" w:rsidR="00100857" w:rsidRDefault="00100857">
            <w:r>
              <w:t>Management Only</w:t>
            </w:r>
          </w:p>
        </w:tc>
        <w:tc>
          <w:tcPr>
            <w:tcW w:w="0" w:type="auto"/>
            <w:hideMark/>
          </w:tcPr>
          <w:p w14:paraId="4F9297A2" w14:textId="77777777" w:rsidR="00100857" w:rsidRDefault="00100857">
            <w:r>
              <w:t>11</w:t>
            </w:r>
          </w:p>
        </w:tc>
        <w:tc>
          <w:tcPr>
            <w:tcW w:w="0" w:type="auto"/>
            <w:hideMark/>
          </w:tcPr>
          <w:p w14:paraId="45D0116B" w14:textId="77777777" w:rsidR="00100857" w:rsidRDefault="00100857">
            <w:r>
              <w:t>15%</w:t>
            </w:r>
          </w:p>
        </w:tc>
      </w:tr>
      <w:tr w:rsidR="00100857" w14:paraId="42E3BEBC" w14:textId="77777777" w:rsidTr="00913E80">
        <w:trPr>
          <w:trHeight w:val="437"/>
        </w:trPr>
        <w:tc>
          <w:tcPr>
            <w:tcW w:w="0" w:type="auto"/>
            <w:hideMark/>
          </w:tcPr>
          <w:p w14:paraId="5CC5CC23" w14:textId="77777777" w:rsidR="00100857" w:rsidRDefault="00100857">
            <w:r>
              <w:t>City Council</w:t>
            </w:r>
          </w:p>
        </w:tc>
        <w:tc>
          <w:tcPr>
            <w:tcW w:w="0" w:type="auto"/>
            <w:hideMark/>
          </w:tcPr>
          <w:p w14:paraId="2B3548DC" w14:textId="77777777" w:rsidR="00100857" w:rsidRDefault="00100857">
            <w:r>
              <w:t>53</w:t>
            </w:r>
          </w:p>
        </w:tc>
        <w:tc>
          <w:tcPr>
            <w:tcW w:w="0" w:type="auto"/>
            <w:hideMark/>
          </w:tcPr>
          <w:p w14:paraId="3638FA36" w14:textId="77777777" w:rsidR="00100857" w:rsidRDefault="00100857">
            <w:r>
              <w:t>70%</w:t>
            </w:r>
          </w:p>
        </w:tc>
      </w:tr>
      <w:tr w:rsidR="00100857" w14:paraId="5F75F40B" w14:textId="77777777" w:rsidTr="00913E80">
        <w:trPr>
          <w:trHeight w:val="423"/>
        </w:trPr>
        <w:tc>
          <w:tcPr>
            <w:tcW w:w="0" w:type="auto"/>
            <w:hideMark/>
          </w:tcPr>
          <w:p w14:paraId="36191953" w14:textId="77777777" w:rsidR="00100857" w:rsidRDefault="00100857">
            <w:r>
              <w:t>Federal Government</w:t>
            </w:r>
          </w:p>
        </w:tc>
        <w:tc>
          <w:tcPr>
            <w:tcW w:w="0" w:type="auto"/>
            <w:hideMark/>
          </w:tcPr>
          <w:p w14:paraId="7BED559F" w14:textId="77777777" w:rsidR="00100857" w:rsidRDefault="00100857">
            <w:r>
              <w:t>8</w:t>
            </w:r>
          </w:p>
        </w:tc>
        <w:tc>
          <w:tcPr>
            <w:tcW w:w="0" w:type="auto"/>
            <w:hideMark/>
          </w:tcPr>
          <w:p w14:paraId="5AFAB81C" w14:textId="77777777" w:rsidR="00100857" w:rsidRDefault="00100857">
            <w:r>
              <w:t>10%</w:t>
            </w:r>
          </w:p>
        </w:tc>
      </w:tr>
      <w:tr w:rsidR="00100857" w14:paraId="52A4B31C" w14:textId="77777777" w:rsidTr="00913E80">
        <w:trPr>
          <w:trHeight w:val="423"/>
        </w:trPr>
        <w:tc>
          <w:tcPr>
            <w:tcW w:w="0" w:type="auto"/>
            <w:hideMark/>
          </w:tcPr>
          <w:p w14:paraId="4B203D16" w14:textId="77777777" w:rsidR="00100857" w:rsidRDefault="00100857">
            <w:r>
              <w:t>Regional Parliament</w:t>
            </w:r>
          </w:p>
        </w:tc>
        <w:tc>
          <w:tcPr>
            <w:tcW w:w="0" w:type="auto"/>
            <w:hideMark/>
          </w:tcPr>
          <w:p w14:paraId="2ED44ED5" w14:textId="77777777" w:rsidR="00100857" w:rsidRDefault="00100857">
            <w:r>
              <w:t>4</w:t>
            </w:r>
          </w:p>
        </w:tc>
        <w:tc>
          <w:tcPr>
            <w:tcW w:w="0" w:type="auto"/>
            <w:hideMark/>
          </w:tcPr>
          <w:p w14:paraId="21E1130E" w14:textId="77777777" w:rsidR="00100857" w:rsidRDefault="00100857">
            <w:r>
              <w:t>5%</w:t>
            </w:r>
          </w:p>
        </w:tc>
      </w:tr>
      <w:tr w:rsidR="00100857" w14:paraId="6F44CB0B" w14:textId="77777777" w:rsidTr="00913E80">
        <w:trPr>
          <w:trHeight w:val="423"/>
        </w:trPr>
        <w:tc>
          <w:tcPr>
            <w:tcW w:w="0" w:type="auto"/>
            <w:hideMark/>
          </w:tcPr>
          <w:p w14:paraId="13782DC3" w14:textId="77777777" w:rsidR="00100857" w:rsidRDefault="00100857">
            <w:r>
              <w:rPr>
                <w:rStyle w:val="Strong"/>
              </w:rPr>
              <w:t>Total</w:t>
            </w:r>
          </w:p>
        </w:tc>
        <w:tc>
          <w:tcPr>
            <w:tcW w:w="0" w:type="auto"/>
            <w:hideMark/>
          </w:tcPr>
          <w:p w14:paraId="04805D99" w14:textId="77777777" w:rsidR="00100857" w:rsidRDefault="00100857">
            <w:r>
              <w:rPr>
                <w:rStyle w:val="Strong"/>
              </w:rPr>
              <w:t>75</w:t>
            </w:r>
          </w:p>
        </w:tc>
        <w:tc>
          <w:tcPr>
            <w:tcW w:w="0" w:type="auto"/>
            <w:hideMark/>
          </w:tcPr>
          <w:p w14:paraId="4B935C32" w14:textId="77777777" w:rsidR="00100857" w:rsidRDefault="00100857">
            <w:r>
              <w:t>100%</w:t>
            </w:r>
          </w:p>
        </w:tc>
      </w:tr>
    </w:tbl>
    <w:p w14:paraId="37211062" w14:textId="1E2A4074" w:rsidR="00100857" w:rsidRDefault="00B842B4" w:rsidP="008D300F">
      <w:pPr>
        <w:spacing w:line="360" w:lineRule="auto"/>
        <w:jc w:val="both"/>
      </w:pPr>
      <w:r>
        <w:t>Regarding the approving authority, 70% of respondents identified the city council as the primary body responsible for budget approval. Smaller proportions indicated that management alone (15%), the federal government (10%), or the regional parliament (5%) hold approval authority. The central role of the city council underscores the municipality’s decentralized governance structure and highlights the importance of local legislative oversight in fiscal matters.</w:t>
      </w:r>
    </w:p>
    <w:p w14:paraId="0A7E4AAF" w14:textId="2F5E41A4"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13</w:t>
      </w:r>
      <w:r w:rsidRPr="00913E80">
        <w:rPr>
          <w:b/>
          <w:bCs/>
          <w:i w:val="0"/>
          <w:iCs w:val="0"/>
          <w:color w:val="auto"/>
          <w:sz w:val="24"/>
          <w:szCs w:val="24"/>
        </w:rPr>
        <w:fldChar w:fldCharType="end"/>
      </w:r>
      <w:r w:rsidRPr="00913E80">
        <w:rPr>
          <w:b/>
          <w:bCs/>
          <w:i w:val="0"/>
          <w:iCs w:val="0"/>
          <w:color w:val="auto"/>
          <w:sz w:val="24"/>
          <w:szCs w:val="24"/>
        </w:rPr>
        <w:t xml:space="preserve"> Do You Use the Budget Code in Municipality?</w:t>
      </w:r>
    </w:p>
    <w:tbl>
      <w:tblPr>
        <w:tblStyle w:val="TableGrid"/>
        <w:tblW w:w="7934" w:type="dxa"/>
        <w:tblLook w:val="04A0" w:firstRow="1" w:lastRow="0" w:firstColumn="1" w:lastColumn="0" w:noHBand="0" w:noVBand="1"/>
      </w:tblPr>
      <w:tblGrid>
        <w:gridCol w:w="2900"/>
        <w:gridCol w:w="3594"/>
        <w:gridCol w:w="1440"/>
      </w:tblGrid>
      <w:tr w:rsidR="00100857" w14:paraId="6C520F55" w14:textId="77777777" w:rsidTr="00913E80">
        <w:trPr>
          <w:trHeight w:val="471"/>
        </w:trPr>
        <w:tc>
          <w:tcPr>
            <w:tcW w:w="0" w:type="auto"/>
            <w:hideMark/>
          </w:tcPr>
          <w:p w14:paraId="2A03CF34" w14:textId="77777777" w:rsidR="00100857" w:rsidRDefault="00100857">
            <w:pPr>
              <w:jc w:val="center"/>
              <w:rPr>
                <w:b/>
                <w:bCs/>
              </w:rPr>
            </w:pPr>
            <w:r>
              <w:rPr>
                <w:b/>
                <w:bCs/>
              </w:rPr>
              <w:t>Response</w:t>
            </w:r>
          </w:p>
        </w:tc>
        <w:tc>
          <w:tcPr>
            <w:tcW w:w="0" w:type="auto"/>
            <w:hideMark/>
          </w:tcPr>
          <w:p w14:paraId="6F30B722" w14:textId="77777777" w:rsidR="00100857" w:rsidRDefault="00100857">
            <w:pPr>
              <w:jc w:val="center"/>
              <w:rPr>
                <w:b/>
                <w:bCs/>
              </w:rPr>
            </w:pPr>
            <w:r>
              <w:rPr>
                <w:b/>
                <w:bCs/>
              </w:rPr>
              <w:t>Respondents No.</w:t>
            </w:r>
          </w:p>
        </w:tc>
        <w:tc>
          <w:tcPr>
            <w:tcW w:w="0" w:type="auto"/>
            <w:hideMark/>
          </w:tcPr>
          <w:p w14:paraId="3AEE8ADD" w14:textId="77777777" w:rsidR="00100857" w:rsidRDefault="00100857">
            <w:pPr>
              <w:jc w:val="center"/>
              <w:rPr>
                <w:b/>
                <w:bCs/>
              </w:rPr>
            </w:pPr>
            <w:r>
              <w:rPr>
                <w:b/>
                <w:bCs/>
              </w:rPr>
              <w:t>%</w:t>
            </w:r>
          </w:p>
        </w:tc>
      </w:tr>
      <w:tr w:rsidR="00100857" w14:paraId="0DF23179" w14:textId="77777777" w:rsidTr="00913E80">
        <w:trPr>
          <w:trHeight w:val="471"/>
        </w:trPr>
        <w:tc>
          <w:tcPr>
            <w:tcW w:w="0" w:type="auto"/>
            <w:hideMark/>
          </w:tcPr>
          <w:p w14:paraId="232321EC" w14:textId="77777777" w:rsidR="00100857" w:rsidRDefault="00100857">
            <w:r>
              <w:lastRenderedPageBreak/>
              <w:t>Yes</w:t>
            </w:r>
          </w:p>
        </w:tc>
        <w:tc>
          <w:tcPr>
            <w:tcW w:w="0" w:type="auto"/>
            <w:hideMark/>
          </w:tcPr>
          <w:p w14:paraId="15D91FE5" w14:textId="77777777" w:rsidR="00100857" w:rsidRDefault="00100857">
            <w:r>
              <w:t>68</w:t>
            </w:r>
          </w:p>
        </w:tc>
        <w:tc>
          <w:tcPr>
            <w:tcW w:w="0" w:type="auto"/>
            <w:hideMark/>
          </w:tcPr>
          <w:p w14:paraId="45A960C5" w14:textId="77777777" w:rsidR="00100857" w:rsidRDefault="00100857">
            <w:r>
              <w:t>90%</w:t>
            </w:r>
          </w:p>
        </w:tc>
      </w:tr>
      <w:tr w:rsidR="00100857" w14:paraId="0AC06FF9" w14:textId="77777777" w:rsidTr="00913E80">
        <w:trPr>
          <w:trHeight w:val="487"/>
        </w:trPr>
        <w:tc>
          <w:tcPr>
            <w:tcW w:w="0" w:type="auto"/>
            <w:hideMark/>
          </w:tcPr>
          <w:p w14:paraId="1F60A283" w14:textId="77777777" w:rsidR="00100857" w:rsidRDefault="00100857">
            <w:r>
              <w:t>I Don’t Know</w:t>
            </w:r>
          </w:p>
        </w:tc>
        <w:tc>
          <w:tcPr>
            <w:tcW w:w="0" w:type="auto"/>
            <w:hideMark/>
          </w:tcPr>
          <w:p w14:paraId="59472DDE" w14:textId="77777777" w:rsidR="00100857" w:rsidRDefault="00100857">
            <w:r>
              <w:t>8</w:t>
            </w:r>
          </w:p>
        </w:tc>
        <w:tc>
          <w:tcPr>
            <w:tcW w:w="0" w:type="auto"/>
            <w:hideMark/>
          </w:tcPr>
          <w:p w14:paraId="1AB772EB" w14:textId="77777777" w:rsidR="00100857" w:rsidRDefault="00100857">
            <w:r>
              <w:t>10%</w:t>
            </w:r>
          </w:p>
        </w:tc>
      </w:tr>
      <w:tr w:rsidR="00100857" w14:paraId="088D6E70" w14:textId="77777777" w:rsidTr="00913E80">
        <w:trPr>
          <w:trHeight w:val="456"/>
        </w:trPr>
        <w:tc>
          <w:tcPr>
            <w:tcW w:w="0" w:type="auto"/>
            <w:hideMark/>
          </w:tcPr>
          <w:p w14:paraId="13946BB1" w14:textId="77777777" w:rsidR="00100857" w:rsidRDefault="00100857">
            <w:r>
              <w:rPr>
                <w:rStyle w:val="Strong"/>
              </w:rPr>
              <w:t>Total</w:t>
            </w:r>
          </w:p>
        </w:tc>
        <w:tc>
          <w:tcPr>
            <w:tcW w:w="0" w:type="auto"/>
            <w:hideMark/>
          </w:tcPr>
          <w:p w14:paraId="3FF41CAC" w14:textId="77777777" w:rsidR="00100857" w:rsidRDefault="00100857">
            <w:r>
              <w:rPr>
                <w:rStyle w:val="Strong"/>
              </w:rPr>
              <w:t>75</w:t>
            </w:r>
          </w:p>
        </w:tc>
        <w:tc>
          <w:tcPr>
            <w:tcW w:w="0" w:type="auto"/>
            <w:hideMark/>
          </w:tcPr>
          <w:p w14:paraId="12FCD53E" w14:textId="77777777" w:rsidR="00100857" w:rsidRDefault="00100857">
            <w:r>
              <w:t>100%</w:t>
            </w:r>
          </w:p>
        </w:tc>
      </w:tr>
    </w:tbl>
    <w:p w14:paraId="09A0595B" w14:textId="67A34CF6" w:rsidR="00100857" w:rsidRDefault="00B842B4" w:rsidP="008D300F">
      <w:pPr>
        <w:pStyle w:val="NormalWeb"/>
        <w:spacing w:line="360" w:lineRule="auto"/>
        <w:jc w:val="both"/>
      </w:pPr>
      <w:r>
        <w:t>An overwhelming majority (90%) confirmed that budget codes are employed in the municipality’s financial management system, while 10% were unaware of their usage. The widespread use of budget codes reflects the municipality’s efforts to enhance transparency, accountability, and systematic tracking of financial resources.</w:t>
      </w:r>
    </w:p>
    <w:p w14:paraId="6790A05E" w14:textId="30EEE26B"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14</w:t>
      </w:r>
      <w:r w:rsidRPr="00913E80">
        <w:rPr>
          <w:b/>
          <w:bCs/>
          <w:i w:val="0"/>
          <w:iCs w:val="0"/>
          <w:color w:val="auto"/>
          <w:sz w:val="24"/>
          <w:szCs w:val="24"/>
        </w:rPr>
        <w:fldChar w:fldCharType="end"/>
      </w:r>
      <w:r w:rsidRPr="00913E80">
        <w:rPr>
          <w:b/>
          <w:bCs/>
          <w:i w:val="0"/>
          <w:iCs w:val="0"/>
          <w:color w:val="auto"/>
          <w:sz w:val="24"/>
          <w:szCs w:val="24"/>
        </w:rPr>
        <w:t xml:space="preserve"> Do They Use the Budget Cycle Properly?</w:t>
      </w:r>
    </w:p>
    <w:tbl>
      <w:tblPr>
        <w:tblStyle w:val="TableGrid"/>
        <w:tblW w:w="8070" w:type="dxa"/>
        <w:tblLook w:val="04A0" w:firstRow="1" w:lastRow="0" w:firstColumn="1" w:lastColumn="0" w:noHBand="0" w:noVBand="1"/>
      </w:tblPr>
      <w:tblGrid>
        <w:gridCol w:w="2949"/>
        <w:gridCol w:w="3656"/>
        <w:gridCol w:w="1465"/>
      </w:tblGrid>
      <w:tr w:rsidR="00100857" w14:paraId="14771EA5" w14:textId="77777777" w:rsidTr="00913E80">
        <w:trPr>
          <w:trHeight w:val="366"/>
        </w:trPr>
        <w:tc>
          <w:tcPr>
            <w:tcW w:w="0" w:type="auto"/>
            <w:hideMark/>
          </w:tcPr>
          <w:p w14:paraId="32652BB6" w14:textId="77777777" w:rsidR="00100857" w:rsidRDefault="00100857">
            <w:pPr>
              <w:jc w:val="center"/>
              <w:rPr>
                <w:b/>
                <w:bCs/>
              </w:rPr>
            </w:pPr>
            <w:r>
              <w:rPr>
                <w:b/>
                <w:bCs/>
              </w:rPr>
              <w:t>Response</w:t>
            </w:r>
          </w:p>
        </w:tc>
        <w:tc>
          <w:tcPr>
            <w:tcW w:w="0" w:type="auto"/>
            <w:hideMark/>
          </w:tcPr>
          <w:p w14:paraId="6E4ABEBB" w14:textId="77777777" w:rsidR="00100857" w:rsidRDefault="00100857">
            <w:pPr>
              <w:jc w:val="center"/>
              <w:rPr>
                <w:b/>
                <w:bCs/>
              </w:rPr>
            </w:pPr>
            <w:r>
              <w:rPr>
                <w:b/>
                <w:bCs/>
              </w:rPr>
              <w:t>Respondents No.</w:t>
            </w:r>
          </w:p>
        </w:tc>
        <w:tc>
          <w:tcPr>
            <w:tcW w:w="0" w:type="auto"/>
            <w:hideMark/>
          </w:tcPr>
          <w:p w14:paraId="4483EF10" w14:textId="77777777" w:rsidR="00100857" w:rsidRDefault="00100857">
            <w:pPr>
              <w:jc w:val="center"/>
              <w:rPr>
                <w:b/>
                <w:bCs/>
              </w:rPr>
            </w:pPr>
            <w:r>
              <w:rPr>
                <w:b/>
                <w:bCs/>
              </w:rPr>
              <w:t>%</w:t>
            </w:r>
          </w:p>
        </w:tc>
      </w:tr>
      <w:tr w:rsidR="00100857" w14:paraId="32F25514" w14:textId="77777777" w:rsidTr="00913E80">
        <w:trPr>
          <w:trHeight w:val="366"/>
        </w:trPr>
        <w:tc>
          <w:tcPr>
            <w:tcW w:w="0" w:type="auto"/>
            <w:hideMark/>
          </w:tcPr>
          <w:p w14:paraId="38DF4DA6" w14:textId="77777777" w:rsidR="00100857" w:rsidRDefault="00100857">
            <w:r>
              <w:t>Yes</w:t>
            </w:r>
          </w:p>
        </w:tc>
        <w:tc>
          <w:tcPr>
            <w:tcW w:w="0" w:type="auto"/>
            <w:hideMark/>
          </w:tcPr>
          <w:p w14:paraId="69B2AB80" w14:textId="77777777" w:rsidR="00100857" w:rsidRDefault="00100857">
            <w:r>
              <w:t>49</w:t>
            </w:r>
          </w:p>
        </w:tc>
        <w:tc>
          <w:tcPr>
            <w:tcW w:w="0" w:type="auto"/>
            <w:hideMark/>
          </w:tcPr>
          <w:p w14:paraId="066A314F" w14:textId="77777777" w:rsidR="00100857" w:rsidRDefault="00100857">
            <w:r>
              <w:t>65%</w:t>
            </w:r>
          </w:p>
        </w:tc>
      </w:tr>
      <w:tr w:rsidR="00100857" w14:paraId="33C9071B" w14:textId="77777777" w:rsidTr="00913E80">
        <w:trPr>
          <w:trHeight w:val="378"/>
        </w:trPr>
        <w:tc>
          <w:tcPr>
            <w:tcW w:w="0" w:type="auto"/>
            <w:hideMark/>
          </w:tcPr>
          <w:p w14:paraId="15B6AEA5" w14:textId="77777777" w:rsidR="00100857" w:rsidRDefault="00100857">
            <w:r>
              <w:t>No</w:t>
            </w:r>
          </w:p>
        </w:tc>
        <w:tc>
          <w:tcPr>
            <w:tcW w:w="0" w:type="auto"/>
            <w:hideMark/>
          </w:tcPr>
          <w:p w14:paraId="1C56A345" w14:textId="77777777" w:rsidR="00100857" w:rsidRDefault="00100857">
            <w:r>
              <w:t>8</w:t>
            </w:r>
          </w:p>
        </w:tc>
        <w:tc>
          <w:tcPr>
            <w:tcW w:w="0" w:type="auto"/>
            <w:hideMark/>
          </w:tcPr>
          <w:p w14:paraId="42C251CD" w14:textId="77777777" w:rsidR="00100857" w:rsidRDefault="00100857">
            <w:r>
              <w:t>10%</w:t>
            </w:r>
          </w:p>
        </w:tc>
      </w:tr>
      <w:tr w:rsidR="00100857" w14:paraId="097D6D64" w14:textId="77777777" w:rsidTr="00913E80">
        <w:trPr>
          <w:trHeight w:val="366"/>
        </w:trPr>
        <w:tc>
          <w:tcPr>
            <w:tcW w:w="0" w:type="auto"/>
            <w:hideMark/>
          </w:tcPr>
          <w:p w14:paraId="42226449" w14:textId="77777777" w:rsidR="00100857" w:rsidRDefault="00100857">
            <w:r>
              <w:t>I Don’t Know</w:t>
            </w:r>
          </w:p>
        </w:tc>
        <w:tc>
          <w:tcPr>
            <w:tcW w:w="0" w:type="auto"/>
            <w:hideMark/>
          </w:tcPr>
          <w:p w14:paraId="3C6E1751" w14:textId="77777777" w:rsidR="00100857" w:rsidRDefault="00100857">
            <w:r>
              <w:t>19</w:t>
            </w:r>
          </w:p>
        </w:tc>
        <w:tc>
          <w:tcPr>
            <w:tcW w:w="0" w:type="auto"/>
            <w:hideMark/>
          </w:tcPr>
          <w:p w14:paraId="66814D40" w14:textId="77777777" w:rsidR="00100857" w:rsidRDefault="00100857">
            <w:r>
              <w:t>25%</w:t>
            </w:r>
          </w:p>
        </w:tc>
      </w:tr>
      <w:tr w:rsidR="00100857" w14:paraId="6F6C30B5" w14:textId="77777777" w:rsidTr="00913E80">
        <w:trPr>
          <w:trHeight w:val="366"/>
        </w:trPr>
        <w:tc>
          <w:tcPr>
            <w:tcW w:w="0" w:type="auto"/>
            <w:hideMark/>
          </w:tcPr>
          <w:p w14:paraId="2BDA4057" w14:textId="77777777" w:rsidR="00100857" w:rsidRDefault="00100857">
            <w:r>
              <w:rPr>
                <w:rStyle w:val="Strong"/>
              </w:rPr>
              <w:t>Total</w:t>
            </w:r>
          </w:p>
        </w:tc>
        <w:tc>
          <w:tcPr>
            <w:tcW w:w="0" w:type="auto"/>
            <w:hideMark/>
          </w:tcPr>
          <w:p w14:paraId="6EE3071E" w14:textId="77777777" w:rsidR="00100857" w:rsidRDefault="00100857">
            <w:r>
              <w:rPr>
                <w:rStyle w:val="Strong"/>
              </w:rPr>
              <w:t>75</w:t>
            </w:r>
          </w:p>
        </w:tc>
        <w:tc>
          <w:tcPr>
            <w:tcW w:w="0" w:type="auto"/>
            <w:hideMark/>
          </w:tcPr>
          <w:p w14:paraId="16950EF9" w14:textId="77777777" w:rsidR="00100857" w:rsidRDefault="00100857">
            <w:r>
              <w:t>100%</w:t>
            </w:r>
          </w:p>
        </w:tc>
      </w:tr>
    </w:tbl>
    <w:p w14:paraId="25458A34" w14:textId="77777777" w:rsidR="00B842B4" w:rsidRDefault="00B842B4" w:rsidP="00B842B4">
      <w:pPr>
        <w:spacing w:line="360" w:lineRule="auto"/>
        <w:jc w:val="both"/>
      </w:pPr>
      <w:r>
        <w:t>Most respondents (65%) believe that the municipality properly follows the budget cycle, which includes formulation, approval, execution, and evaluation phases. However, 25% were uncertain about adherence, and 10% felt that the budget cycle is not properly used. This indicates room for improvement in communication and implementation of budget procedures to ensure consistent application of best practices.</w:t>
      </w:r>
    </w:p>
    <w:p w14:paraId="41E13851" w14:textId="64D5A05A" w:rsidR="00100857" w:rsidRDefault="00DF085B" w:rsidP="00DF085B">
      <w:pPr>
        <w:pStyle w:val="Heading2"/>
      </w:pPr>
      <w:r>
        <w:t xml:space="preserve">4.5 </w:t>
      </w:r>
      <w:r w:rsidR="00100857">
        <w:t>Financial Administration</w:t>
      </w:r>
    </w:p>
    <w:p w14:paraId="727591A8" w14:textId="72AC7751" w:rsidR="00CF3340" w:rsidRPr="00CF3340" w:rsidRDefault="00CF3340" w:rsidP="008D300F">
      <w:pPr>
        <w:spacing w:line="360" w:lineRule="auto"/>
        <w:jc w:val="both"/>
      </w:pPr>
      <w:r>
        <w:t>This section examines the practices related to financial administration within the municipality, focusing on receipt and expense balancing, the state of the financial management system, challenges faced, institutional attention to improvements, and timely reporting.</w:t>
      </w:r>
    </w:p>
    <w:p w14:paraId="783A629A" w14:textId="4A661D96"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15</w:t>
      </w:r>
      <w:r w:rsidRPr="00913E80">
        <w:rPr>
          <w:b/>
          <w:bCs/>
          <w:i w:val="0"/>
          <w:iCs w:val="0"/>
          <w:color w:val="auto"/>
          <w:sz w:val="24"/>
          <w:szCs w:val="24"/>
        </w:rPr>
        <w:fldChar w:fldCharType="end"/>
      </w:r>
      <w:r w:rsidRPr="00913E80">
        <w:rPr>
          <w:b/>
          <w:bCs/>
          <w:i w:val="0"/>
          <w:iCs w:val="0"/>
          <w:color w:val="auto"/>
          <w:sz w:val="24"/>
          <w:szCs w:val="24"/>
        </w:rPr>
        <w:t xml:space="preserve"> How Many Times Does the Finance Department Practice Receipt and Expense Balancing?</w:t>
      </w:r>
    </w:p>
    <w:tbl>
      <w:tblPr>
        <w:tblStyle w:val="TableGrid"/>
        <w:tblW w:w="7582" w:type="dxa"/>
        <w:tblLook w:val="04A0" w:firstRow="1" w:lastRow="0" w:firstColumn="1" w:lastColumn="0" w:noHBand="0" w:noVBand="1"/>
      </w:tblPr>
      <w:tblGrid>
        <w:gridCol w:w="2733"/>
        <w:gridCol w:w="3462"/>
        <w:gridCol w:w="1387"/>
      </w:tblGrid>
      <w:tr w:rsidR="00100857" w14:paraId="69657EFA" w14:textId="77777777" w:rsidTr="00913E80">
        <w:trPr>
          <w:trHeight w:val="458"/>
        </w:trPr>
        <w:tc>
          <w:tcPr>
            <w:tcW w:w="0" w:type="auto"/>
            <w:hideMark/>
          </w:tcPr>
          <w:p w14:paraId="72E5A35B" w14:textId="77777777" w:rsidR="00100857" w:rsidRDefault="00100857">
            <w:pPr>
              <w:jc w:val="center"/>
              <w:rPr>
                <w:b/>
                <w:bCs/>
              </w:rPr>
            </w:pPr>
            <w:r>
              <w:rPr>
                <w:b/>
                <w:bCs/>
              </w:rPr>
              <w:t>Frequency</w:t>
            </w:r>
          </w:p>
        </w:tc>
        <w:tc>
          <w:tcPr>
            <w:tcW w:w="0" w:type="auto"/>
            <w:hideMark/>
          </w:tcPr>
          <w:p w14:paraId="6EB8CC2C" w14:textId="77777777" w:rsidR="00100857" w:rsidRDefault="00100857">
            <w:pPr>
              <w:jc w:val="center"/>
              <w:rPr>
                <w:b/>
                <w:bCs/>
              </w:rPr>
            </w:pPr>
            <w:r>
              <w:rPr>
                <w:b/>
                <w:bCs/>
              </w:rPr>
              <w:t>Respondents No.</w:t>
            </w:r>
          </w:p>
        </w:tc>
        <w:tc>
          <w:tcPr>
            <w:tcW w:w="0" w:type="auto"/>
            <w:hideMark/>
          </w:tcPr>
          <w:p w14:paraId="427DA666" w14:textId="77777777" w:rsidR="00100857" w:rsidRDefault="00100857">
            <w:pPr>
              <w:jc w:val="center"/>
              <w:rPr>
                <w:b/>
                <w:bCs/>
              </w:rPr>
            </w:pPr>
            <w:r>
              <w:rPr>
                <w:b/>
                <w:bCs/>
              </w:rPr>
              <w:t>%</w:t>
            </w:r>
          </w:p>
        </w:tc>
      </w:tr>
      <w:tr w:rsidR="00100857" w14:paraId="61D2A5E5" w14:textId="77777777" w:rsidTr="00913E80">
        <w:trPr>
          <w:trHeight w:val="458"/>
        </w:trPr>
        <w:tc>
          <w:tcPr>
            <w:tcW w:w="0" w:type="auto"/>
            <w:hideMark/>
          </w:tcPr>
          <w:p w14:paraId="75C53A8C" w14:textId="77777777" w:rsidR="00100857" w:rsidRDefault="00100857">
            <w:r>
              <w:t>Regularly</w:t>
            </w:r>
          </w:p>
        </w:tc>
        <w:tc>
          <w:tcPr>
            <w:tcW w:w="0" w:type="auto"/>
            <w:hideMark/>
          </w:tcPr>
          <w:p w14:paraId="2A64051F" w14:textId="77777777" w:rsidR="00100857" w:rsidRDefault="00100857">
            <w:r>
              <w:t>56</w:t>
            </w:r>
          </w:p>
        </w:tc>
        <w:tc>
          <w:tcPr>
            <w:tcW w:w="0" w:type="auto"/>
            <w:hideMark/>
          </w:tcPr>
          <w:p w14:paraId="5A253E44" w14:textId="77777777" w:rsidR="00100857" w:rsidRDefault="00100857">
            <w:r>
              <w:t>75%</w:t>
            </w:r>
          </w:p>
        </w:tc>
      </w:tr>
      <w:tr w:rsidR="00100857" w14:paraId="7554016A" w14:textId="77777777" w:rsidTr="00913E80">
        <w:trPr>
          <w:trHeight w:val="473"/>
        </w:trPr>
        <w:tc>
          <w:tcPr>
            <w:tcW w:w="0" w:type="auto"/>
            <w:hideMark/>
          </w:tcPr>
          <w:p w14:paraId="6933314F" w14:textId="77777777" w:rsidR="00100857" w:rsidRDefault="00100857">
            <w:r>
              <w:t>Sometimes</w:t>
            </w:r>
          </w:p>
        </w:tc>
        <w:tc>
          <w:tcPr>
            <w:tcW w:w="0" w:type="auto"/>
            <w:hideMark/>
          </w:tcPr>
          <w:p w14:paraId="6BF78BD9" w14:textId="77777777" w:rsidR="00100857" w:rsidRDefault="00100857">
            <w:r>
              <w:t>15</w:t>
            </w:r>
          </w:p>
        </w:tc>
        <w:tc>
          <w:tcPr>
            <w:tcW w:w="0" w:type="auto"/>
            <w:hideMark/>
          </w:tcPr>
          <w:p w14:paraId="12BCF01B" w14:textId="77777777" w:rsidR="00100857" w:rsidRDefault="00100857">
            <w:r>
              <w:t>20%</w:t>
            </w:r>
          </w:p>
        </w:tc>
      </w:tr>
      <w:tr w:rsidR="00100857" w14:paraId="58CC9F97" w14:textId="77777777" w:rsidTr="00913E80">
        <w:trPr>
          <w:trHeight w:val="458"/>
        </w:trPr>
        <w:tc>
          <w:tcPr>
            <w:tcW w:w="0" w:type="auto"/>
            <w:hideMark/>
          </w:tcPr>
          <w:p w14:paraId="32C735E5" w14:textId="77777777" w:rsidR="00100857" w:rsidRDefault="00100857">
            <w:r>
              <w:lastRenderedPageBreak/>
              <w:t>Not Practiced</w:t>
            </w:r>
          </w:p>
        </w:tc>
        <w:tc>
          <w:tcPr>
            <w:tcW w:w="0" w:type="auto"/>
            <w:hideMark/>
          </w:tcPr>
          <w:p w14:paraId="1F6B6BBC" w14:textId="77777777" w:rsidR="00100857" w:rsidRDefault="00100857">
            <w:r>
              <w:t>4</w:t>
            </w:r>
          </w:p>
        </w:tc>
        <w:tc>
          <w:tcPr>
            <w:tcW w:w="0" w:type="auto"/>
            <w:hideMark/>
          </w:tcPr>
          <w:p w14:paraId="7710C118" w14:textId="77777777" w:rsidR="00100857" w:rsidRDefault="00100857">
            <w:r>
              <w:t>5%</w:t>
            </w:r>
          </w:p>
        </w:tc>
      </w:tr>
      <w:tr w:rsidR="00100857" w14:paraId="1C38649D" w14:textId="77777777" w:rsidTr="00913E80">
        <w:trPr>
          <w:trHeight w:val="458"/>
        </w:trPr>
        <w:tc>
          <w:tcPr>
            <w:tcW w:w="0" w:type="auto"/>
            <w:hideMark/>
          </w:tcPr>
          <w:p w14:paraId="3D135705" w14:textId="77777777" w:rsidR="00100857" w:rsidRDefault="00100857">
            <w:r>
              <w:rPr>
                <w:rStyle w:val="Strong"/>
              </w:rPr>
              <w:t>Total</w:t>
            </w:r>
          </w:p>
        </w:tc>
        <w:tc>
          <w:tcPr>
            <w:tcW w:w="0" w:type="auto"/>
            <w:hideMark/>
          </w:tcPr>
          <w:p w14:paraId="29FE3BA0" w14:textId="77777777" w:rsidR="00100857" w:rsidRDefault="00100857">
            <w:r>
              <w:rPr>
                <w:rStyle w:val="Strong"/>
              </w:rPr>
              <w:t>75</w:t>
            </w:r>
          </w:p>
        </w:tc>
        <w:tc>
          <w:tcPr>
            <w:tcW w:w="0" w:type="auto"/>
            <w:hideMark/>
          </w:tcPr>
          <w:p w14:paraId="194236AE" w14:textId="77777777" w:rsidR="00100857" w:rsidRDefault="00100857">
            <w:r>
              <w:t>100%</w:t>
            </w:r>
          </w:p>
        </w:tc>
      </w:tr>
    </w:tbl>
    <w:p w14:paraId="75A7D7D3" w14:textId="77777777" w:rsidR="00CF3340" w:rsidRDefault="00CF3340" w:rsidP="008D300F">
      <w:pPr>
        <w:pStyle w:val="NormalWeb"/>
        <w:spacing w:line="360" w:lineRule="auto"/>
        <w:jc w:val="both"/>
      </w:pPr>
      <w:r>
        <w:t>The majority of respondents (75%) reported that the finance department regularly practices balancing receipts and expenses, indicating a commitment to maintaining financial accuracy and accountability. A further 20% noted that balancing occurs sometimes, while only a small minority (5%) stated that this practice is not conducted. This suggests that routine financial reconciliation is largely embedded within the municipality’s administrative processes.</w:t>
      </w:r>
    </w:p>
    <w:p w14:paraId="2BB462D6" w14:textId="69ED2D69" w:rsidR="00100857" w:rsidRPr="00913E80" w:rsidRDefault="003C07C0" w:rsidP="003C07C0">
      <w:pPr>
        <w:pStyle w:val="Caption"/>
        <w:rPr>
          <w:b/>
          <w:bCs/>
          <w:i w:val="0"/>
          <w:iCs w:val="0"/>
          <w:color w:val="auto"/>
          <w:sz w:val="24"/>
          <w:szCs w:val="24"/>
        </w:rPr>
      </w:pPr>
      <w:r w:rsidRPr="00913E80">
        <w:rPr>
          <w:i w:val="0"/>
          <w:iCs w:val="0"/>
          <w:color w:val="auto"/>
          <w:sz w:val="24"/>
          <w:szCs w:val="24"/>
        </w:rPr>
        <w:t xml:space="preserve"> </w:t>
      </w: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16</w:t>
      </w:r>
      <w:r w:rsidRPr="00913E80">
        <w:rPr>
          <w:b/>
          <w:bCs/>
          <w:i w:val="0"/>
          <w:iCs w:val="0"/>
          <w:color w:val="auto"/>
          <w:sz w:val="24"/>
          <w:szCs w:val="24"/>
        </w:rPr>
        <w:fldChar w:fldCharType="end"/>
      </w:r>
      <w:r w:rsidRPr="00913E80">
        <w:rPr>
          <w:b/>
          <w:bCs/>
          <w:i w:val="0"/>
          <w:iCs w:val="0"/>
          <w:color w:val="auto"/>
          <w:sz w:val="24"/>
          <w:szCs w:val="24"/>
        </w:rPr>
        <w:t xml:space="preserve"> Finance Management System in Municipality</w:t>
      </w:r>
    </w:p>
    <w:tbl>
      <w:tblPr>
        <w:tblStyle w:val="TableGrid"/>
        <w:tblW w:w="7409" w:type="dxa"/>
        <w:tblLook w:val="04A0" w:firstRow="1" w:lastRow="0" w:firstColumn="1" w:lastColumn="0" w:noHBand="0" w:noVBand="1"/>
      </w:tblPr>
      <w:tblGrid>
        <w:gridCol w:w="2708"/>
        <w:gridCol w:w="3356"/>
        <w:gridCol w:w="1345"/>
      </w:tblGrid>
      <w:tr w:rsidR="00100857" w14:paraId="4E9312EB" w14:textId="77777777" w:rsidTr="00913E80">
        <w:trPr>
          <w:trHeight w:val="445"/>
        </w:trPr>
        <w:tc>
          <w:tcPr>
            <w:tcW w:w="0" w:type="auto"/>
            <w:hideMark/>
          </w:tcPr>
          <w:p w14:paraId="42407B04" w14:textId="77777777" w:rsidR="00100857" w:rsidRDefault="00100857">
            <w:pPr>
              <w:jc w:val="center"/>
              <w:rPr>
                <w:b/>
                <w:bCs/>
              </w:rPr>
            </w:pPr>
            <w:r>
              <w:rPr>
                <w:b/>
                <w:bCs/>
              </w:rPr>
              <w:t>Type</w:t>
            </w:r>
          </w:p>
        </w:tc>
        <w:tc>
          <w:tcPr>
            <w:tcW w:w="0" w:type="auto"/>
            <w:hideMark/>
          </w:tcPr>
          <w:p w14:paraId="3EBC2909" w14:textId="77777777" w:rsidR="00100857" w:rsidRDefault="00100857">
            <w:pPr>
              <w:jc w:val="center"/>
              <w:rPr>
                <w:b/>
                <w:bCs/>
              </w:rPr>
            </w:pPr>
            <w:r>
              <w:rPr>
                <w:b/>
                <w:bCs/>
              </w:rPr>
              <w:t>Respondents No.</w:t>
            </w:r>
          </w:p>
        </w:tc>
        <w:tc>
          <w:tcPr>
            <w:tcW w:w="0" w:type="auto"/>
            <w:hideMark/>
          </w:tcPr>
          <w:p w14:paraId="537F1D47" w14:textId="77777777" w:rsidR="00100857" w:rsidRDefault="00100857">
            <w:pPr>
              <w:jc w:val="center"/>
              <w:rPr>
                <w:b/>
                <w:bCs/>
              </w:rPr>
            </w:pPr>
            <w:r>
              <w:rPr>
                <w:b/>
                <w:bCs/>
              </w:rPr>
              <w:t>%</w:t>
            </w:r>
          </w:p>
        </w:tc>
      </w:tr>
      <w:tr w:rsidR="00100857" w14:paraId="0254BF58" w14:textId="77777777" w:rsidTr="00913E80">
        <w:trPr>
          <w:trHeight w:val="445"/>
        </w:trPr>
        <w:tc>
          <w:tcPr>
            <w:tcW w:w="0" w:type="auto"/>
            <w:hideMark/>
          </w:tcPr>
          <w:p w14:paraId="7B49B150" w14:textId="77777777" w:rsidR="00100857" w:rsidRDefault="00100857">
            <w:r>
              <w:t>Backward</w:t>
            </w:r>
          </w:p>
        </w:tc>
        <w:tc>
          <w:tcPr>
            <w:tcW w:w="0" w:type="auto"/>
            <w:hideMark/>
          </w:tcPr>
          <w:p w14:paraId="55243223" w14:textId="77777777" w:rsidR="00100857" w:rsidRDefault="00100857">
            <w:r>
              <w:t>41</w:t>
            </w:r>
          </w:p>
        </w:tc>
        <w:tc>
          <w:tcPr>
            <w:tcW w:w="0" w:type="auto"/>
            <w:hideMark/>
          </w:tcPr>
          <w:p w14:paraId="68A44E17" w14:textId="77777777" w:rsidR="00100857" w:rsidRDefault="00100857">
            <w:r>
              <w:t>55%</w:t>
            </w:r>
          </w:p>
        </w:tc>
      </w:tr>
      <w:tr w:rsidR="00100857" w14:paraId="39C83661" w14:textId="77777777" w:rsidTr="00913E80">
        <w:trPr>
          <w:trHeight w:val="445"/>
        </w:trPr>
        <w:tc>
          <w:tcPr>
            <w:tcW w:w="0" w:type="auto"/>
            <w:hideMark/>
          </w:tcPr>
          <w:p w14:paraId="083D5788" w14:textId="77777777" w:rsidR="00100857" w:rsidRDefault="00100857">
            <w:r>
              <w:t>Modern</w:t>
            </w:r>
          </w:p>
        </w:tc>
        <w:tc>
          <w:tcPr>
            <w:tcW w:w="0" w:type="auto"/>
            <w:hideMark/>
          </w:tcPr>
          <w:p w14:paraId="3453B79A" w14:textId="77777777" w:rsidR="00100857" w:rsidRDefault="00100857">
            <w:r>
              <w:t>23</w:t>
            </w:r>
          </w:p>
        </w:tc>
        <w:tc>
          <w:tcPr>
            <w:tcW w:w="0" w:type="auto"/>
            <w:hideMark/>
          </w:tcPr>
          <w:p w14:paraId="0AB76C73" w14:textId="77777777" w:rsidR="00100857" w:rsidRDefault="00100857">
            <w:r>
              <w:t>30%</w:t>
            </w:r>
          </w:p>
        </w:tc>
      </w:tr>
      <w:tr w:rsidR="00100857" w14:paraId="0636E916" w14:textId="77777777" w:rsidTr="00913E80">
        <w:trPr>
          <w:trHeight w:val="459"/>
        </w:trPr>
        <w:tc>
          <w:tcPr>
            <w:tcW w:w="0" w:type="auto"/>
            <w:hideMark/>
          </w:tcPr>
          <w:p w14:paraId="50DB0B14" w14:textId="77777777" w:rsidR="00100857" w:rsidRDefault="00100857">
            <w:r>
              <w:t>I Don’t Know</w:t>
            </w:r>
          </w:p>
        </w:tc>
        <w:tc>
          <w:tcPr>
            <w:tcW w:w="0" w:type="auto"/>
            <w:hideMark/>
          </w:tcPr>
          <w:p w14:paraId="7E44ECB5" w14:textId="77777777" w:rsidR="00100857" w:rsidRDefault="00100857">
            <w:r>
              <w:t>11</w:t>
            </w:r>
          </w:p>
        </w:tc>
        <w:tc>
          <w:tcPr>
            <w:tcW w:w="0" w:type="auto"/>
            <w:hideMark/>
          </w:tcPr>
          <w:p w14:paraId="3539D1EB" w14:textId="77777777" w:rsidR="00100857" w:rsidRDefault="00100857">
            <w:r>
              <w:t>15%</w:t>
            </w:r>
          </w:p>
        </w:tc>
      </w:tr>
      <w:tr w:rsidR="00100857" w14:paraId="781454B9" w14:textId="77777777" w:rsidTr="00913E80">
        <w:trPr>
          <w:trHeight w:val="430"/>
        </w:trPr>
        <w:tc>
          <w:tcPr>
            <w:tcW w:w="0" w:type="auto"/>
            <w:hideMark/>
          </w:tcPr>
          <w:p w14:paraId="039893C3" w14:textId="77777777" w:rsidR="00100857" w:rsidRDefault="00100857">
            <w:r>
              <w:rPr>
                <w:rStyle w:val="Strong"/>
              </w:rPr>
              <w:t>Total</w:t>
            </w:r>
          </w:p>
        </w:tc>
        <w:tc>
          <w:tcPr>
            <w:tcW w:w="0" w:type="auto"/>
            <w:hideMark/>
          </w:tcPr>
          <w:p w14:paraId="0F695E1C" w14:textId="77777777" w:rsidR="00100857" w:rsidRDefault="00100857">
            <w:r>
              <w:rPr>
                <w:rStyle w:val="Strong"/>
              </w:rPr>
              <w:t>75</w:t>
            </w:r>
          </w:p>
        </w:tc>
        <w:tc>
          <w:tcPr>
            <w:tcW w:w="0" w:type="auto"/>
            <w:hideMark/>
          </w:tcPr>
          <w:p w14:paraId="584C0979" w14:textId="77777777" w:rsidR="00100857" w:rsidRDefault="00100857">
            <w:r>
              <w:t>100%</w:t>
            </w:r>
          </w:p>
        </w:tc>
      </w:tr>
    </w:tbl>
    <w:p w14:paraId="4493FC0B" w14:textId="77777777" w:rsidR="00CF3340" w:rsidRDefault="00CF3340" w:rsidP="008D300F">
      <w:pPr>
        <w:pStyle w:val="NormalWeb"/>
        <w:spacing w:line="360" w:lineRule="auto"/>
        <w:jc w:val="both"/>
      </w:pPr>
      <w:r>
        <w:t>More than half of the respondents (55%) characterized the municipality’s financial management system as backward, whereas 30% considered it modern, and 15% were uncertain. This perception points to significant concerns regarding the adequacy and modernization of financial management tools and processes in the municipality.</w:t>
      </w:r>
    </w:p>
    <w:p w14:paraId="66A13585" w14:textId="0AB44B77" w:rsidR="00100857" w:rsidRPr="008D300F" w:rsidRDefault="003C07C0" w:rsidP="003C07C0">
      <w:pPr>
        <w:pStyle w:val="Caption"/>
        <w:rPr>
          <w:b/>
          <w:bCs/>
          <w:i w:val="0"/>
          <w:iCs w:val="0"/>
          <w:color w:val="auto"/>
          <w:sz w:val="24"/>
          <w:szCs w:val="24"/>
        </w:rPr>
      </w:pPr>
      <w:r w:rsidRPr="008D300F">
        <w:rPr>
          <w:b/>
          <w:bCs/>
          <w:i w:val="0"/>
          <w:iCs w:val="0"/>
          <w:color w:val="auto"/>
          <w:sz w:val="24"/>
          <w:szCs w:val="24"/>
        </w:rPr>
        <w:t xml:space="preserve">Table </w:t>
      </w:r>
      <w:r w:rsidRPr="008D300F">
        <w:rPr>
          <w:b/>
          <w:bCs/>
          <w:i w:val="0"/>
          <w:iCs w:val="0"/>
          <w:color w:val="auto"/>
          <w:sz w:val="24"/>
          <w:szCs w:val="24"/>
        </w:rPr>
        <w:fldChar w:fldCharType="begin"/>
      </w:r>
      <w:r w:rsidRPr="008D300F">
        <w:rPr>
          <w:b/>
          <w:bCs/>
          <w:i w:val="0"/>
          <w:iCs w:val="0"/>
          <w:color w:val="auto"/>
          <w:sz w:val="24"/>
          <w:szCs w:val="24"/>
        </w:rPr>
        <w:instrText xml:space="preserve"> SEQ Table \* ARABIC </w:instrText>
      </w:r>
      <w:r w:rsidRPr="008D300F">
        <w:rPr>
          <w:b/>
          <w:bCs/>
          <w:i w:val="0"/>
          <w:iCs w:val="0"/>
          <w:color w:val="auto"/>
          <w:sz w:val="24"/>
          <w:szCs w:val="24"/>
        </w:rPr>
        <w:fldChar w:fldCharType="separate"/>
      </w:r>
      <w:r w:rsidR="00892AC9" w:rsidRPr="008D300F">
        <w:rPr>
          <w:b/>
          <w:bCs/>
          <w:i w:val="0"/>
          <w:iCs w:val="0"/>
          <w:color w:val="auto"/>
          <w:sz w:val="24"/>
          <w:szCs w:val="24"/>
        </w:rPr>
        <w:t>17</w:t>
      </w:r>
      <w:r w:rsidRPr="008D300F">
        <w:rPr>
          <w:b/>
          <w:bCs/>
          <w:i w:val="0"/>
          <w:iCs w:val="0"/>
          <w:color w:val="auto"/>
          <w:sz w:val="24"/>
          <w:szCs w:val="24"/>
        </w:rPr>
        <w:fldChar w:fldCharType="end"/>
      </w:r>
      <w:r w:rsidRPr="008D300F">
        <w:rPr>
          <w:b/>
          <w:bCs/>
          <w:i w:val="0"/>
          <w:iCs w:val="0"/>
          <w:color w:val="auto"/>
          <w:sz w:val="24"/>
          <w:szCs w:val="24"/>
        </w:rPr>
        <w:t xml:space="preserve"> If Your Answer Above is “Backward,” What is the Reason?</w:t>
      </w:r>
    </w:p>
    <w:tbl>
      <w:tblPr>
        <w:tblStyle w:val="TableGrid"/>
        <w:tblW w:w="7349" w:type="dxa"/>
        <w:tblLook w:val="04A0" w:firstRow="1" w:lastRow="0" w:firstColumn="1" w:lastColumn="0" w:noHBand="0" w:noVBand="1"/>
      </w:tblPr>
      <w:tblGrid>
        <w:gridCol w:w="3730"/>
        <w:gridCol w:w="2584"/>
        <w:gridCol w:w="1035"/>
      </w:tblGrid>
      <w:tr w:rsidR="00100857" w14:paraId="0A7AC02B" w14:textId="77777777" w:rsidTr="00913E80">
        <w:trPr>
          <w:trHeight w:val="400"/>
        </w:trPr>
        <w:tc>
          <w:tcPr>
            <w:tcW w:w="0" w:type="auto"/>
            <w:hideMark/>
          </w:tcPr>
          <w:p w14:paraId="518F118C" w14:textId="77777777" w:rsidR="00100857" w:rsidRDefault="00100857">
            <w:pPr>
              <w:jc w:val="center"/>
              <w:rPr>
                <w:b/>
                <w:bCs/>
              </w:rPr>
            </w:pPr>
            <w:r>
              <w:rPr>
                <w:b/>
                <w:bCs/>
              </w:rPr>
              <w:t>Reason</w:t>
            </w:r>
          </w:p>
        </w:tc>
        <w:tc>
          <w:tcPr>
            <w:tcW w:w="0" w:type="auto"/>
            <w:hideMark/>
          </w:tcPr>
          <w:p w14:paraId="78A106B7" w14:textId="77777777" w:rsidR="00100857" w:rsidRDefault="00100857">
            <w:pPr>
              <w:jc w:val="center"/>
              <w:rPr>
                <w:b/>
                <w:bCs/>
              </w:rPr>
            </w:pPr>
            <w:r>
              <w:rPr>
                <w:b/>
                <w:bCs/>
              </w:rPr>
              <w:t>Respondents No.</w:t>
            </w:r>
          </w:p>
        </w:tc>
        <w:tc>
          <w:tcPr>
            <w:tcW w:w="0" w:type="auto"/>
            <w:hideMark/>
          </w:tcPr>
          <w:p w14:paraId="548B9909" w14:textId="77777777" w:rsidR="00100857" w:rsidRDefault="00100857">
            <w:pPr>
              <w:jc w:val="center"/>
              <w:rPr>
                <w:b/>
                <w:bCs/>
              </w:rPr>
            </w:pPr>
            <w:r>
              <w:rPr>
                <w:b/>
                <w:bCs/>
              </w:rPr>
              <w:t>%</w:t>
            </w:r>
          </w:p>
        </w:tc>
      </w:tr>
      <w:tr w:rsidR="00100857" w14:paraId="07FBC473" w14:textId="77777777" w:rsidTr="00913E80">
        <w:trPr>
          <w:trHeight w:val="400"/>
        </w:trPr>
        <w:tc>
          <w:tcPr>
            <w:tcW w:w="0" w:type="auto"/>
            <w:hideMark/>
          </w:tcPr>
          <w:p w14:paraId="222AF98E" w14:textId="77777777" w:rsidR="00100857" w:rsidRDefault="00100857">
            <w:r>
              <w:t>Lack of Skilled Manpower</w:t>
            </w:r>
          </w:p>
        </w:tc>
        <w:tc>
          <w:tcPr>
            <w:tcW w:w="0" w:type="auto"/>
            <w:hideMark/>
          </w:tcPr>
          <w:p w14:paraId="65B47E72" w14:textId="77777777" w:rsidR="00100857" w:rsidRDefault="00100857">
            <w:r>
              <w:t>38</w:t>
            </w:r>
          </w:p>
        </w:tc>
        <w:tc>
          <w:tcPr>
            <w:tcW w:w="0" w:type="auto"/>
            <w:hideMark/>
          </w:tcPr>
          <w:p w14:paraId="5863CEA7" w14:textId="77777777" w:rsidR="00100857" w:rsidRDefault="00100857">
            <w:r>
              <w:t>50%</w:t>
            </w:r>
          </w:p>
        </w:tc>
      </w:tr>
      <w:tr w:rsidR="00100857" w14:paraId="7D5F1776" w14:textId="77777777" w:rsidTr="00913E80">
        <w:trPr>
          <w:trHeight w:val="414"/>
        </w:trPr>
        <w:tc>
          <w:tcPr>
            <w:tcW w:w="0" w:type="auto"/>
            <w:hideMark/>
          </w:tcPr>
          <w:p w14:paraId="60AC12D8" w14:textId="77777777" w:rsidR="00100857" w:rsidRDefault="00100857">
            <w:r>
              <w:t>Administrative Problem</w:t>
            </w:r>
          </w:p>
        </w:tc>
        <w:tc>
          <w:tcPr>
            <w:tcW w:w="0" w:type="auto"/>
            <w:hideMark/>
          </w:tcPr>
          <w:p w14:paraId="445BC29C" w14:textId="77777777" w:rsidR="00100857" w:rsidRDefault="00100857">
            <w:r>
              <w:t>34</w:t>
            </w:r>
          </w:p>
        </w:tc>
        <w:tc>
          <w:tcPr>
            <w:tcW w:w="0" w:type="auto"/>
            <w:hideMark/>
          </w:tcPr>
          <w:p w14:paraId="0F45A1DB" w14:textId="77777777" w:rsidR="00100857" w:rsidRDefault="00100857">
            <w:r>
              <w:t>45%</w:t>
            </w:r>
          </w:p>
        </w:tc>
      </w:tr>
      <w:tr w:rsidR="00100857" w14:paraId="3A073294" w14:textId="77777777" w:rsidTr="00913E80">
        <w:trPr>
          <w:trHeight w:val="400"/>
        </w:trPr>
        <w:tc>
          <w:tcPr>
            <w:tcW w:w="0" w:type="auto"/>
            <w:hideMark/>
          </w:tcPr>
          <w:p w14:paraId="4413FFF4" w14:textId="77777777" w:rsidR="00100857" w:rsidRDefault="00100857">
            <w:r>
              <w:t>I Don’t Know</w:t>
            </w:r>
          </w:p>
        </w:tc>
        <w:tc>
          <w:tcPr>
            <w:tcW w:w="0" w:type="auto"/>
            <w:hideMark/>
          </w:tcPr>
          <w:p w14:paraId="4E4F17AB" w14:textId="77777777" w:rsidR="00100857" w:rsidRDefault="00100857">
            <w:r>
              <w:t>4</w:t>
            </w:r>
          </w:p>
        </w:tc>
        <w:tc>
          <w:tcPr>
            <w:tcW w:w="0" w:type="auto"/>
            <w:hideMark/>
          </w:tcPr>
          <w:p w14:paraId="4B4BE7C4" w14:textId="77777777" w:rsidR="00100857" w:rsidRDefault="00100857">
            <w:r>
              <w:t>5%</w:t>
            </w:r>
          </w:p>
        </w:tc>
      </w:tr>
      <w:tr w:rsidR="00100857" w14:paraId="746C5E43" w14:textId="77777777" w:rsidTr="00913E80">
        <w:trPr>
          <w:trHeight w:val="400"/>
        </w:trPr>
        <w:tc>
          <w:tcPr>
            <w:tcW w:w="0" w:type="auto"/>
            <w:hideMark/>
          </w:tcPr>
          <w:p w14:paraId="412C3294" w14:textId="77777777" w:rsidR="00100857" w:rsidRDefault="00100857">
            <w:r>
              <w:rPr>
                <w:rStyle w:val="Strong"/>
              </w:rPr>
              <w:t>Total</w:t>
            </w:r>
          </w:p>
        </w:tc>
        <w:tc>
          <w:tcPr>
            <w:tcW w:w="0" w:type="auto"/>
            <w:hideMark/>
          </w:tcPr>
          <w:p w14:paraId="579D374C" w14:textId="77777777" w:rsidR="00100857" w:rsidRDefault="00100857">
            <w:r>
              <w:rPr>
                <w:rStyle w:val="Strong"/>
              </w:rPr>
              <w:t>75</w:t>
            </w:r>
          </w:p>
        </w:tc>
        <w:tc>
          <w:tcPr>
            <w:tcW w:w="0" w:type="auto"/>
            <w:hideMark/>
          </w:tcPr>
          <w:p w14:paraId="455F4F27" w14:textId="77777777" w:rsidR="00100857" w:rsidRDefault="00100857">
            <w:r>
              <w:t>100%</w:t>
            </w:r>
          </w:p>
        </w:tc>
      </w:tr>
    </w:tbl>
    <w:p w14:paraId="67DDB534" w14:textId="77777777" w:rsidR="005439C1" w:rsidRDefault="005439C1" w:rsidP="008D300F">
      <w:pPr>
        <w:pStyle w:val="NormalWeb"/>
        <w:spacing w:line="360" w:lineRule="auto"/>
        <w:jc w:val="both"/>
      </w:pPr>
      <w:r>
        <w:t xml:space="preserve">Among respondents who viewed the system as backward, the leading reason identified was a lack of skilled manpower, cited by 50%. Administrative problems were also significant, mentioned by 45%, while 5% were unsure. This highlights critical human resource and organizational </w:t>
      </w:r>
      <w:r>
        <w:lastRenderedPageBreak/>
        <w:t>challenges that impede the development and effective operation of the municipality’s financial systems.</w:t>
      </w:r>
    </w:p>
    <w:p w14:paraId="7B069276" w14:textId="51843602"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 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18</w:t>
      </w:r>
      <w:r w:rsidRPr="00913E80">
        <w:rPr>
          <w:b/>
          <w:bCs/>
          <w:i w:val="0"/>
          <w:iCs w:val="0"/>
          <w:color w:val="auto"/>
          <w:sz w:val="24"/>
          <w:szCs w:val="24"/>
        </w:rPr>
        <w:fldChar w:fldCharType="end"/>
      </w:r>
      <w:r w:rsidRPr="00913E80">
        <w:rPr>
          <w:b/>
          <w:bCs/>
          <w:i w:val="0"/>
          <w:iCs w:val="0"/>
          <w:color w:val="auto"/>
          <w:sz w:val="24"/>
          <w:szCs w:val="24"/>
        </w:rPr>
        <w:t xml:space="preserve"> Municipality Attention to Improve Finance Accounting Administration System is</w:t>
      </w:r>
    </w:p>
    <w:tbl>
      <w:tblPr>
        <w:tblStyle w:val="TableGrid"/>
        <w:tblW w:w="7682" w:type="dxa"/>
        <w:tblLook w:val="04A0" w:firstRow="1" w:lastRow="0" w:firstColumn="1" w:lastColumn="0" w:noHBand="0" w:noVBand="1"/>
      </w:tblPr>
      <w:tblGrid>
        <w:gridCol w:w="3074"/>
        <w:gridCol w:w="3290"/>
        <w:gridCol w:w="1318"/>
      </w:tblGrid>
      <w:tr w:rsidR="00100857" w14:paraId="2CAAF4A4" w14:textId="77777777" w:rsidTr="00892AC9">
        <w:trPr>
          <w:trHeight w:val="450"/>
        </w:trPr>
        <w:tc>
          <w:tcPr>
            <w:tcW w:w="0" w:type="auto"/>
            <w:hideMark/>
          </w:tcPr>
          <w:p w14:paraId="462DBBFE" w14:textId="77777777" w:rsidR="00100857" w:rsidRDefault="00100857">
            <w:pPr>
              <w:jc w:val="center"/>
              <w:rPr>
                <w:b/>
                <w:bCs/>
              </w:rPr>
            </w:pPr>
            <w:r>
              <w:rPr>
                <w:b/>
                <w:bCs/>
              </w:rPr>
              <w:t>Attention Level</w:t>
            </w:r>
          </w:p>
        </w:tc>
        <w:tc>
          <w:tcPr>
            <w:tcW w:w="0" w:type="auto"/>
            <w:hideMark/>
          </w:tcPr>
          <w:p w14:paraId="6391D451" w14:textId="77777777" w:rsidR="00100857" w:rsidRDefault="00100857">
            <w:pPr>
              <w:jc w:val="center"/>
              <w:rPr>
                <w:b/>
                <w:bCs/>
              </w:rPr>
            </w:pPr>
            <w:r>
              <w:rPr>
                <w:b/>
                <w:bCs/>
              </w:rPr>
              <w:t>Respondents No.</w:t>
            </w:r>
          </w:p>
        </w:tc>
        <w:tc>
          <w:tcPr>
            <w:tcW w:w="0" w:type="auto"/>
            <w:hideMark/>
          </w:tcPr>
          <w:p w14:paraId="6C8B077B" w14:textId="77777777" w:rsidR="00100857" w:rsidRDefault="00100857">
            <w:pPr>
              <w:jc w:val="center"/>
              <w:rPr>
                <w:b/>
                <w:bCs/>
              </w:rPr>
            </w:pPr>
            <w:r>
              <w:rPr>
                <w:b/>
                <w:bCs/>
              </w:rPr>
              <w:t>%</w:t>
            </w:r>
          </w:p>
        </w:tc>
      </w:tr>
      <w:tr w:rsidR="00100857" w14:paraId="0BA61266" w14:textId="77777777" w:rsidTr="00892AC9">
        <w:trPr>
          <w:trHeight w:val="450"/>
        </w:trPr>
        <w:tc>
          <w:tcPr>
            <w:tcW w:w="0" w:type="auto"/>
            <w:hideMark/>
          </w:tcPr>
          <w:p w14:paraId="35781444" w14:textId="77777777" w:rsidR="00100857" w:rsidRDefault="00100857">
            <w:r>
              <w:t>High</w:t>
            </w:r>
          </w:p>
        </w:tc>
        <w:tc>
          <w:tcPr>
            <w:tcW w:w="0" w:type="auto"/>
            <w:hideMark/>
          </w:tcPr>
          <w:p w14:paraId="5AAE42A1" w14:textId="77777777" w:rsidR="00100857" w:rsidRDefault="00100857">
            <w:r>
              <w:t>26</w:t>
            </w:r>
          </w:p>
        </w:tc>
        <w:tc>
          <w:tcPr>
            <w:tcW w:w="0" w:type="auto"/>
            <w:hideMark/>
          </w:tcPr>
          <w:p w14:paraId="6A3EF0BA" w14:textId="77777777" w:rsidR="00100857" w:rsidRDefault="00100857">
            <w:r>
              <w:t>35%</w:t>
            </w:r>
          </w:p>
        </w:tc>
      </w:tr>
      <w:tr w:rsidR="00100857" w14:paraId="46FD4B43" w14:textId="77777777" w:rsidTr="00892AC9">
        <w:trPr>
          <w:trHeight w:val="465"/>
        </w:trPr>
        <w:tc>
          <w:tcPr>
            <w:tcW w:w="0" w:type="auto"/>
            <w:hideMark/>
          </w:tcPr>
          <w:p w14:paraId="7D1C8C12" w14:textId="77777777" w:rsidR="00100857" w:rsidRDefault="00100857">
            <w:r>
              <w:t>Medium</w:t>
            </w:r>
          </w:p>
        </w:tc>
        <w:tc>
          <w:tcPr>
            <w:tcW w:w="0" w:type="auto"/>
            <w:hideMark/>
          </w:tcPr>
          <w:p w14:paraId="4B369782" w14:textId="77777777" w:rsidR="00100857" w:rsidRDefault="00100857">
            <w:r>
              <w:t>38</w:t>
            </w:r>
          </w:p>
        </w:tc>
        <w:tc>
          <w:tcPr>
            <w:tcW w:w="0" w:type="auto"/>
            <w:hideMark/>
          </w:tcPr>
          <w:p w14:paraId="085F3191" w14:textId="77777777" w:rsidR="00100857" w:rsidRDefault="00100857">
            <w:r>
              <w:t>50%</w:t>
            </w:r>
          </w:p>
        </w:tc>
      </w:tr>
      <w:tr w:rsidR="00100857" w14:paraId="29532AE0" w14:textId="77777777" w:rsidTr="00892AC9">
        <w:trPr>
          <w:trHeight w:val="450"/>
        </w:trPr>
        <w:tc>
          <w:tcPr>
            <w:tcW w:w="0" w:type="auto"/>
            <w:hideMark/>
          </w:tcPr>
          <w:p w14:paraId="7E3D1D08" w14:textId="77777777" w:rsidR="00100857" w:rsidRDefault="00100857">
            <w:r>
              <w:t>Low</w:t>
            </w:r>
          </w:p>
        </w:tc>
        <w:tc>
          <w:tcPr>
            <w:tcW w:w="0" w:type="auto"/>
            <w:hideMark/>
          </w:tcPr>
          <w:p w14:paraId="098FB7FE" w14:textId="77777777" w:rsidR="00100857" w:rsidRDefault="00100857">
            <w:r>
              <w:t>11</w:t>
            </w:r>
          </w:p>
        </w:tc>
        <w:tc>
          <w:tcPr>
            <w:tcW w:w="0" w:type="auto"/>
            <w:hideMark/>
          </w:tcPr>
          <w:p w14:paraId="699236F4" w14:textId="77777777" w:rsidR="00100857" w:rsidRDefault="00100857">
            <w:r>
              <w:t>15%</w:t>
            </w:r>
          </w:p>
        </w:tc>
      </w:tr>
      <w:tr w:rsidR="00100857" w14:paraId="7CC9DE7B" w14:textId="77777777" w:rsidTr="00892AC9">
        <w:trPr>
          <w:trHeight w:val="450"/>
        </w:trPr>
        <w:tc>
          <w:tcPr>
            <w:tcW w:w="0" w:type="auto"/>
            <w:hideMark/>
          </w:tcPr>
          <w:p w14:paraId="76A08CFE" w14:textId="77777777" w:rsidR="00100857" w:rsidRDefault="00100857">
            <w:r>
              <w:rPr>
                <w:rStyle w:val="Strong"/>
              </w:rPr>
              <w:t>Total</w:t>
            </w:r>
          </w:p>
        </w:tc>
        <w:tc>
          <w:tcPr>
            <w:tcW w:w="0" w:type="auto"/>
            <w:hideMark/>
          </w:tcPr>
          <w:p w14:paraId="084DE044" w14:textId="77777777" w:rsidR="00100857" w:rsidRDefault="00100857">
            <w:r>
              <w:rPr>
                <w:rStyle w:val="Strong"/>
              </w:rPr>
              <w:t>75</w:t>
            </w:r>
          </w:p>
        </w:tc>
        <w:tc>
          <w:tcPr>
            <w:tcW w:w="0" w:type="auto"/>
            <w:hideMark/>
          </w:tcPr>
          <w:p w14:paraId="2EA14B13" w14:textId="77777777" w:rsidR="00100857" w:rsidRDefault="00100857">
            <w:r>
              <w:t>100%</w:t>
            </w:r>
          </w:p>
        </w:tc>
      </w:tr>
    </w:tbl>
    <w:p w14:paraId="1B82FD06" w14:textId="77777777" w:rsidR="005439C1" w:rsidRDefault="005439C1" w:rsidP="008D300F">
      <w:pPr>
        <w:pStyle w:val="NormalWeb"/>
        <w:spacing w:line="360" w:lineRule="auto"/>
        <w:jc w:val="both"/>
      </w:pPr>
      <w:r>
        <w:t>Regarding efforts to improve the financial accounting administration system, half of the respondents (50%) rated the municipality’s attention as medium, 35% as high, and 15% as low. The predominance of medium-level attention suggests ongoing but perhaps insufficient focus on enhancing financial administrative capacity and systems.</w:t>
      </w:r>
    </w:p>
    <w:p w14:paraId="62FBC012" w14:textId="20A72904" w:rsidR="00100857" w:rsidRPr="00913E80" w:rsidRDefault="003C07C0" w:rsidP="003C07C0">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00892AC9" w:rsidRPr="00913E80">
        <w:rPr>
          <w:b/>
          <w:bCs/>
          <w:i w:val="0"/>
          <w:iCs w:val="0"/>
          <w:color w:val="auto"/>
          <w:sz w:val="24"/>
          <w:szCs w:val="24"/>
        </w:rPr>
        <w:t>19</w:t>
      </w:r>
      <w:r w:rsidRPr="00913E80">
        <w:rPr>
          <w:b/>
          <w:bCs/>
          <w:i w:val="0"/>
          <w:iCs w:val="0"/>
          <w:color w:val="auto"/>
          <w:sz w:val="24"/>
          <w:szCs w:val="24"/>
        </w:rPr>
        <w:fldChar w:fldCharType="end"/>
      </w:r>
      <w:r w:rsidRPr="00913E80">
        <w:rPr>
          <w:b/>
          <w:bCs/>
          <w:i w:val="0"/>
          <w:iCs w:val="0"/>
          <w:color w:val="auto"/>
          <w:sz w:val="24"/>
          <w:szCs w:val="24"/>
        </w:rPr>
        <w:t xml:space="preserve"> Do You Have Financial Reports on Time?</w:t>
      </w:r>
    </w:p>
    <w:tbl>
      <w:tblPr>
        <w:tblStyle w:val="TableGrid"/>
        <w:tblW w:w="7350" w:type="dxa"/>
        <w:tblLook w:val="04A0" w:firstRow="1" w:lastRow="0" w:firstColumn="1" w:lastColumn="0" w:noHBand="0" w:noVBand="1"/>
      </w:tblPr>
      <w:tblGrid>
        <w:gridCol w:w="2686"/>
        <w:gridCol w:w="3330"/>
        <w:gridCol w:w="1334"/>
      </w:tblGrid>
      <w:tr w:rsidR="00100857" w14:paraId="22CA0D67" w14:textId="77777777" w:rsidTr="00892AC9">
        <w:trPr>
          <w:trHeight w:val="377"/>
        </w:trPr>
        <w:tc>
          <w:tcPr>
            <w:tcW w:w="0" w:type="auto"/>
            <w:hideMark/>
          </w:tcPr>
          <w:p w14:paraId="6F0450DF" w14:textId="77777777" w:rsidR="00100857" w:rsidRDefault="00100857">
            <w:pPr>
              <w:jc w:val="center"/>
              <w:rPr>
                <w:b/>
                <w:bCs/>
              </w:rPr>
            </w:pPr>
            <w:r>
              <w:rPr>
                <w:b/>
                <w:bCs/>
              </w:rPr>
              <w:t>Response</w:t>
            </w:r>
          </w:p>
        </w:tc>
        <w:tc>
          <w:tcPr>
            <w:tcW w:w="0" w:type="auto"/>
            <w:hideMark/>
          </w:tcPr>
          <w:p w14:paraId="139F6F27" w14:textId="77777777" w:rsidR="00100857" w:rsidRDefault="00100857">
            <w:pPr>
              <w:jc w:val="center"/>
              <w:rPr>
                <w:b/>
                <w:bCs/>
              </w:rPr>
            </w:pPr>
            <w:r>
              <w:rPr>
                <w:b/>
                <w:bCs/>
              </w:rPr>
              <w:t>Respondents No.</w:t>
            </w:r>
          </w:p>
        </w:tc>
        <w:tc>
          <w:tcPr>
            <w:tcW w:w="0" w:type="auto"/>
            <w:hideMark/>
          </w:tcPr>
          <w:p w14:paraId="6677F39F" w14:textId="77777777" w:rsidR="00100857" w:rsidRDefault="00100857">
            <w:pPr>
              <w:jc w:val="center"/>
              <w:rPr>
                <w:b/>
                <w:bCs/>
              </w:rPr>
            </w:pPr>
            <w:r>
              <w:rPr>
                <w:b/>
                <w:bCs/>
              </w:rPr>
              <w:t>%</w:t>
            </w:r>
          </w:p>
        </w:tc>
      </w:tr>
      <w:tr w:rsidR="00100857" w14:paraId="2AD56D90" w14:textId="77777777" w:rsidTr="00892AC9">
        <w:trPr>
          <w:trHeight w:val="377"/>
        </w:trPr>
        <w:tc>
          <w:tcPr>
            <w:tcW w:w="0" w:type="auto"/>
            <w:hideMark/>
          </w:tcPr>
          <w:p w14:paraId="3C70FED0" w14:textId="77777777" w:rsidR="00100857" w:rsidRDefault="00100857">
            <w:r>
              <w:t>Yes</w:t>
            </w:r>
          </w:p>
        </w:tc>
        <w:tc>
          <w:tcPr>
            <w:tcW w:w="0" w:type="auto"/>
            <w:hideMark/>
          </w:tcPr>
          <w:p w14:paraId="55EC3599" w14:textId="77777777" w:rsidR="00100857" w:rsidRDefault="00100857">
            <w:r>
              <w:t>56</w:t>
            </w:r>
          </w:p>
        </w:tc>
        <w:tc>
          <w:tcPr>
            <w:tcW w:w="0" w:type="auto"/>
            <w:hideMark/>
          </w:tcPr>
          <w:p w14:paraId="61D105B9" w14:textId="77777777" w:rsidR="00100857" w:rsidRDefault="00100857">
            <w:r>
              <w:t>75%</w:t>
            </w:r>
          </w:p>
        </w:tc>
      </w:tr>
      <w:tr w:rsidR="00100857" w14:paraId="6516A85B" w14:textId="77777777" w:rsidTr="00892AC9">
        <w:trPr>
          <w:trHeight w:val="390"/>
        </w:trPr>
        <w:tc>
          <w:tcPr>
            <w:tcW w:w="0" w:type="auto"/>
            <w:hideMark/>
          </w:tcPr>
          <w:p w14:paraId="58D9019B" w14:textId="77777777" w:rsidR="00100857" w:rsidRDefault="00100857">
            <w:r>
              <w:t>I Don’t Know</w:t>
            </w:r>
          </w:p>
        </w:tc>
        <w:tc>
          <w:tcPr>
            <w:tcW w:w="0" w:type="auto"/>
            <w:hideMark/>
          </w:tcPr>
          <w:p w14:paraId="181F7E6A" w14:textId="77777777" w:rsidR="00100857" w:rsidRDefault="00100857">
            <w:r>
              <w:t>19</w:t>
            </w:r>
          </w:p>
        </w:tc>
        <w:tc>
          <w:tcPr>
            <w:tcW w:w="0" w:type="auto"/>
            <w:hideMark/>
          </w:tcPr>
          <w:p w14:paraId="0B415997" w14:textId="77777777" w:rsidR="00100857" w:rsidRDefault="00100857">
            <w:r>
              <w:t>25%</w:t>
            </w:r>
          </w:p>
        </w:tc>
      </w:tr>
      <w:tr w:rsidR="00100857" w14:paraId="3CEAD04C" w14:textId="77777777" w:rsidTr="00892AC9">
        <w:trPr>
          <w:trHeight w:val="364"/>
        </w:trPr>
        <w:tc>
          <w:tcPr>
            <w:tcW w:w="0" w:type="auto"/>
            <w:hideMark/>
          </w:tcPr>
          <w:p w14:paraId="3145953C" w14:textId="77777777" w:rsidR="00100857" w:rsidRDefault="00100857">
            <w:r>
              <w:rPr>
                <w:rStyle w:val="Strong"/>
              </w:rPr>
              <w:t>Total</w:t>
            </w:r>
          </w:p>
        </w:tc>
        <w:tc>
          <w:tcPr>
            <w:tcW w:w="0" w:type="auto"/>
            <w:hideMark/>
          </w:tcPr>
          <w:p w14:paraId="557AE108" w14:textId="77777777" w:rsidR="00100857" w:rsidRDefault="00100857">
            <w:r>
              <w:rPr>
                <w:rStyle w:val="Strong"/>
              </w:rPr>
              <w:t>75</w:t>
            </w:r>
          </w:p>
        </w:tc>
        <w:tc>
          <w:tcPr>
            <w:tcW w:w="0" w:type="auto"/>
            <w:hideMark/>
          </w:tcPr>
          <w:p w14:paraId="6617DF9F" w14:textId="77777777" w:rsidR="00100857" w:rsidRDefault="00100857">
            <w:r>
              <w:t>100%</w:t>
            </w:r>
          </w:p>
        </w:tc>
      </w:tr>
    </w:tbl>
    <w:p w14:paraId="0FAF79C3" w14:textId="782A8B33" w:rsidR="00100857" w:rsidRDefault="005439C1" w:rsidP="008D300F">
      <w:pPr>
        <w:pStyle w:val="NormalWeb"/>
        <w:spacing w:line="360" w:lineRule="auto"/>
        <w:jc w:val="both"/>
      </w:pPr>
      <w:r>
        <w:t>A substantial proportion of respondents (75%) confirmed that financial reports are delivered on time, supporting effective decision-making and accountability. However, 25% were uncertain about the timeliness of reporting, which may indicate communication gaps or irregularities in reporting practices.</w:t>
      </w:r>
    </w:p>
    <w:p w14:paraId="59DEDCF8" w14:textId="6A396AC2" w:rsidR="00100857" w:rsidRDefault="005439C1" w:rsidP="00100857">
      <w:pPr>
        <w:pStyle w:val="Heading3"/>
      </w:pPr>
      <w:r>
        <w:t xml:space="preserve">4.6 </w:t>
      </w:r>
      <w:r w:rsidR="00100857">
        <w:t>Human Resource Utilization</w:t>
      </w:r>
    </w:p>
    <w:p w14:paraId="37C17DD4" w14:textId="177E47E4" w:rsidR="005439C1" w:rsidRPr="005439C1" w:rsidRDefault="005439C1" w:rsidP="008D300F">
      <w:pPr>
        <w:spacing w:line="360" w:lineRule="auto"/>
        <w:jc w:val="both"/>
      </w:pPr>
      <w:r>
        <w:t>This section explores the leadership and planning related to human resource (HR) utilization within the municipality, focusing on management effectiveness, planning for HR functions, and the impact of financial management systems on HR practices.</w:t>
      </w:r>
    </w:p>
    <w:p w14:paraId="39F41C1D" w14:textId="28C538A0" w:rsidR="008D300F" w:rsidRPr="008D300F" w:rsidRDefault="008D300F" w:rsidP="008D300F">
      <w:pPr>
        <w:pStyle w:val="Caption"/>
        <w:rPr>
          <w:b/>
          <w:bCs/>
          <w:i w:val="0"/>
          <w:iCs w:val="0"/>
          <w:color w:val="auto"/>
          <w:sz w:val="24"/>
          <w:szCs w:val="24"/>
        </w:rPr>
      </w:pPr>
      <w:r w:rsidRPr="008D300F">
        <w:rPr>
          <w:b/>
          <w:bCs/>
          <w:i w:val="0"/>
          <w:iCs w:val="0"/>
          <w:color w:val="auto"/>
          <w:sz w:val="24"/>
          <w:szCs w:val="24"/>
        </w:rPr>
        <w:lastRenderedPageBreak/>
        <w:t xml:space="preserve">Figure </w:t>
      </w:r>
      <w:r w:rsidRPr="008D300F">
        <w:rPr>
          <w:b/>
          <w:bCs/>
          <w:i w:val="0"/>
          <w:iCs w:val="0"/>
          <w:color w:val="auto"/>
          <w:sz w:val="24"/>
          <w:szCs w:val="24"/>
        </w:rPr>
        <w:fldChar w:fldCharType="begin"/>
      </w:r>
      <w:r w:rsidRPr="008D300F">
        <w:rPr>
          <w:b/>
          <w:bCs/>
          <w:i w:val="0"/>
          <w:iCs w:val="0"/>
          <w:color w:val="auto"/>
          <w:sz w:val="24"/>
          <w:szCs w:val="24"/>
        </w:rPr>
        <w:instrText xml:space="preserve"> SEQ Figure \* ARABIC </w:instrText>
      </w:r>
      <w:r w:rsidRPr="008D300F">
        <w:rPr>
          <w:b/>
          <w:bCs/>
          <w:i w:val="0"/>
          <w:iCs w:val="0"/>
          <w:color w:val="auto"/>
          <w:sz w:val="24"/>
          <w:szCs w:val="24"/>
        </w:rPr>
        <w:fldChar w:fldCharType="separate"/>
      </w:r>
      <w:r w:rsidR="004E5918">
        <w:rPr>
          <w:b/>
          <w:bCs/>
          <w:i w:val="0"/>
          <w:iCs w:val="0"/>
          <w:noProof/>
          <w:color w:val="auto"/>
          <w:sz w:val="24"/>
          <w:szCs w:val="24"/>
        </w:rPr>
        <w:t>2</w:t>
      </w:r>
      <w:r w:rsidRPr="008D300F">
        <w:rPr>
          <w:b/>
          <w:bCs/>
          <w:i w:val="0"/>
          <w:iCs w:val="0"/>
          <w:color w:val="auto"/>
          <w:sz w:val="24"/>
          <w:szCs w:val="24"/>
        </w:rPr>
        <w:fldChar w:fldCharType="end"/>
      </w:r>
      <w:r w:rsidRPr="008D300F">
        <w:rPr>
          <w:b/>
          <w:bCs/>
          <w:i w:val="0"/>
          <w:iCs w:val="0"/>
          <w:color w:val="auto"/>
          <w:sz w:val="24"/>
          <w:szCs w:val="24"/>
        </w:rPr>
        <w:t xml:space="preserve"> Does the Manager Lead Properly for Financial Budget?</w:t>
      </w:r>
    </w:p>
    <w:p w14:paraId="63918B05" w14:textId="128CADCC" w:rsidR="00CC7549" w:rsidRDefault="00CC7549" w:rsidP="008D300F">
      <w:pPr>
        <w:pStyle w:val="Caption"/>
      </w:pPr>
      <w:r>
        <w:rPr>
          <w:noProof/>
        </w:rPr>
        <w:drawing>
          <wp:inline distT="0" distB="0" distL="0" distR="0" wp14:anchorId="7E3FC42A" wp14:editId="684E0F39">
            <wp:extent cx="3341077" cy="204846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495" t="21836" r="23523" b="9415"/>
                    <a:stretch/>
                  </pic:blipFill>
                  <pic:spPr bwMode="auto">
                    <a:xfrm>
                      <a:off x="0" y="0"/>
                      <a:ext cx="3343018" cy="2049651"/>
                    </a:xfrm>
                    <a:prstGeom prst="rect">
                      <a:avLst/>
                    </a:prstGeom>
                    <a:ln>
                      <a:noFill/>
                    </a:ln>
                    <a:extLst>
                      <a:ext uri="{53640926-AAD7-44D8-BBD7-CCE9431645EC}">
                        <a14:shadowObscured xmlns:a14="http://schemas.microsoft.com/office/drawing/2010/main"/>
                      </a:ext>
                    </a:extLst>
                  </pic:spPr>
                </pic:pic>
              </a:graphicData>
            </a:graphic>
          </wp:inline>
        </w:drawing>
      </w:r>
    </w:p>
    <w:p w14:paraId="3FE47C3A" w14:textId="1E0FEA05" w:rsidR="00763EB6" w:rsidRDefault="00763EB6" w:rsidP="008D300F">
      <w:pPr>
        <w:pStyle w:val="NormalWeb"/>
        <w:spacing w:line="360" w:lineRule="auto"/>
        <w:jc w:val="both"/>
      </w:pPr>
      <w:r>
        <w:t>The findings reveal that only 35% of respondents believe managers lead the financial budget properly, while half (50%) perceive managerial leadership in this area as inadequate. The remaining 15% were uncertain. This indicates significant concerns regarding managerial effectiveness in guiding and overseeing budget-related activities, which may adversely affect overall organizational performance.</w:t>
      </w:r>
    </w:p>
    <w:p w14:paraId="5C276A2F" w14:textId="2CB351D7" w:rsidR="00100857" w:rsidRPr="00913E80" w:rsidRDefault="00892AC9" w:rsidP="00892AC9">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Pr="00913E80">
        <w:rPr>
          <w:b/>
          <w:bCs/>
          <w:i w:val="0"/>
          <w:iCs w:val="0"/>
          <w:color w:val="auto"/>
          <w:sz w:val="24"/>
          <w:szCs w:val="24"/>
        </w:rPr>
        <w:t>20</w:t>
      </w:r>
      <w:r w:rsidRPr="00913E80">
        <w:rPr>
          <w:b/>
          <w:bCs/>
          <w:i w:val="0"/>
          <w:iCs w:val="0"/>
          <w:color w:val="auto"/>
          <w:sz w:val="24"/>
          <w:szCs w:val="24"/>
        </w:rPr>
        <w:fldChar w:fldCharType="end"/>
      </w:r>
      <w:r w:rsidRPr="00913E80">
        <w:rPr>
          <w:b/>
          <w:bCs/>
          <w:i w:val="0"/>
          <w:iCs w:val="0"/>
          <w:color w:val="auto"/>
          <w:sz w:val="24"/>
          <w:szCs w:val="24"/>
        </w:rPr>
        <w:t xml:space="preserve"> : Is There Proper Plan for Recruitment, Selection, Job Design, Training, and Development?</w:t>
      </w:r>
    </w:p>
    <w:tbl>
      <w:tblPr>
        <w:tblStyle w:val="TableGrid"/>
        <w:tblW w:w="7635" w:type="dxa"/>
        <w:tblLook w:val="04A0" w:firstRow="1" w:lastRow="0" w:firstColumn="1" w:lastColumn="0" w:noHBand="0" w:noVBand="1"/>
      </w:tblPr>
      <w:tblGrid>
        <w:gridCol w:w="2790"/>
        <w:gridCol w:w="3459"/>
        <w:gridCol w:w="1386"/>
      </w:tblGrid>
      <w:tr w:rsidR="00100857" w14:paraId="2C6D42A2" w14:textId="77777777" w:rsidTr="00892AC9">
        <w:trPr>
          <w:trHeight w:val="434"/>
        </w:trPr>
        <w:tc>
          <w:tcPr>
            <w:tcW w:w="0" w:type="auto"/>
            <w:hideMark/>
          </w:tcPr>
          <w:p w14:paraId="6F2162B7" w14:textId="77777777" w:rsidR="00100857" w:rsidRDefault="00100857">
            <w:pPr>
              <w:jc w:val="center"/>
              <w:rPr>
                <w:b/>
                <w:bCs/>
              </w:rPr>
            </w:pPr>
            <w:r>
              <w:rPr>
                <w:b/>
                <w:bCs/>
              </w:rPr>
              <w:t>Response</w:t>
            </w:r>
          </w:p>
        </w:tc>
        <w:tc>
          <w:tcPr>
            <w:tcW w:w="0" w:type="auto"/>
            <w:hideMark/>
          </w:tcPr>
          <w:p w14:paraId="6ED4F7EB" w14:textId="77777777" w:rsidR="00100857" w:rsidRDefault="00100857">
            <w:pPr>
              <w:jc w:val="center"/>
              <w:rPr>
                <w:b/>
                <w:bCs/>
              </w:rPr>
            </w:pPr>
            <w:r>
              <w:rPr>
                <w:b/>
                <w:bCs/>
              </w:rPr>
              <w:t>Respondents No.</w:t>
            </w:r>
          </w:p>
        </w:tc>
        <w:tc>
          <w:tcPr>
            <w:tcW w:w="0" w:type="auto"/>
            <w:hideMark/>
          </w:tcPr>
          <w:p w14:paraId="7B37F2DF" w14:textId="77777777" w:rsidR="00100857" w:rsidRDefault="00100857">
            <w:pPr>
              <w:jc w:val="center"/>
              <w:rPr>
                <w:b/>
                <w:bCs/>
              </w:rPr>
            </w:pPr>
            <w:r>
              <w:rPr>
                <w:b/>
                <w:bCs/>
              </w:rPr>
              <w:t>%</w:t>
            </w:r>
          </w:p>
        </w:tc>
      </w:tr>
      <w:tr w:rsidR="00100857" w14:paraId="64C16E08" w14:textId="77777777" w:rsidTr="00892AC9">
        <w:trPr>
          <w:trHeight w:val="434"/>
        </w:trPr>
        <w:tc>
          <w:tcPr>
            <w:tcW w:w="0" w:type="auto"/>
            <w:hideMark/>
          </w:tcPr>
          <w:p w14:paraId="76A210CC" w14:textId="77777777" w:rsidR="00100857" w:rsidRDefault="00100857">
            <w:r>
              <w:t>Yes</w:t>
            </w:r>
          </w:p>
        </w:tc>
        <w:tc>
          <w:tcPr>
            <w:tcW w:w="0" w:type="auto"/>
            <w:hideMark/>
          </w:tcPr>
          <w:p w14:paraId="426B5B0B" w14:textId="77777777" w:rsidR="00100857" w:rsidRDefault="00100857">
            <w:r>
              <w:t>30</w:t>
            </w:r>
          </w:p>
        </w:tc>
        <w:tc>
          <w:tcPr>
            <w:tcW w:w="0" w:type="auto"/>
            <w:hideMark/>
          </w:tcPr>
          <w:p w14:paraId="2B90956E" w14:textId="77777777" w:rsidR="00100857" w:rsidRDefault="00100857">
            <w:r>
              <w:t>40%</w:t>
            </w:r>
          </w:p>
        </w:tc>
      </w:tr>
      <w:tr w:rsidR="00100857" w14:paraId="29B058E4" w14:textId="77777777" w:rsidTr="00892AC9">
        <w:trPr>
          <w:trHeight w:val="434"/>
        </w:trPr>
        <w:tc>
          <w:tcPr>
            <w:tcW w:w="0" w:type="auto"/>
            <w:hideMark/>
          </w:tcPr>
          <w:p w14:paraId="6BA71746" w14:textId="77777777" w:rsidR="00100857" w:rsidRDefault="00100857">
            <w:r>
              <w:t>No</w:t>
            </w:r>
          </w:p>
        </w:tc>
        <w:tc>
          <w:tcPr>
            <w:tcW w:w="0" w:type="auto"/>
            <w:hideMark/>
          </w:tcPr>
          <w:p w14:paraId="0434C7A1" w14:textId="77777777" w:rsidR="00100857" w:rsidRDefault="00100857">
            <w:r>
              <w:t>38</w:t>
            </w:r>
          </w:p>
        </w:tc>
        <w:tc>
          <w:tcPr>
            <w:tcW w:w="0" w:type="auto"/>
            <w:hideMark/>
          </w:tcPr>
          <w:p w14:paraId="77DB0DE1" w14:textId="77777777" w:rsidR="00100857" w:rsidRDefault="00100857">
            <w:r>
              <w:t>50%</w:t>
            </w:r>
          </w:p>
        </w:tc>
      </w:tr>
      <w:tr w:rsidR="00100857" w14:paraId="0C61CD28" w14:textId="77777777" w:rsidTr="00892AC9">
        <w:trPr>
          <w:trHeight w:val="434"/>
        </w:trPr>
        <w:tc>
          <w:tcPr>
            <w:tcW w:w="0" w:type="auto"/>
            <w:hideMark/>
          </w:tcPr>
          <w:p w14:paraId="6D4EE8E2" w14:textId="77777777" w:rsidR="00100857" w:rsidRDefault="00100857">
            <w:r>
              <w:t>I Don’t Know</w:t>
            </w:r>
          </w:p>
        </w:tc>
        <w:tc>
          <w:tcPr>
            <w:tcW w:w="0" w:type="auto"/>
            <w:hideMark/>
          </w:tcPr>
          <w:p w14:paraId="07491FF0" w14:textId="77777777" w:rsidR="00100857" w:rsidRDefault="00100857">
            <w:r>
              <w:t>8</w:t>
            </w:r>
          </w:p>
        </w:tc>
        <w:tc>
          <w:tcPr>
            <w:tcW w:w="0" w:type="auto"/>
            <w:hideMark/>
          </w:tcPr>
          <w:p w14:paraId="1B5AFB27" w14:textId="77777777" w:rsidR="00100857" w:rsidRDefault="00100857">
            <w:r>
              <w:t>10%</w:t>
            </w:r>
          </w:p>
        </w:tc>
      </w:tr>
      <w:tr w:rsidR="00100857" w14:paraId="1285DE8D" w14:textId="77777777" w:rsidTr="00892AC9">
        <w:trPr>
          <w:trHeight w:val="434"/>
        </w:trPr>
        <w:tc>
          <w:tcPr>
            <w:tcW w:w="0" w:type="auto"/>
            <w:hideMark/>
          </w:tcPr>
          <w:p w14:paraId="1F081DAC" w14:textId="77777777" w:rsidR="00100857" w:rsidRDefault="00100857">
            <w:r>
              <w:rPr>
                <w:rStyle w:val="Strong"/>
              </w:rPr>
              <w:t>Total</w:t>
            </w:r>
          </w:p>
        </w:tc>
        <w:tc>
          <w:tcPr>
            <w:tcW w:w="0" w:type="auto"/>
            <w:hideMark/>
          </w:tcPr>
          <w:p w14:paraId="1567146C" w14:textId="77777777" w:rsidR="00100857" w:rsidRDefault="00100857">
            <w:r>
              <w:rPr>
                <w:rStyle w:val="Strong"/>
              </w:rPr>
              <w:t>75</w:t>
            </w:r>
          </w:p>
        </w:tc>
        <w:tc>
          <w:tcPr>
            <w:tcW w:w="0" w:type="auto"/>
            <w:hideMark/>
          </w:tcPr>
          <w:p w14:paraId="2E872AE8" w14:textId="77777777" w:rsidR="00100857" w:rsidRDefault="00100857">
            <w:r>
              <w:t>100%</w:t>
            </w:r>
          </w:p>
        </w:tc>
      </w:tr>
    </w:tbl>
    <w:p w14:paraId="5BF5B425" w14:textId="77777777" w:rsidR="00763EB6" w:rsidRPr="008D300F" w:rsidRDefault="00763EB6" w:rsidP="008D300F">
      <w:pPr>
        <w:pStyle w:val="NormalWeb"/>
        <w:spacing w:line="360" w:lineRule="auto"/>
        <w:jc w:val="both"/>
      </w:pPr>
      <w:r w:rsidRPr="008D300F">
        <w:t>When asked about the presence of formal plans for recruitment, selection, job design, training, and development, 40% of respondents affirmed that such plans exist. However, half (50%) reported the absence of proper HR planning processes, with 10% uncertain. The lack of comprehensive HR planning underscores a potential gap in the municipality’s capacity to manage its workforce strategically.</w:t>
      </w:r>
    </w:p>
    <w:p w14:paraId="322D3FF3" w14:textId="6E22D5F4" w:rsidR="00100857" w:rsidRPr="00913E80" w:rsidRDefault="00892AC9" w:rsidP="00892AC9">
      <w:pPr>
        <w:pStyle w:val="Caption"/>
        <w:rPr>
          <w:b/>
          <w:bCs/>
          <w:i w:val="0"/>
          <w:iCs w:val="0"/>
          <w:color w:val="auto"/>
          <w:sz w:val="24"/>
          <w:szCs w:val="24"/>
        </w:rPr>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Pr="00913E80">
        <w:rPr>
          <w:b/>
          <w:bCs/>
          <w:i w:val="0"/>
          <w:iCs w:val="0"/>
          <w:color w:val="auto"/>
          <w:sz w:val="24"/>
          <w:szCs w:val="24"/>
        </w:rPr>
        <w:t>21</w:t>
      </w:r>
      <w:r w:rsidRPr="00913E80">
        <w:rPr>
          <w:b/>
          <w:bCs/>
          <w:i w:val="0"/>
          <w:iCs w:val="0"/>
          <w:color w:val="auto"/>
          <w:sz w:val="24"/>
          <w:szCs w:val="24"/>
        </w:rPr>
        <w:fldChar w:fldCharType="end"/>
      </w:r>
      <w:r w:rsidRPr="00913E80">
        <w:rPr>
          <w:b/>
          <w:bCs/>
          <w:i w:val="0"/>
          <w:iCs w:val="0"/>
          <w:color w:val="auto"/>
          <w:sz w:val="24"/>
          <w:szCs w:val="24"/>
        </w:rPr>
        <w:t xml:space="preserve"> : If Your Answer Above is “No,” What is the Reason?</w:t>
      </w:r>
    </w:p>
    <w:tbl>
      <w:tblPr>
        <w:tblStyle w:val="TableGrid"/>
        <w:tblW w:w="0" w:type="auto"/>
        <w:tblLook w:val="04A0" w:firstRow="1" w:lastRow="0" w:firstColumn="1" w:lastColumn="0" w:noHBand="0" w:noVBand="1"/>
      </w:tblPr>
      <w:tblGrid>
        <w:gridCol w:w="4215"/>
        <w:gridCol w:w="1937"/>
        <w:gridCol w:w="776"/>
      </w:tblGrid>
      <w:tr w:rsidR="00100857" w14:paraId="109841C5" w14:textId="77777777" w:rsidTr="005439C1">
        <w:tc>
          <w:tcPr>
            <w:tcW w:w="0" w:type="auto"/>
            <w:hideMark/>
          </w:tcPr>
          <w:p w14:paraId="0CFB1656" w14:textId="77777777" w:rsidR="00100857" w:rsidRDefault="00100857">
            <w:pPr>
              <w:jc w:val="center"/>
              <w:rPr>
                <w:b/>
                <w:bCs/>
              </w:rPr>
            </w:pPr>
            <w:r>
              <w:rPr>
                <w:b/>
                <w:bCs/>
              </w:rPr>
              <w:lastRenderedPageBreak/>
              <w:t>Reason</w:t>
            </w:r>
          </w:p>
        </w:tc>
        <w:tc>
          <w:tcPr>
            <w:tcW w:w="0" w:type="auto"/>
            <w:hideMark/>
          </w:tcPr>
          <w:p w14:paraId="1794988B" w14:textId="77777777" w:rsidR="00100857" w:rsidRDefault="00100857">
            <w:pPr>
              <w:jc w:val="center"/>
              <w:rPr>
                <w:b/>
                <w:bCs/>
              </w:rPr>
            </w:pPr>
            <w:r>
              <w:rPr>
                <w:b/>
                <w:bCs/>
              </w:rPr>
              <w:t>Respondents No.</w:t>
            </w:r>
          </w:p>
        </w:tc>
        <w:tc>
          <w:tcPr>
            <w:tcW w:w="0" w:type="auto"/>
            <w:hideMark/>
          </w:tcPr>
          <w:p w14:paraId="3AACC1EC" w14:textId="77777777" w:rsidR="00100857" w:rsidRDefault="00100857">
            <w:pPr>
              <w:jc w:val="center"/>
              <w:rPr>
                <w:b/>
                <w:bCs/>
              </w:rPr>
            </w:pPr>
            <w:r>
              <w:rPr>
                <w:b/>
                <w:bCs/>
              </w:rPr>
              <w:t>%</w:t>
            </w:r>
          </w:p>
        </w:tc>
      </w:tr>
      <w:tr w:rsidR="00100857" w14:paraId="1AE55618" w14:textId="77777777" w:rsidTr="005439C1">
        <w:tc>
          <w:tcPr>
            <w:tcW w:w="0" w:type="auto"/>
            <w:hideMark/>
          </w:tcPr>
          <w:p w14:paraId="3C1FDD89" w14:textId="77777777" w:rsidR="00100857" w:rsidRDefault="00100857">
            <w:r>
              <w:t>Improper Financial Management System</w:t>
            </w:r>
          </w:p>
        </w:tc>
        <w:tc>
          <w:tcPr>
            <w:tcW w:w="0" w:type="auto"/>
            <w:hideMark/>
          </w:tcPr>
          <w:p w14:paraId="2D82A8BD" w14:textId="77777777" w:rsidR="00100857" w:rsidRDefault="00100857">
            <w:r>
              <w:t>38</w:t>
            </w:r>
          </w:p>
        </w:tc>
        <w:tc>
          <w:tcPr>
            <w:tcW w:w="0" w:type="auto"/>
            <w:hideMark/>
          </w:tcPr>
          <w:p w14:paraId="08901795" w14:textId="77777777" w:rsidR="00100857" w:rsidRDefault="00100857">
            <w:r>
              <w:t>50%</w:t>
            </w:r>
          </w:p>
        </w:tc>
      </w:tr>
      <w:tr w:rsidR="00100857" w14:paraId="363F6D70" w14:textId="77777777" w:rsidTr="005439C1">
        <w:tc>
          <w:tcPr>
            <w:tcW w:w="0" w:type="auto"/>
            <w:hideMark/>
          </w:tcPr>
          <w:p w14:paraId="6B249B93" w14:textId="77777777" w:rsidR="00100857" w:rsidRDefault="00100857">
            <w:r>
              <w:t>Lack of Transparency and Accountability</w:t>
            </w:r>
          </w:p>
        </w:tc>
        <w:tc>
          <w:tcPr>
            <w:tcW w:w="0" w:type="auto"/>
            <w:hideMark/>
          </w:tcPr>
          <w:p w14:paraId="767153D4" w14:textId="77777777" w:rsidR="00100857" w:rsidRDefault="00100857">
            <w:r>
              <w:t>19</w:t>
            </w:r>
          </w:p>
        </w:tc>
        <w:tc>
          <w:tcPr>
            <w:tcW w:w="0" w:type="auto"/>
            <w:hideMark/>
          </w:tcPr>
          <w:p w14:paraId="74A9EEEA" w14:textId="77777777" w:rsidR="00100857" w:rsidRDefault="00100857">
            <w:r>
              <w:t>25%</w:t>
            </w:r>
          </w:p>
        </w:tc>
      </w:tr>
      <w:tr w:rsidR="00100857" w14:paraId="2683550E" w14:textId="77777777" w:rsidTr="005439C1">
        <w:tc>
          <w:tcPr>
            <w:tcW w:w="0" w:type="auto"/>
            <w:hideMark/>
          </w:tcPr>
          <w:p w14:paraId="3A5620DA" w14:textId="77777777" w:rsidR="00100857" w:rsidRDefault="00100857">
            <w:r>
              <w:t>Being Corrupted</w:t>
            </w:r>
          </w:p>
        </w:tc>
        <w:tc>
          <w:tcPr>
            <w:tcW w:w="0" w:type="auto"/>
            <w:hideMark/>
          </w:tcPr>
          <w:p w14:paraId="153729C2" w14:textId="77777777" w:rsidR="00100857" w:rsidRDefault="00100857">
            <w:r>
              <w:t>11</w:t>
            </w:r>
          </w:p>
        </w:tc>
        <w:tc>
          <w:tcPr>
            <w:tcW w:w="0" w:type="auto"/>
            <w:hideMark/>
          </w:tcPr>
          <w:p w14:paraId="0049B3CC" w14:textId="77777777" w:rsidR="00100857" w:rsidRDefault="00100857">
            <w:r>
              <w:t>15%</w:t>
            </w:r>
          </w:p>
        </w:tc>
      </w:tr>
      <w:tr w:rsidR="00100857" w14:paraId="74E4AADC" w14:textId="77777777" w:rsidTr="005439C1">
        <w:tc>
          <w:tcPr>
            <w:tcW w:w="0" w:type="auto"/>
            <w:hideMark/>
          </w:tcPr>
          <w:p w14:paraId="1762B98E" w14:textId="77777777" w:rsidR="00100857" w:rsidRDefault="00100857">
            <w:r>
              <w:t>All of the Above</w:t>
            </w:r>
          </w:p>
        </w:tc>
        <w:tc>
          <w:tcPr>
            <w:tcW w:w="0" w:type="auto"/>
            <w:hideMark/>
          </w:tcPr>
          <w:p w14:paraId="417538AE" w14:textId="77777777" w:rsidR="00100857" w:rsidRDefault="00100857">
            <w:r>
              <w:t>8</w:t>
            </w:r>
          </w:p>
        </w:tc>
        <w:tc>
          <w:tcPr>
            <w:tcW w:w="0" w:type="auto"/>
            <w:hideMark/>
          </w:tcPr>
          <w:p w14:paraId="490C389D" w14:textId="77777777" w:rsidR="00100857" w:rsidRDefault="00100857">
            <w:r>
              <w:t>10%</w:t>
            </w:r>
          </w:p>
        </w:tc>
      </w:tr>
      <w:tr w:rsidR="00100857" w14:paraId="383A7576" w14:textId="77777777" w:rsidTr="005439C1">
        <w:tc>
          <w:tcPr>
            <w:tcW w:w="0" w:type="auto"/>
            <w:hideMark/>
          </w:tcPr>
          <w:p w14:paraId="037BB33C" w14:textId="77777777" w:rsidR="00100857" w:rsidRDefault="00100857">
            <w:r>
              <w:rPr>
                <w:rStyle w:val="Strong"/>
              </w:rPr>
              <w:t>Total</w:t>
            </w:r>
          </w:p>
        </w:tc>
        <w:tc>
          <w:tcPr>
            <w:tcW w:w="0" w:type="auto"/>
            <w:hideMark/>
          </w:tcPr>
          <w:p w14:paraId="3B97BB45" w14:textId="77777777" w:rsidR="00100857" w:rsidRDefault="00100857">
            <w:r>
              <w:rPr>
                <w:rStyle w:val="Strong"/>
              </w:rPr>
              <w:t>75</w:t>
            </w:r>
          </w:p>
        </w:tc>
        <w:tc>
          <w:tcPr>
            <w:tcW w:w="0" w:type="auto"/>
            <w:hideMark/>
          </w:tcPr>
          <w:p w14:paraId="46F821EE" w14:textId="77777777" w:rsidR="00100857" w:rsidRDefault="00100857">
            <w:r>
              <w:t>100%</w:t>
            </w:r>
          </w:p>
        </w:tc>
      </w:tr>
    </w:tbl>
    <w:p w14:paraId="2935C326" w14:textId="77777777" w:rsidR="00763EB6" w:rsidRDefault="00763EB6" w:rsidP="00913E80">
      <w:pPr>
        <w:pStyle w:val="NormalWeb"/>
        <w:spacing w:line="360" w:lineRule="auto"/>
        <w:jc w:val="both"/>
      </w:pPr>
      <w:r>
        <w:t>Among respondents indicating the absence of proper HR planning, the predominant reason (50%) was identified as an improper financial management system. Additionally, 25% attributed the deficiency to a lack of transparency and accountability, 15% cited corruption, and 10% acknowledged all these factors collectively. These challenges highlight systemic barriers within the municipality that hinder effective HR management and organizational governance.</w:t>
      </w:r>
    </w:p>
    <w:p w14:paraId="49B36A11" w14:textId="623A8B48" w:rsidR="00100857" w:rsidRDefault="00892AC9" w:rsidP="00892AC9">
      <w:pPr>
        <w:pStyle w:val="Caption"/>
      </w:pPr>
      <w:r w:rsidRPr="00913E80">
        <w:rPr>
          <w:b/>
          <w:bCs/>
          <w:i w:val="0"/>
          <w:iCs w:val="0"/>
          <w:color w:val="auto"/>
          <w:sz w:val="24"/>
          <w:szCs w:val="24"/>
        </w:rPr>
        <w:t xml:space="preserve">Table </w:t>
      </w:r>
      <w:r w:rsidRPr="00913E80">
        <w:rPr>
          <w:b/>
          <w:bCs/>
          <w:i w:val="0"/>
          <w:iCs w:val="0"/>
          <w:color w:val="auto"/>
          <w:sz w:val="24"/>
          <w:szCs w:val="24"/>
        </w:rPr>
        <w:fldChar w:fldCharType="begin"/>
      </w:r>
      <w:r w:rsidRPr="00913E80">
        <w:rPr>
          <w:b/>
          <w:bCs/>
          <w:i w:val="0"/>
          <w:iCs w:val="0"/>
          <w:color w:val="auto"/>
          <w:sz w:val="24"/>
          <w:szCs w:val="24"/>
        </w:rPr>
        <w:instrText xml:space="preserve"> SEQ Table \* ARABIC </w:instrText>
      </w:r>
      <w:r w:rsidRPr="00913E80">
        <w:rPr>
          <w:b/>
          <w:bCs/>
          <w:i w:val="0"/>
          <w:iCs w:val="0"/>
          <w:color w:val="auto"/>
          <w:sz w:val="24"/>
          <w:szCs w:val="24"/>
        </w:rPr>
        <w:fldChar w:fldCharType="separate"/>
      </w:r>
      <w:r w:rsidRPr="00913E80">
        <w:rPr>
          <w:b/>
          <w:bCs/>
          <w:i w:val="0"/>
          <w:iCs w:val="0"/>
          <w:color w:val="auto"/>
          <w:sz w:val="24"/>
          <w:szCs w:val="24"/>
        </w:rPr>
        <w:t>22</w:t>
      </w:r>
      <w:r w:rsidRPr="00913E80">
        <w:rPr>
          <w:b/>
          <w:bCs/>
          <w:i w:val="0"/>
          <w:iCs w:val="0"/>
          <w:color w:val="auto"/>
          <w:sz w:val="24"/>
          <w:szCs w:val="24"/>
        </w:rPr>
        <w:fldChar w:fldCharType="end"/>
      </w:r>
      <w:r w:rsidRPr="00913E80">
        <w:rPr>
          <w:b/>
          <w:bCs/>
          <w:i w:val="0"/>
          <w:iCs w:val="0"/>
          <w:color w:val="auto"/>
          <w:sz w:val="24"/>
          <w:szCs w:val="24"/>
        </w:rPr>
        <w:t xml:space="preserve"> If There is Proper Financial Management System, Will HR Utilization Plan Run Properly?</w:t>
      </w:r>
    </w:p>
    <w:tbl>
      <w:tblPr>
        <w:tblStyle w:val="TableGrid"/>
        <w:tblW w:w="7656" w:type="dxa"/>
        <w:tblLook w:val="04A0" w:firstRow="1" w:lastRow="0" w:firstColumn="1" w:lastColumn="0" w:noHBand="0" w:noVBand="1"/>
      </w:tblPr>
      <w:tblGrid>
        <w:gridCol w:w="2783"/>
        <w:gridCol w:w="3479"/>
        <w:gridCol w:w="1394"/>
      </w:tblGrid>
      <w:tr w:rsidR="00100857" w14:paraId="2C76E8E0" w14:textId="77777777" w:rsidTr="00892AC9">
        <w:trPr>
          <w:trHeight w:val="400"/>
        </w:trPr>
        <w:tc>
          <w:tcPr>
            <w:tcW w:w="0" w:type="auto"/>
            <w:hideMark/>
          </w:tcPr>
          <w:p w14:paraId="02F8ED44" w14:textId="77777777" w:rsidR="00100857" w:rsidRDefault="00100857">
            <w:pPr>
              <w:jc w:val="center"/>
              <w:rPr>
                <w:b/>
                <w:bCs/>
              </w:rPr>
            </w:pPr>
            <w:r>
              <w:rPr>
                <w:b/>
                <w:bCs/>
              </w:rPr>
              <w:t>Response</w:t>
            </w:r>
          </w:p>
        </w:tc>
        <w:tc>
          <w:tcPr>
            <w:tcW w:w="0" w:type="auto"/>
            <w:hideMark/>
          </w:tcPr>
          <w:p w14:paraId="22B2EA13" w14:textId="77777777" w:rsidR="00100857" w:rsidRDefault="00100857">
            <w:pPr>
              <w:jc w:val="center"/>
              <w:rPr>
                <w:b/>
                <w:bCs/>
              </w:rPr>
            </w:pPr>
            <w:r>
              <w:rPr>
                <w:b/>
                <w:bCs/>
              </w:rPr>
              <w:t>Respondents No.</w:t>
            </w:r>
          </w:p>
        </w:tc>
        <w:tc>
          <w:tcPr>
            <w:tcW w:w="0" w:type="auto"/>
            <w:hideMark/>
          </w:tcPr>
          <w:p w14:paraId="44CAA05D" w14:textId="77777777" w:rsidR="00100857" w:rsidRDefault="00100857">
            <w:pPr>
              <w:jc w:val="center"/>
              <w:rPr>
                <w:b/>
                <w:bCs/>
              </w:rPr>
            </w:pPr>
            <w:r>
              <w:rPr>
                <w:b/>
                <w:bCs/>
              </w:rPr>
              <w:t>%</w:t>
            </w:r>
          </w:p>
        </w:tc>
      </w:tr>
      <w:tr w:rsidR="00100857" w14:paraId="072000A3" w14:textId="77777777" w:rsidTr="00892AC9">
        <w:trPr>
          <w:trHeight w:val="400"/>
        </w:trPr>
        <w:tc>
          <w:tcPr>
            <w:tcW w:w="0" w:type="auto"/>
            <w:hideMark/>
          </w:tcPr>
          <w:p w14:paraId="68D0B217" w14:textId="77777777" w:rsidR="00100857" w:rsidRDefault="00100857">
            <w:r>
              <w:t>Yes</w:t>
            </w:r>
          </w:p>
        </w:tc>
        <w:tc>
          <w:tcPr>
            <w:tcW w:w="0" w:type="auto"/>
            <w:hideMark/>
          </w:tcPr>
          <w:p w14:paraId="294CF898" w14:textId="77777777" w:rsidR="00100857" w:rsidRDefault="00100857">
            <w:r>
              <w:t>56</w:t>
            </w:r>
          </w:p>
        </w:tc>
        <w:tc>
          <w:tcPr>
            <w:tcW w:w="0" w:type="auto"/>
            <w:hideMark/>
          </w:tcPr>
          <w:p w14:paraId="08E9A9B3" w14:textId="77777777" w:rsidR="00100857" w:rsidRDefault="00100857">
            <w:r>
              <w:t>75%</w:t>
            </w:r>
          </w:p>
        </w:tc>
      </w:tr>
      <w:tr w:rsidR="00100857" w14:paraId="5EF497F1" w14:textId="77777777" w:rsidTr="00892AC9">
        <w:trPr>
          <w:trHeight w:val="414"/>
        </w:trPr>
        <w:tc>
          <w:tcPr>
            <w:tcW w:w="0" w:type="auto"/>
            <w:hideMark/>
          </w:tcPr>
          <w:p w14:paraId="71C52110" w14:textId="77777777" w:rsidR="00100857" w:rsidRDefault="00100857">
            <w:r>
              <w:t>No</w:t>
            </w:r>
          </w:p>
        </w:tc>
        <w:tc>
          <w:tcPr>
            <w:tcW w:w="0" w:type="auto"/>
            <w:hideMark/>
          </w:tcPr>
          <w:p w14:paraId="32925754" w14:textId="77777777" w:rsidR="00100857" w:rsidRDefault="00100857">
            <w:r>
              <w:t>15</w:t>
            </w:r>
          </w:p>
        </w:tc>
        <w:tc>
          <w:tcPr>
            <w:tcW w:w="0" w:type="auto"/>
            <w:hideMark/>
          </w:tcPr>
          <w:p w14:paraId="332CF660" w14:textId="77777777" w:rsidR="00100857" w:rsidRDefault="00100857">
            <w:r>
              <w:t>20%</w:t>
            </w:r>
          </w:p>
        </w:tc>
      </w:tr>
      <w:tr w:rsidR="00100857" w14:paraId="75671E72" w14:textId="77777777" w:rsidTr="00892AC9">
        <w:trPr>
          <w:trHeight w:val="400"/>
        </w:trPr>
        <w:tc>
          <w:tcPr>
            <w:tcW w:w="0" w:type="auto"/>
            <w:hideMark/>
          </w:tcPr>
          <w:p w14:paraId="6875D4EF" w14:textId="77777777" w:rsidR="00100857" w:rsidRDefault="00100857">
            <w:r>
              <w:t>I Don’t Think</w:t>
            </w:r>
          </w:p>
        </w:tc>
        <w:tc>
          <w:tcPr>
            <w:tcW w:w="0" w:type="auto"/>
            <w:hideMark/>
          </w:tcPr>
          <w:p w14:paraId="0B76D39B" w14:textId="77777777" w:rsidR="00100857" w:rsidRDefault="00100857">
            <w:r>
              <w:t>4</w:t>
            </w:r>
          </w:p>
        </w:tc>
        <w:tc>
          <w:tcPr>
            <w:tcW w:w="0" w:type="auto"/>
            <w:hideMark/>
          </w:tcPr>
          <w:p w14:paraId="68A0A1AB" w14:textId="77777777" w:rsidR="00100857" w:rsidRDefault="00100857">
            <w:r>
              <w:t>5%</w:t>
            </w:r>
          </w:p>
        </w:tc>
      </w:tr>
      <w:tr w:rsidR="00100857" w14:paraId="63E2ACE2" w14:textId="77777777" w:rsidTr="00892AC9">
        <w:trPr>
          <w:trHeight w:val="400"/>
        </w:trPr>
        <w:tc>
          <w:tcPr>
            <w:tcW w:w="0" w:type="auto"/>
            <w:hideMark/>
          </w:tcPr>
          <w:p w14:paraId="1007E8E3" w14:textId="77777777" w:rsidR="00100857" w:rsidRDefault="00100857">
            <w:r>
              <w:rPr>
                <w:rStyle w:val="Strong"/>
              </w:rPr>
              <w:t>Total</w:t>
            </w:r>
          </w:p>
        </w:tc>
        <w:tc>
          <w:tcPr>
            <w:tcW w:w="0" w:type="auto"/>
            <w:hideMark/>
          </w:tcPr>
          <w:p w14:paraId="1A7E0E7B" w14:textId="77777777" w:rsidR="00100857" w:rsidRDefault="00100857">
            <w:r>
              <w:rPr>
                <w:rStyle w:val="Strong"/>
              </w:rPr>
              <w:t>75</w:t>
            </w:r>
          </w:p>
        </w:tc>
        <w:tc>
          <w:tcPr>
            <w:tcW w:w="0" w:type="auto"/>
            <w:hideMark/>
          </w:tcPr>
          <w:p w14:paraId="70FE3921" w14:textId="77777777" w:rsidR="00100857" w:rsidRDefault="00100857">
            <w:r>
              <w:t>100%</w:t>
            </w:r>
          </w:p>
        </w:tc>
      </w:tr>
    </w:tbl>
    <w:p w14:paraId="3A55E39C" w14:textId="375296BD" w:rsidR="00100857" w:rsidRDefault="00763EB6" w:rsidP="00913E80">
      <w:pPr>
        <w:spacing w:line="360" w:lineRule="auto"/>
        <w:jc w:val="both"/>
      </w:pPr>
      <w:r>
        <w:t>A significant majority (75%) agreed that implementing a proper financial management system would enable effective HR utilization planning, while 20% disagreed and 5% were uncertain. This suggests a strong perceived linkage between sound financial administration and successful human resource management, emphasizing the need for integrated improvements across financial and HR systems.</w:t>
      </w:r>
    </w:p>
    <w:p w14:paraId="766D8ED9" w14:textId="640E11E4" w:rsidR="00E92DE3" w:rsidRDefault="00E92DE3" w:rsidP="00100857"/>
    <w:p w14:paraId="0AD149CC" w14:textId="1A08D527" w:rsidR="00E92DE3" w:rsidRDefault="00E92DE3" w:rsidP="00100857"/>
    <w:p w14:paraId="5FE5FBED" w14:textId="14FEAD3C" w:rsidR="00E92DE3" w:rsidRDefault="00E92DE3" w:rsidP="00100857"/>
    <w:p w14:paraId="09488D20" w14:textId="3F5AAC30" w:rsidR="00E92DE3" w:rsidRDefault="00E92DE3" w:rsidP="00100857"/>
    <w:p w14:paraId="148C83AF" w14:textId="6DA486AC" w:rsidR="00E92DE3" w:rsidRDefault="00E92DE3" w:rsidP="00913E80">
      <w:pPr>
        <w:pStyle w:val="Caption"/>
      </w:pPr>
    </w:p>
    <w:p w14:paraId="5BCF53DE" w14:textId="3BD14E54" w:rsidR="00E92DE3" w:rsidRDefault="00E92DE3" w:rsidP="00100857"/>
    <w:p w14:paraId="67B6CED2" w14:textId="6B29341D" w:rsidR="00E92DE3" w:rsidRDefault="00E92DE3" w:rsidP="00100857"/>
    <w:p w14:paraId="26C136F8" w14:textId="5D669A70" w:rsidR="00E92DE3" w:rsidRDefault="00E92DE3" w:rsidP="00100857"/>
    <w:p w14:paraId="443FAC6E" w14:textId="59C6C775" w:rsidR="00E92DE3" w:rsidRDefault="00E92DE3" w:rsidP="00100857"/>
    <w:p w14:paraId="39DEC8FE" w14:textId="32D18AEC" w:rsidR="00E92DE3" w:rsidRDefault="00E92DE3" w:rsidP="00100857"/>
    <w:p w14:paraId="2BCB40A0" w14:textId="2F7AF924" w:rsidR="00E92DE3" w:rsidRDefault="00E92DE3" w:rsidP="00100857"/>
    <w:p w14:paraId="1BB4AAB4" w14:textId="7D057FF2" w:rsidR="00E92DE3" w:rsidRDefault="00E92DE3" w:rsidP="00100857"/>
    <w:p w14:paraId="570A6ED5" w14:textId="464ACE66" w:rsidR="00E92DE3" w:rsidRDefault="00E92DE3" w:rsidP="00100857"/>
    <w:p w14:paraId="3EDD03E9" w14:textId="3FEBC7DA" w:rsidR="00E92DE3" w:rsidRDefault="00E92DE3" w:rsidP="00100857"/>
    <w:p w14:paraId="535ED79A" w14:textId="78820DE0" w:rsidR="00E92DE3" w:rsidRDefault="00E92DE3" w:rsidP="00100857"/>
    <w:p w14:paraId="305B4FE6" w14:textId="3A14F868" w:rsidR="00E92DE3" w:rsidRDefault="00E92DE3" w:rsidP="00100857"/>
    <w:p w14:paraId="518A7D0E" w14:textId="48EC62AB" w:rsidR="00E92DE3" w:rsidRDefault="00E92DE3" w:rsidP="00100857"/>
    <w:p w14:paraId="2F921922" w14:textId="12DAED1E" w:rsidR="00E92DE3" w:rsidRDefault="00E92DE3" w:rsidP="00100857"/>
    <w:p w14:paraId="73C7617A" w14:textId="42F36D65" w:rsidR="00E92DE3" w:rsidRDefault="00E92DE3" w:rsidP="00100857"/>
    <w:p w14:paraId="0FB8A113" w14:textId="3908002A" w:rsidR="00E92DE3" w:rsidRDefault="00E92DE3" w:rsidP="00100857"/>
    <w:p w14:paraId="02FB0FD2" w14:textId="749AA67B" w:rsidR="00E92DE3" w:rsidRDefault="00E92DE3" w:rsidP="00100857"/>
    <w:p w14:paraId="6BF1A98E" w14:textId="31029A82" w:rsidR="00E92DE3" w:rsidRDefault="00E92DE3" w:rsidP="00100857"/>
    <w:p w14:paraId="4BEE32AF" w14:textId="0C1B4C07" w:rsidR="00E92DE3" w:rsidRDefault="00E92DE3" w:rsidP="00100857"/>
    <w:p w14:paraId="619E9F0B" w14:textId="7F8FA2E2" w:rsidR="00E92DE3" w:rsidRDefault="00E92DE3" w:rsidP="00E92DE3">
      <w:pPr>
        <w:pStyle w:val="Heading1"/>
      </w:pPr>
      <w:r>
        <w:t>CHAPTER FIVE</w:t>
      </w:r>
    </w:p>
    <w:p w14:paraId="0E4063F7" w14:textId="332B73E8" w:rsidR="00E92DE3" w:rsidRDefault="00E92DE3" w:rsidP="00E92DE3">
      <w:pPr>
        <w:pStyle w:val="Heading1"/>
      </w:pPr>
      <w:r>
        <w:t>5. SUMMARY, CONCLUSIONS AND RECOMMENDATIONS</w:t>
      </w:r>
    </w:p>
    <w:p w14:paraId="7D05C315" w14:textId="77777777" w:rsidR="00661528" w:rsidRDefault="00661528" w:rsidP="00661528">
      <w:pPr>
        <w:pStyle w:val="Heading2"/>
        <w:rPr>
          <w:rFonts w:eastAsia="Times New Roman" w:cs="Times New Roman"/>
          <w:sz w:val="36"/>
          <w:szCs w:val="36"/>
        </w:rPr>
      </w:pPr>
      <w:r>
        <w:t>5.1 Summary of Major Findings</w:t>
      </w:r>
    </w:p>
    <w:p w14:paraId="31FC798D" w14:textId="77777777" w:rsidR="00661528" w:rsidRDefault="00661528" w:rsidP="00661528">
      <w:pPr>
        <w:pStyle w:val="NormalWeb"/>
        <w:spacing w:before="0" w:beforeAutospacing="0" w:line="360" w:lineRule="auto"/>
        <w:jc w:val="both"/>
      </w:pPr>
      <w:r>
        <w:t xml:space="preserve">This study explored the impact of the financial management system on human resource utilization at Dire </w:t>
      </w:r>
      <w:proofErr w:type="spellStart"/>
      <w:r>
        <w:t>Dawa</w:t>
      </w:r>
      <w:proofErr w:type="spellEnd"/>
      <w:r>
        <w:t xml:space="preserve"> Municipality. The data collected from 75 respondents revealed that the workforce is predominantly female, relatively young, and mostly holds diploma-level qualifications with limited years of experience. Employees represent various functional areas, ensuring a diverse set of perspectives. The municipality’s budget mainly comes from the regional state, with additional support from the community and NGOs. There is a formal yearly budget plan, mostly prepared </w:t>
      </w:r>
      <w:r>
        <w:lastRenderedPageBreak/>
        <w:t xml:space="preserve">at the beginning of the fiscal year, and broad participation from different departments in the budgeting process. However, nearly half of the respondents perceived the human resource capacity involved in budget preparation as low, signaling potential skill gaps. </w:t>
      </w:r>
    </w:p>
    <w:p w14:paraId="6A3FA9C1" w14:textId="77777777" w:rsidR="00661528" w:rsidRDefault="00661528" w:rsidP="00661528">
      <w:pPr>
        <w:pStyle w:val="NormalWeb"/>
        <w:spacing w:before="0" w:beforeAutospacing="0" w:line="360" w:lineRule="auto"/>
        <w:jc w:val="both"/>
      </w:pPr>
      <w:r>
        <w:t xml:space="preserve">Budget approval tends to occur at the end of the fiscal year, primarily overseen by the city council. Budget codes are widely used, and most respondents believe the municipality follows the budget cycle properly. Financial administration practices such as balancing receipts and expenses are regularly performed, but the financial management system is widely regarded as outdated, mainly due to a lack of skilled manpower and administrative challenges. Although efforts to improve the system exist, they are considered moderate. </w:t>
      </w:r>
    </w:p>
    <w:p w14:paraId="611A0705" w14:textId="3DCFDC35" w:rsidR="00661528" w:rsidRDefault="00661528" w:rsidP="00661528">
      <w:pPr>
        <w:pStyle w:val="NormalWeb"/>
        <w:spacing w:before="0" w:beforeAutospacing="0" w:line="360" w:lineRule="auto"/>
        <w:jc w:val="both"/>
      </w:pPr>
      <w:r>
        <w:t>Regarding human resource utilization, there is concern over inadequate managerial leadership in financial budgeting and the absence of proper HR planning, which is largely attributed to deficiencies in the financial management system. Most respondents agreed that a sound financial management system would significantly improve HR utilization planning.</w:t>
      </w:r>
    </w:p>
    <w:p w14:paraId="3E8C378A" w14:textId="77777777" w:rsidR="00661528" w:rsidRDefault="00661528" w:rsidP="00661528">
      <w:pPr>
        <w:pStyle w:val="Heading2"/>
      </w:pPr>
      <w:r>
        <w:t>5.2 Conclusions</w:t>
      </w:r>
    </w:p>
    <w:p w14:paraId="243B721D" w14:textId="77777777" w:rsidR="00661528" w:rsidRDefault="00661528" w:rsidP="00661528">
      <w:pPr>
        <w:pStyle w:val="NormalWeb"/>
        <w:spacing w:before="0" w:beforeAutospacing="0" w:line="360" w:lineRule="auto"/>
        <w:jc w:val="both"/>
      </w:pPr>
      <w:r>
        <w:t xml:space="preserve">The findings of this study indicate that the financial management system at Dire </w:t>
      </w:r>
      <w:proofErr w:type="spellStart"/>
      <w:r>
        <w:t>Dawa</w:t>
      </w:r>
      <w:proofErr w:type="spellEnd"/>
      <w:r>
        <w:t xml:space="preserve"> Municipality significantly influences human resource utilization but is hindered by several challenges. The current system is perceived as backward, with insufficient skilled personnel and administrative inefficiencies that negatively affect financial management practices. While budgeting processes are formalized and inclusive, limited capacity in budget preparation and delays in budget approval reduce the effectiveness of resource allocation. Managerial leadership in financial budgeting is seen as inadequate, contributing to poor strategic planning for human resources. The lack of comprehensive HR planning further limits the municipality’s ability to optimize its workforce, with these issues closely linked to shortcomings in the financial management system. There is a clear recognition that improvements in financial management would facilitate better planning and utilization of human resources. Therefore, integrated reforms in both financial and HR management systems are essential for enhancing organizational performance and ensuring sustainable development within the municipality.</w:t>
      </w:r>
    </w:p>
    <w:p w14:paraId="685CA17E" w14:textId="28E74262" w:rsidR="00E92DE3" w:rsidRDefault="00E92DE3" w:rsidP="00E92DE3">
      <w:pPr>
        <w:pStyle w:val="Heading2"/>
      </w:pPr>
      <w:r>
        <w:lastRenderedPageBreak/>
        <w:t>5.3 Recommendations</w:t>
      </w:r>
    </w:p>
    <w:p w14:paraId="413787F9" w14:textId="77777777" w:rsidR="00D01CBD" w:rsidRDefault="00D01CBD" w:rsidP="00D01CBD">
      <w:pPr>
        <w:pStyle w:val="NormalWeb"/>
        <w:spacing w:before="0" w:beforeAutospacing="0" w:line="360" w:lineRule="auto"/>
        <w:jc w:val="both"/>
      </w:pPr>
      <w:r>
        <w:t>To enhance the effectiveness of financial management and human resource utilization, the following recommendations are proposed:</w:t>
      </w:r>
    </w:p>
    <w:p w14:paraId="0A68438A" w14:textId="77777777" w:rsidR="00D01CBD" w:rsidRDefault="00D01CBD" w:rsidP="00D01CBD">
      <w:pPr>
        <w:pStyle w:val="NormalWeb"/>
        <w:numPr>
          <w:ilvl w:val="0"/>
          <w:numId w:val="30"/>
        </w:numPr>
        <w:spacing w:before="0" w:beforeAutospacing="0" w:line="360" w:lineRule="auto"/>
        <w:jc w:val="both"/>
      </w:pPr>
      <w:r>
        <w:rPr>
          <w:rStyle w:val="Strong"/>
        </w:rPr>
        <w:t>Strengthen Financial Management Capacity:</w:t>
      </w:r>
    </w:p>
    <w:p w14:paraId="5CF3B4B6" w14:textId="77777777" w:rsidR="00D01CBD" w:rsidRDefault="00D01CBD" w:rsidP="00D01CBD">
      <w:pPr>
        <w:pStyle w:val="NormalWeb"/>
        <w:numPr>
          <w:ilvl w:val="1"/>
          <w:numId w:val="30"/>
        </w:numPr>
        <w:spacing w:before="0" w:beforeAutospacing="0" w:line="360" w:lineRule="auto"/>
        <w:jc w:val="both"/>
      </w:pPr>
      <w:r>
        <w:t>Invest in training and capacity-building programs to improve the skills of personnel involved in budgeting and financial administration.</w:t>
      </w:r>
    </w:p>
    <w:p w14:paraId="0C689112" w14:textId="77777777" w:rsidR="00D01CBD" w:rsidRDefault="00D01CBD" w:rsidP="00D01CBD">
      <w:pPr>
        <w:pStyle w:val="NormalWeb"/>
        <w:numPr>
          <w:ilvl w:val="1"/>
          <w:numId w:val="30"/>
        </w:numPr>
        <w:spacing w:before="0" w:beforeAutospacing="0" w:line="360" w:lineRule="auto"/>
        <w:jc w:val="both"/>
      </w:pPr>
      <w:r>
        <w:t>Modernize financial management tools and systems to replace outdated processes and enhance efficiency.</w:t>
      </w:r>
    </w:p>
    <w:p w14:paraId="2292290C" w14:textId="77777777" w:rsidR="00D01CBD" w:rsidRDefault="00D01CBD" w:rsidP="00D01CBD">
      <w:pPr>
        <w:pStyle w:val="NormalWeb"/>
        <w:numPr>
          <w:ilvl w:val="0"/>
          <w:numId w:val="30"/>
        </w:numPr>
        <w:spacing w:before="0" w:beforeAutospacing="0" w:line="360" w:lineRule="auto"/>
        <w:jc w:val="both"/>
      </w:pPr>
      <w:r>
        <w:rPr>
          <w:rStyle w:val="Strong"/>
        </w:rPr>
        <w:t>Enhance Managerial Leadership and Accountability:</w:t>
      </w:r>
    </w:p>
    <w:p w14:paraId="5C3D6C1A" w14:textId="77777777" w:rsidR="00D01CBD" w:rsidRDefault="00D01CBD" w:rsidP="00D01CBD">
      <w:pPr>
        <w:pStyle w:val="NormalWeb"/>
        <w:numPr>
          <w:ilvl w:val="1"/>
          <w:numId w:val="30"/>
        </w:numPr>
        <w:spacing w:before="0" w:beforeAutospacing="0" w:line="360" w:lineRule="auto"/>
        <w:jc w:val="both"/>
      </w:pPr>
      <w:r>
        <w:t>Promote leadership development initiatives focused on financial stewardship and transparent budget management.</w:t>
      </w:r>
    </w:p>
    <w:p w14:paraId="3B690ADF" w14:textId="77777777" w:rsidR="00D01CBD" w:rsidRDefault="00D01CBD" w:rsidP="00D01CBD">
      <w:pPr>
        <w:pStyle w:val="NormalWeb"/>
        <w:numPr>
          <w:ilvl w:val="1"/>
          <w:numId w:val="30"/>
        </w:numPr>
        <w:spacing w:before="0" w:beforeAutospacing="0" w:line="360" w:lineRule="auto"/>
        <w:jc w:val="both"/>
      </w:pPr>
      <w:r>
        <w:t>Establish clear accountability frameworks to ensure timely budget approvals and adherence to financial procedures.</w:t>
      </w:r>
    </w:p>
    <w:p w14:paraId="47D2D64B" w14:textId="77777777" w:rsidR="00D01CBD" w:rsidRDefault="00D01CBD" w:rsidP="00D01CBD">
      <w:pPr>
        <w:pStyle w:val="NormalWeb"/>
        <w:numPr>
          <w:ilvl w:val="0"/>
          <w:numId w:val="30"/>
        </w:numPr>
        <w:spacing w:before="0" w:beforeAutospacing="0" w:line="360" w:lineRule="auto"/>
        <w:jc w:val="both"/>
      </w:pPr>
      <w:r>
        <w:rPr>
          <w:rStyle w:val="Strong"/>
        </w:rPr>
        <w:t>Improve HR Planning and Integration with Financial Systems:</w:t>
      </w:r>
    </w:p>
    <w:p w14:paraId="7E73C772" w14:textId="77777777" w:rsidR="00D01CBD" w:rsidRDefault="00D01CBD" w:rsidP="00D01CBD">
      <w:pPr>
        <w:pStyle w:val="NormalWeb"/>
        <w:numPr>
          <w:ilvl w:val="1"/>
          <w:numId w:val="30"/>
        </w:numPr>
        <w:spacing w:before="0" w:beforeAutospacing="0" w:line="360" w:lineRule="auto"/>
        <w:jc w:val="both"/>
      </w:pPr>
      <w:r>
        <w:t>Develop and implement comprehensive HR plans covering recruitment, selection, job design, training, and development aligned with financial capabilities.</w:t>
      </w:r>
    </w:p>
    <w:p w14:paraId="3AB75634" w14:textId="77777777" w:rsidR="00D01CBD" w:rsidRDefault="00D01CBD" w:rsidP="00D01CBD">
      <w:pPr>
        <w:pStyle w:val="NormalWeb"/>
        <w:numPr>
          <w:ilvl w:val="1"/>
          <w:numId w:val="30"/>
        </w:numPr>
        <w:spacing w:before="0" w:beforeAutospacing="0" w:line="360" w:lineRule="auto"/>
        <w:jc w:val="both"/>
      </w:pPr>
      <w:r>
        <w:t>Foster collaboration between finance and HR departments to ensure resource allocation supports workforce planning and utilization.</w:t>
      </w:r>
    </w:p>
    <w:p w14:paraId="2672D10C" w14:textId="77777777" w:rsidR="00D01CBD" w:rsidRDefault="00D01CBD" w:rsidP="00D01CBD">
      <w:pPr>
        <w:pStyle w:val="NormalWeb"/>
        <w:numPr>
          <w:ilvl w:val="0"/>
          <w:numId w:val="30"/>
        </w:numPr>
        <w:spacing w:before="0" w:beforeAutospacing="0" w:line="360" w:lineRule="auto"/>
        <w:jc w:val="both"/>
      </w:pPr>
      <w:r>
        <w:rPr>
          <w:rStyle w:val="Strong"/>
        </w:rPr>
        <w:t>Strengthen Communication and Awareness:</w:t>
      </w:r>
    </w:p>
    <w:p w14:paraId="1DCA9021" w14:textId="77777777" w:rsidR="00D01CBD" w:rsidRDefault="00D01CBD" w:rsidP="00D01CBD">
      <w:pPr>
        <w:pStyle w:val="NormalWeb"/>
        <w:numPr>
          <w:ilvl w:val="1"/>
          <w:numId w:val="30"/>
        </w:numPr>
        <w:spacing w:before="0" w:beforeAutospacing="0" w:line="360" w:lineRule="auto"/>
        <w:jc w:val="both"/>
      </w:pPr>
      <w:r>
        <w:t>Increase awareness and understanding of budget cycles and financial policies among all employees to improve engagement and compliance.</w:t>
      </w:r>
    </w:p>
    <w:p w14:paraId="7F08027F" w14:textId="77777777" w:rsidR="00D01CBD" w:rsidRDefault="00D01CBD" w:rsidP="00D01CBD">
      <w:pPr>
        <w:pStyle w:val="NormalWeb"/>
        <w:numPr>
          <w:ilvl w:val="1"/>
          <w:numId w:val="30"/>
        </w:numPr>
        <w:spacing w:before="0" w:beforeAutospacing="0" w:line="360" w:lineRule="auto"/>
        <w:jc w:val="both"/>
      </w:pPr>
      <w:r>
        <w:t>Enhance transparency in budget processes to build trust and encourage participation.</w:t>
      </w:r>
    </w:p>
    <w:p w14:paraId="7154D166" w14:textId="77777777" w:rsidR="00D01CBD" w:rsidRDefault="00D01CBD" w:rsidP="00D01CBD">
      <w:pPr>
        <w:pStyle w:val="NormalWeb"/>
        <w:numPr>
          <w:ilvl w:val="0"/>
          <w:numId w:val="30"/>
        </w:numPr>
        <w:spacing w:before="0" w:beforeAutospacing="0" w:line="360" w:lineRule="auto"/>
        <w:jc w:val="both"/>
      </w:pPr>
      <w:r>
        <w:rPr>
          <w:rStyle w:val="Strong"/>
        </w:rPr>
        <w:t>Regular Monitoring and Evaluation:</w:t>
      </w:r>
    </w:p>
    <w:p w14:paraId="5DF21B48" w14:textId="77777777" w:rsidR="00D01CBD" w:rsidRDefault="00D01CBD" w:rsidP="00D01CBD">
      <w:pPr>
        <w:pStyle w:val="NormalWeb"/>
        <w:numPr>
          <w:ilvl w:val="1"/>
          <w:numId w:val="30"/>
        </w:numPr>
        <w:spacing w:before="0" w:beforeAutospacing="0" w:line="360" w:lineRule="auto"/>
        <w:jc w:val="both"/>
      </w:pPr>
      <w:r>
        <w:t>Establish mechanisms for regular monitoring and evaluation of financial and HR management practices to identify challenges early and implement corrective actions.</w:t>
      </w:r>
    </w:p>
    <w:p w14:paraId="4AEA8504" w14:textId="0416E748" w:rsidR="00D01CBD" w:rsidRDefault="00D01CBD" w:rsidP="00D01CBD"/>
    <w:p w14:paraId="7DB373CB" w14:textId="686E2D40" w:rsidR="006143EC" w:rsidRDefault="006143EC" w:rsidP="00D01CBD"/>
    <w:p w14:paraId="3F3007FA" w14:textId="190A3AE6" w:rsidR="006143EC" w:rsidRDefault="006143EC" w:rsidP="006143EC">
      <w:pPr>
        <w:pStyle w:val="Heading1"/>
      </w:pPr>
      <w:r>
        <w:lastRenderedPageBreak/>
        <w:t xml:space="preserve">APPENDIX </w:t>
      </w:r>
    </w:p>
    <w:p w14:paraId="0C14DCE0" w14:textId="1675C5C0" w:rsidR="006143EC" w:rsidRPr="006143EC" w:rsidRDefault="006143EC" w:rsidP="006143EC">
      <w:pPr>
        <w:spacing w:before="100" w:beforeAutospacing="1" w:after="100" w:afterAutospacing="1" w:line="360" w:lineRule="auto"/>
        <w:jc w:val="center"/>
        <w:rPr>
          <w:rFonts w:eastAsia="Times New Roman" w:cs="Times New Roman"/>
          <w:szCs w:val="24"/>
        </w:rPr>
      </w:pPr>
      <w:r w:rsidRPr="006143EC">
        <w:rPr>
          <w:rFonts w:eastAsia="Times New Roman" w:cs="Times New Roman"/>
          <w:b/>
          <w:bCs/>
          <w:szCs w:val="24"/>
        </w:rPr>
        <w:t>DIRE DAWA UNIVERSITY</w:t>
      </w:r>
      <w:r w:rsidRPr="006143EC">
        <w:rPr>
          <w:rFonts w:eastAsia="Times New Roman" w:cs="Times New Roman"/>
          <w:szCs w:val="24"/>
        </w:rPr>
        <w:br/>
      </w:r>
      <w:r w:rsidRPr="006143EC">
        <w:rPr>
          <w:rFonts w:eastAsia="Times New Roman" w:cs="Times New Roman"/>
          <w:b/>
          <w:bCs/>
          <w:szCs w:val="24"/>
        </w:rPr>
        <w:t>COLLEGE OF BUSINESS AND ECONOMICS</w:t>
      </w:r>
      <w:r w:rsidRPr="006143EC">
        <w:rPr>
          <w:rFonts w:eastAsia="Times New Roman" w:cs="Times New Roman"/>
          <w:szCs w:val="24"/>
        </w:rPr>
        <w:br/>
      </w:r>
      <w:r w:rsidRPr="006143EC">
        <w:rPr>
          <w:rFonts w:eastAsia="Times New Roman" w:cs="Times New Roman"/>
          <w:b/>
          <w:bCs/>
          <w:szCs w:val="24"/>
        </w:rPr>
        <w:t>DEPARTMENT OF MANAGEMENT</w:t>
      </w:r>
    </w:p>
    <w:p w14:paraId="176A3F04" w14:textId="77777777" w:rsidR="006143EC" w:rsidRPr="006143EC" w:rsidRDefault="006143EC" w:rsidP="006143EC">
      <w:pPr>
        <w:spacing w:after="100" w:afterAutospacing="1" w:line="360" w:lineRule="auto"/>
        <w:jc w:val="both"/>
        <w:rPr>
          <w:rFonts w:eastAsia="Times New Roman" w:cs="Times New Roman"/>
          <w:szCs w:val="24"/>
        </w:rPr>
      </w:pPr>
      <w:r w:rsidRPr="006143EC">
        <w:rPr>
          <w:rFonts w:eastAsia="Times New Roman" w:cs="Times New Roman"/>
          <w:b/>
          <w:bCs/>
          <w:szCs w:val="24"/>
        </w:rPr>
        <w:t>Questionnaire for Employees</w:t>
      </w:r>
    </w:p>
    <w:p w14:paraId="6200346C" w14:textId="77777777" w:rsidR="006143EC" w:rsidRPr="006143EC" w:rsidRDefault="006143EC" w:rsidP="006143EC">
      <w:pPr>
        <w:spacing w:after="100" w:afterAutospacing="1" w:line="360" w:lineRule="auto"/>
        <w:jc w:val="both"/>
        <w:rPr>
          <w:rFonts w:eastAsia="Times New Roman" w:cs="Times New Roman"/>
          <w:szCs w:val="24"/>
        </w:rPr>
      </w:pPr>
      <w:r w:rsidRPr="006143EC">
        <w:rPr>
          <w:rFonts w:eastAsia="Times New Roman" w:cs="Times New Roman"/>
          <w:szCs w:val="24"/>
        </w:rPr>
        <w:t>The aim of this questionnaire is to collect data for the research titled</w:t>
      </w:r>
      <w:r w:rsidRPr="006143EC">
        <w:rPr>
          <w:rFonts w:eastAsia="Times New Roman" w:cs="Times New Roman"/>
          <w:szCs w:val="24"/>
        </w:rPr>
        <w:br/>
      </w:r>
      <w:r w:rsidRPr="006143EC">
        <w:rPr>
          <w:rFonts w:eastAsia="Times New Roman" w:cs="Times New Roman"/>
          <w:b/>
          <w:bCs/>
          <w:szCs w:val="24"/>
        </w:rPr>
        <w:t>“THE IMPACT OF FINANCIAL MANAGEMENT SYSTEM ON HUMAN RESOURCE UTILIZATION (A CASE IN DIRE DAWA MUNICIPALITY).”</w:t>
      </w:r>
      <w:r w:rsidRPr="006143EC">
        <w:rPr>
          <w:rFonts w:eastAsia="Times New Roman" w:cs="Times New Roman"/>
          <w:szCs w:val="24"/>
        </w:rPr>
        <w:br/>
        <w:t>The responses you provide are very valuable for the success of this study. We kindly request you to give accurate and honest answers.</w:t>
      </w:r>
    </w:p>
    <w:p w14:paraId="3CE80760" w14:textId="77777777" w:rsidR="006143EC" w:rsidRPr="006143EC" w:rsidRDefault="006143EC" w:rsidP="006143EC">
      <w:pPr>
        <w:spacing w:before="100" w:beforeAutospacing="1" w:after="100" w:afterAutospacing="1" w:line="240" w:lineRule="auto"/>
        <w:rPr>
          <w:rFonts w:eastAsia="Times New Roman" w:cs="Times New Roman"/>
          <w:szCs w:val="24"/>
        </w:rPr>
      </w:pPr>
      <w:r w:rsidRPr="006143EC">
        <w:rPr>
          <w:rFonts w:eastAsia="Times New Roman" w:cs="Times New Roman"/>
          <w:b/>
          <w:bCs/>
          <w:szCs w:val="24"/>
        </w:rPr>
        <w:t>Notice:</w:t>
      </w:r>
    </w:p>
    <w:p w14:paraId="2C6FB62F" w14:textId="77777777" w:rsidR="006143EC" w:rsidRPr="006143EC" w:rsidRDefault="006143EC" w:rsidP="006143EC">
      <w:pPr>
        <w:numPr>
          <w:ilvl w:val="0"/>
          <w:numId w:val="31"/>
        </w:numPr>
        <w:spacing w:before="100" w:beforeAutospacing="1" w:after="100" w:afterAutospacing="1" w:line="240" w:lineRule="auto"/>
        <w:rPr>
          <w:rFonts w:eastAsia="Times New Roman" w:cs="Times New Roman"/>
          <w:szCs w:val="24"/>
        </w:rPr>
      </w:pPr>
      <w:r w:rsidRPr="006143EC">
        <w:rPr>
          <w:rFonts w:eastAsia="Times New Roman" w:cs="Times New Roman"/>
          <w:szCs w:val="24"/>
        </w:rPr>
        <w:t>You do not need to write your name.</w:t>
      </w:r>
    </w:p>
    <w:p w14:paraId="54ACE76A" w14:textId="77777777" w:rsidR="006143EC" w:rsidRPr="006143EC" w:rsidRDefault="006143EC" w:rsidP="006143EC">
      <w:pPr>
        <w:numPr>
          <w:ilvl w:val="0"/>
          <w:numId w:val="31"/>
        </w:numPr>
        <w:spacing w:before="100" w:beforeAutospacing="1" w:after="100" w:afterAutospacing="1" w:line="240" w:lineRule="auto"/>
        <w:rPr>
          <w:rFonts w:eastAsia="Times New Roman" w:cs="Times New Roman"/>
          <w:szCs w:val="24"/>
        </w:rPr>
      </w:pPr>
      <w:r w:rsidRPr="006143EC">
        <w:rPr>
          <w:rFonts w:eastAsia="Times New Roman" w:cs="Times New Roman"/>
          <w:szCs w:val="24"/>
        </w:rPr>
        <w:t xml:space="preserve">Mark </w:t>
      </w:r>
      <w:r w:rsidRPr="006143EC">
        <w:rPr>
          <w:rFonts w:eastAsia="Times New Roman" w:cs="Times New Roman"/>
          <w:szCs w:val="24"/>
        </w:rPr>
        <w:sym w:font="Symbol" w:char="F0FC"/>
      </w:r>
      <w:r w:rsidRPr="006143EC">
        <w:rPr>
          <w:rFonts w:eastAsia="Times New Roman" w:cs="Times New Roman"/>
          <w:szCs w:val="24"/>
        </w:rPr>
        <w:t xml:space="preserve"> for questions that have alternatives.</w:t>
      </w:r>
    </w:p>
    <w:p w14:paraId="174211B5" w14:textId="77777777" w:rsidR="001F3E3C" w:rsidRPr="001F3E3C" w:rsidRDefault="001F3E3C" w:rsidP="001F3E3C">
      <w:pPr>
        <w:rPr>
          <w:b/>
          <w:bCs/>
        </w:rPr>
      </w:pPr>
      <w:r w:rsidRPr="001F3E3C">
        <w:rPr>
          <w:b/>
          <w:bCs/>
        </w:rPr>
        <w:t>Part One: Personal Data</w:t>
      </w:r>
    </w:p>
    <w:tbl>
      <w:tblPr>
        <w:tblStyle w:val="GridTable4-Accent11"/>
        <w:tblW w:w="0" w:type="auto"/>
        <w:tblLook w:val="04A0" w:firstRow="1" w:lastRow="0" w:firstColumn="1" w:lastColumn="0" w:noHBand="0" w:noVBand="1"/>
      </w:tblPr>
      <w:tblGrid>
        <w:gridCol w:w="2078"/>
        <w:gridCol w:w="5556"/>
        <w:gridCol w:w="1593"/>
      </w:tblGrid>
      <w:tr w:rsidR="001F3E3C" w14:paraId="38637EEE"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0FD0" w14:textId="77777777" w:rsidR="001F3E3C" w:rsidRDefault="001F3E3C">
            <w:pPr>
              <w:jc w:val="center"/>
            </w:pPr>
            <w:r>
              <w:rPr>
                <w:b w:val="0"/>
                <w:bCs w:val="0"/>
              </w:rPr>
              <w:t>Question</w:t>
            </w:r>
          </w:p>
        </w:tc>
        <w:tc>
          <w:tcPr>
            <w:tcW w:w="0" w:type="auto"/>
            <w:hideMark/>
          </w:tcPr>
          <w:p w14:paraId="1CA18E35"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7CD95374"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3384E741"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5C09389E" w14:textId="77777777" w:rsidR="001F3E3C" w:rsidRDefault="001F3E3C">
            <w:pPr>
              <w:rPr>
                <w:b w:val="0"/>
                <w:bCs w:val="0"/>
              </w:rPr>
            </w:pPr>
            <w:r>
              <w:t>1. Sex</w:t>
            </w:r>
          </w:p>
        </w:tc>
        <w:tc>
          <w:tcPr>
            <w:tcW w:w="0" w:type="auto"/>
            <w:hideMark/>
          </w:tcPr>
          <w:p w14:paraId="68CDDC2A"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Male </w:t>
            </w:r>
            <w:r>
              <w:rPr>
                <w:rFonts w:ascii="Segoe UI Symbol" w:hAnsi="Segoe UI Symbol" w:cs="Segoe UI Symbol"/>
              </w:rPr>
              <w:t>☐</w:t>
            </w:r>
            <w:r>
              <w:t> </w:t>
            </w:r>
            <w:r>
              <w:t> </w:t>
            </w:r>
            <w:r>
              <w:t xml:space="preserve">Female </w:t>
            </w:r>
            <w:r>
              <w:rPr>
                <w:rFonts w:ascii="Segoe UI Symbol" w:hAnsi="Segoe UI Symbol" w:cs="Segoe UI Symbol"/>
              </w:rPr>
              <w:t>☐</w:t>
            </w:r>
          </w:p>
        </w:tc>
        <w:tc>
          <w:tcPr>
            <w:tcW w:w="0" w:type="auto"/>
            <w:hideMark/>
          </w:tcPr>
          <w:p w14:paraId="3C841E23"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DAD9EE0"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0CA8677B" w14:textId="77777777" w:rsidR="001F3E3C" w:rsidRDefault="001F3E3C">
            <w:pPr>
              <w:rPr>
                <w:szCs w:val="24"/>
              </w:rPr>
            </w:pPr>
            <w:r>
              <w:t>2. Age</w:t>
            </w:r>
          </w:p>
        </w:tc>
        <w:tc>
          <w:tcPr>
            <w:tcW w:w="0" w:type="auto"/>
            <w:hideMark/>
          </w:tcPr>
          <w:p w14:paraId="33969C5F"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19–25 </w:t>
            </w:r>
            <w:r>
              <w:rPr>
                <w:rFonts w:ascii="Segoe UI Symbol" w:hAnsi="Segoe UI Symbol" w:cs="Segoe UI Symbol"/>
              </w:rPr>
              <w:t>☐</w:t>
            </w:r>
            <w:r>
              <w:t> </w:t>
            </w:r>
            <w:r>
              <w:t> </w:t>
            </w:r>
            <w:r>
              <w:t xml:space="preserve">26–30 </w:t>
            </w:r>
            <w:r>
              <w:rPr>
                <w:rFonts w:ascii="Segoe UI Symbol" w:hAnsi="Segoe UI Symbol" w:cs="Segoe UI Symbol"/>
              </w:rPr>
              <w:t>☐</w:t>
            </w:r>
            <w:r>
              <w:t> </w:t>
            </w:r>
            <w:r>
              <w:t> </w:t>
            </w:r>
            <w:r>
              <w:t xml:space="preserve">31–36 </w:t>
            </w:r>
            <w:r>
              <w:rPr>
                <w:rFonts w:ascii="Segoe UI Symbol" w:hAnsi="Segoe UI Symbol" w:cs="Segoe UI Symbol"/>
              </w:rPr>
              <w:t>☐</w:t>
            </w:r>
            <w:r>
              <w:t> </w:t>
            </w:r>
            <w:r>
              <w:t> </w:t>
            </w:r>
            <w:r>
              <w:t xml:space="preserve">Above 36 </w:t>
            </w:r>
            <w:r>
              <w:rPr>
                <w:rFonts w:ascii="Segoe UI Symbol" w:hAnsi="Segoe UI Symbol" w:cs="Segoe UI Symbol"/>
              </w:rPr>
              <w:t>☐</w:t>
            </w:r>
          </w:p>
        </w:tc>
        <w:tc>
          <w:tcPr>
            <w:tcW w:w="0" w:type="auto"/>
            <w:hideMark/>
          </w:tcPr>
          <w:p w14:paraId="33F9B550"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23F9809B"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58B49E90" w14:textId="77777777" w:rsidR="001F3E3C" w:rsidRDefault="001F3E3C">
            <w:pPr>
              <w:rPr>
                <w:szCs w:val="24"/>
              </w:rPr>
            </w:pPr>
            <w:r>
              <w:t>3. Marital Status</w:t>
            </w:r>
          </w:p>
        </w:tc>
        <w:tc>
          <w:tcPr>
            <w:tcW w:w="0" w:type="auto"/>
            <w:hideMark/>
          </w:tcPr>
          <w:p w14:paraId="2433D41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Single </w:t>
            </w:r>
            <w:r>
              <w:rPr>
                <w:rFonts w:ascii="Segoe UI Symbol" w:hAnsi="Segoe UI Symbol" w:cs="Segoe UI Symbol"/>
              </w:rPr>
              <w:t>☐</w:t>
            </w:r>
            <w:r>
              <w:t> </w:t>
            </w:r>
            <w:r>
              <w:t> </w:t>
            </w:r>
            <w:r>
              <w:t xml:space="preserve">Married </w:t>
            </w:r>
            <w:r>
              <w:rPr>
                <w:rFonts w:ascii="Segoe UI Symbol" w:hAnsi="Segoe UI Symbol" w:cs="Segoe UI Symbol"/>
              </w:rPr>
              <w:t>☐</w:t>
            </w:r>
          </w:p>
        </w:tc>
        <w:tc>
          <w:tcPr>
            <w:tcW w:w="0" w:type="auto"/>
            <w:hideMark/>
          </w:tcPr>
          <w:p w14:paraId="735BCDF7"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2270AFE7"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35C78829" w14:textId="77777777" w:rsidR="001F3E3C" w:rsidRDefault="001F3E3C">
            <w:pPr>
              <w:rPr>
                <w:szCs w:val="24"/>
              </w:rPr>
            </w:pPr>
            <w:r>
              <w:t>4. Service Year</w:t>
            </w:r>
          </w:p>
        </w:tc>
        <w:tc>
          <w:tcPr>
            <w:tcW w:w="0" w:type="auto"/>
            <w:hideMark/>
          </w:tcPr>
          <w:p w14:paraId="42BF5C2B"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1–5 </w:t>
            </w:r>
            <w:r>
              <w:rPr>
                <w:rFonts w:ascii="Segoe UI Symbol" w:hAnsi="Segoe UI Symbol" w:cs="Segoe UI Symbol"/>
              </w:rPr>
              <w:t>☐</w:t>
            </w:r>
            <w:r>
              <w:t> </w:t>
            </w:r>
            <w:r>
              <w:t> </w:t>
            </w:r>
            <w:r>
              <w:t xml:space="preserve">6–10 </w:t>
            </w:r>
            <w:r>
              <w:rPr>
                <w:rFonts w:ascii="Segoe UI Symbol" w:hAnsi="Segoe UI Symbol" w:cs="Segoe UI Symbol"/>
              </w:rPr>
              <w:t>☐</w:t>
            </w:r>
            <w:r>
              <w:t> </w:t>
            </w:r>
            <w:r>
              <w:t> </w:t>
            </w:r>
            <w:r>
              <w:t xml:space="preserve">11–15 </w:t>
            </w:r>
            <w:r>
              <w:rPr>
                <w:rFonts w:ascii="Segoe UI Symbol" w:hAnsi="Segoe UI Symbol" w:cs="Segoe UI Symbol"/>
              </w:rPr>
              <w:t>☐</w:t>
            </w:r>
            <w:r>
              <w:t> </w:t>
            </w:r>
            <w:r>
              <w:t> </w:t>
            </w:r>
            <w:r>
              <w:t xml:space="preserve">16–20 </w:t>
            </w:r>
            <w:r>
              <w:rPr>
                <w:rFonts w:ascii="Segoe UI Symbol" w:hAnsi="Segoe UI Symbol" w:cs="Segoe UI Symbol"/>
              </w:rPr>
              <w:t>☐</w:t>
            </w:r>
            <w:r>
              <w:t> </w:t>
            </w:r>
            <w:r>
              <w:t> </w:t>
            </w:r>
            <w:r>
              <w:t xml:space="preserve">Above 25 </w:t>
            </w:r>
            <w:r>
              <w:rPr>
                <w:rFonts w:ascii="Segoe UI Symbol" w:hAnsi="Segoe UI Symbol" w:cs="Segoe UI Symbol"/>
              </w:rPr>
              <w:t>☐</w:t>
            </w:r>
          </w:p>
        </w:tc>
        <w:tc>
          <w:tcPr>
            <w:tcW w:w="0" w:type="auto"/>
            <w:hideMark/>
          </w:tcPr>
          <w:p w14:paraId="423FBE34"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193AFAD4"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5818F0AE" w14:textId="77777777" w:rsidR="001F3E3C" w:rsidRDefault="001F3E3C">
            <w:pPr>
              <w:rPr>
                <w:szCs w:val="24"/>
              </w:rPr>
            </w:pPr>
            <w:r>
              <w:t>5. Education Status</w:t>
            </w:r>
          </w:p>
        </w:tc>
        <w:tc>
          <w:tcPr>
            <w:tcW w:w="0" w:type="auto"/>
            <w:hideMark/>
          </w:tcPr>
          <w:p w14:paraId="4FD63327"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Certificate </w:t>
            </w:r>
            <w:r>
              <w:rPr>
                <w:rFonts w:ascii="Segoe UI Symbol" w:hAnsi="Segoe UI Symbol" w:cs="Segoe UI Symbol"/>
              </w:rPr>
              <w:t>☐</w:t>
            </w:r>
            <w:r>
              <w:t> </w:t>
            </w:r>
            <w:r>
              <w:t> </w:t>
            </w:r>
            <w:r>
              <w:t xml:space="preserve">Diploma </w:t>
            </w:r>
            <w:r>
              <w:rPr>
                <w:rFonts w:ascii="Segoe UI Symbol" w:hAnsi="Segoe UI Symbol" w:cs="Segoe UI Symbol"/>
              </w:rPr>
              <w:t>☐</w:t>
            </w:r>
            <w:r>
              <w:t> </w:t>
            </w:r>
            <w:r>
              <w:t> </w:t>
            </w:r>
            <w:r>
              <w:t xml:space="preserve">Degree </w:t>
            </w:r>
            <w:r>
              <w:rPr>
                <w:rFonts w:ascii="Segoe UI Symbol" w:hAnsi="Segoe UI Symbol" w:cs="Segoe UI Symbol"/>
              </w:rPr>
              <w:t>☐</w:t>
            </w:r>
            <w:r>
              <w:t> </w:t>
            </w:r>
            <w:r>
              <w:t> </w:t>
            </w:r>
            <w:r>
              <w:t xml:space="preserve">Other </w:t>
            </w:r>
            <w:r>
              <w:rPr>
                <w:rFonts w:ascii="Segoe UI Symbol" w:hAnsi="Segoe UI Symbol" w:cs="Segoe UI Symbol"/>
              </w:rPr>
              <w:t>☐</w:t>
            </w:r>
          </w:p>
        </w:tc>
        <w:tc>
          <w:tcPr>
            <w:tcW w:w="0" w:type="auto"/>
            <w:hideMark/>
          </w:tcPr>
          <w:p w14:paraId="6775473E" w14:textId="77777777" w:rsidR="001F3E3C" w:rsidRDefault="001F3E3C">
            <w:pPr>
              <w:cnfStyle w:val="000000000000" w:firstRow="0" w:lastRow="0" w:firstColumn="0" w:lastColumn="0" w:oddVBand="0" w:evenVBand="0" w:oddHBand="0" w:evenHBand="0" w:firstRowFirstColumn="0" w:firstRowLastColumn="0" w:lastRowFirstColumn="0" w:lastRowLastColumn="0"/>
            </w:pPr>
            <w:r>
              <w:t>If other, specify:</w:t>
            </w:r>
          </w:p>
        </w:tc>
      </w:tr>
      <w:tr w:rsidR="001F3E3C" w14:paraId="3800DC2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06B560AD" w14:textId="77777777" w:rsidR="001F3E3C" w:rsidRDefault="001F3E3C">
            <w:r>
              <w:t>6. Working Condition</w:t>
            </w:r>
          </w:p>
        </w:tc>
        <w:tc>
          <w:tcPr>
            <w:tcW w:w="0" w:type="auto"/>
            <w:hideMark/>
          </w:tcPr>
          <w:p w14:paraId="774A6F29"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Finance Dept Worker </w:t>
            </w:r>
            <w:r>
              <w:rPr>
                <w:rFonts w:ascii="Segoe UI Symbol" w:hAnsi="Segoe UI Symbol" w:cs="Segoe UI Symbol"/>
              </w:rPr>
              <w:t>☐</w:t>
            </w:r>
            <w:r>
              <w:t> </w:t>
            </w:r>
            <w:r>
              <w:t> </w:t>
            </w:r>
            <w:r>
              <w:t xml:space="preserve">HR Worker </w:t>
            </w:r>
            <w:r>
              <w:rPr>
                <w:rFonts w:ascii="Segoe UI Symbol" w:hAnsi="Segoe UI Symbol" w:cs="Segoe UI Symbol"/>
              </w:rPr>
              <w:t>☐</w:t>
            </w:r>
            <w:r>
              <w:t> </w:t>
            </w:r>
            <w:r>
              <w:t> </w:t>
            </w:r>
            <w:r>
              <w:t xml:space="preserve">Purchasing Dept Worker </w:t>
            </w:r>
            <w:r>
              <w:rPr>
                <w:rFonts w:ascii="Segoe UI Symbol" w:hAnsi="Segoe UI Symbol" w:cs="Segoe UI Symbol"/>
              </w:rPr>
              <w:t>☐</w:t>
            </w:r>
          </w:p>
        </w:tc>
        <w:tc>
          <w:tcPr>
            <w:tcW w:w="0" w:type="auto"/>
            <w:hideMark/>
          </w:tcPr>
          <w:p w14:paraId="7D977F70"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140AB6BD" w14:textId="379C0425" w:rsidR="001F3E3C" w:rsidRDefault="001F3E3C" w:rsidP="001F3E3C">
      <w:pPr>
        <w:rPr>
          <w:szCs w:val="24"/>
        </w:rPr>
      </w:pPr>
    </w:p>
    <w:p w14:paraId="7A1119B8" w14:textId="77777777" w:rsidR="001F3E3C" w:rsidRPr="001F3E3C" w:rsidRDefault="001F3E3C" w:rsidP="001F3E3C">
      <w:pPr>
        <w:rPr>
          <w:b/>
          <w:bCs/>
        </w:rPr>
      </w:pPr>
      <w:r w:rsidRPr="001F3E3C">
        <w:rPr>
          <w:b/>
          <w:bCs/>
        </w:rPr>
        <w:t>Part Two: About Source and Preparation of Budget</w:t>
      </w:r>
    </w:p>
    <w:tbl>
      <w:tblPr>
        <w:tblStyle w:val="GridTable4-Accent11"/>
        <w:tblW w:w="0" w:type="auto"/>
        <w:tblLook w:val="04A0" w:firstRow="1" w:lastRow="0" w:firstColumn="1" w:lastColumn="0" w:noHBand="0" w:noVBand="1"/>
      </w:tblPr>
      <w:tblGrid>
        <w:gridCol w:w="3226"/>
        <w:gridCol w:w="4575"/>
        <w:gridCol w:w="1426"/>
      </w:tblGrid>
      <w:tr w:rsidR="001F3E3C" w14:paraId="60B13DBE"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4965C" w14:textId="77777777" w:rsidR="001F3E3C" w:rsidRDefault="001F3E3C">
            <w:pPr>
              <w:jc w:val="center"/>
            </w:pPr>
            <w:r>
              <w:rPr>
                <w:b w:val="0"/>
                <w:bCs w:val="0"/>
              </w:rPr>
              <w:lastRenderedPageBreak/>
              <w:t>Question</w:t>
            </w:r>
          </w:p>
        </w:tc>
        <w:tc>
          <w:tcPr>
            <w:tcW w:w="0" w:type="auto"/>
            <w:hideMark/>
          </w:tcPr>
          <w:p w14:paraId="19D944A1"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3F2A9C0C"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7F85439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0A9A8382" w14:textId="77777777" w:rsidR="001F3E3C" w:rsidRDefault="001F3E3C">
            <w:pPr>
              <w:rPr>
                <w:b w:val="0"/>
                <w:bCs w:val="0"/>
              </w:rPr>
            </w:pPr>
            <w:r>
              <w:t>1. Source of municipal budget</w:t>
            </w:r>
          </w:p>
        </w:tc>
        <w:tc>
          <w:tcPr>
            <w:tcW w:w="0" w:type="auto"/>
            <w:hideMark/>
          </w:tcPr>
          <w:p w14:paraId="64B3D1C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Regional State </w:t>
            </w:r>
            <w:r>
              <w:rPr>
                <w:rFonts w:ascii="Segoe UI Symbol" w:hAnsi="Segoe UI Symbol" w:cs="Segoe UI Symbol"/>
              </w:rPr>
              <w:t>☐</w:t>
            </w:r>
            <w:r>
              <w:t> </w:t>
            </w:r>
            <w:r>
              <w:t> </w:t>
            </w:r>
            <w:r>
              <w:t xml:space="preserve">Federal Government </w:t>
            </w:r>
            <w:r>
              <w:rPr>
                <w:rFonts w:ascii="Segoe UI Symbol" w:hAnsi="Segoe UI Symbol" w:cs="Segoe UI Symbol"/>
              </w:rPr>
              <w:t>☐</w:t>
            </w:r>
            <w:r>
              <w:t> </w:t>
            </w:r>
            <w:r>
              <w:t> </w:t>
            </w:r>
            <w:r>
              <w:t xml:space="preserve">Society </w:t>
            </w:r>
            <w:r>
              <w:rPr>
                <w:rFonts w:ascii="Segoe UI Symbol" w:hAnsi="Segoe UI Symbol" w:cs="Segoe UI Symbol"/>
              </w:rPr>
              <w:t>☐</w:t>
            </w:r>
            <w:r>
              <w:t> </w:t>
            </w:r>
            <w:r>
              <w:t> </w:t>
            </w:r>
            <w:r>
              <w:t xml:space="preserve">NGO </w:t>
            </w:r>
            <w:r>
              <w:rPr>
                <w:rFonts w:ascii="Segoe UI Symbol" w:hAnsi="Segoe UI Symbol" w:cs="Segoe UI Symbol"/>
              </w:rPr>
              <w:t>☐</w:t>
            </w:r>
            <w:r>
              <w:t> </w:t>
            </w:r>
            <w:r>
              <w:t> </w:t>
            </w:r>
            <w:r>
              <w:t xml:space="preserve">Other </w:t>
            </w:r>
            <w:r>
              <w:rPr>
                <w:rFonts w:ascii="Segoe UI Symbol" w:hAnsi="Segoe UI Symbol" w:cs="Segoe UI Symbol"/>
              </w:rPr>
              <w:t>☐</w:t>
            </w:r>
          </w:p>
        </w:tc>
        <w:tc>
          <w:tcPr>
            <w:tcW w:w="0" w:type="auto"/>
            <w:hideMark/>
          </w:tcPr>
          <w:p w14:paraId="6183273D" w14:textId="77777777" w:rsidR="001F3E3C" w:rsidRDefault="001F3E3C">
            <w:pPr>
              <w:cnfStyle w:val="000000000000" w:firstRow="0" w:lastRow="0" w:firstColumn="0" w:lastColumn="0" w:oddVBand="0" w:evenVBand="0" w:oddHBand="0" w:evenHBand="0" w:firstRowFirstColumn="0" w:firstRowLastColumn="0" w:lastRowFirstColumn="0" w:lastRowLastColumn="0"/>
            </w:pPr>
            <w:r>
              <w:t>If other, specify:</w:t>
            </w:r>
          </w:p>
        </w:tc>
      </w:tr>
      <w:tr w:rsidR="001F3E3C" w14:paraId="0EDAD996"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367F28C3" w14:textId="77777777" w:rsidR="001F3E3C" w:rsidRDefault="001F3E3C">
            <w:r>
              <w:t>2. Is there a yearly budget plan?</w:t>
            </w:r>
          </w:p>
        </w:tc>
        <w:tc>
          <w:tcPr>
            <w:tcW w:w="0" w:type="auto"/>
            <w:hideMark/>
          </w:tcPr>
          <w:p w14:paraId="474B9522"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39A52074"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04BD7AF"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CDA01FE" w14:textId="77777777" w:rsidR="001F3E3C" w:rsidRDefault="001F3E3C">
            <w:pPr>
              <w:rPr>
                <w:szCs w:val="24"/>
              </w:rPr>
            </w:pPr>
            <w:r>
              <w:t>3. Period of budget preparation</w:t>
            </w:r>
          </w:p>
        </w:tc>
        <w:tc>
          <w:tcPr>
            <w:tcW w:w="0" w:type="auto"/>
            <w:hideMark/>
          </w:tcPr>
          <w:p w14:paraId="528B5772"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Beginning of year </w:t>
            </w:r>
            <w:r>
              <w:rPr>
                <w:rFonts w:ascii="Segoe UI Symbol" w:hAnsi="Segoe UI Symbol" w:cs="Segoe UI Symbol"/>
              </w:rPr>
              <w:t>☐</w:t>
            </w:r>
            <w:r>
              <w:t> </w:t>
            </w:r>
            <w:r>
              <w:t> </w:t>
            </w:r>
            <w:r>
              <w:t xml:space="preserve">Middle of year </w:t>
            </w:r>
            <w:r>
              <w:rPr>
                <w:rFonts w:ascii="Segoe UI Symbol" w:hAnsi="Segoe UI Symbol" w:cs="Segoe UI Symbol"/>
              </w:rPr>
              <w:t>☐</w:t>
            </w:r>
            <w:r>
              <w:t> </w:t>
            </w:r>
            <w:r>
              <w:t> </w:t>
            </w:r>
            <w:r>
              <w:t xml:space="preserve">End of year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46A69917"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D7F55D4"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89DFD42" w14:textId="77777777" w:rsidR="001F3E3C" w:rsidRDefault="001F3E3C">
            <w:pPr>
              <w:rPr>
                <w:szCs w:val="24"/>
              </w:rPr>
            </w:pPr>
            <w:r>
              <w:t>4. Participants in budget preparation</w:t>
            </w:r>
          </w:p>
        </w:tc>
        <w:tc>
          <w:tcPr>
            <w:tcW w:w="0" w:type="auto"/>
            <w:hideMark/>
          </w:tcPr>
          <w:p w14:paraId="6009BF0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Budget worker only </w:t>
            </w:r>
            <w:r>
              <w:rPr>
                <w:rFonts w:ascii="Segoe UI Symbol" w:hAnsi="Segoe UI Symbol" w:cs="Segoe UI Symbol"/>
              </w:rPr>
              <w:t>☐</w:t>
            </w:r>
            <w:r>
              <w:t> </w:t>
            </w:r>
            <w:r>
              <w:t> </w:t>
            </w:r>
            <w:r>
              <w:t xml:space="preserve">Head of Dept </w:t>
            </w:r>
            <w:r>
              <w:rPr>
                <w:rFonts w:ascii="Segoe UI Symbol" w:hAnsi="Segoe UI Symbol" w:cs="Segoe UI Symbol"/>
              </w:rPr>
              <w:t>☐</w:t>
            </w:r>
            <w:r>
              <w:t> </w:t>
            </w:r>
            <w:r>
              <w:t> </w:t>
            </w:r>
            <w:r>
              <w:t xml:space="preserve">Kebele Office </w:t>
            </w:r>
            <w:r>
              <w:rPr>
                <w:rFonts w:ascii="Segoe UI Symbol" w:hAnsi="Segoe UI Symbol" w:cs="Segoe UI Symbol"/>
              </w:rPr>
              <w:t>☐</w:t>
            </w:r>
            <w:r>
              <w:t> </w:t>
            </w:r>
            <w:r>
              <w:t> </w:t>
            </w:r>
            <w:r>
              <w:t xml:space="preserve">All </w:t>
            </w:r>
            <w:r>
              <w:rPr>
                <w:rFonts w:ascii="Segoe UI Symbol" w:hAnsi="Segoe UI Symbol" w:cs="Segoe UI Symbol"/>
              </w:rPr>
              <w:t>☐</w:t>
            </w:r>
          </w:p>
        </w:tc>
        <w:tc>
          <w:tcPr>
            <w:tcW w:w="0" w:type="auto"/>
            <w:hideMark/>
          </w:tcPr>
          <w:p w14:paraId="70F1F635"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32C3C295"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90C622E" w14:textId="77777777" w:rsidR="001F3E3C" w:rsidRDefault="001F3E3C">
            <w:pPr>
              <w:rPr>
                <w:szCs w:val="24"/>
              </w:rPr>
            </w:pPr>
            <w:r>
              <w:t>5. Human resource capacity for budget preparation</w:t>
            </w:r>
          </w:p>
        </w:tc>
        <w:tc>
          <w:tcPr>
            <w:tcW w:w="0" w:type="auto"/>
            <w:hideMark/>
          </w:tcPr>
          <w:p w14:paraId="1B1F7972"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High </w:t>
            </w:r>
            <w:r>
              <w:rPr>
                <w:rFonts w:ascii="Segoe UI Symbol" w:hAnsi="Segoe UI Symbol" w:cs="Segoe UI Symbol"/>
              </w:rPr>
              <w:t>☐</w:t>
            </w:r>
            <w:r>
              <w:t> </w:t>
            </w:r>
            <w:r>
              <w:t> </w:t>
            </w:r>
            <w:r>
              <w:t xml:space="preserve">Medium </w:t>
            </w:r>
            <w:r>
              <w:rPr>
                <w:rFonts w:ascii="Segoe UI Symbol" w:hAnsi="Segoe UI Symbol" w:cs="Segoe UI Symbol"/>
              </w:rPr>
              <w:t>☐</w:t>
            </w:r>
            <w:r>
              <w:t> </w:t>
            </w:r>
            <w:r>
              <w:t> </w:t>
            </w:r>
            <w:r>
              <w:t xml:space="preserve">Low </w:t>
            </w:r>
            <w:r>
              <w:rPr>
                <w:rFonts w:ascii="Segoe UI Symbol" w:hAnsi="Segoe UI Symbol" w:cs="Segoe UI Symbol"/>
              </w:rPr>
              <w:t>☐</w:t>
            </w:r>
          </w:p>
        </w:tc>
        <w:tc>
          <w:tcPr>
            <w:tcW w:w="0" w:type="auto"/>
            <w:hideMark/>
          </w:tcPr>
          <w:p w14:paraId="2182D21F"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1B0CA75F" w14:textId="3AB3382E" w:rsidR="001F3E3C" w:rsidRDefault="001F3E3C" w:rsidP="001F3E3C">
      <w:pPr>
        <w:rPr>
          <w:szCs w:val="24"/>
        </w:rPr>
      </w:pPr>
    </w:p>
    <w:p w14:paraId="4F7DA7CD" w14:textId="77777777" w:rsidR="001F3E3C" w:rsidRPr="001F3E3C" w:rsidRDefault="001F3E3C" w:rsidP="001F3E3C">
      <w:pPr>
        <w:rPr>
          <w:b/>
          <w:bCs/>
        </w:rPr>
      </w:pPr>
      <w:r w:rsidRPr="001F3E3C">
        <w:rPr>
          <w:b/>
          <w:bCs/>
        </w:rPr>
        <w:t>Part Three: Budget Approval</w:t>
      </w:r>
    </w:p>
    <w:tbl>
      <w:tblPr>
        <w:tblStyle w:val="GridTable4-Accent11"/>
        <w:tblW w:w="0" w:type="auto"/>
        <w:tblLook w:val="04A0" w:firstRow="1" w:lastRow="0" w:firstColumn="1" w:lastColumn="0" w:noHBand="0" w:noVBand="1"/>
      </w:tblPr>
      <w:tblGrid>
        <w:gridCol w:w="2940"/>
        <w:gridCol w:w="4893"/>
        <w:gridCol w:w="1394"/>
      </w:tblGrid>
      <w:tr w:rsidR="001F3E3C" w14:paraId="12CB7E5A"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B3778" w14:textId="77777777" w:rsidR="001F3E3C" w:rsidRDefault="001F3E3C">
            <w:pPr>
              <w:jc w:val="center"/>
            </w:pPr>
            <w:r>
              <w:rPr>
                <w:b w:val="0"/>
                <w:bCs w:val="0"/>
              </w:rPr>
              <w:t>Question</w:t>
            </w:r>
          </w:p>
        </w:tc>
        <w:tc>
          <w:tcPr>
            <w:tcW w:w="0" w:type="auto"/>
            <w:hideMark/>
          </w:tcPr>
          <w:p w14:paraId="37ABC1D3"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53377D37"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31D134F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23BAEE3B" w14:textId="77777777" w:rsidR="001F3E3C" w:rsidRDefault="001F3E3C">
            <w:pPr>
              <w:rPr>
                <w:b w:val="0"/>
                <w:bCs w:val="0"/>
              </w:rPr>
            </w:pPr>
            <w:r>
              <w:t>1. When is the municipal budget approved?</w:t>
            </w:r>
          </w:p>
        </w:tc>
        <w:tc>
          <w:tcPr>
            <w:tcW w:w="0" w:type="auto"/>
            <w:hideMark/>
          </w:tcPr>
          <w:p w14:paraId="5552155D"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As soon as prepared </w:t>
            </w:r>
            <w:r>
              <w:rPr>
                <w:rFonts w:ascii="Segoe UI Symbol" w:hAnsi="Segoe UI Symbol" w:cs="Segoe UI Symbol"/>
              </w:rPr>
              <w:t>☐</w:t>
            </w:r>
            <w:r>
              <w:t> </w:t>
            </w:r>
            <w:r>
              <w:t> </w:t>
            </w:r>
            <w:r>
              <w:t xml:space="preserve">Middle of year </w:t>
            </w:r>
            <w:r>
              <w:rPr>
                <w:rFonts w:ascii="Segoe UI Symbol" w:hAnsi="Segoe UI Symbol" w:cs="Segoe UI Symbol"/>
              </w:rPr>
              <w:t>☐</w:t>
            </w:r>
            <w:r>
              <w:t> </w:t>
            </w:r>
            <w:r>
              <w:t> </w:t>
            </w:r>
            <w:r>
              <w:t xml:space="preserve">End of year </w:t>
            </w:r>
            <w:r>
              <w:rPr>
                <w:rFonts w:ascii="Segoe UI Symbol" w:hAnsi="Segoe UI Symbol" w:cs="Segoe UI Symbol"/>
              </w:rPr>
              <w:t>☐</w:t>
            </w:r>
          </w:p>
        </w:tc>
        <w:tc>
          <w:tcPr>
            <w:tcW w:w="0" w:type="auto"/>
            <w:hideMark/>
          </w:tcPr>
          <w:p w14:paraId="490A7903"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7C0592C"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41E9CF82" w14:textId="77777777" w:rsidR="001F3E3C" w:rsidRDefault="001F3E3C">
            <w:pPr>
              <w:rPr>
                <w:szCs w:val="24"/>
              </w:rPr>
            </w:pPr>
            <w:r>
              <w:t>2. Who approves the municipal budget?</w:t>
            </w:r>
          </w:p>
        </w:tc>
        <w:tc>
          <w:tcPr>
            <w:tcW w:w="0" w:type="auto"/>
            <w:hideMark/>
          </w:tcPr>
          <w:p w14:paraId="41CA77A8"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Management only </w:t>
            </w:r>
            <w:r>
              <w:rPr>
                <w:rFonts w:ascii="Segoe UI Symbol" w:hAnsi="Segoe UI Symbol" w:cs="Segoe UI Symbol"/>
              </w:rPr>
              <w:t>☐</w:t>
            </w:r>
            <w:r>
              <w:t> </w:t>
            </w:r>
            <w:r>
              <w:t> </w:t>
            </w:r>
            <w:r>
              <w:t xml:space="preserve">City Council </w:t>
            </w:r>
            <w:r>
              <w:rPr>
                <w:rFonts w:ascii="Segoe UI Symbol" w:hAnsi="Segoe UI Symbol" w:cs="Segoe UI Symbol"/>
              </w:rPr>
              <w:t>☐</w:t>
            </w:r>
            <w:r>
              <w:t> </w:t>
            </w:r>
            <w:r>
              <w:t> </w:t>
            </w:r>
            <w:r>
              <w:t xml:space="preserve">Federal Gov’t </w:t>
            </w:r>
            <w:r>
              <w:rPr>
                <w:rFonts w:ascii="Segoe UI Symbol" w:hAnsi="Segoe UI Symbol" w:cs="Segoe UI Symbol"/>
              </w:rPr>
              <w:t>☐</w:t>
            </w:r>
            <w:r>
              <w:t> </w:t>
            </w:r>
            <w:r>
              <w:t> </w:t>
            </w:r>
            <w:r>
              <w:t xml:space="preserve">Regional Gov’t </w:t>
            </w:r>
            <w:r>
              <w:rPr>
                <w:rFonts w:ascii="Segoe UI Symbol" w:hAnsi="Segoe UI Symbol" w:cs="Segoe UI Symbol"/>
              </w:rPr>
              <w:t>☐</w:t>
            </w:r>
          </w:p>
        </w:tc>
        <w:tc>
          <w:tcPr>
            <w:tcW w:w="0" w:type="auto"/>
            <w:hideMark/>
          </w:tcPr>
          <w:p w14:paraId="0F5D422C"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193CC015"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9298F86" w14:textId="77777777" w:rsidR="001F3E3C" w:rsidRDefault="001F3E3C">
            <w:pPr>
              <w:rPr>
                <w:szCs w:val="24"/>
              </w:rPr>
            </w:pPr>
            <w:r>
              <w:t>3. Do you use the budget code?</w:t>
            </w:r>
          </w:p>
        </w:tc>
        <w:tc>
          <w:tcPr>
            <w:tcW w:w="0" w:type="auto"/>
            <w:hideMark/>
          </w:tcPr>
          <w:p w14:paraId="4A73FDC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5EDB2C3B"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00081878"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4AA1A7A4" w14:textId="77777777" w:rsidR="001F3E3C" w:rsidRDefault="001F3E3C">
            <w:pPr>
              <w:rPr>
                <w:szCs w:val="24"/>
              </w:rPr>
            </w:pPr>
            <w:r>
              <w:t>4. Is the budget cycle used properly?</w:t>
            </w:r>
          </w:p>
        </w:tc>
        <w:tc>
          <w:tcPr>
            <w:tcW w:w="0" w:type="auto"/>
            <w:hideMark/>
          </w:tcPr>
          <w:p w14:paraId="36A91964"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103FF0DD"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519F6053" w14:textId="212C472C" w:rsidR="001F3E3C" w:rsidRDefault="001F3E3C" w:rsidP="001F3E3C">
      <w:pPr>
        <w:rPr>
          <w:szCs w:val="24"/>
        </w:rPr>
      </w:pPr>
    </w:p>
    <w:p w14:paraId="6A3F3AD9" w14:textId="77777777" w:rsidR="001F3E3C" w:rsidRPr="001F3E3C" w:rsidRDefault="001F3E3C" w:rsidP="001F3E3C">
      <w:pPr>
        <w:rPr>
          <w:b/>
          <w:bCs/>
        </w:rPr>
      </w:pPr>
      <w:r w:rsidRPr="001F3E3C">
        <w:rPr>
          <w:b/>
          <w:bCs/>
        </w:rPr>
        <w:t>Part Four: About Financial Administration</w:t>
      </w:r>
    </w:p>
    <w:tbl>
      <w:tblPr>
        <w:tblStyle w:val="GridTable4-Accent11"/>
        <w:tblW w:w="0" w:type="auto"/>
        <w:tblLook w:val="04A0" w:firstRow="1" w:lastRow="0" w:firstColumn="1" w:lastColumn="0" w:noHBand="0" w:noVBand="1"/>
      </w:tblPr>
      <w:tblGrid>
        <w:gridCol w:w="3153"/>
        <w:gridCol w:w="4686"/>
        <w:gridCol w:w="1388"/>
      </w:tblGrid>
      <w:tr w:rsidR="001F3E3C" w14:paraId="022917FF"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1977D" w14:textId="77777777" w:rsidR="001F3E3C" w:rsidRDefault="001F3E3C">
            <w:pPr>
              <w:jc w:val="center"/>
            </w:pPr>
            <w:r>
              <w:rPr>
                <w:b w:val="0"/>
                <w:bCs w:val="0"/>
              </w:rPr>
              <w:t>Question</w:t>
            </w:r>
          </w:p>
        </w:tc>
        <w:tc>
          <w:tcPr>
            <w:tcW w:w="0" w:type="auto"/>
            <w:hideMark/>
          </w:tcPr>
          <w:p w14:paraId="1BDD452B"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12B3434A"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30C0BDDA"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7D8A4842" w14:textId="77777777" w:rsidR="001F3E3C" w:rsidRDefault="001F3E3C">
            <w:pPr>
              <w:rPr>
                <w:b w:val="0"/>
                <w:bCs w:val="0"/>
              </w:rPr>
            </w:pPr>
            <w:r>
              <w:t>1. Frequency of balancing receipts &amp; expenses</w:t>
            </w:r>
          </w:p>
        </w:tc>
        <w:tc>
          <w:tcPr>
            <w:tcW w:w="0" w:type="auto"/>
            <w:hideMark/>
          </w:tcPr>
          <w:p w14:paraId="3D02F5C7"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Regularly </w:t>
            </w:r>
            <w:r>
              <w:rPr>
                <w:rFonts w:ascii="Segoe UI Symbol" w:hAnsi="Segoe UI Symbol" w:cs="Segoe UI Symbol"/>
              </w:rPr>
              <w:t>☐</w:t>
            </w:r>
            <w:r>
              <w:t> </w:t>
            </w:r>
            <w:r>
              <w:t> </w:t>
            </w:r>
            <w:r>
              <w:t xml:space="preserve">Sometimes </w:t>
            </w:r>
            <w:r>
              <w:rPr>
                <w:rFonts w:ascii="Segoe UI Symbol" w:hAnsi="Segoe UI Symbol" w:cs="Segoe UI Symbol"/>
              </w:rPr>
              <w:t>☐</w:t>
            </w:r>
            <w:r>
              <w:t> </w:t>
            </w:r>
            <w:r>
              <w:t> </w:t>
            </w:r>
            <w:r>
              <w:t xml:space="preserve">Not practiced </w:t>
            </w:r>
            <w:r>
              <w:rPr>
                <w:rFonts w:ascii="Segoe UI Symbol" w:hAnsi="Segoe UI Symbol" w:cs="Segoe UI Symbol"/>
              </w:rPr>
              <w:t>☐</w:t>
            </w:r>
          </w:p>
        </w:tc>
        <w:tc>
          <w:tcPr>
            <w:tcW w:w="0" w:type="auto"/>
            <w:hideMark/>
          </w:tcPr>
          <w:p w14:paraId="359BB021"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70B6A9BC"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D402231" w14:textId="77777777" w:rsidR="001F3E3C" w:rsidRDefault="001F3E3C">
            <w:pPr>
              <w:rPr>
                <w:szCs w:val="24"/>
              </w:rPr>
            </w:pPr>
            <w:r>
              <w:lastRenderedPageBreak/>
              <w:t>2. Financial management system status</w:t>
            </w:r>
          </w:p>
        </w:tc>
        <w:tc>
          <w:tcPr>
            <w:tcW w:w="0" w:type="auto"/>
            <w:hideMark/>
          </w:tcPr>
          <w:p w14:paraId="506CB560"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Backward </w:t>
            </w:r>
            <w:r>
              <w:rPr>
                <w:rFonts w:ascii="Segoe UI Symbol" w:hAnsi="Segoe UI Symbol" w:cs="Segoe UI Symbol"/>
              </w:rPr>
              <w:t>☐</w:t>
            </w:r>
            <w:r>
              <w:t> </w:t>
            </w:r>
            <w:r>
              <w:t> </w:t>
            </w:r>
            <w:r>
              <w:t xml:space="preserve">Modern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7576FC36"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351B0B97"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2A9A96E5" w14:textId="77777777" w:rsidR="001F3E3C" w:rsidRDefault="001F3E3C">
            <w:pPr>
              <w:rPr>
                <w:szCs w:val="24"/>
              </w:rPr>
            </w:pPr>
            <w:r>
              <w:t>3. If backward, reason?</w:t>
            </w:r>
          </w:p>
        </w:tc>
        <w:tc>
          <w:tcPr>
            <w:tcW w:w="0" w:type="auto"/>
            <w:hideMark/>
          </w:tcPr>
          <w:p w14:paraId="079BA3F0"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Lack of skilled manpower </w:t>
            </w:r>
            <w:r>
              <w:rPr>
                <w:rFonts w:ascii="Segoe UI Symbol" w:hAnsi="Segoe UI Symbol" w:cs="Segoe UI Symbol"/>
              </w:rPr>
              <w:t>☐</w:t>
            </w:r>
            <w:r>
              <w:t> </w:t>
            </w:r>
            <w:r>
              <w:t> </w:t>
            </w:r>
            <w:r>
              <w:t xml:space="preserve">Administrative problem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78ECF25E"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664E4FB9"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9987B0A" w14:textId="77777777" w:rsidR="001F3E3C" w:rsidRDefault="001F3E3C">
            <w:pPr>
              <w:rPr>
                <w:szCs w:val="24"/>
              </w:rPr>
            </w:pPr>
            <w:r>
              <w:t>4. Attention to improve financial system</w:t>
            </w:r>
          </w:p>
        </w:tc>
        <w:tc>
          <w:tcPr>
            <w:tcW w:w="0" w:type="auto"/>
            <w:hideMark/>
          </w:tcPr>
          <w:p w14:paraId="19B53103"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High </w:t>
            </w:r>
            <w:r>
              <w:rPr>
                <w:rFonts w:ascii="Segoe UI Symbol" w:hAnsi="Segoe UI Symbol" w:cs="Segoe UI Symbol"/>
              </w:rPr>
              <w:t>☐</w:t>
            </w:r>
            <w:r>
              <w:t> </w:t>
            </w:r>
            <w:r>
              <w:t> </w:t>
            </w:r>
            <w:r>
              <w:t xml:space="preserve">Medium </w:t>
            </w:r>
            <w:r>
              <w:rPr>
                <w:rFonts w:ascii="Segoe UI Symbol" w:hAnsi="Segoe UI Symbol" w:cs="Segoe UI Symbol"/>
              </w:rPr>
              <w:t>☐</w:t>
            </w:r>
            <w:r>
              <w:t> </w:t>
            </w:r>
            <w:r>
              <w:t> </w:t>
            </w:r>
            <w:r>
              <w:t xml:space="preserve">Low </w:t>
            </w:r>
            <w:r>
              <w:rPr>
                <w:rFonts w:ascii="Segoe UI Symbol" w:hAnsi="Segoe UI Symbol" w:cs="Segoe UI Symbol"/>
              </w:rPr>
              <w:t>☐</w:t>
            </w:r>
          </w:p>
        </w:tc>
        <w:tc>
          <w:tcPr>
            <w:tcW w:w="0" w:type="auto"/>
            <w:hideMark/>
          </w:tcPr>
          <w:p w14:paraId="5725F5AA"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331A3FA0"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5556BA8" w14:textId="77777777" w:rsidR="001F3E3C" w:rsidRDefault="001F3E3C">
            <w:pPr>
              <w:rPr>
                <w:szCs w:val="24"/>
              </w:rPr>
            </w:pPr>
            <w:r>
              <w:t>5. Are financial reports on time?</w:t>
            </w:r>
          </w:p>
        </w:tc>
        <w:tc>
          <w:tcPr>
            <w:tcW w:w="0" w:type="auto"/>
            <w:hideMark/>
          </w:tcPr>
          <w:p w14:paraId="19100B1D"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17870D69"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bl>
    <w:p w14:paraId="1107A5BC" w14:textId="5D92586C" w:rsidR="001F3E3C" w:rsidRDefault="001F3E3C" w:rsidP="001F3E3C">
      <w:pPr>
        <w:rPr>
          <w:szCs w:val="24"/>
        </w:rPr>
      </w:pPr>
    </w:p>
    <w:p w14:paraId="6D6DD125" w14:textId="77777777" w:rsidR="001F3E3C" w:rsidRPr="001F3E3C" w:rsidRDefault="001F3E3C" w:rsidP="001F3E3C">
      <w:pPr>
        <w:rPr>
          <w:b/>
          <w:bCs/>
        </w:rPr>
      </w:pPr>
      <w:r w:rsidRPr="001F3E3C">
        <w:rPr>
          <w:b/>
          <w:bCs/>
        </w:rPr>
        <w:t>Part Five: Human Resource Utilization</w:t>
      </w:r>
    </w:p>
    <w:tbl>
      <w:tblPr>
        <w:tblStyle w:val="GridTable4-Accent11"/>
        <w:tblW w:w="0" w:type="auto"/>
        <w:tblLook w:val="04A0" w:firstRow="1" w:lastRow="0" w:firstColumn="1" w:lastColumn="0" w:noHBand="0" w:noVBand="1"/>
      </w:tblPr>
      <w:tblGrid>
        <w:gridCol w:w="5570"/>
        <w:gridCol w:w="2281"/>
        <w:gridCol w:w="1376"/>
      </w:tblGrid>
      <w:tr w:rsidR="001F3E3C" w14:paraId="41260915" w14:textId="77777777" w:rsidTr="001F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D6CF5" w14:textId="77777777" w:rsidR="001F3E3C" w:rsidRDefault="001F3E3C">
            <w:pPr>
              <w:jc w:val="center"/>
            </w:pPr>
            <w:r>
              <w:rPr>
                <w:b w:val="0"/>
                <w:bCs w:val="0"/>
              </w:rPr>
              <w:t>Question</w:t>
            </w:r>
          </w:p>
        </w:tc>
        <w:tc>
          <w:tcPr>
            <w:tcW w:w="0" w:type="auto"/>
            <w:hideMark/>
          </w:tcPr>
          <w:p w14:paraId="1D49B7DE"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Options</w:t>
            </w:r>
          </w:p>
        </w:tc>
        <w:tc>
          <w:tcPr>
            <w:tcW w:w="0" w:type="auto"/>
            <w:hideMark/>
          </w:tcPr>
          <w:p w14:paraId="301F705A" w14:textId="77777777" w:rsidR="001F3E3C" w:rsidRDefault="001F3E3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Your Response</w:t>
            </w:r>
          </w:p>
        </w:tc>
      </w:tr>
      <w:tr w:rsidR="001F3E3C" w14:paraId="6C003DF6"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B37430B" w14:textId="77777777" w:rsidR="001F3E3C" w:rsidRDefault="001F3E3C">
            <w:pPr>
              <w:rPr>
                <w:b w:val="0"/>
                <w:bCs w:val="0"/>
              </w:rPr>
            </w:pPr>
            <w:r>
              <w:t>1. Does the manager lead properly for financial budget?</w:t>
            </w:r>
          </w:p>
        </w:tc>
        <w:tc>
          <w:tcPr>
            <w:tcW w:w="0" w:type="auto"/>
            <w:hideMark/>
          </w:tcPr>
          <w:p w14:paraId="4213E3B9"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10140B40" w14:textId="77777777" w:rsidR="001F3E3C" w:rsidRDefault="001F3E3C">
            <w:pPr>
              <w:cnfStyle w:val="000000000000" w:firstRow="0" w:lastRow="0" w:firstColumn="0" w:lastColumn="0" w:oddVBand="0" w:evenVBand="0" w:oddHBand="0" w:evenHBand="0" w:firstRowFirstColumn="0" w:firstRowLastColumn="0" w:lastRowFirstColumn="0" w:lastRowLastColumn="0"/>
            </w:pPr>
          </w:p>
        </w:tc>
      </w:tr>
      <w:tr w:rsidR="001F3E3C" w14:paraId="4C1CAA82" w14:textId="77777777" w:rsidTr="001F3E3C">
        <w:tc>
          <w:tcPr>
            <w:cnfStyle w:val="001000000000" w:firstRow="0" w:lastRow="0" w:firstColumn="1" w:lastColumn="0" w:oddVBand="0" w:evenVBand="0" w:oddHBand="0" w:evenHBand="0" w:firstRowFirstColumn="0" w:firstRowLastColumn="0" w:lastRowFirstColumn="0" w:lastRowLastColumn="0"/>
            <w:tcW w:w="0" w:type="auto"/>
            <w:hideMark/>
          </w:tcPr>
          <w:p w14:paraId="6055EA8B" w14:textId="77777777" w:rsidR="001F3E3C" w:rsidRDefault="001F3E3C">
            <w:pPr>
              <w:rPr>
                <w:szCs w:val="24"/>
              </w:rPr>
            </w:pPr>
            <w:r>
              <w:t>2. Is there a proper plan for recruitment, selection, job design, training, development, and transfer?</w:t>
            </w:r>
          </w:p>
        </w:tc>
        <w:tc>
          <w:tcPr>
            <w:tcW w:w="0" w:type="auto"/>
            <w:hideMark/>
          </w:tcPr>
          <w:p w14:paraId="5B13D127" w14:textId="77777777" w:rsidR="001F3E3C" w:rsidRDefault="001F3E3C">
            <w:pPr>
              <w:cnfStyle w:val="000000000000" w:firstRow="0" w:lastRow="0" w:firstColumn="0" w:lastColumn="0" w:oddVBand="0" w:evenVBand="0" w:oddHBand="0" w:evenHBand="0" w:firstRowFirstColumn="0" w:firstRowLastColumn="0" w:lastRowFirstColumn="0" w:lastRowLastColumn="0"/>
            </w:pPr>
            <w:r>
              <w:t xml:space="preserve">Yes </w:t>
            </w:r>
            <w:r>
              <w:rPr>
                <w:rFonts w:ascii="Segoe UI Symbol" w:hAnsi="Segoe UI Symbol" w:cs="Segoe UI Symbol"/>
              </w:rPr>
              <w:t>☐</w:t>
            </w:r>
            <w:r>
              <w:t> </w:t>
            </w:r>
            <w:r>
              <w:t> </w:t>
            </w:r>
            <w:r>
              <w:t xml:space="preserve">No </w:t>
            </w:r>
            <w:r>
              <w:rPr>
                <w:rFonts w:ascii="Segoe UI Symbol" w:hAnsi="Segoe UI Symbol" w:cs="Segoe UI Symbol"/>
              </w:rPr>
              <w:t>☐</w:t>
            </w:r>
            <w:r>
              <w:t> </w:t>
            </w:r>
            <w:r>
              <w:t> </w:t>
            </w:r>
            <w:r>
              <w:t xml:space="preserve">I don’t know </w:t>
            </w:r>
            <w:r>
              <w:rPr>
                <w:rFonts w:ascii="Segoe UI Symbol" w:hAnsi="Segoe UI Symbol" w:cs="Segoe UI Symbol"/>
              </w:rPr>
              <w:t>☐</w:t>
            </w:r>
          </w:p>
        </w:tc>
        <w:tc>
          <w:tcPr>
            <w:tcW w:w="0" w:type="auto"/>
            <w:hideMark/>
          </w:tcPr>
          <w:p w14:paraId="224BAC45" w14:textId="77777777" w:rsidR="001F3E3C" w:rsidRDefault="001F3E3C">
            <w:pPr>
              <w:cnfStyle w:val="000000000000" w:firstRow="0" w:lastRow="0" w:firstColumn="0" w:lastColumn="0" w:oddVBand="0" w:evenVBand="0" w:oddHBand="0" w:evenHBand="0" w:firstRowFirstColumn="0" w:firstRowLastColumn="0" w:lastRowFirstColumn="0" w:lastRowLastColumn="0"/>
              <w:rPr>
                <w:sz w:val="20"/>
                <w:szCs w:val="20"/>
              </w:rPr>
            </w:pPr>
          </w:p>
        </w:tc>
      </w:tr>
    </w:tbl>
    <w:p w14:paraId="65CAEFDA" w14:textId="356064D9" w:rsidR="006143EC" w:rsidRDefault="006143EC" w:rsidP="00D01CBD"/>
    <w:p w14:paraId="4E09ACD3" w14:textId="77777777" w:rsidR="006143EC" w:rsidRPr="00D01CBD" w:rsidRDefault="006143EC" w:rsidP="00D01CBD"/>
    <w:sectPr w:rsidR="006143EC" w:rsidRPr="00D01CBD">
      <w:footerReference w:type="default" r:id="rId11"/>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1499F" w14:textId="77777777" w:rsidR="002C6A7F" w:rsidRDefault="002C6A7F">
      <w:pPr>
        <w:spacing w:line="240" w:lineRule="auto"/>
      </w:pPr>
      <w:r>
        <w:separator/>
      </w:r>
    </w:p>
  </w:endnote>
  <w:endnote w:type="continuationSeparator" w:id="0">
    <w:p w14:paraId="31A8784B" w14:textId="77777777" w:rsidR="002C6A7F" w:rsidRDefault="002C6A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2694616"/>
      <w:docPartObj>
        <w:docPartGallery w:val="Page Numbers (Bottom of Page)"/>
        <w:docPartUnique/>
      </w:docPartObj>
    </w:sdtPr>
    <w:sdtEndPr>
      <w:rPr>
        <w:noProof/>
      </w:rPr>
    </w:sdtEndPr>
    <w:sdtContent>
      <w:p w14:paraId="7B238FC2" w14:textId="587177C4" w:rsidR="00743292" w:rsidRDefault="007432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9324C" w14:textId="77777777" w:rsidR="002C6A7F" w:rsidRDefault="002C6A7F">
      <w:pPr>
        <w:spacing w:after="0"/>
      </w:pPr>
      <w:r>
        <w:separator/>
      </w:r>
    </w:p>
  </w:footnote>
  <w:footnote w:type="continuationSeparator" w:id="0">
    <w:p w14:paraId="2DD73517" w14:textId="77777777" w:rsidR="002C6A7F" w:rsidRDefault="002C6A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4CBE"/>
    <w:multiLevelType w:val="hybridMultilevel"/>
    <w:tmpl w:val="474EFE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22B2A3C"/>
    <w:multiLevelType w:val="multilevel"/>
    <w:tmpl w:val="0F08E1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20084C"/>
    <w:multiLevelType w:val="multilevel"/>
    <w:tmpl w:val="EEB4F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E571F"/>
    <w:multiLevelType w:val="multilevel"/>
    <w:tmpl w:val="F48C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63D2D"/>
    <w:multiLevelType w:val="hybridMultilevel"/>
    <w:tmpl w:val="F69454B8"/>
    <w:lvl w:ilvl="0" w:tplc="7270A51E">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F6956B3"/>
    <w:multiLevelType w:val="hybridMultilevel"/>
    <w:tmpl w:val="C332FDBA"/>
    <w:lvl w:ilvl="0" w:tplc="99A6F2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B447A"/>
    <w:multiLevelType w:val="multilevel"/>
    <w:tmpl w:val="979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0CF5B78"/>
    <w:multiLevelType w:val="hybridMultilevel"/>
    <w:tmpl w:val="954AA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8"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76507F"/>
    <w:multiLevelType w:val="hybridMultilevel"/>
    <w:tmpl w:val="14182398"/>
    <w:lvl w:ilvl="0" w:tplc="99A6F2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D66E7C"/>
    <w:multiLevelType w:val="multilevel"/>
    <w:tmpl w:val="D25EE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C95B0E"/>
    <w:multiLevelType w:val="hybridMultilevel"/>
    <w:tmpl w:val="63D20ECE"/>
    <w:lvl w:ilvl="0" w:tplc="99A6F2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BC55E9"/>
    <w:multiLevelType w:val="multilevel"/>
    <w:tmpl w:val="222EA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83EA1"/>
    <w:multiLevelType w:val="hybridMultilevel"/>
    <w:tmpl w:val="C278E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8478FE"/>
    <w:multiLevelType w:val="multilevel"/>
    <w:tmpl w:val="F48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17"/>
  </w:num>
  <w:num w:numId="4">
    <w:abstractNumId w:val="2"/>
  </w:num>
  <w:num w:numId="5">
    <w:abstractNumId w:val="4"/>
  </w:num>
  <w:num w:numId="6">
    <w:abstractNumId w:val="15"/>
  </w:num>
  <w:num w:numId="7">
    <w:abstractNumId w:val="9"/>
  </w:num>
  <w:num w:numId="8">
    <w:abstractNumId w:val="20"/>
  </w:num>
  <w:num w:numId="9">
    <w:abstractNumId w:val="26"/>
  </w:num>
  <w:num w:numId="10">
    <w:abstractNumId w:val="19"/>
  </w:num>
  <w:num w:numId="11">
    <w:abstractNumId w:val="7"/>
  </w:num>
  <w:num w:numId="12">
    <w:abstractNumId w:val="5"/>
  </w:num>
  <w:num w:numId="13">
    <w:abstractNumId w:val="10"/>
  </w:num>
  <w:num w:numId="14">
    <w:abstractNumId w:val="18"/>
  </w:num>
  <w:num w:numId="15">
    <w:abstractNumId w:val="27"/>
  </w:num>
  <w:num w:numId="16">
    <w:abstractNumId w:val="22"/>
  </w:num>
  <w:num w:numId="17">
    <w:abstractNumId w:val="23"/>
  </w:num>
  <w:num w:numId="18">
    <w:abstractNumId w:val="0"/>
  </w:num>
  <w:num w:numId="19">
    <w:abstractNumId w:val="29"/>
  </w:num>
  <w:num w:numId="20">
    <w:abstractNumId w:val="16"/>
  </w:num>
  <w:num w:numId="21">
    <w:abstractNumId w:val="11"/>
  </w:num>
  <w:num w:numId="22">
    <w:abstractNumId w:val="21"/>
  </w:num>
  <w:num w:numId="23">
    <w:abstractNumId w:val="3"/>
  </w:num>
  <w:num w:numId="24">
    <w:abstractNumId w:val="30"/>
  </w:num>
  <w:num w:numId="25">
    <w:abstractNumId w:val="13"/>
  </w:num>
  <w:num w:numId="26">
    <w:abstractNumId w:val="25"/>
  </w:num>
  <w:num w:numId="27">
    <w:abstractNumId w:val="6"/>
  </w:num>
  <w:num w:numId="28">
    <w:abstractNumId w:val="14"/>
  </w:num>
  <w:num w:numId="29">
    <w:abstractNumId w:val="28"/>
  </w:num>
  <w:num w:numId="30">
    <w:abstractNumId w:val="24"/>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11521"/>
    <w:rsid w:val="00013788"/>
    <w:rsid w:val="00013DCE"/>
    <w:rsid w:val="00024656"/>
    <w:rsid w:val="00024F39"/>
    <w:rsid w:val="00030C8F"/>
    <w:rsid w:val="0004164A"/>
    <w:rsid w:val="00056B3C"/>
    <w:rsid w:val="00056D89"/>
    <w:rsid w:val="000770C7"/>
    <w:rsid w:val="00080FAE"/>
    <w:rsid w:val="00094CB2"/>
    <w:rsid w:val="00095EA0"/>
    <w:rsid w:val="000A2073"/>
    <w:rsid w:val="000A3D5D"/>
    <w:rsid w:val="000A4042"/>
    <w:rsid w:val="000A4229"/>
    <w:rsid w:val="000A5518"/>
    <w:rsid w:val="000A638C"/>
    <w:rsid w:val="000B1F40"/>
    <w:rsid w:val="000B6434"/>
    <w:rsid w:val="000C06EE"/>
    <w:rsid w:val="000C0795"/>
    <w:rsid w:val="000C0CA8"/>
    <w:rsid w:val="000C227A"/>
    <w:rsid w:val="000C3D10"/>
    <w:rsid w:val="000D1D4F"/>
    <w:rsid w:val="000D390B"/>
    <w:rsid w:val="000E0269"/>
    <w:rsid w:val="000E0E93"/>
    <w:rsid w:val="000F5967"/>
    <w:rsid w:val="000F661C"/>
    <w:rsid w:val="000F7656"/>
    <w:rsid w:val="0010005E"/>
    <w:rsid w:val="00100857"/>
    <w:rsid w:val="0010756F"/>
    <w:rsid w:val="00110E56"/>
    <w:rsid w:val="00111FBB"/>
    <w:rsid w:val="00113F0C"/>
    <w:rsid w:val="00136733"/>
    <w:rsid w:val="001439F1"/>
    <w:rsid w:val="00145F9F"/>
    <w:rsid w:val="001542AE"/>
    <w:rsid w:val="00164D1A"/>
    <w:rsid w:val="00185E0F"/>
    <w:rsid w:val="00187B1C"/>
    <w:rsid w:val="00196256"/>
    <w:rsid w:val="00196BCF"/>
    <w:rsid w:val="00197C73"/>
    <w:rsid w:val="001A2146"/>
    <w:rsid w:val="001A53FF"/>
    <w:rsid w:val="001A6504"/>
    <w:rsid w:val="001B24F4"/>
    <w:rsid w:val="001B3041"/>
    <w:rsid w:val="001C7A7C"/>
    <w:rsid w:val="001D4A15"/>
    <w:rsid w:val="001D7D39"/>
    <w:rsid w:val="001E2D50"/>
    <w:rsid w:val="001E4E4B"/>
    <w:rsid w:val="001F0637"/>
    <w:rsid w:val="001F3E3C"/>
    <w:rsid w:val="001F4D03"/>
    <w:rsid w:val="002019D4"/>
    <w:rsid w:val="0020541B"/>
    <w:rsid w:val="00205D8A"/>
    <w:rsid w:val="00214F93"/>
    <w:rsid w:val="0022158A"/>
    <w:rsid w:val="00224562"/>
    <w:rsid w:val="0023057B"/>
    <w:rsid w:val="00241D51"/>
    <w:rsid w:val="00243029"/>
    <w:rsid w:val="00243E41"/>
    <w:rsid w:val="002466F7"/>
    <w:rsid w:val="00247A5F"/>
    <w:rsid w:val="00250625"/>
    <w:rsid w:val="00254875"/>
    <w:rsid w:val="00262F33"/>
    <w:rsid w:val="002731AE"/>
    <w:rsid w:val="002741EF"/>
    <w:rsid w:val="002744BC"/>
    <w:rsid w:val="002813A1"/>
    <w:rsid w:val="00290B5D"/>
    <w:rsid w:val="00292536"/>
    <w:rsid w:val="002952A1"/>
    <w:rsid w:val="00296A8F"/>
    <w:rsid w:val="002A2EC2"/>
    <w:rsid w:val="002A3530"/>
    <w:rsid w:val="002A4FCC"/>
    <w:rsid w:val="002B775B"/>
    <w:rsid w:val="002C277D"/>
    <w:rsid w:val="002C6A7F"/>
    <w:rsid w:val="002D2EBB"/>
    <w:rsid w:val="002D5059"/>
    <w:rsid w:val="002D6E48"/>
    <w:rsid w:val="002D7649"/>
    <w:rsid w:val="002E07CA"/>
    <w:rsid w:val="002E4381"/>
    <w:rsid w:val="002E62CC"/>
    <w:rsid w:val="002F60B5"/>
    <w:rsid w:val="00310283"/>
    <w:rsid w:val="00317F73"/>
    <w:rsid w:val="00320801"/>
    <w:rsid w:val="0032321D"/>
    <w:rsid w:val="00323456"/>
    <w:rsid w:val="00326084"/>
    <w:rsid w:val="003261F1"/>
    <w:rsid w:val="0032710C"/>
    <w:rsid w:val="00334774"/>
    <w:rsid w:val="0034646F"/>
    <w:rsid w:val="00350BAA"/>
    <w:rsid w:val="00351613"/>
    <w:rsid w:val="00357E6C"/>
    <w:rsid w:val="0036351F"/>
    <w:rsid w:val="00370D84"/>
    <w:rsid w:val="00373159"/>
    <w:rsid w:val="003836C6"/>
    <w:rsid w:val="00385B2C"/>
    <w:rsid w:val="003908BA"/>
    <w:rsid w:val="003920D4"/>
    <w:rsid w:val="0039750A"/>
    <w:rsid w:val="003A0C5A"/>
    <w:rsid w:val="003A50E6"/>
    <w:rsid w:val="003B38A3"/>
    <w:rsid w:val="003B66C6"/>
    <w:rsid w:val="003C07C0"/>
    <w:rsid w:val="003C1E74"/>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15469"/>
    <w:rsid w:val="00424E5D"/>
    <w:rsid w:val="00435C74"/>
    <w:rsid w:val="0044675A"/>
    <w:rsid w:val="004564E2"/>
    <w:rsid w:val="0045788B"/>
    <w:rsid w:val="00461D5D"/>
    <w:rsid w:val="00465065"/>
    <w:rsid w:val="004668A2"/>
    <w:rsid w:val="004725C3"/>
    <w:rsid w:val="004743D7"/>
    <w:rsid w:val="00481005"/>
    <w:rsid w:val="0048620A"/>
    <w:rsid w:val="00493450"/>
    <w:rsid w:val="00493D30"/>
    <w:rsid w:val="004A0D02"/>
    <w:rsid w:val="004A1BAF"/>
    <w:rsid w:val="004B11F3"/>
    <w:rsid w:val="004B440F"/>
    <w:rsid w:val="004C39BC"/>
    <w:rsid w:val="004C4F76"/>
    <w:rsid w:val="004D0419"/>
    <w:rsid w:val="004D2663"/>
    <w:rsid w:val="004D3EDE"/>
    <w:rsid w:val="004E5918"/>
    <w:rsid w:val="004E6413"/>
    <w:rsid w:val="004F46C6"/>
    <w:rsid w:val="005148AB"/>
    <w:rsid w:val="00517D31"/>
    <w:rsid w:val="005256CD"/>
    <w:rsid w:val="00525A8C"/>
    <w:rsid w:val="00526478"/>
    <w:rsid w:val="00536017"/>
    <w:rsid w:val="005439C1"/>
    <w:rsid w:val="005445AA"/>
    <w:rsid w:val="005449F3"/>
    <w:rsid w:val="00546DE8"/>
    <w:rsid w:val="00552C7F"/>
    <w:rsid w:val="00563A7A"/>
    <w:rsid w:val="00576BBC"/>
    <w:rsid w:val="005975AE"/>
    <w:rsid w:val="005B00DB"/>
    <w:rsid w:val="005B1486"/>
    <w:rsid w:val="005B5B81"/>
    <w:rsid w:val="005C0367"/>
    <w:rsid w:val="005C36E6"/>
    <w:rsid w:val="005D0210"/>
    <w:rsid w:val="005D0E92"/>
    <w:rsid w:val="005D6CC2"/>
    <w:rsid w:val="005E123E"/>
    <w:rsid w:val="005F2950"/>
    <w:rsid w:val="00600BFC"/>
    <w:rsid w:val="006028A7"/>
    <w:rsid w:val="0060295E"/>
    <w:rsid w:val="006143EC"/>
    <w:rsid w:val="00614A1D"/>
    <w:rsid w:val="00615A30"/>
    <w:rsid w:val="006175FA"/>
    <w:rsid w:val="00622639"/>
    <w:rsid w:val="00626A2A"/>
    <w:rsid w:val="00627271"/>
    <w:rsid w:val="00634AAD"/>
    <w:rsid w:val="006375E2"/>
    <w:rsid w:val="00640CDD"/>
    <w:rsid w:val="00645BD7"/>
    <w:rsid w:val="006524C2"/>
    <w:rsid w:val="0065640E"/>
    <w:rsid w:val="0066000B"/>
    <w:rsid w:val="00661528"/>
    <w:rsid w:val="0066365E"/>
    <w:rsid w:val="00666C80"/>
    <w:rsid w:val="0067017A"/>
    <w:rsid w:val="00670E4F"/>
    <w:rsid w:val="00674A85"/>
    <w:rsid w:val="00676496"/>
    <w:rsid w:val="006906B1"/>
    <w:rsid w:val="00693BCC"/>
    <w:rsid w:val="00694519"/>
    <w:rsid w:val="006A24A3"/>
    <w:rsid w:val="006B1C56"/>
    <w:rsid w:val="006B2183"/>
    <w:rsid w:val="006B31C2"/>
    <w:rsid w:val="006B6690"/>
    <w:rsid w:val="006B7391"/>
    <w:rsid w:val="006C013F"/>
    <w:rsid w:val="006D199B"/>
    <w:rsid w:val="006D3921"/>
    <w:rsid w:val="006D7219"/>
    <w:rsid w:val="006E3430"/>
    <w:rsid w:val="006E7726"/>
    <w:rsid w:val="007007A4"/>
    <w:rsid w:val="00700A03"/>
    <w:rsid w:val="00703068"/>
    <w:rsid w:val="00703E2D"/>
    <w:rsid w:val="00707880"/>
    <w:rsid w:val="00707F46"/>
    <w:rsid w:val="00720269"/>
    <w:rsid w:val="007216CA"/>
    <w:rsid w:val="00726093"/>
    <w:rsid w:val="0073057D"/>
    <w:rsid w:val="00731EBC"/>
    <w:rsid w:val="007327F0"/>
    <w:rsid w:val="00732944"/>
    <w:rsid w:val="007336E5"/>
    <w:rsid w:val="007374C1"/>
    <w:rsid w:val="00743292"/>
    <w:rsid w:val="00744256"/>
    <w:rsid w:val="00752647"/>
    <w:rsid w:val="0075613A"/>
    <w:rsid w:val="00760075"/>
    <w:rsid w:val="00763012"/>
    <w:rsid w:val="00763EB6"/>
    <w:rsid w:val="00767271"/>
    <w:rsid w:val="007737E1"/>
    <w:rsid w:val="00776E30"/>
    <w:rsid w:val="00780CD6"/>
    <w:rsid w:val="0078246A"/>
    <w:rsid w:val="00782FC6"/>
    <w:rsid w:val="00783B54"/>
    <w:rsid w:val="007A3F6A"/>
    <w:rsid w:val="007B33EB"/>
    <w:rsid w:val="007B54ED"/>
    <w:rsid w:val="007B59A4"/>
    <w:rsid w:val="007B5EE2"/>
    <w:rsid w:val="007B7FB0"/>
    <w:rsid w:val="007C3361"/>
    <w:rsid w:val="007C3CCC"/>
    <w:rsid w:val="007D2163"/>
    <w:rsid w:val="007D687D"/>
    <w:rsid w:val="007D7A97"/>
    <w:rsid w:val="007F5113"/>
    <w:rsid w:val="008025BD"/>
    <w:rsid w:val="00803682"/>
    <w:rsid w:val="008049D9"/>
    <w:rsid w:val="0081312C"/>
    <w:rsid w:val="0082344C"/>
    <w:rsid w:val="0082385F"/>
    <w:rsid w:val="00833062"/>
    <w:rsid w:val="00835B64"/>
    <w:rsid w:val="008404A3"/>
    <w:rsid w:val="00841ECD"/>
    <w:rsid w:val="0084385E"/>
    <w:rsid w:val="00844147"/>
    <w:rsid w:val="008634C7"/>
    <w:rsid w:val="00864542"/>
    <w:rsid w:val="00864E7A"/>
    <w:rsid w:val="0086709B"/>
    <w:rsid w:val="00872295"/>
    <w:rsid w:val="00873F51"/>
    <w:rsid w:val="0088230C"/>
    <w:rsid w:val="00882F25"/>
    <w:rsid w:val="0089021B"/>
    <w:rsid w:val="008918E9"/>
    <w:rsid w:val="00892AC9"/>
    <w:rsid w:val="00895896"/>
    <w:rsid w:val="008A5257"/>
    <w:rsid w:val="008A5DB1"/>
    <w:rsid w:val="008A6396"/>
    <w:rsid w:val="008B3C08"/>
    <w:rsid w:val="008D300F"/>
    <w:rsid w:val="008D3CC9"/>
    <w:rsid w:val="008D4B46"/>
    <w:rsid w:val="008D6E82"/>
    <w:rsid w:val="008F401D"/>
    <w:rsid w:val="008F617B"/>
    <w:rsid w:val="009015C5"/>
    <w:rsid w:val="00901CF5"/>
    <w:rsid w:val="00904316"/>
    <w:rsid w:val="00910ED5"/>
    <w:rsid w:val="00912192"/>
    <w:rsid w:val="00913E80"/>
    <w:rsid w:val="00915817"/>
    <w:rsid w:val="009206C6"/>
    <w:rsid w:val="00920FB7"/>
    <w:rsid w:val="00921E4F"/>
    <w:rsid w:val="00926454"/>
    <w:rsid w:val="00942D4D"/>
    <w:rsid w:val="00947E1E"/>
    <w:rsid w:val="009636E1"/>
    <w:rsid w:val="00963781"/>
    <w:rsid w:val="00964DAD"/>
    <w:rsid w:val="009659B2"/>
    <w:rsid w:val="00965DC0"/>
    <w:rsid w:val="009715AE"/>
    <w:rsid w:val="00972222"/>
    <w:rsid w:val="00975E4D"/>
    <w:rsid w:val="009804BF"/>
    <w:rsid w:val="00983FDF"/>
    <w:rsid w:val="009846C3"/>
    <w:rsid w:val="0098600D"/>
    <w:rsid w:val="00986394"/>
    <w:rsid w:val="009903C0"/>
    <w:rsid w:val="00995A0A"/>
    <w:rsid w:val="00995F4D"/>
    <w:rsid w:val="00997447"/>
    <w:rsid w:val="009A060C"/>
    <w:rsid w:val="009A4540"/>
    <w:rsid w:val="009A4E24"/>
    <w:rsid w:val="009B157B"/>
    <w:rsid w:val="009B2004"/>
    <w:rsid w:val="009B4872"/>
    <w:rsid w:val="009C18DD"/>
    <w:rsid w:val="009C23F9"/>
    <w:rsid w:val="009C610F"/>
    <w:rsid w:val="009D4B7A"/>
    <w:rsid w:val="009D6971"/>
    <w:rsid w:val="009D6A61"/>
    <w:rsid w:val="009D6BF5"/>
    <w:rsid w:val="009D7D75"/>
    <w:rsid w:val="009E0070"/>
    <w:rsid w:val="009E2959"/>
    <w:rsid w:val="009F1860"/>
    <w:rsid w:val="009F27A0"/>
    <w:rsid w:val="009F7C65"/>
    <w:rsid w:val="009F7C97"/>
    <w:rsid w:val="00A04651"/>
    <w:rsid w:val="00A05799"/>
    <w:rsid w:val="00A100C4"/>
    <w:rsid w:val="00A12563"/>
    <w:rsid w:val="00A14D0D"/>
    <w:rsid w:val="00A17418"/>
    <w:rsid w:val="00A17A8E"/>
    <w:rsid w:val="00A20FC9"/>
    <w:rsid w:val="00A261FE"/>
    <w:rsid w:val="00A319DA"/>
    <w:rsid w:val="00A32A4B"/>
    <w:rsid w:val="00A34559"/>
    <w:rsid w:val="00A352AD"/>
    <w:rsid w:val="00A477E6"/>
    <w:rsid w:val="00A508F2"/>
    <w:rsid w:val="00A50AF8"/>
    <w:rsid w:val="00A55130"/>
    <w:rsid w:val="00A6739B"/>
    <w:rsid w:val="00A67B94"/>
    <w:rsid w:val="00A7038C"/>
    <w:rsid w:val="00A76320"/>
    <w:rsid w:val="00A81C78"/>
    <w:rsid w:val="00A83E85"/>
    <w:rsid w:val="00A840A7"/>
    <w:rsid w:val="00A84B53"/>
    <w:rsid w:val="00A902F1"/>
    <w:rsid w:val="00AA0D04"/>
    <w:rsid w:val="00AB39B3"/>
    <w:rsid w:val="00AC423D"/>
    <w:rsid w:val="00AC46CE"/>
    <w:rsid w:val="00AC64A9"/>
    <w:rsid w:val="00AD0F03"/>
    <w:rsid w:val="00AD487F"/>
    <w:rsid w:val="00AE2B41"/>
    <w:rsid w:val="00AE7B69"/>
    <w:rsid w:val="00AF0320"/>
    <w:rsid w:val="00AF0C49"/>
    <w:rsid w:val="00AF45B7"/>
    <w:rsid w:val="00AF52B6"/>
    <w:rsid w:val="00B017F0"/>
    <w:rsid w:val="00B028C0"/>
    <w:rsid w:val="00B03938"/>
    <w:rsid w:val="00B06B15"/>
    <w:rsid w:val="00B1298E"/>
    <w:rsid w:val="00B12BE3"/>
    <w:rsid w:val="00B20682"/>
    <w:rsid w:val="00B20EE5"/>
    <w:rsid w:val="00B20FE9"/>
    <w:rsid w:val="00B347B0"/>
    <w:rsid w:val="00B43B7B"/>
    <w:rsid w:val="00B50024"/>
    <w:rsid w:val="00B564C9"/>
    <w:rsid w:val="00B569BC"/>
    <w:rsid w:val="00B57CA1"/>
    <w:rsid w:val="00B60CAE"/>
    <w:rsid w:val="00B70F06"/>
    <w:rsid w:val="00B712D8"/>
    <w:rsid w:val="00B727B7"/>
    <w:rsid w:val="00B75AC8"/>
    <w:rsid w:val="00B842B4"/>
    <w:rsid w:val="00B94945"/>
    <w:rsid w:val="00B97CEF"/>
    <w:rsid w:val="00BB1565"/>
    <w:rsid w:val="00BB1896"/>
    <w:rsid w:val="00BB482E"/>
    <w:rsid w:val="00BC38D3"/>
    <w:rsid w:val="00BC6BC4"/>
    <w:rsid w:val="00BD0D48"/>
    <w:rsid w:val="00BE125E"/>
    <w:rsid w:val="00BE1738"/>
    <w:rsid w:val="00BE7693"/>
    <w:rsid w:val="00BF1A35"/>
    <w:rsid w:val="00BF2198"/>
    <w:rsid w:val="00BF3169"/>
    <w:rsid w:val="00BF40DE"/>
    <w:rsid w:val="00BF4E45"/>
    <w:rsid w:val="00BF60AD"/>
    <w:rsid w:val="00C00FF4"/>
    <w:rsid w:val="00C03492"/>
    <w:rsid w:val="00C11E5F"/>
    <w:rsid w:val="00C14669"/>
    <w:rsid w:val="00C15A54"/>
    <w:rsid w:val="00C2265B"/>
    <w:rsid w:val="00C22FD1"/>
    <w:rsid w:val="00C35EA2"/>
    <w:rsid w:val="00C42E8A"/>
    <w:rsid w:val="00C46C2C"/>
    <w:rsid w:val="00C51B53"/>
    <w:rsid w:val="00C54A1B"/>
    <w:rsid w:val="00C624AB"/>
    <w:rsid w:val="00C673D6"/>
    <w:rsid w:val="00C703B7"/>
    <w:rsid w:val="00C77750"/>
    <w:rsid w:val="00C82A2C"/>
    <w:rsid w:val="00C868FF"/>
    <w:rsid w:val="00C87783"/>
    <w:rsid w:val="00C905FE"/>
    <w:rsid w:val="00C90F76"/>
    <w:rsid w:val="00C91553"/>
    <w:rsid w:val="00C96569"/>
    <w:rsid w:val="00CB0D1A"/>
    <w:rsid w:val="00CB1F1B"/>
    <w:rsid w:val="00CC7549"/>
    <w:rsid w:val="00CD2510"/>
    <w:rsid w:val="00CD310F"/>
    <w:rsid w:val="00CD3F87"/>
    <w:rsid w:val="00CD4596"/>
    <w:rsid w:val="00CE0FC6"/>
    <w:rsid w:val="00CE6BBE"/>
    <w:rsid w:val="00CF2B9E"/>
    <w:rsid w:val="00CF3340"/>
    <w:rsid w:val="00CF5DE2"/>
    <w:rsid w:val="00CF76EE"/>
    <w:rsid w:val="00D00214"/>
    <w:rsid w:val="00D01CBD"/>
    <w:rsid w:val="00D10E08"/>
    <w:rsid w:val="00D124FA"/>
    <w:rsid w:val="00D126A0"/>
    <w:rsid w:val="00D16536"/>
    <w:rsid w:val="00D30EA6"/>
    <w:rsid w:val="00D3356A"/>
    <w:rsid w:val="00D37130"/>
    <w:rsid w:val="00D37E42"/>
    <w:rsid w:val="00D43C2D"/>
    <w:rsid w:val="00D62D38"/>
    <w:rsid w:val="00D71ECF"/>
    <w:rsid w:val="00D7402E"/>
    <w:rsid w:val="00D807A3"/>
    <w:rsid w:val="00D80A43"/>
    <w:rsid w:val="00D8118A"/>
    <w:rsid w:val="00D81467"/>
    <w:rsid w:val="00D85463"/>
    <w:rsid w:val="00D91F4C"/>
    <w:rsid w:val="00D947FC"/>
    <w:rsid w:val="00D95E1C"/>
    <w:rsid w:val="00DA2187"/>
    <w:rsid w:val="00DA23DF"/>
    <w:rsid w:val="00DA3693"/>
    <w:rsid w:val="00DA6F85"/>
    <w:rsid w:val="00DA78C1"/>
    <w:rsid w:val="00DB0D5D"/>
    <w:rsid w:val="00DB0F40"/>
    <w:rsid w:val="00DB21F5"/>
    <w:rsid w:val="00DB50BB"/>
    <w:rsid w:val="00DB6791"/>
    <w:rsid w:val="00DE417C"/>
    <w:rsid w:val="00DE612D"/>
    <w:rsid w:val="00DF085B"/>
    <w:rsid w:val="00DF309F"/>
    <w:rsid w:val="00E04B90"/>
    <w:rsid w:val="00E04DA7"/>
    <w:rsid w:val="00E05EF3"/>
    <w:rsid w:val="00E11EE9"/>
    <w:rsid w:val="00E15C20"/>
    <w:rsid w:val="00E20B18"/>
    <w:rsid w:val="00E22DAD"/>
    <w:rsid w:val="00E233B8"/>
    <w:rsid w:val="00E25BF6"/>
    <w:rsid w:val="00E32D91"/>
    <w:rsid w:val="00E35039"/>
    <w:rsid w:val="00E35BAE"/>
    <w:rsid w:val="00E37477"/>
    <w:rsid w:val="00E4224B"/>
    <w:rsid w:val="00E4247A"/>
    <w:rsid w:val="00E430FB"/>
    <w:rsid w:val="00E5297D"/>
    <w:rsid w:val="00E54751"/>
    <w:rsid w:val="00E56374"/>
    <w:rsid w:val="00E64828"/>
    <w:rsid w:val="00E75599"/>
    <w:rsid w:val="00E772FF"/>
    <w:rsid w:val="00E77CF2"/>
    <w:rsid w:val="00E92DE3"/>
    <w:rsid w:val="00E9657D"/>
    <w:rsid w:val="00EA2ADC"/>
    <w:rsid w:val="00EA52F5"/>
    <w:rsid w:val="00EB1D61"/>
    <w:rsid w:val="00EB27B7"/>
    <w:rsid w:val="00EB458D"/>
    <w:rsid w:val="00ED00EC"/>
    <w:rsid w:val="00ED2912"/>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65BE"/>
    <w:rsid w:val="00F56E2B"/>
    <w:rsid w:val="00F74D8C"/>
    <w:rsid w:val="00F77CBA"/>
    <w:rsid w:val="00F809FC"/>
    <w:rsid w:val="00F828AF"/>
    <w:rsid w:val="00F83037"/>
    <w:rsid w:val="00F834BB"/>
    <w:rsid w:val="00F87686"/>
    <w:rsid w:val="00F91E6F"/>
    <w:rsid w:val="00F92066"/>
    <w:rsid w:val="00F972B6"/>
    <w:rsid w:val="00F97DA2"/>
    <w:rsid w:val="00FB10A1"/>
    <w:rsid w:val="00FB162D"/>
    <w:rsid w:val="00FB43D0"/>
    <w:rsid w:val="00FC0DC9"/>
    <w:rsid w:val="00FC2E78"/>
    <w:rsid w:val="00FC40D0"/>
    <w:rsid w:val="00FC6C54"/>
    <w:rsid w:val="00FD2C01"/>
    <w:rsid w:val="00FD4853"/>
    <w:rsid w:val="00FD7F2E"/>
    <w:rsid w:val="00FE06CA"/>
    <w:rsid w:val="00FE0A34"/>
    <w:rsid w:val="00FE17E5"/>
    <w:rsid w:val="00FE32A4"/>
    <w:rsid w:val="00FE5EE8"/>
    <w:rsid w:val="00FF5514"/>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415469"/>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D80A43"/>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50BAA"/>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0085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415469"/>
    <w:rPr>
      <w:rFonts w:eastAsiaTheme="majorEastAsia"/>
      <w:b/>
      <w:sz w:val="28"/>
      <w:szCs w:val="32"/>
    </w:rPr>
  </w:style>
  <w:style w:type="character" w:customStyle="1" w:styleId="Heading3Char">
    <w:name w:val="Heading 3 Char"/>
    <w:basedOn w:val="DefaultParagraphFont"/>
    <w:link w:val="Heading3"/>
    <w:uiPriority w:val="9"/>
    <w:rsid w:val="00350BAA"/>
    <w:rPr>
      <w:rFonts w:eastAsiaTheme="majorEastAsia" w:cstheme="majorBidi"/>
      <w:b/>
      <w:sz w:val="24"/>
      <w:szCs w:val="24"/>
    </w:rPr>
  </w:style>
  <w:style w:type="character" w:customStyle="1" w:styleId="Heading2Char">
    <w:name w:val="Heading 2 Char"/>
    <w:basedOn w:val="DefaultParagraphFont"/>
    <w:link w:val="Heading2"/>
    <w:uiPriority w:val="9"/>
    <w:qFormat/>
    <w:rsid w:val="00D80A43"/>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character" w:customStyle="1" w:styleId="whitespace-nowrap">
    <w:name w:val="whitespace-nowrap!"/>
    <w:basedOn w:val="DefaultParagraphFont"/>
    <w:rsid w:val="004E6413"/>
  </w:style>
  <w:style w:type="table" w:styleId="PlainTable1">
    <w:name w:val="Plain Table 1"/>
    <w:basedOn w:val="TableNormal"/>
    <w:uiPriority w:val="41"/>
    <w:rsid w:val="005B5B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920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100857"/>
    <w:rPr>
      <w:rFonts w:asciiTheme="majorHAnsi" w:eastAsiaTheme="majorEastAsia" w:hAnsiTheme="majorHAnsi" w:cstheme="majorBidi"/>
      <w:color w:val="1F4D78" w:themeColor="accent1" w:themeShade="7F"/>
      <w:sz w:val="24"/>
      <w:szCs w:val="22"/>
    </w:rPr>
  </w:style>
  <w:style w:type="table" w:styleId="PlainTable5">
    <w:name w:val="Plain Table 5"/>
    <w:basedOn w:val="TableNormal"/>
    <w:uiPriority w:val="45"/>
    <w:rsid w:val="00B842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401">
      <w:bodyDiv w:val="1"/>
      <w:marLeft w:val="0"/>
      <w:marRight w:val="0"/>
      <w:marTop w:val="0"/>
      <w:marBottom w:val="0"/>
      <w:divBdr>
        <w:top w:val="none" w:sz="0" w:space="0" w:color="auto"/>
        <w:left w:val="none" w:sz="0" w:space="0" w:color="auto"/>
        <w:bottom w:val="none" w:sz="0" w:space="0" w:color="auto"/>
        <w:right w:val="none" w:sz="0" w:space="0" w:color="auto"/>
      </w:divBdr>
    </w:div>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21905465">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74330704">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113912119">
      <w:bodyDiv w:val="1"/>
      <w:marLeft w:val="0"/>
      <w:marRight w:val="0"/>
      <w:marTop w:val="0"/>
      <w:marBottom w:val="0"/>
      <w:divBdr>
        <w:top w:val="none" w:sz="0" w:space="0" w:color="auto"/>
        <w:left w:val="none" w:sz="0" w:space="0" w:color="auto"/>
        <w:bottom w:val="none" w:sz="0" w:space="0" w:color="auto"/>
        <w:right w:val="none" w:sz="0" w:space="0" w:color="auto"/>
      </w:divBdr>
      <w:divsChild>
        <w:div w:id="475605330">
          <w:marLeft w:val="0"/>
          <w:marRight w:val="0"/>
          <w:marTop w:val="0"/>
          <w:marBottom w:val="0"/>
          <w:divBdr>
            <w:top w:val="none" w:sz="0" w:space="0" w:color="auto"/>
            <w:left w:val="none" w:sz="0" w:space="0" w:color="auto"/>
            <w:bottom w:val="none" w:sz="0" w:space="0" w:color="auto"/>
            <w:right w:val="none" w:sz="0" w:space="0" w:color="auto"/>
          </w:divBdr>
          <w:divsChild>
            <w:div w:id="613637527">
              <w:marLeft w:val="0"/>
              <w:marRight w:val="0"/>
              <w:marTop w:val="0"/>
              <w:marBottom w:val="0"/>
              <w:divBdr>
                <w:top w:val="none" w:sz="0" w:space="0" w:color="auto"/>
                <w:left w:val="none" w:sz="0" w:space="0" w:color="auto"/>
                <w:bottom w:val="none" w:sz="0" w:space="0" w:color="auto"/>
                <w:right w:val="none" w:sz="0" w:space="0" w:color="auto"/>
              </w:divBdr>
            </w:div>
          </w:divsChild>
        </w:div>
        <w:div w:id="804813096">
          <w:marLeft w:val="0"/>
          <w:marRight w:val="0"/>
          <w:marTop w:val="0"/>
          <w:marBottom w:val="0"/>
          <w:divBdr>
            <w:top w:val="none" w:sz="0" w:space="0" w:color="auto"/>
            <w:left w:val="none" w:sz="0" w:space="0" w:color="auto"/>
            <w:bottom w:val="none" w:sz="0" w:space="0" w:color="auto"/>
            <w:right w:val="none" w:sz="0" w:space="0" w:color="auto"/>
          </w:divBdr>
          <w:divsChild>
            <w:div w:id="802650695">
              <w:marLeft w:val="0"/>
              <w:marRight w:val="0"/>
              <w:marTop w:val="0"/>
              <w:marBottom w:val="0"/>
              <w:divBdr>
                <w:top w:val="none" w:sz="0" w:space="0" w:color="auto"/>
                <w:left w:val="none" w:sz="0" w:space="0" w:color="auto"/>
                <w:bottom w:val="none" w:sz="0" w:space="0" w:color="auto"/>
                <w:right w:val="none" w:sz="0" w:space="0" w:color="auto"/>
              </w:divBdr>
            </w:div>
          </w:divsChild>
        </w:div>
        <w:div w:id="158233448">
          <w:marLeft w:val="0"/>
          <w:marRight w:val="0"/>
          <w:marTop w:val="0"/>
          <w:marBottom w:val="0"/>
          <w:divBdr>
            <w:top w:val="none" w:sz="0" w:space="0" w:color="auto"/>
            <w:left w:val="none" w:sz="0" w:space="0" w:color="auto"/>
            <w:bottom w:val="none" w:sz="0" w:space="0" w:color="auto"/>
            <w:right w:val="none" w:sz="0" w:space="0" w:color="auto"/>
          </w:divBdr>
          <w:divsChild>
            <w:div w:id="585765282">
              <w:marLeft w:val="0"/>
              <w:marRight w:val="0"/>
              <w:marTop w:val="0"/>
              <w:marBottom w:val="0"/>
              <w:divBdr>
                <w:top w:val="none" w:sz="0" w:space="0" w:color="auto"/>
                <w:left w:val="none" w:sz="0" w:space="0" w:color="auto"/>
                <w:bottom w:val="none" w:sz="0" w:space="0" w:color="auto"/>
                <w:right w:val="none" w:sz="0" w:space="0" w:color="auto"/>
              </w:divBdr>
            </w:div>
          </w:divsChild>
        </w:div>
        <w:div w:id="1496603772">
          <w:marLeft w:val="0"/>
          <w:marRight w:val="0"/>
          <w:marTop w:val="0"/>
          <w:marBottom w:val="0"/>
          <w:divBdr>
            <w:top w:val="none" w:sz="0" w:space="0" w:color="auto"/>
            <w:left w:val="none" w:sz="0" w:space="0" w:color="auto"/>
            <w:bottom w:val="none" w:sz="0" w:space="0" w:color="auto"/>
            <w:right w:val="none" w:sz="0" w:space="0" w:color="auto"/>
          </w:divBdr>
          <w:divsChild>
            <w:div w:id="841434623">
              <w:marLeft w:val="0"/>
              <w:marRight w:val="0"/>
              <w:marTop w:val="0"/>
              <w:marBottom w:val="0"/>
              <w:divBdr>
                <w:top w:val="none" w:sz="0" w:space="0" w:color="auto"/>
                <w:left w:val="none" w:sz="0" w:space="0" w:color="auto"/>
                <w:bottom w:val="none" w:sz="0" w:space="0" w:color="auto"/>
                <w:right w:val="none" w:sz="0" w:space="0" w:color="auto"/>
              </w:divBdr>
            </w:div>
          </w:divsChild>
        </w:div>
        <w:div w:id="854151948">
          <w:marLeft w:val="0"/>
          <w:marRight w:val="0"/>
          <w:marTop w:val="0"/>
          <w:marBottom w:val="0"/>
          <w:divBdr>
            <w:top w:val="none" w:sz="0" w:space="0" w:color="auto"/>
            <w:left w:val="none" w:sz="0" w:space="0" w:color="auto"/>
            <w:bottom w:val="none" w:sz="0" w:space="0" w:color="auto"/>
            <w:right w:val="none" w:sz="0" w:space="0" w:color="auto"/>
          </w:divBdr>
          <w:divsChild>
            <w:div w:id="11496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5149">
      <w:bodyDiv w:val="1"/>
      <w:marLeft w:val="0"/>
      <w:marRight w:val="0"/>
      <w:marTop w:val="0"/>
      <w:marBottom w:val="0"/>
      <w:divBdr>
        <w:top w:val="none" w:sz="0" w:space="0" w:color="auto"/>
        <w:left w:val="none" w:sz="0" w:space="0" w:color="auto"/>
        <w:bottom w:val="none" w:sz="0" w:space="0" w:color="auto"/>
        <w:right w:val="none" w:sz="0" w:space="0" w:color="auto"/>
      </w:divBdr>
    </w:div>
    <w:div w:id="157891632">
      <w:bodyDiv w:val="1"/>
      <w:marLeft w:val="0"/>
      <w:marRight w:val="0"/>
      <w:marTop w:val="0"/>
      <w:marBottom w:val="0"/>
      <w:divBdr>
        <w:top w:val="none" w:sz="0" w:space="0" w:color="auto"/>
        <w:left w:val="none" w:sz="0" w:space="0" w:color="auto"/>
        <w:bottom w:val="none" w:sz="0" w:space="0" w:color="auto"/>
        <w:right w:val="none" w:sz="0" w:space="0" w:color="auto"/>
      </w:divBdr>
    </w:div>
    <w:div w:id="173299855">
      <w:bodyDiv w:val="1"/>
      <w:marLeft w:val="0"/>
      <w:marRight w:val="0"/>
      <w:marTop w:val="0"/>
      <w:marBottom w:val="0"/>
      <w:divBdr>
        <w:top w:val="none" w:sz="0" w:space="0" w:color="auto"/>
        <w:left w:val="none" w:sz="0" w:space="0" w:color="auto"/>
        <w:bottom w:val="none" w:sz="0" w:space="0" w:color="auto"/>
        <w:right w:val="none" w:sz="0" w:space="0" w:color="auto"/>
      </w:divBdr>
      <w:divsChild>
        <w:div w:id="1816293634">
          <w:marLeft w:val="0"/>
          <w:marRight w:val="0"/>
          <w:marTop w:val="0"/>
          <w:marBottom w:val="0"/>
          <w:divBdr>
            <w:top w:val="none" w:sz="0" w:space="0" w:color="auto"/>
            <w:left w:val="none" w:sz="0" w:space="0" w:color="auto"/>
            <w:bottom w:val="none" w:sz="0" w:space="0" w:color="auto"/>
            <w:right w:val="none" w:sz="0" w:space="0" w:color="auto"/>
          </w:divBdr>
          <w:divsChild>
            <w:div w:id="469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638">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191379232">
      <w:bodyDiv w:val="1"/>
      <w:marLeft w:val="0"/>
      <w:marRight w:val="0"/>
      <w:marTop w:val="0"/>
      <w:marBottom w:val="0"/>
      <w:divBdr>
        <w:top w:val="none" w:sz="0" w:space="0" w:color="auto"/>
        <w:left w:val="none" w:sz="0" w:space="0" w:color="auto"/>
        <w:bottom w:val="none" w:sz="0" w:space="0" w:color="auto"/>
        <w:right w:val="none" w:sz="0" w:space="0" w:color="auto"/>
      </w:divBdr>
      <w:divsChild>
        <w:div w:id="343481054">
          <w:marLeft w:val="0"/>
          <w:marRight w:val="0"/>
          <w:marTop w:val="0"/>
          <w:marBottom w:val="0"/>
          <w:divBdr>
            <w:top w:val="none" w:sz="0" w:space="0" w:color="auto"/>
            <w:left w:val="none" w:sz="0" w:space="0" w:color="auto"/>
            <w:bottom w:val="none" w:sz="0" w:space="0" w:color="auto"/>
            <w:right w:val="none" w:sz="0" w:space="0" w:color="auto"/>
          </w:divBdr>
          <w:divsChild>
            <w:div w:id="1557936272">
              <w:marLeft w:val="0"/>
              <w:marRight w:val="0"/>
              <w:marTop w:val="0"/>
              <w:marBottom w:val="0"/>
              <w:divBdr>
                <w:top w:val="none" w:sz="0" w:space="0" w:color="auto"/>
                <w:left w:val="none" w:sz="0" w:space="0" w:color="auto"/>
                <w:bottom w:val="none" w:sz="0" w:space="0" w:color="auto"/>
                <w:right w:val="none" w:sz="0" w:space="0" w:color="auto"/>
              </w:divBdr>
              <w:divsChild>
                <w:div w:id="866218902">
                  <w:marLeft w:val="0"/>
                  <w:marRight w:val="0"/>
                  <w:marTop w:val="0"/>
                  <w:marBottom w:val="0"/>
                  <w:divBdr>
                    <w:top w:val="none" w:sz="0" w:space="0" w:color="auto"/>
                    <w:left w:val="none" w:sz="0" w:space="0" w:color="auto"/>
                    <w:bottom w:val="none" w:sz="0" w:space="0" w:color="auto"/>
                    <w:right w:val="none" w:sz="0" w:space="0" w:color="auto"/>
                  </w:divBdr>
                  <w:divsChild>
                    <w:div w:id="615258222">
                      <w:marLeft w:val="0"/>
                      <w:marRight w:val="0"/>
                      <w:marTop w:val="0"/>
                      <w:marBottom w:val="0"/>
                      <w:divBdr>
                        <w:top w:val="none" w:sz="0" w:space="0" w:color="auto"/>
                        <w:left w:val="none" w:sz="0" w:space="0" w:color="auto"/>
                        <w:bottom w:val="none" w:sz="0" w:space="0" w:color="auto"/>
                        <w:right w:val="none" w:sz="0" w:space="0" w:color="auto"/>
                      </w:divBdr>
                      <w:divsChild>
                        <w:div w:id="789712030">
                          <w:marLeft w:val="0"/>
                          <w:marRight w:val="0"/>
                          <w:marTop w:val="0"/>
                          <w:marBottom w:val="0"/>
                          <w:divBdr>
                            <w:top w:val="none" w:sz="0" w:space="0" w:color="auto"/>
                            <w:left w:val="none" w:sz="0" w:space="0" w:color="auto"/>
                            <w:bottom w:val="none" w:sz="0" w:space="0" w:color="auto"/>
                            <w:right w:val="none" w:sz="0" w:space="0" w:color="auto"/>
                          </w:divBdr>
                          <w:divsChild>
                            <w:div w:id="563301309">
                              <w:marLeft w:val="0"/>
                              <w:marRight w:val="0"/>
                              <w:marTop w:val="0"/>
                              <w:marBottom w:val="0"/>
                              <w:divBdr>
                                <w:top w:val="none" w:sz="0" w:space="0" w:color="auto"/>
                                <w:left w:val="none" w:sz="0" w:space="0" w:color="auto"/>
                                <w:bottom w:val="none" w:sz="0" w:space="0" w:color="auto"/>
                                <w:right w:val="none" w:sz="0" w:space="0" w:color="auto"/>
                              </w:divBdr>
                              <w:divsChild>
                                <w:div w:id="772168928">
                                  <w:marLeft w:val="0"/>
                                  <w:marRight w:val="0"/>
                                  <w:marTop w:val="0"/>
                                  <w:marBottom w:val="0"/>
                                  <w:divBdr>
                                    <w:top w:val="none" w:sz="0" w:space="0" w:color="auto"/>
                                    <w:left w:val="none" w:sz="0" w:space="0" w:color="auto"/>
                                    <w:bottom w:val="none" w:sz="0" w:space="0" w:color="auto"/>
                                    <w:right w:val="none" w:sz="0" w:space="0" w:color="auto"/>
                                  </w:divBdr>
                                  <w:divsChild>
                                    <w:div w:id="433601084">
                                      <w:marLeft w:val="0"/>
                                      <w:marRight w:val="0"/>
                                      <w:marTop w:val="0"/>
                                      <w:marBottom w:val="0"/>
                                      <w:divBdr>
                                        <w:top w:val="none" w:sz="0" w:space="0" w:color="auto"/>
                                        <w:left w:val="none" w:sz="0" w:space="0" w:color="auto"/>
                                        <w:bottom w:val="none" w:sz="0" w:space="0" w:color="auto"/>
                                        <w:right w:val="none" w:sz="0" w:space="0" w:color="auto"/>
                                      </w:divBdr>
                                    </w:div>
                                  </w:divsChild>
                                </w:div>
                                <w:div w:id="382556516">
                                  <w:marLeft w:val="0"/>
                                  <w:marRight w:val="0"/>
                                  <w:marTop w:val="0"/>
                                  <w:marBottom w:val="0"/>
                                  <w:divBdr>
                                    <w:top w:val="none" w:sz="0" w:space="0" w:color="auto"/>
                                    <w:left w:val="none" w:sz="0" w:space="0" w:color="auto"/>
                                    <w:bottom w:val="none" w:sz="0" w:space="0" w:color="auto"/>
                                    <w:right w:val="none" w:sz="0" w:space="0" w:color="auto"/>
                                  </w:divBdr>
                                  <w:divsChild>
                                    <w:div w:id="213810856">
                                      <w:marLeft w:val="0"/>
                                      <w:marRight w:val="0"/>
                                      <w:marTop w:val="0"/>
                                      <w:marBottom w:val="0"/>
                                      <w:divBdr>
                                        <w:top w:val="none" w:sz="0" w:space="0" w:color="auto"/>
                                        <w:left w:val="none" w:sz="0" w:space="0" w:color="auto"/>
                                        <w:bottom w:val="none" w:sz="0" w:space="0" w:color="auto"/>
                                        <w:right w:val="none" w:sz="0" w:space="0" w:color="auto"/>
                                      </w:divBdr>
                                    </w:div>
                                  </w:divsChild>
                                </w:div>
                                <w:div w:id="1826628565">
                                  <w:marLeft w:val="0"/>
                                  <w:marRight w:val="0"/>
                                  <w:marTop w:val="0"/>
                                  <w:marBottom w:val="0"/>
                                  <w:divBdr>
                                    <w:top w:val="none" w:sz="0" w:space="0" w:color="auto"/>
                                    <w:left w:val="none" w:sz="0" w:space="0" w:color="auto"/>
                                    <w:bottom w:val="none" w:sz="0" w:space="0" w:color="auto"/>
                                    <w:right w:val="none" w:sz="0" w:space="0" w:color="auto"/>
                                  </w:divBdr>
                                  <w:divsChild>
                                    <w:div w:id="1789423260">
                                      <w:marLeft w:val="0"/>
                                      <w:marRight w:val="0"/>
                                      <w:marTop w:val="0"/>
                                      <w:marBottom w:val="0"/>
                                      <w:divBdr>
                                        <w:top w:val="none" w:sz="0" w:space="0" w:color="auto"/>
                                        <w:left w:val="none" w:sz="0" w:space="0" w:color="auto"/>
                                        <w:bottom w:val="none" w:sz="0" w:space="0" w:color="auto"/>
                                        <w:right w:val="none" w:sz="0" w:space="0" w:color="auto"/>
                                      </w:divBdr>
                                    </w:div>
                                  </w:divsChild>
                                </w:div>
                                <w:div w:id="862092474">
                                  <w:marLeft w:val="0"/>
                                  <w:marRight w:val="0"/>
                                  <w:marTop w:val="0"/>
                                  <w:marBottom w:val="0"/>
                                  <w:divBdr>
                                    <w:top w:val="none" w:sz="0" w:space="0" w:color="auto"/>
                                    <w:left w:val="none" w:sz="0" w:space="0" w:color="auto"/>
                                    <w:bottom w:val="none" w:sz="0" w:space="0" w:color="auto"/>
                                    <w:right w:val="none" w:sz="0" w:space="0" w:color="auto"/>
                                  </w:divBdr>
                                  <w:divsChild>
                                    <w:div w:id="1328244908">
                                      <w:marLeft w:val="0"/>
                                      <w:marRight w:val="0"/>
                                      <w:marTop w:val="0"/>
                                      <w:marBottom w:val="0"/>
                                      <w:divBdr>
                                        <w:top w:val="none" w:sz="0" w:space="0" w:color="auto"/>
                                        <w:left w:val="none" w:sz="0" w:space="0" w:color="auto"/>
                                        <w:bottom w:val="none" w:sz="0" w:space="0" w:color="auto"/>
                                        <w:right w:val="none" w:sz="0" w:space="0" w:color="auto"/>
                                      </w:divBdr>
                                    </w:div>
                                  </w:divsChild>
                                </w:div>
                                <w:div w:id="52235583">
                                  <w:marLeft w:val="0"/>
                                  <w:marRight w:val="0"/>
                                  <w:marTop w:val="0"/>
                                  <w:marBottom w:val="0"/>
                                  <w:divBdr>
                                    <w:top w:val="none" w:sz="0" w:space="0" w:color="auto"/>
                                    <w:left w:val="none" w:sz="0" w:space="0" w:color="auto"/>
                                    <w:bottom w:val="none" w:sz="0" w:space="0" w:color="auto"/>
                                    <w:right w:val="none" w:sz="0" w:space="0" w:color="auto"/>
                                  </w:divBdr>
                                  <w:divsChild>
                                    <w:div w:id="1026515608">
                                      <w:marLeft w:val="0"/>
                                      <w:marRight w:val="0"/>
                                      <w:marTop w:val="0"/>
                                      <w:marBottom w:val="0"/>
                                      <w:divBdr>
                                        <w:top w:val="none" w:sz="0" w:space="0" w:color="auto"/>
                                        <w:left w:val="none" w:sz="0" w:space="0" w:color="auto"/>
                                        <w:bottom w:val="none" w:sz="0" w:space="0" w:color="auto"/>
                                        <w:right w:val="none" w:sz="0" w:space="0" w:color="auto"/>
                                      </w:divBdr>
                                    </w:div>
                                  </w:divsChild>
                                </w:div>
                                <w:div w:id="280309484">
                                  <w:marLeft w:val="0"/>
                                  <w:marRight w:val="0"/>
                                  <w:marTop w:val="0"/>
                                  <w:marBottom w:val="0"/>
                                  <w:divBdr>
                                    <w:top w:val="none" w:sz="0" w:space="0" w:color="auto"/>
                                    <w:left w:val="none" w:sz="0" w:space="0" w:color="auto"/>
                                    <w:bottom w:val="none" w:sz="0" w:space="0" w:color="auto"/>
                                    <w:right w:val="none" w:sz="0" w:space="0" w:color="auto"/>
                                  </w:divBdr>
                                  <w:divsChild>
                                    <w:div w:id="50170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677930">
          <w:marLeft w:val="0"/>
          <w:marRight w:val="0"/>
          <w:marTop w:val="0"/>
          <w:marBottom w:val="0"/>
          <w:divBdr>
            <w:top w:val="none" w:sz="0" w:space="0" w:color="auto"/>
            <w:left w:val="none" w:sz="0" w:space="0" w:color="auto"/>
            <w:bottom w:val="none" w:sz="0" w:space="0" w:color="auto"/>
            <w:right w:val="none" w:sz="0" w:space="0" w:color="auto"/>
          </w:divBdr>
          <w:divsChild>
            <w:div w:id="1032457817">
              <w:marLeft w:val="0"/>
              <w:marRight w:val="0"/>
              <w:marTop w:val="0"/>
              <w:marBottom w:val="0"/>
              <w:divBdr>
                <w:top w:val="none" w:sz="0" w:space="0" w:color="auto"/>
                <w:left w:val="none" w:sz="0" w:space="0" w:color="auto"/>
                <w:bottom w:val="none" w:sz="0" w:space="0" w:color="auto"/>
                <w:right w:val="none" w:sz="0" w:space="0" w:color="auto"/>
              </w:divBdr>
              <w:divsChild>
                <w:div w:id="988167407">
                  <w:marLeft w:val="0"/>
                  <w:marRight w:val="0"/>
                  <w:marTop w:val="0"/>
                  <w:marBottom w:val="0"/>
                  <w:divBdr>
                    <w:top w:val="none" w:sz="0" w:space="0" w:color="auto"/>
                    <w:left w:val="none" w:sz="0" w:space="0" w:color="auto"/>
                    <w:bottom w:val="none" w:sz="0" w:space="0" w:color="auto"/>
                    <w:right w:val="none" w:sz="0" w:space="0" w:color="auto"/>
                  </w:divBdr>
                  <w:divsChild>
                    <w:div w:id="2000422423">
                      <w:marLeft w:val="0"/>
                      <w:marRight w:val="0"/>
                      <w:marTop w:val="0"/>
                      <w:marBottom w:val="0"/>
                      <w:divBdr>
                        <w:top w:val="none" w:sz="0" w:space="0" w:color="auto"/>
                        <w:left w:val="none" w:sz="0" w:space="0" w:color="auto"/>
                        <w:bottom w:val="none" w:sz="0" w:space="0" w:color="auto"/>
                        <w:right w:val="none" w:sz="0" w:space="0" w:color="auto"/>
                      </w:divBdr>
                      <w:divsChild>
                        <w:div w:id="1402289243">
                          <w:marLeft w:val="0"/>
                          <w:marRight w:val="0"/>
                          <w:marTop w:val="0"/>
                          <w:marBottom w:val="0"/>
                          <w:divBdr>
                            <w:top w:val="none" w:sz="0" w:space="0" w:color="auto"/>
                            <w:left w:val="none" w:sz="0" w:space="0" w:color="auto"/>
                            <w:bottom w:val="none" w:sz="0" w:space="0" w:color="auto"/>
                            <w:right w:val="none" w:sz="0" w:space="0" w:color="auto"/>
                          </w:divBdr>
                          <w:divsChild>
                            <w:div w:id="906038065">
                              <w:marLeft w:val="0"/>
                              <w:marRight w:val="0"/>
                              <w:marTop w:val="0"/>
                              <w:marBottom w:val="0"/>
                              <w:divBdr>
                                <w:top w:val="none" w:sz="0" w:space="0" w:color="auto"/>
                                <w:left w:val="none" w:sz="0" w:space="0" w:color="auto"/>
                                <w:bottom w:val="none" w:sz="0" w:space="0" w:color="auto"/>
                                <w:right w:val="none" w:sz="0" w:space="0" w:color="auto"/>
                              </w:divBdr>
                              <w:divsChild>
                                <w:div w:id="11352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755796">
          <w:marLeft w:val="0"/>
          <w:marRight w:val="0"/>
          <w:marTop w:val="0"/>
          <w:marBottom w:val="0"/>
          <w:divBdr>
            <w:top w:val="none" w:sz="0" w:space="0" w:color="auto"/>
            <w:left w:val="none" w:sz="0" w:space="0" w:color="auto"/>
            <w:bottom w:val="none" w:sz="0" w:space="0" w:color="auto"/>
            <w:right w:val="none" w:sz="0" w:space="0" w:color="auto"/>
          </w:divBdr>
          <w:divsChild>
            <w:div w:id="1762752906">
              <w:marLeft w:val="0"/>
              <w:marRight w:val="0"/>
              <w:marTop w:val="0"/>
              <w:marBottom w:val="0"/>
              <w:divBdr>
                <w:top w:val="none" w:sz="0" w:space="0" w:color="auto"/>
                <w:left w:val="none" w:sz="0" w:space="0" w:color="auto"/>
                <w:bottom w:val="none" w:sz="0" w:space="0" w:color="auto"/>
                <w:right w:val="none" w:sz="0" w:space="0" w:color="auto"/>
              </w:divBdr>
              <w:divsChild>
                <w:div w:id="1461923165">
                  <w:marLeft w:val="0"/>
                  <w:marRight w:val="0"/>
                  <w:marTop w:val="0"/>
                  <w:marBottom w:val="0"/>
                  <w:divBdr>
                    <w:top w:val="none" w:sz="0" w:space="0" w:color="auto"/>
                    <w:left w:val="none" w:sz="0" w:space="0" w:color="auto"/>
                    <w:bottom w:val="none" w:sz="0" w:space="0" w:color="auto"/>
                    <w:right w:val="none" w:sz="0" w:space="0" w:color="auto"/>
                  </w:divBdr>
                  <w:divsChild>
                    <w:div w:id="1091241293">
                      <w:marLeft w:val="0"/>
                      <w:marRight w:val="0"/>
                      <w:marTop w:val="0"/>
                      <w:marBottom w:val="0"/>
                      <w:divBdr>
                        <w:top w:val="none" w:sz="0" w:space="0" w:color="auto"/>
                        <w:left w:val="none" w:sz="0" w:space="0" w:color="auto"/>
                        <w:bottom w:val="none" w:sz="0" w:space="0" w:color="auto"/>
                        <w:right w:val="none" w:sz="0" w:space="0" w:color="auto"/>
                      </w:divBdr>
                      <w:divsChild>
                        <w:div w:id="4988815">
                          <w:marLeft w:val="0"/>
                          <w:marRight w:val="0"/>
                          <w:marTop w:val="0"/>
                          <w:marBottom w:val="0"/>
                          <w:divBdr>
                            <w:top w:val="none" w:sz="0" w:space="0" w:color="auto"/>
                            <w:left w:val="none" w:sz="0" w:space="0" w:color="auto"/>
                            <w:bottom w:val="none" w:sz="0" w:space="0" w:color="auto"/>
                            <w:right w:val="none" w:sz="0" w:space="0" w:color="auto"/>
                          </w:divBdr>
                          <w:divsChild>
                            <w:div w:id="1080102880">
                              <w:marLeft w:val="0"/>
                              <w:marRight w:val="0"/>
                              <w:marTop w:val="0"/>
                              <w:marBottom w:val="0"/>
                              <w:divBdr>
                                <w:top w:val="none" w:sz="0" w:space="0" w:color="auto"/>
                                <w:left w:val="none" w:sz="0" w:space="0" w:color="auto"/>
                                <w:bottom w:val="none" w:sz="0" w:space="0" w:color="auto"/>
                                <w:right w:val="none" w:sz="0" w:space="0" w:color="auto"/>
                              </w:divBdr>
                              <w:divsChild>
                                <w:div w:id="346909919">
                                  <w:marLeft w:val="0"/>
                                  <w:marRight w:val="0"/>
                                  <w:marTop w:val="0"/>
                                  <w:marBottom w:val="0"/>
                                  <w:divBdr>
                                    <w:top w:val="none" w:sz="0" w:space="0" w:color="auto"/>
                                    <w:left w:val="none" w:sz="0" w:space="0" w:color="auto"/>
                                    <w:bottom w:val="none" w:sz="0" w:space="0" w:color="auto"/>
                                    <w:right w:val="none" w:sz="0" w:space="0" w:color="auto"/>
                                  </w:divBdr>
                                  <w:divsChild>
                                    <w:div w:id="1928536707">
                                      <w:marLeft w:val="0"/>
                                      <w:marRight w:val="0"/>
                                      <w:marTop w:val="0"/>
                                      <w:marBottom w:val="0"/>
                                      <w:divBdr>
                                        <w:top w:val="none" w:sz="0" w:space="0" w:color="auto"/>
                                        <w:left w:val="none" w:sz="0" w:space="0" w:color="auto"/>
                                        <w:bottom w:val="none" w:sz="0" w:space="0" w:color="auto"/>
                                        <w:right w:val="none" w:sz="0" w:space="0" w:color="auto"/>
                                      </w:divBdr>
                                    </w:div>
                                  </w:divsChild>
                                </w:div>
                                <w:div w:id="1285620725">
                                  <w:marLeft w:val="0"/>
                                  <w:marRight w:val="0"/>
                                  <w:marTop w:val="0"/>
                                  <w:marBottom w:val="0"/>
                                  <w:divBdr>
                                    <w:top w:val="none" w:sz="0" w:space="0" w:color="auto"/>
                                    <w:left w:val="none" w:sz="0" w:space="0" w:color="auto"/>
                                    <w:bottom w:val="none" w:sz="0" w:space="0" w:color="auto"/>
                                    <w:right w:val="none" w:sz="0" w:space="0" w:color="auto"/>
                                  </w:divBdr>
                                  <w:divsChild>
                                    <w:div w:id="428739300">
                                      <w:marLeft w:val="0"/>
                                      <w:marRight w:val="0"/>
                                      <w:marTop w:val="0"/>
                                      <w:marBottom w:val="0"/>
                                      <w:divBdr>
                                        <w:top w:val="none" w:sz="0" w:space="0" w:color="auto"/>
                                        <w:left w:val="none" w:sz="0" w:space="0" w:color="auto"/>
                                        <w:bottom w:val="none" w:sz="0" w:space="0" w:color="auto"/>
                                        <w:right w:val="none" w:sz="0" w:space="0" w:color="auto"/>
                                      </w:divBdr>
                                    </w:div>
                                  </w:divsChild>
                                </w:div>
                                <w:div w:id="1940944107">
                                  <w:marLeft w:val="0"/>
                                  <w:marRight w:val="0"/>
                                  <w:marTop w:val="0"/>
                                  <w:marBottom w:val="0"/>
                                  <w:divBdr>
                                    <w:top w:val="none" w:sz="0" w:space="0" w:color="auto"/>
                                    <w:left w:val="none" w:sz="0" w:space="0" w:color="auto"/>
                                    <w:bottom w:val="none" w:sz="0" w:space="0" w:color="auto"/>
                                    <w:right w:val="none" w:sz="0" w:space="0" w:color="auto"/>
                                  </w:divBdr>
                                  <w:divsChild>
                                    <w:div w:id="1829976268">
                                      <w:marLeft w:val="0"/>
                                      <w:marRight w:val="0"/>
                                      <w:marTop w:val="0"/>
                                      <w:marBottom w:val="0"/>
                                      <w:divBdr>
                                        <w:top w:val="none" w:sz="0" w:space="0" w:color="auto"/>
                                        <w:left w:val="none" w:sz="0" w:space="0" w:color="auto"/>
                                        <w:bottom w:val="none" w:sz="0" w:space="0" w:color="auto"/>
                                        <w:right w:val="none" w:sz="0" w:space="0" w:color="auto"/>
                                      </w:divBdr>
                                    </w:div>
                                  </w:divsChild>
                                </w:div>
                                <w:div w:id="1054280458">
                                  <w:marLeft w:val="0"/>
                                  <w:marRight w:val="0"/>
                                  <w:marTop w:val="0"/>
                                  <w:marBottom w:val="0"/>
                                  <w:divBdr>
                                    <w:top w:val="none" w:sz="0" w:space="0" w:color="auto"/>
                                    <w:left w:val="none" w:sz="0" w:space="0" w:color="auto"/>
                                    <w:bottom w:val="none" w:sz="0" w:space="0" w:color="auto"/>
                                    <w:right w:val="none" w:sz="0" w:space="0" w:color="auto"/>
                                  </w:divBdr>
                                  <w:divsChild>
                                    <w:div w:id="1477717694">
                                      <w:marLeft w:val="0"/>
                                      <w:marRight w:val="0"/>
                                      <w:marTop w:val="0"/>
                                      <w:marBottom w:val="0"/>
                                      <w:divBdr>
                                        <w:top w:val="none" w:sz="0" w:space="0" w:color="auto"/>
                                        <w:left w:val="none" w:sz="0" w:space="0" w:color="auto"/>
                                        <w:bottom w:val="none" w:sz="0" w:space="0" w:color="auto"/>
                                        <w:right w:val="none" w:sz="0" w:space="0" w:color="auto"/>
                                      </w:divBdr>
                                    </w:div>
                                  </w:divsChild>
                                </w:div>
                                <w:div w:id="234628630">
                                  <w:marLeft w:val="0"/>
                                  <w:marRight w:val="0"/>
                                  <w:marTop w:val="0"/>
                                  <w:marBottom w:val="0"/>
                                  <w:divBdr>
                                    <w:top w:val="none" w:sz="0" w:space="0" w:color="auto"/>
                                    <w:left w:val="none" w:sz="0" w:space="0" w:color="auto"/>
                                    <w:bottom w:val="none" w:sz="0" w:space="0" w:color="auto"/>
                                    <w:right w:val="none" w:sz="0" w:space="0" w:color="auto"/>
                                  </w:divBdr>
                                  <w:divsChild>
                                    <w:div w:id="18946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971765">
          <w:marLeft w:val="0"/>
          <w:marRight w:val="0"/>
          <w:marTop w:val="0"/>
          <w:marBottom w:val="0"/>
          <w:divBdr>
            <w:top w:val="none" w:sz="0" w:space="0" w:color="auto"/>
            <w:left w:val="none" w:sz="0" w:space="0" w:color="auto"/>
            <w:bottom w:val="none" w:sz="0" w:space="0" w:color="auto"/>
            <w:right w:val="none" w:sz="0" w:space="0" w:color="auto"/>
          </w:divBdr>
          <w:divsChild>
            <w:div w:id="164789624">
              <w:marLeft w:val="0"/>
              <w:marRight w:val="0"/>
              <w:marTop w:val="0"/>
              <w:marBottom w:val="0"/>
              <w:divBdr>
                <w:top w:val="none" w:sz="0" w:space="0" w:color="auto"/>
                <w:left w:val="none" w:sz="0" w:space="0" w:color="auto"/>
                <w:bottom w:val="none" w:sz="0" w:space="0" w:color="auto"/>
                <w:right w:val="none" w:sz="0" w:space="0" w:color="auto"/>
              </w:divBdr>
              <w:divsChild>
                <w:div w:id="1441531891">
                  <w:marLeft w:val="0"/>
                  <w:marRight w:val="0"/>
                  <w:marTop w:val="0"/>
                  <w:marBottom w:val="0"/>
                  <w:divBdr>
                    <w:top w:val="none" w:sz="0" w:space="0" w:color="auto"/>
                    <w:left w:val="none" w:sz="0" w:space="0" w:color="auto"/>
                    <w:bottom w:val="none" w:sz="0" w:space="0" w:color="auto"/>
                    <w:right w:val="none" w:sz="0" w:space="0" w:color="auto"/>
                  </w:divBdr>
                  <w:divsChild>
                    <w:div w:id="1386831030">
                      <w:marLeft w:val="0"/>
                      <w:marRight w:val="0"/>
                      <w:marTop w:val="0"/>
                      <w:marBottom w:val="0"/>
                      <w:divBdr>
                        <w:top w:val="none" w:sz="0" w:space="0" w:color="auto"/>
                        <w:left w:val="none" w:sz="0" w:space="0" w:color="auto"/>
                        <w:bottom w:val="none" w:sz="0" w:space="0" w:color="auto"/>
                        <w:right w:val="none" w:sz="0" w:space="0" w:color="auto"/>
                      </w:divBdr>
                      <w:divsChild>
                        <w:div w:id="1932740465">
                          <w:marLeft w:val="0"/>
                          <w:marRight w:val="0"/>
                          <w:marTop w:val="0"/>
                          <w:marBottom w:val="0"/>
                          <w:divBdr>
                            <w:top w:val="none" w:sz="0" w:space="0" w:color="auto"/>
                            <w:left w:val="none" w:sz="0" w:space="0" w:color="auto"/>
                            <w:bottom w:val="none" w:sz="0" w:space="0" w:color="auto"/>
                            <w:right w:val="none" w:sz="0" w:space="0" w:color="auto"/>
                          </w:divBdr>
                          <w:divsChild>
                            <w:div w:id="1232425416">
                              <w:marLeft w:val="0"/>
                              <w:marRight w:val="0"/>
                              <w:marTop w:val="0"/>
                              <w:marBottom w:val="0"/>
                              <w:divBdr>
                                <w:top w:val="none" w:sz="0" w:space="0" w:color="auto"/>
                                <w:left w:val="none" w:sz="0" w:space="0" w:color="auto"/>
                                <w:bottom w:val="none" w:sz="0" w:space="0" w:color="auto"/>
                                <w:right w:val="none" w:sz="0" w:space="0" w:color="auto"/>
                              </w:divBdr>
                              <w:divsChild>
                                <w:div w:id="18477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02426">
          <w:marLeft w:val="0"/>
          <w:marRight w:val="0"/>
          <w:marTop w:val="0"/>
          <w:marBottom w:val="0"/>
          <w:divBdr>
            <w:top w:val="none" w:sz="0" w:space="0" w:color="auto"/>
            <w:left w:val="none" w:sz="0" w:space="0" w:color="auto"/>
            <w:bottom w:val="none" w:sz="0" w:space="0" w:color="auto"/>
            <w:right w:val="none" w:sz="0" w:space="0" w:color="auto"/>
          </w:divBdr>
          <w:divsChild>
            <w:div w:id="1826967148">
              <w:marLeft w:val="0"/>
              <w:marRight w:val="0"/>
              <w:marTop w:val="0"/>
              <w:marBottom w:val="0"/>
              <w:divBdr>
                <w:top w:val="none" w:sz="0" w:space="0" w:color="auto"/>
                <w:left w:val="none" w:sz="0" w:space="0" w:color="auto"/>
                <w:bottom w:val="none" w:sz="0" w:space="0" w:color="auto"/>
                <w:right w:val="none" w:sz="0" w:space="0" w:color="auto"/>
              </w:divBdr>
              <w:divsChild>
                <w:div w:id="780881274">
                  <w:marLeft w:val="0"/>
                  <w:marRight w:val="0"/>
                  <w:marTop w:val="0"/>
                  <w:marBottom w:val="0"/>
                  <w:divBdr>
                    <w:top w:val="none" w:sz="0" w:space="0" w:color="auto"/>
                    <w:left w:val="none" w:sz="0" w:space="0" w:color="auto"/>
                    <w:bottom w:val="none" w:sz="0" w:space="0" w:color="auto"/>
                    <w:right w:val="none" w:sz="0" w:space="0" w:color="auto"/>
                  </w:divBdr>
                  <w:divsChild>
                    <w:div w:id="617028885">
                      <w:marLeft w:val="0"/>
                      <w:marRight w:val="0"/>
                      <w:marTop w:val="0"/>
                      <w:marBottom w:val="0"/>
                      <w:divBdr>
                        <w:top w:val="none" w:sz="0" w:space="0" w:color="auto"/>
                        <w:left w:val="none" w:sz="0" w:space="0" w:color="auto"/>
                        <w:bottom w:val="none" w:sz="0" w:space="0" w:color="auto"/>
                        <w:right w:val="none" w:sz="0" w:space="0" w:color="auto"/>
                      </w:divBdr>
                      <w:divsChild>
                        <w:div w:id="1855880422">
                          <w:marLeft w:val="0"/>
                          <w:marRight w:val="0"/>
                          <w:marTop w:val="0"/>
                          <w:marBottom w:val="0"/>
                          <w:divBdr>
                            <w:top w:val="none" w:sz="0" w:space="0" w:color="auto"/>
                            <w:left w:val="none" w:sz="0" w:space="0" w:color="auto"/>
                            <w:bottom w:val="none" w:sz="0" w:space="0" w:color="auto"/>
                            <w:right w:val="none" w:sz="0" w:space="0" w:color="auto"/>
                          </w:divBdr>
                          <w:divsChild>
                            <w:div w:id="2142263812">
                              <w:marLeft w:val="0"/>
                              <w:marRight w:val="0"/>
                              <w:marTop w:val="0"/>
                              <w:marBottom w:val="0"/>
                              <w:divBdr>
                                <w:top w:val="none" w:sz="0" w:space="0" w:color="auto"/>
                                <w:left w:val="none" w:sz="0" w:space="0" w:color="auto"/>
                                <w:bottom w:val="none" w:sz="0" w:space="0" w:color="auto"/>
                                <w:right w:val="none" w:sz="0" w:space="0" w:color="auto"/>
                              </w:divBdr>
                              <w:divsChild>
                                <w:div w:id="891883947">
                                  <w:marLeft w:val="0"/>
                                  <w:marRight w:val="0"/>
                                  <w:marTop w:val="0"/>
                                  <w:marBottom w:val="0"/>
                                  <w:divBdr>
                                    <w:top w:val="none" w:sz="0" w:space="0" w:color="auto"/>
                                    <w:left w:val="none" w:sz="0" w:space="0" w:color="auto"/>
                                    <w:bottom w:val="none" w:sz="0" w:space="0" w:color="auto"/>
                                    <w:right w:val="none" w:sz="0" w:space="0" w:color="auto"/>
                                  </w:divBdr>
                                  <w:divsChild>
                                    <w:div w:id="1691642141">
                                      <w:marLeft w:val="0"/>
                                      <w:marRight w:val="0"/>
                                      <w:marTop w:val="0"/>
                                      <w:marBottom w:val="0"/>
                                      <w:divBdr>
                                        <w:top w:val="none" w:sz="0" w:space="0" w:color="auto"/>
                                        <w:left w:val="none" w:sz="0" w:space="0" w:color="auto"/>
                                        <w:bottom w:val="none" w:sz="0" w:space="0" w:color="auto"/>
                                        <w:right w:val="none" w:sz="0" w:space="0" w:color="auto"/>
                                      </w:divBdr>
                                    </w:div>
                                  </w:divsChild>
                                </w:div>
                                <w:div w:id="590822591">
                                  <w:marLeft w:val="0"/>
                                  <w:marRight w:val="0"/>
                                  <w:marTop w:val="0"/>
                                  <w:marBottom w:val="0"/>
                                  <w:divBdr>
                                    <w:top w:val="none" w:sz="0" w:space="0" w:color="auto"/>
                                    <w:left w:val="none" w:sz="0" w:space="0" w:color="auto"/>
                                    <w:bottom w:val="none" w:sz="0" w:space="0" w:color="auto"/>
                                    <w:right w:val="none" w:sz="0" w:space="0" w:color="auto"/>
                                  </w:divBdr>
                                  <w:divsChild>
                                    <w:div w:id="662659253">
                                      <w:marLeft w:val="0"/>
                                      <w:marRight w:val="0"/>
                                      <w:marTop w:val="0"/>
                                      <w:marBottom w:val="0"/>
                                      <w:divBdr>
                                        <w:top w:val="none" w:sz="0" w:space="0" w:color="auto"/>
                                        <w:left w:val="none" w:sz="0" w:space="0" w:color="auto"/>
                                        <w:bottom w:val="none" w:sz="0" w:space="0" w:color="auto"/>
                                        <w:right w:val="none" w:sz="0" w:space="0" w:color="auto"/>
                                      </w:divBdr>
                                    </w:div>
                                  </w:divsChild>
                                </w:div>
                                <w:div w:id="842009324">
                                  <w:marLeft w:val="0"/>
                                  <w:marRight w:val="0"/>
                                  <w:marTop w:val="0"/>
                                  <w:marBottom w:val="0"/>
                                  <w:divBdr>
                                    <w:top w:val="none" w:sz="0" w:space="0" w:color="auto"/>
                                    <w:left w:val="none" w:sz="0" w:space="0" w:color="auto"/>
                                    <w:bottom w:val="none" w:sz="0" w:space="0" w:color="auto"/>
                                    <w:right w:val="none" w:sz="0" w:space="0" w:color="auto"/>
                                  </w:divBdr>
                                  <w:divsChild>
                                    <w:div w:id="578487828">
                                      <w:marLeft w:val="0"/>
                                      <w:marRight w:val="0"/>
                                      <w:marTop w:val="0"/>
                                      <w:marBottom w:val="0"/>
                                      <w:divBdr>
                                        <w:top w:val="none" w:sz="0" w:space="0" w:color="auto"/>
                                        <w:left w:val="none" w:sz="0" w:space="0" w:color="auto"/>
                                        <w:bottom w:val="none" w:sz="0" w:space="0" w:color="auto"/>
                                        <w:right w:val="none" w:sz="0" w:space="0" w:color="auto"/>
                                      </w:divBdr>
                                    </w:div>
                                  </w:divsChild>
                                </w:div>
                                <w:div w:id="469638219">
                                  <w:marLeft w:val="0"/>
                                  <w:marRight w:val="0"/>
                                  <w:marTop w:val="0"/>
                                  <w:marBottom w:val="0"/>
                                  <w:divBdr>
                                    <w:top w:val="none" w:sz="0" w:space="0" w:color="auto"/>
                                    <w:left w:val="none" w:sz="0" w:space="0" w:color="auto"/>
                                    <w:bottom w:val="none" w:sz="0" w:space="0" w:color="auto"/>
                                    <w:right w:val="none" w:sz="0" w:space="0" w:color="auto"/>
                                  </w:divBdr>
                                  <w:divsChild>
                                    <w:div w:id="12467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67260">
          <w:marLeft w:val="0"/>
          <w:marRight w:val="0"/>
          <w:marTop w:val="0"/>
          <w:marBottom w:val="0"/>
          <w:divBdr>
            <w:top w:val="none" w:sz="0" w:space="0" w:color="auto"/>
            <w:left w:val="none" w:sz="0" w:space="0" w:color="auto"/>
            <w:bottom w:val="none" w:sz="0" w:space="0" w:color="auto"/>
            <w:right w:val="none" w:sz="0" w:space="0" w:color="auto"/>
          </w:divBdr>
          <w:divsChild>
            <w:div w:id="130876627">
              <w:marLeft w:val="0"/>
              <w:marRight w:val="0"/>
              <w:marTop w:val="0"/>
              <w:marBottom w:val="0"/>
              <w:divBdr>
                <w:top w:val="none" w:sz="0" w:space="0" w:color="auto"/>
                <w:left w:val="none" w:sz="0" w:space="0" w:color="auto"/>
                <w:bottom w:val="none" w:sz="0" w:space="0" w:color="auto"/>
                <w:right w:val="none" w:sz="0" w:space="0" w:color="auto"/>
              </w:divBdr>
              <w:divsChild>
                <w:div w:id="1445613971">
                  <w:marLeft w:val="0"/>
                  <w:marRight w:val="0"/>
                  <w:marTop w:val="0"/>
                  <w:marBottom w:val="0"/>
                  <w:divBdr>
                    <w:top w:val="none" w:sz="0" w:space="0" w:color="auto"/>
                    <w:left w:val="none" w:sz="0" w:space="0" w:color="auto"/>
                    <w:bottom w:val="none" w:sz="0" w:space="0" w:color="auto"/>
                    <w:right w:val="none" w:sz="0" w:space="0" w:color="auto"/>
                  </w:divBdr>
                  <w:divsChild>
                    <w:div w:id="1032267451">
                      <w:marLeft w:val="0"/>
                      <w:marRight w:val="0"/>
                      <w:marTop w:val="0"/>
                      <w:marBottom w:val="0"/>
                      <w:divBdr>
                        <w:top w:val="none" w:sz="0" w:space="0" w:color="auto"/>
                        <w:left w:val="none" w:sz="0" w:space="0" w:color="auto"/>
                        <w:bottom w:val="none" w:sz="0" w:space="0" w:color="auto"/>
                        <w:right w:val="none" w:sz="0" w:space="0" w:color="auto"/>
                      </w:divBdr>
                      <w:divsChild>
                        <w:div w:id="170803900">
                          <w:marLeft w:val="0"/>
                          <w:marRight w:val="0"/>
                          <w:marTop w:val="0"/>
                          <w:marBottom w:val="0"/>
                          <w:divBdr>
                            <w:top w:val="none" w:sz="0" w:space="0" w:color="auto"/>
                            <w:left w:val="none" w:sz="0" w:space="0" w:color="auto"/>
                            <w:bottom w:val="none" w:sz="0" w:space="0" w:color="auto"/>
                            <w:right w:val="none" w:sz="0" w:space="0" w:color="auto"/>
                          </w:divBdr>
                          <w:divsChild>
                            <w:div w:id="1065295758">
                              <w:marLeft w:val="0"/>
                              <w:marRight w:val="0"/>
                              <w:marTop w:val="0"/>
                              <w:marBottom w:val="0"/>
                              <w:divBdr>
                                <w:top w:val="none" w:sz="0" w:space="0" w:color="auto"/>
                                <w:left w:val="none" w:sz="0" w:space="0" w:color="auto"/>
                                <w:bottom w:val="none" w:sz="0" w:space="0" w:color="auto"/>
                                <w:right w:val="none" w:sz="0" w:space="0" w:color="auto"/>
                              </w:divBdr>
                              <w:divsChild>
                                <w:div w:id="13661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37590">
          <w:marLeft w:val="0"/>
          <w:marRight w:val="0"/>
          <w:marTop w:val="0"/>
          <w:marBottom w:val="0"/>
          <w:divBdr>
            <w:top w:val="none" w:sz="0" w:space="0" w:color="auto"/>
            <w:left w:val="none" w:sz="0" w:space="0" w:color="auto"/>
            <w:bottom w:val="none" w:sz="0" w:space="0" w:color="auto"/>
            <w:right w:val="none" w:sz="0" w:space="0" w:color="auto"/>
          </w:divBdr>
          <w:divsChild>
            <w:div w:id="1054885274">
              <w:marLeft w:val="0"/>
              <w:marRight w:val="0"/>
              <w:marTop w:val="0"/>
              <w:marBottom w:val="0"/>
              <w:divBdr>
                <w:top w:val="none" w:sz="0" w:space="0" w:color="auto"/>
                <w:left w:val="none" w:sz="0" w:space="0" w:color="auto"/>
                <w:bottom w:val="none" w:sz="0" w:space="0" w:color="auto"/>
                <w:right w:val="none" w:sz="0" w:space="0" w:color="auto"/>
              </w:divBdr>
              <w:divsChild>
                <w:div w:id="587621281">
                  <w:marLeft w:val="0"/>
                  <w:marRight w:val="0"/>
                  <w:marTop w:val="0"/>
                  <w:marBottom w:val="0"/>
                  <w:divBdr>
                    <w:top w:val="none" w:sz="0" w:space="0" w:color="auto"/>
                    <w:left w:val="none" w:sz="0" w:space="0" w:color="auto"/>
                    <w:bottom w:val="none" w:sz="0" w:space="0" w:color="auto"/>
                    <w:right w:val="none" w:sz="0" w:space="0" w:color="auto"/>
                  </w:divBdr>
                  <w:divsChild>
                    <w:div w:id="1016810275">
                      <w:marLeft w:val="0"/>
                      <w:marRight w:val="0"/>
                      <w:marTop w:val="0"/>
                      <w:marBottom w:val="0"/>
                      <w:divBdr>
                        <w:top w:val="none" w:sz="0" w:space="0" w:color="auto"/>
                        <w:left w:val="none" w:sz="0" w:space="0" w:color="auto"/>
                        <w:bottom w:val="none" w:sz="0" w:space="0" w:color="auto"/>
                        <w:right w:val="none" w:sz="0" w:space="0" w:color="auto"/>
                      </w:divBdr>
                      <w:divsChild>
                        <w:div w:id="524489467">
                          <w:marLeft w:val="0"/>
                          <w:marRight w:val="0"/>
                          <w:marTop w:val="0"/>
                          <w:marBottom w:val="0"/>
                          <w:divBdr>
                            <w:top w:val="none" w:sz="0" w:space="0" w:color="auto"/>
                            <w:left w:val="none" w:sz="0" w:space="0" w:color="auto"/>
                            <w:bottom w:val="none" w:sz="0" w:space="0" w:color="auto"/>
                            <w:right w:val="none" w:sz="0" w:space="0" w:color="auto"/>
                          </w:divBdr>
                          <w:divsChild>
                            <w:div w:id="255331346">
                              <w:marLeft w:val="0"/>
                              <w:marRight w:val="0"/>
                              <w:marTop w:val="0"/>
                              <w:marBottom w:val="0"/>
                              <w:divBdr>
                                <w:top w:val="none" w:sz="0" w:space="0" w:color="auto"/>
                                <w:left w:val="none" w:sz="0" w:space="0" w:color="auto"/>
                                <w:bottom w:val="none" w:sz="0" w:space="0" w:color="auto"/>
                                <w:right w:val="none" w:sz="0" w:space="0" w:color="auto"/>
                              </w:divBdr>
                              <w:divsChild>
                                <w:div w:id="1040321362">
                                  <w:marLeft w:val="0"/>
                                  <w:marRight w:val="0"/>
                                  <w:marTop w:val="0"/>
                                  <w:marBottom w:val="0"/>
                                  <w:divBdr>
                                    <w:top w:val="none" w:sz="0" w:space="0" w:color="auto"/>
                                    <w:left w:val="none" w:sz="0" w:space="0" w:color="auto"/>
                                    <w:bottom w:val="none" w:sz="0" w:space="0" w:color="auto"/>
                                    <w:right w:val="none" w:sz="0" w:space="0" w:color="auto"/>
                                  </w:divBdr>
                                  <w:divsChild>
                                    <w:div w:id="1844783398">
                                      <w:marLeft w:val="0"/>
                                      <w:marRight w:val="0"/>
                                      <w:marTop w:val="0"/>
                                      <w:marBottom w:val="0"/>
                                      <w:divBdr>
                                        <w:top w:val="none" w:sz="0" w:space="0" w:color="auto"/>
                                        <w:left w:val="none" w:sz="0" w:space="0" w:color="auto"/>
                                        <w:bottom w:val="none" w:sz="0" w:space="0" w:color="auto"/>
                                        <w:right w:val="none" w:sz="0" w:space="0" w:color="auto"/>
                                      </w:divBdr>
                                    </w:div>
                                  </w:divsChild>
                                </w:div>
                                <w:div w:id="1444378543">
                                  <w:marLeft w:val="0"/>
                                  <w:marRight w:val="0"/>
                                  <w:marTop w:val="0"/>
                                  <w:marBottom w:val="0"/>
                                  <w:divBdr>
                                    <w:top w:val="none" w:sz="0" w:space="0" w:color="auto"/>
                                    <w:left w:val="none" w:sz="0" w:space="0" w:color="auto"/>
                                    <w:bottom w:val="none" w:sz="0" w:space="0" w:color="auto"/>
                                    <w:right w:val="none" w:sz="0" w:space="0" w:color="auto"/>
                                  </w:divBdr>
                                  <w:divsChild>
                                    <w:div w:id="75175172">
                                      <w:marLeft w:val="0"/>
                                      <w:marRight w:val="0"/>
                                      <w:marTop w:val="0"/>
                                      <w:marBottom w:val="0"/>
                                      <w:divBdr>
                                        <w:top w:val="none" w:sz="0" w:space="0" w:color="auto"/>
                                        <w:left w:val="none" w:sz="0" w:space="0" w:color="auto"/>
                                        <w:bottom w:val="none" w:sz="0" w:space="0" w:color="auto"/>
                                        <w:right w:val="none" w:sz="0" w:space="0" w:color="auto"/>
                                      </w:divBdr>
                                    </w:div>
                                  </w:divsChild>
                                </w:div>
                                <w:div w:id="441800123">
                                  <w:marLeft w:val="0"/>
                                  <w:marRight w:val="0"/>
                                  <w:marTop w:val="0"/>
                                  <w:marBottom w:val="0"/>
                                  <w:divBdr>
                                    <w:top w:val="none" w:sz="0" w:space="0" w:color="auto"/>
                                    <w:left w:val="none" w:sz="0" w:space="0" w:color="auto"/>
                                    <w:bottom w:val="none" w:sz="0" w:space="0" w:color="auto"/>
                                    <w:right w:val="none" w:sz="0" w:space="0" w:color="auto"/>
                                  </w:divBdr>
                                  <w:divsChild>
                                    <w:div w:id="1172069797">
                                      <w:marLeft w:val="0"/>
                                      <w:marRight w:val="0"/>
                                      <w:marTop w:val="0"/>
                                      <w:marBottom w:val="0"/>
                                      <w:divBdr>
                                        <w:top w:val="none" w:sz="0" w:space="0" w:color="auto"/>
                                        <w:left w:val="none" w:sz="0" w:space="0" w:color="auto"/>
                                        <w:bottom w:val="none" w:sz="0" w:space="0" w:color="auto"/>
                                        <w:right w:val="none" w:sz="0" w:space="0" w:color="auto"/>
                                      </w:divBdr>
                                    </w:div>
                                  </w:divsChild>
                                </w:div>
                                <w:div w:id="664632708">
                                  <w:marLeft w:val="0"/>
                                  <w:marRight w:val="0"/>
                                  <w:marTop w:val="0"/>
                                  <w:marBottom w:val="0"/>
                                  <w:divBdr>
                                    <w:top w:val="none" w:sz="0" w:space="0" w:color="auto"/>
                                    <w:left w:val="none" w:sz="0" w:space="0" w:color="auto"/>
                                    <w:bottom w:val="none" w:sz="0" w:space="0" w:color="auto"/>
                                    <w:right w:val="none" w:sz="0" w:space="0" w:color="auto"/>
                                  </w:divBdr>
                                  <w:divsChild>
                                    <w:div w:id="2140493157">
                                      <w:marLeft w:val="0"/>
                                      <w:marRight w:val="0"/>
                                      <w:marTop w:val="0"/>
                                      <w:marBottom w:val="0"/>
                                      <w:divBdr>
                                        <w:top w:val="none" w:sz="0" w:space="0" w:color="auto"/>
                                        <w:left w:val="none" w:sz="0" w:space="0" w:color="auto"/>
                                        <w:bottom w:val="none" w:sz="0" w:space="0" w:color="auto"/>
                                        <w:right w:val="none" w:sz="0" w:space="0" w:color="auto"/>
                                      </w:divBdr>
                                    </w:div>
                                  </w:divsChild>
                                </w:div>
                                <w:div w:id="395204654">
                                  <w:marLeft w:val="0"/>
                                  <w:marRight w:val="0"/>
                                  <w:marTop w:val="0"/>
                                  <w:marBottom w:val="0"/>
                                  <w:divBdr>
                                    <w:top w:val="none" w:sz="0" w:space="0" w:color="auto"/>
                                    <w:left w:val="none" w:sz="0" w:space="0" w:color="auto"/>
                                    <w:bottom w:val="none" w:sz="0" w:space="0" w:color="auto"/>
                                    <w:right w:val="none" w:sz="0" w:space="0" w:color="auto"/>
                                  </w:divBdr>
                                  <w:divsChild>
                                    <w:div w:id="5355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97024">
          <w:marLeft w:val="0"/>
          <w:marRight w:val="0"/>
          <w:marTop w:val="0"/>
          <w:marBottom w:val="0"/>
          <w:divBdr>
            <w:top w:val="none" w:sz="0" w:space="0" w:color="auto"/>
            <w:left w:val="none" w:sz="0" w:space="0" w:color="auto"/>
            <w:bottom w:val="none" w:sz="0" w:space="0" w:color="auto"/>
            <w:right w:val="none" w:sz="0" w:space="0" w:color="auto"/>
          </w:divBdr>
          <w:divsChild>
            <w:div w:id="439300693">
              <w:marLeft w:val="0"/>
              <w:marRight w:val="0"/>
              <w:marTop w:val="0"/>
              <w:marBottom w:val="0"/>
              <w:divBdr>
                <w:top w:val="none" w:sz="0" w:space="0" w:color="auto"/>
                <w:left w:val="none" w:sz="0" w:space="0" w:color="auto"/>
                <w:bottom w:val="none" w:sz="0" w:space="0" w:color="auto"/>
                <w:right w:val="none" w:sz="0" w:space="0" w:color="auto"/>
              </w:divBdr>
              <w:divsChild>
                <w:div w:id="1697269328">
                  <w:marLeft w:val="0"/>
                  <w:marRight w:val="0"/>
                  <w:marTop w:val="0"/>
                  <w:marBottom w:val="0"/>
                  <w:divBdr>
                    <w:top w:val="none" w:sz="0" w:space="0" w:color="auto"/>
                    <w:left w:val="none" w:sz="0" w:space="0" w:color="auto"/>
                    <w:bottom w:val="none" w:sz="0" w:space="0" w:color="auto"/>
                    <w:right w:val="none" w:sz="0" w:space="0" w:color="auto"/>
                  </w:divBdr>
                  <w:divsChild>
                    <w:div w:id="1621298993">
                      <w:marLeft w:val="0"/>
                      <w:marRight w:val="0"/>
                      <w:marTop w:val="0"/>
                      <w:marBottom w:val="0"/>
                      <w:divBdr>
                        <w:top w:val="none" w:sz="0" w:space="0" w:color="auto"/>
                        <w:left w:val="none" w:sz="0" w:space="0" w:color="auto"/>
                        <w:bottom w:val="none" w:sz="0" w:space="0" w:color="auto"/>
                        <w:right w:val="none" w:sz="0" w:space="0" w:color="auto"/>
                      </w:divBdr>
                      <w:divsChild>
                        <w:div w:id="1644965390">
                          <w:marLeft w:val="0"/>
                          <w:marRight w:val="0"/>
                          <w:marTop w:val="0"/>
                          <w:marBottom w:val="0"/>
                          <w:divBdr>
                            <w:top w:val="none" w:sz="0" w:space="0" w:color="auto"/>
                            <w:left w:val="none" w:sz="0" w:space="0" w:color="auto"/>
                            <w:bottom w:val="none" w:sz="0" w:space="0" w:color="auto"/>
                            <w:right w:val="none" w:sz="0" w:space="0" w:color="auto"/>
                          </w:divBdr>
                          <w:divsChild>
                            <w:div w:id="2058770617">
                              <w:marLeft w:val="0"/>
                              <w:marRight w:val="0"/>
                              <w:marTop w:val="0"/>
                              <w:marBottom w:val="0"/>
                              <w:divBdr>
                                <w:top w:val="none" w:sz="0" w:space="0" w:color="auto"/>
                                <w:left w:val="none" w:sz="0" w:space="0" w:color="auto"/>
                                <w:bottom w:val="none" w:sz="0" w:space="0" w:color="auto"/>
                                <w:right w:val="none" w:sz="0" w:space="0" w:color="auto"/>
                              </w:divBdr>
                              <w:divsChild>
                                <w:div w:id="9968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17717">
          <w:marLeft w:val="0"/>
          <w:marRight w:val="0"/>
          <w:marTop w:val="0"/>
          <w:marBottom w:val="0"/>
          <w:divBdr>
            <w:top w:val="none" w:sz="0" w:space="0" w:color="auto"/>
            <w:left w:val="none" w:sz="0" w:space="0" w:color="auto"/>
            <w:bottom w:val="none" w:sz="0" w:space="0" w:color="auto"/>
            <w:right w:val="none" w:sz="0" w:space="0" w:color="auto"/>
          </w:divBdr>
          <w:divsChild>
            <w:div w:id="139272164">
              <w:marLeft w:val="0"/>
              <w:marRight w:val="0"/>
              <w:marTop w:val="0"/>
              <w:marBottom w:val="0"/>
              <w:divBdr>
                <w:top w:val="none" w:sz="0" w:space="0" w:color="auto"/>
                <w:left w:val="none" w:sz="0" w:space="0" w:color="auto"/>
                <w:bottom w:val="none" w:sz="0" w:space="0" w:color="auto"/>
                <w:right w:val="none" w:sz="0" w:space="0" w:color="auto"/>
              </w:divBdr>
              <w:divsChild>
                <w:div w:id="540242642">
                  <w:marLeft w:val="0"/>
                  <w:marRight w:val="0"/>
                  <w:marTop w:val="0"/>
                  <w:marBottom w:val="0"/>
                  <w:divBdr>
                    <w:top w:val="none" w:sz="0" w:space="0" w:color="auto"/>
                    <w:left w:val="none" w:sz="0" w:space="0" w:color="auto"/>
                    <w:bottom w:val="none" w:sz="0" w:space="0" w:color="auto"/>
                    <w:right w:val="none" w:sz="0" w:space="0" w:color="auto"/>
                  </w:divBdr>
                  <w:divsChild>
                    <w:div w:id="1076711901">
                      <w:marLeft w:val="0"/>
                      <w:marRight w:val="0"/>
                      <w:marTop w:val="0"/>
                      <w:marBottom w:val="0"/>
                      <w:divBdr>
                        <w:top w:val="none" w:sz="0" w:space="0" w:color="auto"/>
                        <w:left w:val="none" w:sz="0" w:space="0" w:color="auto"/>
                        <w:bottom w:val="none" w:sz="0" w:space="0" w:color="auto"/>
                        <w:right w:val="none" w:sz="0" w:space="0" w:color="auto"/>
                      </w:divBdr>
                      <w:divsChild>
                        <w:div w:id="1196189044">
                          <w:marLeft w:val="0"/>
                          <w:marRight w:val="0"/>
                          <w:marTop w:val="0"/>
                          <w:marBottom w:val="0"/>
                          <w:divBdr>
                            <w:top w:val="none" w:sz="0" w:space="0" w:color="auto"/>
                            <w:left w:val="none" w:sz="0" w:space="0" w:color="auto"/>
                            <w:bottom w:val="none" w:sz="0" w:space="0" w:color="auto"/>
                            <w:right w:val="none" w:sz="0" w:space="0" w:color="auto"/>
                          </w:divBdr>
                          <w:divsChild>
                            <w:div w:id="2033723964">
                              <w:marLeft w:val="0"/>
                              <w:marRight w:val="0"/>
                              <w:marTop w:val="0"/>
                              <w:marBottom w:val="0"/>
                              <w:divBdr>
                                <w:top w:val="none" w:sz="0" w:space="0" w:color="auto"/>
                                <w:left w:val="none" w:sz="0" w:space="0" w:color="auto"/>
                                <w:bottom w:val="none" w:sz="0" w:space="0" w:color="auto"/>
                                <w:right w:val="none" w:sz="0" w:space="0" w:color="auto"/>
                              </w:divBdr>
                              <w:divsChild>
                                <w:div w:id="1135681200">
                                  <w:marLeft w:val="0"/>
                                  <w:marRight w:val="0"/>
                                  <w:marTop w:val="0"/>
                                  <w:marBottom w:val="0"/>
                                  <w:divBdr>
                                    <w:top w:val="none" w:sz="0" w:space="0" w:color="auto"/>
                                    <w:left w:val="none" w:sz="0" w:space="0" w:color="auto"/>
                                    <w:bottom w:val="none" w:sz="0" w:space="0" w:color="auto"/>
                                    <w:right w:val="none" w:sz="0" w:space="0" w:color="auto"/>
                                  </w:divBdr>
                                  <w:divsChild>
                                    <w:div w:id="1409838466">
                                      <w:marLeft w:val="0"/>
                                      <w:marRight w:val="0"/>
                                      <w:marTop w:val="0"/>
                                      <w:marBottom w:val="0"/>
                                      <w:divBdr>
                                        <w:top w:val="none" w:sz="0" w:space="0" w:color="auto"/>
                                        <w:left w:val="none" w:sz="0" w:space="0" w:color="auto"/>
                                        <w:bottom w:val="none" w:sz="0" w:space="0" w:color="auto"/>
                                        <w:right w:val="none" w:sz="0" w:space="0" w:color="auto"/>
                                      </w:divBdr>
                                    </w:div>
                                  </w:divsChild>
                                </w:div>
                                <w:div w:id="67002695">
                                  <w:marLeft w:val="0"/>
                                  <w:marRight w:val="0"/>
                                  <w:marTop w:val="0"/>
                                  <w:marBottom w:val="0"/>
                                  <w:divBdr>
                                    <w:top w:val="none" w:sz="0" w:space="0" w:color="auto"/>
                                    <w:left w:val="none" w:sz="0" w:space="0" w:color="auto"/>
                                    <w:bottom w:val="none" w:sz="0" w:space="0" w:color="auto"/>
                                    <w:right w:val="none" w:sz="0" w:space="0" w:color="auto"/>
                                  </w:divBdr>
                                  <w:divsChild>
                                    <w:div w:id="447546795">
                                      <w:marLeft w:val="0"/>
                                      <w:marRight w:val="0"/>
                                      <w:marTop w:val="0"/>
                                      <w:marBottom w:val="0"/>
                                      <w:divBdr>
                                        <w:top w:val="none" w:sz="0" w:space="0" w:color="auto"/>
                                        <w:left w:val="none" w:sz="0" w:space="0" w:color="auto"/>
                                        <w:bottom w:val="none" w:sz="0" w:space="0" w:color="auto"/>
                                        <w:right w:val="none" w:sz="0" w:space="0" w:color="auto"/>
                                      </w:divBdr>
                                    </w:div>
                                  </w:divsChild>
                                </w:div>
                                <w:div w:id="2042778637">
                                  <w:marLeft w:val="0"/>
                                  <w:marRight w:val="0"/>
                                  <w:marTop w:val="0"/>
                                  <w:marBottom w:val="0"/>
                                  <w:divBdr>
                                    <w:top w:val="none" w:sz="0" w:space="0" w:color="auto"/>
                                    <w:left w:val="none" w:sz="0" w:space="0" w:color="auto"/>
                                    <w:bottom w:val="none" w:sz="0" w:space="0" w:color="auto"/>
                                    <w:right w:val="none" w:sz="0" w:space="0" w:color="auto"/>
                                  </w:divBdr>
                                  <w:divsChild>
                                    <w:div w:id="2055812687">
                                      <w:marLeft w:val="0"/>
                                      <w:marRight w:val="0"/>
                                      <w:marTop w:val="0"/>
                                      <w:marBottom w:val="0"/>
                                      <w:divBdr>
                                        <w:top w:val="none" w:sz="0" w:space="0" w:color="auto"/>
                                        <w:left w:val="none" w:sz="0" w:space="0" w:color="auto"/>
                                        <w:bottom w:val="none" w:sz="0" w:space="0" w:color="auto"/>
                                        <w:right w:val="none" w:sz="0" w:space="0" w:color="auto"/>
                                      </w:divBdr>
                                    </w:div>
                                  </w:divsChild>
                                </w:div>
                                <w:div w:id="9069017">
                                  <w:marLeft w:val="0"/>
                                  <w:marRight w:val="0"/>
                                  <w:marTop w:val="0"/>
                                  <w:marBottom w:val="0"/>
                                  <w:divBdr>
                                    <w:top w:val="none" w:sz="0" w:space="0" w:color="auto"/>
                                    <w:left w:val="none" w:sz="0" w:space="0" w:color="auto"/>
                                    <w:bottom w:val="none" w:sz="0" w:space="0" w:color="auto"/>
                                    <w:right w:val="none" w:sz="0" w:space="0" w:color="auto"/>
                                  </w:divBdr>
                                  <w:divsChild>
                                    <w:div w:id="11592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704231">
      <w:bodyDiv w:val="1"/>
      <w:marLeft w:val="0"/>
      <w:marRight w:val="0"/>
      <w:marTop w:val="0"/>
      <w:marBottom w:val="0"/>
      <w:divBdr>
        <w:top w:val="none" w:sz="0" w:space="0" w:color="auto"/>
        <w:left w:val="none" w:sz="0" w:space="0" w:color="auto"/>
        <w:bottom w:val="none" w:sz="0" w:space="0" w:color="auto"/>
        <w:right w:val="none" w:sz="0" w:space="0" w:color="auto"/>
      </w:divBdr>
    </w:div>
    <w:div w:id="263349130">
      <w:bodyDiv w:val="1"/>
      <w:marLeft w:val="0"/>
      <w:marRight w:val="0"/>
      <w:marTop w:val="0"/>
      <w:marBottom w:val="0"/>
      <w:divBdr>
        <w:top w:val="none" w:sz="0" w:space="0" w:color="auto"/>
        <w:left w:val="none" w:sz="0" w:space="0" w:color="auto"/>
        <w:bottom w:val="none" w:sz="0" w:space="0" w:color="auto"/>
        <w:right w:val="none" w:sz="0" w:space="0" w:color="auto"/>
      </w:divBdr>
      <w:divsChild>
        <w:div w:id="1656912301">
          <w:marLeft w:val="0"/>
          <w:marRight w:val="0"/>
          <w:marTop w:val="0"/>
          <w:marBottom w:val="0"/>
          <w:divBdr>
            <w:top w:val="none" w:sz="0" w:space="0" w:color="auto"/>
            <w:left w:val="none" w:sz="0" w:space="0" w:color="auto"/>
            <w:bottom w:val="none" w:sz="0" w:space="0" w:color="auto"/>
            <w:right w:val="none" w:sz="0" w:space="0" w:color="auto"/>
          </w:divBdr>
          <w:divsChild>
            <w:div w:id="3227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98964">
      <w:bodyDiv w:val="1"/>
      <w:marLeft w:val="0"/>
      <w:marRight w:val="0"/>
      <w:marTop w:val="0"/>
      <w:marBottom w:val="0"/>
      <w:divBdr>
        <w:top w:val="none" w:sz="0" w:space="0" w:color="auto"/>
        <w:left w:val="none" w:sz="0" w:space="0" w:color="auto"/>
        <w:bottom w:val="none" w:sz="0" w:space="0" w:color="auto"/>
        <w:right w:val="none" w:sz="0" w:space="0" w:color="auto"/>
      </w:divBdr>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977234">
      <w:bodyDiv w:val="1"/>
      <w:marLeft w:val="0"/>
      <w:marRight w:val="0"/>
      <w:marTop w:val="0"/>
      <w:marBottom w:val="0"/>
      <w:divBdr>
        <w:top w:val="none" w:sz="0" w:space="0" w:color="auto"/>
        <w:left w:val="none" w:sz="0" w:space="0" w:color="auto"/>
        <w:bottom w:val="none" w:sz="0" w:space="0" w:color="auto"/>
        <w:right w:val="none" w:sz="0" w:space="0" w:color="auto"/>
      </w:divBdr>
      <w:divsChild>
        <w:div w:id="1742411398">
          <w:marLeft w:val="0"/>
          <w:marRight w:val="0"/>
          <w:marTop w:val="0"/>
          <w:marBottom w:val="0"/>
          <w:divBdr>
            <w:top w:val="none" w:sz="0" w:space="0" w:color="auto"/>
            <w:left w:val="none" w:sz="0" w:space="0" w:color="auto"/>
            <w:bottom w:val="none" w:sz="0" w:space="0" w:color="auto"/>
            <w:right w:val="none" w:sz="0" w:space="0" w:color="auto"/>
          </w:divBdr>
          <w:divsChild>
            <w:div w:id="20496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6053">
      <w:bodyDiv w:val="1"/>
      <w:marLeft w:val="0"/>
      <w:marRight w:val="0"/>
      <w:marTop w:val="0"/>
      <w:marBottom w:val="0"/>
      <w:divBdr>
        <w:top w:val="none" w:sz="0" w:space="0" w:color="auto"/>
        <w:left w:val="none" w:sz="0" w:space="0" w:color="auto"/>
        <w:bottom w:val="none" w:sz="0" w:space="0" w:color="auto"/>
        <w:right w:val="none" w:sz="0" w:space="0" w:color="auto"/>
      </w:divBdr>
      <w:divsChild>
        <w:div w:id="391077711">
          <w:marLeft w:val="0"/>
          <w:marRight w:val="0"/>
          <w:marTop w:val="0"/>
          <w:marBottom w:val="0"/>
          <w:divBdr>
            <w:top w:val="none" w:sz="0" w:space="0" w:color="auto"/>
            <w:left w:val="none" w:sz="0" w:space="0" w:color="auto"/>
            <w:bottom w:val="none" w:sz="0" w:space="0" w:color="auto"/>
            <w:right w:val="none" w:sz="0" w:space="0" w:color="auto"/>
          </w:divBdr>
          <w:divsChild>
            <w:div w:id="730347578">
              <w:marLeft w:val="0"/>
              <w:marRight w:val="0"/>
              <w:marTop w:val="0"/>
              <w:marBottom w:val="0"/>
              <w:divBdr>
                <w:top w:val="none" w:sz="0" w:space="0" w:color="auto"/>
                <w:left w:val="none" w:sz="0" w:space="0" w:color="auto"/>
                <w:bottom w:val="none" w:sz="0" w:space="0" w:color="auto"/>
                <w:right w:val="none" w:sz="0" w:space="0" w:color="auto"/>
              </w:divBdr>
            </w:div>
          </w:divsChild>
        </w:div>
        <w:div w:id="1193035756">
          <w:marLeft w:val="0"/>
          <w:marRight w:val="0"/>
          <w:marTop w:val="0"/>
          <w:marBottom w:val="0"/>
          <w:divBdr>
            <w:top w:val="none" w:sz="0" w:space="0" w:color="auto"/>
            <w:left w:val="none" w:sz="0" w:space="0" w:color="auto"/>
            <w:bottom w:val="none" w:sz="0" w:space="0" w:color="auto"/>
            <w:right w:val="none" w:sz="0" w:space="0" w:color="auto"/>
          </w:divBdr>
          <w:divsChild>
            <w:div w:id="1303538907">
              <w:marLeft w:val="0"/>
              <w:marRight w:val="0"/>
              <w:marTop w:val="0"/>
              <w:marBottom w:val="0"/>
              <w:divBdr>
                <w:top w:val="none" w:sz="0" w:space="0" w:color="auto"/>
                <w:left w:val="none" w:sz="0" w:space="0" w:color="auto"/>
                <w:bottom w:val="none" w:sz="0" w:space="0" w:color="auto"/>
                <w:right w:val="none" w:sz="0" w:space="0" w:color="auto"/>
              </w:divBdr>
            </w:div>
          </w:divsChild>
        </w:div>
        <w:div w:id="658927468">
          <w:marLeft w:val="0"/>
          <w:marRight w:val="0"/>
          <w:marTop w:val="0"/>
          <w:marBottom w:val="0"/>
          <w:divBdr>
            <w:top w:val="none" w:sz="0" w:space="0" w:color="auto"/>
            <w:left w:val="none" w:sz="0" w:space="0" w:color="auto"/>
            <w:bottom w:val="none" w:sz="0" w:space="0" w:color="auto"/>
            <w:right w:val="none" w:sz="0" w:space="0" w:color="auto"/>
          </w:divBdr>
          <w:divsChild>
            <w:div w:id="667515947">
              <w:marLeft w:val="0"/>
              <w:marRight w:val="0"/>
              <w:marTop w:val="0"/>
              <w:marBottom w:val="0"/>
              <w:divBdr>
                <w:top w:val="none" w:sz="0" w:space="0" w:color="auto"/>
                <w:left w:val="none" w:sz="0" w:space="0" w:color="auto"/>
                <w:bottom w:val="none" w:sz="0" w:space="0" w:color="auto"/>
                <w:right w:val="none" w:sz="0" w:space="0" w:color="auto"/>
              </w:divBdr>
            </w:div>
          </w:divsChild>
        </w:div>
        <w:div w:id="858589025">
          <w:marLeft w:val="0"/>
          <w:marRight w:val="0"/>
          <w:marTop w:val="0"/>
          <w:marBottom w:val="0"/>
          <w:divBdr>
            <w:top w:val="none" w:sz="0" w:space="0" w:color="auto"/>
            <w:left w:val="none" w:sz="0" w:space="0" w:color="auto"/>
            <w:bottom w:val="none" w:sz="0" w:space="0" w:color="auto"/>
            <w:right w:val="none" w:sz="0" w:space="0" w:color="auto"/>
          </w:divBdr>
          <w:divsChild>
            <w:div w:id="4654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71991">
      <w:bodyDiv w:val="1"/>
      <w:marLeft w:val="0"/>
      <w:marRight w:val="0"/>
      <w:marTop w:val="0"/>
      <w:marBottom w:val="0"/>
      <w:divBdr>
        <w:top w:val="none" w:sz="0" w:space="0" w:color="auto"/>
        <w:left w:val="none" w:sz="0" w:space="0" w:color="auto"/>
        <w:bottom w:val="none" w:sz="0" w:space="0" w:color="auto"/>
        <w:right w:val="none" w:sz="0" w:space="0" w:color="auto"/>
      </w:divBdr>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14924676">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603002883">
      <w:bodyDiv w:val="1"/>
      <w:marLeft w:val="0"/>
      <w:marRight w:val="0"/>
      <w:marTop w:val="0"/>
      <w:marBottom w:val="0"/>
      <w:divBdr>
        <w:top w:val="none" w:sz="0" w:space="0" w:color="auto"/>
        <w:left w:val="none" w:sz="0" w:space="0" w:color="auto"/>
        <w:bottom w:val="none" w:sz="0" w:space="0" w:color="auto"/>
        <w:right w:val="none" w:sz="0" w:space="0" w:color="auto"/>
      </w:divBdr>
    </w:div>
    <w:div w:id="633951005">
      <w:bodyDiv w:val="1"/>
      <w:marLeft w:val="0"/>
      <w:marRight w:val="0"/>
      <w:marTop w:val="0"/>
      <w:marBottom w:val="0"/>
      <w:divBdr>
        <w:top w:val="none" w:sz="0" w:space="0" w:color="auto"/>
        <w:left w:val="none" w:sz="0" w:space="0" w:color="auto"/>
        <w:bottom w:val="none" w:sz="0" w:space="0" w:color="auto"/>
        <w:right w:val="none" w:sz="0" w:space="0" w:color="auto"/>
      </w:divBdr>
    </w:div>
    <w:div w:id="641428769">
      <w:bodyDiv w:val="1"/>
      <w:marLeft w:val="0"/>
      <w:marRight w:val="0"/>
      <w:marTop w:val="0"/>
      <w:marBottom w:val="0"/>
      <w:divBdr>
        <w:top w:val="none" w:sz="0" w:space="0" w:color="auto"/>
        <w:left w:val="none" w:sz="0" w:space="0" w:color="auto"/>
        <w:bottom w:val="none" w:sz="0" w:space="0" w:color="auto"/>
        <w:right w:val="none" w:sz="0" w:space="0" w:color="auto"/>
      </w:divBdr>
    </w:div>
    <w:div w:id="653030110">
      <w:bodyDiv w:val="1"/>
      <w:marLeft w:val="0"/>
      <w:marRight w:val="0"/>
      <w:marTop w:val="0"/>
      <w:marBottom w:val="0"/>
      <w:divBdr>
        <w:top w:val="none" w:sz="0" w:space="0" w:color="auto"/>
        <w:left w:val="none" w:sz="0" w:space="0" w:color="auto"/>
        <w:bottom w:val="none" w:sz="0" w:space="0" w:color="auto"/>
        <w:right w:val="none" w:sz="0" w:space="0" w:color="auto"/>
      </w:divBdr>
      <w:divsChild>
        <w:div w:id="1782990263">
          <w:marLeft w:val="0"/>
          <w:marRight w:val="0"/>
          <w:marTop w:val="0"/>
          <w:marBottom w:val="0"/>
          <w:divBdr>
            <w:top w:val="none" w:sz="0" w:space="0" w:color="auto"/>
            <w:left w:val="none" w:sz="0" w:space="0" w:color="auto"/>
            <w:bottom w:val="none" w:sz="0" w:space="0" w:color="auto"/>
            <w:right w:val="none" w:sz="0" w:space="0" w:color="auto"/>
          </w:divBdr>
          <w:divsChild>
            <w:div w:id="1056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7694">
      <w:bodyDiv w:val="1"/>
      <w:marLeft w:val="0"/>
      <w:marRight w:val="0"/>
      <w:marTop w:val="0"/>
      <w:marBottom w:val="0"/>
      <w:divBdr>
        <w:top w:val="none" w:sz="0" w:space="0" w:color="auto"/>
        <w:left w:val="none" w:sz="0" w:space="0" w:color="auto"/>
        <w:bottom w:val="none" w:sz="0" w:space="0" w:color="auto"/>
        <w:right w:val="none" w:sz="0" w:space="0" w:color="auto"/>
      </w:divBdr>
    </w:div>
    <w:div w:id="660813788">
      <w:bodyDiv w:val="1"/>
      <w:marLeft w:val="0"/>
      <w:marRight w:val="0"/>
      <w:marTop w:val="0"/>
      <w:marBottom w:val="0"/>
      <w:divBdr>
        <w:top w:val="none" w:sz="0" w:space="0" w:color="auto"/>
        <w:left w:val="none" w:sz="0" w:space="0" w:color="auto"/>
        <w:bottom w:val="none" w:sz="0" w:space="0" w:color="auto"/>
        <w:right w:val="none" w:sz="0" w:space="0" w:color="auto"/>
      </w:divBdr>
      <w:divsChild>
        <w:div w:id="1666468897">
          <w:marLeft w:val="0"/>
          <w:marRight w:val="0"/>
          <w:marTop w:val="0"/>
          <w:marBottom w:val="0"/>
          <w:divBdr>
            <w:top w:val="none" w:sz="0" w:space="0" w:color="auto"/>
            <w:left w:val="none" w:sz="0" w:space="0" w:color="auto"/>
            <w:bottom w:val="none" w:sz="0" w:space="0" w:color="auto"/>
            <w:right w:val="none" w:sz="0" w:space="0" w:color="auto"/>
          </w:divBdr>
          <w:divsChild>
            <w:div w:id="19789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810291731">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63247462">
      <w:bodyDiv w:val="1"/>
      <w:marLeft w:val="0"/>
      <w:marRight w:val="0"/>
      <w:marTop w:val="0"/>
      <w:marBottom w:val="0"/>
      <w:divBdr>
        <w:top w:val="none" w:sz="0" w:space="0" w:color="auto"/>
        <w:left w:val="none" w:sz="0" w:space="0" w:color="auto"/>
        <w:bottom w:val="none" w:sz="0" w:space="0" w:color="auto"/>
        <w:right w:val="none" w:sz="0" w:space="0" w:color="auto"/>
      </w:divBdr>
    </w:div>
    <w:div w:id="883568341">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15433978">
      <w:bodyDiv w:val="1"/>
      <w:marLeft w:val="0"/>
      <w:marRight w:val="0"/>
      <w:marTop w:val="0"/>
      <w:marBottom w:val="0"/>
      <w:divBdr>
        <w:top w:val="none" w:sz="0" w:space="0" w:color="auto"/>
        <w:left w:val="none" w:sz="0" w:space="0" w:color="auto"/>
        <w:bottom w:val="none" w:sz="0" w:space="0" w:color="auto"/>
        <w:right w:val="none" w:sz="0" w:space="0" w:color="auto"/>
      </w:divBdr>
    </w:div>
    <w:div w:id="922685988">
      <w:bodyDiv w:val="1"/>
      <w:marLeft w:val="0"/>
      <w:marRight w:val="0"/>
      <w:marTop w:val="0"/>
      <w:marBottom w:val="0"/>
      <w:divBdr>
        <w:top w:val="none" w:sz="0" w:space="0" w:color="auto"/>
        <w:left w:val="none" w:sz="0" w:space="0" w:color="auto"/>
        <w:bottom w:val="none" w:sz="0" w:space="0" w:color="auto"/>
        <w:right w:val="none" w:sz="0" w:space="0" w:color="auto"/>
      </w:divBdr>
    </w:div>
    <w:div w:id="935670690">
      <w:bodyDiv w:val="1"/>
      <w:marLeft w:val="0"/>
      <w:marRight w:val="0"/>
      <w:marTop w:val="0"/>
      <w:marBottom w:val="0"/>
      <w:divBdr>
        <w:top w:val="none" w:sz="0" w:space="0" w:color="auto"/>
        <w:left w:val="none" w:sz="0" w:space="0" w:color="auto"/>
        <w:bottom w:val="none" w:sz="0" w:space="0" w:color="auto"/>
        <w:right w:val="none" w:sz="0" w:space="0" w:color="auto"/>
      </w:divBdr>
      <w:divsChild>
        <w:div w:id="56705977">
          <w:marLeft w:val="0"/>
          <w:marRight w:val="0"/>
          <w:marTop w:val="0"/>
          <w:marBottom w:val="0"/>
          <w:divBdr>
            <w:top w:val="none" w:sz="0" w:space="0" w:color="auto"/>
            <w:left w:val="none" w:sz="0" w:space="0" w:color="auto"/>
            <w:bottom w:val="none" w:sz="0" w:space="0" w:color="auto"/>
            <w:right w:val="none" w:sz="0" w:space="0" w:color="auto"/>
          </w:divBdr>
          <w:divsChild>
            <w:div w:id="13383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676">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961348427">
      <w:bodyDiv w:val="1"/>
      <w:marLeft w:val="0"/>
      <w:marRight w:val="0"/>
      <w:marTop w:val="0"/>
      <w:marBottom w:val="0"/>
      <w:divBdr>
        <w:top w:val="none" w:sz="0" w:space="0" w:color="auto"/>
        <w:left w:val="none" w:sz="0" w:space="0" w:color="auto"/>
        <w:bottom w:val="none" w:sz="0" w:space="0" w:color="auto"/>
        <w:right w:val="none" w:sz="0" w:space="0" w:color="auto"/>
      </w:divBdr>
    </w:div>
    <w:div w:id="963468172">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1808">
      <w:bodyDiv w:val="1"/>
      <w:marLeft w:val="0"/>
      <w:marRight w:val="0"/>
      <w:marTop w:val="0"/>
      <w:marBottom w:val="0"/>
      <w:divBdr>
        <w:top w:val="none" w:sz="0" w:space="0" w:color="auto"/>
        <w:left w:val="none" w:sz="0" w:space="0" w:color="auto"/>
        <w:bottom w:val="none" w:sz="0" w:space="0" w:color="auto"/>
        <w:right w:val="none" w:sz="0" w:space="0" w:color="auto"/>
      </w:divBdr>
    </w:div>
    <w:div w:id="1086682808">
      <w:bodyDiv w:val="1"/>
      <w:marLeft w:val="0"/>
      <w:marRight w:val="0"/>
      <w:marTop w:val="0"/>
      <w:marBottom w:val="0"/>
      <w:divBdr>
        <w:top w:val="none" w:sz="0" w:space="0" w:color="auto"/>
        <w:left w:val="none" w:sz="0" w:space="0" w:color="auto"/>
        <w:bottom w:val="none" w:sz="0" w:space="0" w:color="auto"/>
        <w:right w:val="none" w:sz="0" w:space="0" w:color="auto"/>
      </w:divBdr>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4966">
      <w:bodyDiv w:val="1"/>
      <w:marLeft w:val="0"/>
      <w:marRight w:val="0"/>
      <w:marTop w:val="0"/>
      <w:marBottom w:val="0"/>
      <w:divBdr>
        <w:top w:val="none" w:sz="0" w:space="0" w:color="auto"/>
        <w:left w:val="none" w:sz="0" w:space="0" w:color="auto"/>
        <w:bottom w:val="none" w:sz="0" w:space="0" w:color="auto"/>
        <w:right w:val="none" w:sz="0" w:space="0" w:color="auto"/>
      </w:divBdr>
      <w:divsChild>
        <w:div w:id="2039162674">
          <w:marLeft w:val="0"/>
          <w:marRight w:val="0"/>
          <w:marTop w:val="0"/>
          <w:marBottom w:val="0"/>
          <w:divBdr>
            <w:top w:val="none" w:sz="0" w:space="0" w:color="auto"/>
            <w:left w:val="none" w:sz="0" w:space="0" w:color="auto"/>
            <w:bottom w:val="none" w:sz="0" w:space="0" w:color="auto"/>
            <w:right w:val="none" w:sz="0" w:space="0" w:color="auto"/>
          </w:divBdr>
          <w:divsChild>
            <w:div w:id="1743671381">
              <w:marLeft w:val="0"/>
              <w:marRight w:val="0"/>
              <w:marTop w:val="0"/>
              <w:marBottom w:val="0"/>
              <w:divBdr>
                <w:top w:val="none" w:sz="0" w:space="0" w:color="auto"/>
                <w:left w:val="none" w:sz="0" w:space="0" w:color="auto"/>
                <w:bottom w:val="none" w:sz="0" w:space="0" w:color="auto"/>
                <w:right w:val="none" w:sz="0" w:space="0" w:color="auto"/>
              </w:divBdr>
              <w:divsChild>
                <w:div w:id="1092434874">
                  <w:marLeft w:val="0"/>
                  <w:marRight w:val="0"/>
                  <w:marTop w:val="0"/>
                  <w:marBottom w:val="0"/>
                  <w:divBdr>
                    <w:top w:val="none" w:sz="0" w:space="0" w:color="auto"/>
                    <w:left w:val="none" w:sz="0" w:space="0" w:color="auto"/>
                    <w:bottom w:val="none" w:sz="0" w:space="0" w:color="auto"/>
                    <w:right w:val="none" w:sz="0" w:space="0" w:color="auto"/>
                  </w:divBdr>
                  <w:divsChild>
                    <w:div w:id="575747037">
                      <w:marLeft w:val="0"/>
                      <w:marRight w:val="0"/>
                      <w:marTop w:val="0"/>
                      <w:marBottom w:val="0"/>
                      <w:divBdr>
                        <w:top w:val="none" w:sz="0" w:space="0" w:color="auto"/>
                        <w:left w:val="none" w:sz="0" w:space="0" w:color="auto"/>
                        <w:bottom w:val="none" w:sz="0" w:space="0" w:color="auto"/>
                        <w:right w:val="none" w:sz="0" w:space="0" w:color="auto"/>
                      </w:divBdr>
                      <w:divsChild>
                        <w:div w:id="53164437">
                          <w:marLeft w:val="0"/>
                          <w:marRight w:val="0"/>
                          <w:marTop w:val="0"/>
                          <w:marBottom w:val="0"/>
                          <w:divBdr>
                            <w:top w:val="none" w:sz="0" w:space="0" w:color="auto"/>
                            <w:left w:val="none" w:sz="0" w:space="0" w:color="auto"/>
                            <w:bottom w:val="none" w:sz="0" w:space="0" w:color="auto"/>
                            <w:right w:val="none" w:sz="0" w:space="0" w:color="auto"/>
                          </w:divBdr>
                          <w:divsChild>
                            <w:div w:id="13291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09705">
                  <w:marLeft w:val="0"/>
                  <w:marRight w:val="0"/>
                  <w:marTop w:val="0"/>
                  <w:marBottom w:val="0"/>
                  <w:divBdr>
                    <w:top w:val="none" w:sz="0" w:space="0" w:color="auto"/>
                    <w:left w:val="none" w:sz="0" w:space="0" w:color="auto"/>
                    <w:bottom w:val="none" w:sz="0" w:space="0" w:color="auto"/>
                    <w:right w:val="none" w:sz="0" w:space="0" w:color="auto"/>
                  </w:divBdr>
                  <w:divsChild>
                    <w:div w:id="1990547698">
                      <w:marLeft w:val="0"/>
                      <w:marRight w:val="0"/>
                      <w:marTop w:val="0"/>
                      <w:marBottom w:val="0"/>
                      <w:divBdr>
                        <w:top w:val="none" w:sz="0" w:space="0" w:color="auto"/>
                        <w:left w:val="none" w:sz="0" w:space="0" w:color="auto"/>
                        <w:bottom w:val="none" w:sz="0" w:space="0" w:color="auto"/>
                        <w:right w:val="none" w:sz="0" w:space="0" w:color="auto"/>
                      </w:divBdr>
                      <w:divsChild>
                        <w:div w:id="1893497994">
                          <w:marLeft w:val="0"/>
                          <w:marRight w:val="0"/>
                          <w:marTop w:val="0"/>
                          <w:marBottom w:val="0"/>
                          <w:divBdr>
                            <w:top w:val="none" w:sz="0" w:space="0" w:color="auto"/>
                            <w:left w:val="none" w:sz="0" w:space="0" w:color="auto"/>
                            <w:bottom w:val="none" w:sz="0" w:space="0" w:color="auto"/>
                            <w:right w:val="none" w:sz="0" w:space="0" w:color="auto"/>
                          </w:divBdr>
                          <w:divsChild>
                            <w:div w:id="225839968">
                              <w:marLeft w:val="0"/>
                              <w:marRight w:val="0"/>
                              <w:marTop w:val="0"/>
                              <w:marBottom w:val="0"/>
                              <w:divBdr>
                                <w:top w:val="none" w:sz="0" w:space="0" w:color="auto"/>
                                <w:left w:val="none" w:sz="0" w:space="0" w:color="auto"/>
                                <w:bottom w:val="none" w:sz="0" w:space="0" w:color="auto"/>
                                <w:right w:val="none" w:sz="0" w:space="0" w:color="auto"/>
                              </w:divBdr>
                              <w:divsChild>
                                <w:div w:id="19803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4027">
                  <w:marLeft w:val="0"/>
                  <w:marRight w:val="0"/>
                  <w:marTop w:val="0"/>
                  <w:marBottom w:val="0"/>
                  <w:divBdr>
                    <w:top w:val="none" w:sz="0" w:space="0" w:color="auto"/>
                    <w:left w:val="none" w:sz="0" w:space="0" w:color="auto"/>
                    <w:bottom w:val="none" w:sz="0" w:space="0" w:color="auto"/>
                    <w:right w:val="none" w:sz="0" w:space="0" w:color="auto"/>
                  </w:divBdr>
                  <w:divsChild>
                    <w:div w:id="9881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81606">
      <w:bodyDiv w:val="1"/>
      <w:marLeft w:val="0"/>
      <w:marRight w:val="0"/>
      <w:marTop w:val="0"/>
      <w:marBottom w:val="0"/>
      <w:divBdr>
        <w:top w:val="none" w:sz="0" w:space="0" w:color="auto"/>
        <w:left w:val="none" w:sz="0" w:space="0" w:color="auto"/>
        <w:bottom w:val="none" w:sz="0" w:space="0" w:color="auto"/>
        <w:right w:val="none" w:sz="0" w:space="0" w:color="auto"/>
      </w:divBdr>
      <w:divsChild>
        <w:div w:id="1951356742">
          <w:marLeft w:val="0"/>
          <w:marRight w:val="0"/>
          <w:marTop w:val="0"/>
          <w:marBottom w:val="0"/>
          <w:divBdr>
            <w:top w:val="none" w:sz="0" w:space="0" w:color="auto"/>
            <w:left w:val="none" w:sz="0" w:space="0" w:color="auto"/>
            <w:bottom w:val="none" w:sz="0" w:space="0" w:color="auto"/>
            <w:right w:val="none" w:sz="0" w:space="0" w:color="auto"/>
          </w:divBdr>
          <w:divsChild>
            <w:div w:id="1707019645">
              <w:marLeft w:val="0"/>
              <w:marRight w:val="0"/>
              <w:marTop w:val="0"/>
              <w:marBottom w:val="0"/>
              <w:divBdr>
                <w:top w:val="none" w:sz="0" w:space="0" w:color="auto"/>
                <w:left w:val="none" w:sz="0" w:space="0" w:color="auto"/>
                <w:bottom w:val="none" w:sz="0" w:space="0" w:color="auto"/>
                <w:right w:val="none" w:sz="0" w:space="0" w:color="auto"/>
              </w:divBdr>
              <w:divsChild>
                <w:div w:id="1288396050">
                  <w:marLeft w:val="0"/>
                  <w:marRight w:val="0"/>
                  <w:marTop w:val="0"/>
                  <w:marBottom w:val="0"/>
                  <w:divBdr>
                    <w:top w:val="none" w:sz="0" w:space="0" w:color="auto"/>
                    <w:left w:val="none" w:sz="0" w:space="0" w:color="auto"/>
                    <w:bottom w:val="none" w:sz="0" w:space="0" w:color="auto"/>
                    <w:right w:val="none" w:sz="0" w:space="0" w:color="auto"/>
                  </w:divBdr>
                  <w:divsChild>
                    <w:div w:id="268316143">
                      <w:marLeft w:val="0"/>
                      <w:marRight w:val="0"/>
                      <w:marTop w:val="0"/>
                      <w:marBottom w:val="0"/>
                      <w:divBdr>
                        <w:top w:val="none" w:sz="0" w:space="0" w:color="auto"/>
                        <w:left w:val="none" w:sz="0" w:space="0" w:color="auto"/>
                        <w:bottom w:val="none" w:sz="0" w:space="0" w:color="auto"/>
                        <w:right w:val="none" w:sz="0" w:space="0" w:color="auto"/>
                      </w:divBdr>
                      <w:divsChild>
                        <w:div w:id="1749418702">
                          <w:marLeft w:val="0"/>
                          <w:marRight w:val="0"/>
                          <w:marTop w:val="0"/>
                          <w:marBottom w:val="0"/>
                          <w:divBdr>
                            <w:top w:val="none" w:sz="0" w:space="0" w:color="auto"/>
                            <w:left w:val="none" w:sz="0" w:space="0" w:color="auto"/>
                            <w:bottom w:val="none" w:sz="0" w:space="0" w:color="auto"/>
                            <w:right w:val="none" w:sz="0" w:space="0" w:color="auto"/>
                          </w:divBdr>
                          <w:divsChild>
                            <w:div w:id="17241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76563">
                  <w:marLeft w:val="0"/>
                  <w:marRight w:val="0"/>
                  <w:marTop w:val="0"/>
                  <w:marBottom w:val="0"/>
                  <w:divBdr>
                    <w:top w:val="none" w:sz="0" w:space="0" w:color="auto"/>
                    <w:left w:val="none" w:sz="0" w:space="0" w:color="auto"/>
                    <w:bottom w:val="none" w:sz="0" w:space="0" w:color="auto"/>
                    <w:right w:val="none" w:sz="0" w:space="0" w:color="auto"/>
                  </w:divBdr>
                  <w:divsChild>
                    <w:div w:id="3137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4683">
      <w:bodyDiv w:val="1"/>
      <w:marLeft w:val="0"/>
      <w:marRight w:val="0"/>
      <w:marTop w:val="0"/>
      <w:marBottom w:val="0"/>
      <w:divBdr>
        <w:top w:val="none" w:sz="0" w:space="0" w:color="auto"/>
        <w:left w:val="none" w:sz="0" w:space="0" w:color="auto"/>
        <w:bottom w:val="none" w:sz="0" w:space="0" w:color="auto"/>
        <w:right w:val="none" w:sz="0" w:space="0" w:color="auto"/>
      </w:divBdr>
      <w:divsChild>
        <w:div w:id="344020613">
          <w:marLeft w:val="0"/>
          <w:marRight w:val="0"/>
          <w:marTop w:val="0"/>
          <w:marBottom w:val="0"/>
          <w:divBdr>
            <w:top w:val="none" w:sz="0" w:space="0" w:color="auto"/>
            <w:left w:val="none" w:sz="0" w:space="0" w:color="auto"/>
            <w:bottom w:val="none" w:sz="0" w:space="0" w:color="auto"/>
            <w:right w:val="none" w:sz="0" w:space="0" w:color="auto"/>
          </w:divBdr>
          <w:divsChild>
            <w:div w:id="19541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9574">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292880">
      <w:bodyDiv w:val="1"/>
      <w:marLeft w:val="0"/>
      <w:marRight w:val="0"/>
      <w:marTop w:val="0"/>
      <w:marBottom w:val="0"/>
      <w:divBdr>
        <w:top w:val="none" w:sz="0" w:space="0" w:color="auto"/>
        <w:left w:val="none" w:sz="0" w:space="0" w:color="auto"/>
        <w:bottom w:val="none" w:sz="0" w:space="0" w:color="auto"/>
        <w:right w:val="none" w:sz="0" w:space="0" w:color="auto"/>
      </w:divBdr>
      <w:divsChild>
        <w:div w:id="1160731633">
          <w:marLeft w:val="0"/>
          <w:marRight w:val="0"/>
          <w:marTop w:val="0"/>
          <w:marBottom w:val="0"/>
          <w:divBdr>
            <w:top w:val="none" w:sz="0" w:space="0" w:color="auto"/>
            <w:left w:val="none" w:sz="0" w:space="0" w:color="auto"/>
            <w:bottom w:val="none" w:sz="0" w:space="0" w:color="auto"/>
            <w:right w:val="none" w:sz="0" w:space="0" w:color="auto"/>
          </w:divBdr>
          <w:divsChild>
            <w:div w:id="11549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17701145">
      <w:bodyDiv w:val="1"/>
      <w:marLeft w:val="0"/>
      <w:marRight w:val="0"/>
      <w:marTop w:val="0"/>
      <w:marBottom w:val="0"/>
      <w:divBdr>
        <w:top w:val="none" w:sz="0" w:space="0" w:color="auto"/>
        <w:left w:val="none" w:sz="0" w:space="0" w:color="auto"/>
        <w:bottom w:val="none" w:sz="0" w:space="0" w:color="auto"/>
        <w:right w:val="none" w:sz="0" w:space="0" w:color="auto"/>
      </w:divBdr>
    </w:div>
    <w:div w:id="1423793897">
      <w:bodyDiv w:val="1"/>
      <w:marLeft w:val="0"/>
      <w:marRight w:val="0"/>
      <w:marTop w:val="0"/>
      <w:marBottom w:val="0"/>
      <w:divBdr>
        <w:top w:val="none" w:sz="0" w:space="0" w:color="auto"/>
        <w:left w:val="none" w:sz="0" w:space="0" w:color="auto"/>
        <w:bottom w:val="none" w:sz="0" w:space="0" w:color="auto"/>
        <w:right w:val="none" w:sz="0" w:space="0" w:color="auto"/>
      </w:divBdr>
    </w:div>
    <w:div w:id="1468545437">
      <w:bodyDiv w:val="1"/>
      <w:marLeft w:val="0"/>
      <w:marRight w:val="0"/>
      <w:marTop w:val="0"/>
      <w:marBottom w:val="0"/>
      <w:divBdr>
        <w:top w:val="none" w:sz="0" w:space="0" w:color="auto"/>
        <w:left w:val="none" w:sz="0" w:space="0" w:color="auto"/>
        <w:bottom w:val="none" w:sz="0" w:space="0" w:color="auto"/>
        <w:right w:val="none" w:sz="0" w:space="0" w:color="auto"/>
      </w:divBdr>
    </w:div>
    <w:div w:id="1489857404">
      <w:bodyDiv w:val="1"/>
      <w:marLeft w:val="0"/>
      <w:marRight w:val="0"/>
      <w:marTop w:val="0"/>
      <w:marBottom w:val="0"/>
      <w:divBdr>
        <w:top w:val="none" w:sz="0" w:space="0" w:color="auto"/>
        <w:left w:val="none" w:sz="0" w:space="0" w:color="auto"/>
        <w:bottom w:val="none" w:sz="0" w:space="0" w:color="auto"/>
        <w:right w:val="none" w:sz="0" w:space="0" w:color="auto"/>
      </w:divBdr>
    </w:div>
    <w:div w:id="1501627432">
      <w:bodyDiv w:val="1"/>
      <w:marLeft w:val="0"/>
      <w:marRight w:val="0"/>
      <w:marTop w:val="0"/>
      <w:marBottom w:val="0"/>
      <w:divBdr>
        <w:top w:val="none" w:sz="0" w:space="0" w:color="auto"/>
        <w:left w:val="none" w:sz="0" w:space="0" w:color="auto"/>
        <w:bottom w:val="none" w:sz="0" w:space="0" w:color="auto"/>
        <w:right w:val="none" w:sz="0" w:space="0" w:color="auto"/>
      </w:divBdr>
    </w:div>
    <w:div w:id="1528787498">
      <w:bodyDiv w:val="1"/>
      <w:marLeft w:val="0"/>
      <w:marRight w:val="0"/>
      <w:marTop w:val="0"/>
      <w:marBottom w:val="0"/>
      <w:divBdr>
        <w:top w:val="none" w:sz="0" w:space="0" w:color="auto"/>
        <w:left w:val="none" w:sz="0" w:space="0" w:color="auto"/>
        <w:bottom w:val="none" w:sz="0" w:space="0" w:color="auto"/>
        <w:right w:val="none" w:sz="0" w:space="0" w:color="auto"/>
      </w:divBdr>
      <w:divsChild>
        <w:div w:id="154616685">
          <w:marLeft w:val="0"/>
          <w:marRight w:val="0"/>
          <w:marTop w:val="0"/>
          <w:marBottom w:val="0"/>
          <w:divBdr>
            <w:top w:val="none" w:sz="0" w:space="0" w:color="auto"/>
            <w:left w:val="none" w:sz="0" w:space="0" w:color="auto"/>
            <w:bottom w:val="none" w:sz="0" w:space="0" w:color="auto"/>
            <w:right w:val="none" w:sz="0" w:space="0" w:color="auto"/>
          </w:divBdr>
          <w:divsChild>
            <w:div w:id="21468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82371839">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14291136">
      <w:bodyDiv w:val="1"/>
      <w:marLeft w:val="0"/>
      <w:marRight w:val="0"/>
      <w:marTop w:val="0"/>
      <w:marBottom w:val="0"/>
      <w:divBdr>
        <w:top w:val="none" w:sz="0" w:space="0" w:color="auto"/>
        <w:left w:val="none" w:sz="0" w:space="0" w:color="auto"/>
        <w:bottom w:val="none" w:sz="0" w:space="0" w:color="auto"/>
        <w:right w:val="none" w:sz="0" w:space="0" w:color="auto"/>
      </w:divBdr>
      <w:divsChild>
        <w:div w:id="1786994967">
          <w:marLeft w:val="0"/>
          <w:marRight w:val="0"/>
          <w:marTop w:val="0"/>
          <w:marBottom w:val="0"/>
          <w:divBdr>
            <w:top w:val="none" w:sz="0" w:space="0" w:color="auto"/>
            <w:left w:val="none" w:sz="0" w:space="0" w:color="auto"/>
            <w:bottom w:val="none" w:sz="0" w:space="0" w:color="auto"/>
            <w:right w:val="none" w:sz="0" w:space="0" w:color="auto"/>
          </w:divBdr>
          <w:divsChild>
            <w:div w:id="1987126180">
              <w:marLeft w:val="0"/>
              <w:marRight w:val="0"/>
              <w:marTop w:val="0"/>
              <w:marBottom w:val="0"/>
              <w:divBdr>
                <w:top w:val="none" w:sz="0" w:space="0" w:color="auto"/>
                <w:left w:val="none" w:sz="0" w:space="0" w:color="auto"/>
                <w:bottom w:val="none" w:sz="0" w:space="0" w:color="auto"/>
                <w:right w:val="none" w:sz="0" w:space="0" w:color="auto"/>
              </w:divBdr>
              <w:divsChild>
                <w:div w:id="1880165649">
                  <w:marLeft w:val="0"/>
                  <w:marRight w:val="0"/>
                  <w:marTop w:val="0"/>
                  <w:marBottom w:val="0"/>
                  <w:divBdr>
                    <w:top w:val="none" w:sz="0" w:space="0" w:color="auto"/>
                    <w:left w:val="none" w:sz="0" w:space="0" w:color="auto"/>
                    <w:bottom w:val="none" w:sz="0" w:space="0" w:color="auto"/>
                    <w:right w:val="none" w:sz="0" w:space="0" w:color="auto"/>
                  </w:divBdr>
                  <w:divsChild>
                    <w:div w:id="1556894575">
                      <w:marLeft w:val="0"/>
                      <w:marRight w:val="0"/>
                      <w:marTop w:val="0"/>
                      <w:marBottom w:val="0"/>
                      <w:divBdr>
                        <w:top w:val="none" w:sz="0" w:space="0" w:color="auto"/>
                        <w:left w:val="none" w:sz="0" w:space="0" w:color="auto"/>
                        <w:bottom w:val="none" w:sz="0" w:space="0" w:color="auto"/>
                        <w:right w:val="none" w:sz="0" w:space="0" w:color="auto"/>
                      </w:divBdr>
                      <w:divsChild>
                        <w:div w:id="1938096971">
                          <w:marLeft w:val="0"/>
                          <w:marRight w:val="0"/>
                          <w:marTop w:val="0"/>
                          <w:marBottom w:val="0"/>
                          <w:divBdr>
                            <w:top w:val="none" w:sz="0" w:space="0" w:color="auto"/>
                            <w:left w:val="none" w:sz="0" w:space="0" w:color="auto"/>
                            <w:bottom w:val="none" w:sz="0" w:space="0" w:color="auto"/>
                            <w:right w:val="none" w:sz="0" w:space="0" w:color="auto"/>
                          </w:divBdr>
                          <w:divsChild>
                            <w:div w:id="19396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42497">
                  <w:marLeft w:val="0"/>
                  <w:marRight w:val="0"/>
                  <w:marTop w:val="0"/>
                  <w:marBottom w:val="0"/>
                  <w:divBdr>
                    <w:top w:val="none" w:sz="0" w:space="0" w:color="auto"/>
                    <w:left w:val="none" w:sz="0" w:space="0" w:color="auto"/>
                    <w:bottom w:val="none" w:sz="0" w:space="0" w:color="auto"/>
                    <w:right w:val="none" w:sz="0" w:space="0" w:color="auto"/>
                  </w:divBdr>
                  <w:divsChild>
                    <w:div w:id="13965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98114316">
      <w:bodyDiv w:val="1"/>
      <w:marLeft w:val="0"/>
      <w:marRight w:val="0"/>
      <w:marTop w:val="0"/>
      <w:marBottom w:val="0"/>
      <w:divBdr>
        <w:top w:val="none" w:sz="0" w:space="0" w:color="auto"/>
        <w:left w:val="none" w:sz="0" w:space="0" w:color="auto"/>
        <w:bottom w:val="none" w:sz="0" w:space="0" w:color="auto"/>
        <w:right w:val="none" w:sz="0" w:space="0" w:color="auto"/>
      </w:divBdr>
      <w:divsChild>
        <w:div w:id="255016733">
          <w:marLeft w:val="0"/>
          <w:marRight w:val="0"/>
          <w:marTop w:val="0"/>
          <w:marBottom w:val="0"/>
          <w:divBdr>
            <w:top w:val="none" w:sz="0" w:space="0" w:color="auto"/>
            <w:left w:val="none" w:sz="0" w:space="0" w:color="auto"/>
            <w:bottom w:val="none" w:sz="0" w:space="0" w:color="auto"/>
            <w:right w:val="none" w:sz="0" w:space="0" w:color="auto"/>
          </w:divBdr>
          <w:divsChild>
            <w:div w:id="20135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1480">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22310139">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902323156">
      <w:bodyDiv w:val="1"/>
      <w:marLeft w:val="0"/>
      <w:marRight w:val="0"/>
      <w:marTop w:val="0"/>
      <w:marBottom w:val="0"/>
      <w:divBdr>
        <w:top w:val="none" w:sz="0" w:space="0" w:color="auto"/>
        <w:left w:val="none" w:sz="0" w:space="0" w:color="auto"/>
        <w:bottom w:val="none" w:sz="0" w:space="0" w:color="auto"/>
        <w:right w:val="none" w:sz="0" w:space="0" w:color="auto"/>
      </w:divBdr>
    </w:div>
    <w:div w:id="1950700295">
      <w:bodyDiv w:val="1"/>
      <w:marLeft w:val="0"/>
      <w:marRight w:val="0"/>
      <w:marTop w:val="0"/>
      <w:marBottom w:val="0"/>
      <w:divBdr>
        <w:top w:val="none" w:sz="0" w:space="0" w:color="auto"/>
        <w:left w:val="none" w:sz="0" w:space="0" w:color="auto"/>
        <w:bottom w:val="none" w:sz="0" w:space="0" w:color="auto"/>
        <w:right w:val="none" w:sz="0" w:space="0" w:color="auto"/>
      </w:divBdr>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66081929">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1996644189">
      <w:bodyDiv w:val="1"/>
      <w:marLeft w:val="0"/>
      <w:marRight w:val="0"/>
      <w:marTop w:val="0"/>
      <w:marBottom w:val="0"/>
      <w:divBdr>
        <w:top w:val="none" w:sz="0" w:space="0" w:color="auto"/>
        <w:left w:val="none" w:sz="0" w:space="0" w:color="auto"/>
        <w:bottom w:val="none" w:sz="0" w:space="0" w:color="auto"/>
        <w:right w:val="none" w:sz="0" w:space="0" w:color="auto"/>
      </w:divBdr>
    </w:div>
    <w:div w:id="2008903548">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 w:id="2123574498">
      <w:bodyDiv w:val="1"/>
      <w:marLeft w:val="0"/>
      <w:marRight w:val="0"/>
      <w:marTop w:val="0"/>
      <w:marBottom w:val="0"/>
      <w:divBdr>
        <w:top w:val="none" w:sz="0" w:space="0" w:color="auto"/>
        <w:left w:val="none" w:sz="0" w:space="0" w:color="auto"/>
        <w:bottom w:val="none" w:sz="0" w:space="0" w:color="auto"/>
        <w:right w:val="none" w:sz="0" w:space="0" w:color="auto"/>
      </w:divBdr>
      <w:divsChild>
        <w:div w:id="1658070752">
          <w:marLeft w:val="0"/>
          <w:marRight w:val="0"/>
          <w:marTop w:val="0"/>
          <w:marBottom w:val="0"/>
          <w:divBdr>
            <w:top w:val="none" w:sz="0" w:space="0" w:color="auto"/>
            <w:left w:val="none" w:sz="0" w:space="0" w:color="auto"/>
            <w:bottom w:val="none" w:sz="0" w:space="0" w:color="auto"/>
            <w:right w:val="none" w:sz="0" w:space="0" w:color="auto"/>
          </w:divBdr>
          <w:divsChild>
            <w:div w:id="1343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4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19</Pages>
  <Words>3521</Words>
  <Characters>20070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36</cp:revision>
  <cp:lastPrinted>2024-04-16T09:55:00Z</cp:lastPrinted>
  <dcterms:created xsi:type="dcterms:W3CDTF">2025-08-08T17:05:00Z</dcterms:created>
  <dcterms:modified xsi:type="dcterms:W3CDTF">2025-08-09T11:14:00Z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