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要理解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proofErr w:type="spellStart"/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sizeof</w:t>
      </w:r>
      <w:proofErr w:type="spellEnd"/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的要点，首先要明白字节对齐。</w:t>
      </w:r>
    </w:p>
    <w:p w:rsidR="00381B30" w:rsidRPr="00381B30" w:rsidRDefault="00381B30" w:rsidP="00381B30">
      <w:pPr>
        <w:widowControl/>
        <w:shd w:val="clear" w:color="auto" w:fill="FF99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字节对齐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但一般而言，满足以下两点个：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1) 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结构体每个成员相对于结构体首地址的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偏移量都是本成员大小的整数倍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，如不满足则加上填充字节；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br/>
        <w:t xml:space="preserve">2) 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结构体的总大小为结构体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最宽的基本类型成员大小的整数倍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，如不满足则在最后加上填充字；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</w:p>
    <w:p w:rsidR="00381B30" w:rsidRPr="00381B30" w:rsidRDefault="00381B30" w:rsidP="00381B3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struct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 {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short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struct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 {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short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main()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A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aa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{0xffffffff, 0x11, 0xffff};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B bb = {0x11, 0xffffffff, 0xffff};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xx =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aa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yy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=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(bb);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0; </w:t>
      </w:r>
    </w:p>
    <w:p w:rsidR="00381B30" w:rsidRPr="00381B30" w:rsidRDefault="00381B30" w:rsidP="00381B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A 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a;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b;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short c;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B 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b;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a;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short c;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int main()  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{  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 aa = {0xffffffff, 0x11, 0xffff};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 bb = {0x11, 0xffffffff, 0xffff};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xx = sizeof(aa);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yy = sizeof(bb);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0;  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 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分析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A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：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首先第一个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4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。－－－－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其次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char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1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char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成员相对于首地址的偏移量为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4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4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是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char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本身大小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1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的整数倍，所以可以接着安置。－－－－－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然后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short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2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short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成员相对于首地址的偏移量为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5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5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不是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short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本身大小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2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的整数倍，所以在填充到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6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。－－－－－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X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－－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最后计算总大小，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4+char 1+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填充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1+ short 2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＝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8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8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是最宽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4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的整数倍。所以后面不再填充。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lastRenderedPageBreak/>
        <w:t>调试结果如下：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535170" cy="636270"/>
            <wp:effectExtent l="19050" t="0" r="0" b="0"/>
            <wp:docPr id="15" name="图片 15" descr="http://my.csdn.net/uploads/201203/29/1332981951_2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y.csdn.net/uploads/201203/29/1332981951_205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分析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B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：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首先第一个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char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1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。－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其次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4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成员相对于首地址的偏移量为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1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1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显然不是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本身大小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4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的整数倍，所以要填充到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4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。－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XXX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然后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short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2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short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成员相对于首地址的偏移量为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8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8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是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short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本身大小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2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的整数倍，所以不需要填充。－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XXX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－－－－－－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最后计算总大小，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char 1 +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填充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3 + 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4 + short 2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＝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10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10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不是最宽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4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的整数倍。所以后面还要再填充到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12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。－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XXX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－－－－－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XX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调试结果如下：</w:t>
      </w:r>
    </w:p>
    <w:p w:rsidR="00381B30" w:rsidRPr="00381B30" w:rsidRDefault="00381B30" w:rsidP="00381B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535170" cy="621665"/>
            <wp:effectExtent l="19050" t="0" r="0" b="0"/>
            <wp:docPr id="16" name="图片 16" descr="http://my.csdn.net/uploads/201203/29/1332982367_8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y.csdn.net/uploads/201203/29/1332982367_859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81B30" w:rsidRPr="00381B30" w:rsidRDefault="00381B30" w:rsidP="00381B30">
      <w:pPr>
        <w:widowControl/>
        <w:shd w:val="clear" w:color="auto" w:fill="FF6600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二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sizeof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相关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proofErr w:type="spellStart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sizeof</w:t>
      </w:r>
      <w:proofErr w:type="spellEnd"/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计算字符串长度</w:t>
      </w:r>
    </w:p>
    <w:p w:rsidR="00381B30" w:rsidRPr="00381B30" w:rsidRDefault="00381B30" w:rsidP="00381B3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1" w:tooltip="view plain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2" w:tooltip="copy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3" w:tooltip="print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4" w:tooltip="?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81B30" w:rsidRPr="00381B30" w:rsidRDefault="00381B30" w:rsidP="00381B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str1[20] = "0123456789"; </w:t>
      </w:r>
    </w:p>
    <w:p w:rsidR="00381B30" w:rsidRPr="00381B30" w:rsidRDefault="00381B30" w:rsidP="00381B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str2[] = "0123456789"; </w:t>
      </w:r>
    </w:p>
    <w:p w:rsidR="00381B30" w:rsidRPr="00381B30" w:rsidRDefault="00381B30" w:rsidP="00381B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 =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(str1); //20 </w:t>
      </w:r>
    </w:p>
    <w:p w:rsidR="00381B30" w:rsidRPr="00381B30" w:rsidRDefault="00381B30" w:rsidP="00381B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 =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(str2); //11,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注意要还要加上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'\0' </w:t>
      </w:r>
    </w:p>
    <w:p w:rsidR="00381B30" w:rsidRPr="00381B30" w:rsidRDefault="00381B30" w:rsidP="00381B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c =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strlen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(str1); //10,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注意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strlen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参数只能是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char*,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且必须以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'\0'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结尾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str1[20] = "0123456789";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 str2[] = "0123456789";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a = sizeof(str1); //20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b = sizeof(str2); //11, 注意要还要加上 '\0'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c = strlen(str1); //10, 注意 strlen 参数只能是char*, 且必须以'\0'结尾</w:t>
      </w:r>
    </w:p>
    <w:p w:rsidR="00381B30" w:rsidRPr="00381B30" w:rsidRDefault="00381B30" w:rsidP="00381B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>计算字符串时，</w:t>
      </w:r>
      <w:proofErr w:type="spellStart"/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sizeof</w:t>
      </w:r>
      <w:proofErr w:type="spellEnd"/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要计算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'\0'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；而</w:t>
      </w:r>
      <w:proofErr w:type="spellStart"/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strlen</w:t>
      </w:r>
      <w:proofErr w:type="spellEnd"/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不计算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'\0'</w:t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>。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2. </w:t>
      </w:r>
      <w:proofErr w:type="spellStart"/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sizeof</w:t>
      </w:r>
      <w:proofErr w:type="spellEnd"/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计算含有虚函数的类对象大小</w:t>
      </w:r>
    </w:p>
    <w:p w:rsidR="00381B30" w:rsidRPr="00381B30" w:rsidRDefault="00381B30" w:rsidP="00381B3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lastRenderedPageBreak/>
        <w:t>[</w:t>
      </w:r>
      <w:proofErr w:type="spellStart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5" w:tooltip="view plain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6" w:tooltip="copy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7" w:tooltip="print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8" w:tooltip="?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A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A(</w:t>
      </w: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x):a(x) {}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virtual void print()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"A" &lt;&lt;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B:public A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B(</w:t>
      </w: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x):A(x-1),b(x)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{}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virtual void print()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cout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&lt;&lt; "B" &lt;&lt;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endl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;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private: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b;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(A) == 8; //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4 +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虚表指针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4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＝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8 </w:t>
      </w:r>
    </w:p>
    <w:p w:rsidR="00381B30" w:rsidRPr="00381B30" w:rsidRDefault="00381B30" w:rsidP="00381B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(B) == 12; //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4 +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4 +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虚表指针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4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＝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12 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A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A(int x):a(x) {}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virtual void print()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cout &lt;&lt; "A" &lt;&lt; endl;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a;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B:public A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B(int x):A(x-1),b(x)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{}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virtual void print()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cout &lt;&lt; "B" &lt;&lt; endl;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}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b;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sizeof(A) == 8; // int 4 + 虚表指针 4 ＝ 8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sizeof(B) == 12; // int 4 + int 4 + 虚表指针 4 ＝ 12</w:t>
      </w:r>
    </w:p>
    <w:p w:rsidR="00381B30" w:rsidRPr="00381B30" w:rsidRDefault="00381B30" w:rsidP="00381B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可以看出，含虚函数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不管含多少个虚函数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的类，会</w:t>
      </w: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只有一个虚表指针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。普通的成员函数不占用字节。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3. </w:t>
      </w:r>
      <w:proofErr w:type="spellStart"/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sizeof</w:t>
      </w:r>
      <w:proofErr w:type="spellEnd"/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计算含静态成员的类大小</w:t>
      </w:r>
    </w:p>
    <w:p w:rsidR="00381B30" w:rsidRPr="00381B30" w:rsidRDefault="00381B30" w:rsidP="00381B3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9" w:tooltip="view plain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0" w:tooltip="copy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1" w:tooltip="print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2" w:tooltip="?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class A </w:t>
      </w:r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public: </w:t>
      </w:r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</w:t>
      </w:r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static </w:t>
      </w: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b; </w:t>
      </w:r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}; </w:t>
      </w:r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A:b = 10; </w:t>
      </w:r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(A) == 4; //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只计算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 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A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a;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static int b;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A:b = 10;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sizeof(A) == 4; //只计算 int a</w:t>
      </w:r>
    </w:p>
    <w:p w:rsidR="00381B30" w:rsidRPr="00381B30" w:rsidRDefault="00381B30" w:rsidP="00381B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color w:val="FF0000"/>
          <w:kern w:val="0"/>
          <w:sz w:val="16"/>
          <w:szCs w:val="16"/>
        </w:rPr>
        <w:t>静态成员的空间不在类的实例中</w:t>
      </w: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，而是像全局变量一样在静态存储区中，被类共享，所在不计算在内。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4. </w:t>
      </w:r>
      <w:proofErr w:type="spellStart"/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sizeof</w:t>
      </w:r>
      <w:proofErr w:type="spellEnd"/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计算联合体大小</w:t>
      </w:r>
    </w:p>
    <w:p w:rsidR="00381B30" w:rsidRPr="00381B30" w:rsidRDefault="00381B30" w:rsidP="00381B30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381B30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23" w:tooltip="view plain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24" w:tooltip="copy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25" w:tooltip="print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6" w:tooltip="?" w:history="1">
        <w:r w:rsidRPr="00381B30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uniton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u1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double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a;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b;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uniton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u2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a[13];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b;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};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(u1) == 8; //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联合体大小取所有成员中最大的一个成员的大小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381B30" w:rsidRPr="00381B30" w:rsidRDefault="00381B30" w:rsidP="00381B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sizeof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(u2) == 16; //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最大成员为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13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，但要按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的对齐方式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(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也就是要能整除</w:t>
      </w:r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>int</w:t>
      </w:r>
      <w:proofErr w:type="spellEnd"/>
      <w:r w:rsidRPr="00381B30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 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uniton u1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double a;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b;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uniton u2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char a[13];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b;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sizeof(u1) == 8;  //联合体大小取所有成员中最大的一个成员的大小</w:t>
      </w: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381B30" w:rsidRPr="00381B30" w:rsidRDefault="00381B30" w:rsidP="00381B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381B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sizeof(u2) == 16; //最大成员为13，但要按 int 的对齐方式(也就是要能整除 int) </w:t>
      </w:r>
    </w:p>
    <w:p w:rsidR="00381B30" w:rsidRPr="00381B30" w:rsidRDefault="00381B30" w:rsidP="00381B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color w:val="333333"/>
          <w:kern w:val="0"/>
          <w:sz w:val="16"/>
          <w:szCs w:val="16"/>
        </w:rPr>
        <w:t>计算联合体时，取最大的成员，但也要考虑字节对齐。</w:t>
      </w:r>
    </w:p>
    <w:p w:rsidR="00381B30" w:rsidRPr="00381B30" w:rsidRDefault="00381B30" w:rsidP="00381B3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5. </w:t>
      </w:r>
      <w:proofErr w:type="spellStart"/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sizeof</w:t>
      </w:r>
      <w:proofErr w:type="spellEnd"/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 xml:space="preserve"> </w:t>
      </w:r>
      <w:r w:rsidRPr="00381B30">
        <w:rPr>
          <w:rFonts w:ascii="Arial" w:eastAsia="宋体" w:hAnsi="Arial" w:cs="Arial"/>
          <w:b/>
          <w:bCs/>
          <w:color w:val="000000"/>
          <w:kern w:val="0"/>
          <w:sz w:val="16"/>
          <w:szCs w:val="16"/>
        </w:rPr>
        <w:t>其它方面</w:t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br/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>基本数据类型，</w:t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char 1, </w:t>
      </w:r>
      <w:proofErr w:type="spellStart"/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>shour</w:t>
      </w:r>
      <w:proofErr w:type="spellEnd"/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2, </w:t>
      </w:r>
      <w:proofErr w:type="spellStart"/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>int</w:t>
      </w:r>
      <w:proofErr w:type="spellEnd"/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4, double 8, </w:t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>指针</w:t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4</w:t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br/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>函数参数，看成指针</w:t>
      </w:r>
      <w:r w:rsidRPr="00381B30">
        <w:rPr>
          <w:rFonts w:ascii="Arial" w:eastAsia="宋体" w:hAnsi="Arial" w:cs="Arial"/>
          <w:color w:val="000000"/>
          <w:kern w:val="0"/>
          <w:sz w:val="16"/>
          <w:szCs w:val="16"/>
        </w:rPr>
        <w:t xml:space="preserve"> 4</w:t>
      </w:r>
    </w:p>
    <w:p w:rsidR="004E66B4" w:rsidRPr="00381B30" w:rsidRDefault="004E66B4" w:rsidP="00381B30"/>
    <w:sectPr w:rsidR="004E66B4" w:rsidRPr="00381B30" w:rsidSect="0028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7855"/>
    <w:multiLevelType w:val="multilevel"/>
    <w:tmpl w:val="34D6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B3580"/>
    <w:multiLevelType w:val="multilevel"/>
    <w:tmpl w:val="3AD8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11501"/>
    <w:multiLevelType w:val="multilevel"/>
    <w:tmpl w:val="E7CA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8F6918"/>
    <w:multiLevelType w:val="multilevel"/>
    <w:tmpl w:val="3436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5B534F"/>
    <w:multiLevelType w:val="multilevel"/>
    <w:tmpl w:val="7374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1B23"/>
    <w:rsid w:val="00151B23"/>
    <w:rsid w:val="001F6F87"/>
    <w:rsid w:val="00285405"/>
    <w:rsid w:val="00381B30"/>
    <w:rsid w:val="004E66B4"/>
    <w:rsid w:val="005E771E"/>
    <w:rsid w:val="008D42EC"/>
    <w:rsid w:val="00985D40"/>
    <w:rsid w:val="00D63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4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103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88405448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7860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672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7395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3957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0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21209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40040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12666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8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7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6207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2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177">
              <w:marLeft w:val="0"/>
              <w:marRight w:val="0"/>
              <w:marTop w:val="0"/>
              <w:marBottom w:val="0"/>
              <w:divBdr>
                <w:top w:val="single" w:sz="4" w:space="4" w:color="DDDDDD"/>
                <w:left w:val="single" w:sz="4" w:space="4" w:color="DDDDDD"/>
                <w:bottom w:val="single" w:sz="4" w:space="4" w:color="DDDDDD"/>
                <w:right w:val="single" w:sz="4" w:space="4" w:color="DDDDDD"/>
              </w:divBdr>
              <w:divsChild>
                <w:div w:id="1347243766">
                  <w:marLeft w:val="0"/>
                  <w:marRight w:val="0"/>
                  <w:marTop w:val="0"/>
                  <w:marBottom w:val="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  <w:divsChild>
                    <w:div w:id="5315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2996">
                          <w:marLeft w:val="187"/>
                          <w:marRight w:val="187"/>
                          <w:marTop w:val="187"/>
                          <w:marBottom w:val="18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88009">
                              <w:marLeft w:val="0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39447">
                                  <w:marLeft w:val="0"/>
                                  <w:marRight w:val="0"/>
                                  <w:marTop w:val="168"/>
                                  <w:marBottom w:val="1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63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212501">
                                  <w:marLeft w:val="0"/>
                                  <w:marRight w:val="0"/>
                                  <w:marTop w:val="168"/>
                                  <w:marBottom w:val="1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2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101397">
                                  <w:marLeft w:val="0"/>
                                  <w:marRight w:val="0"/>
                                  <w:marTop w:val="168"/>
                                  <w:marBottom w:val="1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9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010616">
                                  <w:marLeft w:val="0"/>
                                  <w:marRight w:val="0"/>
                                  <w:marTop w:val="168"/>
                                  <w:marBottom w:val="1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921815">
                                  <w:marLeft w:val="0"/>
                                  <w:marRight w:val="0"/>
                                  <w:marTop w:val="168"/>
                                  <w:marBottom w:val="1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091">
      <w:marLeft w:val="0"/>
      <w:marRight w:val="0"/>
      <w:marTop w:val="18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6816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33361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62193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18706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760786">
          <w:marLeft w:val="0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405556" TargetMode="External"/><Relationship Id="rId13" Type="http://schemas.openxmlformats.org/officeDocument/2006/relationships/hyperlink" Target="http://blog.csdn.net/lwbeyond/article/details/7405556" TargetMode="External"/><Relationship Id="rId18" Type="http://schemas.openxmlformats.org/officeDocument/2006/relationships/hyperlink" Target="http://blog.csdn.net/lwbeyond/article/details/7405556" TargetMode="External"/><Relationship Id="rId26" Type="http://schemas.openxmlformats.org/officeDocument/2006/relationships/hyperlink" Target="http://blog.csdn.net/lwbeyond/article/details/740555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wbeyond/article/details/7405556" TargetMode="External"/><Relationship Id="rId7" Type="http://schemas.openxmlformats.org/officeDocument/2006/relationships/hyperlink" Target="http://blog.csdn.net/lwbeyond/article/details/7405556" TargetMode="External"/><Relationship Id="rId12" Type="http://schemas.openxmlformats.org/officeDocument/2006/relationships/hyperlink" Target="http://blog.csdn.net/lwbeyond/article/details/7405556" TargetMode="External"/><Relationship Id="rId17" Type="http://schemas.openxmlformats.org/officeDocument/2006/relationships/hyperlink" Target="http://blog.csdn.net/lwbeyond/article/details/7405556" TargetMode="External"/><Relationship Id="rId25" Type="http://schemas.openxmlformats.org/officeDocument/2006/relationships/hyperlink" Target="http://blog.csdn.net/lwbeyond/article/details/740555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405556" TargetMode="External"/><Relationship Id="rId20" Type="http://schemas.openxmlformats.org/officeDocument/2006/relationships/hyperlink" Target="http://blog.csdn.net/lwbeyond/article/details/74055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405556" TargetMode="External"/><Relationship Id="rId11" Type="http://schemas.openxmlformats.org/officeDocument/2006/relationships/hyperlink" Target="http://blog.csdn.net/lwbeyond/article/details/7405556" TargetMode="External"/><Relationship Id="rId24" Type="http://schemas.openxmlformats.org/officeDocument/2006/relationships/hyperlink" Target="http://blog.csdn.net/lwbeyond/article/details/7405556" TargetMode="External"/><Relationship Id="rId5" Type="http://schemas.openxmlformats.org/officeDocument/2006/relationships/hyperlink" Target="http://blog.csdn.net/lwbeyond/article/details/7405556" TargetMode="External"/><Relationship Id="rId15" Type="http://schemas.openxmlformats.org/officeDocument/2006/relationships/hyperlink" Target="http://blog.csdn.net/lwbeyond/article/details/7405556" TargetMode="External"/><Relationship Id="rId23" Type="http://schemas.openxmlformats.org/officeDocument/2006/relationships/hyperlink" Target="http://blog.csdn.net/lwbeyond/article/details/7405556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blog.csdn.net/lwbeyond/article/details/740555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lwbeyond/article/details/7405556" TargetMode="External"/><Relationship Id="rId22" Type="http://schemas.openxmlformats.org/officeDocument/2006/relationships/hyperlink" Target="http://blog.csdn.net/lwbeyond/article/details/740555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6</cp:revision>
  <dcterms:created xsi:type="dcterms:W3CDTF">2015-05-11T03:16:00Z</dcterms:created>
  <dcterms:modified xsi:type="dcterms:W3CDTF">2015-12-26T09:19:00Z</dcterms:modified>
</cp:coreProperties>
</file>