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54604" w14:textId="3D937FA4" w:rsidR="0087508B" w:rsidRDefault="00562CE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  <w14:ligatures w14:val="none"/>
        </w:rPr>
      </w:pPr>
      <w:r>
        <w:rPr>
          <w:noProof/>
        </w:rPr>
        <w:drawing>
          <wp:inline distT="0" distB="0" distL="0" distR="0" wp14:anchorId="5E9490CA" wp14:editId="5B213A43">
            <wp:extent cx="5731510" cy="8930640"/>
            <wp:effectExtent l="0" t="0" r="2540" b="3810"/>
            <wp:docPr id="134604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47570" name="Picture 13460475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08B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  <w14:ligatures w14:val="standardContextual"/>
        </w:rPr>
        <w:id w:val="-2798835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3BBC733" w14:textId="1E5A63D9" w:rsidR="009D1288" w:rsidRDefault="009D1288">
          <w:pPr>
            <w:pStyle w:val="TOCHeading"/>
          </w:pPr>
        </w:p>
        <w:p w14:paraId="3B034C5C" w14:textId="77777777" w:rsidR="00C66F1D" w:rsidRDefault="00C66F1D" w:rsidP="00C66F1D">
          <w:pPr>
            <w:rPr>
              <w:lang w:val="en-US"/>
            </w:rPr>
          </w:pPr>
        </w:p>
        <w:p w14:paraId="5D392695" w14:textId="77777777" w:rsidR="00C66F1D" w:rsidRDefault="00C66F1D" w:rsidP="00C66F1D">
          <w:pPr>
            <w:rPr>
              <w:lang w:val="en-US"/>
            </w:rPr>
          </w:pPr>
        </w:p>
        <w:p w14:paraId="7184F1DC" w14:textId="77777777" w:rsidR="00C66F1D" w:rsidRDefault="00C66F1D" w:rsidP="00C66F1D">
          <w:pPr>
            <w:rPr>
              <w:lang w:val="en-US"/>
            </w:rPr>
          </w:pPr>
        </w:p>
        <w:p w14:paraId="6250807A" w14:textId="77777777" w:rsidR="00C66F1D" w:rsidRDefault="00C66F1D" w:rsidP="00C66F1D">
          <w:pPr>
            <w:rPr>
              <w:lang w:val="en-US"/>
            </w:rPr>
          </w:pPr>
        </w:p>
        <w:p w14:paraId="355662BB" w14:textId="77777777" w:rsidR="00C66F1D" w:rsidRDefault="00C66F1D" w:rsidP="00C66F1D">
          <w:pPr>
            <w:rPr>
              <w:lang w:val="en-US"/>
            </w:rPr>
          </w:pPr>
        </w:p>
        <w:p w14:paraId="6B05AE59" w14:textId="77777777" w:rsidR="00C66F1D" w:rsidRDefault="00C66F1D" w:rsidP="00C66F1D">
          <w:pPr>
            <w:rPr>
              <w:lang w:val="en-US"/>
            </w:rPr>
          </w:pPr>
        </w:p>
        <w:p w14:paraId="4C61F419" w14:textId="77777777" w:rsidR="00C66F1D" w:rsidRDefault="00C66F1D" w:rsidP="00C66F1D">
          <w:pPr>
            <w:rPr>
              <w:lang w:val="en-US"/>
            </w:rPr>
          </w:pPr>
        </w:p>
        <w:p w14:paraId="3BBD27F4" w14:textId="77777777" w:rsidR="00C66F1D" w:rsidRPr="00C66F1D" w:rsidRDefault="00C66F1D" w:rsidP="00C66F1D">
          <w:pPr>
            <w:rPr>
              <w:lang w:val="en-US"/>
            </w:rPr>
          </w:pPr>
        </w:p>
        <w:p w14:paraId="2436B3B0" w14:textId="6884A506" w:rsidR="00A41389" w:rsidRPr="00C66F1D" w:rsidRDefault="00A41389" w:rsidP="00C66F1D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bCs/>
              <w:color w:val="000000" w:themeColor="text1"/>
              <w:sz w:val="48"/>
              <w:szCs w:val="48"/>
            </w:rPr>
          </w:pPr>
          <w:r w:rsidRPr="00C66F1D">
            <w:rPr>
              <w:rFonts w:ascii="Arial" w:hAnsi="Arial" w:cs="Arial"/>
              <w:b/>
              <w:bCs/>
              <w:color w:val="000000" w:themeColor="text1"/>
              <w:sz w:val="48"/>
              <w:szCs w:val="48"/>
            </w:rPr>
            <w:t>Table of Contents</w:t>
          </w:r>
        </w:p>
        <w:p w14:paraId="0E9B6E5A" w14:textId="2853DEB4" w:rsidR="00B521D3" w:rsidRDefault="00A4138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r w:rsidRPr="002A6364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2A6364">
            <w:rPr>
              <w:rFonts w:ascii="Arial" w:hAnsi="Arial" w:cs="Arial"/>
              <w:b/>
              <w:bCs/>
              <w:sz w:val="24"/>
              <w:szCs w:val="24"/>
            </w:rPr>
            <w:instrText xml:space="preserve"> TOC \o "1-3" \h \z \u </w:instrText>
          </w:r>
          <w:r w:rsidRPr="002A6364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hyperlink w:anchor="_Toc204435168" w:history="1">
            <w:r w:rsidR="00B521D3" w:rsidRPr="00B76AAA">
              <w:rPr>
                <w:rStyle w:val="Hyperlink"/>
                <w:rFonts w:ascii="Arial" w:hAnsi="Arial" w:cs="Arial"/>
                <w:b/>
                <w:bCs/>
                <w:noProof/>
              </w:rPr>
              <w:t>Business Description</w:t>
            </w:r>
            <w:r w:rsidR="00B521D3">
              <w:rPr>
                <w:noProof/>
                <w:webHidden/>
              </w:rPr>
              <w:tab/>
            </w:r>
            <w:r w:rsidR="00B521D3">
              <w:rPr>
                <w:noProof/>
                <w:webHidden/>
              </w:rPr>
              <w:fldChar w:fldCharType="begin"/>
            </w:r>
            <w:r w:rsidR="00B521D3">
              <w:rPr>
                <w:noProof/>
                <w:webHidden/>
              </w:rPr>
              <w:instrText xml:space="preserve"> PAGEREF _Toc204435168 \h </w:instrText>
            </w:r>
            <w:r w:rsidR="00B521D3">
              <w:rPr>
                <w:noProof/>
                <w:webHidden/>
              </w:rPr>
            </w:r>
            <w:r w:rsidR="00B521D3">
              <w:rPr>
                <w:noProof/>
                <w:webHidden/>
              </w:rPr>
              <w:fldChar w:fldCharType="separate"/>
            </w:r>
            <w:r w:rsidR="00B521D3">
              <w:rPr>
                <w:noProof/>
                <w:webHidden/>
              </w:rPr>
              <w:t>3</w:t>
            </w:r>
            <w:r w:rsidR="00B521D3">
              <w:rPr>
                <w:noProof/>
                <w:webHidden/>
              </w:rPr>
              <w:fldChar w:fldCharType="end"/>
            </w:r>
          </w:hyperlink>
        </w:p>
        <w:p w14:paraId="7BE53634" w14:textId="17346E67" w:rsidR="00B521D3" w:rsidRDefault="00B521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04435169" w:history="1">
            <w:r w:rsidRPr="00B76AAA">
              <w:rPr>
                <w:rStyle w:val="Hyperlink"/>
                <w:rFonts w:ascii="Arial" w:hAnsi="Arial" w:cs="Arial"/>
                <w:b/>
                <w:bCs/>
                <w:noProof/>
              </w:rPr>
              <w:t>Infrastructure Choice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D5BFC" w14:textId="23D63835" w:rsidR="00B521D3" w:rsidRDefault="00B521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04435170" w:history="1">
            <w:r w:rsidRPr="00B76AAA">
              <w:rPr>
                <w:rStyle w:val="Hyperlink"/>
                <w:rFonts w:ascii="Arial" w:hAnsi="Arial" w:cs="Arial"/>
                <w:b/>
                <w:bCs/>
                <w:noProof/>
              </w:rPr>
              <w:t>AWS Services and Their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E8606" w14:textId="15AF966B" w:rsidR="00B521D3" w:rsidRDefault="00B521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04435171" w:history="1">
            <w:r w:rsidRPr="00B76AAA">
              <w:rPr>
                <w:rStyle w:val="Hyperlink"/>
                <w:rFonts w:ascii="Arial" w:hAnsi="Arial" w:cs="Arial"/>
                <w:b/>
                <w:bCs/>
                <w:noProof/>
              </w:rPr>
              <w:t>Estimated Cloud Expense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865DB" w14:textId="4B3B37EF" w:rsidR="00B521D3" w:rsidRDefault="00B521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04435172" w:history="1">
            <w:r w:rsidRPr="00B76AAA">
              <w:rPr>
                <w:rStyle w:val="Hyperlink"/>
                <w:rFonts w:ascii="Arial" w:hAnsi="Arial" w:cs="Arial"/>
                <w:b/>
                <w:bCs/>
                <w:noProof/>
              </w:rPr>
              <w:t>Cloud Deployment Video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_Toc204435172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023E6" w14:textId="7EB83595" w:rsidR="009D1288" w:rsidRPr="002A6364" w:rsidRDefault="00A41389" w:rsidP="00C66F1D">
          <w:pPr>
            <w:spacing w:line="360" w:lineRule="auto"/>
            <w:jc w:val="both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r w:rsidRPr="002A6364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  <w:p w14:paraId="60C5422F" w14:textId="77777777" w:rsidR="009D1288" w:rsidRPr="00C66F1D" w:rsidRDefault="009D1288" w:rsidP="00C66F1D">
          <w:pPr>
            <w:spacing w:line="360" w:lineRule="auto"/>
            <w:jc w:val="both"/>
            <w:rPr>
              <w:rFonts w:ascii="Arial" w:hAnsi="Arial" w:cs="Arial"/>
              <w:b/>
              <w:bCs/>
              <w:noProof/>
              <w:sz w:val="28"/>
              <w:szCs w:val="28"/>
            </w:rPr>
          </w:pPr>
        </w:p>
        <w:p w14:paraId="450F6CCD" w14:textId="77777777" w:rsidR="009D1288" w:rsidRDefault="009D1288">
          <w:pPr>
            <w:rPr>
              <w:b/>
              <w:bCs/>
              <w:noProof/>
              <w:sz w:val="28"/>
              <w:szCs w:val="28"/>
            </w:rPr>
          </w:pPr>
        </w:p>
        <w:p w14:paraId="22E3740E" w14:textId="77777777" w:rsidR="009D1288" w:rsidRDefault="009D1288">
          <w:pPr>
            <w:rPr>
              <w:b/>
              <w:bCs/>
              <w:noProof/>
              <w:sz w:val="28"/>
              <w:szCs w:val="28"/>
            </w:rPr>
          </w:pPr>
        </w:p>
        <w:p w14:paraId="7FC80D30" w14:textId="77777777" w:rsidR="009D1288" w:rsidRDefault="009D1288">
          <w:pPr>
            <w:rPr>
              <w:b/>
              <w:bCs/>
              <w:noProof/>
              <w:sz w:val="28"/>
              <w:szCs w:val="28"/>
            </w:rPr>
          </w:pPr>
        </w:p>
        <w:p w14:paraId="279ABC47" w14:textId="77777777" w:rsidR="009D1288" w:rsidRDefault="009D1288">
          <w:pPr>
            <w:rPr>
              <w:b/>
              <w:bCs/>
              <w:noProof/>
              <w:sz w:val="28"/>
              <w:szCs w:val="28"/>
            </w:rPr>
          </w:pPr>
        </w:p>
        <w:p w14:paraId="060F99DA" w14:textId="77777777" w:rsidR="009D1288" w:rsidRDefault="009D1288">
          <w:pPr>
            <w:rPr>
              <w:b/>
              <w:bCs/>
              <w:noProof/>
              <w:sz w:val="28"/>
              <w:szCs w:val="28"/>
            </w:rPr>
          </w:pPr>
        </w:p>
        <w:p w14:paraId="2100FF3B" w14:textId="77777777" w:rsidR="009D1288" w:rsidRDefault="009D1288">
          <w:pPr>
            <w:rPr>
              <w:b/>
              <w:bCs/>
              <w:noProof/>
              <w:sz w:val="28"/>
              <w:szCs w:val="28"/>
            </w:rPr>
          </w:pPr>
        </w:p>
        <w:p w14:paraId="0F27ABAD" w14:textId="77777777" w:rsidR="009D1288" w:rsidRDefault="009D1288">
          <w:pPr>
            <w:rPr>
              <w:b/>
              <w:bCs/>
              <w:noProof/>
              <w:sz w:val="28"/>
              <w:szCs w:val="28"/>
            </w:rPr>
          </w:pPr>
        </w:p>
        <w:p w14:paraId="7A900A70" w14:textId="77777777" w:rsidR="009D1288" w:rsidRDefault="009D1288">
          <w:pPr>
            <w:rPr>
              <w:b/>
              <w:bCs/>
              <w:noProof/>
              <w:sz w:val="28"/>
              <w:szCs w:val="28"/>
            </w:rPr>
          </w:pPr>
        </w:p>
        <w:p w14:paraId="699D7966" w14:textId="77777777" w:rsidR="009D1288" w:rsidRDefault="009D1288">
          <w:pPr>
            <w:rPr>
              <w:b/>
              <w:bCs/>
              <w:noProof/>
              <w:sz w:val="28"/>
              <w:szCs w:val="28"/>
            </w:rPr>
          </w:pPr>
        </w:p>
        <w:p w14:paraId="61983516" w14:textId="20BCA943" w:rsidR="00A41389" w:rsidRDefault="00000000"/>
      </w:sdtContent>
    </w:sdt>
    <w:p w14:paraId="65933E24" w14:textId="2D24BD05" w:rsidR="007A0872" w:rsidRPr="0080136C" w:rsidRDefault="0045170E" w:rsidP="002335D8">
      <w:pPr>
        <w:pStyle w:val="Heading1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bookmarkStart w:id="0" w:name="_Toc204435168"/>
      <w:r w:rsidRPr="0080136C">
        <w:rPr>
          <w:rFonts w:ascii="Arial" w:hAnsi="Arial" w:cs="Arial"/>
          <w:b/>
          <w:bCs/>
          <w:color w:val="000000" w:themeColor="text1"/>
          <w:sz w:val="48"/>
          <w:szCs w:val="48"/>
        </w:rPr>
        <w:lastRenderedPageBreak/>
        <w:t>Business Description</w:t>
      </w:r>
      <w:bookmarkEnd w:id="0"/>
    </w:p>
    <w:p w14:paraId="662B068C" w14:textId="36840F3F" w:rsidR="00751CC0" w:rsidRPr="0080136C" w:rsidRDefault="001446C7" w:rsidP="008070FA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80136C">
        <w:rPr>
          <w:rFonts w:ascii="Arial" w:hAnsi="Arial" w:cs="Arial"/>
          <w:color w:val="000000" w:themeColor="text1"/>
          <w:sz w:val="24"/>
          <w:szCs w:val="24"/>
        </w:rPr>
        <w:t>Eco</w:t>
      </w:r>
      <w:r w:rsidR="00811907" w:rsidRPr="0080136C">
        <w:rPr>
          <w:rFonts w:ascii="Arial" w:hAnsi="Arial" w:cs="Arial"/>
          <w:color w:val="000000" w:themeColor="text1"/>
          <w:sz w:val="24"/>
          <w:szCs w:val="24"/>
        </w:rPr>
        <w:t>Travel</w:t>
      </w:r>
      <w:proofErr w:type="spellEnd"/>
      <w:r w:rsidR="00F71612" w:rsidRPr="0080136C">
        <w:rPr>
          <w:rFonts w:ascii="Arial" w:hAnsi="Arial" w:cs="Arial"/>
          <w:color w:val="000000" w:themeColor="text1"/>
          <w:sz w:val="24"/>
          <w:szCs w:val="24"/>
        </w:rPr>
        <w:t xml:space="preserve"> Hub</w:t>
      </w:r>
      <w:r w:rsidR="009A3BED" w:rsidRPr="0080136C">
        <w:rPr>
          <w:rFonts w:ascii="Arial" w:hAnsi="Arial" w:cs="Arial"/>
          <w:color w:val="000000" w:themeColor="text1"/>
          <w:sz w:val="24"/>
          <w:szCs w:val="24"/>
        </w:rPr>
        <w:t xml:space="preserve"> is </w:t>
      </w:r>
      <w:r w:rsidR="000211A1" w:rsidRPr="0080136C">
        <w:rPr>
          <w:rFonts w:ascii="Arial" w:hAnsi="Arial" w:cs="Arial"/>
          <w:color w:val="000000" w:themeColor="text1"/>
          <w:sz w:val="24"/>
          <w:szCs w:val="24"/>
        </w:rPr>
        <w:t xml:space="preserve">a </w:t>
      </w:r>
      <w:r w:rsidR="009A3BED" w:rsidRPr="0080136C">
        <w:rPr>
          <w:rFonts w:ascii="Arial" w:hAnsi="Arial" w:cs="Arial"/>
          <w:color w:val="000000" w:themeColor="text1"/>
          <w:sz w:val="24"/>
          <w:szCs w:val="24"/>
        </w:rPr>
        <w:t xml:space="preserve">digital travel </w:t>
      </w:r>
      <w:r w:rsidR="000211A1" w:rsidRPr="0080136C">
        <w:rPr>
          <w:rFonts w:ascii="Arial" w:hAnsi="Arial" w:cs="Arial"/>
          <w:color w:val="000000" w:themeColor="text1"/>
          <w:sz w:val="24"/>
          <w:szCs w:val="24"/>
        </w:rPr>
        <w:t>platform</w:t>
      </w:r>
      <w:r w:rsidR="001B13FE" w:rsidRPr="0080136C">
        <w:rPr>
          <w:rFonts w:ascii="Arial" w:hAnsi="Arial" w:cs="Arial"/>
          <w:color w:val="000000" w:themeColor="text1"/>
          <w:sz w:val="24"/>
          <w:szCs w:val="24"/>
        </w:rPr>
        <w:t xml:space="preserve"> that promotes sustainable</w:t>
      </w:r>
      <w:r w:rsidR="00EB65FC" w:rsidRPr="0080136C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DB0C8C" w:rsidRPr="0080136C">
        <w:rPr>
          <w:rFonts w:ascii="Arial" w:hAnsi="Arial" w:cs="Arial"/>
          <w:color w:val="000000" w:themeColor="text1"/>
          <w:sz w:val="24"/>
          <w:szCs w:val="24"/>
        </w:rPr>
        <w:t>environmentally friendly tourist experiences</w:t>
      </w:r>
      <w:r w:rsidR="003B6CAA" w:rsidRPr="0080136C">
        <w:rPr>
          <w:rFonts w:ascii="Arial" w:hAnsi="Arial" w:cs="Arial"/>
          <w:color w:val="000000" w:themeColor="text1"/>
          <w:sz w:val="24"/>
          <w:szCs w:val="24"/>
        </w:rPr>
        <w:t xml:space="preserve"> from all over the world</w:t>
      </w:r>
      <w:r w:rsidR="00DB0C8C" w:rsidRPr="0080136C">
        <w:rPr>
          <w:rFonts w:ascii="Arial" w:hAnsi="Arial" w:cs="Arial"/>
          <w:color w:val="000000" w:themeColor="text1"/>
          <w:sz w:val="24"/>
          <w:szCs w:val="24"/>
        </w:rPr>
        <w:t xml:space="preserve">. It connects </w:t>
      </w:r>
      <w:r w:rsidR="00682F00" w:rsidRPr="0080136C">
        <w:rPr>
          <w:rFonts w:ascii="Arial" w:hAnsi="Arial" w:cs="Arial"/>
          <w:color w:val="000000" w:themeColor="text1"/>
          <w:sz w:val="24"/>
          <w:szCs w:val="24"/>
        </w:rPr>
        <w:t xml:space="preserve">the eco-aware </w:t>
      </w:r>
      <w:r w:rsidR="002C1C09" w:rsidRPr="0080136C">
        <w:rPr>
          <w:rFonts w:ascii="Arial" w:hAnsi="Arial" w:cs="Arial"/>
          <w:color w:val="000000" w:themeColor="text1"/>
          <w:sz w:val="24"/>
          <w:szCs w:val="24"/>
        </w:rPr>
        <w:t>t</w:t>
      </w:r>
      <w:r w:rsidR="00EE5ADE" w:rsidRPr="0080136C">
        <w:rPr>
          <w:rFonts w:ascii="Arial" w:hAnsi="Arial" w:cs="Arial"/>
          <w:color w:val="000000" w:themeColor="text1"/>
          <w:sz w:val="24"/>
          <w:szCs w:val="24"/>
        </w:rPr>
        <w:t>ravellers with carbon</w:t>
      </w:r>
      <w:r w:rsidR="006962E6" w:rsidRPr="0080136C">
        <w:rPr>
          <w:rFonts w:ascii="Arial" w:hAnsi="Arial" w:cs="Arial"/>
          <w:color w:val="000000" w:themeColor="text1"/>
          <w:sz w:val="24"/>
          <w:szCs w:val="24"/>
        </w:rPr>
        <w:t xml:space="preserve">-neutral activities, eco-certified tour companies, </w:t>
      </w:r>
      <w:r w:rsidR="00453643" w:rsidRPr="0080136C">
        <w:rPr>
          <w:rFonts w:ascii="Arial" w:hAnsi="Arial" w:cs="Arial"/>
          <w:color w:val="000000" w:themeColor="text1"/>
          <w:sz w:val="24"/>
          <w:szCs w:val="24"/>
        </w:rPr>
        <w:t xml:space="preserve">and low-impact transportation </w:t>
      </w:r>
      <w:r w:rsidR="002868EE" w:rsidRPr="0080136C">
        <w:rPr>
          <w:rFonts w:ascii="Arial" w:hAnsi="Arial" w:cs="Arial"/>
          <w:color w:val="000000" w:themeColor="text1"/>
          <w:sz w:val="24"/>
          <w:szCs w:val="24"/>
        </w:rPr>
        <w:t xml:space="preserve">options. </w:t>
      </w:r>
    </w:p>
    <w:p w14:paraId="3F92F3A6" w14:textId="4ACD9264" w:rsidR="002868EE" w:rsidRPr="0080136C" w:rsidRDefault="002868EE" w:rsidP="008070FA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80136C">
        <w:rPr>
          <w:rFonts w:ascii="Arial" w:hAnsi="Arial" w:cs="Arial"/>
          <w:color w:val="000000" w:themeColor="text1"/>
          <w:sz w:val="24"/>
          <w:szCs w:val="24"/>
        </w:rPr>
        <w:t>EcoTravel</w:t>
      </w:r>
      <w:proofErr w:type="spellEnd"/>
      <w:r w:rsidRPr="0080136C">
        <w:rPr>
          <w:rFonts w:ascii="Arial" w:hAnsi="Arial" w:cs="Arial"/>
          <w:color w:val="000000" w:themeColor="text1"/>
          <w:sz w:val="24"/>
          <w:szCs w:val="24"/>
        </w:rPr>
        <w:t xml:space="preserve"> Hub allows customers to</w:t>
      </w:r>
      <w:r w:rsidR="00A158FA" w:rsidRPr="0080136C"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04620095" w14:textId="62186000" w:rsidR="00A158FA" w:rsidRPr="0080136C" w:rsidRDefault="007B63BC" w:rsidP="008070F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0136C">
        <w:rPr>
          <w:rFonts w:ascii="Arial" w:hAnsi="Arial" w:cs="Arial"/>
          <w:color w:val="000000" w:themeColor="text1"/>
          <w:sz w:val="24"/>
          <w:szCs w:val="24"/>
        </w:rPr>
        <w:t>Reserve</w:t>
      </w:r>
      <w:r w:rsidR="00675C2A" w:rsidRPr="0080136C">
        <w:rPr>
          <w:rFonts w:ascii="Arial" w:hAnsi="Arial" w:cs="Arial"/>
          <w:color w:val="000000" w:themeColor="text1"/>
          <w:sz w:val="24"/>
          <w:szCs w:val="24"/>
        </w:rPr>
        <w:t xml:space="preserve"> eco-friendly hotels and travel</w:t>
      </w:r>
      <w:r w:rsidR="00165A90" w:rsidRPr="0080136C">
        <w:rPr>
          <w:rFonts w:ascii="Arial" w:hAnsi="Arial" w:cs="Arial"/>
          <w:color w:val="000000" w:themeColor="text1"/>
          <w:sz w:val="24"/>
          <w:szCs w:val="24"/>
        </w:rPr>
        <w:t xml:space="preserve"> packages.</w:t>
      </w:r>
    </w:p>
    <w:p w14:paraId="58CDD5C3" w14:textId="536367A0" w:rsidR="00165A90" w:rsidRPr="0080136C" w:rsidRDefault="007B63BC" w:rsidP="008070F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0136C">
        <w:rPr>
          <w:rFonts w:ascii="Arial" w:hAnsi="Arial" w:cs="Arial"/>
          <w:color w:val="000000" w:themeColor="text1"/>
          <w:sz w:val="24"/>
          <w:szCs w:val="24"/>
        </w:rPr>
        <w:t xml:space="preserve">Create </w:t>
      </w:r>
      <w:r w:rsidR="00471C0F" w:rsidRPr="0080136C">
        <w:rPr>
          <w:rFonts w:ascii="Arial" w:hAnsi="Arial" w:cs="Arial"/>
          <w:color w:val="000000" w:themeColor="text1"/>
          <w:sz w:val="24"/>
          <w:szCs w:val="24"/>
        </w:rPr>
        <w:t>personalised</w:t>
      </w:r>
      <w:r w:rsidRPr="0080136C">
        <w:rPr>
          <w:rFonts w:ascii="Arial" w:hAnsi="Arial" w:cs="Arial"/>
          <w:color w:val="000000" w:themeColor="text1"/>
          <w:sz w:val="24"/>
          <w:szCs w:val="24"/>
        </w:rPr>
        <w:t xml:space="preserve"> tours and monitor their carbon footprint.</w:t>
      </w:r>
    </w:p>
    <w:p w14:paraId="0D35562A" w14:textId="54F11409" w:rsidR="007B63BC" w:rsidRPr="0080136C" w:rsidRDefault="00946E98" w:rsidP="008070F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0136C">
        <w:rPr>
          <w:rFonts w:ascii="Arial" w:hAnsi="Arial" w:cs="Arial"/>
          <w:color w:val="000000" w:themeColor="text1"/>
          <w:sz w:val="24"/>
          <w:szCs w:val="24"/>
        </w:rPr>
        <w:t>Get educational materials about environment-friendly travel strategies.</w:t>
      </w:r>
    </w:p>
    <w:p w14:paraId="24B594E3" w14:textId="4F8315F1" w:rsidR="00946E98" w:rsidRPr="0080136C" w:rsidRDefault="00647181" w:rsidP="008070F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0136C">
        <w:rPr>
          <w:rFonts w:ascii="Arial" w:hAnsi="Arial" w:cs="Arial"/>
          <w:color w:val="000000" w:themeColor="text1"/>
          <w:sz w:val="24"/>
          <w:szCs w:val="24"/>
        </w:rPr>
        <w:t xml:space="preserve">Examine travel guides that focus on local culture </w:t>
      </w:r>
      <w:r w:rsidR="00AC6CB4" w:rsidRPr="0080136C">
        <w:rPr>
          <w:rFonts w:ascii="Arial" w:hAnsi="Arial" w:cs="Arial"/>
          <w:color w:val="000000" w:themeColor="text1"/>
          <w:sz w:val="24"/>
          <w:szCs w:val="24"/>
        </w:rPr>
        <w:t>and conservation.</w:t>
      </w:r>
    </w:p>
    <w:p w14:paraId="212138D0" w14:textId="5D83934D" w:rsidR="00AC6CB4" w:rsidRPr="0080136C" w:rsidRDefault="00AC6CB4" w:rsidP="008070FA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0136C">
        <w:rPr>
          <w:rFonts w:ascii="Arial" w:hAnsi="Arial" w:cs="Arial"/>
          <w:color w:val="000000" w:themeColor="text1"/>
          <w:sz w:val="24"/>
          <w:szCs w:val="24"/>
        </w:rPr>
        <w:t xml:space="preserve">Our mission is to </w:t>
      </w:r>
      <w:r w:rsidR="00544B30" w:rsidRPr="0080136C">
        <w:rPr>
          <w:rFonts w:ascii="Arial" w:hAnsi="Arial" w:cs="Arial"/>
          <w:color w:val="000000" w:themeColor="text1"/>
          <w:sz w:val="24"/>
          <w:szCs w:val="24"/>
        </w:rPr>
        <w:t>make</w:t>
      </w:r>
      <w:r w:rsidR="009115B9" w:rsidRPr="0080136C">
        <w:rPr>
          <w:rFonts w:ascii="Arial" w:hAnsi="Arial" w:cs="Arial"/>
          <w:color w:val="000000" w:themeColor="text1"/>
          <w:sz w:val="24"/>
          <w:szCs w:val="24"/>
        </w:rPr>
        <w:t xml:space="preserve"> sustainable travelling accessible, transparent</w:t>
      </w:r>
      <w:r w:rsidR="00CE2DA2" w:rsidRPr="0080136C">
        <w:rPr>
          <w:rFonts w:ascii="Arial" w:hAnsi="Arial" w:cs="Arial"/>
          <w:color w:val="000000" w:themeColor="text1"/>
          <w:sz w:val="24"/>
          <w:szCs w:val="24"/>
        </w:rPr>
        <w:t>,</w:t>
      </w:r>
      <w:r w:rsidR="009115B9" w:rsidRPr="0080136C">
        <w:rPr>
          <w:rFonts w:ascii="Arial" w:hAnsi="Arial" w:cs="Arial"/>
          <w:color w:val="000000" w:themeColor="text1"/>
          <w:sz w:val="24"/>
          <w:szCs w:val="24"/>
        </w:rPr>
        <w:t xml:space="preserve"> and </w:t>
      </w:r>
      <w:r w:rsidR="00CE2DA2" w:rsidRPr="0080136C">
        <w:rPr>
          <w:rFonts w:ascii="Arial" w:hAnsi="Arial" w:cs="Arial"/>
          <w:color w:val="000000" w:themeColor="text1"/>
          <w:sz w:val="24"/>
          <w:szCs w:val="24"/>
        </w:rPr>
        <w:t>profitable</w:t>
      </w:r>
      <w:r w:rsidR="009115B9" w:rsidRPr="0080136C">
        <w:rPr>
          <w:rFonts w:ascii="Arial" w:hAnsi="Arial" w:cs="Arial"/>
          <w:color w:val="000000" w:themeColor="text1"/>
          <w:sz w:val="24"/>
          <w:szCs w:val="24"/>
        </w:rPr>
        <w:t xml:space="preserve"> for both tourists</w:t>
      </w:r>
      <w:r w:rsidR="00CE2DA2" w:rsidRPr="0080136C">
        <w:rPr>
          <w:rFonts w:ascii="Arial" w:hAnsi="Arial" w:cs="Arial"/>
          <w:color w:val="000000" w:themeColor="text1"/>
          <w:sz w:val="24"/>
          <w:szCs w:val="24"/>
        </w:rPr>
        <w:t xml:space="preserve"> and service providers, while ensuring </w:t>
      </w:r>
      <w:r w:rsidR="00471C0F" w:rsidRPr="0080136C">
        <w:rPr>
          <w:rFonts w:ascii="Arial" w:hAnsi="Arial" w:cs="Arial"/>
          <w:color w:val="000000" w:themeColor="text1"/>
          <w:sz w:val="24"/>
          <w:szCs w:val="24"/>
        </w:rPr>
        <w:t>travellers</w:t>
      </w:r>
      <w:r w:rsidR="00CE2DA2" w:rsidRPr="0080136C">
        <w:rPr>
          <w:rFonts w:ascii="Arial" w:hAnsi="Arial" w:cs="Arial"/>
          <w:color w:val="000000" w:themeColor="text1"/>
          <w:sz w:val="24"/>
          <w:szCs w:val="24"/>
        </w:rPr>
        <w:t xml:space="preserve"> get t</w:t>
      </w:r>
      <w:r w:rsidR="00471C0F" w:rsidRPr="0080136C">
        <w:rPr>
          <w:rFonts w:ascii="Arial" w:hAnsi="Arial" w:cs="Arial"/>
          <w:color w:val="000000" w:themeColor="text1"/>
          <w:sz w:val="24"/>
          <w:szCs w:val="24"/>
        </w:rPr>
        <w:t>o experience the world while protecting natural areas and helping local communities</w:t>
      </w:r>
    </w:p>
    <w:p w14:paraId="75A771B1" w14:textId="6FA5D995" w:rsidR="00DA0252" w:rsidRPr="0080136C" w:rsidRDefault="00DA0252" w:rsidP="008070FA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0136C">
        <w:rPr>
          <w:rFonts w:ascii="Arial" w:hAnsi="Arial" w:cs="Arial"/>
          <w:color w:val="000000" w:themeColor="text1"/>
          <w:sz w:val="24"/>
          <w:szCs w:val="24"/>
        </w:rPr>
        <w:t xml:space="preserve">Our Platform primarily serves eco-conscious travellers between the ages of 20 and 45 </w:t>
      </w:r>
      <w:r w:rsidR="009A0491" w:rsidRPr="0080136C">
        <w:rPr>
          <w:rFonts w:ascii="Arial" w:hAnsi="Arial" w:cs="Arial"/>
          <w:color w:val="000000" w:themeColor="text1"/>
          <w:sz w:val="24"/>
          <w:szCs w:val="24"/>
        </w:rPr>
        <w:t>who are looking for travel options that are</w:t>
      </w:r>
      <w:r w:rsidRPr="0080136C">
        <w:rPr>
          <w:rFonts w:ascii="Arial" w:hAnsi="Arial" w:cs="Arial"/>
          <w:color w:val="000000" w:themeColor="text1"/>
          <w:sz w:val="24"/>
          <w:szCs w:val="24"/>
        </w:rPr>
        <w:t xml:space="preserve"> meaningful, ethical, and environmentally responsible</w:t>
      </w:r>
      <w:r w:rsidR="009A0491" w:rsidRPr="0080136C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6EA9B01E" w14:textId="1193A25A" w:rsidR="001856A8" w:rsidRDefault="00AC6249" w:rsidP="002335D8">
      <w:pPr>
        <w:pStyle w:val="Heading1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bookmarkStart w:id="1" w:name="_Toc204435169"/>
      <w:r w:rsidRPr="0080136C">
        <w:rPr>
          <w:rFonts w:ascii="Arial" w:hAnsi="Arial" w:cs="Arial"/>
          <w:b/>
          <w:bCs/>
          <w:color w:val="000000" w:themeColor="text1"/>
          <w:sz w:val="48"/>
          <w:szCs w:val="48"/>
        </w:rPr>
        <w:t>Infrastructure Choice</w:t>
      </w:r>
      <w:bookmarkEnd w:id="1"/>
    </w:p>
    <w:p w14:paraId="62ECE4F9" w14:textId="4FF69577" w:rsidR="005F1374" w:rsidRDefault="00291D24" w:rsidP="003752D3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Cloud Infrastructure Choice</w:t>
      </w:r>
    </w:p>
    <w:p w14:paraId="71409431" w14:textId="737176F1" w:rsidR="003752D3" w:rsidRDefault="00B22CE4" w:rsidP="003752D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B22CE4">
        <w:rPr>
          <w:rFonts w:ascii="Arial" w:hAnsi="Arial" w:cs="Arial"/>
          <w:b/>
          <w:bCs/>
          <w:sz w:val="28"/>
          <w:szCs w:val="28"/>
        </w:rPr>
        <w:t>Global Reach:</w:t>
      </w:r>
    </w:p>
    <w:p w14:paraId="4C6A979C" w14:textId="2B8B56E9" w:rsidR="00B22CE4" w:rsidRDefault="00B22CE4" w:rsidP="003752D3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EcoTravel</w:t>
      </w:r>
      <w:proofErr w:type="spellEnd"/>
      <w:r>
        <w:rPr>
          <w:rFonts w:ascii="Arial" w:hAnsi="Arial" w:cs="Arial"/>
          <w:sz w:val="24"/>
          <w:szCs w:val="24"/>
        </w:rPr>
        <w:t xml:space="preserve"> Hub’s goal of catering</w:t>
      </w:r>
      <w:r w:rsidR="00967495">
        <w:rPr>
          <w:rFonts w:ascii="Arial" w:hAnsi="Arial" w:cs="Arial"/>
          <w:sz w:val="24"/>
          <w:szCs w:val="24"/>
        </w:rPr>
        <w:t xml:space="preserve"> to a global clientele is supported by AWS’s extensive</w:t>
      </w:r>
      <w:r w:rsidR="00F55C2F">
        <w:rPr>
          <w:rFonts w:ascii="Arial" w:hAnsi="Arial" w:cs="Arial"/>
          <w:sz w:val="24"/>
          <w:szCs w:val="24"/>
        </w:rPr>
        <w:t xml:space="preserve"> global network of data </w:t>
      </w:r>
      <w:r w:rsidR="00682422">
        <w:rPr>
          <w:rFonts w:ascii="Arial" w:hAnsi="Arial" w:cs="Arial"/>
          <w:sz w:val="24"/>
          <w:szCs w:val="24"/>
        </w:rPr>
        <w:t>centres</w:t>
      </w:r>
      <w:r w:rsidR="00F55C2F">
        <w:rPr>
          <w:rFonts w:ascii="Arial" w:hAnsi="Arial" w:cs="Arial"/>
          <w:sz w:val="24"/>
          <w:szCs w:val="24"/>
        </w:rPr>
        <w:t xml:space="preserve">, which guarantees quick, low-latency access </w:t>
      </w:r>
      <w:r w:rsidR="00682422">
        <w:rPr>
          <w:rFonts w:ascii="Arial" w:hAnsi="Arial" w:cs="Arial"/>
          <w:sz w:val="24"/>
          <w:szCs w:val="24"/>
        </w:rPr>
        <w:t>for users every</w:t>
      </w:r>
      <w:r w:rsidR="00382CF2">
        <w:rPr>
          <w:rFonts w:ascii="Arial" w:hAnsi="Arial" w:cs="Arial"/>
          <w:sz w:val="24"/>
          <w:szCs w:val="24"/>
        </w:rPr>
        <w:t>where.</w:t>
      </w:r>
    </w:p>
    <w:p w14:paraId="48F51D8F" w14:textId="7B586FFD" w:rsidR="00382CF2" w:rsidRPr="00E25FFB" w:rsidRDefault="00382CF2" w:rsidP="003752D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E25FFB">
        <w:rPr>
          <w:rFonts w:ascii="Arial" w:hAnsi="Arial" w:cs="Arial"/>
          <w:b/>
          <w:bCs/>
          <w:sz w:val="28"/>
          <w:szCs w:val="28"/>
        </w:rPr>
        <w:t>Security and Compliance:</w:t>
      </w:r>
    </w:p>
    <w:p w14:paraId="7B195C75" w14:textId="7A0EE0B0" w:rsidR="00382CF2" w:rsidRDefault="00382CF2" w:rsidP="003752D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preserve confidence and</w:t>
      </w:r>
      <w:r w:rsidR="006D43EF">
        <w:rPr>
          <w:rFonts w:ascii="Arial" w:hAnsi="Arial" w:cs="Arial"/>
          <w:sz w:val="24"/>
          <w:szCs w:val="24"/>
        </w:rPr>
        <w:t xml:space="preserve"> safeguard sensitive </w:t>
      </w:r>
      <w:r w:rsidR="00D40E86">
        <w:rPr>
          <w:rFonts w:ascii="Arial" w:hAnsi="Arial" w:cs="Arial"/>
          <w:sz w:val="24"/>
          <w:szCs w:val="24"/>
        </w:rPr>
        <w:t xml:space="preserve">client data, AWS provides strong, industry-standard security features including encryption, </w:t>
      </w:r>
      <w:r w:rsidR="00A52F69">
        <w:rPr>
          <w:rFonts w:ascii="Arial" w:hAnsi="Arial" w:cs="Arial"/>
          <w:sz w:val="24"/>
          <w:szCs w:val="24"/>
        </w:rPr>
        <w:t>access controls, and compliance certifications.</w:t>
      </w:r>
    </w:p>
    <w:p w14:paraId="16160200" w14:textId="30CDC162" w:rsidR="00E25FFB" w:rsidRPr="00A41389" w:rsidRDefault="00291D24" w:rsidP="003752D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41389">
        <w:rPr>
          <w:rFonts w:ascii="Arial" w:hAnsi="Arial" w:cs="Arial"/>
          <w:b/>
          <w:bCs/>
          <w:sz w:val="28"/>
          <w:szCs w:val="28"/>
        </w:rPr>
        <w:t xml:space="preserve">Why not </w:t>
      </w:r>
      <w:r w:rsidR="0056276F" w:rsidRPr="00A41389">
        <w:rPr>
          <w:rFonts w:ascii="Arial" w:hAnsi="Arial" w:cs="Arial"/>
          <w:b/>
          <w:bCs/>
          <w:sz w:val="28"/>
          <w:szCs w:val="28"/>
        </w:rPr>
        <w:t>Hybrid or In-House</w:t>
      </w:r>
      <w:r w:rsidR="00646FD3" w:rsidRPr="00A41389">
        <w:rPr>
          <w:rFonts w:ascii="Arial" w:hAnsi="Arial" w:cs="Arial"/>
          <w:b/>
          <w:bCs/>
          <w:sz w:val="28"/>
          <w:szCs w:val="28"/>
        </w:rPr>
        <w:t>?</w:t>
      </w:r>
    </w:p>
    <w:p w14:paraId="41F9D4AC" w14:textId="5B7F1D2A" w:rsidR="00646FD3" w:rsidRDefault="00646FD3" w:rsidP="003752D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conventional in-house infrastructure would need expert IT personnel, a large initial investment, and continuous maintenance. It is not appropriate for a rapidly</w:t>
      </w:r>
      <w:r w:rsidR="003F3D91">
        <w:rPr>
          <w:rFonts w:ascii="Arial" w:hAnsi="Arial" w:cs="Arial"/>
          <w:sz w:val="24"/>
          <w:szCs w:val="24"/>
        </w:rPr>
        <w:t xml:space="preserve"> expanding, </w:t>
      </w:r>
      <w:r w:rsidR="004900D6">
        <w:rPr>
          <w:rFonts w:ascii="Arial" w:hAnsi="Arial" w:cs="Arial"/>
          <w:sz w:val="24"/>
          <w:szCs w:val="24"/>
        </w:rPr>
        <w:lastRenderedPageBreak/>
        <w:t>entirely</w:t>
      </w:r>
      <w:r w:rsidR="003F3D91">
        <w:rPr>
          <w:rFonts w:ascii="Arial" w:hAnsi="Arial" w:cs="Arial"/>
          <w:sz w:val="24"/>
          <w:szCs w:val="24"/>
        </w:rPr>
        <w:t xml:space="preserve"> </w:t>
      </w:r>
      <w:r w:rsidR="004A3A10">
        <w:rPr>
          <w:rFonts w:ascii="Arial" w:hAnsi="Arial" w:cs="Arial"/>
          <w:sz w:val="24"/>
          <w:szCs w:val="24"/>
        </w:rPr>
        <w:t xml:space="preserve">online company like </w:t>
      </w:r>
      <w:proofErr w:type="spellStart"/>
      <w:r w:rsidR="004A3A10">
        <w:rPr>
          <w:rFonts w:ascii="Arial" w:hAnsi="Arial" w:cs="Arial"/>
          <w:sz w:val="24"/>
          <w:szCs w:val="24"/>
        </w:rPr>
        <w:t>EcoTravel</w:t>
      </w:r>
      <w:proofErr w:type="spellEnd"/>
      <w:r w:rsidR="004A3A10">
        <w:rPr>
          <w:rFonts w:ascii="Arial" w:hAnsi="Arial" w:cs="Arial"/>
          <w:sz w:val="24"/>
          <w:szCs w:val="24"/>
        </w:rPr>
        <w:t xml:space="preserve"> Hub since it provides little flexibility and scalability</w:t>
      </w:r>
      <w:r w:rsidR="00A833E7">
        <w:rPr>
          <w:rFonts w:ascii="Arial" w:hAnsi="Arial" w:cs="Arial"/>
          <w:sz w:val="24"/>
          <w:szCs w:val="24"/>
        </w:rPr>
        <w:t>.</w:t>
      </w:r>
    </w:p>
    <w:p w14:paraId="4600A82B" w14:textId="6EA4276E" w:rsidR="00A833E7" w:rsidRPr="00646FD3" w:rsidRDefault="00A833E7" w:rsidP="003752D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a d</w:t>
      </w:r>
      <w:r w:rsidR="004900D6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g</w:t>
      </w:r>
      <w:r w:rsidR="004900D6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tal-only platform, a hybrid strategy that combines on-</w:t>
      </w:r>
      <w:r w:rsidR="004900D6">
        <w:rPr>
          <w:rFonts w:ascii="Arial" w:hAnsi="Arial" w:cs="Arial"/>
          <w:sz w:val="24"/>
          <w:szCs w:val="24"/>
        </w:rPr>
        <w:t>premises and cloud resources</w:t>
      </w:r>
      <w:r w:rsidR="00CE0192">
        <w:rPr>
          <w:rFonts w:ascii="Arial" w:hAnsi="Arial" w:cs="Arial"/>
          <w:sz w:val="24"/>
          <w:szCs w:val="24"/>
        </w:rPr>
        <w:t xml:space="preserve"> would add needless complexity and greater costs with no evident advantages</w:t>
      </w:r>
    </w:p>
    <w:p w14:paraId="03DE61C2" w14:textId="57C3EF97" w:rsidR="00AC6249" w:rsidRDefault="00AC6249" w:rsidP="002335D8">
      <w:pPr>
        <w:pStyle w:val="Heading1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bookmarkStart w:id="2" w:name="_Toc204435170"/>
      <w:r w:rsidRPr="0080136C">
        <w:rPr>
          <w:rFonts w:ascii="Arial" w:hAnsi="Arial" w:cs="Arial"/>
          <w:b/>
          <w:bCs/>
          <w:color w:val="000000" w:themeColor="text1"/>
          <w:sz w:val="48"/>
          <w:szCs w:val="48"/>
        </w:rPr>
        <w:t xml:space="preserve">AWS Services and </w:t>
      </w:r>
      <w:r w:rsidR="008F2322" w:rsidRPr="0080136C">
        <w:rPr>
          <w:rFonts w:ascii="Arial" w:hAnsi="Arial" w:cs="Arial"/>
          <w:b/>
          <w:bCs/>
          <w:color w:val="000000" w:themeColor="text1"/>
          <w:sz w:val="48"/>
          <w:szCs w:val="48"/>
        </w:rPr>
        <w:t>Their</w:t>
      </w:r>
      <w:r w:rsidRPr="0080136C">
        <w:rPr>
          <w:rFonts w:ascii="Arial" w:hAnsi="Arial" w:cs="Arial"/>
          <w:b/>
          <w:bCs/>
          <w:color w:val="000000" w:themeColor="text1"/>
          <w:sz w:val="48"/>
          <w:szCs w:val="48"/>
        </w:rPr>
        <w:t xml:space="preserve"> Purpose</w:t>
      </w:r>
      <w:bookmarkEnd w:id="2"/>
    </w:p>
    <w:p w14:paraId="4F3CD905" w14:textId="33587D0B" w:rsidR="0080136C" w:rsidRDefault="00C5165D" w:rsidP="0080136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EcoTravel</w:t>
      </w:r>
      <w:proofErr w:type="spellEnd"/>
      <w:r>
        <w:rPr>
          <w:rFonts w:ascii="Arial" w:hAnsi="Arial" w:cs="Arial"/>
          <w:sz w:val="24"/>
          <w:szCs w:val="24"/>
        </w:rPr>
        <w:t xml:space="preserve"> Hub</w:t>
      </w:r>
      <w:r w:rsidR="00A41D58">
        <w:rPr>
          <w:rFonts w:ascii="Arial" w:hAnsi="Arial" w:cs="Arial"/>
          <w:sz w:val="24"/>
          <w:szCs w:val="24"/>
        </w:rPr>
        <w:t xml:space="preserve"> uses the following AWS services to support its operations: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A3D1B" w14:paraId="0C2BE8C6" w14:textId="77777777">
        <w:tc>
          <w:tcPr>
            <w:tcW w:w="4508" w:type="dxa"/>
          </w:tcPr>
          <w:p w14:paraId="1242CBA1" w14:textId="60DA97C8" w:rsidR="007A3D1B" w:rsidRPr="00F61E86" w:rsidRDefault="00F61E86" w:rsidP="00840DE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AWS Service</w:t>
            </w:r>
          </w:p>
        </w:tc>
        <w:tc>
          <w:tcPr>
            <w:tcW w:w="4508" w:type="dxa"/>
          </w:tcPr>
          <w:p w14:paraId="278AA014" w14:textId="339773A3" w:rsidR="007A3D1B" w:rsidRPr="00F61E86" w:rsidRDefault="00F61E86" w:rsidP="00840DE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</w:tr>
      <w:tr w:rsidR="007A3D1B" w14:paraId="33EAE4ED" w14:textId="77777777">
        <w:tc>
          <w:tcPr>
            <w:tcW w:w="4508" w:type="dxa"/>
          </w:tcPr>
          <w:p w14:paraId="0B8DAEAD" w14:textId="0C4DF7A0" w:rsidR="007A3D1B" w:rsidRDefault="00E347F8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EC2 (Elastic Compute Cloud) </w:t>
            </w:r>
          </w:p>
        </w:tc>
        <w:tc>
          <w:tcPr>
            <w:tcW w:w="4508" w:type="dxa"/>
          </w:tcPr>
          <w:p w14:paraId="391368A0" w14:textId="77777777" w:rsidR="007A3D1B" w:rsidRDefault="00F866B3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Hosts the web application, API servers, and main backend infrastruc</w:t>
            </w:r>
            <w:r w:rsidR="006A2F5D">
              <w:rPr>
                <w:rFonts w:ascii="Arial" w:hAnsi="Arial" w:cs="Arial"/>
                <w:sz w:val="24"/>
                <w:szCs w:val="24"/>
              </w:rPr>
              <w:t>ture.</w:t>
            </w:r>
          </w:p>
          <w:p w14:paraId="5572E5E8" w14:textId="6035A232" w:rsidR="00840DE4" w:rsidRPr="002335D8" w:rsidRDefault="00840DE4" w:rsidP="00840DE4">
            <w:pPr>
              <w:spacing w:line="276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7A3D1B" w14:paraId="35DFAA36" w14:textId="77777777">
        <w:tc>
          <w:tcPr>
            <w:tcW w:w="4508" w:type="dxa"/>
          </w:tcPr>
          <w:p w14:paraId="555D244C" w14:textId="1414C3F4" w:rsidR="007A3D1B" w:rsidRDefault="006A2F5D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VPC (Virtual Private Cloud)</w:t>
            </w:r>
          </w:p>
        </w:tc>
        <w:tc>
          <w:tcPr>
            <w:tcW w:w="4508" w:type="dxa"/>
          </w:tcPr>
          <w:p w14:paraId="27C4489E" w14:textId="77777777" w:rsidR="007A3D1B" w:rsidRDefault="006A2F5D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Creates a secure, isolated network environment for all cloud resources.</w:t>
            </w:r>
          </w:p>
          <w:p w14:paraId="71466D65" w14:textId="13BB6045" w:rsidR="00840DE4" w:rsidRPr="002335D8" w:rsidRDefault="00840DE4" w:rsidP="00840DE4">
            <w:pPr>
              <w:spacing w:line="276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7A3D1B" w14:paraId="2C02491D" w14:textId="77777777">
        <w:tc>
          <w:tcPr>
            <w:tcW w:w="4508" w:type="dxa"/>
          </w:tcPr>
          <w:p w14:paraId="6091B075" w14:textId="38CB2C08" w:rsidR="007A3D1B" w:rsidRDefault="003F52F2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S3 (Simple Storage Services)</w:t>
            </w:r>
          </w:p>
        </w:tc>
        <w:tc>
          <w:tcPr>
            <w:tcW w:w="4508" w:type="dxa"/>
          </w:tcPr>
          <w:p w14:paraId="2457771D" w14:textId="77777777" w:rsidR="007A3D1B" w:rsidRDefault="003F52F2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Stor</w:t>
            </w:r>
            <w:r w:rsidR="00635B64">
              <w:rPr>
                <w:rFonts w:ascii="Arial" w:hAnsi="Arial" w:cs="Arial"/>
                <w:sz w:val="24"/>
                <w:szCs w:val="24"/>
              </w:rPr>
              <w:t>es static website content, such as images, documents, travel guides, backups, and user uploads.</w:t>
            </w:r>
          </w:p>
          <w:p w14:paraId="502B6659" w14:textId="39CB00C0" w:rsidR="002335D8" w:rsidRPr="002335D8" w:rsidRDefault="002335D8" w:rsidP="00840DE4">
            <w:pPr>
              <w:spacing w:line="276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7A3D1B" w14:paraId="22949024" w14:textId="77777777">
        <w:tc>
          <w:tcPr>
            <w:tcW w:w="4508" w:type="dxa"/>
          </w:tcPr>
          <w:p w14:paraId="6EBB9CC6" w14:textId="6914ED08" w:rsidR="007A3D1B" w:rsidRDefault="003E2B5A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RDS (Relational Database Service -MySQL) </w:t>
            </w:r>
          </w:p>
        </w:tc>
        <w:tc>
          <w:tcPr>
            <w:tcW w:w="4508" w:type="dxa"/>
          </w:tcPr>
          <w:p w14:paraId="5DB34292" w14:textId="77777777" w:rsidR="007A3D1B" w:rsidRDefault="00E30855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Manages relational data, including user accounts, bookings, travel packages, and eco-rating information.</w:t>
            </w:r>
          </w:p>
          <w:p w14:paraId="2E7A3D75" w14:textId="7200C09C" w:rsidR="002335D8" w:rsidRPr="002335D8" w:rsidRDefault="002335D8" w:rsidP="00840DE4">
            <w:pPr>
              <w:spacing w:line="276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7A3D1B" w14:paraId="5C8CC14B" w14:textId="77777777">
        <w:tc>
          <w:tcPr>
            <w:tcW w:w="4508" w:type="dxa"/>
          </w:tcPr>
          <w:p w14:paraId="386A785D" w14:textId="2BC1A4E4" w:rsidR="007A3D1B" w:rsidRDefault="00261D4A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ELB (Elastic Load Balancer)</w:t>
            </w:r>
          </w:p>
        </w:tc>
        <w:tc>
          <w:tcPr>
            <w:tcW w:w="4508" w:type="dxa"/>
          </w:tcPr>
          <w:p w14:paraId="460EEB57" w14:textId="77777777" w:rsidR="007A3D1B" w:rsidRDefault="00261D4A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Distributes incoming web traffic across multiple EC2</w:t>
            </w:r>
            <w:r w:rsidR="00E34D9F">
              <w:rPr>
                <w:rFonts w:ascii="Arial" w:hAnsi="Arial" w:cs="Arial"/>
                <w:sz w:val="24"/>
                <w:szCs w:val="24"/>
              </w:rPr>
              <w:t xml:space="preserve"> instances to ensure high availability and fault tolerance.</w:t>
            </w:r>
          </w:p>
          <w:p w14:paraId="679865F8" w14:textId="13BEB828" w:rsidR="002335D8" w:rsidRPr="002335D8" w:rsidRDefault="002335D8" w:rsidP="00840DE4">
            <w:pPr>
              <w:spacing w:line="276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7A3D1B" w14:paraId="37705FD2" w14:textId="77777777">
        <w:tc>
          <w:tcPr>
            <w:tcW w:w="4508" w:type="dxa"/>
          </w:tcPr>
          <w:p w14:paraId="7CEB3A52" w14:textId="3C675C04" w:rsidR="007A3D1B" w:rsidRDefault="00E34D9F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EBS (Elastic Block Store)</w:t>
            </w:r>
          </w:p>
        </w:tc>
        <w:tc>
          <w:tcPr>
            <w:tcW w:w="4508" w:type="dxa"/>
          </w:tcPr>
          <w:p w14:paraId="26F98F3E" w14:textId="77777777" w:rsidR="007A3D1B" w:rsidRDefault="00E34D9F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Provides persistent block storage for EC2 instance</w:t>
            </w:r>
            <w:r w:rsidR="00E71470">
              <w:rPr>
                <w:rFonts w:ascii="Arial" w:hAnsi="Arial" w:cs="Arial"/>
                <w:sz w:val="24"/>
                <w:szCs w:val="24"/>
              </w:rPr>
              <w:t>s, supporting data durability and reliab</w:t>
            </w:r>
            <w:r w:rsidR="00A80459">
              <w:rPr>
                <w:rFonts w:ascii="Arial" w:hAnsi="Arial" w:cs="Arial"/>
                <w:sz w:val="24"/>
                <w:szCs w:val="24"/>
              </w:rPr>
              <w:t>le backup.</w:t>
            </w:r>
          </w:p>
          <w:p w14:paraId="6729535F" w14:textId="2AAAA96F" w:rsidR="002335D8" w:rsidRPr="002335D8" w:rsidRDefault="002335D8" w:rsidP="00840DE4">
            <w:pPr>
              <w:spacing w:line="276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7A3D1B" w14:paraId="30857C2E" w14:textId="77777777">
        <w:tc>
          <w:tcPr>
            <w:tcW w:w="4508" w:type="dxa"/>
          </w:tcPr>
          <w:p w14:paraId="519ADBB4" w14:textId="292CD6AE" w:rsidR="007A3D1B" w:rsidRDefault="00A80459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 Scaling</w:t>
            </w:r>
          </w:p>
        </w:tc>
        <w:tc>
          <w:tcPr>
            <w:tcW w:w="4508" w:type="dxa"/>
          </w:tcPr>
          <w:p w14:paraId="4033D3CF" w14:textId="77777777" w:rsidR="007A3D1B" w:rsidRDefault="00A80459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Automatically adjusts the number of EC2 instances based on traffic demand, ensuring performance and cost</w:t>
            </w:r>
            <w:r w:rsidR="00190F14">
              <w:rPr>
                <w:rFonts w:ascii="Arial" w:hAnsi="Arial" w:cs="Arial"/>
                <w:sz w:val="24"/>
                <w:szCs w:val="24"/>
              </w:rPr>
              <w:t>-efficiency.</w:t>
            </w:r>
          </w:p>
          <w:p w14:paraId="3CEB78C9" w14:textId="7D765774" w:rsidR="002335D8" w:rsidRPr="002335D8" w:rsidRDefault="002335D8" w:rsidP="00840DE4">
            <w:pPr>
              <w:spacing w:line="276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7A3D1B" w14:paraId="656CDD4A" w14:textId="77777777">
        <w:tc>
          <w:tcPr>
            <w:tcW w:w="4508" w:type="dxa"/>
          </w:tcPr>
          <w:p w14:paraId="49B8446B" w14:textId="1BB86025" w:rsidR="007A3D1B" w:rsidRDefault="00190F14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AWS IAM (Identity and Access Mana</w:t>
            </w:r>
            <w:r w:rsidR="000E3E88">
              <w:rPr>
                <w:rFonts w:ascii="Arial" w:hAnsi="Arial" w:cs="Arial"/>
                <w:sz w:val="24"/>
                <w:szCs w:val="24"/>
              </w:rPr>
              <w:t>gement)</w:t>
            </w:r>
          </w:p>
        </w:tc>
        <w:tc>
          <w:tcPr>
            <w:tcW w:w="4508" w:type="dxa"/>
          </w:tcPr>
          <w:p w14:paraId="155C41A3" w14:textId="77777777" w:rsidR="007A3D1B" w:rsidRDefault="000E3E88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Manages user roles, access permissions, and security policies for </w:t>
            </w:r>
            <w:r w:rsidR="008109D7">
              <w:rPr>
                <w:rFonts w:ascii="Arial" w:hAnsi="Arial" w:cs="Arial"/>
                <w:sz w:val="24"/>
                <w:szCs w:val="24"/>
              </w:rPr>
              <w:t>all AWS resources.</w:t>
            </w:r>
          </w:p>
          <w:p w14:paraId="3D25925D" w14:textId="3C9085A9" w:rsidR="002335D8" w:rsidRPr="002335D8" w:rsidRDefault="002335D8" w:rsidP="00840DE4">
            <w:pPr>
              <w:spacing w:line="276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7A3D1B" w14:paraId="20CD1710" w14:textId="77777777">
        <w:tc>
          <w:tcPr>
            <w:tcW w:w="4508" w:type="dxa"/>
          </w:tcPr>
          <w:p w14:paraId="6CF6C7E1" w14:textId="049B6043" w:rsidR="007A3D1B" w:rsidRDefault="008109D7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Cloud Watch</w:t>
            </w:r>
          </w:p>
        </w:tc>
        <w:tc>
          <w:tcPr>
            <w:tcW w:w="4508" w:type="dxa"/>
          </w:tcPr>
          <w:p w14:paraId="5A5D0625" w14:textId="47DFAFF2" w:rsidR="007A3D1B" w:rsidRDefault="008109D7" w:rsidP="00840DE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Monitors application performance, system logs, and resource </w:t>
            </w:r>
            <w:r w:rsidR="002335D8">
              <w:rPr>
                <w:rFonts w:ascii="Arial" w:hAnsi="Arial" w:cs="Arial"/>
                <w:sz w:val="24"/>
                <w:szCs w:val="24"/>
              </w:rPr>
              <w:t>utilisation</w:t>
            </w:r>
            <w:r>
              <w:rPr>
                <w:rFonts w:ascii="Arial" w:hAnsi="Arial" w:cs="Arial"/>
                <w:sz w:val="24"/>
                <w:szCs w:val="24"/>
              </w:rPr>
              <w:t>, providing al</w:t>
            </w:r>
            <w:r w:rsidR="005C63CB">
              <w:rPr>
                <w:rFonts w:ascii="Arial" w:hAnsi="Arial" w:cs="Arial"/>
                <w:sz w:val="24"/>
                <w:szCs w:val="24"/>
              </w:rPr>
              <w:t>erts for proactive issue detection.</w:t>
            </w:r>
          </w:p>
          <w:p w14:paraId="525EFAEC" w14:textId="732377AD" w:rsidR="002335D8" w:rsidRPr="002335D8" w:rsidRDefault="002335D8" w:rsidP="00840DE4">
            <w:pPr>
              <w:spacing w:line="276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</w:tbl>
    <w:p w14:paraId="65F1082E" w14:textId="77777777" w:rsidR="00A41D58" w:rsidRPr="0080136C" w:rsidRDefault="00A41D58" w:rsidP="0080136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A35AC2" w14:textId="6E32347B" w:rsidR="00AC6249" w:rsidRPr="0080136C" w:rsidRDefault="008F2322" w:rsidP="002335D8">
      <w:pPr>
        <w:pStyle w:val="Heading1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bookmarkStart w:id="3" w:name="_Toc204435171"/>
      <w:r w:rsidRPr="0080136C">
        <w:rPr>
          <w:rFonts w:ascii="Arial" w:hAnsi="Arial" w:cs="Arial"/>
          <w:b/>
          <w:bCs/>
          <w:color w:val="000000" w:themeColor="text1"/>
          <w:sz w:val="48"/>
          <w:szCs w:val="48"/>
        </w:rPr>
        <w:lastRenderedPageBreak/>
        <w:t>Estimated Cloud Expense</w:t>
      </w:r>
      <w:bookmarkEnd w:id="3"/>
    </w:p>
    <w:p w14:paraId="1D201FCF" w14:textId="153CEB02" w:rsidR="0045170E" w:rsidRDefault="000A6BE4" w:rsidP="004A3537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5F3063">
        <w:rPr>
          <w:rFonts w:ascii="Arial" w:hAnsi="Arial" w:cs="Arial"/>
          <w:color w:val="000000" w:themeColor="text1"/>
          <w:sz w:val="24"/>
          <w:szCs w:val="24"/>
        </w:rPr>
        <w:t>To launch our platform</w:t>
      </w:r>
      <w:r w:rsidR="00D836C2" w:rsidRPr="005F3063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="00D836C2" w:rsidRPr="005F3063">
        <w:rPr>
          <w:rFonts w:ascii="Arial" w:hAnsi="Arial" w:cs="Arial"/>
          <w:color w:val="000000" w:themeColor="text1"/>
          <w:sz w:val="24"/>
          <w:szCs w:val="24"/>
        </w:rPr>
        <w:t>EcoTravel</w:t>
      </w:r>
      <w:proofErr w:type="spellEnd"/>
      <w:r w:rsidR="00D836C2" w:rsidRPr="005F3063">
        <w:rPr>
          <w:rFonts w:ascii="Arial" w:hAnsi="Arial" w:cs="Arial"/>
          <w:color w:val="000000" w:themeColor="text1"/>
          <w:sz w:val="24"/>
          <w:szCs w:val="24"/>
        </w:rPr>
        <w:t xml:space="preserve"> Hub, we </w:t>
      </w:r>
      <w:r w:rsidR="001F63BC" w:rsidRPr="005F3063">
        <w:rPr>
          <w:rFonts w:ascii="Arial" w:hAnsi="Arial" w:cs="Arial"/>
          <w:color w:val="000000" w:themeColor="text1"/>
          <w:sz w:val="24"/>
          <w:szCs w:val="24"/>
        </w:rPr>
        <w:t xml:space="preserve">will use </w:t>
      </w:r>
      <w:r w:rsidR="002A6364" w:rsidRPr="005F3063">
        <w:rPr>
          <w:rFonts w:ascii="Arial" w:hAnsi="Arial" w:cs="Arial"/>
          <w:color w:val="000000" w:themeColor="text1"/>
          <w:sz w:val="24"/>
          <w:szCs w:val="24"/>
        </w:rPr>
        <w:t>several</w:t>
      </w:r>
      <w:r w:rsidR="00D836C2" w:rsidRPr="005F3063">
        <w:rPr>
          <w:rFonts w:ascii="Arial" w:hAnsi="Arial" w:cs="Arial"/>
          <w:color w:val="000000" w:themeColor="text1"/>
          <w:sz w:val="24"/>
          <w:szCs w:val="24"/>
        </w:rPr>
        <w:t xml:space="preserve"> AWS services. The </w:t>
      </w:r>
      <w:r w:rsidR="001F63BC" w:rsidRPr="005F3063">
        <w:rPr>
          <w:rFonts w:ascii="Arial" w:hAnsi="Arial" w:cs="Arial"/>
          <w:color w:val="000000" w:themeColor="text1"/>
          <w:sz w:val="24"/>
          <w:szCs w:val="24"/>
        </w:rPr>
        <w:t>estimated monthly expenses listed below are intended to re</w:t>
      </w:r>
      <w:r w:rsidR="00986232" w:rsidRPr="005F3063">
        <w:rPr>
          <w:rFonts w:ascii="Arial" w:hAnsi="Arial" w:cs="Arial"/>
          <w:color w:val="000000" w:themeColor="text1"/>
          <w:sz w:val="24"/>
          <w:szCs w:val="24"/>
        </w:rPr>
        <w:t>main within</w:t>
      </w:r>
      <w:r w:rsidR="0092355F" w:rsidRPr="005F3063">
        <w:rPr>
          <w:rFonts w:ascii="Arial" w:hAnsi="Arial" w:cs="Arial"/>
          <w:color w:val="000000" w:themeColor="text1"/>
          <w:sz w:val="24"/>
          <w:szCs w:val="24"/>
        </w:rPr>
        <w:t xml:space="preserve"> the $50</w:t>
      </w:r>
      <w:r w:rsidR="006004FA" w:rsidRPr="005F3063">
        <w:rPr>
          <w:rFonts w:ascii="Arial" w:hAnsi="Arial" w:cs="Arial"/>
          <w:color w:val="000000" w:themeColor="text1"/>
          <w:sz w:val="24"/>
          <w:szCs w:val="24"/>
        </w:rPr>
        <w:t xml:space="preserve"> AWS credit allotted to this </w:t>
      </w:r>
      <w:r w:rsidR="00425E33" w:rsidRPr="005F3063">
        <w:rPr>
          <w:rFonts w:ascii="Arial" w:hAnsi="Arial" w:cs="Arial"/>
          <w:color w:val="000000" w:themeColor="text1"/>
          <w:sz w:val="24"/>
          <w:szCs w:val="24"/>
        </w:rPr>
        <w:t xml:space="preserve">business. These projections are </w:t>
      </w:r>
      <w:r w:rsidR="00B63C65" w:rsidRPr="005F3063">
        <w:rPr>
          <w:rFonts w:ascii="Arial" w:hAnsi="Arial" w:cs="Arial"/>
          <w:color w:val="000000" w:themeColor="text1"/>
          <w:sz w:val="24"/>
          <w:szCs w:val="24"/>
        </w:rPr>
        <w:t>based</w:t>
      </w:r>
      <w:r w:rsidR="00425E33" w:rsidRPr="005F3063">
        <w:rPr>
          <w:rFonts w:ascii="Arial" w:hAnsi="Arial" w:cs="Arial"/>
          <w:color w:val="000000" w:themeColor="text1"/>
          <w:sz w:val="24"/>
          <w:szCs w:val="24"/>
        </w:rPr>
        <w:t xml:space="preserve"> on the average price of </w:t>
      </w:r>
      <w:r w:rsidR="00B63C65" w:rsidRPr="005F3063">
        <w:rPr>
          <w:rFonts w:ascii="Arial" w:hAnsi="Arial" w:cs="Arial"/>
          <w:color w:val="000000" w:themeColor="text1"/>
          <w:sz w:val="24"/>
          <w:szCs w:val="24"/>
        </w:rPr>
        <w:t>AWS</w:t>
      </w:r>
      <w:r w:rsidR="00425E33" w:rsidRPr="005F3063">
        <w:rPr>
          <w:rFonts w:ascii="Arial" w:hAnsi="Arial" w:cs="Arial"/>
          <w:color w:val="000000" w:themeColor="text1"/>
          <w:sz w:val="24"/>
          <w:szCs w:val="24"/>
        </w:rPr>
        <w:t xml:space="preserve"> in 2025</w:t>
      </w:r>
      <w:r w:rsidR="005F3063">
        <w:rPr>
          <w:rFonts w:ascii="Arial" w:hAnsi="Arial" w:cs="Arial"/>
          <w:color w:val="000000" w:themeColor="text1"/>
        </w:rPr>
        <w:t>.</w:t>
      </w:r>
      <w:r w:rsidR="00C66F1D">
        <w:rPr>
          <w:rFonts w:ascii="Arial" w:hAnsi="Arial" w:cs="Arial"/>
          <w:color w:val="000000" w:themeColor="text1"/>
        </w:rPr>
        <w:t xml:space="preserve"> This budget guarantees that </w:t>
      </w:r>
      <w:proofErr w:type="spellStart"/>
      <w:r w:rsidR="00C66F1D">
        <w:rPr>
          <w:rFonts w:ascii="Arial" w:hAnsi="Arial" w:cs="Arial"/>
          <w:color w:val="000000" w:themeColor="text1"/>
        </w:rPr>
        <w:t>EcoTravel</w:t>
      </w:r>
      <w:proofErr w:type="spellEnd"/>
      <w:r w:rsidR="00C66F1D">
        <w:rPr>
          <w:rFonts w:ascii="Arial" w:hAnsi="Arial" w:cs="Arial"/>
          <w:color w:val="000000" w:themeColor="text1"/>
        </w:rPr>
        <w:t xml:space="preserve"> Hub can effectively deploy, monitor, and scale its core services while adhering to the AWS credit limit.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2258"/>
        <w:gridCol w:w="2252"/>
        <w:gridCol w:w="2253"/>
      </w:tblGrid>
      <w:tr w:rsidR="005F3063" w14:paraId="18C9775E" w14:textId="77777777">
        <w:tc>
          <w:tcPr>
            <w:tcW w:w="2254" w:type="dxa"/>
          </w:tcPr>
          <w:p w14:paraId="3BE6BBA3" w14:textId="33C81A4B" w:rsidR="005F3063" w:rsidRPr="005F3063" w:rsidRDefault="005F3063" w:rsidP="00C66F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AWS</w:t>
            </w:r>
          </w:p>
        </w:tc>
        <w:tc>
          <w:tcPr>
            <w:tcW w:w="2254" w:type="dxa"/>
          </w:tcPr>
          <w:p w14:paraId="1DB91D7B" w14:textId="2508CB98" w:rsidR="005F3063" w:rsidRPr="005F3063" w:rsidRDefault="005F3063" w:rsidP="00C66F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Usage (per month)</w:t>
            </w:r>
          </w:p>
        </w:tc>
        <w:tc>
          <w:tcPr>
            <w:tcW w:w="2254" w:type="dxa"/>
          </w:tcPr>
          <w:p w14:paraId="61ACB32D" w14:textId="6E69B96F" w:rsidR="005F3063" w:rsidRPr="005F3063" w:rsidRDefault="005F3063" w:rsidP="00C66F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Es</w:t>
            </w:r>
            <w:r w:rsidR="00917EFA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timated Cost (USD)</w:t>
            </w:r>
          </w:p>
        </w:tc>
        <w:tc>
          <w:tcPr>
            <w:tcW w:w="2254" w:type="dxa"/>
          </w:tcPr>
          <w:p w14:paraId="3962A7BB" w14:textId="6C4325E7" w:rsidR="005F3063" w:rsidRPr="00917EFA" w:rsidRDefault="00917EFA" w:rsidP="00C66F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Pur</w:t>
            </w:r>
            <w:r w:rsidR="00751504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pose</w:t>
            </w:r>
          </w:p>
        </w:tc>
      </w:tr>
      <w:tr w:rsidR="005F3063" w14:paraId="2AFC056A" w14:textId="77777777">
        <w:tc>
          <w:tcPr>
            <w:tcW w:w="2254" w:type="dxa"/>
          </w:tcPr>
          <w:p w14:paraId="03F5211A" w14:textId="5436EDBB" w:rsidR="005F3063" w:rsidRPr="005F3063" w:rsidRDefault="00751504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EC2 (t</w:t>
            </w:r>
            <w:proofErr w:type="gram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3.micro</w:t>
            </w:r>
            <w:proofErr w:type="gram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254" w:type="dxa"/>
          </w:tcPr>
          <w:p w14:paraId="6E038EA7" w14:textId="61B32459" w:rsidR="005F3063" w:rsidRPr="005F3063" w:rsidRDefault="00751504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1-2 </w:t>
            </w:r>
            <w:r w:rsidR="00B7196F">
              <w:rPr>
                <w:rFonts w:ascii="Arial" w:hAnsi="Arial" w:cs="Arial"/>
                <w:color w:val="000000" w:themeColor="text1"/>
                <w:sz w:val="24"/>
                <w:szCs w:val="24"/>
              </w:rPr>
              <w:t>I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nstances, 24/7</w:t>
            </w:r>
          </w:p>
        </w:tc>
        <w:tc>
          <w:tcPr>
            <w:tcW w:w="2254" w:type="dxa"/>
          </w:tcPr>
          <w:p w14:paraId="19847CF4" w14:textId="1B4D688A" w:rsidR="005F3063" w:rsidRPr="005F3063" w:rsidRDefault="00751504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$15 - $</w:t>
            </w:r>
            <w:r w:rsidR="001D1573">
              <w:rPr>
                <w:rFonts w:ascii="Arial" w:hAnsi="Arial" w:cs="Arial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2254" w:type="dxa"/>
          </w:tcPr>
          <w:p w14:paraId="0ABA5FDB" w14:textId="5A0ECE26" w:rsidR="005F3063" w:rsidRPr="005F3063" w:rsidRDefault="001D1573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Houses the application backend and the primary web server.</w:t>
            </w:r>
          </w:p>
        </w:tc>
      </w:tr>
      <w:tr w:rsidR="005F3063" w14:paraId="17B8DB9D" w14:textId="77777777">
        <w:tc>
          <w:tcPr>
            <w:tcW w:w="2254" w:type="dxa"/>
          </w:tcPr>
          <w:p w14:paraId="21687778" w14:textId="58373D09" w:rsidR="005F3063" w:rsidRPr="005F3063" w:rsidRDefault="001D1573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RDS (MySQL</w:t>
            </w:r>
            <w:r w:rsidR="00A63557">
              <w:rPr>
                <w:rFonts w:ascii="Arial" w:hAnsi="Arial" w:cs="Arial"/>
                <w:color w:val="000000" w:themeColor="text1"/>
                <w:sz w:val="24"/>
                <w:szCs w:val="24"/>
              </w:rPr>
              <w:t>, db.t</w:t>
            </w:r>
            <w:proofErr w:type="gramStart"/>
            <w:r w:rsidR="00A63557">
              <w:rPr>
                <w:rFonts w:ascii="Arial" w:hAnsi="Arial" w:cs="Arial"/>
                <w:color w:val="000000" w:themeColor="text1"/>
                <w:sz w:val="24"/>
                <w:szCs w:val="24"/>
              </w:rPr>
              <w:t>3.micro</w:t>
            </w:r>
            <w:proofErr w:type="gramEnd"/>
            <w:r w:rsidR="00A63557"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254" w:type="dxa"/>
          </w:tcPr>
          <w:p w14:paraId="3FBC06C4" w14:textId="2D931D01" w:rsidR="005F3063" w:rsidRPr="005F3063" w:rsidRDefault="00A63557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1 </w:t>
            </w:r>
            <w:r w:rsidR="00B7196F">
              <w:rPr>
                <w:rFonts w:ascii="Arial" w:hAnsi="Arial" w:cs="Arial"/>
                <w:color w:val="000000" w:themeColor="text1"/>
                <w:sz w:val="24"/>
                <w:szCs w:val="24"/>
              </w:rPr>
              <w:t>I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nstance, 24/7</w:t>
            </w:r>
          </w:p>
        </w:tc>
        <w:tc>
          <w:tcPr>
            <w:tcW w:w="2254" w:type="dxa"/>
          </w:tcPr>
          <w:p w14:paraId="2B5C74AE" w14:textId="75D30F7A" w:rsidR="005F3063" w:rsidRPr="005F3063" w:rsidRDefault="00A63557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$15 - $</w:t>
            </w:r>
            <w:r w:rsidR="006F02D5">
              <w:rPr>
                <w:rFonts w:ascii="Arial" w:hAnsi="Arial" w:cs="Arial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2254" w:type="dxa"/>
          </w:tcPr>
          <w:p w14:paraId="14F50B22" w14:textId="25BF9EE1" w:rsidR="005F3063" w:rsidRPr="005F3063" w:rsidRDefault="006F02D5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Relational database for bookings, content, and </w:t>
            </w:r>
            <w:r w:rsidR="002F200C">
              <w:rPr>
                <w:rFonts w:ascii="Arial" w:hAnsi="Arial" w:cs="Arial"/>
                <w:color w:val="000000" w:themeColor="text1"/>
                <w:sz w:val="24"/>
                <w:szCs w:val="24"/>
              </w:rPr>
              <w:t>users.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5F3063" w14:paraId="11F5F651" w14:textId="77777777">
        <w:tc>
          <w:tcPr>
            <w:tcW w:w="2254" w:type="dxa"/>
          </w:tcPr>
          <w:p w14:paraId="29CDDBB8" w14:textId="661F9189" w:rsidR="005F3063" w:rsidRPr="005F3063" w:rsidRDefault="0059088B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S3 Storage</w:t>
            </w:r>
          </w:p>
        </w:tc>
        <w:tc>
          <w:tcPr>
            <w:tcW w:w="2254" w:type="dxa"/>
          </w:tcPr>
          <w:p w14:paraId="5972F8D6" w14:textId="27BB61BA" w:rsidR="005F3063" w:rsidRPr="005F3063" w:rsidRDefault="0059088B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10 – 20 </w:t>
            </w:r>
            <w:r w:rsidR="00AA0EF4">
              <w:rPr>
                <w:rFonts w:ascii="Arial" w:hAnsi="Arial" w:cs="Arial"/>
                <w:color w:val="000000" w:themeColor="text1"/>
                <w:sz w:val="24"/>
                <w:szCs w:val="24"/>
              </w:rPr>
              <w:t>GB</w:t>
            </w:r>
          </w:p>
        </w:tc>
        <w:tc>
          <w:tcPr>
            <w:tcW w:w="2254" w:type="dxa"/>
          </w:tcPr>
          <w:p w14:paraId="2AC0FF29" w14:textId="6AB85BB9" w:rsidR="005F3063" w:rsidRPr="005F3063" w:rsidRDefault="00AA0EF4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$2</w:t>
            </w:r>
          </w:p>
        </w:tc>
        <w:tc>
          <w:tcPr>
            <w:tcW w:w="2254" w:type="dxa"/>
          </w:tcPr>
          <w:p w14:paraId="4909A46E" w14:textId="433EEDB0" w:rsidR="005F3063" w:rsidRPr="005F3063" w:rsidRDefault="00AA0EF4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Stores static files, images, and backups</w:t>
            </w:r>
            <w:r w:rsidR="002F200C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005F3063" w14:paraId="46C3992A" w14:textId="77777777">
        <w:tc>
          <w:tcPr>
            <w:tcW w:w="2254" w:type="dxa"/>
          </w:tcPr>
          <w:p w14:paraId="23F7398D" w14:textId="0AC4DC1C" w:rsidR="005F3063" w:rsidRPr="005F3063" w:rsidRDefault="002F200C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Elastic Load Balancer</w:t>
            </w:r>
          </w:p>
        </w:tc>
        <w:tc>
          <w:tcPr>
            <w:tcW w:w="2254" w:type="dxa"/>
          </w:tcPr>
          <w:p w14:paraId="5E678B92" w14:textId="11C62A20" w:rsidR="005F3063" w:rsidRPr="005F3063" w:rsidRDefault="002F200C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Moderate Traffic</w:t>
            </w:r>
          </w:p>
        </w:tc>
        <w:tc>
          <w:tcPr>
            <w:tcW w:w="2254" w:type="dxa"/>
          </w:tcPr>
          <w:p w14:paraId="45624677" w14:textId="255546EA" w:rsidR="005F3063" w:rsidRPr="005F3063" w:rsidRDefault="002F200C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$5</w:t>
            </w:r>
          </w:p>
        </w:tc>
        <w:tc>
          <w:tcPr>
            <w:tcW w:w="2254" w:type="dxa"/>
          </w:tcPr>
          <w:p w14:paraId="663628AE" w14:textId="02A01933" w:rsidR="005F3063" w:rsidRPr="005F3063" w:rsidRDefault="002F200C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Distributes traffic for high availability.</w:t>
            </w:r>
          </w:p>
        </w:tc>
      </w:tr>
      <w:tr w:rsidR="005F3063" w14:paraId="16A4D6F2" w14:textId="77777777">
        <w:tc>
          <w:tcPr>
            <w:tcW w:w="2254" w:type="dxa"/>
          </w:tcPr>
          <w:p w14:paraId="58D7C70F" w14:textId="641FCC23" w:rsidR="005F3063" w:rsidRPr="005F3063" w:rsidRDefault="003D3224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EBS (Storage)</w:t>
            </w:r>
          </w:p>
        </w:tc>
        <w:tc>
          <w:tcPr>
            <w:tcW w:w="2254" w:type="dxa"/>
          </w:tcPr>
          <w:p w14:paraId="68FC6C61" w14:textId="6F8EF734" w:rsidR="005F3063" w:rsidRPr="005F3063" w:rsidRDefault="003D3224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20 – 40 GB attached to EC2</w:t>
            </w:r>
          </w:p>
        </w:tc>
        <w:tc>
          <w:tcPr>
            <w:tcW w:w="2254" w:type="dxa"/>
          </w:tcPr>
          <w:p w14:paraId="36D6AE97" w14:textId="4DC358A3" w:rsidR="005F3063" w:rsidRPr="005F3063" w:rsidRDefault="0009283B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$2 - $3</w:t>
            </w:r>
          </w:p>
        </w:tc>
        <w:tc>
          <w:tcPr>
            <w:tcW w:w="2254" w:type="dxa"/>
          </w:tcPr>
          <w:p w14:paraId="64F4992A" w14:textId="28BE4DBE" w:rsidR="005F3063" w:rsidRPr="005F3063" w:rsidRDefault="003C1E1B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The EC2 instance’s permanent storage.</w:t>
            </w:r>
          </w:p>
        </w:tc>
      </w:tr>
      <w:tr w:rsidR="005F3063" w14:paraId="1070F1FC" w14:textId="77777777">
        <w:tc>
          <w:tcPr>
            <w:tcW w:w="2254" w:type="dxa"/>
          </w:tcPr>
          <w:p w14:paraId="4C1A68FA" w14:textId="55DA76DD" w:rsidR="005F3063" w:rsidRPr="005F3063" w:rsidRDefault="003D3224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CloudWatch</w:t>
            </w:r>
          </w:p>
        </w:tc>
        <w:tc>
          <w:tcPr>
            <w:tcW w:w="2254" w:type="dxa"/>
          </w:tcPr>
          <w:p w14:paraId="2C3A25A0" w14:textId="628EF307" w:rsidR="005F3063" w:rsidRPr="005F3063" w:rsidRDefault="00B7196F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Basic Monitoring/</w:t>
            </w:r>
            <w:r w:rsidR="0009283B">
              <w:rPr>
                <w:rFonts w:ascii="Arial" w:hAnsi="Arial" w:cs="Arial"/>
                <w:color w:val="000000" w:themeColor="text1"/>
                <w:sz w:val="24"/>
                <w:szCs w:val="24"/>
              </w:rPr>
              <w:t>Logging</w:t>
            </w:r>
          </w:p>
        </w:tc>
        <w:tc>
          <w:tcPr>
            <w:tcW w:w="2254" w:type="dxa"/>
          </w:tcPr>
          <w:p w14:paraId="4DC226B1" w14:textId="6E95FFB7" w:rsidR="005F3063" w:rsidRPr="005F3063" w:rsidRDefault="0009283B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$2 -</w:t>
            </w:r>
            <w:r w:rsidR="003C1E1B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$3</w:t>
            </w:r>
          </w:p>
        </w:tc>
        <w:tc>
          <w:tcPr>
            <w:tcW w:w="2254" w:type="dxa"/>
          </w:tcPr>
          <w:p w14:paraId="2C533DA7" w14:textId="4F879462" w:rsidR="005F3063" w:rsidRPr="005F3063" w:rsidRDefault="00727517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Monitors performance, logs, and alerts.</w:t>
            </w:r>
          </w:p>
        </w:tc>
      </w:tr>
      <w:tr w:rsidR="005F3063" w14:paraId="53725BDF" w14:textId="77777777">
        <w:tc>
          <w:tcPr>
            <w:tcW w:w="2254" w:type="dxa"/>
          </w:tcPr>
          <w:p w14:paraId="43EB29BC" w14:textId="0C13E01F" w:rsidR="005F3063" w:rsidRPr="005F3063" w:rsidRDefault="003D3224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Data Transfer</w:t>
            </w:r>
          </w:p>
        </w:tc>
        <w:tc>
          <w:tcPr>
            <w:tcW w:w="2254" w:type="dxa"/>
          </w:tcPr>
          <w:p w14:paraId="2FACE571" w14:textId="5C532F27" w:rsidR="005F3063" w:rsidRPr="005F3063" w:rsidRDefault="00B7196F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Low (within AWS free tier)</w:t>
            </w:r>
          </w:p>
        </w:tc>
        <w:tc>
          <w:tcPr>
            <w:tcW w:w="2254" w:type="dxa"/>
          </w:tcPr>
          <w:p w14:paraId="16EAF938" w14:textId="48685B08" w:rsidR="005F3063" w:rsidRPr="005F3063" w:rsidRDefault="003C1E1B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$0</w:t>
            </w:r>
          </w:p>
        </w:tc>
        <w:tc>
          <w:tcPr>
            <w:tcW w:w="2254" w:type="dxa"/>
          </w:tcPr>
          <w:p w14:paraId="4F6792AA" w14:textId="09965F04" w:rsidR="005F3063" w:rsidRPr="005F3063" w:rsidRDefault="00727517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Minimal for internal AWS transfers.</w:t>
            </w:r>
          </w:p>
        </w:tc>
      </w:tr>
      <w:tr w:rsidR="005F3063" w14:paraId="651C8172" w14:textId="77777777">
        <w:tc>
          <w:tcPr>
            <w:tcW w:w="2254" w:type="dxa"/>
          </w:tcPr>
          <w:p w14:paraId="10C6F4CE" w14:textId="7EB2C514" w:rsidR="005F3063" w:rsidRPr="005F3063" w:rsidRDefault="00B7196F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IAM</w:t>
            </w:r>
          </w:p>
        </w:tc>
        <w:tc>
          <w:tcPr>
            <w:tcW w:w="2254" w:type="dxa"/>
          </w:tcPr>
          <w:p w14:paraId="3BAA38A3" w14:textId="6453D027" w:rsidR="005F3063" w:rsidRPr="005F3063" w:rsidRDefault="00B7196F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User</w:t>
            </w:r>
            <w:r w:rsidR="0009283B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/Role </w:t>
            </w:r>
            <w:r w:rsidR="003C1E1B">
              <w:rPr>
                <w:rFonts w:ascii="Arial" w:hAnsi="Arial" w:cs="Arial"/>
                <w:color w:val="000000" w:themeColor="text1"/>
                <w:sz w:val="24"/>
                <w:szCs w:val="24"/>
              </w:rPr>
              <w:t>Management</w:t>
            </w:r>
          </w:p>
        </w:tc>
        <w:tc>
          <w:tcPr>
            <w:tcW w:w="2254" w:type="dxa"/>
          </w:tcPr>
          <w:p w14:paraId="0C4B88BB" w14:textId="4F441EE5" w:rsidR="005F3063" w:rsidRPr="005F3063" w:rsidRDefault="003C1E1B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$0</w:t>
            </w:r>
          </w:p>
        </w:tc>
        <w:tc>
          <w:tcPr>
            <w:tcW w:w="2254" w:type="dxa"/>
          </w:tcPr>
          <w:p w14:paraId="48C9144C" w14:textId="0332DE1D" w:rsidR="005F3063" w:rsidRPr="005F3063" w:rsidRDefault="00727517" w:rsidP="00C66F1D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Included in AWS free tier</w:t>
            </w:r>
          </w:p>
        </w:tc>
      </w:tr>
    </w:tbl>
    <w:p w14:paraId="48C3CEE1" w14:textId="77777777" w:rsidR="005F3063" w:rsidRPr="002F2DE8" w:rsidRDefault="005F3063" w:rsidP="008070FA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04A9935" w14:textId="47D038AB" w:rsidR="002F2DE8" w:rsidRDefault="002F2DE8" w:rsidP="008070F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Total estimated Monthly Cost: $41 - $ 48</w:t>
      </w:r>
    </w:p>
    <w:p w14:paraId="135FCBBF" w14:textId="6F333EB4" w:rsidR="002F2DE8" w:rsidRDefault="002F2DE8" w:rsidP="008070F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42CB2FE" w14:textId="2F6D44F1" w:rsidR="00746BCD" w:rsidRPr="0059114B" w:rsidRDefault="00746BCD" w:rsidP="0059114B">
      <w:pPr>
        <w:pStyle w:val="Heading1"/>
        <w:jc w:val="center"/>
        <w:rPr>
          <w:rFonts w:ascii="Arial" w:hAnsi="Arial" w:cs="Arial"/>
          <w:b/>
          <w:bCs/>
          <w:color w:val="auto"/>
        </w:rPr>
      </w:pPr>
      <w:bookmarkStart w:id="4" w:name="_Toc204435172"/>
      <w:r w:rsidRPr="0059114B">
        <w:rPr>
          <w:rFonts w:ascii="Arial" w:hAnsi="Arial" w:cs="Arial"/>
          <w:b/>
          <w:bCs/>
          <w:color w:val="auto"/>
        </w:rPr>
        <w:lastRenderedPageBreak/>
        <w:t>Cloud Deployment Video Link</w:t>
      </w:r>
      <w:bookmarkEnd w:id="4"/>
    </w:p>
    <w:p w14:paraId="38D16CFE" w14:textId="77777777" w:rsidR="004A3537" w:rsidRDefault="004A3537" w:rsidP="0059114B">
      <w:pPr>
        <w:jc w:val="both"/>
        <w:rPr>
          <w:sz w:val="24"/>
          <w:szCs w:val="24"/>
        </w:rPr>
      </w:pPr>
    </w:p>
    <w:p w14:paraId="64E1493F" w14:textId="4406B044" w:rsidR="00746BCD" w:rsidRDefault="004A3537" w:rsidP="004A3537">
      <w:pPr>
        <w:spacing w:line="360" w:lineRule="auto"/>
        <w:jc w:val="both"/>
        <w:rPr>
          <w:sz w:val="24"/>
          <w:szCs w:val="24"/>
        </w:rPr>
      </w:pPr>
      <w:hyperlink r:id="rId13" w:history="1">
        <w:r w:rsidRPr="00AC6AC2">
          <w:rPr>
            <w:rStyle w:val="Hyperlink"/>
            <w:sz w:val="24"/>
            <w:szCs w:val="24"/>
          </w:rPr>
          <w:t>https://youtu.be/WBZohytfV7c</w:t>
        </w:r>
      </w:hyperlink>
      <w:r w:rsidR="0059114B">
        <w:rPr>
          <w:sz w:val="24"/>
          <w:szCs w:val="24"/>
        </w:rPr>
        <w:t xml:space="preserve"> </w:t>
      </w:r>
    </w:p>
    <w:p w14:paraId="6219C179" w14:textId="5365F334" w:rsidR="008A3D7E" w:rsidRPr="0059114B" w:rsidRDefault="008A3D7E" w:rsidP="0059114B">
      <w:pPr>
        <w:jc w:val="both"/>
        <w:rPr>
          <w:sz w:val="24"/>
          <w:szCs w:val="24"/>
        </w:rPr>
      </w:pPr>
      <w:r>
        <w:rPr>
          <w:sz w:val="24"/>
          <w:szCs w:val="24"/>
        </w:rPr>
        <w:t>(</w:t>
      </w:r>
      <w:r w:rsidR="00B521D3">
        <w:rPr>
          <w:sz w:val="24"/>
          <w:szCs w:val="24"/>
        </w:rPr>
        <w:t xml:space="preserve">press ctrl and </w:t>
      </w:r>
      <w:r>
        <w:rPr>
          <w:sz w:val="24"/>
          <w:szCs w:val="24"/>
        </w:rPr>
        <w:t>click the link</w:t>
      </w:r>
      <w:r w:rsidR="00B521D3">
        <w:rPr>
          <w:sz w:val="24"/>
          <w:szCs w:val="24"/>
        </w:rPr>
        <w:t xml:space="preserve"> to open the video)</w:t>
      </w:r>
      <w:r>
        <w:rPr>
          <w:sz w:val="24"/>
          <w:szCs w:val="24"/>
        </w:rPr>
        <w:t xml:space="preserve"> </w:t>
      </w:r>
    </w:p>
    <w:sectPr w:rsidR="008A3D7E" w:rsidRPr="0059114B" w:rsidSect="00661BB8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C8075" w14:textId="77777777" w:rsidR="00E61443" w:rsidRDefault="00E61443" w:rsidP="00751CC0">
      <w:pPr>
        <w:spacing w:after="0" w:line="240" w:lineRule="auto"/>
      </w:pPr>
      <w:r>
        <w:separator/>
      </w:r>
    </w:p>
  </w:endnote>
  <w:endnote w:type="continuationSeparator" w:id="0">
    <w:p w14:paraId="2F5F548C" w14:textId="77777777" w:rsidR="00E61443" w:rsidRDefault="00E61443" w:rsidP="00751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A7F3F" w14:textId="77777777" w:rsidR="00E61443" w:rsidRDefault="00E61443" w:rsidP="00751CC0">
      <w:pPr>
        <w:spacing w:after="0" w:line="240" w:lineRule="auto"/>
      </w:pPr>
      <w:r>
        <w:separator/>
      </w:r>
    </w:p>
  </w:footnote>
  <w:footnote w:type="continuationSeparator" w:id="0">
    <w:p w14:paraId="5B31F943" w14:textId="77777777" w:rsidR="00E61443" w:rsidRDefault="00E61443" w:rsidP="00751C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3776401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E247260" w14:textId="1EE7D5BA" w:rsidR="00751CC0" w:rsidRDefault="00751CC0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DF2F7C0" w14:textId="77777777" w:rsidR="00751CC0" w:rsidRDefault="00751C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30B91"/>
    <w:multiLevelType w:val="hybridMultilevel"/>
    <w:tmpl w:val="F7C49A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60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297"/>
    <w:rsid w:val="000211A1"/>
    <w:rsid w:val="0009283B"/>
    <w:rsid w:val="000A6BE4"/>
    <w:rsid w:val="000E3E88"/>
    <w:rsid w:val="00111E7D"/>
    <w:rsid w:val="001446C7"/>
    <w:rsid w:val="00165A90"/>
    <w:rsid w:val="001856A8"/>
    <w:rsid w:val="00190F14"/>
    <w:rsid w:val="001B13FE"/>
    <w:rsid w:val="001D1573"/>
    <w:rsid w:val="001F63BC"/>
    <w:rsid w:val="002335D8"/>
    <w:rsid w:val="00261D4A"/>
    <w:rsid w:val="002868EE"/>
    <w:rsid w:val="00291D24"/>
    <w:rsid w:val="002940C1"/>
    <w:rsid w:val="002A6364"/>
    <w:rsid w:val="002C1C09"/>
    <w:rsid w:val="002F200C"/>
    <w:rsid w:val="002F2DE8"/>
    <w:rsid w:val="00340AAE"/>
    <w:rsid w:val="003752D3"/>
    <w:rsid w:val="00382CF2"/>
    <w:rsid w:val="003B6CAA"/>
    <w:rsid w:val="003C1E1B"/>
    <w:rsid w:val="003D3224"/>
    <w:rsid w:val="003E2B5A"/>
    <w:rsid w:val="003F3D91"/>
    <w:rsid w:val="003F52F2"/>
    <w:rsid w:val="0041524C"/>
    <w:rsid w:val="00424915"/>
    <w:rsid w:val="00425E33"/>
    <w:rsid w:val="0045170E"/>
    <w:rsid w:val="00453643"/>
    <w:rsid w:val="00471C0F"/>
    <w:rsid w:val="00477D02"/>
    <w:rsid w:val="004900D6"/>
    <w:rsid w:val="004A3537"/>
    <w:rsid w:val="004A3A10"/>
    <w:rsid w:val="004B2297"/>
    <w:rsid w:val="004D1708"/>
    <w:rsid w:val="00544B30"/>
    <w:rsid w:val="0056276F"/>
    <w:rsid w:val="00562CED"/>
    <w:rsid w:val="0059088B"/>
    <w:rsid w:val="0059114B"/>
    <w:rsid w:val="005C63CB"/>
    <w:rsid w:val="005F1374"/>
    <w:rsid w:val="005F1C46"/>
    <w:rsid w:val="005F3063"/>
    <w:rsid w:val="006004FA"/>
    <w:rsid w:val="00635B64"/>
    <w:rsid w:val="00646FD3"/>
    <w:rsid w:val="00647181"/>
    <w:rsid w:val="00661BB8"/>
    <w:rsid w:val="00675C2A"/>
    <w:rsid w:val="00682422"/>
    <w:rsid w:val="00682F00"/>
    <w:rsid w:val="006962E6"/>
    <w:rsid w:val="006A2F5D"/>
    <w:rsid w:val="006D43EF"/>
    <w:rsid w:val="006F02D5"/>
    <w:rsid w:val="007263B1"/>
    <w:rsid w:val="00727517"/>
    <w:rsid w:val="00746BCD"/>
    <w:rsid w:val="00751504"/>
    <w:rsid w:val="00751CC0"/>
    <w:rsid w:val="00785838"/>
    <w:rsid w:val="00787E48"/>
    <w:rsid w:val="007A0872"/>
    <w:rsid w:val="007A3D1B"/>
    <w:rsid w:val="007B3C88"/>
    <w:rsid w:val="007B63BC"/>
    <w:rsid w:val="007F388B"/>
    <w:rsid w:val="0080136C"/>
    <w:rsid w:val="008070FA"/>
    <w:rsid w:val="008109D7"/>
    <w:rsid w:val="00811907"/>
    <w:rsid w:val="00840DE4"/>
    <w:rsid w:val="0087508B"/>
    <w:rsid w:val="008755BD"/>
    <w:rsid w:val="008A3D7E"/>
    <w:rsid w:val="008D1E53"/>
    <w:rsid w:val="008D6E88"/>
    <w:rsid w:val="008F2322"/>
    <w:rsid w:val="009115B9"/>
    <w:rsid w:val="00917EFA"/>
    <w:rsid w:val="0092355F"/>
    <w:rsid w:val="00946E98"/>
    <w:rsid w:val="00967495"/>
    <w:rsid w:val="00986232"/>
    <w:rsid w:val="009A0491"/>
    <w:rsid w:val="009A3BED"/>
    <w:rsid w:val="009D1288"/>
    <w:rsid w:val="00A158FA"/>
    <w:rsid w:val="00A41389"/>
    <w:rsid w:val="00A41D58"/>
    <w:rsid w:val="00A52F69"/>
    <w:rsid w:val="00A63557"/>
    <w:rsid w:val="00A80459"/>
    <w:rsid w:val="00A833E7"/>
    <w:rsid w:val="00AA0EF4"/>
    <w:rsid w:val="00AC6249"/>
    <w:rsid w:val="00AC6CB4"/>
    <w:rsid w:val="00B22CE4"/>
    <w:rsid w:val="00B521D3"/>
    <w:rsid w:val="00B63C65"/>
    <w:rsid w:val="00B7196F"/>
    <w:rsid w:val="00C47FF5"/>
    <w:rsid w:val="00C5165D"/>
    <w:rsid w:val="00C66F1D"/>
    <w:rsid w:val="00C823F8"/>
    <w:rsid w:val="00CC3C6A"/>
    <w:rsid w:val="00CE0192"/>
    <w:rsid w:val="00CE2DA2"/>
    <w:rsid w:val="00D40E86"/>
    <w:rsid w:val="00D836C2"/>
    <w:rsid w:val="00DA0252"/>
    <w:rsid w:val="00DB0C8C"/>
    <w:rsid w:val="00E25FFB"/>
    <w:rsid w:val="00E30855"/>
    <w:rsid w:val="00E347F8"/>
    <w:rsid w:val="00E34D9F"/>
    <w:rsid w:val="00E61443"/>
    <w:rsid w:val="00E71470"/>
    <w:rsid w:val="00E75D22"/>
    <w:rsid w:val="00EB65FC"/>
    <w:rsid w:val="00EE5ADE"/>
    <w:rsid w:val="00F55C2F"/>
    <w:rsid w:val="00F61E86"/>
    <w:rsid w:val="00F71612"/>
    <w:rsid w:val="00F866B3"/>
    <w:rsid w:val="00FF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3AB4CE"/>
  <w15:chartTrackingRefBased/>
  <w15:docId w15:val="{294EB4DD-FF68-49D8-A434-0161BDA32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29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F2340"/>
    <w:pPr>
      <w:spacing w:after="0" w:line="240" w:lineRule="auto"/>
    </w:pPr>
    <w:rPr>
      <w:rFonts w:eastAsiaTheme="minorEastAsia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F2340"/>
    <w:rPr>
      <w:rFonts w:eastAsiaTheme="minorEastAsia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F2322"/>
    <w:pPr>
      <w:spacing w:before="240" w:after="0"/>
      <w:outlineLvl w:val="9"/>
    </w:pPr>
    <w:rPr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F232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F232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51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CC0"/>
  </w:style>
  <w:style w:type="paragraph" w:styleId="Footer">
    <w:name w:val="footer"/>
    <w:basedOn w:val="Normal"/>
    <w:link w:val="FooterChar"/>
    <w:uiPriority w:val="99"/>
    <w:unhideWhenUsed/>
    <w:rsid w:val="00751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CC0"/>
  </w:style>
  <w:style w:type="table" w:styleId="TableGrid">
    <w:name w:val="Table Grid"/>
    <w:basedOn w:val="TableNormal"/>
    <w:uiPriority w:val="39"/>
    <w:rsid w:val="007A3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911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3D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youtu.be/WBZohytfV7c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Resham Furqan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6A370452F604419BFC1F9ABA19E3BA" ma:contentTypeVersion="6" ma:contentTypeDescription="Create a new document." ma:contentTypeScope="" ma:versionID="5a2b81e37115067b2d82bfefa7512cbd">
  <xsd:schema xmlns:xsd="http://www.w3.org/2001/XMLSchema" xmlns:xs="http://www.w3.org/2001/XMLSchema" xmlns:p="http://schemas.microsoft.com/office/2006/metadata/properties" xmlns:ns3="78265fa6-c36c-4a3c-85f3-b759ffbcf9d9" targetNamespace="http://schemas.microsoft.com/office/2006/metadata/properties" ma:root="true" ma:fieldsID="a4c02e41c8c6067ff382de366f81c9c5" ns3:_="">
    <xsd:import namespace="78265fa6-c36c-4a3c-85f3-b759ffbcf9d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265fa6-c36c-4a3c-85f3-b759ffbcf9d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This value indicates the number of saves or revisions. The application is responsible for updating this value after each revision.
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265fa6-c36c-4a3c-85f3-b759ffbcf9d9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071E39-8CC0-4B07-AB8C-F459020E68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265fa6-c36c-4a3c-85f3-b759ffbcf9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AAC630-43CA-4CD0-851E-9AEA017C40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23DFF5-C4B6-491E-898A-7F706D007CC2}">
  <ds:schemaRefs>
    <ds:schemaRef ds:uri="http://schemas.microsoft.com/office/2006/metadata/properties"/>
    <ds:schemaRef ds:uri="http://schemas.microsoft.com/office/infopath/2007/PartnerControls"/>
    <ds:schemaRef ds:uri="78265fa6-c36c-4a3c-85f3-b759ffbcf9d9"/>
  </ds:schemaRefs>
</ds:datastoreItem>
</file>

<file path=customXml/itemProps5.xml><?xml version="1.0" encoding="utf-8"?>
<ds:datastoreItem xmlns:ds="http://schemas.openxmlformats.org/officeDocument/2006/customXml" ds:itemID="{DCED4719-3986-4C28-8EEB-5991523CB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759</Words>
  <Characters>4332</Characters>
  <Application>Microsoft Office Word</Application>
  <DocSecurity>0</DocSecurity>
  <Lines>36</Lines>
  <Paragraphs>10</Paragraphs>
  <ScaleCrop>false</ScaleCrop>
  <Company>Resham Furqan -</Company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EcoTravel Hub</dc:title>
  <dc:subject>Cloud Computing Business Report</dc:subject>
  <dc:creator>Resham Furqan</dc:creator>
  <cp:keywords/>
  <dc:description/>
  <cp:lastModifiedBy>Resham Furqan</cp:lastModifiedBy>
  <cp:revision>11</cp:revision>
  <dcterms:created xsi:type="dcterms:W3CDTF">2025-07-02T10:36:00Z</dcterms:created>
  <dcterms:modified xsi:type="dcterms:W3CDTF">2025-07-26T11:14:00Z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b2ffc512-2a49-47a6-bd6d-5581df64fdd4</vt:lpwstr>
  </property>
  <property fmtid="{D5CDD505-2E9C-101B-9397-08002B2CF9AE}" pid="3" name="ContentTypeId">
    <vt:lpwstr>0x0101008D6A370452F604419BFC1F9ABA19E3BA</vt:lpwstr>
  </property>
</Properties>
</file>