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NETWORKING&amp;SYSTEM ADMINISTRATION LAB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4104005</wp:posOffset>
                </wp:positionH>
                <wp:positionV relativeFrom="paragraph">
                  <wp:posOffset>-1270</wp:posOffset>
                </wp:positionV>
                <wp:extent cx="2087880" cy="144526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80" cy="144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23.15pt;margin-top:-0.1pt;width:164.3pt;height:113.7pt">
                <w10:wrap type="none"/>
                <v:fill o:detectmouseclick="t" type="solid" color2="black"/>
                <v:stroke color="#c0504d" weight="12600" joinstyle="miter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4012565</wp:posOffset>
                </wp:positionH>
                <wp:positionV relativeFrom="paragraph">
                  <wp:posOffset>-51435</wp:posOffset>
                </wp:positionV>
                <wp:extent cx="2256790" cy="156400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15640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21-04-2022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7.7pt;height:123.15pt;mso-wrap-distance-left:5.7pt;mso-wrap-distance-right:5.7pt;mso-wrap-distance-top:5.7pt;mso-wrap-distance-bottom:5.7pt;margin-top:-4.05pt;mso-position-vertical-relative:text;margin-left:315.9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Reshma ks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21-04-2022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No: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Familiarization of Linux Commands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1.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read </w:t>
      </w:r>
    </w:p>
    <w:p>
      <w:pPr>
        <w:pStyle w:val="Defaul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u w:val="none"/>
        </w:rPr>
        <w:t>The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</w:rPr>
        <w:t xml:space="preserve">read </w:t>
      </w:r>
      <w:r>
        <w:rPr>
          <w:rFonts w:ascii="Times new roman" w:hAnsi="Times new roman"/>
          <w:color w:val="333333"/>
          <w:sz w:val="24"/>
          <w:szCs w:val="24"/>
        </w:rPr>
        <w:t xml:space="preserve">command is used to </w:t>
      </w:r>
      <w:r>
        <w:rPr>
          <w:rFonts w:ascii="Times new roman" w:hAnsi="Times new roman"/>
          <w:color w:val="333333"/>
          <w:sz w:val="24"/>
          <w:szCs w:val="24"/>
        </w:rPr>
        <w:t>read the content of a line to a variable</w:t>
      </w:r>
      <w:r>
        <w:rPr>
          <w:rFonts w:ascii="Times new roman" w:hAnsi="Times new roman"/>
          <w:color w:val="333333"/>
          <w:sz w:val="24"/>
          <w:szCs w:val="24"/>
        </w:rPr>
        <w:t xml:space="preserve">. </w:t>
      </w:r>
    </w:p>
    <w:p>
      <w:pPr>
        <w:pStyle w:val="Default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bookmarkStart w:id="0" w:name="__DdeLink__105_1548758609"/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  <w:bookmarkEnd w:id="0"/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614680</wp:posOffset>
            </wp:positionH>
            <wp:positionV relativeFrom="paragraph">
              <wp:posOffset>30480</wp:posOffset>
            </wp:positionV>
            <wp:extent cx="3114675" cy="7334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2.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locate</w:t>
      </w:r>
    </w:p>
    <w:p>
      <w:pPr>
        <w:pStyle w:val="Default"/>
        <w:rPr/>
      </w:pPr>
      <w:r>
        <w:rPr>
          <w:rFonts w:eastAsia="Times New Roman" w:cs="Times New Roman" w:ascii="Times new roman" w:hAnsi="Times new roman"/>
          <w:b w:val="false"/>
          <w:i w:val="false"/>
          <w:color w:val="333333"/>
          <w:sz w:val="24"/>
          <w:szCs w:val="24"/>
          <w:u w:val="none"/>
        </w:rPr>
        <w:t>The</w:t>
      </w:r>
      <w:r>
        <w:rPr>
          <w:rFonts w:eastAsia="Times New Roman" w:cs="Times New Roman" w:ascii="Times new roman" w:hAnsi="Times new roman"/>
          <w:b/>
          <w:i w:val="false"/>
          <w:color w:val="333333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333333"/>
          <w:sz w:val="24"/>
          <w:szCs w:val="24"/>
          <w:u w:val="none"/>
        </w:rPr>
        <w:t>locate command is used to locate a particular file in directory.</w:t>
      </w:r>
    </w:p>
    <w:p>
      <w:pPr>
        <w:pStyle w:val="Default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-111125</wp:posOffset>
            </wp:positionH>
            <wp:positionV relativeFrom="paragraph">
              <wp:posOffset>282575</wp:posOffset>
            </wp:positionV>
            <wp:extent cx="6391275" cy="30270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3.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locate -i</w:t>
      </w:r>
    </w:p>
    <w:p>
      <w:pPr>
        <w:pStyle w:val="Defaul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u w:val="none"/>
        </w:rPr>
        <w:t xml:space="preserve">The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u w:val="none"/>
        </w:rPr>
        <w:t>locate -i command is used to locate a file which is in upper case or lower case characters.</w:t>
      </w:r>
    </w:p>
    <w:p>
      <w:pPr>
        <w:pStyle w:val="Defaul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513715</wp:posOffset>
            </wp:positionH>
            <wp:positionV relativeFrom="paragraph">
              <wp:posOffset>-57150</wp:posOffset>
            </wp:positionV>
            <wp:extent cx="3124200" cy="3429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4.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find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he find command is used to find a particular file from a particular directory.</w:t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568325</wp:posOffset>
            </wp:positionH>
            <wp:positionV relativeFrom="paragraph">
              <wp:posOffset>-57150</wp:posOffset>
            </wp:positionV>
            <wp:extent cx="2952750" cy="4095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5.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grep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he grep command will let you search through all the text in a given file.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657225</wp:posOffset>
            </wp:positionH>
            <wp:positionV relativeFrom="paragraph">
              <wp:posOffset>28575</wp:posOffset>
            </wp:positionV>
            <wp:extent cx="2838450" cy="3429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/>
          <w:b/>
          <w:bCs/>
          <w:sz w:val="24"/>
          <w:szCs w:val="24"/>
        </w:rPr>
        <w:t>grep -A1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grep -A1 command is used to display a line after the result.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388620</wp:posOffset>
            </wp:positionH>
            <wp:positionV relativeFrom="paragraph">
              <wp:posOffset>29210</wp:posOffset>
            </wp:positionV>
            <wp:extent cx="3533775" cy="5524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/>
          <w:b/>
          <w:bCs/>
          <w:sz w:val="24"/>
          <w:szCs w:val="24"/>
        </w:rPr>
        <w:t>grep -</w:t>
      </w:r>
      <w:r>
        <w:rPr>
          <w:rFonts w:ascii="Times new roman" w:hAnsi="Times new roman"/>
          <w:b/>
          <w:bCs/>
          <w:sz w:val="24"/>
          <w:szCs w:val="24"/>
        </w:rPr>
        <w:t>B1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grep -B1 command is used to display a line before the result.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591820</wp:posOffset>
            </wp:positionH>
            <wp:positionV relativeFrom="paragraph">
              <wp:posOffset>5715</wp:posOffset>
            </wp:positionV>
            <wp:extent cx="3095625" cy="5143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9813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left" w:pos="9813" w:leader="none"/>
        </w:tabs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>grep C1</w:t>
      </w:r>
    </w:p>
    <w:p>
      <w:pPr>
        <w:pStyle w:val="Normal"/>
        <w:tabs>
          <w:tab w:val="left" w:pos="9813" w:leader="none"/>
        </w:tabs>
        <w:jc w:val="left"/>
        <w:rPr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grep -C1 command is used to display aline before and after the result.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280670</wp:posOffset>
            </wp:positionH>
            <wp:positionV relativeFrom="paragraph">
              <wp:posOffset>24765</wp:posOffset>
            </wp:positionV>
            <wp:extent cx="3257550" cy="666750"/>
            <wp:effectExtent l="0" t="0" r="0" b="0"/>
            <wp:wrapSquare wrapText="largest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9.grep -v 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The grep -v command is used for an inverted search.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318770</wp:posOffset>
            </wp:positionH>
            <wp:positionV relativeFrom="paragraph">
              <wp:posOffset>-86995</wp:posOffset>
            </wp:positionV>
            <wp:extent cx="3371850" cy="59055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10.grep -i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The grep -i command is used for case insensitive search.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208915</wp:posOffset>
            </wp:positionH>
            <wp:positionV relativeFrom="paragraph">
              <wp:posOffset>71120</wp:posOffset>
            </wp:positionV>
            <wp:extent cx="3305175" cy="361950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11.df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The df command is used to get a report on system disk space usage.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118745</wp:posOffset>
            </wp:positionH>
            <wp:positionV relativeFrom="paragraph">
              <wp:posOffset>7620</wp:posOffset>
            </wp:positionV>
            <wp:extent cx="4692015" cy="280606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12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df -m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df -m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command is used to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see the report in megabytes.</w:t>
      </w:r>
    </w:p>
    <w:p>
      <w:pPr>
        <w:pStyle w:val="Default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193675</wp:posOffset>
            </wp:positionH>
            <wp:positionV relativeFrom="paragraph">
              <wp:posOffset>111125</wp:posOffset>
            </wp:positionV>
            <wp:extent cx="5129530" cy="323786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13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du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du command is used to check how much space a file on directory takes.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182245</wp:posOffset>
            </wp:positionH>
            <wp:positionV relativeFrom="paragraph">
              <wp:posOffset>45085</wp:posOffset>
            </wp:positionV>
            <wp:extent cx="4478020" cy="3790315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wc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wc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command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is used for counting purpose.</w:t>
      </w:r>
    </w:p>
    <w:p>
      <w:pPr>
        <w:pStyle w:val="Default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390525</wp:posOffset>
            </wp:positionH>
            <wp:positionV relativeFrom="paragraph">
              <wp:posOffset>150495</wp:posOffset>
            </wp:positionV>
            <wp:extent cx="2943225" cy="361950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wc -l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wc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-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l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command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is used for counting lines.</w:t>
      </w:r>
    </w:p>
    <w:p>
      <w:pPr>
        <w:pStyle w:val="Default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376555</wp:posOffset>
            </wp:positionH>
            <wp:positionV relativeFrom="paragraph">
              <wp:posOffset>71755</wp:posOffset>
            </wp:positionV>
            <wp:extent cx="2543175" cy="38100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wc -w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wc -w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command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is used for counting words.</w:t>
      </w:r>
    </w:p>
    <w:p>
      <w:pPr>
        <w:pStyle w:val="Default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372745</wp:posOffset>
            </wp:positionH>
            <wp:positionV relativeFrom="paragraph">
              <wp:posOffset>61595</wp:posOffset>
            </wp:positionV>
            <wp:extent cx="2779395" cy="42291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wc -c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wc -c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command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is used for counting character.</w:t>
      </w:r>
    </w:p>
    <w:p>
      <w:pPr>
        <w:pStyle w:val="Default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524125" cy="38100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8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wc -m</w:t>
      </w:r>
    </w:p>
    <w:p>
      <w:pPr>
        <w:pStyle w:val="Default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wc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-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m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command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is used for counting byte.</w:t>
      </w:r>
    </w:p>
    <w:p>
      <w:pPr>
        <w:pStyle w:val="Default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390525</wp:posOffset>
            </wp:positionH>
            <wp:positionV relativeFrom="paragraph">
              <wp:posOffset>-89535</wp:posOffset>
            </wp:positionV>
            <wp:extent cx="2466975" cy="333375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sz w:val="16"/>
        <w:szCs w:val="16"/>
      </w:rPr>
    </w:pPr>
    <w:r>
      <w:rPr>
        <w:color w:val="000000"/>
        <w:sz w:val="16"/>
        <w:szCs w:val="16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IN" w:bidi="ml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7LTGliederung1">
    <w:name w:val="master-page37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7LTGliederung2">
    <w:name w:val="master-page37~LT~Gliederung 2"/>
    <w:basedOn w:val="Masterpage3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7LTGliederung3">
    <w:name w:val="master-page37~LT~Gliederung 3"/>
    <w:basedOn w:val="Masterpage3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7LTGliederung4">
    <w:name w:val="master-page37~LT~Gliederung 4"/>
    <w:basedOn w:val="Masterpage3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5">
    <w:name w:val="master-page37~LT~Gliederung 5"/>
    <w:basedOn w:val="Masterpage3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6">
    <w:name w:val="master-page37~LT~Gliederung 6"/>
    <w:basedOn w:val="Masterpage3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7">
    <w:name w:val="master-page37~LT~Gliederung 7"/>
    <w:basedOn w:val="Masterpage3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8">
    <w:name w:val="master-page37~LT~Gliederung 8"/>
    <w:basedOn w:val="Masterpage3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9">
    <w:name w:val="master-page37~LT~Gliederung 9"/>
    <w:basedOn w:val="Masterpage3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Titel">
    <w:name w:val="master-page37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7LTUntertitel">
    <w:name w:val="master-page37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7LTNotizen">
    <w:name w:val="master-page37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7LTHintergrundobjekte">
    <w:name w:val="master-page3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7LTHintergrund">
    <w:name w:val="master-page37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IN" w:eastAsia="en-IN" w:bidi="ml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4LTGliederung1">
    <w:name w:val="master-page34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4LTGliederung2">
    <w:name w:val="master-page34~LT~Gliederung 2"/>
    <w:basedOn w:val="Masterpage3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4LTGliederung3">
    <w:name w:val="master-page34~LT~Gliederung 3"/>
    <w:basedOn w:val="Masterpage3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4LTGliederung4">
    <w:name w:val="master-page34~LT~Gliederung 4"/>
    <w:basedOn w:val="Masterpage3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5">
    <w:name w:val="master-page34~LT~Gliederung 5"/>
    <w:basedOn w:val="Masterpage3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6">
    <w:name w:val="master-page34~LT~Gliederung 6"/>
    <w:basedOn w:val="Masterpage3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7">
    <w:name w:val="master-page34~LT~Gliederung 7"/>
    <w:basedOn w:val="Masterpage3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8">
    <w:name w:val="master-page34~LT~Gliederung 8"/>
    <w:basedOn w:val="Masterpage3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9">
    <w:name w:val="master-page34~LT~Gliederung 9"/>
    <w:basedOn w:val="Masterpage3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Titel">
    <w:name w:val="master-page34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4LTUntertitel">
    <w:name w:val="master-page34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4LTNotizen">
    <w:name w:val="master-page34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4LTHintergrundobjekte">
    <w:name w:val="master-page3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4LTHintergrund">
    <w:name w:val="master-page3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LibreOffice/6.0.3.2$Linux_X86_64 LibreOffice_project/00m0$Build-2</Application>
  <Pages>5</Pages>
  <Words>332</Words>
  <Characters>1419</Characters>
  <CharactersWithSpaces>1748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2022-04-21T15:33:23Z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