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34555" w14:textId="04A8E8B8" w:rsidR="00CF454A" w:rsidRDefault="00CF454A" w:rsidP="00CF454A">
      <w:pPr>
        <w:jc w:val="center"/>
        <w:rPr>
          <w:b/>
          <w:color w:val="FF0000"/>
          <w:sz w:val="24"/>
        </w:rPr>
      </w:pPr>
      <w:r>
        <w:rPr>
          <w:b/>
          <w:color w:val="FF0000"/>
          <w:sz w:val="24"/>
        </w:rPr>
        <w:t>User Engagement Activity Analysis</w:t>
      </w:r>
    </w:p>
    <w:p w14:paraId="4E210710" w14:textId="77777777" w:rsidR="00CF454A" w:rsidRPr="000769FE" w:rsidRDefault="00CF454A" w:rsidP="00CF454A">
      <w:pPr>
        <w:jc w:val="center"/>
        <w:rPr>
          <w:b/>
          <w:sz w:val="24"/>
        </w:rPr>
      </w:pPr>
    </w:p>
    <w:p w14:paraId="74C6984F" w14:textId="77777777" w:rsidR="00CF454A" w:rsidRPr="006E24ED" w:rsidRDefault="00CF454A" w:rsidP="00CF454A">
      <w:pPr>
        <w:spacing w:after="240"/>
        <w:outlineLvl w:val="0"/>
        <w:rPr>
          <w:rFonts w:eastAsia="Times New Roman"/>
          <w:b/>
          <w:color w:val="191925"/>
          <w:sz w:val="24"/>
        </w:rPr>
      </w:pPr>
      <w:r w:rsidRPr="006E24ED">
        <w:rPr>
          <w:rFonts w:eastAsia="Times New Roman"/>
          <w:b/>
          <w:color w:val="191925"/>
          <w:sz w:val="24"/>
          <w:u w:val="single"/>
        </w:rPr>
        <w:t>The Company</w:t>
      </w:r>
      <w:r w:rsidRPr="006E24ED">
        <w:rPr>
          <w:rFonts w:eastAsia="Times New Roman"/>
          <w:b/>
          <w:color w:val="191925"/>
          <w:sz w:val="24"/>
        </w:rPr>
        <w:t xml:space="preserve">: </w:t>
      </w:r>
    </w:p>
    <w:p w14:paraId="01CDF3C8" w14:textId="0B6A9D81" w:rsidR="00CF454A" w:rsidRPr="006E24ED" w:rsidRDefault="00CF454A" w:rsidP="00CF454A">
      <w:pPr>
        <w:spacing w:after="240"/>
        <w:rPr>
          <w:rFonts w:eastAsia="Times New Roman"/>
          <w:color w:val="191925"/>
          <w:szCs w:val="22"/>
        </w:rPr>
      </w:pPr>
      <w:r w:rsidRPr="006E24ED">
        <w:rPr>
          <w:rFonts w:eastAsia="Times New Roman"/>
          <w:i/>
          <w:color w:val="191925"/>
          <w:szCs w:val="22"/>
        </w:rPr>
        <w:t>Z</w:t>
      </w:r>
      <w:r w:rsidR="004F5B88">
        <w:rPr>
          <w:rFonts w:eastAsia="Times New Roman"/>
          <w:i/>
          <w:color w:val="191925"/>
          <w:szCs w:val="22"/>
        </w:rPr>
        <w:t>en</w:t>
      </w:r>
      <w:r w:rsidRPr="006E24ED">
        <w:rPr>
          <w:rFonts w:eastAsia="Times New Roman"/>
          <w:color w:val="191925"/>
          <w:szCs w:val="22"/>
        </w:rPr>
        <w:t xml:space="preserve"> is a business-to-business professional services company that provides online services and products to support work of the employees of its customer companies. Many companies in diverse areas of business including, for example, manufacturers, producers, suppliers, retailers, transportation, and others are </w:t>
      </w:r>
      <w:r w:rsidRPr="006E24ED">
        <w:rPr>
          <w:rFonts w:eastAsia="Times New Roman"/>
          <w:i/>
          <w:color w:val="191925"/>
          <w:szCs w:val="22"/>
        </w:rPr>
        <w:t>Z</w:t>
      </w:r>
      <w:r w:rsidR="004F5B88">
        <w:rPr>
          <w:rFonts w:eastAsia="Times New Roman"/>
          <w:i/>
          <w:color w:val="191925"/>
          <w:szCs w:val="22"/>
        </w:rPr>
        <w:t>en</w:t>
      </w:r>
      <w:r w:rsidRPr="006E24ED">
        <w:rPr>
          <w:rFonts w:eastAsia="Times New Roman"/>
          <w:i/>
          <w:color w:val="191925"/>
          <w:szCs w:val="22"/>
        </w:rPr>
        <w:t>’s</w:t>
      </w:r>
      <w:r w:rsidRPr="006E24ED">
        <w:rPr>
          <w:rFonts w:eastAsia="Times New Roman"/>
          <w:color w:val="191925"/>
          <w:szCs w:val="22"/>
        </w:rPr>
        <w:t xml:space="preserve"> paid subscribers. Besides an annual subscription fee, variable charges are based on the extent of engagement with its products and services by the users (users are employees of customer companies).</w:t>
      </w:r>
    </w:p>
    <w:p w14:paraId="550DF47B" w14:textId="2BAB3DA0" w:rsidR="00CF454A" w:rsidRPr="006E24ED" w:rsidRDefault="00CF454A" w:rsidP="00CF454A">
      <w:pPr>
        <w:spacing w:after="240"/>
        <w:rPr>
          <w:rFonts w:eastAsia="Times New Roman"/>
          <w:color w:val="191925"/>
          <w:szCs w:val="22"/>
        </w:rPr>
      </w:pPr>
      <w:r w:rsidRPr="006E24ED">
        <w:rPr>
          <w:rFonts w:eastAsia="Times New Roman"/>
          <w:i/>
          <w:color w:val="191925"/>
          <w:szCs w:val="22"/>
        </w:rPr>
        <w:t>Z</w:t>
      </w:r>
      <w:r w:rsidR="004F5B88">
        <w:rPr>
          <w:rFonts w:eastAsia="Times New Roman"/>
          <w:i/>
          <w:color w:val="191925"/>
          <w:szCs w:val="22"/>
        </w:rPr>
        <w:t xml:space="preserve">en </w:t>
      </w:r>
      <w:r w:rsidRPr="006E24ED">
        <w:rPr>
          <w:rFonts w:eastAsia="Times New Roman"/>
          <w:color w:val="191925"/>
          <w:szCs w:val="22"/>
        </w:rPr>
        <w:t>has a Data Analytics (DA) department, whose primary responsibility is to track user engagement and support better product and business decisions using data. The DA teams conduct studies, carry out projects to address specific business problems, and perform ad-hoc analyses to support business decisions. You are one of the business analysts in the DA department.</w:t>
      </w:r>
    </w:p>
    <w:p w14:paraId="1368EEB3" w14:textId="53E85668" w:rsidR="00CF454A" w:rsidRPr="006E24ED" w:rsidRDefault="00CF454A" w:rsidP="00CF454A">
      <w:pPr>
        <w:spacing w:after="240"/>
        <w:rPr>
          <w:rFonts w:eastAsia="Times New Roman"/>
          <w:color w:val="191925"/>
          <w:szCs w:val="22"/>
        </w:rPr>
      </w:pPr>
      <w:r w:rsidRPr="006E24ED">
        <w:rPr>
          <w:rFonts w:eastAsia="Times New Roman"/>
          <w:i/>
          <w:color w:val="191925"/>
          <w:szCs w:val="22"/>
        </w:rPr>
        <w:t>Z</w:t>
      </w:r>
      <w:r w:rsidR="004F5B88">
        <w:rPr>
          <w:rFonts w:eastAsia="Times New Roman"/>
          <w:i/>
          <w:color w:val="191925"/>
          <w:szCs w:val="22"/>
        </w:rPr>
        <w:t>en</w:t>
      </w:r>
      <w:r w:rsidRPr="006E24ED">
        <w:rPr>
          <w:rFonts w:eastAsia="Times New Roman"/>
          <w:color w:val="191925"/>
          <w:szCs w:val="22"/>
        </w:rPr>
        <w:t xml:space="preserve"> defines user activity as an engagement with its online portal, i.e., the customers (users) having made some type of server call by interacting with the company’s website/web server. Such events are listed as “engagement” in the </w:t>
      </w:r>
      <w:proofErr w:type="spellStart"/>
      <w:r w:rsidRPr="006E24ED">
        <w:rPr>
          <w:rFonts w:eastAsia="Times New Roman"/>
          <w:color w:val="191925"/>
          <w:szCs w:val="22"/>
        </w:rPr>
        <w:t>event_type</w:t>
      </w:r>
      <w:proofErr w:type="spellEnd"/>
      <w:r w:rsidRPr="006E24ED">
        <w:rPr>
          <w:rFonts w:eastAsia="Times New Roman"/>
          <w:color w:val="191925"/>
          <w:szCs w:val="22"/>
        </w:rPr>
        <w:t xml:space="preserve"> column of the EVENTS table.</w:t>
      </w:r>
    </w:p>
    <w:p w14:paraId="3B9A159B" w14:textId="77777777" w:rsidR="00CF454A" w:rsidRPr="006E24ED" w:rsidRDefault="00CF454A" w:rsidP="00CF454A">
      <w:pPr>
        <w:spacing w:after="240"/>
        <w:outlineLvl w:val="0"/>
        <w:rPr>
          <w:rFonts w:eastAsia="Times New Roman"/>
          <w:b/>
          <w:color w:val="191925"/>
          <w:sz w:val="24"/>
        </w:rPr>
      </w:pPr>
      <w:r w:rsidRPr="006E24ED">
        <w:rPr>
          <w:rFonts w:eastAsia="Times New Roman"/>
          <w:b/>
          <w:color w:val="191925"/>
          <w:sz w:val="24"/>
          <w:u w:val="single"/>
        </w:rPr>
        <w:t>Task at Hand</w:t>
      </w:r>
      <w:r w:rsidRPr="006E24ED">
        <w:rPr>
          <w:rFonts w:eastAsia="Times New Roman"/>
          <w:b/>
          <w:color w:val="191925"/>
          <w:sz w:val="24"/>
        </w:rPr>
        <w:t>:</w:t>
      </w:r>
    </w:p>
    <w:p w14:paraId="213BA737" w14:textId="1347AC6D" w:rsidR="00CF454A" w:rsidRPr="006E24ED" w:rsidRDefault="00CF454A" w:rsidP="00CF454A">
      <w:pPr>
        <w:spacing w:after="240"/>
        <w:rPr>
          <w:rFonts w:eastAsia="Times New Roman"/>
          <w:color w:val="191925"/>
          <w:szCs w:val="22"/>
        </w:rPr>
      </w:pPr>
      <w:r w:rsidRPr="006E24ED">
        <w:rPr>
          <w:rFonts w:eastAsia="Times New Roman"/>
          <w:color w:val="191925"/>
          <w:szCs w:val="22"/>
        </w:rPr>
        <w:t xml:space="preserve">Your job is to monitor user activity and engagement on a regular basis and report to the senior management, whether engagement is stable, dropping, or increasing. For any changes in user engagement activity, you also need to investigate possible sources or reasons for the changes. </w:t>
      </w:r>
    </w:p>
    <w:p w14:paraId="088A9C89" w14:textId="77777777" w:rsidR="00CF454A" w:rsidRPr="006E24ED" w:rsidRDefault="00CF454A" w:rsidP="00CF454A">
      <w:pPr>
        <w:spacing w:after="240"/>
        <w:outlineLvl w:val="0"/>
        <w:rPr>
          <w:rFonts w:eastAsia="Times New Roman"/>
          <w:b/>
          <w:color w:val="191925"/>
          <w:sz w:val="24"/>
        </w:rPr>
      </w:pPr>
      <w:r w:rsidRPr="006E24ED">
        <w:rPr>
          <w:rFonts w:eastAsia="Times New Roman"/>
          <w:b/>
          <w:color w:val="191925"/>
          <w:sz w:val="24"/>
          <w:u w:val="single"/>
        </w:rPr>
        <w:t>Data</w:t>
      </w:r>
      <w:r w:rsidRPr="006E24ED">
        <w:rPr>
          <w:rFonts w:eastAsia="Times New Roman"/>
          <w:b/>
          <w:color w:val="191925"/>
          <w:sz w:val="24"/>
        </w:rPr>
        <w:t>:</w:t>
      </w:r>
    </w:p>
    <w:p w14:paraId="48A3E60C" w14:textId="77777777" w:rsidR="00CF454A" w:rsidRPr="006E24ED" w:rsidRDefault="00CF454A" w:rsidP="00CF454A">
      <w:pPr>
        <w:spacing w:after="240"/>
        <w:outlineLvl w:val="0"/>
        <w:rPr>
          <w:rFonts w:eastAsia="Times New Roman"/>
          <w:szCs w:val="22"/>
        </w:rPr>
      </w:pPr>
      <w:r w:rsidRPr="006E24ED">
        <w:rPr>
          <w:rFonts w:eastAsia="Times New Roman"/>
          <w:szCs w:val="22"/>
        </w:rPr>
        <w:t>Data is provided in three csv files, which you’ll need to upload to your Databricks account and create permanent tables so you can use SQL with those tables. The structure of the three csv files is described below.</w:t>
      </w: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2065"/>
        <w:gridCol w:w="7285"/>
      </w:tblGrid>
      <w:tr w:rsidR="00CF454A" w:rsidRPr="007C2BFB" w14:paraId="3ED90217" w14:textId="77777777" w:rsidTr="00B1259F">
        <w:trPr>
          <w:cantSplit/>
          <w:trHeight w:hRule="exact" w:val="432"/>
        </w:trPr>
        <w:tc>
          <w:tcPr>
            <w:tcW w:w="9350" w:type="dxa"/>
            <w:gridSpan w:val="2"/>
            <w:vAlign w:val="center"/>
          </w:tcPr>
          <w:p w14:paraId="52BD2FA1" w14:textId="77777777" w:rsidR="00CF454A" w:rsidRPr="007C2BFB" w:rsidRDefault="00CF454A" w:rsidP="00B1259F">
            <w:pPr>
              <w:spacing w:after="240"/>
              <w:jc w:val="center"/>
              <w:outlineLvl w:val="0"/>
              <w:rPr>
                <w:rFonts w:eastAsia="Times New Roman"/>
                <w:color w:val="FF0000"/>
                <w:sz w:val="24"/>
              </w:rPr>
            </w:pPr>
            <w:r w:rsidRPr="007C2BFB">
              <w:rPr>
                <w:rFonts w:eastAsia="Times New Roman"/>
                <w:color w:val="FF0000"/>
                <w:sz w:val="24"/>
              </w:rPr>
              <w:t>USERS</w:t>
            </w:r>
          </w:p>
        </w:tc>
      </w:tr>
      <w:tr w:rsidR="00CF454A" w:rsidRPr="007C2BFB" w14:paraId="20591FD4" w14:textId="77777777" w:rsidTr="00B1259F">
        <w:trPr>
          <w:cantSplit/>
          <w:trHeight w:hRule="exact" w:val="432"/>
        </w:trPr>
        <w:tc>
          <w:tcPr>
            <w:tcW w:w="2065" w:type="dxa"/>
            <w:vAlign w:val="center"/>
          </w:tcPr>
          <w:p w14:paraId="2631F497" w14:textId="77777777" w:rsidR="00CF454A" w:rsidRPr="007C2BFB" w:rsidRDefault="00CF454A" w:rsidP="00B1259F">
            <w:pPr>
              <w:spacing w:after="240"/>
              <w:jc w:val="center"/>
              <w:outlineLvl w:val="0"/>
              <w:rPr>
                <w:rFonts w:eastAsia="Times New Roman"/>
                <w:color w:val="FF0000"/>
                <w:sz w:val="21"/>
                <w:szCs w:val="21"/>
              </w:rPr>
            </w:pPr>
            <w:proofErr w:type="spellStart"/>
            <w:r w:rsidRPr="007C2BFB">
              <w:rPr>
                <w:rFonts w:eastAsia="Times New Roman"/>
                <w:color w:val="191925"/>
                <w:sz w:val="21"/>
                <w:szCs w:val="21"/>
              </w:rPr>
              <w:t>user_id</w:t>
            </w:r>
            <w:proofErr w:type="spellEnd"/>
            <w:r w:rsidRPr="007C2BFB">
              <w:rPr>
                <w:rFonts w:eastAsia="Times New Roman"/>
                <w:color w:val="191925"/>
                <w:sz w:val="21"/>
                <w:szCs w:val="21"/>
              </w:rPr>
              <w:t>:</w:t>
            </w:r>
          </w:p>
        </w:tc>
        <w:tc>
          <w:tcPr>
            <w:tcW w:w="7285" w:type="dxa"/>
            <w:vAlign w:val="center"/>
          </w:tcPr>
          <w:p w14:paraId="6580FC3A" w14:textId="77777777" w:rsidR="00CF454A" w:rsidRPr="007C2BFB" w:rsidRDefault="00CF454A" w:rsidP="00B1259F">
            <w:pPr>
              <w:spacing w:after="240"/>
              <w:outlineLvl w:val="0"/>
              <w:rPr>
                <w:rFonts w:eastAsia="Times New Roman"/>
                <w:color w:val="FF0000"/>
                <w:sz w:val="21"/>
                <w:szCs w:val="21"/>
              </w:rPr>
            </w:pPr>
            <w:r w:rsidRPr="007C2BFB">
              <w:rPr>
                <w:rFonts w:eastAsia="Times New Roman"/>
                <w:color w:val="191925"/>
                <w:sz w:val="21"/>
                <w:szCs w:val="21"/>
              </w:rPr>
              <w:t xml:space="preserve">A unique ID per user. Can be joined to </w:t>
            </w:r>
            <w:proofErr w:type="spellStart"/>
            <w:r w:rsidRPr="007C2BFB">
              <w:rPr>
                <w:rFonts w:eastAsia="Times New Roman"/>
                <w:color w:val="191925"/>
                <w:sz w:val="21"/>
                <w:szCs w:val="21"/>
              </w:rPr>
              <w:t>user_id</w:t>
            </w:r>
            <w:proofErr w:type="spellEnd"/>
            <w:r w:rsidRPr="007C2BFB">
              <w:rPr>
                <w:rFonts w:eastAsia="Times New Roman"/>
                <w:color w:val="191925"/>
                <w:sz w:val="21"/>
                <w:szCs w:val="21"/>
              </w:rPr>
              <w:t xml:space="preserve"> in either of the other tables.</w:t>
            </w:r>
          </w:p>
        </w:tc>
      </w:tr>
      <w:tr w:rsidR="00CF454A" w:rsidRPr="007C2BFB" w14:paraId="6854FE47" w14:textId="77777777" w:rsidTr="00B1259F">
        <w:trPr>
          <w:cantSplit/>
          <w:trHeight w:hRule="exact" w:val="432"/>
        </w:trPr>
        <w:tc>
          <w:tcPr>
            <w:tcW w:w="2065" w:type="dxa"/>
            <w:vAlign w:val="center"/>
          </w:tcPr>
          <w:p w14:paraId="1626CAEE" w14:textId="77777777" w:rsidR="00CF454A" w:rsidRPr="007C2BFB" w:rsidRDefault="00CF454A" w:rsidP="00B1259F">
            <w:pPr>
              <w:spacing w:after="240"/>
              <w:jc w:val="center"/>
              <w:outlineLvl w:val="0"/>
              <w:rPr>
                <w:rFonts w:eastAsia="Times New Roman"/>
                <w:color w:val="FF0000"/>
                <w:sz w:val="21"/>
                <w:szCs w:val="21"/>
              </w:rPr>
            </w:pPr>
            <w:proofErr w:type="spellStart"/>
            <w:r w:rsidRPr="007C2BFB">
              <w:rPr>
                <w:rFonts w:eastAsia="Times New Roman"/>
                <w:color w:val="191925"/>
                <w:sz w:val="21"/>
                <w:szCs w:val="21"/>
              </w:rPr>
              <w:t>created_at</w:t>
            </w:r>
            <w:proofErr w:type="spellEnd"/>
            <w:r w:rsidRPr="007C2BFB">
              <w:rPr>
                <w:rFonts w:eastAsia="Times New Roman"/>
                <w:color w:val="191925"/>
                <w:sz w:val="21"/>
                <w:szCs w:val="21"/>
              </w:rPr>
              <w:t>:</w:t>
            </w:r>
          </w:p>
        </w:tc>
        <w:tc>
          <w:tcPr>
            <w:tcW w:w="7285" w:type="dxa"/>
            <w:vAlign w:val="center"/>
          </w:tcPr>
          <w:p w14:paraId="6943C7CD" w14:textId="77777777" w:rsidR="00CF454A" w:rsidRPr="007C2BFB" w:rsidRDefault="00CF454A" w:rsidP="00B1259F">
            <w:pPr>
              <w:spacing w:after="240"/>
              <w:outlineLvl w:val="0"/>
              <w:rPr>
                <w:rFonts w:eastAsia="Times New Roman"/>
                <w:color w:val="FF0000"/>
                <w:sz w:val="21"/>
                <w:szCs w:val="21"/>
              </w:rPr>
            </w:pPr>
            <w:r w:rsidRPr="007C2BFB">
              <w:rPr>
                <w:rFonts w:eastAsia="Times New Roman"/>
                <w:color w:val="191925"/>
                <w:sz w:val="21"/>
                <w:szCs w:val="21"/>
              </w:rPr>
              <w:t>The time the user was created (first signed up)</w:t>
            </w:r>
          </w:p>
        </w:tc>
      </w:tr>
      <w:tr w:rsidR="00CF454A" w:rsidRPr="007C2BFB" w14:paraId="00D5E762" w14:textId="77777777" w:rsidTr="00B1259F">
        <w:trPr>
          <w:cantSplit/>
          <w:trHeight w:hRule="exact" w:val="432"/>
        </w:trPr>
        <w:tc>
          <w:tcPr>
            <w:tcW w:w="2065" w:type="dxa"/>
            <w:vAlign w:val="center"/>
          </w:tcPr>
          <w:p w14:paraId="1FABDED5" w14:textId="77777777" w:rsidR="00CF454A" w:rsidRPr="007C2BFB" w:rsidRDefault="00CF454A" w:rsidP="00B1259F">
            <w:pPr>
              <w:spacing w:after="240"/>
              <w:jc w:val="center"/>
              <w:outlineLvl w:val="0"/>
              <w:rPr>
                <w:rFonts w:eastAsia="Times New Roman"/>
                <w:color w:val="FF0000"/>
                <w:sz w:val="21"/>
                <w:szCs w:val="21"/>
              </w:rPr>
            </w:pPr>
            <w:r w:rsidRPr="007C2BFB">
              <w:rPr>
                <w:rFonts w:eastAsia="Times New Roman"/>
                <w:color w:val="191925"/>
                <w:sz w:val="21"/>
                <w:szCs w:val="21"/>
              </w:rPr>
              <w:t>state:</w:t>
            </w:r>
          </w:p>
        </w:tc>
        <w:tc>
          <w:tcPr>
            <w:tcW w:w="7285" w:type="dxa"/>
            <w:vAlign w:val="center"/>
          </w:tcPr>
          <w:p w14:paraId="1F906095" w14:textId="77777777" w:rsidR="00CF454A" w:rsidRPr="007C2BFB" w:rsidRDefault="00CF454A" w:rsidP="00B1259F">
            <w:pPr>
              <w:spacing w:after="240"/>
              <w:outlineLvl w:val="0"/>
              <w:rPr>
                <w:rFonts w:eastAsia="Times New Roman"/>
                <w:color w:val="FF0000"/>
                <w:sz w:val="21"/>
                <w:szCs w:val="21"/>
              </w:rPr>
            </w:pPr>
            <w:r w:rsidRPr="007C2BFB">
              <w:rPr>
                <w:rFonts w:eastAsia="Times New Roman"/>
                <w:color w:val="191925"/>
                <w:sz w:val="21"/>
                <w:szCs w:val="21"/>
              </w:rPr>
              <w:t>The state of the user (active or pending)</w:t>
            </w:r>
          </w:p>
        </w:tc>
      </w:tr>
      <w:tr w:rsidR="00CF454A" w:rsidRPr="007C2BFB" w14:paraId="1627F486" w14:textId="77777777" w:rsidTr="00B1259F">
        <w:trPr>
          <w:cantSplit/>
          <w:trHeight w:hRule="exact" w:val="432"/>
        </w:trPr>
        <w:tc>
          <w:tcPr>
            <w:tcW w:w="2065" w:type="dxa"/>
            <w:vAlign w:val="center"/>
          </w:tcPr>
          <w:p w14:paraId="291A575F" w14:textId="77777777" w:rsidR="00CF454A" w:rsidRPr="007C2BFB" w:rsidRDefault="00CF454A" w:rsidP="00B1259F">
            <w:pPr>
              <w:spacing w:after="240"/>
              <w:jc w:val="center"/>
              <w:outlineLvl w:val="0"/>
              <w:rPr>
                <w:rFonts w:eastAsia="Times New Roman"/>
                <w:color w:val="FF0000"/>
                <w:sz w:val="21"/>
                <w:szCs w:val="21"/>
              </w:rPr>
            </w:pPr>
            <w:proofErr w:type="spellStart"/>
            <w:r w:rsidRPr="007C2BFB">
              <w:rPr>
                <w:rFonts w:eastAsia="Times New Roman"/>
                <w:color w:val="191925"/>
                <w:sz w:val="21"/>
                <w:szCs w:val="21"/>
              </w:rPr>
              <w:t>activated_at</w:t>
            </w:r>
            <w:proofErr w:type="spellEnd"/>
            <w:r w:rsidRPr="007C2BFB">
              <w:rPr>
                <w:rFonts w:eastAsia="Times New Roman"/>
                <w:color w:val="191925"/>
                <w:sz w:val="21"/>
                <w:szCs w:val="21"/>
              </w:rPr>
              <w:t>:</w:t>
            </w:r>
          </w:p>
        </w:tc>
        <w:tc>
          <w:tcPr>
            <w:tcW w:w="7285" w:type="dxa"/>
            <w:vAlign w:val="center"/>
          </w:tcPr>
          <w:p w14:paraId="729696E6" w14:textId="77777777" w:rsidR="00CF454A" w:rsidRPr="007C2BFB" w:rsidRDefault="00CF454A" w:rsidP="00B1259F">
            <w:pPr>
              <w:spacing w:after="240"/>
              <w:outlineLvl w:val="0"/>
              <w:rPr>
                <w:rFonts w:eastAsia="Times New Roman"/>
                <w:color w:val="FF0000"/>
                <w:sz w:val="21"/>
                <w:szCs w:val="21"/>
              </w:rPr>
            </w:pPr>
            <w:r w:rsidRPr="007C2BFB">
              <w:rPr>
                <w:rFonts w:eastAsia="Times New Roman"/>
                <w:color w:val="191925"/>
                <w:sz w:val="21"/>
                <w:szCs w:val="21"/>
              </w:rPr>
              <w:t xml:space="preserve">The time the user was </w:t>
            </w:r>
            <w:proofErr w:type="gramStart"/>
            <w:r w:rsidRPr="007C2BFB">
              <w:rPr>
                <w:rFonts w:eastAsia="Times New Roman"/>
                <w:color w:val="191925"/>
                <w:sz w:val="21"/>
                <w:szCs w:val="21"/>
              </w:rPr>
              <w:t>activated, if</w:t>
            </w:r>
            <w:proofErr w:type="gramEnd"/>
            <w:r w:rsidRPr="007C2BFB">
              <w:rPr>
                <w:rFonts w:eastAsia="Times New Roman"/>
                <w:color w:val="191925"/>
                <w:sz w:val="21"/>
                <w:szCs w:val="21"/>
              </w:rPr>
              <w:t xml:space="preserve"> they are active</w:t>
            </w:r>
          </w:p>
        </w:tc>
      </w:tr>
      <w:tr w:rsidR="00CF454A" w:rsidRPr="007C2BFB" w14:paraId="52D90BE1" w14:textId="77777777" w:rsidTr="00B1259F">
        <w:trPr>
          <w:cantSplit/>
          <w:trHeight w:hRule="exact" w:val="432"/>
        </w:trPr>
        <w:tc>
          <w:tcPr>
            <w:tcW w:w="2065" w:type="dxa"/>
            <w:vAlign w:val="center"/>
          </w:tcPr>
          <w:p w14:paraId="15DC7766" w14:textId="77777777" w:rsidR="00CF454A" w:rsidRPr="007C2BFB" w:rsidRDefault="00CF454A" w:rsidP="00B1259F">
            <w:pPr>
              <w:spacing w:after="240"/>
              <w:jc w:val="center"/>
              <w:outlineLvl w:val="0"/>
              <w:rPr>
                <w:rFonts w:eastAsia="Times New Roman"/>
                <w:color w:val="FF0000"/>
                <w:sz w:val="21"/>
                <w:szCs w:val="21"/>
              </w:rPr>
            </w:pPr>
            <w:proofErr w:type="spellStart"/>
            <w:r w:rsidRPr="007C2BFB">
              <w:rPr>
                <w:rFonts w:eastAsia="Times New Roman"/>
                <w:color w:val="191925"/>
                <w:sz w:val="21"/>
                <w:szCs w:val="21"/>
              </w:rPr>
              <w:t>company_id</w:t>
            </w:r>
            <w:proofErr w:type="spellEnd"/>
            <w:r w:rsidRPr="007C2BFB">
              <w:rPr>
                <w:rFonts w:eastAsia="Times New Roman"/>
                <w:color w:val="191925"/>
                <w:sz w:val="21"/>
                <w:szCs w:val="21"/>
              </w:rPr>
              <w:t>:</w:t>
            </w:r>
          </w:p>
        </w:tc>
        <w:tc>
          <w:tcPr>
            <w:tcW w:w="7285" w:type="dxa"/>
            <w:vAlign w:val="center"/>
          </w:tcPr>
          <w:p w14:paraId="45DD38CE" w14:textId="77777777" w:rsidR="00CF454A" w:rsidRPr="007C2BFB" w:rsidRDefault="00CF454A" w:rsidP="00B1259F">
            <w:pPr>
              <w:spacing w:after="240"/>
              <w:outlineLvl w:val="0"/>
              <w:rPr>
                <w:rFonts w:eastAsia="Times New Roman"/>
                <w:color w:val="FF0000"/>
                <w:sz w:val="21"/>
                <w:szCs w:val="21"/>
              </w:rPr>
            </w:pPr>
            <w:r w:rsidRPr="007C2BFB">
              <w:rPr>
                <w:rFonts w:eastAsia="Times New Roman"/>
                <w:color w:val="191925"/>
                <w:sz w:val="21"/>
                <w:szCs w:val="21"/>
              </w:rPr>
              <w:t>The ID of the user's company</w:t>
            </w:r>
          </w:p>
        </w:tc>
      </w:tr>
      <w:tr w:rsidR="00CF454A" w:rsidRPr="007C2BFB" w14:paraId="10F4AA15" w14:textId="77777777" w:rsidTr="00B1259F">
        <w:trPr>
          <w:cantSplit/>
          <w:trHeight w:hRule="exact" w:val="432"/>
        </w:trPr>
        <w:tc>
          <w:tcPr>
            <w:tcW w:w="2065" w:type="dxa"/>
            <w:vAlign w:val="center"/>
          </w:tcPr>
          <w:p w14:paraId="6BA996CB" w14:textId="77777777" w:rsidR="00CF454A" w:rsidRPr="007C2BFB" w:rsidRDefault="00CF454A" w:rsidP="00B1259F">
            <w:pPr>
              <w:spacing w:after="240"/>
              <w:jc w:val="center"/>
              <w:outlineLvl w:val="0"/>
              <w:rPr>
                <w:rFonts w:eastAsia="Times New Roman"/>
                <w:color w:val="FF0000"/>
                <w:sz w:val="21"/>
                <w:szCs w:val="21"/>
              </w:rPr>
            </w:pPr>
            <w:r w:rsidRPr="007C2BFB">
              <w:rPr>
                <w:rFonts w:eastAsia="Times New Roman"/>
                <w:color w:val="191925"/>
                <w:sz w:val="21"/>
                <w:szCs w:val="21"/>
              </w:rPr>
              <w:t>language:</w:t>
            </w:r>
          </w:p>
        </w:tc>
        <w:tc>
          <w:tcPr>
            <w:tcW w:w="7285" w:type="dxa"/>
            <w:vAlign w:val="center"/>
          </w:tcPr>
          <w:p w14:paraId="640AE4B4" w14:textId="77777777" w:rsidR="00CF454A" w:rsidRPr="007C2BFB" w:rsidRDefault="00CF454A" w:rsidP="00B1259F">
            <w:pPr>
              <w:spacing w:after="240"/>
              <w:outlineLvl w:val="0"/>
              <w:rPr>
                <w:rFonts w:eastAsia="Times New Roman"/>
                <w:color w:val="FF0000"/>
                <w:sz w:val="21"/>
                <w:szCs w:val="21"/>
              </w:rPr>
            </w:pPr>
            <w:r w:rsidRPr="007C2BFB">
              <w:rPr>
                <w:rFonts w:eastAsia="Times New Roman"/>
                <w:color w:val="191925"/>
                <w:sz w:val="21"/>
                <w:szCs w:val="21"/>
              </w:rPr>
              <w:t>The chosen language of the user</w:t>
            </w:r>
          </w:p>
        </w:tc>
      </w:tr>
    </w:tbl>
    <w:p w14:paraId="152D8F32" w14:textId="77777777" w:rsidR="00CF454A" w:rsidRDefault="00CF454A" w:rsidP="00CF454A">
      <w:pPr>
        <w:spacing w:after="240"/>
        <w:jc w:val="center"/>
        <w:outlineLvl w:val="0"/>
        <w:rPr>
          <w:rFonts w:eastAsia="Times New Roman"/>
          <w:color w:val="FF0000"/>
          <w:sz w:val="28"/>
          <w:szCs w:val="28"/>
        </w:rPr>
      </w:pPr>
    </w:p>
    <w:p w14:paraId="0FDB210C" w14:textId="77777777" w:rsidR="00CF454A" w:rsidRDefault="00CF454A" w:rsidP="00CF454A">
      <w:pPr>
        <w:spacing w:after="240"/>
        <w:jc w:val="center"/>
        <w:outlineLvl w:val="0"/>
        <w:rPr>
          <w:rFonts w:eastAsia="Times New Roman"/>
          <w:color w:val="FF0000"/>
          <w:sz w:val="28"/>
          <w:szCs w:val="28"/>
        </w:rPr>
      </w:pPr>
    </w:p>
    <w:tbl>
      <w:tblPr>
        <w:tblStyle w:val="TableGrid"/>
        <w:tblW w:w="9810" w:type="dxa"/>
        <w:tblInd w:w="-95" w:type="dxa"/>
        <w:tblBorders>
          <w:insideH w:val="single" w:sz="6" w:space="0" w:color="auto"/>
          <w:insideV w:val="single" w:sz="6" w:space="0" w:color="auto"/>
        </w:tblBorders>
        <w:tblLook w:val="04A0" w:firstRow="1" w:lastRow="0" w:firstColumn="1" w:lastColumn="0" w:noHBand="0" w:noVBand="1"/>
      </w:tblPr>
      <w:tblGrid>
        <w:gridCol w:w="1289"/>
        <w:gridCol w:w="8521"/>
      </w:tblGrid>
      <w:tr w:rsidR="00CF454A" w:rsidRPr="004545B8" w14:paraId="70198AE3" w14:textId="77777777" w:rsidTr="00B1259F">
        <w:trPr>
          <w:cantSplit/>
          <w:trHeight w:hRule="exact" w:val="432"/>
        </w:trPr>
        <w:tc>
          <w:tcPr>
            <w:tcW w:w="9810" w:type="dxa"/>
            <w:gridSpan w:val="2"/>
            <w:vAlign w:val="center"/>
          </w:tcPr>
          <w:p w14:paraId="648F7F75" w14:textId="77777777" w:rsidR="00CF454A" w:rsidRPr="004545B8" w:rsidRDefault="00CF454A" w:rsidP="00B1259F">
            <w:pPr>
              <w:spacing w:after="240"/>
              <w:jc w:val="center"/>
              <w:outlineLvl w:val="0"/>
              <w:rPr>
                <w:rFonts w:eastAsia="Times New Roman"/>
                <w:sz w:val="24"/>
              </w:rPr>
            </w:pPr>
            <w:r w:rsidRPr="0069390E">
              <w:rPr>
                <w:rFonts w:eastAsia="Times New Roman"/>
                <w:color w:val="FF0000"/>
                <w:sz w:val="24"/>
              </w:rPr>
              <w:t>EVENTS</w:t>
            </w:r>
          </w:p>
        </w:tc>
      </w:tr>
      <w:tr w:rsidR="00CF454A" w:rsidRPr="004545B8" w14:paraId="7270C552" w14:textId="77777777" w:rsidTr="00B1259F">
        <w:trPr>
          <w:cantSplit/>
          <w:trHeight w:hRule="exact" w:val="432"/>
        </w:trPr>
        <w:tc>
          <w:tcPr>
            <w:tcW w:w="1289" w:type="dxa"/>
            <w:vAlign w:val="center"/>
          </w:tcPr>
          <w:p w14:paraId="1EF20913" w14:textId="77777777" w:rsidR="00CF454A" w:rsidRPr="004545B8" w:rsidRDefault="00CF454A" w:rsidP="00B1259F">
            <w:pPr>
              <w:spacing w:after="240"/>
              <w:jc w:val="center"/>
              <w:outlineLvl w:val="0"/>
              <w:rPr>
                <w:rFonts w:eastAsia="Times New Roman"/>
                <w:sz w:val="21"/>
                <w:szCs w:val="21"/>
              </w:rPr>
            </w:pPr>
            <w:proofErr w:type="spellStart"/>
            <w:r w:rsidRPr="004545B8">
              <w:rPr>
                <w:rFonts w:eastAsia="Times New Roman"/>
                <w:sz w:val="21"/>
                <w:szCs w:val="21"/>
              </w:rPr>
              <w:t>user_id</w:t>
            </w:r>
            <w:proofErr w:type="spellEnd"/>
            <w:r w:rsidRPr="004545B8">
              <w:rPr>
                <w:rFonts w:eastAsia="Times New Roman"/>
                <w:sz w:val="21"/>
                <w:szCs w:val="21"/>
              </w:rPr>
              <w:t>:</w:t>
            </w:r>
          </w:p>
        </w:tc>
        <w:tc>
          <w:tcPr>
            <w:tcW w:w="8521" w:type="dxa"/>
            <w:vAlign w:val="center"/>
          </w:tcPr>
          <w:p w14:paraId="4652D2E0"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 xml:space="preserve">The ID of the user logging the event. Can be joined to </w:t>
            </w:r>
            <w:proofErr w:type="spellStart"/>
            <w:r w:rsidRPr="004545B8">
              <w:rPr>
                <w:rFonts w:eastAsia="Times New Roman"/>
                <w:sz w:val="21"/>
                <w:szCs w:val="21"/>
              </w:rPr>
              <w:t>user_id</w:t>
            </w:r>
            <w:proofErr w:type="spellEnd"/>
            <w:r w:rsidRPr="004545B8">
              <w:rPr>
                <w:rFonts w:eastAsia="Times New Roman"/>
                <w:sz w:val="21"/>
                <w:szCs w:val="21"/>
              </w:rPr>
              <w:t xml:space="preserve"> in either of the other tables.</w:t>
            </w:r>
          </w:p>
        </w:tc>
      </w:tr>
      <w:tr w:rsidR="00CF454A" w:rsidRPr="004545B8" w14:paraId="5562F937" w14:textId="77777777" w:rsidTr="00B1259F">
        <w:trPr>
          <w:cantSplit/>
          <w:trHeight w:hRule="exact" w:val="432"/>
        </w:trPr>
        <w:tc>
          <w:tcPr>
            <w:tcW w:w="1289" w:type="dxa"/>
            <w:vAlign w:val="center"/>
          </w:tcPr>
          <w:p w14:paraId="6B4ED4D8" w14:textId="77777777" w:rsidR="00CF454A" w:rsidRPr="004545B8" w:rsidRDefault="00CF454A" w:rsidP="00B1259F">
            <w:pPr>
              <w:spacing w:after="240"/>
              <w:jc w:val="center"/>
              <w:outlineLvl w:val="0"/>
              <w:rPr>
                <w:rFonts w:eastAsia="Times New Roman"/>
                <w:sz w:val="21"/>
                <w:szCs w:val="21"/>
              </w:rPr>
            </w:pPr>
            <w:proofErr w:type="spellStart"/>
            <w:r w:rsidRPr="004545B8">
              <w:rPr>
                <w:rFonts w:eastAsia="Times New Roman"/>
                <w:sz w:val="21"/>
                <w:szCs w:val="21"/>
              </w:rPr>
              <w:lastRenderedPageBreak/>
              <w:t>occurred_at</w:t>
            </w:r>
            <w:proofErr w:type="spellEnd"/>
            <w:r w:rsidRPr="004545B8">
              <w:rPr>
                <w:rFonts w:eastAsia="Times New Roman"/>
                <w:sz w:val="21"/>
                <w:szCs w:val="21"/>
              </w:rPr>
              <w:t>:</w:t>
            </w:r>
          </w:p>
        </w:tc>
        <w:tc>
          <w:tcPr>
            <w:tcW w:w="8521" w:type="dxa"/>
            <w:vAlign w:val="center"/>
          </w:tcPr>
          <w:p w14:paraId="4A485EA0"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The time the event occurred.</w:t>
            </w:r>
          </w:p>
        </w:tc>
      </w:tr>
      <w:tr w:rsidR="00CF454A" w:rsidRPr="004545B8" w14:paraId="6277E559" w14:textId="77777777" w:rsidTr="00B1259F">
        <w:trPr>
          <w:cantSplit/>
          <w:trHeight w:hRule="exact" w:val="1554"/>
        </w:trPr>
        <w:tc>
          <w:tcPr>
            <w:tcW w:w="1289" w:type="dxa"/>
            <w:vAlign w:val="center"/>
          </w:tcPr>
          <w:p w14:paraId="50FF8BB2" w14:textId="77777777" w:rsidR="00CF454A" w:rsidRPr="004545B8" w:rsidRDefault="00CF454A" w:rsidP="00B1259F">
            <w:pPr>
              <w:spacing w:after="240"/>
              <w:jc w:val="center"/>
              <w:outlineLvl w:val="0"/>
              <w:rPr>
                <w:rFonts w:eastAsia="Times New Roman"/>
                <w:sz w:val="21"/>
                <w:szCs w:val="21"/>
              </w:rPr>
            </w:pPr>
            <w:proofErr w:type="spellStart"/>
            <w:r w:rsidRPr="004545B8">
              <w:rPr>
                <w:rFonts w:eastAsia="Times New Roman"/>
                <w:sz w:val="21"/>
                <w:szCs w:val="21"/>
              </w:rPr>
              <w:t>event_type</w:t>
            </w:r>
            <w:proofErr w:type="spellEnd"/>
            <w:r w:rsidRPr="004545B8">
              <w:rPr>
                <w:rFonts w:eastAsia="Times New Roman"/>
                <w:sz w:val="21"/>
                <w:szCs w:val="21"/>
              </w:rPr>
              <w:t>:</w:t>
            </w:r>
          </w:p>
        </w:tc>
        <w:tc>
          <w:tcPr>
            <w:tcW w:w="8521" w:type="dxa"/>
            <w:vAlign w:val="center"/>
          </w:tcPr>
          <w:p w14:paraId="769F07E6"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 xml:space="preserve">The general event </w:t>
            </w:r>
            <w:proofErr w:type="gramStart"/>
            <w:r w:rsidRPr="004545B8">
              <w:rPr>
                <w:rFonts w:eastAsia="Times New Roman"/>
                <w:sz w:val="21"/>
                <w:szCs w:val="21"/>
              </w:rPr>
              <w:t>type</w:t>
            </w:r>
            <w:proofErr w:type="gramEnd"/>
            <w:r w:rsidRPr="004545B8">
              <w:rPr>
                <w:rFonts w:eastAsia="Times New Roman"/>
                <w:sz w:val="21"/>
                <w:szCs w:val="21"/>
              </w:rPr>
              <w:t>. There are two values in this dataset:</w:t>
            </w:r>
          </w:p>
          <w:p w14:paraId="4DFEF365" w14:textId="77777777" w:rsidR="00CF454A" w:rsidRDefault="00CF454A" w:rsidP="00B1259F">
            <w:pPr>
              <w:spacing w:after="240"/>
              <w:outlineLvl w:val="0"/>
              <w:rPr>
                <w:rFonts w:eastAsia="Times New Roman"/>
                <w:sz w:val="21"/>
                <w:szCs w:val="21"/>
              </w:rPr>
            </w:pPr>
            <w:proofErr w:type="spellStart"/>
            <w:r w:rsidRPr="004545B8">
              <w:rPr>
                <w:rFonts w:eastAsia="Times New Roman"/>
                <w:sz w:val="21"/>
                <w:szCs w:val="21"/>
              </w:rPr>
              <w:t>signup_</w:t>
            </w:r>
            <w:proofErr w:type="gramStart"/>
            <w:r w:rsidRPr="004545B8">
              <w:rPr>
                <w:rFonts w:eastAsia="Times New Roman"/>
                <w:sz w:val="21"/>
                <w:szCs w:val="21"/>
              </w:rPr>
              <w:t>flow</w:t>
            </w:r>
            <w:proofErr w:type="spellEnd"/>
            <w:r>
              <w:rPr>
                <w:rFonts w:eastAsia="Times New Roman"/>
                <w:sz w:val="21"/>
                <w:szCs w:val="21"/>
              </w:rPr>
              <w:t>:</w:t>
            </w:r>
            <w:proofErr w:type="gramEnd"/>
            <w:r w:rsidRPr="004545B8">
              <w:rPr>
                <w:rFonts w:eastAsia="Times New Roman"/>
                <w:sz w:val="21"/>
                <w:szCs w:val="21"/>
              </w:rPr>
              <w:t xml:space="preserve"> refers to anything occurring during the process of a user's authentication,</w:t>
            </w:r>
          </w:p>
          <w:p w14:paraId="48CC58CF"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engagement</w:t>
            </w:r>
            <w:r>
              <w:rPr>
                <w:rFonts w:eastAsia="Times New Roman"/>
                <w:sz w:val="21"/>
                <w:szCs w:val="21"/>
              </w:rPr>
              <w:t>:</w:t>
            </w:r>
            <w:r w:rsidRPr="004545B8">
              <w:rPr>
                <w:rFonts w:eastAsia="Times New Roman"/>
                <w:sz w:val="21"/>
                <w:szCs w:val="21"/>
              </w:rPr>
              <w:t xml:space="preserve"> refers to general product usage after the user has signed up for the first time.</w:t>
            </w:r>
          </w:p>
        </w:tc>
      </w:tr>
      <w:tr w:rsidR="00CF454A" w:rsidRPr="004545B8" w14:paraId="0818E78A" w14:textId="77777777" w:rsidTr="00B1259F">
        <w:trPr>
          <w:cantSplit/>
          <w:trHeight w:hRule="exact" w:val="3930"/>
        </w:trPr>
        <w:tc>
          <w:tcPr>
            <w:tcW w:w="1289" w:type="dxa"/>
            <w:vAlign w:val="center"/>
          </w:tcPr>
          <w:p w14:paraId="2CA6739B" w14:textId="77777777" w:rsidR="00CF454A" w:rsidRPr="004545B8" w:rsidRDefault="00CF454A" w:rsidP="00B1259F">
            <w:pPr>
              <w:spacing w:after="240"/>
              <w:jc w:val="center"/>
              <w:outlineLvl w:val="0"/>
              <w:rPr>
                <w:rFonts w:eastAsia="Times New Roman"/>
                <w:sz w:val="21"/>
                <w:szCs w:val="21"/>
              </w:rPr>
            </w:pPr>
            <w:proofErr w:type="spellStart"/>
            <w:r w:rsidRPr="004545B8">
              <w:rPr>
                <w:rFonts w:eastAsia="Times New Roman"/>
                <w:sz w:val="21"/>
                <w:szCs w:val="21"/>
              </w:rPr>
              <w:t>event_name</w:t>
            </w:r>
            <w:proofErr w:type="spellEnd"/>
            <w:r w:rsidRPr="004545B8">
              <w:rPr>
                <w:rFonts w:eastAsia="Times New Roman"/>
                <w:sz w:val="21"/>
                <w:szCs w:val="21"/>
              </w:rPr>
              <w:t>:</w:t>
            </w:r>
          </w:p>
        </w:tc>
        <w:tc>
          <w:tcPr>
            <w:tcW w:w="8521" w:type="dxa"/>
            <w:vAlign w:val="center"/>
          </w:tcPr>
          <w:p w14:paraId="08ADC6D9"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The specific action the user took - possible values include the following:</w:t>
            </w:r>
          </w:p>
          <w:p w14:paraId="0DB21587"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create_user</w:t>
            </w:r>
            <w:proofErr w:type="spellEnd"/>
            <w:r w:rsidRPr="004545B8">
              <w:rPr>
                <w:rFonts w:eastAsia="Times New Roman"/>
                <w:sz w:val="21"/>
                <w:szCs w:val="21"/>
              </w:rPr>
              <w:t xml:space="preserve">: User is added to the company’s database during signup </w:t>
            </w:r>
            <w:proofErr w:type="gramStart"/>
            <w:r w:rsidRPr="004545B8">
              <w:rPr>
                <w:rFonts w:eastAsia="Times New Roman"/>
                <w:sz w:val="21"/>
                <w:szCs w:val="21"/>
              </w:rPr>
              <w:t>process</w:t>
            </w:r>
            <w:proofErr w:type="gramEnd"/>
          </w:p>
          <w:p w14:paraId="03F09358"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enter_email</w:t>
            </w:r>
            <w:proofErr w:type="spellEnd"/>
            <w:r w:rsidRPr="004545B8">
              <w:rPr>
                <w:rFonts w:eastAsia="Times New Roman"/>
                <w:sz w:val="21"/>
                <w:szCs w:val="21"/>
              </w:rPr>
              <w:t xml:space="preserve">: User begins the signup process by entering her email </w:t>
            </w:r>
            <w:proofErr w:type="gramStart"/>
            <w:r w:rsidRPr="004545B8">
              <w:rPr>
                <w:rFonts w:eastAsia="Times New Roman"/>
                <w:sz w:val="21"/>
                <w:szCs w:val="21"/>
              </w:rPr>
              <w:t>address</w:t>
            </w:r>
            <w:proofErr w:type="gramEnd"/>
          </w:p>
          <w:p w14:paraId="3F514C65"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enter_info</w:t>
            </w:r>
            <w:proofErr w:type="spellEnd"/>
            <w:r w:rsidRPr="004545B8">
              <w:rPr>
                <w:rFonts w:eastAsia="Times New Roman"/>
                <w:sz w:val="21"/>
                <w:szCs w:val="21"/>
              </w:rPr>
              <w:t xml:space="preserve">: User enters her name and personal information during signup </w:t>
            </w:r>
            <w:proofErr w:type="gramStart"/>
            <w:r w:rsidRPr="004545B8">
              <w:rPr>
                <w:rFonts w:eastAsia="Times New Roman"/>
                <w:sz w:val="21"/>
                <w:szCs w:val="21"/>
              </w:rPr>
              <w:t>process</w:t>
            </w:r>
            <w:proofErr w:type="gramEnd"/>
          </w:p>
          <w:p w14:paraId="2CEC85BA"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complete_signup</w:t>
            </w:r>
            <w:proofErr w:type="spellEnd"/>
            <w:r w:rsidRPr="004545B8">
              <w:rPr>
                <w:rFonts w:eastAsia="Times New Roman"/>
                <w:sz w:val="21"/>
                <w:szCs w:val="21"/>
              </w:rPr>
              <w:t xml:space="preserve">: User completes the entire signup/authentication </w:t>
            </w:r>
            <w:proofErr w:type="gramStart"/>
            <w:r w:rsidRPr="004545B8">
              <w:rPr>
                <w:rFonts w:eastAsia="Times New Roman"/>
                <w:sz w:val="21"/>
                <w:szCs w:val="21"/>
              </w:rPr>
              <w:t>process</w:t>
            </w:r>
            <w:proofErr w:type="gramEnd"/>
          </w:p>
          <w:p w14:paraId="08D2EB8B"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home_page</w:t>
            </w:r>
            <w:proofErr w:type="spellEnd"/>
            <w:r w:rsidRPr="004545B8">
              <w:rPr>
                <w:rFonts w:eastAsia="Times New Roman"/>
                <w:sz w:val="21"/>
                <w:szCs w:val="21"/>
              </w:rPr>
              <w:t xml:space="preserve">: User loads the home </w:t>
            </w:r>
            <w:proofErr w:type="gramStart"/>
            <w:r w:rsidRPr="004545B8">
              <w:rPr>
                <w:rFonts w:eastAsia="Times New Roman"/>
                <w:sz w:val="21"/>
                <w:szCs w:val="21"/>
              </w:rPr>
              <w:t>page</w:t>
            </w:r>
            <w:proofErr w:type="gramEnd"/>
          </w:p>
          <w:p w14:paraId="1EA2E51A"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like_message</w:t>
            </w:r>
            <w:proofErr w:type="spellEnd"/>
            <w:r w:rsidRPr="004545B8">
              <w:rPr>
                <w:rFonts w:eastAsia="Times New Roman"/>
                <w:sz w:val="21"/>
                <w:szCs w:val="21"/>
              </w:rPr>
              <w:t xml:space="preserve">: User likes another user's </w:t>
            </w:r>
            <w:proofErr w:type="gramStart"/>
            <w:r w:rsidRPr="004545B8">
              <w:rPr>
                <w:rFonts w:eastAsia="Times New Roman"/>
                <w:sz w:val="21"/>
                <w:szCs w:val="21"/>
              </w:rPr>
              <w:t>message</w:t>
            </w:r>
            <w:proofErr w:type="gramEnd"/>
          </w:p>
          <w:p w14:paraId="6A3BD35C"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login: User logs into her/his account</w:t>
            </w:r>
          </w:p>
          <w:p w14:paraId="1428641D"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search_autocomplete</w:t>
            </w:r>
            <w:proofErr w:type="spellEnd"/>
            <w:r w:rsidRPr="004545B8">
              <w:rPr>
                <w:rFonts w:eastAsia="Times New Roman"/>
                <w:sz w:val="21"/>
                <w:szCs w:val="21"/>
              </w:rPr>
              <w:t xml:space="preserve">: User selects a search result from the autocomplete </w:t>
            </w:r>
            <w:proofErr w:type="gramStart"/>
            <w:r w:rsidRPr="004545B8">
              <w:rPr>
                <w:rFonts w:eastAsia="Times New Roman"/>
                <w:sz w:val="21"/>
                <w:szCs w:val="21"/>
              </w:rPr>
              <w:t>list</w:t>
            </w:r>
            <w:proofErr w:type="gramEnd"/>
          </w:p>
          <w:p w14:paraId="6C957164"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search_run</w:t>
            </w:r>
            <w:proofErr w:type="spellEnd"/>
            <w:r w:rsidRPr="004545B8">
              <w:rPr>
                <w:rFonts w:eastAsia="Times New Roman"/>
                <w:sz w:val="21"/>
                <w:szCs w:val="21"/>
              </w:rPr>
              <w:t xml:space="preserve">: User runs a search query and is taken to the search results </w:t>
            </w:r>
            <w:proofErr w:type="gramStart"/>
            <w:r w:rsidRPr="004545B8">
              <w:rPr>
                <w:rFonts w:eastAsia="Times New Roman"/>
                <w:sz w:val="21"/>
                <w:szCs w:val="21"/>
              </w:rPr>
              <w:t>page</w:t>
            </w:r>
            <w:proofErr w:type="gramEnd"/>
          </w:p>
          <w:p w14:paraId="3C2C06C2"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search_click_result_X</w:t>
            </w:r>
            <w:proofErr w:type="spellEnd"/>
            <w:r w:rsidRPr="004545B8">
              <w:rPr>
                <w:rFonts w:eastAsia="Times New Roman"/>
                <w:sz w:val="21"/>
                <w:szCs w:val="21"/>
              </w:rPr>
              <w:t>: User clicks search result X on the results page, where X is a number from 1 through 10.</w:t>
            </w:r>
          </w:p>
          <w:p w14:paraId="000C1D04"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send_message</w:t>
            </w:r>
            <w:proofErr w:type="spellEnd"/>
            <w:r w:rsidRPr="004545B8">
              <w:rPr>
                <w:rFonts w:eastAsia="Times New Roman"/>
                <w:sz w:val="21"/>
                <w:szCs w:val="21"/>
              </w:rPr>
              <w:t xml:space="preserve">: User posts a </w:t>
            </w:r>
            <w:proofErr w:type="gramStart"/>
            <w:r w:rsidRPr="004545B8">
              <w:rPr>
                <w:rFonts w:eastAsia="Times New Roman"/>
                <w:sz w:val="21"/>
                <w:szCs w:val="21"/>
              </w:rPr>
              <w:t>message</w:t>
            </w:r>
            <w:proofErr w:type="gramEnd"/>
          </w:p>
          <w:p w14:paraId="6BC1E271" w14:textId="77777777" w:rsidR="00CF454A" w:rsidRPr="004545B8" w:rsidRDefault="00CF454A" w:rsidP="00B1259F">
            <w:pPr>
              <w:spacing w:after="240"/>
              <w:outlineLvl w:val="0"/>
              <w:rPr>
                <w:rFonts w:eastAsia="Times New Roman"/>
                <w:sz w:val="21"/>
                <w:szCs w:val="21"/>
              </w:rPr>
            </w:pPr>
            <w:proofErr w:type="spellStart"/>
            <w:r w:rsidRPr="004545B8">
              <w:rPr>
                <w:rFonts w:eastAsia="Times New Roman"/>
                <w:sz w:val="21"/>
                <w:szCs w:val="21"/>
              </w:rPr>
              <w:t>view_inbox</w:t>
            </w:r>
            <w:proofErr w:type="spellEnd"/>
            <w:r w:rsidRPr="004545B8">
              <w:rPr>
                <w:rFonts w:eastAsia="Times New Roman"/>
                <w:sz w:val="21"/>
                <w:szCs w:val="21"/>
              </w:rPr>
              <w:t>: User views messages in her inbox</w:t>
            </w:r>
          </w:p>
        </w:tc>
      </w:tr>
      <w:tr w:rsidR="00CF454A" w:rsidRPr="004545B8" w14:paraId="42A8E89E" w14:textId="77777777" w:rsidTr="00B1259F">
        <w:trPr>
          <w:cantSplit/>
          <w:trHeight w:hRule="exact" w:val="432"/>
        </w:trPr>
        <w:tc>
          <w:tcPr>
            <w:tcW w:w="1289" w:type="dxa"/>
            <w:vAlign w:val="center"/>
          </w:tcPr>
          <w:p w14:paraId="3E775C32" w14:textId="77777777" w:rsidR="00CF454A" w:rsidRPr="004545B8" w:rsidRDefault="00CF454A" w:rsidP="00B1259F">
            <w:pPr>
              <w:spacing w:after="240"/>
              <w:jc w:val="center"/>
              <w:outlineLvl w:val="0"/>
              <w:rPr>
                <w:rFonts w:eastAsia="Times New Roman"/>
                <w:sz w:val="21"/>
                <w:szCs w:val="21"/>
              </w:rPr>
            </w:pPr>
            <w:r w:rsidRPr="004545B8">
              <w:rPr>
                <w:rFonts w:eastAsia="Times New Roman"/>
                <w:sz w:val="21"/>
                <w:szCs w:val="21"/>
              </w:rPr>
              <w:t>location:</w:t>
            </w:r>
          </w:p>
        </w:tc>
        <w:tc>
          <w:tcPr>
            <w:tcW w:w="8521" w:type="dxa"/>
            <w:vAlign w:val="center"/>
          </w:tcPr>
          <w:p w14:paraId="0418B373"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The country from which the event was logged (collected through IP address).</w:t>
            </w:r>
          </w:p>
        </w:tc>
      </w:tr>
      <w:tr w:rsidR="00CF454A" w:rsidRPr="004545B8" w14:paraId="4F2ECDF7" w14:textId="77777777" w:rsidTr="00B1259F">
        <w:trPr>
          <w:cantSplit/>
          <w:trHeight w:hRule="exact" w:val="432"/>
        </w:trPr>
        <w:tc>
          <w:tcPr>
            <w:tcW w:w="1289" w:type="dxa"/>
            <w:vAlign w:val="center"/>
          </w:tcPr>
          <w:p w14:paraId="64F0C4D2" w14:textId="77777777" w:rsidR="00CF454A" w:rsidRPr="004545B8" w:rsidRDefault="00CF454A" w:rsidP="00B1259F">
            <w:pPr>
              <w:spacing w:after="240"/>
              <w:jc w:val="center"/>
              <w:outlineLvl w:val="0"/>
              <w:rPr>
                <w:rFonts w:eastAsia="Times New Roman"/>
                <w:sz w:val="21"/>
                <w:szCs w:val="21"/>
              </w:rPr>
            </w:pPr>
            <w:r w:rsidRPr="004545B8">
              <w:rPr>
                <w:rFonts w:eastAsia="Times New Roman"/>
                <w:sz w:val="21"/>
                <w:szCs w:val="21"/>
              </w:rPr>
              <w:t>device:</w:t>
            </w:r>
          </w:p>
        </w:tc>
        <w:tc>
          <w:tcPr>
            <w:tcW w:w="8521" w:type="dxa"/>
            <w:vAlign w:val="center"/>
          </w:tcPr>
          <w:p w14:paraId="03BB9AD0" w14:textId="77777777" w:rsidR="00CF454A" w:rsidRPr="004545B8" w:rsidRDefault="00CF454A" w:rsidP="00B1259F">
            <w:pPr>
              <w:spacing w:after="240"/>
              <w:outlineLvl w:val="0"/>
              <w:rPr>
                <w:rFonts w:eastAsia="Times New Roman"/>
                <w:sz w:val="21"/>
                <w:szCs w:val="21"/>
              </w:rPr>
            </w:pPr>
            <w:r w:rsidRPr="004545B8">
              <w:rPr>
                <w:rFonts w:eastAsia="Times New Roman"/>
                <w:sz w:val="21"/>
                <w:szCs w:val="21"/>
              </w:rPr>
              <w:t>The type of device used to log the event.</w:t>
            </w:r>
          </w:p>
        </w:tc>
      </w:tr>
    </w:tbl>
    <w:p w14:paraId="51A0639B" w14:textId="77777777" w:rsidR="00CF454A" w:rsidRDefault="00CF454A" w:rsidP="00CF454A">
      <w:pPr>
        <w:spacing w:after="240"/>
        <w:jc w:val="center"/>
        <w:outlineLvl w:val="0"/>
        <w:rPr>
          <w:rFonts w:eastAsia="Times New Roman"/>
          <w:color w:val="FF0000"/>
          <w:sz w:val="28"/>
          <w:szCs w:val="28"/>
        </w:rPr>
      </w:pPr>
    </w:p>
    <w:tbl>
      <w:tblPr>
        <w:tblStyle w:val="TableGrid"/>
        <w:tblW w:w="9625" w:type="dxa"/>
        <w:tblBorders>
          <w:insideH w:val="single" w:sz="6" w:space="0" w:color="auto"/>
          <w:insideV w:val="single" w:sz="6" w:space="0" w:color="auto"/>
        </w:tblBorders>
        <w:tblLook w:val="04A0" w:firstRow="1" w:lastRow="0" w:firstColumn="1" w:lastColumn="0" w:noHBand="0" w:noVBand="1"/>
      </w:tblPr>
      <w:tblGrid>
        <w:gridCol w:w="1165"/>
        <w:gridCol w:w="8460"/>
      </w:tblGrid>
      <w:tr w:rsidR="00CF454A" w:rsidRPr="007C2BFB" w14:paraId="316C487C" w14:textId="77777777" w:rsidTr="00B1259F">
        <w:trPr>
          <w:cantSplit/>
          <w:trHeight w:hRule="exact" w:val="432"/>
        </w:trPr>
        <w:tc>
          <w:tcPr>
            <w:tcW w:w="9625" w:type="dxa"/>
            <w:gridSpan w:val="2"/>
            <w:vAlign w:val="center"/>
          </w:tcPr>
          <w:p w14:paraId="111A1A36" w14:textId="77777777" w:rsidR="00CF454A" w:rsidRPr="007C2BFB" w:rsidRDefault="00CF454A" w:rsidP="00B1259F">
            <w:pPr>
              <w:spacing w:after="240"/>
              <w:jc w:val="center"/>
              <w:outlineLvl w:val="0"/>
              <w:rPr>
                <w:rFonts w:eastAsia="Times New Roman"/>
                <w:color w:val="FF0000"/>
                <w:sz w:val="24"/>
              </w:rPr>
            </w:pPr>
            <w:r>
              <w:rPr>
                <w:rFonts w:eastAsia="Times New Roman"/>
                <w:color w:val="FF0000"/>
                <w:sz w:val="24"/>
              </w:rPr>
              <w:t>EMAILS</w:t>
            </w:r>
          </w:p>
        </w:tc>
      </w:tr>
      <w:tr w:rsidR="00CF454A" w:rsidRPr="007C2BFB" w14:paraId="4D1CCBE4" w14:textId="77777777" w:rsidTr="00B1259F">
        <w:trPr>
          <w:cantSplit/>
          <w:trHeight w:hRule="exact" w:val="432"/>
        </w:trPr>
        <w:tc>
          <w:tcPr>
            <w:tcW w:w="1165" w:type="dxa"/>
            <w:vAlign w:val="center"/>
          </w:tcPr>
          <w:p w14:paraId="22257FBC" w14:textId="77777777" w:rsidR="00CF454A" w:rsidRPr="007C2BFB" w:rsidRDefault="00CF454A" w:rsidP="00B1259F">
            <w:pPr>
              <w:spacing w:after="240"/>
              <w:jc w:val="center"/>
              <w:outlineLvl w:val="0"/>
              <w:rPr>
                <w:rFonts w:eastAsia="Times New Roman"/>
                <w:color w:val="FF0000"/>
                <w:sz w:val="21"/>
                <w:szCs w:val="21"/>
              </w:rPr>
            </w:pPr>
            <w:proofErr w:type="spellStart"/>
            <w:r w:rsidRPr="000769FE">
              <w:rPr>
                <w:rFonts w:eastAsia="Times New Roman"/>
                <w:color w:val="191925"/>
                <w:sz w:val="18"/>
                <w:szCs w:val="18"/>
              </w:rPr>
              <w:t>user_id</w:t>
            </w:r>
            <w:proofErr w:type="spellEnd"/>
            <w:r w:rsidRPr="000769FE">
              <w:rPr>
                <w:rFonts w:eastAsia="Times New Roman"/>
                <w:color w:val="191925"/>
                <w:sz w:val="18"/>
                <w:szCs w:val="18"/>
              </w:rPr>
              <w:t>:</w:t>
            </w:r>
          </w:p>
        </w:tc>
        <w:tc>
          <w:tcPr>
            <w:tcW w:w="8460" w:type="dxa"/>
            <w:vAlign w:val="center"/>
          </w:tcPr>
          <w:p w14:paraId="13A21C1A" w14:textId="77777777" w:rsidR="00CF454A" w:rsidRPr="007C2BFB" w:rsidRDefault="00CF454A" w:rsidP="00B1259F">
            <w:pPr>
              <w:spacing w:after="240"/>
              <w:outlineLvl w:val="0"/>
              <w:rPr>
                <w:rFonts w:eastAsia="Times New Roman"/>
                <w:color w:val="FF0000"/>
                <w:sz w:val="21"/>
                <w:szCs w:val="21"/>
              </w:rPr>
            </w:pPr>
            <w:r w:rsidRPr="000769FE">
              <w:rPr>
                <w:rFonts w:eastAsia="Times New Roman"/>
                <w:color w:val="191925"/>
                <w:sz w:val="18"/>
                <w:szCs w:val="18"/>
              </w:rPr>
              <w:t xml:space="preserve">The ID of the user to whom the event relates. Can be joined to </w:t>
            </w:r>
            <w:proofErr w:type="spellStart"/>
            <w:r w:rsidRPr="000769FE">
              <w:rPr>
                <w:rFonts w:eastAsia="Times New Roman"/>
                <w:color w:val="191925"/>
                <w:sz w:val="18"/>
                <w:szCs w:val="18"/>
              </w:rPr>
              <w:t>user_id</w:t>
            </w:r>
            <w:proofErr w:type="spellEnd"/>
            <w:r w:rsidRPr="000769FE">
              <w:rPr>
                <w:rFonts w:eastAsia="Times New Roman"/>
                <w:color w:val="191925"/>
                <w:sz w:val="18"/>
                <w:szCs w:val="18"/>
              </w:rPr>
              <w:t xml:space="preserve"> in either of the other tables.</w:t>
            </w:r>
          </w:p>
        </w:tc>
      </w:tr>
      <w:tr w:rsidR="00CF454A" w:rsidRPr="007C2BFB" w14:paraId="62D29711" w14:textId="77777777" w:rsidTr="00B1259F">
        <w:trPr>
          <w:cantSplit/>
          <w:trHeight w:hRule="exact" w:val="321"/>
        </w:trPr>
        <w:tc>
          <w:tcPr>
            <w:tcW w:w="1165" w:type="dxa"/>
            <w:vAlign w:val="center"/>
          </w:tcPr>
          <w:p w14:paraId="64C6B761" w14:textId="77777777" w:rsidR="00CF454A" w:rsidRPr="007C2BFB" w:rsidRDefault="00CF454A" w:rsidP="00B1259F">
            <w:pPr>
              <w:spacing w:after="240"/>
              <w:jc w:val="center"/>
              <w:outlineLvl w:val="0"/>
              <w:rPr>
                <w:rFonts w:eastAsia="Times New Roman"/>
                <w:color w:val="FF0000"/>
                <w:sz w:val="21"/>
                <w:szCs w:val="21"/>
              </w:rPr>
            </w:pPr>
            <w:proofErr w:type="spellStart"/>
            <w:r w:rsidRPr="000769FE">
              <w:rPr>
                <w:rFonts w:eastAsia="Times New Roman"/>
                <w:color w:val="191925"/>
                <w:sz w:val="18"/>
                <w:szCs w:val="18"/>
              </w:rPr>
              <w:t>occurred_at</w:t>
            </w:r>
            <w:proofErr w:type="spellEnd"/>
            <w:r w:rsidRPr="000769FE">
              <w:rPr>
                <w:rFonts w:eastAsia="Times New Roman"/>
                <w:color w:val="191925"/>
                <w:sz w:val="18"/>
                <w:szCs w:val="18"/>
              </w:rPr>
              <w:t>:</w:t>
            </w:r>
          </w:p>
        </w:tc>
        <w:tc>
          <w:tcPr>
            <w:tcW w:w="8460" w:type="dxa"/>
            <w:vAlign w:val="center"/>
          </w:tcPr>
          <w:p w14:paraId="3675DE01" w14:textId="77777777" w:rsidR="00CF454A" w:rsidRPr="007C2BFB" w:rsidRDefault="00CF454A" w:rsidP="00B1259F">
            <w:pPr>
              <w:spacing w:after="240"/>
              <w:outlineLvl w:val="0"/>
              <w:rPr>
                <w:rFonts w:eastAsia="Times New Roman"/>
                <w:color w:val="FF0000"/>
                <w:sz w:val="21"/>
                <w:szCs w:val="21"/>
              </w:rPr>
            </w:pPr>
            <w:r w:rsidRPr="000769FE">
              <w:rPr>
                <w:rFonts w:eastAsia="Times New Roman"/>
                <w:color w:val="191925"/>
                <w:sz w:val="18"/>
                <w:szCs w:val="18"/>
              </w:rPr>
              <w:t>The time the event occurred.</w:t>
            </w:r>
          </w:p>
        </w:tc>
      </w:tr>
      <w:tr w:rsidR="00CF454A" w:rsidRPr="007C2BFB" w14:paraId="00A0B7E9" w14:textId="77777777" w:rsidTr="00B1259F">
        <w:trPr>
          <w:cantSplit/>
          <w:trHeight w:hRule="exact" w:val="2346"/>
        </w:trPr>
        <w:tc>
          <w:tcPr>
            <w:tcW w:w="1165" w:type="dxa"/>
            <w:vAlign w:val="center"/>
          </w:tcPr>
          <w:p w14:paraId="43FA44B0" w14:textId="77777777" w:rsidR="00CF454A" w:rsidRPr="007C2BFB" w:rsidRDefault="00CF454A" w:rsidP="00B1259F">
            <w:pPr>
              <w:spacing w:after="240"/>
              <w:jc w:val="center"/>
              <w:outlineLvl w:val="0"/>
              <w:rPr>
                <w:rFonts w:eastAsia="Times New Roman"/>
                <w:color w:val="FF0000"/>
                <w:sz w:val="21"/>
                <w:szCs w:val="21"/>
              </w:rPr>
            </w:pPr>
            <w:r w:rsidRPr="000769FE">
              <w:rPr>
                <w:rFonts w:eastAsia="Times New Roman"/>
                <w:color w:val="191925"/>
                <w:sz w:val="18"/>
                <w:szCs w:val="18"/>
              </w:rPr>
              <w:t>action:</w:t>
            </w:r>
          </w:p>
        </w:tc>
        <w:tc>
          <w:tcPr>
            <w:tcW w:w="8460" w:type="dxa"/>
            <w:vAlign w:val="center"/>
          </w:tcPr>
          <w:p w14:paraId="7329E1C9" w14:textId="77777777" w:rsidR="00CF454A" w:rsidRDefault="00CF454A" w:rsidP="00B1259F">
            <w:pPr>
              <w:spacing w:after="240"/>
              <w:outlineLvl w:val="0"/>
              <w:rPr>
                <w:rFonts w:eastAsia="Times New Roman"/>
                <w:color w:val="191925"/>
                <w:sz w:val="18"/>
                <w:szCs w:val="18"/>
              </w:rPr>
            </w:pPr>
            <w:r w:rsidRPr="000769FE">
              <w:rPr>
                <w:rFonts w:eastAsia="Times New Roman"/>
                <w:color w:val="191925"/>
                <w:sz w:val="18"/>
                <w:szCs w:val="18"/>
              </w:rPr>
              <w:t>The name of the event that occurred.</w:t>
            </w:r>
          </w:p>
          <w:p w14:paraId="28C7D1A9" w14:textId="77777777" w:rsidR="00CF454A" w:rsidRDefault="00CF454A" w:rsidP="00B1259F">
            <w:pPr>
              <w:spacing w:after="240"/>
              <w:outlineLvl w:val="0"/>
              <w:rPr>
                <w:rFonts w:eastAsia="Times New Roman"/>
                <w:color w:val="191925"/>
                <w:sz w:val="18"/>
                <w:szCs w:val="18"/>
              </w:rPr>
            </w:pPr>
            <w:proofErr w:type="spellStart"/>
            <w:r w:rsidRPr="000769FE">
              <w:rPr>
                <w:rFonts w:eastAsia="Times New Roman"/>
                <w:color w:val="191925"/>
                <w:sz w:val="18"/>
                <w:szCs w:val="18"/>
              </w:rPr>
              <w:t>sent_weekly_digest</w:t>
            </w:r>
            <w:proofErr w:type="spellEnd"/>
            <w:r>
              <w:rPr>
                <w:rFonts w:eastAsia="Times New Roman"/>
                <w:color w:val="191925"/>
                <w:sz w:val="18"/>
                <w:szCs w:val="18"/>
              </w:rPr>
              <w:t>:</w:t>
            </w:r>
            <w:r w:rsidRPr="000769FE">
              <w:rPr>
                <w:rFonts w:eastAsia="Times New Roman"/>
                <w:color w:val="191925"/>
                <w:sz w:val="18"/>
                <w:szCs w:val="18"/>
              </w:rPr>
              <w:t xml:space="preserve"> </w:t>
            </w:r>
            <w:r>
              <w:rPr>
                <w:rFonts w:eastAsia="Times New Roman"/>
                <w:color w:val="191925"/>
                <w:sz w:val="18"/>
                <w:szCs w:val="18"/>
              </w:rPr>
              <w:t xml:space="preserve">it </w:t>
            </w:r>
            <w:r w:rsidRPr="000769FE">
              <w:rPr>
                <w:rFonts w:eastAsia="Times New Roman"/>
                <w:color w:val="191925"/>
                <w:sz w:val="18"/>
                <w:szCs w:val="18"/>
              </w:rPr>
              <w:t>means that the user was delivered a digest email showing relevant conversations from the previous day.</w:t>
            </w:r>
          </w:p>
          <w:p w14:paraId="14C2FAC4" w14:textId="77777777" w:rsidR="00CF454A" w:rsidRDefault="00CF454A" w:rsidP="00B1259F">
            <w:pPr>
              <w:spacing w:after="240"/>
              <w:outlineLvl w:val="0"/>
              <w:rPr>
                <w:rFonts w:eastAsia="Times New Roman"/>
                <w:color w:val="191925"/>
                <w:sz w:val="18"/>
                <w:szCs w:val="18"/>
              </w:rPr>
            </w:pPr>
            <w:proofErr w:type="spellStart"/>
            <w:r w:rsidRPr="000769FE">
              <w:rPr>
                <w:rFonts w:eastAsia="Times New Roman"/>
                <w:color w:val="191925"/>
                <w:sz w:val="18"/>
                <w:szCs w:val="18"/>
              </w:rPr>
              <w:t>email_open</w:t>
            </w:r>
            <w:proofErr w:type="spellEnd"/>
            <w:r>
              <w:rPr>
                <w:rFonts w:eastAsia="Times New Roman"/>
                <w:color w:val="191925"/>
                <w:sz w:val="18"/>
                <w:szCs w:val="18"/>
              </w:rPr>
              <w:t>:</w:t>
            </w:r>
            <w:r w:rsidRPr="000769FE">
              <w:rPr>
                <w:rFonts w:eastAsia="Times New Roman"/>
                <w:color w:val="191925"/>
                <w:sz w:val="18"/>
                <w:szCs w:val="18"/>
              </w:rPr>
              <w:t xml:space="preserve"> </w:t>
            </w:r>
            <w:r>
              <w:rPr>
                <w:rFonts w:eastAsia="Times New Roman"/>
                <w:color w:val="191925"/>
                <w:sz w:val="18"/>
                <w:szCs w:val="18"/>
              </w:rPr>
              <w:t xml:space="preserve">it </w:t>
            </w:r>
            <w:r w:rsidRPr="000769FE">
              <w:rPr>
                <w:rFonts w:eastAsia="Times New Roman"/>
                <w:color w:val="191925"/>
                <w:sz w:val="18"/>
                <w:szCs w:val="18"/>
              </w:rPr>
              <w:t>means that the user opened the email.</w:t>
            </w:r>
          </w:p>
          <w:p w14:paraId="171AF7CA" w14:textId="77777777" w:rsidR="00CF454A" w:rsidRPr="007C2BFB" w:rsidRDefault="00CF454A" w:rsidP="00B1259F">
            <w:pPr>
              <w:spacing w:after="240"/>
              <w:outlineLvl w:val="0"/>
              <w:rPr>
                <w:rFonts w:eastAsia="Times New Roman"/>
                <w:color w:val="FF0000"/>
                <w:sz w:val="21"/>
                <w:szCs w:val="21"/>
              </w:rPr>
            </w:pPr>
            <w:proofErr w:type="spellStart"/>
            <w:r w:rsidRPr="000769FE">
              <w:rPr>
                <w:rFonts w:eastAsia="Times New Roman"/>
                <w:color w:val="191925"/>
                <w:sz w:val="18"/>
                <w:szCs w:val="18"/>
              </w:rPr>
              <w:t>email_click</w:t>
            </w:r>
            <w:proofErr w:type="spellEnd"/>
            <w:r>
              <w:rPr>
                <w:rFonts w:eastAsia="Times New Roman"/>
                <w:color w:val="191925"/>
                <w:sz w:val="18"/>
                <w:szCs w:val="18"/>
              </w:rPr>
              <w:t>-</w:t>
            </w:r>
            <w:r w:rsidRPr="000769FE">
              <w:rPr>
                <w:rFonts w:eastAsia="Times New Roman"/>
                <w:color w:val="191925"/>
                <w:sz w:val="18"/>
                <w:szCs w:val="18"/>
              </w:rPr>
              <w:t>through</w:t>
            </w:r>
            <w:r>
              <w:rPr>
                <w:rFonts w:eastAsia="Times New Roman"/>
                <w:color w:val="191925"/>
                <w:sz w:val="18"/>
                <w:szCs w:val="18"/>
              </w:rPr>
              <w:t>: it</w:t>
            </w:r>
            <w:r w:rsidRPr="000769FE">
              <w:rPr>
                <w:rFonts w:eastAsia="Times New Roman"/>
                <w:color w:val="191925"/>
                <w:sz w:val="18"/>
                <w:szCs w:val="18"/>
              </w:rPr>
              <w:t xml:space="preserve"> means that the user clicked a link in the email.</w:t>
            </w:r>
          </w:p>
        </w:tc>
      </w:tr>
    </w:tbl>
    <w:p w14:paraId="6DA57C2B" w14:textId="77777777" w:rsidR="00CF454A" w:rsidRDefault="00CF454A"/>
    <w:sectPr w:rsidR="00CF454A" w:rsidSect="00A8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4A"/>
    <w:rsid w:val="004F5B88"/>
    <w:rsid w:val="00CF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6D94"/>
  <w15:chartTrackingRefBased/>
  <w15:docId w15:val="{B9221E01-F3A2-4635-9FD6-D1C0450D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4A"/>
    <w:pPr>
      <w:spacing w:after="0" w:line="240" w:lineRule="auto"/>
    </w:pPr>
    <w:rPr>
      <w:rFonts w:ascii="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54A"/>
    <w:rPr>
      <w:color w:val="0000FF"/>
      <w:u w:val="single"/>
    </w:rPr>
  </w:style>
  <w:style w:type="table" w:styleId="TableGrid">
    <w:name w:val="Table Grid"/>
    <w:basedOn w:val="TableNormal"/>
    <w:uiPriority w:val="39"/>
    <w:rsid w:val="00CF454A"/>
    <w:pPr>
      <w:spacing w:after="0" w:line="240" w:lineRule="auto"/>
    </w:pPr>
    <w:rPr>
      <w:rFonts w:ascii="Times New Roman" w:hAnsi="Times New Roman"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dc:creator>
  <cp:keywords/>
  <dc:description/>
  <cp:lastModifiedBy>Reshma .</cp:lastModifiedBy>
  <cp:revision>1</cp:revision>
  <dcterms:created xsi:type="dcterms:W3CDTF">2021-03-05T00:42:00Z</dcterms:created>
  <dcterms:modified xsi:type="dcterms:W3CDTF">2021-03-05T00:54:00Z</dcterms:modified>
</cp:coreProperties>
</file>