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474A8" w14:textId="77777777" w:rsidR="005E30B1" w:rsidRPr="005E30B1" w:rsidRDefault="005E30B1" w:rsidP="005E30B1">
      <w:pPr>
        <w:jc w:val="center"/>
        <w:rPr>
          <w:rFonts w:ascii="Times New Roman" w:hAnsi="Times New Roman" w:cs="Times New Roman"/>
          <w:b/>
          <w:bCs/>
          <w:sz w:val="44"/>
          <w:szCs w:val="44"/>
        </w:rPr>
      </w:pPr>
      <w:r w:rsidRPr="005E30B1">
        <w:rPr>
          <w:rFonts w:ascii="Times New Roman" w:hAnsi="Times New Roman" w:cs="Times New Roman"/>
          <w:b/>
          <w:bCs/>
          <w:sz w:val="44"/>
          <w:szCs w:val="44"/>
        </w:rPr>
        <w:t>Big Game Census Dashboard Report</w:t>
      </w:r>
    </w:p>
    <w:p w14:paraId="678C3F2C" w14:textId="77777777" w:rsidR="005E30B1" w:rsidRPr="005E30B1" w:rsidRDefault="005E30B1" w:rsidP="005E30B1">
      <w:pPr>
        <w:rPr>
          <w:rFonts w:ascii="Times New Roman" w:hAnsi="Times New Roman" w:cs="Times New Roman"/>
          <w:b/>
          <w:bCs/>
          <w:sz w:val="28"/>
          <w:szCs w:val="28"/>
        </w:rPr>
      </w:pPr>
      <w:r w:rsidRPr="005E30B1">
        <w:rPr>
          <w:rFonts w:ascii="Times New Roman" w:hAnsi="Times New Roman" w:cs="Times New Roman"/>
          <w:b/>
          <w:bCs/>
          <w:sz w:val="28"/>
          <w:szCs w:val="28"/>
        </w:rPr>
        <w:t>1. Introduction</w:t>
      </w:r>
    </w:p>
    <w:p w14:paraId="0A607BCA" w14:textId="7D6FBB5B" w:rsidR="005E30B1" w:rsidRPr="005E30B1" w:rsidRDefault="005E30B1" w:rsidP="005E30B1">
      <w:pPr>
        <w:rPr>
          <w:rFonts w:ascii="Times New Roman" w:hAnsi="Times New Roman" w:cs="Times New Roman"/>
          <w:sz w:val="28"/>
          <w:szCs w:val="28"/>
        </w:rPr>
      </w:pPr>
      <w:r w:rsidRPr="005E30B1">
        <w:rPr>
          <w:rFonts w:ascii="Times New Roman" w:hAnsi="Times New Roman" w:cs="Times New Roman"/>
          <w:sz w:val="28"/>
          <w:szCs w:val="28"/>
        </w:rPr>
        <w:t>The Big Game Census dashboard was developed to analy</w:t>
      </w:r>
      <w:r>
        <w:rPr>
          <w:rFonts w:ascii="Times New Roman" w:hAnsi="Times New Roman" w:cs="Times New Roman"/>
          <w:sz w:val="28"/>
          <w:szCs w:val="28"/>
        </w:rPr>
        <w:t>s</w:t>
      </w:r>
      <w:r w:rsidRPr="005E30B1">
        <w:rPr>
          <w:rFonts w:ascii="Times New Roman" w:hAnsi="Times New Roman" w:cs="Times New Roman"/>
          <w:sz w:val="28"/>
          <w:szCs w:val="28"/>
        </w:rPr>
        <w:t>e player data and provide insights into player demographics, physical attributes, and educational backgrounds. This report presents an in-depth analysis of the data, which includes key player statistics such as age, weight, years played, and college representation. The interactive dashboard allows users to explore data through various filters and visualizations.</w:t>
      </w:r>
    </w:p>
    <w:p w14:paraId="3279B113" w14:textId="77777777" w:rsidR="005E30B1" w:rsidRPr="005E30B1" w:rsidRDefault="005E30B1" w:rsidP="005E30B1">
      <w:pPr>
        <w:rPr>
          <w:rFonts w:ascii="Times New Roman" w:hAnsi="Times New Roman" w:cs="Times New Roman"/>
          <w:b/>
          <w:bCs/>
          <w:sz w:val="28"/>
          <w:szCs w:val="28"/>
        </w:rPr>
      </w:pPr>
      <w:r w:rsidRPr="005E30B1">
        <w:rPr>
          <w:rFonts w:ascii="Times New Roman" w:hAnsi="Times New Roman" w:cs="Times New Roman"/>
          <w:b/>
          <w:bCs/>
          <w:sz w:val="28"/>
          <w:szCs w:val="28"/>
        </w:rPr>
        <w:t>2. Dashboard Overview</w:t>
      </w:r>
    </w:p>
    <w:p w14:paraId="018B04B1" w14:textId="77777777" w:rsidR="005E30B1" w:rsidRPr="005E30B1" w:rsidRDefault="005E30B1" w:rsidP="005E30B1">
      <w:pPr>
        <w:rPr>
          <w:rFonts w:ascii="Times New Roman" w:hAnsi="Times New Roman" w:cs="Times New Roman"/>
          <w:sz w:val="28"/>
          <w:szCs w:val="28"/>
        </w:rPr>
      </w:pPr>
      <w:r w:rsidRPr="005E30B1">
        <w:rPr>
          <w:rFonts w:ascii="Times New Roman" w:hAnsi="Times New Roman" w:cs="Times New Roman"/>
          <w:sz w:val="28"/>
          <w:szCs w:val="28"/>
        </w:rPr>
        <w:t>The dashboard contains several key components:</w:t>
      </w:r>
    </w:p>
    <w:p w14:paraId="4D3FA529" w14:textId="77777777" w:rsidR="005E30B1" w:rsidRPr="005E30B1" w:rsidRDefault="005E30B1" w:rsidP="005E30B1">
      <w:pPr>
        <w:numPr>
          <w:ilvl w:val="0"/>
          <w:numId w:val="1"/>
        </w:numPr>
        <w:rPr>
          <w:rFonts w:ascii="Times New Roman" w:hAnsi="Times New Roman" w:cs="Times New Roman"/>
          <w:sz w:val="28"/>
          <w:szCs w:val="28"/>
        </w:rPr>
      </w:pPr>
      <w:r w:rsidRPr="005E30B1">
        <w:rPr>
          <w:rFonts w:ascii="Times New Roman" w:hAnsi="Times New Roman" w:cs="Times New Roman"/>
          <w:b/>
          <w:bCs/>
          <w:sz w:val="28"/>
          <w:szCs w:val="28"/>
        </w:rPr>
        <w:t>Cards</w:t>
      </w:r>
      <w:r w:rsidRPr="005E30B1">
        <w:rPr>
          <w:rFonts w:ascii="Times New Roman" w:hAnsi="Times New Roman" w:cs="Times New Roman"/>
          <w:sz w:val="28"/>
          <w:szCs w:val="28"/>
        </w:rPr>
        <w:t>:</w:t>
      </w:r>
    </w:p>
    <w:p w14:paraId="1DAFEBD7" w14:textId="77777777" w:rsidR="005E30B1" w:rsidRPr="005E30B1" w:rsidRDefault="005E30B1" w:rsidP="005E30B1">
      <w:pPr>
        <w:numPr>
          <w:ilvl w:val="1"/>
          <w:numId w:val="1"/>
        </w:numPr>
        <w:rPr>
          <w:rFonts w:ascii="Times New Roman" w:hAnsi="Times New Roman" w:cs="Times New Roman"/>
          <w:sz w:val="28"/>
          <w:szCs w:val="28"/>
        </w:rPr>
      </w:pPr>
      <w:r w:rsidRPr="005E30B1">
        <w:rPr>
          <w:rFonts w:ascii="Times New Roman" w:hAnsi="Times New Roman" w:cs="Times New Roman"/>
          <w:sz w:val="28"/>
          <w:szCs w:val="28"/>
        </w:rPr>
        <w:t>Total number of players in the census.</w:t>
      </w:r>
    </w:p>
    <w:p w14:paraId="00F76329" w14:textId="77777777" w:rsidR="005E30B1" w:rsidRPr="005E30B1" w:rsidRDefault="005E30B1" w:rsidP="005E30B1">
      <w:pPr>
        <w:numPr>
          <w:ilvl w:val="1"/>
          <w:numId w:val="1"/>
        </w:numPr>
        <w:rPr>
          <w:rFonts w:ascii="Times New Roman" w:hAnsi="Times New Roman" w:cs="Times New Roman"/>
          <w:sz w:val="28"/>
          <w:szCs w:val="28"/>
        </w:rPr>
      </w:pPr>
      <w:r w:rsidRPr="005E30B1">
        <w:rPr>
          <w:rFonts w:ascii="Times New Roman" w:hAnsi="Times New Roman" w:cs="Times New Roman"/>
          <w:sz w:val="28"/>
          <w:szCs w:val="28"/>
        </w:rPr>
        <w:t>Average player weight.</w:t>
      </w:r>
    </w:p>
    <w:p w14:paraId="2DA3DD62" w14:textId="77777777" w:rsidR="005E30B1" w:rsidRPr="005E30B1" w:rsidRDefault="005E30B1" w:rsidP="005E30B1">
      <w:pPr>
        <w:numPr>
          <w:ilvl w:val="1"/>
          <w:numId w:val="1"/>
        </w:numPr>
        <w:rPr>
          <w:rFonts w:ascii="Times New Roman" w:hAnsi="Times New Roman" w:cs="Times New Roman"/>
          <w:sz w:val="28"/>
          <w:szCs w:val="28"/>
        </w:rPr>
      </w:pPr>
      <w:r w:rsidRPr="005E30B1">
        <w:rPr>
          <w:rFonts w:ascii="Times New Roman" w:hAnsi="Times New Roman" w:cs="Times New Roman"/>
          <w:sz w:val="28"/>
          <w:szCs w:val="28"/>
        </w:rPr>
        <w:t>Average player age.</w:t>
      </w:r>
    </w:p>
    <w:p w14:paraId="0270C901" w14:textId="77777777" w:rsidR="005E30B1" w:rsidRPr="005E30B1" w:rsidRDefault="005E30B1" w:rsidP="005E30B1">
      <w:pPr>
        <w:numPr>
          <w:ilvl w:val="0"/>
          <w:numId w:val="1"/>
        </w:numPr>
        <w:rPr>
          <w:rFonts w:ascii="Times New Roman" w:hAnsi="Times New Roman" w:cs="Times New Roman"/>
          <w:sz w:val="28"/>
          <w:szCs w:val="28"/>
        </w:rPr>
      </w:pPr>
      <w:r w:rsidRPr="005E30B1">
        <w:rPr>
          <w:rFonts w:ascii="Times New Roman" w:hAnsi="Times New Roman" w:cs="Times New Roman"/>
          <w:b/>
          <w:bCs/>
          <w:sz w:val="28"/>
          <w:szCs w:val="28"/>
        </w:rPr>
        <w:t>Dropdown Filters</w:t>
      </w:r>
      <w:r w:rsidRPr="005E30B1">
        <w:rPr>
          <w:rFonts w:ascii="Times New Roman" w:hAnsi="Times New Roman" w:cs="Times New Roman"/>
          <w:sz w:val="28"/>
          <w:szCs w:val="28"/>
        </w:rPr>
        <w:t>:</w:t>
      </w:r>
    </w:p>
    <w:p w14:paraId="3BDBE685" w14:textId="77777777" w:rsidR="005E30B1" w:rsidRPr="005E30B1" w:rsidRDefault="005E30B1" w:rsidP="005E30B1">
      <w:pPr>
        <w:numPr>
          <w:ilvl w:val="1"/>
          <w:numId w:val="1"/>
        </w:numPr>
        <w:rPr>
          <w:rFonts w:ascii="Times New Roman" w:hAnsi="Times New Roman" w:cs="Times New Roman"/>
          <w:sz w:val="28"/>
          <w:szCs w:val="28"/>
        </w:rPr>
      </w:pPr>
      <w:r w:rsidRPr="005E30B1">
        <w:rPr>
          <w:rFonts w:ascii="Times New Roman" w:hAnsi="Times New Roman" w:cs="Times New Roman"/>
          <w:sz w:val="28"/>
          <w:szCs w:val="28"/>
        </w:rPr>
        <w:t>Name, age, years played, and weight to allow for targeted exploration of specific players or attributes.</w:t>
      </w:r>
    </w:p>
    <w:p w14:paraId="7E275285" w14:textId="77777777" w:rsidR="005E30B1" w:rsidRPr="005E30B1" w:rsidRDefault="005E30B1" w:rsidP="005E30B1">
      <w:pPr>
        <w:numPr>
          <w:ilvl w:val="0"/>
          <w:numId w:val="1"/>
        </w:numPr>
        <w:rPr>
          <w:rFonts w:ascii="Times New Roman" w:hAnsi="Times New Roman" w:cs="Times New Roman"/>
          <w:sz w:val="28"/>
          <w:szCs w:val="28"/>
        </w:rPr>
      </w:pPr>
      <w:r w:rsidRPr="005E30B1">
        <w:rPr>
          <w:rFonts w:ascii="Times New Roman" w:hAnsi="Times New Roman" w:cs="Times New Roman"/>
          <w:b/>
          <w:bCs/>
          <w:sz w:val="28"/>
          <w:szCs w:val="28"/>
        </w:rPr>
        <w:t>Bar Chart</w:t>
      </w:r>
      <w:r w:rsidRPr="005E30B1">
        <w:rPr>
          <w:rFonts w:ascii="Times New Roman" w:hAnsi="Times New Roman" w:cs="Times New Roman"/>
          <w:sz w:val="28"/>
          <w:szCs w:val="28"/>
        </w:rPr>
        <w:t>:</w:t>
      </w:r>
    </w:p>
    <w:p w14:paraId="4595BB71" w14:textId="77777777" w:rsidR="005E30B1" w:rsidRPr="005E30B1" w:rsidRDefault="005E30B1" w:rsidP="005E30B1">
      <w:pPr>
        <w:numPr>
          <w:ilvl w:val="1"/>
          <w:numId w:val="1"/>
        </w:numPr>
        <w:rPr>
          <w:rFonts w:ascii="Times New Roman" w:hAnsi="Times New Roman" w:cs="Times New Roman"/>
          <w:sz w:val="28"/>
          <w:szCs w:val="28"/>
        </w:rPr>
      </w:pPr>
      <w:r w:rsidRPr="005E30B1">
        <w:rPr>
          <w:rFonts w:ascii="Times New Roman" w:hAnsi="Times New Roman" w:cs="Times New Roman"/>
          <w:sz w:val="28"/>
          <w:szCs w:val="28"/>
        </w:rPr>
        <w:t>Showing the distribution of player ages.</w:t>
      </w:r>
    </w:p>
    <w:p w14:paraId="1C44B319" w14:textId="77777777" w:rsidR="005E30B1" w:rsidRPr="005E30B1" w:rsidRDefault="005E30B1" w:rsidP="005E30B1">
      <w:pPr>
        <w:numPr>
          <w:ilvl w:val="0"/>
          <w:numId w:val="1"/>
        </w:numPr>
        <w:rPr>
          <w:rFonts w:ascii="Times New Roman" w:hAnsi="Times New Roman" w:cs="Times New Roman"/>
          <w:sz w:val="28"/>
          <w:szCs w:val="28"/>
        </w:rPr>
      </w:pPr>
      <w:r w:rsidRPr="005E30B1">
        <w:rPr>
          <w:rFonts w:ascii="Times New Roman" w:hAnsi="Times New Roman" w:cs="Times New Roman"/>
          <w:b/>
          <w:bCs/>
          <w:sz w:val="28"/>
          <w:szCs w:val="28"/>
        </w:rPr>
        <w:t>Line Chart</w:t>
      </w:r>
      <w:r w:rsidRPr="005E30B1">
        <w:rPr>
          <w:rFonts w:ascii="Times New Roman" w:hAnsi="Times New Roman" w:cs="Times New Roman"/>
          <w:sz w:val="28"/>
          <w:szCs w:val="28"/>
        </w:rPr>
        <w:t>:</w:t>
      </w:r>
    </w:p>
    <w:p w14:paraId="12977FC8" w14:textId="77777777" w:rsidR="005E30B1" w:rsidRPr="005E30B1" w:rsidRDefault="005E30B1" w:rsidP="005E30B1">
      <w:pPr>
        <w:numPr>
          <w:ilvl w:val="1"/>
          <w:numId w:val="1"/>
        </w:numPr>
        <w:rPr>
          <w:rFonts w:ascii="Times New Roman" w:hAnsi="Times New Roman" w:cs="Times New Roman"/>
          <w:sz w:val="28"/>
          <w:szCs w:val="28"/>
        </w:rPr>
      </w:pPr>
      <w:r w:rsidRPr="005E30B1">
        <w:rPr>
          <w:rFonts w:ascii="Times New Roman" w:hAnsi="Times New Roman" w:cs="Times New Roman"/>
          <w:sz w:val="28"/>
          <w:szCs w:val="28"/>
        </w:rPr>
        <w:t>Depicting the number of players from various colleges.</w:t>
      </w:r>
    </w:p>
    <w:p w14:paraId="590DC9E3" w14:textId="77777777" w:rsidR="005E30B1" w:rsidRPr="005E30B1" w:rsidRDefault="005E30B1" w:rsidP="005E30B1">
      <w:pPr>
        <w:numPr>
          <w:ilvl w:val="0"/>
          <w:numId w:val="1"/>
        </w:numPr>
        <w:rPr>
          <w:rFonts w:ascii="Times New Roman" w:hAnsi="Times New Roman" w:cs="Times New Roman"/>
          <w:sz w:val="28"/>
          <w:szCs w:val="28"/>
        </w:rPr>
      </w:pPr>
      <w:r w:rsidRPr="005E30B1">
        <w:rPr>
          <w:rFonts w:ascii="Times New Roman" w:hAnsi="Times New Roman" w:cs="Times New Roman"/>
          <w:b/>
          <w:bCs/>
          <w:sz w:val="28"/>
          <w:szCs w:val="28"/>
        </w:rPr>
        <w:t>Player Count by Birth State</w:t>
      </w:r>
      <w:r w:rsidRPr="005E30B1">
        <w:rPr>
          <w:rFonts w:ascii="Times New Roman" w:hAnsi="Times New Roman" w:cs="Times New Roman"/>
          <w:sz w:val="28"/>
          <w:szCs w:val="28"/>
        </w:rPr>
        <w:t>:</w:t>
      </w:r>
    </w:p>
    <w:p w14:paraId="0106E615" w14:textId="77777777" w:rsidR="005E30B1" w:rsidRPr="005E30B1" w:rsidRDefault="005E30B1" w:rsidP="005E30B1">
      <w:pPr>
        <w:numPr>
          <w:ilvl w:val="1"/>
          <w:numId w:val="1"/>
        </w:numPr>
        <w:rPr>
          <w:rFonts w:ascii="Times New Roman" w:hAnsi="Times New Roman" w:cs="Times New Roman"/>
          <w:sz w:val="28"/>
          <w:szCs w:val="28"/>
        </w:rPr>
      </w:pPr>
      <w:r w:rsidRPr="005E30B1">
        <w:rPr>
          <w:rFonts w:ascii="Times New Roman" w:hAnsi="Times New Roman" w:cs="Times New Roman"/>
          <w:sz w:val="28"/>
          <w:szCs w:val="28"/>
        </w:rPr>
        <w:t>Highlighting where players were born and which states contribute the most players.</w:t>
      </w:r>
    </w:p>
    <w:p w14:paraId="00B5543A" w14:textId="77777777" w:rsidR="005E30B1" w:rsidRPr="005E30B1" w:rsidRDefault="005E30B1" w:rsidP="005E30B1">
      <w:pPr>
        <w:numPr>
          <w:ilvl w:val="0"/>
          <w:numId w:val="1"/>
        </w:numPr>
        <w:rPr>
          <w:rFonts w:ascii="Times New Roman" w:hAnsi="Times New Roman" w:cs="Times New Roman"/>
          <w:sz w:val="28"/>
          <w:szCs w:val="28"/>
        </w:rPr>
      </w:pPr>
      <w:r w:rsidRPr="005E30B1">
        <w:rPr>
          <w:rFonts w:ascii="Times New Roman" w:hAnsi="Times New Roman" w:cs="Times New Roman"/>
          <w:b/>
          <w:bCs/>
          <w:sz w:val="28"/>
          <w:szCs w:val="28"/>
        </w:rPr>
        <w:t>Line Graph</w:t>
      </w:r>
      <w:r w:rsidRPr="005E30B1">
        <w:rPr>
          <w:rFonts w:ascii="Times New Roman" w:hAnsi="Times New Roman" w:cs="Times New Roman"/>
          <w:sz w:val="28"/>
          <w:szCs w:val="28"/>
        </w:rPr>
        <w:t>:</w:t>
      </w:r>
    </w:p>
    <w:p w14:paraId="476CE912" w14:textId="77777777" w:rsidR="005E30B1" w:rsidRPr="005E30B1" w:rsidRDefault="005E30B1" w:rsidP="005E30B1">
      <w:pPr>
        <w:numPr>
          <w:ilvl w:val="1"/>
          <w:numId w:val="1"/>
        </w:numPr>
        <w:rPr>
          <w:rFonts w:ascii="Times New Roman" w:hAnsi="Times New Roman" w:cs="Times New Roman"/>
          <w:sz w:val="28"/>
          <w:szCs w:val="28"/>
        </w:rPr>
      </w:pPr>
      <w:r w:rsidRPr="005E30B1">
        <w:rPr>
          <w:rFonts w:ascii="Times New Roman" w:hAnsi="Times New Roman" w:cs="Times New Roman"/>
          <w:sz w:val="28"/>
          <w:szCs w:val="28"/>
        </w:rPr>
        <w:t>Illustrating the relationship between player age and weight.</w:t>
      </w:r>
    </w:p>
    <w:p w14:paraId="38363F20" w14:textId="77777777" w:rsidR="005E30B1" w:rsidRPr="005E30B1" w:rsidRDefault="005E30B1" w:rsidP="005E30B1">
      <w:pPr>
        <w:rPr>
          <w:rFonts w:ascii="Times New Roman" w:hAnsi="Times New Roman" w:cs="Times New Roman"/>
          <w:b/>
          <w:bCs/>
          <w:sz w:val="28"/>
          <w:szCs w:val="28"/>
        </w:rPr>
      </w:pPr>
      <w:r w:rsidRPr="005E30B1">
        <w:rPr>
          <w:rFonts w:ascii="Times New Roman" w:hAnsi="Times New Roman" w:cs="Times New Roman"/>
          <w:b/>
          <w:bCs/>
          <w:sz w:val="28"/>
          <w:szCs w:val="28"/>
        </w:rPr>
        <w:t>3. Insights from Key Metrics</w:t>
      </w:r>
    </w:p>
    <w:p w14:paraId="14208937" w14:textId="77777777" w:rsidR="005E30B1" w:rsidRPr="005E30B1" w:rsidRDefault="005E30B1" w:rsidP="005E30B1">
      <w:pPr>
        <w:rPr>
          <w:rFonts w:ascii="Times New Roman" w:hAnsi="Times New Roman" w:cs="Times New Roman"/>
          <w:sz w:val="28"/>
          <w:szCs w:val="28"/>
        </w:rPr>
      </w:pPr>
      <w:r w:rsidRPr="005E30B1">
        <w:rPr>
          <w:rFonts w:ascii="Times New Roman" w:hAnsi="Times New Roman" w:cs="Times New Roman"/>
          <w:sz w:val="28"/>
          <w:szCs w:val="28"/>
        </w:rPr>
        <w:t>The three cards on the dashboard display key summary statistics:</w:t>
      </w:r>
    </w:p>
    <w:p w14:paraId="3F3CCD9C" w14:textId="77777777" w:rsidR="005E30B1" w:rsidRPr="005E30B1" w:rsidRDefault="005E30B1" w:rsidP="005E30B1">
      <w:pPr>
        <w:numPr>
          <w:ilvl w:val="0"/>
          <w:numId w:val="2"/>
        </w:numPr>
        <w:rPr>
          <w:rFonts w:ascii="Times New Roman" w:hAnsi="Times New Roman" w:cs="Times New Roman"/>
          <w:sz w:val="28"/>
          <w:szCs w:val="28"/>
        </w:rPr>
      </w:pPr>
      <w:r w:rsidRPr="005E30B1">
        <w:rPr>
          <w:rFonts w:ascii="Times New Roman" w:hAnsi="Times New Roman" w:cs="Times New Roman"/>
          <w:b/>
          <w:bCs/>
          <w:sz w:val="28"/>
          <w:szCs w:val="28"/>
        </w:rPr>
        <w:t>Total Players</w:t>
      </w:r>
      <w:r w:rsidRPr="005E30B1">
        <w:rPr>
          <w:rFonts w:ascii="Times New Roman" w:hAnsi="Times New Roman" w:cs="Times New Roman"/>
          <w:sz w:val="28"/>
          <w:szCs w:val="28"/>
        </w:rPr>
        <w:t>: The dataset contains information on a total of [insert total number] players.</w:t>
      </w:r>
    </w:p>
    <w:p w14:paraId="1AA8B037" w14:textId="77777777" w:rsidR="005E30B1" w:rsidRPr="005E30B1" w:rsidRDefault="005E30B1" w:rsidP="005E30B1">
      <w:pPr>
        <w:numPr>
          <w:ilvl w:val="0"/>
          <w:numId w:val="2"/>
        </w:numPr>
        <w:rPr>
          <w:rFonts w:ascii="Times New Roman" w:hAnsi="Times New Roman" w:cs="Times New Roman"/>
          <w:sz w:val="28"/>
          <w:szCs w:val="28"/>
        </w:rPr>
      </w:pPr>
      <w:r w:rsidRPr="005E30B1">
        <w:rPr>
          <w:rFonts w:ascii="Times New Roman" w:hAnsi="Times New Roman" w:cs="Times New Roman"/>
          <w:b/>
          <w:bCs/>
          <w:sz w:val="28"/>
          <w:szCs w:val="28"/>
        </w:rPr>
        <w:lastRenderedPageBreak/>
        <w:t>Average Weight</w:t>
      </w:r>
      <w:r w:rsidRPr="005E30B1">
        <w:rPr>
          <w:rFonts w:ascii="Times New Roman" w:hAnsi="Times New Roman" w:cs="Times New Roman"/>
          <w:sz w:val="28"/>
          <w:szCs w:val="28"/>
        </w:rPr>
        <w:t>: The average weight of players is [insert average weight] kg. This value provides insights into the general physical profile of players.</w:t>
      </w:r>
    </w:p>
    <w:p w14:paraId="547CFFF3" w14:textId="77777777" w:rsidR="005E30B1" w:rsidRPr="005E30B1" w:rsidRDefault="005E30B1" w:rsidP="005E30B1">
      <w:pPr>
        <w:numPr>
          <w:ilvl w:val="0"/>
          <w:numId w:val="2"/>
        </w:numPr>
        <w:rPr>
          <w:rFonts w:ascii="Times New Roman" w:hAnsi="Times New Roman" w:cs="Times New Roman"/>
          <w:sz w:val="28"/>
          <w:szCs w:val="28"/>
        </w:rPr>
      </w:pPr>
      <w:r w:rsidRPr="005E30B1">
        <w:rPr>
          <w:rFonts w:ascii="Times New Roman" w:hAnsi="Times New Roman" w:cs="Times New Roman"/>
          <w:b/>
          <w:bCs/>
          <w:sz w:val="28"/>
          <w:szCs w:val="28"/>
        </w:rPr>
        <w:t>Average Age</w:t>
      </w:r>
      <w:r w:rsidRPr="005E30B1">
        <w:rPr>
          <w:rFonts w:ascii="Times New Roman" w:hAnsi="Times New Roman" w:cs="Times New Roman"/>
          <w:sz w:val="28"/>
          <w:szCs w:val="28"/>
        </w:rPr>
        <w:t>: The average age of players is [insert average age] years. This reflects the typical age group for players in the census, which can help stakeholders understand the age range of talent.</w:t>
      </w:r>
    </w:p>
    <w:p w14:paraId="5A74028A" w14:textId="77777777" w:rsidR="005E30B1" w:rsidRPr="005E30B1" w:rsidRDefault="005E30B1" w:rsidP="005E30B1">
      <w:pPr>
        <w:rPr>
          <w:rFonts w:ascii="Times New Roman" w:hAnsi="Times New Roman" w:cs="Times New Roman"/>
          <w:b/>
          <w:bCs/>
          <w:sz w:val="28"/>
          <w:szCs w:val="28"/>
        </w:rPr>
      </w:pPr>
      <w:r w:rsidRPr="005E30B1">
        <w:rPr>
          <w:rFonts w:ascii="Times New Roman" w:hAnsi="Times New Roman" w:cs="Times New Roman"/>
          <w:b/>
          <w:bCs/>
          <w:sz w:val="28"/>
          <w:szCs w:val="28"/>
        </w:rPr>
        <w:t>4. Player Age Distribution</w:t>
      </w:r>
    </w:p>
    <w:p w14:paraId="2F924C3D" w14:textId="63F5E34E" w:rsidR="005E30B1" w:rsidRPr="005E30B1" w:rsidRDefault="005E30B1" w:rsidP="005E30B1">
      <w:pPr>
        <w:rPr>
          <w:rFonts w:ascii="Times New Roman" w:hAnsi="Times New Roman" w:cs="Times New Roman"/>
          <w:sz w:val="28"/>
          <w:szCs w:val="28"/>
        </w:rPr>
      </w:pPr>
      <w:r w:rsidRPr="005E30B1">
        <w:rPr>
          <w:rFonts w:ascii="Times New Roman" w:hAnsi="Times New Roman" w:cs="Times New Roman"/>
          <w:sz w:val="28"/>
          <w:szCs w:val="28"/>
        </w:rPr>
        <w:t xml:space="preserve">The bar chart presents the distribution of player ages. This suggests that </w:t>
      </w:r>
      <w:r w:rsidRPr="005E30B1">
        <w:rPr>
          <w:rFonts w:ascii="Times New Roman" w:hAnsi="Times New Roman" w:cs="Times New Roman"/>
          <w:sz w:val="28"/>
          <w:szCs w:val="28"/>
        </w:rPr>
        <w:t>most</w:t>
      </w:r>
      <w:r w:rsidRPr="005E30B1">
        <w:rPr>
          <w:rFonts w:ascii="Times New Roman" w:hAnsi="Times New Roman" w:cs="Times New Roman"/>
          <w:sz w:val="28"/>
          <w:szCs w:val="28"/>
        </w:rPr>
        <w:t xml:space="preserve"> players are in their prime, potentially indicating peak performance years in their careers.</w:t>
      </w:r>
    </w:p>
    <w:p w14:paraId="1A838D6A" w14:textId="77777777" w:rsidR="005E30B1" w:rsidRPr="005E30B1" w:rsidRDefault="005E30B1" w:rsidP="005E30B1">
      <w:pPr>
        <w:rPr>
          <w:rFonts w:ascii="Times New Roman" w:hAnsi="Times New Roman" w:cs="Times New Roman"/>
          <w:b/>
          <w:bCs/>
          <w:sz w:val="28"/>
          <w:szCs w:val="28"/>
        </w:rPr>
      </w:pPr>
      <w:r w:rsidRPr="005E30B1">
        <w:rPr>
          <w:rFonts w:ascii="Times New Roman" w:hAnsi="Times New Roman" w:cs="Times New Roman"/>
          <w:b/>
          <w:bCs/>
          <w:sz w:val="28"/>
          <w:szCs w:val="28"/>
        </w:rPr>
        <w:t>5. College Representation</w:t>
      </w:r>
    </w:p>
    <w:p w14:paraId="43D4D966" w14:textId="61D962F3" w:rsidR="005E30B1" w:rsidRPr="005E30B1" w:rsidRDefault="005E30B1" w:rsidP="005E30B1">
      <w:pPr>
        <w:rPr>
          <w:rFonts w:ascii="Times New Roman" w:hAnsi="Times New Roman" w:cs="Times New Roman"/>
          <w:sz w:val="28"/>
          <w:szCs w:val="28"/>
        </w:rPr>
      </w:pPr>
      <w:r w:rsidRPr="005E30B1">
        <w:rPr>
          <w:rFonts w:ascii="Times New Roman" w:hAnsi="Times New Roman" w:cs="Times New Roman"/>
          <w:sz w:val="28"/>
          <w:szCs w:val="28"/>
        </w:rPr>
        <w:t xml:space="preserve">The line chart illustrates the number of players coming from different colleges. Colleges like </w:t>
      </w:r>
      <w:r>
        <w:rPr>
          <w:rFonts w:ascii="Times New Roman" w:hAnsi="Times New Roman" w:cs="Times New Roman"/>
          <w:sz w:val="28"/>
          <w:szCs w:val="28"/>
        </w:rPr>
        <w:t xml:space="preserve">Stanford, Florida State and Michigan </w:t>
      </w:r>
      <w:r w:rsidRPr="005E30B1">
        <w:rPr>
          <w:rFonts w:ascii="Times New Roman" w:hAnsi="Times New Roman" w:cs="Times New Roman"/>
          <w:sz w:val="28"/>
          <w:szCs w:val="28"/>
        </w:rPr>
        <w:t xml:space="preserve">dominate the census, contributing a significant portion of players. This could indicate that these colleges have strong sports programs or recruitment pipelines. </w:t>
      </w:r>
    </w:p>
    <w:p w14:paraId="57A4F93E" w14:textId="77777777" w:rsidR="005E30B1" w:rsidRPr="005E30B1" w:rsidRDefault="005E30B1" w:rsidP="005E30B1">
      <w:pPr>
        <w:rPr>
          <w:rFonts w:ascii="Times New Roman" w:hAnsi="Times New Roman" w:cs="Times New Roman"/>
          <w:b/>
          <w:bCs/>
          <w:sz w:val="28"/>
          <w:szCs w:val="28"/>
        </w:rPr>
      </w:pPr>
      <w:r w:rsidRPr="005E30B1">
        <w:rPr>
          <w:rFonts w:ascii="Times New Roman" w:hAnsi="Times New Roman" w:cs="Times New Roman"/>
          <w:b/>
          <w:bCs/>
          <w:sz w:val="28"/>
          <w:szCs w:val="28"/>
        </w:rPr>
        <w:t>6. Birth State Distribution</w:t>
      </w:r>
    </w:p>
    <w:p w14:paraId="6EFA9B88" w14:textId="4B99F38F" w:rsidR="005E30B1" w:rsidRPr="005E30B1" w:rsidRDefault="005E30B1" w:rsidP="005E30B1">
      <w:pPr>
        <w:rPr>
          <w:rFonts w:ascii="Times New Roman" w:hAnsi="Times New Roman" w:cs="Times New Roman"/>
          <w:sz w:val="28"/>
          <w:szCs w:val="28"/>
        </w:rPr>
      </w:pPr>
      <w:r w:rsidRPr="005E30B1">
        <w:rPr>
          <w:rFonts w:ascii="Times New Roman" w:hAnsi="Times New Roman" w:cs="Times New Roman"/>
          <w:sz w:val="28"/>
          <w:szCs w:val="28"/>
        </w:rPr>
        <w:t xml:space="preserve">The visualization of player counts by birth state shows where most players were born. States such </w:t>
      </w:r>
      <w:r>
        <w:rPr>
          <w:rFonts w:ascii="Times New Roman" w:hAnsi="Times New Roman" w:cs="Times New Roman"/>
          <w:sz w:val="28"/>
          <w:szCs w:val="28"/>
        </w:rPr>
        <w:t>as California, Texas and Florida</w:t>
      </w:r>
      <w:r w:rsidRPr="005E30B1">
        <w:rPr>
          <w:rFonts w:ascii="Times New Roman" w:hAnsi="Times New Roman" w:cs="Times New Roman"/>
          <w:sz w:val="28"/>
          <w:szCs w:val="28"/>
        </w:rPr>
        <w:t xml:space="preserve"> produce the largest number of players. This geographic trend could reveal regions that excel in nurturing athletic talent, offering insights into where resources or development programs might be concentrated.</w:t>
      </w:r>
    </w:p>
    <w:p w14:paraId="1F2DB2B5" w14:textId="77777777" w:rsidR="005E30B1" w:rsidRPr="005E30B1" w:rsidRDefault="005E30B1" w:rsidP="005E30B1">
      <w:pPr>
        <w:rPr>
          <w:rFonts w:ascii="Times New Roman" w:hAnsi="Times New Roman" w:cs="Times New Roman"/>
          <w:b/>
          <w:bCs/>
          <w:sz w:val="28"/>
          <w:szCs w:val="28"/>
        </w:rPr>
      </w:pPr>
      <w:r w:rsidRPr="005E30B1">
        <w:rPr>
          <w:rFonts w:ascii="Times New Roman" w:hAnsi="Times New Roman" w:cs="Times New Roman"/>
          <w:b/>
          <w:bCs/>
          <w:sz w:val="28"/>
          <w:szCs w:val="28"/>
        </w:rPr>
        <w:t>7. Age vs. Weight Correlation</w:t>
      </w:r>
    </w:p>
    <w:p w14:paraId="372D9ECC" w14:textId="0C3619F0" w:rsidR="005E30B1" w:rsidRPr="005E30B1" w:rsidRDefault="005E30B1" w:rsidP="005E30B1">
      <w:pPr>
        <w:rPr>
          <w:rFonts w:ascii="Times New Roman" w:hAnsi="Times New Roman" w:cs="Times New Roman"/>
          <w:sz w:val="28"/>
          <w:szCs w:val="28"/>
        </w:rPr>
      </w:pPr>
      <w:r w:rsidRPr="005E30B1">
        <w:rPr>
          <w:rFonts w:ascii="Times New Roman" w:hAnsi="Times New Roman" w:cs="Times New Roman"/>
          <w:sz w:val="28"/>
          <w:szCs w:val="28"/>
        </w:rPr>
        <w:t xml:space="preserve">The line graph demonstrates the relationship between player age and weight. The trend appears to show that younger players typically </w:t>
      </w:r>
      <w:r>
        <w:rPr>
          <w:rFonts w:ascii="Times New Roman" w:hAnsi="Times New Roman" w:cs="Times New Roman"/>
          <w:sz w:val="28"/>
          <w:szCs w:val="28"/>
        </w:rPr>
        <w:t xml:space="preserve">between 150-200 lbs </w:t>
      </w:r>
      <w:r w:rsidRPr="005E30B1">
        <w:rPr>
          <w:rFonts w:ascii="Times New Roman" w:hAnsi="Times New Roman" w:cs="Times New Roman"/>
          <w:sz w:val="28"/>
          <w:szCs w:val="28"/>
        </w:rPr>
        <w:t xml:space="preserve">while older players </w:t>
      </w:r>
      <w:r>
        <w:rPr>
          <w:rFonts w:ascii="Times New Roman" w:hAnsi="Times New Roman" w:cs="Times New Roman"/>
          <w:sz w:val="28"/>
          <w:szCs w:val="28"/>
        </w:rPr>
        <w:t xml:space="preserve">weigh more. </w:t>
      </w:r>
      <w:r w:rsidRPr="005E30B1">
        <w:rPr>
          <w:rFonts w:ascii="Times New Roman" w:hAnsi="Times New Roman" w:cs="Times New Roman"/>
          <w:sz w:val="28"/>
          <w:szCs w:val="28"/>
        </w:rPr>
        <w:t>This correlation may reflect typical physical growth patterns or training routines as players age</w:t>
      </w:r>
      <w:r>
        <w:rPr>
          <w:rFonts w:ascii="Times New Roman" w:hAnsi="Times New Roman" w:cs="Times New Roman"/>
          <w:sz w:val="28"/>
          <w:szCs w:val="28"/>
        </w:rPr>
        <w:t>.</w:t>
      </w:r>
    </w:p>
    <w:p w14:paraId="6C31D82A" w14:textId="77777777" w:rsidR="005E30B1" w:rsidRPr="005E30B1" w:rsidRDefault="005E30B1" w:rsidP="005E30B1">
      <w:pPr>
        <w:rPr>
          <w:rFonts w:ascii="Times New Roman" w:hAnsi="Times New Roman" w:cs="Times New Roman"/>
          <w:b/>
          <w:bCs/>
          <w:sz w:val="28"/>
          <w:szCs w:val="28"/>
        </w:rPr>
      </w:pPr>
      <w:r w:rsidRPr="005E30B1">
        <w:rPr>
          <w:rFonts w:ascii="Times New Roman" w:hAnsi="Times New Roman" w:cs="Times New Roman"/>
          <w:b/>
          <w:bCs/>
          <w:sz w:val="28"/>
          <w:szCs w:val="28"/>
        </w:rPr>
        <w:t>8. Conclusion</w:t>
      </w:r>
    </w:p>
    <w:p w14:paraId="4F3EBE37" w14:textId="77777777" w:rsidR="005E30B1" w:rsidRPr="005E30B1" w:rsidRDefault="005E30B1" w:rsidP="005E30B1">
      <w:pPr>
        <w:rPr>
          <w:rFonts w:ascii="Times New Roman" w:hAnsi="Times New Roman" w:cs="Times New Roman"/>
          <w:sz w:val="28"/>
          <w:szCs w:val="28"/>
        </w:rPr>
      </w:pPr>
      <w:r w:rsidRPr="005E30B1">
        <w:rPr>
          <w:rFonts w:ascii="Times New Roman" w:hAnsi="Times New Roman" w:cs="Times New Roman"/>
          <w:sz w:val="28"/>
          <w:szCs w:val="28"/>
        </w:rPr>
        <w:t>The Big Game Census dashboard offers valuable insights into player demographics, physical attributes, and regional representation. Key findings include the concentration of players in certain age groups, dominance of specific colleges in player production, and the regional hotspots for athletic talent. The correlation between age and weight provides further understanding of how physical traits evolve over time. These insights are essential for informing decisions in recruitment, player development, and strategic planning for sports programs.</w:t>
      </w:r>
    </w:p>
    <w:p w14:paraId="68B84154" w14:textId="05A039C2" w:rsidR="00115F2C" w:rsidRPr="005E30B1" w:rsidRDefault="00115F2C" w:rsidP="005E30B1">
      <w:pPr>
        <w:rPr>
          <w:rFonts w:ascii="Times New Roman" w:hAnsi="Times New Roman" w:cs="Times New Roman"/>
          <w:sz w:val="28"/>
          <w:szCs w:val="28"/>
        </w:rPr>
      </w:pPr>
    </w:p>
    <w:sectPr w:rsidR="00115F2C" w:rsidRPr="005E3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55C87"/>
    <w:multiLevelType w:val="multilevel"/>
    <w:tmpl w:val="FA62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E544C"/>
    <w:multiLevelType w:val="multilevel"/>
    <w:tmpl w:val="5DC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242692">
    <w:abstractNumId w:val="0"/>
  </w:num>
  <w:num w:numId="2" w16cid:durableId="830949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B1"/>
    <w:rsid w:val="00115F2C"/>
    <w:rsid w:val="005E30B1"/>
    <w:rsid w:val="00AD1307"/>
    <w:rsid w:val="00CF78F0"/>
    <w:rsid w:val="00FE0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451C"/>
  <w15:chartTrackingRefBased/>
  <w15:docId w15:val="{5EC62835-888C-45F6-8D16-B087C62A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22305">
      <w:bodyDiv w:val="1"/>
      <w:marLeft w:val="0"/>
      <w:marRight w:val="0"/>
      <w:marTop w:val="0"/>
      <w:marBottom w:val="0"/>
      <w:divBdr>
        <w:top w:val="none" w:sz="0" w:space="0" w:color="auto"/>
        <w:left w:val="none" w:sz="0" w:space="0" w:color="auto"/>
        <w:bottom w:val="none" w:sz="0" w:space="0" w:color="auto"/>
        <w:right w:val="none" w:sz="0" w:space="0" w:color="auto"/>
      </w:divBdr>
    </w:div>
    <w:div w:id="198935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Rajan</dc:creator>
  <cp:keywords/>
  <dc:description/>
  <cp:lastModifiedBy>Reshma Rajan</cp:lastModifiedBy>
  <cp:revision>1</cp:revision>
  <dcterms:created xsi:type="dcterms:W3CDTF">2024-10-04T15:46:00Z</dcterms:created>
  <dcterms:modified xsi:type="dcterms:W3CDTF">2024-10-04T15:52:00Z</dcterms:modified>
</cp:coreProperties>
</file>