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cj36dsoswbjz"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Original Design - static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High-Level Document: Sentinel Second Sight</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May 17, 2026</w:t>
      </w:r>
    </w:p>
    <w:p w:rsidR="00000000" w:rsidDel="00000000" w:rsidP="00000000" w:rsidRDefault="00000000" w:rsidRPr="00000000" w14:paraId="00000004">
      <w:pPr>
        <w:rPr/>
      </w:pPr>
      <w:r w:rsidDel="00000000" w:rsidR="00000000" w:rsidRPr="00000000">
        <w:rPr>
          <w:b w:val="1"/>
          <w:bCs w:val="1"/>
          <w:rtl w:val="0"/>
        </w:rPr>
        <w:t xml:space="preserve">Status:</w:t>
      </w:r>
      <w:r w:rsidDel="00000000" w:rsidR="00000000" w:rsidRPr="00000000">
        <w:rPr>
          <w:rtl w:val="0"/>
        </w:rPr>
        <w:t xml:space="preserve"> Draft / Proposal</w:t>
      </w:r>
    </w:p>
    <w:p w:rsidR="00000000" w:rsidDel="00000000" w:rsidP="00000000" w:rsidRDefault="00000000" w:rsidRPr="00000000" w14:paraId="00000005">
      <w:pPr>
        <w:spacing w:after="225" w:lineRule="auto"/>
        <w:rPr/>
      </w:pPr>
      <w:r w:rsidDel="00000000" w:rsidR="00000000" w:rsidRPr="00000000">
        <w:rPr>
          <w:b w:val="1"/>
          <w:bCs w:val="1"/>
          <w:rtl w:val="0"/>
        </w:rPr>
        <w:t xml:space="preserve">Based on:</w:t>
      </w:r>
      <w:r w:rsidDel="00000000" w:rsidR="00000000" w:rsidRPr="00000000">
        <w:rPr>
          <w:rtl w:val="0"/>
        </w:rPr>
        <w:t xml:space="preserve"> Hackathon Writeup 2026</w:t>
      </w:r>
    </w:p>
    <w:p w:rsidR="00000000" w:rsidDel="00000000" w:rsidP="00000000" w:rsidRDefault="00000000" w:rsidRPr="00000000" w14:paraId="00000006">
      <w:pPr>
        <w:pStyle w:val="Heading2"/>
        <w:spacing w:before="0" w:lineRule="auto"/>
        <w:rPr/>
      </w:pPr>
      <w:r w:rsidDel="00000000" w:rsidR="00000000" w:rsidRPr="00000000">
        <w:rPr>
          <w:rtl w:val="0"/>
        </w:rPr>
        <w:t xml:space="preserve">1. Executive Summary &amp; Problem Statement</w:t>
      </w:r>
    </w:p>
    <w:p w:rsidR="00000000" w:rsidDel="00000000" w:rsidP="00000000" w:rsidRDefault="00000000" w:rsidRPr="00000000" w14:paraId="00000007">
      <w:pPr>
        <w:spacing w:after="240" w:lineRule="auto"/>
        <w:rPr/>
      </w:pPr>
      <w:r w:rsidDel="00000000" w:rsidR="00000000" w:rsidRPr="00000000">
        <w:rPr>
          <w:rtl w:val="0"/>
        </w:rPr>
        <w:t xml:space="preserve">Motorola Solutions customers currently lack immediate visibility into their purchased evidence storage entitlements. When requested, retrieving this information requires a highly manual, time-consuming, and error-prone process to consolidate entitlements across multiple individual contracts. This operational blind spot impacts numerous products storing media in DEMS, such as SmartTranscription, CitizenInput, and RMS. Personnel must manually aggregate allotted storage from each contract to determine total customer entitlements.</w:t>
      </w:r>
    </w:p>
    <w:p w:rsidR="00000000" w:rsidDel="00000000" w:rsidP="00000000" w:rsidRDefault="00000000" w:rsidRPr="00000000" w14:paraId="00000008">
      <w:pPr>
        <w:pStyle w:val="Heading3"/>
        <w:spacing w:before="0" w:lineRule="auto"/>
        <w:rPr/>
      </w:pPr>
      <w:r w:rsidDel="00000000" w:rsidR="00000000" w:rsidRPr="00000000">
        <w:rPr>
          <w:rtl w:val="0"/>
        </w:rPr>
        <w:t xml:space="preserve">Business Impact &amp; Critical Problems</w:t>
      </w:r>
    </w:p>
    <w:p w:rsidR="00000000" w:rsidDel="00000000" w:rsidP="00000000" w:rsidRDefault="00000000" w:rsidRPr="00000000" w14:paraId="00000009">
      <w:pPr>
        <w:numPr>
          <w:ilvl w:val="0"/>
          <w:numId w:val="4"/>
        </w:numPr>
        <w:ind w:left="600" w:hanging="360"/>
      </w:pPr>
      <w:r w:rsidDel="00000000" w:rsidR="00000000" w:rsidRPr="00000000">
        <w:rPr>
          <w:b w:val="1"/>
          <w:bCs w:val="1"/>
          <w:rtl w:val="0"/>
        </w:rPr>
        <w:t xml:space="preserve">Capacity Enforcement:</w:t>
      </w:r>
      <w:r w:rsidDel="00000000" w:rsidR="00000000" w:rsidRPr="00000000">
        <w:rPr>
          <w:rtl w:val="0"/>
        </w:rPr>
        <w:t xml:space="preserve"> The company cannot easily confirm if a customer's real-time usage is near capacity or has surpassed it, leading to numerous agencies consuming more storage than they purchased.</w:t>
      </w:r>
    </w:p>
    <w:p w:rsidR="00000000" w:rsidDel="00000000" w:rsidP="00000000" w:rsidRDefault="00000000" w:rsidRPr="00000000" w14:paraId="0000000A">
      <w:pPr>
        <w:numPr>
          <w:ilvl w:val="0"/>
          <w:numId w:val="4"/>
        </w:numPr>
        <w:ind w:left="600" w:hanging="360"/>
      </w:pPr>
      <w:r w:rsidDel="00000000" w:rsidR="00000000" w:rsidRPr="00000000">
        <w:rPr>
          <w:b w:val="1"/>
          <w:bCs w:val="1"/>
          <w:rtl w:val="0"/>
        </w:rPr>
        <w:t xml:space="preserve">Missed Sales Opportunities:</w:t>
      </w:r>
      <w:r w:rsidDel="00000000" w:rsidR="00000000" w:rsidRPr="00000000">
        <w:rPr>
          <w:rtl w:val="0"/>
        </w:rPr>
        <w:t xml:space="preserve"> The Sales team cannot accurately identify or act upon storage upsell opportunities.</w:t>
      </w:r>
    </w:p>
    <w:p w:rsidR="00000000" w:rsidDel="00000000" w:rsidP="00000000" w:rsidRDefault="00000000" w:rsidRPr="00000000" w14:paraId="0000000B">
      <w:pPr>
        <w:numPr>
          <w:ilvl w:val="0"/>
          <w:numId w:val="4"/>
        </w:numPr>
        <w:ind w:left="600" w:hanging="360"/>
      </w:pPr>
      <w:r w:rsidDel="00000000" w:rsidR="00000000" w:rsidRPr="00000000">
        <w:rPr>
          <w:b w:val="1"/>
          <w:bCs w:val="1"/>
          <w:rtl w:val="0"/>
        </w:rPr>
        <w:t xml:space="preserve">Financial Loss:</w:t>
      </w:r>
      <w:r w:rsidDel="00000000" w:rsidR="00000000" w:rsidRPr="00000000">
        <w:rPr>
          <w:rtl w:val="0"/>
        </w:rPr>
        <w:t xml:space="preserve"> This deficiency directly impacts MSI revenue, resulting in an identified $37M potential revenue loss based on expired contracts and current customer usage. Additionally, MSI currently absorbs a $230K monthly Microsoft Azure Cloud storage overage expense.</w:t>
      </w:r>
    </w:p>
    <w:p w:rsidR="00000000" w:rsidDel="00000000" w:rsidP="00000000" w:rsidRDefault="00000000" w:rsidRPr="00000000" w14:paraId="0000000C">
      <w:pPr>
        <w:pStyle w:val="Heading2"/>
        <w:rPr/>
      </w:pPr>
      <w:r w:rsidDel="00000000" w:rsidR="00000000" w:rsidRPr="00000000">
        <w:rPr>
          <w:rtl w:val="0"/>
        </w:rPr>
        <w:t xml:space="preserve">2. System Architecture &amp; Core Capabilities</w:t>
      </w:r>
    </w:p>
    <w:p w:rsidR="00000000" w:rsidDel="00000000" w:rsidP="00000000" w:rsidRDefault="00000000" w:rsidRPr="00000000" w14:paraId="0000000D">
      <w:pPr>
        <w:rPr/>
      </w:pPr>
      <w:r w:rsidDel="00000000" w:rsidR="00000000" w:rsidRPr="00000000">
        <w:rPr>
          <w:rtl w:val="0"/>
        </w:rPr>
        <w:t xml:space="preserve">The system will transform data tracking from a manual process into an automated, near real-time, strategic business asset. The core platform will ingest multi-product storage data, aggregate entitlements, and align them against actual system utilization.</w:t>
      </w:r>
    </w:p>
    <w:p w:rsidR="00000000" w:rsidDel="00000000" w:rsidP="00000000" w:rsidRDefault="00000000" w:rsidRPr="00000000" w14:paraId="0000000E">
      <w:pPr>
        <w:rPr/>
      </w:pPr>
      <w:r w:rsidDel="00000000" w:rsidR="00000000" w:rsidRPr="00000000">
        <w:rPr>
          <w:rtl w:val="0"/>
        </w:rPr>
      </w:r>
    </w:p>
    <w:tbl>
      <w:tblPr>
        <w:tblStyle w:val="Table1"/>
        <w:tblW w:w="934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45"/>
        <w:gridCol w:w="5400"/>
        <w:tblGridChange w:id="0">
          <w:tblGrid>
            <w:gridCol w:w="3945"/>
            <w:gridCol w:w="540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00F">
            <w:pPr>
              <w:rPr/>
            </w:pPr>
            <w:r w:rsidDel="00000000" w:rsidR="00000000" w:rsidRPr="00000000">
              <w:rPr>
                <w:rtl w:val="0"/>
              </w:rPr>
              <w:t xml:space="preserve">Functional Pillar</w:t>
            </w:r>
          </w:p>
        </w:tc>
        <w:tc>
          <w:tcPr>
            <w:shd w:fill="f2f2f2" w:val="clear"/>
            <w:tcMar>
              <w:top w:w="90.0" w:type="dxa"/>
              <w:left w:w="90.0" w:type="dxa"/>
              <w:bottom w:w="90.0" w:type="dxa"/>
              <w:right w:w="90.0" w:type="dxa"/>
            </w:tcMar>
          </w:tcPr>
          <w:p w:rsidR="00000000" w:rsidDel="00000000" w:rsidP="00000000" w:rsidRDefault="00000000" w:rsidRPr="00000000" w14:paraId="00000010">
            <w:pPr>
              <w:rPr/>
            </w:pPr>
            <w:r w:rsidDel="00000000" w:rsidR="00000000" w:rsidRPr="00000000">
              <w:rPr>
                <w:rtl w:val="0"/>
              </w:rPr>
              <w:t xml:space="preserve">System Requirements &amp; Features</w:t>
            </w:r>
          </w:p>
          <w:p w:rsidR="00000000" w:rsidDel="00000000" w:rsidP="00000000" w:rsidRDefault="00000000" w:rsidRPr="00000000" w14:paraId="00000011">
            <w:pPr>
              <w:rPr/>
            </w:pPr>
            <w:r w:rsidDel="00000000" w:rsidR="00000000" w:rsidRPr="00000000">
              <w:rPr>
                <w:rtl w:val="0"/>
              </w:rPr>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12">
            <w:pPr>
              <w:rPr>
                <w:b w:val="1"/>
                <w:bCs w:val="1"/>
              </w:rPr>
            </w:pPr>
            <w:r w:rsidDel="00000000" w:rsidR="00000000" w:rsidRPr="00000000">
              <w:rPr>
                <w:b w:val="1"/>
                <w:bCs w:val="1"/>
                <w:rtl w:val="0"/>
              </w:rPr>
              <w:t xml:space="preserve">Automated Tracking Engine</w:t>
            </w:r>
          </w:p>
        </w:tc>
        <w:tc>
          <w:tcPr>
            <w:tcMar>
              <w:top w:w="90.0" w:type="dxa"/>
              <w:left w:w="90.0" w:type="dxa"/>
              <w:bottom w:w="90.0" w:type="dxa"/>
              <w:right w:w="90.0" w:type="dxa"/>
            </w:tcMar>
          </w:tcPr>
          <w:p w:rsidR="00000000" w:rsidDel="00000000" w:rsidP="00000000" w:rsidRDefault="00000000" w:rsidRPr="00000000" w14:paraId="00000013">
            <w:pPr>
              <w:numPr>
                <w:ilvl w:val="0"/>
                <w:numId w:val="5"/>
              </w:numPr>
              <w:ind w:left="600" w:hanging="360"/>
            </w:pPr>
            <w:r w:rsidDel="00000000" w:rsidR="00000000" w:rsidRPr="00000000">
              <w:rPr>
                <w:rtl w:val="0"/>
              </w:rPr>
              <w:t xml:space="preserve">Automatically tracks customer storage entitlements across all impacted products.</w:t>
            </w:r>
          </w:p>
          <w:p w:rsidR="00000000" w:rsidDel="00000000" w:rsidP="00000000" w:rsidRDefault="00000000" w:rsidRPr="00000000" w14:paraId="00000014">
            <w:pPr>
              <w:numPr>
                <w:ilvl w:val="0"/>
                <w:numId w:val="5"/>
              </w:numPr>
              <w:ind w:left="600" w:hanging="360"/>
            </w:pPr>
            <w:r w:rsidDel="00000000" w:rsidR="00000000" w:rsidRPr="00000000">
              <w:rPr>
                <w:rtl w:val="0"/>
              </w:rPr>
              <w:t xml:space="preserve">Tracks entitlement increases and decreases dynamically.</w:t>
            </w:r>
          </w:p>
          <w:p w:rsidR="00000000" w:rsidDel="00000000" w:rsidP="00000000" w:rsidRDefault="00000000" w:rsidRPr="00000000" w14:paraId="00000015">
            <w:pPr>
              <w:numPr>
                <w:ilvl w:val="0"/>
                <w:numId w:val="5"/>
              </w:numPr>
              <w:ind w:left="600" w:hanging="360"/>
            </w:pPr>
            <w:r w:rsidDel="00000000" w:rsidR="00000000" w:rsidRPr="00000000">
              <w:rPr>
                <w:rtl w:val="0"/>
              </w:rPr>
              <w:t xml:space="preserve">Matches active entitlements against real-time usage (utilizing PENDO) on a near real-time basis.</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16">
            <w:pPr>
              <w:rPr>
                <w:b w:val="1"/>
                <w:bCs w:val="1"/>
              </w:rPr>
            </w:pPr>
            <w:r w:rsidDel="00000000" w:rsidR="00000000" w:rsidRPr="00000000">
              <w:rPr>
                <w:b w:val="1"/>
                <w:bCs w:val="1"/>
                <w:rtl w:val="0"/>
              </w:rPr>
              <w:t xml:space="preserve">Internal Management Interface</w:t>
            </w:r>
          </w:p>
        </w:tc>
        <w:tc>
          <w:tcPr>
            <w:tcMar>
              <w:top w:w="90.0" w:type="dxa"/>
              <w:left w:w="90.0" w:type="dxa"/>
              <w:bottom w:w="90.0" w:type="dxa"/>
              <w:right w:w="90.0" w:type="dxa"/>
            </w:tcMar>
          </w:tcPr>
          <w:p w:rsidR="00000000" w:rsidDel="00000000" w:rsidP="00000000" w:rsidRDefault="00000000" w:rsidRPr="00000000" w14:paraId="00000017">
            <w:pPr>
              <w:numPr>
                <w:ilvl w:val="0"/>
                <w:numId w:val="6"/>
              </w:numPr>
              <w:ind w:left="600" w:hanging="360"/>
            </w:pPr>
            <w:r w:rsidDel="00000000" w:rsidR="00000000" w:rsidRPr="00000000">
              <w:rPr>
                <w:rtl w:val="0"/>
              </w:rPr>
              <w:t xml:space="preserve">Provides comprehensive management oversight of all customer storage and active users.</w:t>
            </w:r>
          </w:p>
          <w:p w:rsidR="00000000" w:rsidDel="00000000" w:rsidP="00000000" w:rsidRDefault="00000000" w:rsidRPr="00000000" w14:paraId="00000018">
            <w:pPr>
              <w:numPr>
                <w:ilvl w:val="0"/>
                <w:numId w:val="6"/>
              </w:numPr>
              <w:ind w:left="600" w:hanging="360"/>
            </w:pPr>
            <w:r w:rsidDel="00000000" w:rsidR="00000000" w:rsidRPr="00000000">
              <w:rPr>
                <w:rtl w:val="0"/>
              </w:rPr>
              <w:t xml:space="preserve">Offers highly sliceable views configurable by customer, region, product, and contract type (GF or OSMC).</w:t>
            </w:r>
          </w:p>
          <w:p w:rsidR="00000000" w:rsidDel="00000000" w:rsidP="00000000" w:rsidRDefault="00000000" w:rsidRPr="00000000" w14:paraId="00000019">
            <w:pPr>
              <w:numPr>
                <w:ilvl w:val="0"/>
                <w:numId w:val="6"/>
              </w:numPr>
              <w:ind w:left="600" w:hanging="360"/>
            </w:pPr>
            <w:r w:rsidDel="00000000" w:rsidR="00000000" w:rsidRPr="00000000">
              <w:rPr>
                <w:rtl w:val="0"/>
              </w:rPr>
              <w:t xml:space="preserve">Generates proactive visual indicators for early "near total usage" warnings.</w:t>
            </w:r>
          </w:p>
          <w:p w:rsidR="00000000" w:rsidDel="00000000" w:rsidP="00000000" w:rsidRDefault="00000000" w:rsidRPr="00000000" w14:paraId="0000001A">
            <w:pPr>
              <w:numPr>
                <w:ilvl w:val="0"/>
                <w:numId w:val="6"/>
              </w:numPr>
              <w:ind w:left="600" w:hanging="360"/>
            </w:pPr>
            <w:r w:rsidDel="00000000" w:rsidR="00000000" w:rsidRPr="00000000">
              <w:rPr>
                <w:rtl w:val="0"/>
              </w:rPr>
              <w:t xml:space="preserve">Tracks agency retention settings, exposing specific retention policies and purging rules for unlimited tiers.</w:t>
            </w:r>
          </w:p>
          <w:p w:rsidR="00000000" w:rsidDel="00000000" w:rsidP="00000000" w:rsidRDefault="00000000" w:rsidRPr="00000000" w14:paraId="0000001B">
            <w:pPr>
              <w:numPr>
                <w:ilvl w:val="0"/>
                <w:numId w:val="6"/>
              </w:numPr>
              <w:ind w:left="600" w:hanging="360"/>
            </w:pPr>
            <w:r w:rsidDel="00000000" w:rsidR="00000000" w:rsidRPr="00000000">
              <w:rPr>
                <w:rtl w:val="0"/>
              </w:rPr>
              <w:t xml:space="preserve">Tracks contracts approaching their term end, allowing internal users to mark them as "renew", "terminate", or "expire". Selecting these options drives corresponding system triggers and automatically alerts the appropriate teams.</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1C">
            <w:pPr>
              <w:rPr>
                <w:b w:val="1"/>
                <w:bCs w:val="1"/>
              </w:rPr>
            </w:pPr>
            <w:r w:rsidDel="00000000" w:rsidR="00000000" w:rsidRPr="00000000">
              <w:rPr>
                <w:b w:val="1"/>
                <w:bCs w:val="1"/>
                <w:rtl w:val="0"/>
              </w:rPr>
              <w:t xml:space="preserve">External Customer Interface</w:t>
            </w:r>
          </w:p>
        </w:tc>
        <w:tc>
          <w:tcPr>
            <w:tcMar>
              <w:top w:w="90.0" w:type="dxa"/>
              <w:left w:w="90.0" w:type="dxa"/>
              <w:bottom w:w="90.0" w:type="dxa"/>
              <w:right w:w="90.0" w:type="dxa"/>
            </w:tcMar>
          </w:tcPr>
          <w:p w:rsidR="00000000" w:rsidDel="00000000" w:rsidP="00000000" w:rsidRDefault="00000000" w:rsidRPr="00000000" w14:paraId="0000001D">
            <w:pPr>
              <w:numPr>
                <w:ilvl w:val="0"/>
                <w:numId w:val="7"/>
              </w:numPr>
              <w:ind w:left="600" w:hanging="360"/>
            </w:pPr>
            <w:r w:rsidDel="00000000" w:rsidR="00000000" w:rsidRPr="00000000">
              <w:rPr>
                <w:rtl w:val="0"/>
              </w:rPr>
              <w:t xml:space="preserve">Provides customers with direct transparency into storage capacity and usage measurements broken down by product and storage type.</w:t>
            </w:r>
          </w:p>
          <w:p w:rsidR="00000000" w:rsidDel="00000000" w:rsidP="00000000" w:rsidRDefault="00000000" w:rsidRPr="00000000" w14:paraId="0000001E">
            <w:pPr>
              <w:numPr>
                <w:ilvl w:val="0"/>
                <w:numId w:val="7"/>
              </w:numPr>
              <w:ind w:left="600" w:hanging="360"/>
            </w:pPr>
            <w:r w:rsidDel="00000000" w:rsidR="00000000" w:rsidRPr="00000000">
              <w:rPr>
                <w:rtl w:val="0"/>
              </w:rPr>
              <w:t xml:space="preserve">Includes an integrated self-service option allowing customers to buy more storage instantly.</w:t>
            </w:r>
          </w:p>
          <w:p w:rsidR="00000000" w:rsidDel="00000000" w:rsidP="00000000" w:rsidRDefault="00000000" w:rsidRPr="00000000" w14:paraId="0000001F">
            <w:pPr>
              <w:numPr>
                <w:ilvl w:val="0"/>
                <w:numId w:val="7"/>
              </w:numPr>
              <w:ind w:left="600" w:hanging="360"/>
            </w:pPr>
            <w:r w:rsidDel="00000000" w:rsidR="00000000" w:rsidRPr="00000000">
              <w:rPr>
                <w:rtl w:val="0"/>
              </w:rPr>
              <w:t xml:space="preserve">Features a "punch out" link enabling users to jump out to external systems to view their actual evidence.</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20">
            <w:pPr>
              <w:rPr>
                <w:b w:val="1"/>
                <w:bCs w:val="1"/>
              </w:rPr>
            </w:pPr>
            <w:r w:rsidDel="00000000" w:rsidR="00000000" w:rsidRPr="00000000">
              <w:rPr>
                <w:b w:val="1"/>
                <w:bCs w:val="1"/>
                <w:rtl w:val="0"/>
              </w:rPr>
              <w:t xml:space="preserve">Sales Predictive View</w:t>
            </w:r>
          </w:p>
        </w:tc>
        <w:tc>
          <w:tcPr>
            <w:tcMar>
              <w:top w:w="90.0" w:type="dxa"/>
              <w:left w:w="90.0" w:type="dxa"/>
              <w:bottom w:w="90.0" w:type="dxa"/>
              <w:right w:w="90.0" w:type="dxa"/>
            </w:tcMar>
          </w:tcPr>
          <w:p w:rsidR="00000000" w:rsidDel="00000000" w:rsidP="00000000" w:rsidRDefault="00000000" w:rsidRPr="00000000" w14:paraId="00000021">
            <w:pPr>
              <w:numPr>
                <w:ilvl w:val="0"/>
                <w:numId w:val="8"/>
              </w:numPr>
              <w:ind w:left="600" w:hanging="360"/>
            </w:pPr>
            <w:r w:rsidDel="00000000" w:rsidR="00000000" w:rsidRPr="00000000">
              <w:rPr>
                <w:rtl w:val="0"/>
              </w:rPr>
              <w:t xml:space="preserve">Provides a specialized view for the Sales team to predict future customer storage scenarios.</w:t>
            </w:r>
          </w:p>
          <w:p w:rsidR="00000000" w:rsidDel="00000000" w:rsidP="00000000" w:rsidRDefault="00000000" w:rsidRPr="00000000" w14:paraId="00000022">
            <w:pPr>
              <w:numPr>
                <w:ilvl w:val="0"/>
                <w:numId w:val="8"/>
              </w:numPr>
              <w:ind w:left="600" w:hanging="360"/>
            </w:pPr>
            <w:r w:rsidDel="00000000" w:rsidR="00000000" w:rsidRPr="00000000">
              <w:rPr>
                <w:rtl w:val="0"/>
              </w:rPr>
              <w:t xml:space="preserve">Uses AI-driven strategy suggestions leveraging storage entitlements and potential upsell Salesforce opportunities as inputs.</w:t>
            </w:r>
          </w:p>
        </w:tc>
      </w:tr>
    </w:tbl>
    <w:p w:rsidR="00000000" w:rsidDel="00000000" w:rsidP="00000000" w:rsidRDefault="00000000" w:rsidRPr="00000000" w14:paraId="00000023">
      <w:pPr>
        <w:spacing w:after="225" w:lineRule="auto"/>
        <w:rPr/>
      </w:pPr>
      <w:r w:rsidDel="00000000" w:rsidR="00000000" w:rsidRPr="00000000">
        <w:rPr>
          <w:rtl w:val="0"/>
        </w:rPr>
        <w:t xml:space="preserve"> </w:t>
      </w:r>
    </w:p>
    <w:p w:rsidR="00000000" w:rsidDel="00000000" w:rsidP="00000000" w:rsidRDefault="00000000" w:rsidRPr="00000000" w14:paraId="00000024">
      <w:pPr>
        <w:pStyle w:val="Heading2"/>
        <w:spacing w:before="0" w:lineRule="auto"/>
        <w:rPr/>
      </w:pPr>
      <w:r w:rsidDel="00000000" w:rsidR="00000000" w:rsidRPr="00000000">
        <w:rPr>
          <w:rtl w:val="0"/>
        </w:rPr>
        <w:t xml:space="preserve">3. Data Strategy &amp; System Ingestion</w:t>
      </w:r>
    </w:p>
    <w:p w:rsidR="00000000" w:rsidDel="00000000" w:rsidP="00000000" w:rsidRDefault="00000000" w:rsidRPr="00000000" w14:paraId="00000025">
      <w:pPr>
        <w:spacing w:after="240" w:lineRule="auto"/>
        <w:ind w:left="720" w:firstLine="0"/>
        <w:rPr/>
      </w:pPr>
      <w:r w:rsidDel="00000000" w:rsidR="00000000" w:rsidRPr="00000000">
        <w:rPr>
          <w:rtl w:val="0"/>
        </w:rPr>
        <w:t xml:space="preserve">To establish a clean baseline and guarantee system accuracy, a comprehensive Customer Contracts Entitlements cleanup initiative must be executed initially. This ensures that the system houses accurate legacy contract data before automation rules take over.</w:t>
      </w:r>
    </w:p>
    <w:p w:rsidR="00000000" w:rsidDel="00000000" w:rsidP="00000000" w:rsidRDefault="00000000" w:rsidRPr="00000000" w14:paraId="00000026">
      <w:pPr>
        <w:pStyle w:val="Heading3"/>
        <w:spacing w:before="0" w:lineRule="auto"/>
        <w:ind w:left="720" w:firstLine="0"/>
        <w:rPr/>
      </w:pPr>
      <w:r w:rsidDel="00000000" w:rsidR="00000000" w:rsidRPr="00000000">
        <w:rPr>
          <w:rtl w:val="0"/>
        </w:rPr>
        <w:t xml:space="preserve">Impacted Product Matrix</w:t>
      </w:r>
    </w:p>
    <w:p w:rsidR="00000000" w:rsidDel="00000000" w:rsidP="00000000" w:rsidRDefault="00000000" w:rsidRPr="00000000" w14:paraId="00000027">
      <w:pPr>
        <w:ind w:left="720" w:firstLine="0"/>
        <w:rPr/>
      </w:pPr>
      <w:r w:rsidDel="00000000" w:rsidR="00000000" w:rsidRPr="00000000">
        <w:rPr>
          <w:rtl w:val="0"/>
        </w:rPr>
        <w:t xml:space="preserve">The system will continuously monitor data streams and entitlements for multiple systems that store media in DEMS, including but not limited to:</w:t>
      </w:r>
    </w:p>
    <w:p w:rsidR="00000000" w:rsidDel="00000000" w:rsidP="00000000" w:rsidRDefault="00000000" w:rsidRPr="00000000" w14:paraId="00000028">
      <w:pPr>
        <w:numPr>
          <w:ilvl w:val="0"/>
          <w:numId w:val="9"/>
        </w:numPr>
        <w:ind w:left="1320" w:hanging="360"/>
      </w:pPr>
      <w:r w:rsidDel="00000000" w:rsidR="00000000" w:rsidRPr="00000000">
        <w:rPr>
          <w:rtl w:val="0"/>
        </w:rPr>
        <w:t xml:space="preserve">SmartTranscription</w:t>
      </w:r>
    </w:p>
    <w:p w:rsidR="00000000" w:rsidDel="00000000" w:rsidP="00000000" w:rsidRDefault="00000000" w:rsidRPr="00000000" w14:paraId="00000029">
      <w:pPr>
        <w:numPr>
          <w:ilvl w:val="0"/>
          <w:numId w:val="9"/>
        </w:numPr>
        <w:ind w:left="1320" w:hanging="360"/>
      </w:pPr>
      <w:r w:rsidDel="00000000" w:rsidR="00000000" w:rsidRPr="00000000">
        <w:rPr>
          <w:rtl w:val="0"/>
        </w:rPr>
        <w:t xml:space="preserve">CitizenInput </w:t>
      </w:r>
    </w:p>
    <w:p w:rsidR="00000000" w:rsidDel="00000000" w:rsidP="00000000" w:rsidRDefault="00000000" w:rsidRPr="00000000" w14:paraId="0000002A">
      <w:pPr>
        <w:numPr>
          <w:ilvl w:val="0"/>
          <w:numId w:val="9"/>
        </w:numPr>
        <w:ind w:left="600" w:hanging="360"/>
      </w:pPr>
      <w:r w:rsidDel="00000000" w:rsidR="00000000" w:rsidRPr="00000000">
        <w:rPr>
          <w:rtl w:val="0"/>
        </w:rPr>
        <w:t xml:space="preserve">RMS (Records Management System)</w:t>
      </w:r>
    </w:p>
    <w:p w:rsidR="00000000" w:rsidDel="00000000" w:rsidP="00000000" w:rsidRDefault="00000000" w:rsidRPr="00000000" w14:paraId="0000002B">
      <w:pPr>
        <w:numPr>
          <w:ilvl w:val="0"/>
          <w:numId w:val="9"/>
        </w:numPr>
        <w:ind w:left="600" w:hanging="360"/>
      </w:pPr>
      <w:r w:rsidDel="00000000" w:rsidR="00000000" w:rsidRPr="00000000">
        <w:rPr>
          <w:rtl w:val="0"/>
        </w:rPr>
        <w:t xml:space="preserve">CC Community</w:t>
      </w:r>
    </w:p>
    <w:p w:rsidR="00000000" w:rsidDel="00000000" w:rsidP="00000000" w:rsidRDefault="00000000" w:rsidRPr="00000000" w14:paraId="0000002C">
      <w:pPr>
        <w:numPr>
          <w:ilvl w:val="0"/>
          <w:numId w:val="9"/>
        </w:numPr>
        <w:ind w:left="600" w:hanging="360"/>
      </w:pPr>
      <w:r w:rsidDel="00000000" w:rsidR="00000000" w:rsidRPr="00000000">
        <w:rPr>
          <w:rtl w:val="0"/>
        </w:rPr>
        <w:t xml:space="preserve">Reponder</w:t>
      </w:r>
    </w:p>
    <w:p w:rsidR="00000000" w:rsidDel="00000000" w:rsidP="00000000" w:rsidRDefault="00000000" w:rsidRPr="00000000" w14:paraId="0000002D">
      <w:pPr>
        <w:numPr>
          <w:ilvl w:val="0"/>
          <w:numId w:val="9"/>
        </w:numPr>
        <w:ind w:left="600" w:hanging="360"/>
      </w:pPr>
      <w:r w:rsidDel="00000000" w:rsidR="00000000" w:rsidRPr="00000000">
        <w:rPr>
          <w:rtl w:val="0"/>
        </w:rPr>
        <w:t xml:space="preserve">ViQi</w:t>
      </w:r>
    </w:p>
    <w:p w:rsidR="00000000" w:rsidDel="00000000" w:rsidP="00000000" w:rsidRDefault="00000000" w:rsidRPr="00000000" w14:paraId="0000002E">
      <w:pPr>
        <w:numPr>
          <w:ilvl w:val="0"/>
          <w:numId w:val="9"/>
        </w:numPr>
        <w:ind w:left="600" w:hanging="360"/>
      </w:pPr>
      <w:r w:rsidDel="00000000" w:rsidR="00000000" w:rsidRPr="00000000">
        <w:rPr>
          <w:rtl w:val="0"/>
        </w:rPr>
        <w:t xml:space="preserve">10-21 Police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Core Evidence Products:</w:t>
      </w:r>
      <w:r w:rsidDel="00000000" w:rsidR="00000000" w:rsidRPr="00000000">
        <w:rPr>
          <w:rtl w:val="0"/>
        </w:rPr>
        <w:t xml:space="preserve"> CC DEMS, Evidence Library, Vault.</w:t>
      </w:r>
    </w:p>
    <w:p w:rsidR="00000000" w:rsidDel="00000000" w:rsidP="00000000" w:rsidRDefault="00000000" w:rsidRPr="00000000" w14:paraId="00000031">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p53kuz89g2zd"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Working Version 6/2</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High-Level Design Document: Sentinel Second Sight</w:t>
      </w:r>
    </w:p>
    <w:p w:rsidR="00000000" w:rsidDel="00000000" w:rsidP="00000000" w:rsidRDefault="00000000" w:rsidRPr="00000000" w14:paraId="00000034">
      <w:pPr>
        <w:rPr/>
      </w:pPr>
      <w:r w:rsidDel="00000000" w:rsidR="00000000" w:rsidRPr="00000000">
        <w:rPr>
          <w:b w:val="1"/>
          <w:bCs w:val="1"/>
          <w:rtl w:val="0"/>
        </w:rPr>
        <w:t xml:space="preserve">Date:</w:t>
      </w:r>
      <w:r w:rsidDel="00000000" w:rsidR="00000000" w:rsidRPr="00000000">
        <w:rPr>
          <w:rtl w:val="0"/>
        </w:rPr>
        <w:t xml:space="preserve"> May 17, 2026</w:t>
      </w:r>
    </w:p>
    <w:p w:rsidR="00000000" w:rsidDel="00000000" w:rsidP="00000000" w:rsidRDefault="00000000" w:rsidRPr="00000000" w14:paraId="00000035">
      <w:pPr>
        <w:rPr/>
      </w:pPr>
      <w:r w:rsidDel="00000000" w:rsidR="00000000" w:rsidRPr="00000000">
        <w:rPr>
          <w:b w:val="1"/>
          <w:bCs w:val="1"/>
          <w:rtl w:val="0"/>
        </w:rPr>
        <w:t xml:space="preserve">Status:</w:t>
      </w:r>
      <w:r w:rsidDel="00000000" w:rsidR="00000000" w:rsidRPr="00000000">
        <w:rPr>
          <w:rtl w:val="0"/>
        </w:rPr>
        <w:t xml:space="preserve"> Draft / Proposal</w:t>
      </w:r>
    </w:p>
    <w:p w:rsidR="00000000" w:rsidDel="00000000" w:rsidP="00000000" w:rsidRDefault="00000000" w:rsidRPr="00000000" w14:paraId="00000036">
      <w:pPr>
        <w:spacing w:after="225" w:lineRule="auto"/>
        <w:rPr/>
      </w:pPr>
      <w:r w:rsidDel="00000000" w:rsidR="00000000" w:rsidRPr="00000000">
        <w:rPr>
          <w:b w:val="1"/>
          <w:bCs w:val="1"/>
          <w:rtl w:val="0"/>
        </w:rPr>
        <w:t xml:space="preserve">Based on:</w:t>
      </w:r>
      <w:r w:rsidDel="00000000" w:rsidR="00000000" w:rsidRPr="00000000">
        <w:rPr>
          <w:rtl w:val="0"/>
        </w:rPr>
        <w:t xml:space="preserve"> Hackathon Writeup 2026</w:t>
      </w:r>
    </w:p>
    <w:p w:rsidR="00000000" w:rsidDel="00000000" w:rsidP="00000000" w:rsidRDefault="00000000" w:rsidRPr="00000000" w14:paraId="00000037">
      <w:pPr>
        <w:spacing w:after="225" w:lineRule="auto"/>
        <w:rPr/>
      </w:pPr>
      <w:hyperlink r:id="rId6">
        <w:r w:rsidDel="00000000" w:rsidR="00000000" w:rsidRPr="00000000">
          <w:rPr>
            <w:color w:val="1155cc"/>
            <w:u w:val="single"/>
            <w:rtl w:val="0"/>
          </w:rPr>
          <w:t xml:space="preserve">slides</w:t>
        </w:r>
      </w:hyperlink>
      <w:r w:rsidDel="00000000" w:rsidR="00000000" w:rsidRPr="00000000">
        <w:rPr>
          <w:rtl w:val="0"/>
        </w:rPr>
      </w:r>
    </w:p>
    <w:p w:rsidR="00000000" w:rsidDel="00000000" w:rsidP="00000000" w:rsidRDefault="00000000" w:rsidRPr="00000000" w14:paraId="00000038">
      <w:pPr>
        <w:pStyle w:val="Heading2"/>
        <w:spacing w:before="0" w:lineRule="auto"/>
        <w:rPr/>
      </w:pPr>
      <w:r w:rsidDel="00000000" w:rsidR="00000000" w:rsidRPr="00000000">
        <w:rPr>
          <w:rtl w:val="0"/>
        </w:rPr>
        <w:t xml:space="preserve">1. Executive Summary &amp; Problem Statement</w:t>
      </w:r>
    </w:p>
    <w:p w:rsidR="00000000" w:rsidDel="00000000" w:rsidP="00000000" w:rsidRDefault="00000000" w:rsidRPr="00000000" w14:paraId="00000039">
      <w:pPr>
        <w:spacing w:after="240" w:lineRule="auto"/>
        <w:rPr>
          <w:b w:val="1"/>
          <w:bCs w:val="1"/>
          <w:color w:val="ff0000"/>
        </w:rPr>
      </w:pPr>
      <w:r w:rsidDel="00000000" w:rsidR="00000000" w:rsidRPr="00000000">
        <w:rPr>
          <w:rtl w:val="0"/>
        </w:rPr>
        <w:t xml:space="preserve">Motorola Solutions customers currently lack immediate visibility into their purchased evidence storage entitlements. When requested, retrieving this information requires a highly manual, time-consuming, and error-prone process to consolidate entitlements across multiple individual contracts. </w:t>
      </w:r>
      <w:r w:rsidDel="00000000" w:rsidR="00000000" w:rsidRPr="00000000">
        <w:rPr>
          <w:b w:val="1"/>
          <w:bCs w:val="1"/>
          <w:color w:val="ff0000"/>
          <w:rtl w:val="0"/>
        </w:rPr>
        <w:t xml:space="preserve">(we want to show the experience/journey for a specific customer and show the issues through screenshots in tableau/ and walk through how we will resolve it for them)</w:t>
      </w:r>
    </w:p>
    <w:p w:rsidR="00000000" w:rsidDel="00000000" w:rsidP="00000000" w:rsidRDefault="00000000" w:rsidRPr="00000000" w14:paraId="0000003A">
      <w:pPr>
        <w:spacing w:after="240" w:lineRule="auto"/>
        <w:rPr>
          <w:b w:val="1"/>
          <w:bCs w:val="1"/>
          <w:color w:val="ff0000"/>
        </w:rPr>
      </w:pPr>
      <w:r w:rsidDel="00000000" w:rsidR="00000000" w:rsidRPr="00000000">
        <w:rPr>
          <w:rtl w:val="0"/>
        </w:rPr>
        <w:t xml:space="preserve">This operational blind spot impacts numerous products storing media in DEMS, such as SmartTranscription, CitizenInput, and RMS. Personnel must manually aggregate allotted storage from each contract to determine total customer entitlements.  </w:t>
      </w:r>
      <w:r w:rsidDel="00000000" w:rsidR="00000000" w:rsidRPr="00000000">
        <w:rPr>
          <w:rtl w:val="0"/>
        </w:rPr>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Business Impact &amp; Critical Problems</w:t>
      </w:r>
    </w:p>
    <w:p w:rsidR="00000000" w:rsidDel="00000000" w:rsidP="00000000" w:rsidRDefault="00000000" w:rsidRPr="00000000" w14:paraId="0000003C">
      <w:pPr>
        <w:numPr>
          <w:ilvl w:val="0"/>
          <w:numId w:val="4"/>
        </w:numPr>
        <w:ind w:left="600" w:hanging="360"/>
      </w:pPr>
      <w:r w:rsidDel="00000000" w:rsidR="00000000" w:rsidRPr="00000000">
        <w:rPr>
          <w:b w:val="1"/>
          <w:bCs w:val="1"/>
          <w:rtl w:val="0"/>
        </w:rPr>
        <w:t xml:space="preserve">Capacity Enforcement:</w:t>
      </w:r>
      <w:r w:rsidDel="00000000" w:rsidR="00000000" w:rsidRPr="00000000">
        <w:rPr>
          <w:rtl w:val="0"/>
        </w:rPr>
        <w:t xml:space="preserve"> The company cannot easily confirm if a customer's real-time usage is near capacity or has surpassed it, leading to numerous agencies consuming more storage than they purchased.</w:t>
      </w:r>
      <w:r w:rsidDel="00000000" w:rsidR="00000000" w:rsidRPr="00000000">
        <w:rPr>
          <w:rtl w:val="0"/>
        </w:rPr>
      </w:r>
    </w:p>
    <w:p w:rsidR="00000000" w:rsidDel="00000000" w:rsidP="00000000" w:rsidRDefault="00000000" w:rsidRPr="00000000" w14:paraId="0000003D">
      <w:pPr>
        <w:numPr>
          <w:ilvl w:val="0"/>
          <w:numId w:val="4"/>
        </w:numPr>
        <w:ind w:left="600" w:hanging="360"/>
      </w:pPr>
      <w:r w:rsidDel="00000000" w:rsidR="00000000" w:rsidRPr="00000000">
        <w:rPr>
          <w:b w:val="1"/>
          <w:bCs w:val="1"/>
          <w:rtl w:val="0"/>
        </w:rPr>
        <w:t xml:space="preserve">Missed Sales Opportunities:</w:t>
      </w:r>
      <w:r w:rsidDel="00000000" w:rsidR="00000000" w:rsidRPr="00000000">
        <w:rPr>
          <w:rtl w:val="0"/>
        </w:rPr>
        <w:t xml:space="preserve"> The Sales team cannot accurately identify or act upon storage upsell opportunities.</w:t>
      </w:r>
    </w:p>
    <w:p w:rsidR="00000000" w:rsidDel="00000000" w:rsidP="00000000" w:rsidRDefault="00000000" w:rsidRPr="00000000" w14:paraId="0000003E">
      <w:pPr>
        <w:numPr>
          <w:ilvl w:val="0"/>
          <w:numId w:val="4"/>
        </w:numPr>
        <w:ind w:left="600" w:hanging="360"/>
      </w:pPr>
      <w:r w:rsidDel="00000000" w:rsidR="00000000" w:rsidRPr="00000000">
        <w:rPr>
          <w:b w:val="1"/>
          <w:bCs w:val="1"/>
          <w:rtl w:val="0"/>
        </w:rPr>
        <w:t xml:space="preserve">Financial Loss:</w:t>
      </w:r>
      <w:r w:rsidDel="00000000" w:rsidR="00000000" w:rsidRPr="00000000">
        <w:rPr>
          <w:rtl w:val="0"/>
        </w:rPr>
        <w:t xml:space="preserve"> This deficiency directly impacts MSI revenue, resulting in an identified $37M potential revenue loss based on expired contracts and current customer usage . Additionally, MSI currently absorbs a $230K monthly Microsoft Azure Cloud storage overage expense.</w:t>
      </w:r>
    </w:p>
    <w:p w:rsidR="00000000" w:rsidDel="00000000" w:rsidP="00000000" w:rsidRDefault="00000000" w:rsidRPr="00000000" w14:paraId="0000003F">
      <w:pPr>
        <w:pStyle w:val="Heading2"/>
        <w:rPr/>
      </w:pPr>
      <w:r w:rsidDel="00000000" w:rsidR="00000000" w:rsidRPr="00000000">
        <w:rPr>
          <w:rtl w:val="0"/>
        </w:rPr>
        <w:t xml:space="preserve">2. System Architecture &amp; Core Capabilities</w:t>
      </w:r>
    </w:p>
    <w:p w:rsidR="00000000" w:rsidDel="00000000" w:rsidP="00000000" w:rsidRDefault="00000000" w:rsidRPr="00000000" w14:paraId="00000040">
      <w:pPr>
        <w:rPr/>
      </w:pPr>
      <w:r w:rsidDel="00000000" w:rsidR="00000000" w:rsidRPr="00000000">
        <w:rPr>
          <w:rtl w:val="0"/>
        </w:rPr>
        <w:t xml:space="preserve">The system will transform data tracking from a manual process into an automated, near real-time, strategic business asset. The core platform will ingest multi-product storage data, aggregate entitlements, and align them against actual system utilization.</w:t>
      </w:r>
    </w:p>
    <w:p w:rsidR="00000000" w:rsidDel="00000000" w:rsidP="00000000" w:rsidRDefault="00000000" w:rsidRPr="00000000" w14:paraId="00000041">
      <w:pPr>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90.0000000000005"/>
        <w:gridCol w:w="6170"/>
        <w:tblGridChange w:id="0">
          <w:tblGrid>
            <w:gridCol w:w="3190.0000000000005"/>
            <w:gridCol w:w="6170"/>
          </w:tblGrid>
        </w:tblGridChange>
      </w:tblGrid>
      <w:tr>
        <w:trPr>
          <w:cantSplit w:val="0"/>
          <w:tblHeader w:val="1"/>
        </w:trPr>
        <w:tc>
          <w:tcPr>
            <w:shd w:fill="f2f2f2" w:val="clear"/>
            <w:tcMar>
              <w:top w:w="90.0" w:type="dxa"/>
              <w:left w:w="90.0" w:type="dxa"/>
              <w:bottom w:w="90.0" w:type="dxa"/>
              <w:right w:w="90.0" w:type="dxa"/>
            </w:tcMar>
          </w:tcPr>
          <w:p w:rsidR="00000000" w:rsidDel="00000000" w:rsidP="00000000" w:rsidRDefault="00000000" w:rsidRPr="00000000" w14:paraId="00000042">
            <w:pPr>
              <w:rPr/>
            </w:pPr>
            <w:r w:rsidDel="00000000" w:rsidR="00000000" w:rsidRPr="00000000">
              <w:rPr>
                <w:rtl w:val="0"/>
              </w:rPr>
              <w:t xml:space="preserve">Functional Pillar</w:t>
            </w:r>
          </w:p>
        </w:tc>
        <w:tc>
          <w:tcPr>
            <w:shd w:fill="f2f2f2" w:val="clear"/>
            <w:tcMar>
              <w:top w:w="90.0" w:type="dxa"/>
              <w:left w:w="90.0" w:type="dxa"/>
              <w:bottom w:w="90.0" w:type="dxa"/>
              <w:right w:w="90.0" w:type="dxa"/>
            </w:tcMar>
          </w:tcPr>
          <w:p w:rsidR="00000000" w:rsidDel="00000000" w:rsidP="00000000" w:rsidRDefault="00000000" w:rsidRPr="00000000" w14:paraId="00000043">
            <w:pPr>
              <w:rPr/>
            </w:pPr>
            <w:r w:rsidDel="00000000" w:rsidR="00000000" w:rsidRPr="00000000">
              <w:rPr>
                <w:rtl w:val="0"/>
              </w:rPr>
              <w:t xml:space="preserve">System Requirements &amp; Features</w:t>
            </w:r>
          </w:p>
          <w:p w:rsidR="00000000" w:rsidDel="00000000" w:rsidP="00000000" w:rsidRDefault="00000000" w:rsidRPr="00000000" w14:paraId="00000044">
            <w:pPr>
              <w:rPr/>
            </w:pPr>
            <w:r w:rsidDel="00000000" w:rsidR="00000000" w:rsidRPr="00000000">
              <w:rPr>
                <w:rtl w:val="0"/>
              </w:rPr>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45">
            <w:pPr>
              <w:rPr>
                <w:b w:val="1"/>
                <w:bCs w:val="1"/>
              </w:rPr>
            </w:pPr>
            <w:r w:rsidDel="00000000" w:rsidR="00000000" w:rsidRPr="00000000">
              <w:rPr>
                <w:b w:val="1"/>
                <w:bCs w:val="1"/>
                <w:rtl w:val="0"/>
              </w:rPr>
              <w:t xml:space="preserve">Automated Tracking Engine</w:t>
            </w:r>
          </w:p>
        </w:tc>
        <w:tc>
          <w:tcPr>
            <w:tcMar>
              <w:top w:w="90.0" w:type="dxa"/>
              <w:left w:w="90.0" w:type="dxa"/>
              <w:bottom w:w="90.0" w:type="dxa"/>
              <w:right w:w="90.0" w:type="dxa"/>
            </w:tcMar>
          </w:tcPr>
          <w:p w:rsidR="00000000" w:rsidDel="00000000" w:rsidP="00000000" w:rsidRDefault="00000000" w:rsidRPr="00000000" w14:paraId="00000046">
            <w:pPr>
              <w:numPr>
                <w:ilvl w:val="0"/>
                <w:numId w:val="5"/>
              </w:numPr>
              <w:ind w:left="600" w:hanging="360"/>
              <w:rPr>
                <w:b w:val="1"/>
                <w:bCs w:val="1"/>
              </w:rPr>
            </w:pPr>
            <w:r w:rsidDel="00000000" w:rsidR="00000000" w:rsidRPr="00000000">
              <w:rPr>
                <w:b w:val="1"/>
                <w:bCs w:val="1"/>
                <w:rtl w:val="0"/>
              </w:rPr>
              <w:t xml:space="preserve">CLM will be the engine</w:t>
            </w:r>
          </w:p>
          <w:p w:rsidR="00000000" w:rsidDel="00000000" w:rsidP="00000000" w:rsidRDefault="00000000" w:rsidRPr="00000000" w14:paraId="00000047">
            <w:pPr>
              <w:numPr>
                <w:ilvl w:val="0"/>
                <w:numId w:val="5"/>
              </w:numPr>
              <w:ind w:left="600" w:hanging="360"/>
            </w:pPr>
            <w:r w:rsidDel="00000000" w:rsidR="00000000" w:rsidRPr="00000000">
              <w:rPr>
                <w:rtl w:val="0"/>
              </w:rPr>
              <w:t xml:space="preserve">Automatically aggregates customer storage contracted entitlements across all impacted products.</w:t>
            </w:r>
          </w:p>
          <w:p w:rsidR="00000000" w:rsidDel="00000000" w:rsidP="00000000" w:rsidRDefault="00000000" w:rsidRPr="00000000" w14:paraId="00000048">
            <w:pPr>
              <w:numPr>
                <w:ilvl w:val="0"/>
                <w:numId w:val="5"/>
              </w:numPr>
              <w:ind w:left="600" w:hanging="360"/>
            </w:pPr>
            <w:r w:rsidDel="00000000" w:rsidR="00000000" w:rsidRPr="00000000">
              <w:rPr>
                <w:rtl w:val="0"/>
              </w:rPr>
              <w:t xml:space="preserve">Tracks both Fixed storage and Unlimited storage contracts</w:t>
            </w:r>
          </w:p>
          <w:p w:rsidR="00000000" w:rsidDel="00000000" w:rsidP="00000000" w:rsidRDefault="00000000" w:rsidRPr="00000000" w14:paraId="00000049">
            <w:pPr>
              <w:numPr>
                <w:ilvl w:val="0"/>
                <w:numId w:val="5"/>
              </w:numPr>
              <w:ind w:left="600" w:hanging="360"/>
            </w:pPr>
            <w:r w:rsidDel="00000000" w:rsidR="00000000" w:rsidRPr="00000000">
              <w:rPr>
                <w:rtl w:val="0"/>
              </w:rPr>
              <w:t xml:space="preserve">Storage entitlements will be contained in contracts that may reside in both SMP/OSMC and GF </w:t>
            </w:r>
          </w:p>
          <w:p w:rsidR="00000000" w:rsidDel="00000000" w:rsidP="00000000" w:rsidRDefault="00000000" w:rsidRPr="00000000" w14:paraId="0000004A">
            <w:pPr>
              <w:numPr>
                <w:ilvl w:val="0"/>
                <w:numId w:val="5"/>
              </w:numPr>
              <w:ind w:left="600" w:hanging="360"/>
            </w:pPr>
            <w:r w:rsidDel="00000000" w:rsidR="00000000" w:rsidRPr="00000000">
              <w:rPr>
                <w:rtl w:val="0"/>
              </w:rPr>
              <w:t xml:space="preserve">Contracts can be for the products in scope: CC DEMS, Video Library, Vault</w:t>
            </w:r>
          </w:p>
          <w:p w:rsidR="00000000" w:rsidDel="00000000" w:rsidP="00000000" w:rsidRDefault="00000000" w:rsidRPr="00000000" w14:paraId="0000004B">
            <w:pPr>
              <w:numPr>
                <w:ilvl w:val="0"/>
                <w:numId w:val="5"/>
              </w:numPr>
              <w:ind w:left="600" w:hanging="360"/>
            </w:pPr>
            <w:r w:rsidDel="00000000" w:rsidR="00000000" w:rsidRPr="00000000">
              <w:rPr>
                <w:rtl w:val="0"/>
              </w:rPr>
              <w:t xml:space="preserve">Contracts can be for the products that are also stored in DEMS (SmartTranscriptio, CitizenInput, RMS (Records Management System), CC Community, Reponder, ViQi, 10-21 Police)</w:t>
            </w:r>
          </w:p>
          <w:p w:rsidR="00000000" w:rsidDel="00000000" w:rsidP="00000000" w:rsidRDefault="00000000" w:rsidRPr="00000000" w14:paraId="0000004C">
            <w:pPr>
              <w:numPr>
                <w:ilvl w:val="0"/>
                <w:numId w:val="5"/>
              </w:numPr>
              <w:ind w:left="600" w:hanging="360"/>
            </w:pPr>
            <w:r w:rsidDel="00000000" w:rsidR="00000000" w:rsidRPr="00000000">
              <w:rPr>
                <w:rtl w:val="0"/>
              </w:rPr>
              <w:t xml:space="preserve">The connection point to all the contracts will be the customer MCN</w:t>
            </w:r>
          </w:p>
          <w:p w:rsidR="00000000" w:rsidDel="00000000" w:rsidP="00000000" w:rsidRDefault="00000000" w:rsidRPr="00000000" w14:paraId="0000004D">
            <w:pPr>
              <w:numPr>
                <w:ilvl w:val="0"/>
                <w:numId w:val="5"/>
              </w:numPr>
              <w:ind w:left="600" w:hanging="360"/>
            </w:pPr>
            <w:r w:rsidDel="00000000" w:rsidR="00000000" w:rsidRPr="00000000">
              <w:rPr>
                <w:rtl w:val="0"/>
              </w:rPr>
              <w:t xml:space="preserve">Tracks entitlement total capacity increases and decreases dynamically.</w:t>
            </w:r>
          </w:p>
          <w:p w:rsidR="00000000" w:rsidDel="00000000" w:rsidP="00000000" w:rsidRDefault="00000000" w:rsidRPr="00000000" w14:paraId="0000004E">
            <w:pPr>
              <w:numPr>
                <w:ilvl w:val="0"/>
                <w:numId w:val="5"/>
              </w:numPr>
              <w:ind w:left="600" w:hanging="360"/>
            </w:pPr>
            <w:r w:rsidDel="00000000" w:rsidR="00000000" w:rsidRPr="00000000">
              <w:rPr>
                <w:rtl w:val="0"/>
              </w:rPr>
              <w:t xml:space="preserve">Tracks camera counts for </w:t>
            </w:r>
            <w:r w:rsidDel="00000000" w:rsidR="00000000" w:rsidRPr="00000000">
              <w:rPr>
                <w:b w:val="1"/>
                <w:bCs w:val="1"/>
                <w:rtl w:val="0"/>
              </w:rPr>
              <w:t xml:space="preserve">unlimited storage contracts</w:t>
            </w:r>
            <w:r w:rsidDel="00000000" w:rsidR="00000000" w:rsidRPr="00000000">
              <w:rPr>
                <w:rtl w:val="0"/>
              </w:rPr>
              <w:t xml:space="preserve"> and </w:t>
            </w:r>
            <w:r w:rsidDel="00000000" w:rsidR="00000000" w:rsidRPr="00000000">
              <w:rPr>
                <w:b w:val="1"/>
                <w:bCs w:val="1"/>
                <w:rtl w:val="0"/>
              </w:rPr>
              <w:t xml:space="preserve">flags </w:t>
            </w:r>
            <w:r w:rsidDel="00000000" w:rsidR="00000000" w:rsidRPr="00000000">
              <w:rPr>
                <w:rtl w:val="0"/>
              </w:rPr>
              <w:t xml:space="preserve">when more cameras are using that has been paid for.</w:t>
            </w:r>
          </w:p>
          <w:p w:rsidR="00000000" w:rsidDel="00000000" w:rsidP="00000000" w:rsidRDefault="00000000" w:rsidRPr="00000000" w14:paraId="0000004F">
            <w:pPr>
              <w:numPr>
                <w:ilvl w:val="1"/>
                <w:numId w:val="5"/>
              </w:numPr>
              <w:ind w:left="1440" w:hanging="360"/>
            </w:pPr>
            <w:r w:rsidDel="00000000" w:rsidR="00000000" w:rsidRPr="00000000">
              <w:rPr>
                <w:b w:val="1"/>
                <w:bCs w:val="1"/>
                <w:rtl w:val="0"/>
              </w:rPr>
              <w:t xml:space="preserve">Challenge:</w:t>
            </w:r>
            <w:r w:rsidDel="00000000" w:rsidR="00000000" w:rsidRPr="00000000">
              <w:rPr>
                <w:rtl w:val="0"/>
              </w:rPr>
              <w:t xml:space="preserve"> CAMERA Counts for what they are actually using is difficult to find</w:t>
            </w:r>
          </w:p>
          <w:p w:rsidR="00000000" w:rsidDel="00000000" w:rsidP="00000000" w:rsidRDefault="00000000" w:rsidRPr="00000000" w14:paraId="00000050">
            <w:pPr>
              <w:numPr>
                <w:ilvl w:val="0"/>
                <w:numId w:val="5"/>
              </w:numPr>
              <w:ind w:left="600" w:hanging="360"/>
            </w:pPr>
            <w:r w:rsidDel="00000000" w:rsidR="00000000" w:rsidRPr="00000000">
              <w:rPr>
                <w:rtl w:val="0"/>
              </w:rPr>
              <w:t xml:space="preserve">Matches active storage entitlements against usage</w:t>
            </w:r>
          </w:p>
          <w:p w:rsidR="00000000" w:rsidDel="00000000" w:rsidP="00000000" w:rsidRDefault="00000000" w:rsidRPr="00000000" w14:paraId="00000051">
            <w:pPr>
              <w:numPr>
                <w:ilvl w:val="0"/>
                <w:numId w:val="5"/>
              </w:numPr>
              <w:ind w:left="600" w:hanging="360"/>
            </w:pPr>
            <w:r w:rsidDel="00000000" w:rsidR="00000000" w:rsidRPr="00000000">
              <w:rPr>
                <w:rtl w:val="0"/>
              </w:rPr>
              <w:t xml:space="preserve">Usage information will come from VMEL reports and CC Drive data (DEMS &amp; vault)</w:t>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w:t>
            </w:r>
            <w:r w:rsidDel="00000000" w:rsidR="00000000" w:rsidRPr="00000000">
              <w:rPr>
                <w:b w:val="1"/>
                <w:bCs w:val="1"/>
                <w:rtl w:val="0"/>
              </w:rPr>
              <w:t xml:space="preserve">Dev ops exports VMELreports </w:t>
            </w:r>
            <w:r w:rsidDel="00000000" w:rsidR="00000000" w:rsidRPr="00000000">
              <w:rPr>
                <w:rtl w:val="0"/>
              </w:rPr>
              <w:t xml:space="preserve"> to acquire the full storage use &amp; device counts)</w:t>
            </w:r>
          </w:p>
          <w:p w:rsidR="00000000" w:rsidDel="00000000" w:rsidP="00000000" w:rsidRDefault="00000000" w:rsidRPr="00000000" w14:paraId="00000053">
            <w:pPr>
              <w:numPr>
                <w:ilvl w:val="1"/>
                <w:numId w:val="5"/>
              </w:numPr>
              <w:ind w:left="1440" w:hanging="360"/>
            </w:pPr>
            <w:r w:rsidDel="00000000" w:rsidR="00000000" w:rsidRPr="00000000">
              <w:rPr>
                <w:b w:val="1"/>
                <w:bCs w:val="1"/>
                <w:rtl w:val="0"/>
              </w:rPr>
              <w:t xml:space="preserve">CC Dems + Vault </w:t>
            </w:r>
            <w:r w:rsidDel="00000000" w:rsidR="00000000" w:rsidRPr="00000000">
              <w:rPr>
                <w:rtl w:val="0"/>
              </w:rPr>
              <w:t xml:space="preserve"> usage come from </w:t>
            </w:r>
            <w:r w:rsidDel="00000000" w:rsidR="00000000" w:rsidRPr="00000000">
              <w:rPr>
                <w:b w:val="1"/>
                <w:bCs w:val="1"/>
                <w:rtl w:val="0"/>
              </w:rPr>
              <w:t xml:space="preserve">CC Drive</w:t>
            </w:r>
            <w:r w:rsidDel="00000000" w:rsidR="00000000" w:rsidRPr="00000000">
              <w:rPr>
                <w:rtl w:val="0"/>
              </w:rPr>
              <w:t xml:space="preserve"> team. </w:t>
            </w:r>
            <w:r w:rsidDel="00000000" w:rsidR="00000000" w:rsidRPr="00000000">
              <w:rPr>
                <w:b w:val="1"/>
                <w:bCs w:val="1"/>
                <w:rtl w:val="0"/>
              </w:rPr>
              <w:t xml:space="preserve"> CC Drive </w:t>
            </w:r>
            <w:r w:rsidDel="00000000" w:rsidR="00000000" w:rsidRPr="00000000">
              <w:rPr>
                <w:rtl w:val="0"/>
              </w:rPr>
              <w:t xml:space="preserve">product included with all CC products, DEMS houses CC Drive.</w:t>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If DEMs is the primary storage solution for the customer, then that customer would be auto provisioned with DEMS starter</w:t>
            </w:r>
          </w:p>
          <w:p w:rsidR="00000000" w:rsidDel="00000000" w:rsidP="00000000" w:rsidRDefault="00000000" w:rsidRPr="00000000" w14:paraId="00000055">
            <w:pPr>
              <w:numPr>
                <w:ilvl w:val="0"/>
                <w:numId w:val="1"/>
              </w:numPr>
              <w:ind w:left="1440" w:hanging="360"/>
            </w:pPr>
            <w:r w:rsidDel="00000000" w:rsidR="00000000" w:rsidRPr="00000000">
              <w:rPr>
                <w:rtl w:val="0"/>
              </w:rPr>
              <w:t xml:space="preserve">AI: Susan will provide how to calculate capacity - regroup at 10 CST</w:t>
            </w:r>
          </w:p>
          <w:p w:rsidR="00000000" w:rsidDel="00000000" w:rsidP="00000000" w:rsidRDefault="00000000" w:rsidRPr="00000000" w14:paraId="00000056">
            <w:pPr>
              <w:numPr>
                <w:ilvl w:val="0"/>
                <w:numId w:val="5"/>
              </w:numPr>
              <w:ind w:left="600" w:hanging="360"/>
            </w:pPr>
            <w:r w:rsidDel="00000000" w:rsidR="00000000" w:rsidRPr="00000000">
              <w:rPr>
                <w:rtl w:val="0"/>
              </w:rPr>
              <w:t xml:space="preserve">Provides indicators highlighting when storage usage surpass entitled storage and  "near total usage" warnings.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PROOF OF CONCEPT IDEA</w:t>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Myla will Create and HL architecture diagram similar to </w:t>
            </w:r>
            <w:hyperlink r:id="rId7">
              <w:r w:rsidDel="00000000" w:rsidR="00000000" w:rsidRPr="00000000">
                <w:rPr>
                  <w:color w:val="1155cc"/>
                  <w:u w:val="single"/>
                  <w:rtl w:val="0"/>
                </w:rPr>
                <w:t xml:space="preserve">slide 5</w:t>
              </w:r>
            </w:hyperlink>
            <w:r w:rsidDel="00000000" w:rsidR="00000000" w:rsidRPr="00000000">
              <w:rPr>
                <w:rtl w:val="0"/>
              </w:rPr>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5A">
            <w:pPr>
              <w:rPr>
                <w:b w:val="1"/>
                <w:bCs w:val="1"/>
              </w:rPr>
            </w:pPr>
            <w:r w:rsidDel="00000000" w:rsidR="00000000" w:rsidRPr="00000000">
              <w:rPr>
                <w:b w:val="1"/>
                <w:bCs w:val="1"/>
                <w:rtl w:val="0"/>
              </w:rPr>
              <w:t xml:space="preserve">Internal Management Interface</w:t>
            </w:r>
          </w:p>
        </w:tc>
        <w:tc>
          <w:tcPr>
            <w:tcMar>
              <w:top w:w="90.0" w:type="dxa"/>
              <w:left w:w="90.0" w:type="dxa"/>
              <w:bottom w:w="90.0" w:type="dxa"/>
              <w:right w:w="90.0" w:type="dxa"/>
            </w:tcMar>
          </w:tcPr>
          <w:p w:rsidR="00000000" w:rsidDel="00000000" w:rsidP="00000000" w:rsidRDefault="00000000" w:rsidRPr="00000000" w14:paraId="0000005B">
            <w:pPr>
              <w:numPr>
                <w:ilvl w:val="0"/>
                <w:numId w:val="6"/>
              </w:numPr>
              <w:ind w:left="600" w:hanging="360"/>
            </w:pPr>
            <w:r w:rsidDel="00000000" w:rsidR="00000000" w:rsidRPr="00000000">
              <w:rPr>
                <w:rtl w:val="0"/>
              </w:rPr>
              <w:t xml:space="preserve">The internal user interface will be </w:t>
            </w:r>
            <w:r w:rsidDel="00000000" w:rsidR="00000000" w:rsidRPr="00000000">
              <w:rPr>
                <w:b w:val="1"/>
                <w:bCs w:val="1"/>
                <w:rtl w:val="0"/>
              </w:rPr>
              <w:t xml:space="preserve">CLM (</w:t>
            </w:r>
            <w:r w:rsidDel="00000000" w:rsidR="00000000" w:rsidRPr="00000000">
              <w:rPr>
                <w:rtl w:val="0"/>
              </w:rPr>
              <w:t xml:space="preserve">Guarav has example screenshot of how it will look)</w:t>
            </w:r>
          </w:p>
          <w:p w:rsidR="00000000" w:rsidDel="00000000" w:rsidP="00000000" w:rsidRDefault="00000000" w:rsidRPr="00000000" w14:paraId="0000005C">
            <w:pPr>
              <w:numPr>
                <w:ilvl w:val="0"/>
                <w:numId w:val="6"/>
              </w:numPr>
              <w:ind w:left="600" w:hanging="360"/>
            </w:pPr>
            <w:r w:rsidDel="00000000" w:rsidR="00000000" w:rsidRPr="00000000">
              <w:rPr>
                <w:rtl w:val="0"/>
              </w:rPr>
              <w:t xml:space="preserve">CLM can pull the User identity information</w:t>
            </w:r>
          </w:p>
          <w:p w:rsidR="00000000" w:rsidDel="00000000" w:rsidP="00000000" w:rsidRDefault="00000000" w:rsidRPr="00000000" w14:paraId="0000005D">
            <w:pPr>
              <w:numPr>
                <w:ilvl w:val="0"/>
                <w:numId w:val="6"/>
              </w:numPr>
              <w:ind w:left="600" w:hanging="360"/>
            </w:pPr>
            <w:r w:rsidDel="00000000" w:rsidR="00000000" w:rsidRPr="00000000">
              <w:rPr>
                <w:rtl w:val="0"/>
              </w:rPr>
              <w:t xml:space="preserve">CLM will show the user’s entitlements for Evidence, CCDEMS &amp; Vault, </w:t>
            </w:r>
          </w:p>
          <w:p w:rsidR="00000000" w:rsidDel="00000000" w:rsidP="00000000" w:rsidRDefault="00000000" w:rsidRPr="00000000" w14:paraId="0000005E">
            <w:pPr>
              <w:numPr>
                <w:ilvl w:val="0"/>
                <w:numId w:val="6"/>
              </w:numPr>
              <w:ind w:left="600" w:hanging="360"/>
            </w:pPr>
            <w:r w:rsidDel="00000000" w:rsidR="00000000" w:rsidRPr="00000000">
              <w:rPr>
                <w:rtl w:val="0"/>
              </w:rPr>
              <w:t xml:space="preserve">Will show entitlements for other apps stored in DEMS: SmartTranscriptio, CitizenInput, RMS (Records Management System), CC Community, Reponder, ViQi, 10-21 Police (for these apps is DEMS starter auto provisioned)</w:t>
            </w:r>
          </w:p>
          <w:p w:rsidR="00000000" w:rsidDel="00000000" w:rsidP="00000000" w:rsidRDefault="00000000" w:rsidRPr="00000000" w14:paraId="0000005F">
            <w:pPr>
              <w:numPr>
                <w:ilvl w:val="0"/>
                <w:numId w:val="6"/>
              </w:numPr>
              <w:ind w:left="600" w:hanging="360"/>
            </w:pPr>
            <w:r w:rsidDel="00000000" w:rsidR="00000000" w:rsidRPr="00000000">
              <w:rPr>
                <w:rtl w:val="0"/>
              </w:rPr>
              <w:t xml:space="preserve">CLM will show the total customer storage capacity and active devices &amp; camera counts</w:t>
            </w:r>
          </w:p>
          <w:p w:rsidR="00000000" w:rsidDel="00000000" w:rsidP="00000000" w:rsidRDefault="00000000" w:rsidRPr="00000000" w14:paraId="00000060">
            <w:pPr>
              <w:numPr>
                <w:ilvl w:val="0"/>
                <w:numId w:val="6"/>
              </w:numPr>
              <w:ind w:left="600" w:hanging="360"/>
            </w:pPr>
            <w:r w:rsidDel="00000000" w:rsidR="00000000" w:rsidRPr="00000000">
              <w:rPr>
                <w:rtl w:val="0"/>
              </w:rPr>
              <w:t xml:space="preserve">Offers highly sliceable views configurable by customer, region, product, and contract type (GF or OSMC).</w:t>
            </w:r>
          </w:p>
          <w:p w:rsidR="00000000" w:rsidDel="00000000" w:rsidP="00000000" w:rsidRDefault="00000000" w:rsidRPr="00000000" w14:paraId="00000061">
            <w:pPr>
              <w:numPr>
                <w:ilvl w:val="0"/>
                <w:numId w:val="6"/>
              </w:numPr>
              <w:ind w:left="600" w:hanging="360"/>
            </w:pPr>
            <w:r w:rsidDel="00000000" w:rsidR="00000000" w:rsidRPr="00000000">
              <w:rPr>
                <w:rtl w:val="0"/>
              </w:rPr>
              <w:t xml:space="preserve">Generates proactive visual indicators for early "near total usage" warnings (applies to fixed)</w:t>
            </w:r>
          </w:p>
          <w:p w:rsidR="00000000" w:rsidDel="00000000" w:rsidP="00000000" w:rsidRDefault="00000000" w:rsidRPr="00000000" w14:paraId="00000062">
            <w:pPr>
              <w:numPr>
                <w:ilvl w:val="0"/>
                <w:numId w:val="6"/>
              </w:numPr>
              <w:ind w:left="600" w:hanging="360"/>
            </w:pPr>
            <w:r w:rsidDel="00000000" w:rsidR="00000000" w:rsidRPr="00000000">
              <w:rPr>
                <w:b w:val="1"/>
                <w:bCs w:val="1"/>
                <w:rtl w:val="0"/>
              </w:rPr>
              <w:t xml:space="preserve">Tracks agency retention settings</w:t>
            </w:r>
            <w:r w:rsidDel="00000000" w:rsidR="00000000" w:rsidRPr="00000000">
              <w:rPr>
                <w:rtl w:val="0"/>
              </w:rPr>
              <w:t xml:space="preserve">, exposing specific retention policies and purging rules for unlimited tiers. </w:t>
            </w:r>
          </w:p>
          <w:p w:rsidR="00000000" w:rsidDel="00000000" w:rsidP="00000000" w:rsidRDefault="00000000" w:rsidRPr="00000000" w14:paraId="00000063">
            <w:pPr>
              <w:numPr>
                <w:ilvl w:val="1"/>
                <w:numId w:val="6"/>
              </w:numPr>
              <w:ind w:left="1440" w:hanging="360"/>
            </w:pPr>
            <w:r w:rsidDel="00000000" w:rsidR="00000000" w:rsidRPr="00000000">
              <w:rPr>
                <w:rtl w:val="0"/>
              </w:rPr>
              <w:t xml:space="preserve">This info can be pulled from XXX - </w:t>
            </w:r>
            <w:r w:rsidDel="00000000" w:rsidR="00000000" w:rsidRPr="00000000">
              <w:rPr>
                <w:color w:val="ff0000"/>
                <w:rtl w:val="0"/>
              </w:rPr>
              <w:t xml:space="preserve">confirm with Michelle if this is data we can pull today</w:t>
            </w:r>
          </w:p>
          <w:p w:rsidR="00000000" w:rsidDel="00000000" w:rsidP="00000000" w:rsidRDefault="00000000" w:rsidRPr="00000000" w14:paraId="00000064">
            <w:pPr>
              <w:numPr>
                <w:ilvl w:val="0"/>
                <w:numId w:val="6"/>
              </w:numPr>
              <w:ind w:left="600" w:hanging="360"/>
            </w:pPr>
            <w:r w:rsidDel="00000000" w:rsidR="00000000" w:rsidRPr="00000000">
              <w:rPr>
                <w:rtl w:val="0"/>
              </w:rPr>
              <w:t xml:space="preserve">Tracks contracts approaching their term end, allowing internal users to mark them as "renew", "terminate", or "expire". Selecting these options drives corresponding system triggers and automatically alerts the appropriate teams.</w:t>
            </w:r>
          </w:p>
          <w:p w:rsidR="00000000" w:rsidDel="00000000" w:rsidP="00000000" w:rsidRDefault="00000000" w:rsidRPr="00000000" w14:paraId="00000065">
            <w:pPr>
              <w:ind w:left="600" w:firstLine="0"/>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PROOF CONCEPT </w:t>
            </w:r>
          </w:p>
          <w:p w:rsidR="00000000" w:rsidDel="00000000" w:rsidP="00000000" w:rsidRDefault="00000000" w:rsidRPr="00000000" w14:paraId="00000067">
            <w:pPr>
              <w:rPr/>
            </w:pPr>
            <w:r w:rsidDel="00000000" w:rsidR="00000000" w:rsidRPr="00000000">
              <w:rPr>
                <w:rtl w:val="0"/>
              </w:rPr>
              <w:t xml:space="preserve">-Will will create visual that applies these requirements</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68">
            <w:pPr>
              <w:rPr>
                <w:b w:val="1"/>
                <w:bCs w:val="1"/>
              </w:rPr>
            </w:pPr>
            <w:r w:rsidDel="00000000" w:rsidR="00000000" w:rsidRPr="00000000">
              <w:rPr>
                <w:b w:val="1"/>
                <w:bCs w:val="1"/>
                <w:rtl w:val="0"/>
              </w:rPr>
              <w:t xml:space="preserve">External Customer Interface</w:t>
            </w:r>
          </w:p>
        </w:tc>
        <w:tc>
          <w:tcPr>
            <w:tcMar>
              <w:top w:w="90.0" w:type="dxa"/>
              <w:left w:w="90.0" w:type="dxa"/>
              <w:bottom w:w="90.0" w:type="dxa"/>
              <w:right w:w="90.0" w:type="dxa"/>
            </w:tcMar>
          </w:tcPr>
          <w:p w:rsidR="00000000" w:rsidDel="00000000" w:rsidP="00000000" w:rsidRDefault="00000000" w:rsidRPr="00000000" w14:paraId="00000069">
            <w:pPr>
              <w:numPr>
                <w:ilvl w:val="0"/>
                <w:numId w:val="7"/>
              </w:numPr>
              <w:ind w:left="600" w:hanging="360"/>
            </w:pPr>
            <w:r w:rsidDel="00000000" w:rsidR="00000000" w:rsidRPr="00000000">
              <w:rPr>
                <w:rtl w:val="0"/>
              </w:rPr>
              <w:t xml:space="preserve">The customer interface will reside in CC ADMIN</w:t>
            </w:r>
          </w:p>
          <w:p w:rsidR="00000000" w:rsidDel="00000000" w:rsidP="00000000" w:rsidRDefault="00000000" w:rsidRPr="00000000" w14:paraId="0000006A">
            <w:pPr>
              <w:numPr>
                <w:ilvl w:val="0"/>
                <w:numId w:val="7"/>
              </w:numPr>
              <w:ind w:left="600" w:hanging="360"/>
            </w:pPr>
            <w:r w:rsidDel="00000000" w:rsidR="00000000" w:rsidRPr="00000000">
              <w:rPr>
                <w:rtl w:val="0"/>
              </w:rPr>
              <w:t xml:space="preserve">The customer will access it from the System health Dashboard Tile in CCADMIN</w:t>
            </w:r>
          </w:p>
          <w:p w:rsidR="00000000" w:rsidDel="00000000" w:rsidP="00000000" w:rsidRDefault="00000000" w:rsidRPr="00000000" w14:paraId="0000006B">
            <w:pPr>
              <w:numPr>
                <w:ilvl w:val="0"/>
                <w:numId w:val="7"/>
              </w:numPr>
              <w:ind w:left="600" w:hanging="360"/>
            </w:pPr>
            <w:r w:rsidDel="00000000" w:rsidR="00000000" w:rsidRPr="00000000">
              <w:rPr>
                <w:rtl w:val="0"/>
              </w:rPr>
              <w:t xml:space="preserve">A new Evidence tile will be added to the System Health Dashboard in CCadmin</w:t>
            </w:r>
          </w:p>
          <w:p w:rsidR="00000000" w:rsidDel="00000000" w:rsidP="00000000" w:rsidRDefault="00000000" w:rsidRPr="00000000" w14:paraId="0000006C">
            <w:pPr>
              <w:numPr>
                <w:ilvl w:val="0"/>
                <w:numId w:val="7"/>
              </w:numPr>
              <w:ind w:left="600" w:hanging="360"/>
            </w:pPr>
            <w:r w:rsidDel="00000000" w:rsidR="00000000" w:rsidRPr="00000000">
              <w:rPr>
                <w:rtl w:val="0"/>
              </w:rPr>
              <w:t xml:space="preserve">When the customer clicks on the Evidence tile, it will provide more detailed infromation</w:t>
            </w:r>
          </w:p>
          <w:p w:rsidR="00000000" w:rsidDel="00000000" w:rsidP="00000000" w:rsidRDefault="00000000" w:rsidRPr="00000000" w14:paraId="0000006D">
            <w:pPr>
              <w:numPr>
                <w:ilvl w:val="0"/>
                <w:numId w:val="7"/>
              </w:numPr>
              <w:ind w:left="600" w:hanging="360"/>
            </w:pPr>
            <w:r w:rsidDel="00000000" w:rsidR="00000000" w:rsidRPr="00000000">
              <w:rPr>
                <w:rtl w:val="0"/>
              </w:rPr>
              <w:t xml:space="preserve">Provides customers with direct transparency into storage capacity</w:t>
            </w:r>
          </w:p>
          <w:p w:rsidR="00000000" w:rsidDel="00000000" w:rsidP="00000000" w:rsidRDefault="00000000" w:rsidRPr="00000000" w14:paraId="0000006E">
            <w:pPr>
              <w:numPr>
                <w:ilvl w:val="0"/>
                <w:numId w:val="7"/>
              </w:numPr>
              <w:ind w:left="600" w:hanging="360"/>
            </w:pPr>
            <w:r w:rsidDel="00000000" w:rsidR="00000000" w:rsidRPr="00000000">
              <w:rPr>
                <w:rtl w:val="0"/>
              </w:rPr>
              <w:t xml:space="preserve">Provides usage measurements broken down by product and storage type.</w:t>
            </w:r>
          </w:p>
          <w:p w:rsidR="00000000" w:rsidDel="00000000" w:rsidP="00000000" w:rsidRDefault="00000000" w:rsidRPr="00000000" w14:paraId="0000006F">
            <w:pPr>
              <w:numPr>
                <w:ilvl w:val="0"/>
                <w:numId w:val="7"/>
              </w:numPr>
              <w:ind w:left="600" w:hanging="360"/>
            </w:pPr>
            <w:r w:rsidDel="00000000" w:rsidR="00000000" w:rsidRPr="00000000">
              <w:rPr>
                <w:rtl w:val="0"/>
              </w:rPr>
              <w:t xml:space="preserve">Includes an integrated self-service option allowing customers to </w:t>
            </w:r>
            <w:r w:rsidDel="00000000" w:rsidR="00000000" w:rsidRPr="00000000">
              <w:rPr>
                <w:b w:val="1"/>
                <w:bCs w:val="1"/>
                <w:rtl w:val="0"/>
              </w:rPr>
              <w:t xml:space="preserve">buy more storage</w:t>
            </w:r>
            <w:r w:rsidDel="00000000" w:rsidR="00000000" w:rsidRPr="00000000">
              <w:rPr>
                <w:rtl w:val="0"/>
              </w:rPr>
              <w:t xml:space="preserve"> instantly.  Sending an case to the AE </w:t>
            </w:r>
          </w:p>
          <w:p w:rsidR="00000000" w:rsidDel="00000000" w:rsidP="00000000" w:rsidRDefault="00000000" w:rsidRPr="00000000" w14:paraId="00000070">
            <w:pPr>
              <w:numPr>
                <w:ilvl w:val="0"/>
                <w:numId w:val="7"/>
              </w:numPr>
              <w:ind w:left="600" w:hanging="360"/>
            </w:pPr>
            <w:r w:rsidDel="00000000" w:rsidR="00000000" w:rsidRPr="00000000">
              <w:rPr>
                <w:rtl w:val="0"/>
              </w:rPr>
              <w:t xml:space="preserve">Provide Customer promotions</w:t>
            </w:r>
          </w:p>
          <w:p w:rsidR="00000000" w:rsidDel="00000000" w:rsidP="00000000" w:rsidRDefault="00000000" w:rsidRPr="00000000" w14:paraId="00000071">
            <w:pPr>
              <w:numPr>
                <w:ilvl w:val="0"/>
                <w:numId w:val="7"/>
              </w:numPr>
              <w:ind w:left="600" w:hanging="360"/>
            </w:pPr>
            <w:r w:rsidDel="00000000" w:rsidR="00000000" w:rsidRPr="00000000">
              <w:rPr>
                <w:rtl w:val="0"/>
              </w:rPr>
              <w:t xml:space="preserve">Features a "punch out" link enabling users to jump out to external systems to view their actual evidence.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PROOF OF CONCEPT</w:t>
            </w:r>
          </w:p>
          <w:p w:rsidR="00000000" w:rsidDel="00000000" w:rsidP="00000000" w:rsidRDefault="00000000" w:rsidRPr="00000000" w14:paraId="00000074">
            <w:pPr>
              <w:numPr>
                <w:ilvl w:val="0"/>
                <w:numId w:val="12"/>
              </w:numPr>
              <w:ind w:left="720" w:hanging="360"/>
            </w:pPr>
            <w:r w:rsidDel="00000000" w:rsidR="00000000" w:rsidRPr="00000000">
              <w:rPr>
                <w:rtl w:val="0"/>
              </w:rPr>
              <w:t xml:space="preserve">Myla will create Visual</w:t>
            </w:r>
          </w:p>
        </w:tc>
      </w:tr>
      <w:tr>
        <w:trPr>
          <w:cantSplit w:val="0"/>
          <w:tblHeader w:val="0"/>
        </w:trPr>
        <w:tc>
          <w:tcPr>
            <w:tcMar>
              <w:top w:w="90.0" w:type="dxa"/>
              <w:left w:w="90.0" w:type="dxa"/>
              <w:bottom w:w="90.0" w:type="dxa"/>
              <w:right w:w="90.0" w:type="dxa"/>
            </w:tcMar>
          </w:tcPr>
          <w:p w:rsidR="00000000" w:rsidDel="00000000" w:rsidP="00000000" w:rsidRDefault="00000000" w:rsidRPr="00000000" w14:paraId="00000075">
            <w:pPr>
              <w:rPr>
                <w:b w:val="1"/>
                <w:bCs w:val="1"/>
              </w:rPr>
            </w:pPr>
            <w:r w:rsidDel="00000000" w:rsidR="00000000" w:rsidRPr="00000000">
              <w:rPr>
                <w:b w:val="1"/>
                <w:bCs w:val="1"/>
                <w:rtl w:val="0"/>
              </w:rPr>
              <w:t xml:space="preserve">Sales Predictive View</w:t>
            </w:r>
          </w:p>
        </w:tc>
        <w:tc>
          <w:tcPr>
            <w:tcMar>
              <w:top w:w="90.0" w:type="dxa"/>
              <w:left w:w="90.0" w:type="dxa"/>
              <w:bottom w:w="90.0" w:type="dxa"/>
              <w:right w:w="90.0" w:type="dxa"/>
            </w:tcMar>
          </w:tcPr>
          <w:p w:rsidR="00000000" w:rsidDel="00000000" w:rsidP="00000000" w:rsidRDefault="00000000" w:rsidRPr="00000000" w14:paraId="00000076">
            <w:pPr>
              <w:numPr>
                <w:ilvl w:val="0"/>
                <w:numId w:val="8"/>
              </w:numPr>
              <w:ind w:left="600" w:hanging="360"/>
              <w:rPr>
                <w:b w:val="1"/>
                <w:bCs w:val="1"/>
              </w:rPr>
            </w:pPr>
            <w:r w:rsidDel="00000000" w:rsidR="00000000" w:rsidRPr="00000000">
              <w:rPr>
                <w:b w:val="1"/>
                <w:bCs w:val="1"/>
                <w:rtl w:val="0"/>
              </w:rPr>
              <w:t xml:space="preserve">CLM?- similar thinking for Vigilant</w:t>
            </w:r>
          </w:p>
          <w:p w:rsidR="00000000" w:rsidDel="00000000" w:rsidP="00000000" w:rsidRDefault="00000000" w:rsidRPr="00000000" w14:paraId="00000077">
            <w:pPr>
              <w:numPr>
                <w:ilvl w:val="0"/>
                <w:numId w:val="8"/>
              </w:numPr>
              <w:ind w:left="600" w:hanging="360"/>
            </w:pPr>
            <w:r w:rsidDel="00000000" w:rsidR="00000000" w:rsidRPr="00000000">
              <w:rPr>
                <w:rtl w:val="0"/>
              </w:rPr>
              <w:t xml:space="preserve">Provides view of all Evidence contracts</w:t>
            </w:r>
          </w:p>
          <w:p w:rsidR="00000000" w:rsidDel="00000000" w:rsidP="00000000" w:rsidRDefault="00000000" w:rsidRPr="00000000" w14:paraId="00000078">
            <w:pPr>
              <w:numPr>
                <w:ilvl w:val="0"/>
                <w:numId w:val="8"/>
              </w:numPr>
              <w:ind w:left="600" w:hanging="360"/>
            </w:pPr>
            <w:r w:rsidDel="00000000" w:rsidR="00000000" w:rsidRPr="00000000">
              <w:rPr>
                <w:rtl w:val="0"/>
              </w:rPr>
              <w:t xml:space="preserve">Provide similar view that the customer sees</w:t>
            </w:r>
          </w:p>
          <w:p w:rsidR="00000000" w:rsidDel="00000000" w:rsidP="00000000" w:rsidRDefault="00000000" w:rsidRPr="00000000" w14:paraId="00000079">
            <w:pPr>
              <w:numPr>
                <w:ilvl w:val="0"/>
                <w:numId w:val="8"/>
              </w:numPr>
              <w:ind w:left="600" w:hanging="360"/>
            </w:pPr>
            <w:r w:rsidDel="00000000" w:rsidR="00000000" w:rsidRPr="00000000">
              <w:rPr>
                <w:rtl w:val="0"/>
              </w:rPr>
              <w:t xml:space="preserve">Provides a specialized view for the Sales team to predict future customer storage scenarios. (Trend charts)</w:t>
            </w:r>
          </w:p>
          <w:p w:rsidR="00000000" w:rsidDel="00000000" w:rsidP="00000000" w:rsidRDefault="00000000" w:rsidRPr="00000000" w14:paraId="0000007A">
            <w:pPr>
              <w:numPr>
                <w:ilvl w:val="0"/>
                <w:numId w:val="8"/>
              </w:numPr>
              <w:ind w:left="600" w:hanging="360"/>
            </w:pPr>
            <w:r w:rsidDel="00000000" w:rsidR="00000000" w:rsidRPr="00000000">
              <w:rPr>
                <w:rtl w:val="0"/>
              </w:rPr>
              <w:t xml:space="preserve">Uses AI-driven strategy suggestions leveraging storage entitlements and potential upsell Salesforce opportunities as inputs. </w:t>
            </w:r>
          </w:p>
          <w:p w:rsidR="00000000" w:rsidDel="00000000" w:rsidP="00000000" w:rsidRDefault="00000000" w:rsidRPr="00000000" w14:paraId="0000007B">
            <w:pPr>
              <w:numPr>
                <w:ilvl w:val="0"/>
                <w:numId w:val="8"/>
              </w:numPr>
              <w:ind w:left="600" w:hanging="360"/>
            </w:pPr>
            <w:r w:rsidDel="00000000" w:rsidR="00000000" w:rsidRPr="00000000">
              <w:rPr>
                <w:rtl w:val="0"/>
              </w:rPr>
              <w:t xml:space="preserve">Flagging contracts about to expire</w:t>
            </w:r>
          </w:p>
          <w:p w:rsidR="00000000" w:rsidDel="00000000" w:rsidP="00000000" w:rsidRDefault="00000000" w:rsidRPr="00000000" w14:paraId="0000007C">
            <w:pPr>
              <w:ind w:left="600" w:firstLine="0"/>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PROOF OF CONCEPT</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Reshmika will create</w:t>
            </w:r>
          </w:p>
        </w:tc>
      </w:tr>
    </w:tbl>
    <w:p w:rsidR="00000000" w:rsidDel="00000000" w:rsidP="00000000" w:rsidRDefault="00000000" w:rsidRPr="00000000" w14:paraId="0000007F">
      <w:pPr>
        <w:spacing w:after="225" w:lineRule="auto"/>
        <w:rPr/>
      </w:pPr>
      <w:r w:rsidDel="00000000" w:rsidR="00000000" w:rsidRPr="00000000">
        <w:rPr>
          <w:rtl w:val="0"/>
        </w:rPr>
        <w:t xml:space="preserve"> </w:t>
      </w:r>
    </w:p>
    <w:p w:rsidR="00000000" w:rsidDel="00000000" w:rsidP="00000000" w:rsidRDefault="00000000" w:rsidRPr="00000000" w14:paraId="00000080">
      <w:pPr>
        <w:pStyle w:val="Heading2"/>
        <w:spacing w:before="0" w:lineRule="auto"/>
        <w:rPr/>
      </w:pPr>
      <w:r w:rsidDel="00000000" w:rsidR="00000000" w:rsidRPr="00000000">
        <w:rPr>
          <w:rtl w:val="0"/>
        </w:rPr>
        <w:t xml:space="preserve">3. Data Strategy &amp; System Ingestion</w:t>
      </w:r>
    </w:p>
    <w:p w:rsidR="00000000" w:rsidDel="00000000" w:rsidP="00000000" w:rsidRDefault="00000000" w:rsidRPr="00000000" w14:paraId="00000081">
      <w:pPr>
        <w:spacing w:after="240" w:lineRule="auto"/>
        <w:rPr/>
      </w:pPr>
      <w:r w:rsidDel="00000000" w:rsidR="00000000" w:rsidRPr="00000000">
        <w:rPr>
          <w:rtl w:val="0"/>
        </w:rPr>
        <w:t xml:space="preserve">To establish a clean baseline and guarantee system accuracy, a comprehensive Customer Contracts Entitlements cleanup initiative must be executed initially. This ensures that the system houses accurate legacy contract data before automation rules take over.</w:t>
      </w:r>
    </w:p>
    <w:p w:rsidR="00000000" w:rsidDel="00000000" w:rsidP="00000000" w:rsidRDefault="00000000" w:rsidRPr="00000000" w14:paraId="00000082">
      <w:pPr>
        <w:pStyle w:val="Heading3"/>
        <w:spacing w:before="0" w:lineRule="auto"/>
        <w:rPr/>
      </w:pPr>
      <w:bookmarkStart w:colFirst="0" w:colLast="0" w:name="_qdviwznu1nl9" w:id="2"/>
      <w:bookmarkEnd w:id="2"/>
      <w:r w:rsidDel="00000000" w:rsidR="00000000" w:rsidRPr="00000000">
        <w:rPr>
          <w:rtl w:val="0"/>
        </w:rPr>
        <w:t xml:space="preserve">Impacted Product Matrix</w:t>
      </w:r>
    </w:p>
    <w:p w:rsidR="00000000" w:rsidDel="00000000" w:rsidP="00000000" w:rsidRDefault="00000000" w:rsidRPr="00000000" w14:paraId="00000083">
      <w:pPr>
        <w:rPr/>
      </w:pPr>
      <w:r w:rsidDel="00000000" w:rsidR="00000000" w:rsidRPr="00000000">
        <w:rPr>
          <w:rtl w:val="0"/>
        </w:rPr>
        <w:t xml:space="preserve">The system will continuously monitor data streams and entitlements for multiple systems that store media in DEMS, including but not limited to:</w:t>
      </w:r>
    </w:p>
    <w:p w:rsidR="00000000" w:rsidDel="00000000" w:rsidP="00000000" w:rsidRDefault="00000000" w:rsidRPr="00000000" w14:paraId="00000084">
      <w:pPr>
        <w:numPr>
          <w:ilvl w:val="0"/>
          <w:numId w:val="9"/>
        </w:numPr>
        <w:ind w:left="600" w:hanging="360"/>
      </w:pPr>
      <w:r w:rsidDel="00000000" w:rsidR="00000000" w:rsidRPr="00000000">
        <w:rPr>
          <w:rtl w:val="0"/>
        </w:rPr>
        <w:t xml:space="preserve">SmartTranscription</w:t>
      </w:r>
    </w:p>
    <w:p w:rsidR="00000000" w:rsidDel="00000000" w:rsidP="00000000" w:rsidRDefault="00000000" w:rsidRPr="00000000" w14:paraId="00000085">
      <w:pPr>
        <w:numPr>
          <w:ilvl w:val="0"/>
          <w:numId w:val="9"/>
        </w:numPr>
        <w:ind w:left="600" w:hanging="360"/>
      </w:pPr>
      <w:r w:rsidDel="00000000" w:rsidR="00000000" w:rsidRPr="00000000">
        <w:rPr>
          <w:rtl w:val="0"/>
        </w:rPr>
        <w:t xml:space="preserve">CitizenInput </w:t>
      </w:r>
    </w:p>
    <w:p w:rsidR="00000000" w:rsidDel="00000000" w:rsidP="00000000" w:rsidRDefault="00000000" w:rsidRPr="00000000" w14:paraId="00000086">
      <w:pPr>
        <w:numPr>
          <w:ilvl w:val="0"/>
          <w:numId w:val="9"/>
        </w:numPr>
        <w:ind w:left="600" w:hanging="360"/>
      </w:pPr>
      <w:r w:rsidDel="00000000" w:rsidR="00000000" w:rsidRPr="00000000">
        <w:rPr>
          <w:rtl w:val="0"/>
        </w:rPr>
        <w:t xml:space="preserve">RMS (Records Management System)</w:t>
      </w:r>
    </w:p>
    <w:p w:rsidR="00000000" w:rsidDel="00000000" w:rsidP="00000000" w:rsidRDefault="00000000" w:rsidRPr="00000000" w14:paraId="00000087">
      <w:pPr>
        <w:numPr>
          <w:ilvl w:val="0"/>
          <w:numId w:val="9"/>
        </w:numPr>
        <w:ind w:left="600" w:hanging="360"/>
      </w:pPr>
      <w:r w:rsidDel="00000000" w:rsidR="00000000" w:rsidRPr="00000000">
        <w:rPr>
          <w:rtl w:val="0"/>
        </w:rPr>
        <w:t xml:space="preserve">CC Community</w:t>
      </w:r>
    </w:p>
    <w:p w:rsidR="00000000" w:rsidDel="00000000" w:rsidP="00000000" w:rsidRDefault="00000000" w:rsidRPr="00000000" w14:paraId="00000088">
      <w:pPr>
        <w:numPr>
          <w:ilvl w:val="0"/>
          <w:numId w:val="9"/>
        </w:numPr>
        <w:ind w:left="600" w:hanging="360"/>
      </w:pPr>
      <w:r w:rsidDel="00000000" w:rsidR="00000000" w:rsidRPr="00000000">
        <w:rPr>
          <w:rtl w:val="0"/>
        </w:rPr>
        <w:t xml:space="preserve">Reponder</w:t>
      </w:r>
    </w:p>
    <w:p w:rsidR="00000000" w:rsidDel="00000000" w:rsidP="00000000" w:rsidRDefault="00000000" w:rsidRPr="00000000" w14:paraId="00000089">
      <w:pPr>
        <w:numPr>
          <w:ilvl w:val="0"/>
          <w:numId w:val="9"/>
        </w:numPr>
        <w:ind w:left="600" w:hanging="360"/>
      </w:pPr>
      <w:r w:rsidDel="00000000" w:rsidR="00000000" w:rsidRPr="00000000">
        <w:rPr>
          <w:rtl w:val="0"/>
        </w:rPr>
        <w:t xml:space="preserve">ViQi</w:t>
      </w:r>
    </w:p>
    <w:p w:rsidR="00000000" w:rsidDel="00000000" w:rsidP="00000000" w:rsidRDefault="00000000" w:rsidRPr="00000000" w14:paraId="0000008A">
      <w:pPr>
        <w:numPr>
          <w:ilvl w:val="0"/>
          <w:numId w:val="9"/>
        </w:numPr>
        <w:ind w:left="600" w:hanging="360"/>
      </w:pPr>
      <w:r w:rsidDel="00000000" w:rsidR="00000000" w:rsidRPr="00000000">
        <w:rPr>
          <w:rtl w:val="0"/>
        </w:rPr>
        <w:t xml:space="preserve">10-21 Police</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sectPr>
          <w:type w:val="nextPage"/>
          <w:pgSz w:h="15840" w:w="12240" w:orient="portrait"/>
          <w:pgMar w:bottom="1440" w:top="1440" w:left="1440" w:right="1440" w:header="0" w:footer="720"/>
          <w:pgNumType w:start="1"/>
        </w:sectPr>
      </w:pPr>
      <w:r w:rsidDel="00000000" w:rsidR="00000000" w:rsidRPr="00000000">
        <w:rPr>
          <w:b w:val="1"/>
          <w:bCs w:val="1"/>
          <w:rtl w:val="0"/>
        </w:rPr>
        <w:t xml:space="preserve">NOTE: </w:t>
      </w:r>
      <w:r w:rsidDel="00000000" w:rsidR="00000000" w:rsidRPr="00000000">
        <w:rPr>
          <w:rtl w:val="0"/>
        </w:rPr>
        <w:t xml:space="preserve">Core Evidence Products: CC DEMS, Evidence Library, and Vault.</w:t>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nkjk9x1vvjia" w:id="3"/>
      <w:bookmarkEnd w:id="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8E">
      <w:pPr>
        <w:rPr>
          <w:b w:val="1"/>
          <w:bCs w:val="1"/>
        </w:rPr>
      </w:pPr>
      <w:hyperlink r:id="rId8">
        <w:r w:rsidDel="00000000" w:rsidR="00000000" w:rsidRPr="00000000">
          <w:rPr>
            <w:b w:val="1"/>
            <w:bCs w:val="1"/>
            <w:color w:val="1155cc"/>
            <w:u w:val="single"/>
            <w:rtl w:val="0"/>
          </w:rPr>
          <w:t xml:space="preserve">Participation Slides</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What are the big changes from last year that team who did this last year should be aware of so we are followin the rules OR not disqualified</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Must have a proof of concept not just a pitch</w:t>
      </w:r>
    </w:p>
    <w:p w:rsidR="00000000" w:rsidDel="00000000" w:rsidP="00000000" w:rsidRDefault="00000000" w:rsidRPr="00000000" w14:paraId="00000092">
      <w:pPr>
        <w:rPr/>
      </w:pPr>
      <w:r w:rsidDel="00000000" w:rsidR="00000000" w:rsidRPr="00000000">
        <w:rPr>
          <w:rtl w:val="0"/>
        </w:rPr>
        <w:t xml:space="preserve">Proof of concepts can look like anything from diagrams, flowcharts, sketches, wireframes, mockups, vibe coded apps, and more - get creative!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hyperlink r:id="rId9">
        <w:r w:rsidDel="00000000" w:rsidR="00000000" w:rsidRPr="00000000">
          <w:rPr>
            <w:b w:val="1"/>
            <w:bCs w:val="1"/>
            <w:color w:val="1155cc"/>
            <w:u w:val="single"/>
            <w:rtl w:val="0"/>
          </w:rPr>
          <w:t xml:space="preserve">Vendor Sponsored Hacklades</w:t>
        </w:r>
      </w:hyperlink>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slide 13</w:t>
        </w:r>
      </w:hyperlink>
      <w:r w:rsidDel="00000000" w:rsidR="00000000" w:rsidRPr="00000000">
        <w:rPr>
          <w:b w:val="1"/>
          <w:bCs w:val="1"/>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1"/>
        </w:numPr>
        <w:ind w:left="720" w:hanging="360"/>
      </w:pPr>
      <w:r w:rsidDel="00000000" w:rsidR="00000000" w:rsidRPr="00000000">
        <w:rPr>
          <w:rtl w:val="0"/>
        </w:rPr>
        <w:t xml:space="preserve">Decide with team on when 48 hour start</w:t>
      </w:r>
    </w:p>
    <w:p w:rsidR="00000000" w:rsidDel="00000000" w:rsidP="00000000" w:rsidRDefault="00000000" w:rsidRPr="00000000" w14:paraId="00000097">
      <w:pPr>
        <w:numPr>
          <w:ilvl w:val="0"/>
          <w:numId w:val="11"/>
        </w:numPr>
        <w:ind w:left="720" w:hanging="360"/>
      </w:pPr>
      <w:r w:rsidDel="00000000" w:rsidR="00000000" w:rsidRPr="00000000">
        <w:rPr>
          <w:rtl w:val="0"/>
        </w:rPr>
        <w:t xml:space="preserve">Closes 12 AM PST</w:t>
      </w:r>
    </w:p>
    <w:p w:rsidR="00000000" w:rsidDel="00000000" w:rsidP="00000000" w:rsidRDefault="00000000" w:rsidRPr="00000000" w14:paraId="00000098">
      <w:pPr>
        <w:numPr>
          <w:ilvl w:val="0"/>
          <w:numId w:val="11"/>
        </w:numPr>
        <w:ind w:left="720" w:hanging="360"/>
      </w:pPr>
      <w:r w:rsidDel="00000000" w:rsidR="00000000" w:rsidRPr="00000000">
        <w:rPr>
          <w:rtl w:val="0"/>
        </w:rPr>
        <w:t xml:space="preserve">What kinds of toolswe used for hackthon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434343"/>
          <w:sz w:val="20"/>
          <w:szCs w:val="20"/>
        </w:rPr>
      </w:pPr>
      <w:r w:rsidDel="00000000" w:rsidR="00000000" w:rsidRPr="00000000">
        <w:rPr>
          <w:b w:val="1"/>
          <w:bCs w:val="1"/>
          <w:color w:val="434343"/>
          <w:sz w:val="20"/>
          <w:szCs w:val="20"/>
          <w:rtl w:val="0"/>
        </w:rPr>
        <w:t xml:space="preserve">GAURAV:</w:t>
      </w:r>
      <w:r w:rsidDel="00000000" w:rsidR="00000000" w:rsidRPr="00000000">
        <w:rPr>
          <w:color w:val="434343"/>
          <w:sz w:val="20"/>
          <w:szCs w:val="20"/>
          <w:rtl w:val="0"/>
        </w:rPr>
        <w:t xml:space="preserve"> We are building an Audit dashboard within CLM for LMR team around a similar concept (in their case we look at license usage)....i can look at how this can add this piece of data to the audit dashboard as a prototype and provide some CTA off that.</w:t>
      </w:r>
    </w:p>
    <w:p w:rsidR="00000000" w:rsidDel="00000000" w:rsidP="00000000" w:rsidRDefault="00000000" w:rsidRPr="00000000" w14:paraId="0000009B">
      <w:pPr>
        <w:rPr>
          <w:color w:val="434343"/>
          <w:sz w:val="20"/>
          <w:szCs w:val="20"/>
        </w:rPr>
      </w:pPr>
      <w:r w:rsidDel="00000000" w:rsidR="00000000" w:rsidRPr="00000000">
        <w:rPr>
          <w:rtl w:val="0"/>
        </w:rPr>
      </w:r>
    </w:p>
    <w:p w:rsidR="00000000" w:rsidDel="00000000" w:rsidP="00000000" w:rsidRDefault="00000000" w:rsidRPr="00000000" w14:paraId="0000009C">
      <w:pPr>
        <w:rPr>
          <w:color w:val="434343"/>
          <w:sz w:val="20"/>
          <w:szCs w:val="20"/>
        </w:rPr>
      </w:pPr>
      <w:r w:rsidDel="00000000" w:rsidR="00000000" w:rsidRPr="00000000">
        <w:rPr>
          <w:color w:val="434343"/>
          <w:sz w:val="20"/>
          <w:szCs w:val="20"/>
          <w:rtl w:val="0"/>
        </w:rPr>
        <w:t xml:space="preserve">WILL: </w:t>
      </w:r>
      <w:hyperlink r:id="rId11">
        <w:r w:rsidDel="00000000" w:rsidR="00000000" w:rsidRPr="00000000">
          <w:rPr>
            <w:color w:val="434343"/>
            <w:sz w:val="20"/>
            <w:szCs w:val="20"/>
            <w:u w:val="single"/>
            <w:rtl w:val="0"/>
          </w:rPr>
          <w:t xml:space="preserve">https://docs.google.com/document/d/1e6S4O2dJFFBFP8agDzaPXt8ZXiFfrTkPctBtHywyOBs/edit?tab=t.0</w:t>
        </w:r>
      </w:hyperlink>
      <w:r w:rsidDel="00000000" w:rsidR="00000000" w:rsidRPr="00000000">
        <w:rPr>
          <w:color w:val="434343"/>
          <w:sz w:val="20"/>
          <w:szCs w:val="20"/>
          <w:rtl w:val="0"/>
        </w:rPr>
        <w:t xml:space="preserve">Reshmika and I met to compile some static data sources for our POC. We are fairly confident that we can reliably display an agency's storage usage across VMEL and DEMS, but we'll need some guidance from Michelle and Susanne about how to convert an agency's contract information into a Capacity amount </w:t>
      </w:r>
    </w:p>
    <w:p w:rsidR="00000000" w:rsidDel="00000000" w:rsidP="00000000" w:rsidRDefault="00000000" w:rsidRPr="00000000" w14:paraId="0000009D">
      <w:pPr>
        <w:rPr>
          <w:color w:val="434343"/>
          <w:sz w:val="20"/>
          <w:szCs w:val="20"/>
        </w:rPr>
      </w:pPr>
      <w:r w:rsidDel="00000000" w:rsidR="00000000" w:rsidRPr="00000000">
        <w:rPr>
          <w:rtl w:val="0"/>
        </w:rPr>
      </w:r>
    </w:p>
    <w:p w:rsidR="00000000" w:rsidDel="00000000" w:rsidP="00000000" w:rsidRDefault="00000000" w:rsidRPr="00000000" w14:paraId="0000009E">
      <w:pPr>
        <w:rPr>
          <w:color w:val="434343"/>
          <w:sz w:val="20"/>
          <w:szCs w:val="20"/>
        </w:rPr>
      </w:pPr>
      <w:r w:rsidDel="00000000" w:rsidR="00000000" w:rsidRPr="00000000">
        <w:rPr>
          <w:rtl w:val="0"/>
        </w:rPr>
      </w:r>
    </w:p>
    <w:p w:rsidR="00000000" w:rsidDel="00000000" w:rsidP="00000000" w:rsidRDefault="00000000" w:rsidRPr="00000000" w14:paraId="0000009F">
      <w:pPr>
        <w:rPr>
          <w:color w:val="434343"/>
          <w:sz w:val="20"/>
          <w:szCs w:val="20"/>
        </w:rPr>
      </w:pPr>
      <w:r w:rsidDel="00000000" w:rsidR="00000000" w:rsidRPr="00000000">
        <w:rPr>
          <w:b w:val="1"/>
          <w:bCs w:val="1"/>
          <w:color w:val="434343"/>
          <w:sz w:val="20"/>
          <w:szCs w:val="20"/>
          <w:rtl w:val="0"/>
        </w:rPr>
        <w:t xml:space="preserve">How to determine camera counts: </w:t>
      </w:r>
      <w:r w:rsidDel="00000000" w:rsidR="00000000" w:rsidRPr="00000000">
        <w:rPr>
          <w:color w:val="434343"/>
          <w:sz w:val="20"/>
          <w:szCs w:val="20"/>
          <w:rtl w:val="0"/>
        </w:rPr>
        <w:t xml:space="preserve">should be in CC drive, but if not, how else might thisinfromation be stored - existing issue</w:t>
      </w:r>
    </w:p>
    <w:p w:rsidR="00000000" w:rsidDel="00000000" w:rsidP="00000000" w:rsidRDefault="00000000" w:rsidRPr="00000000" w14:paraId="000000A0">
      <w:pPr>
        <w:numPr>
          <w:ilvl w:val="0"/>
          <w:numId w:val="2"/>
        </w:numPr>
        <w:ind w:left="720" w:hanging="360"/>
        <w:rPr>
          <w:color w:val="434343"/>
          <w:sz w:val="20"/>
          <w:szCs w:val="20"/>
        </w:rPr>
      </w:pPr>
      <w:r w:rsidDel="00000000" w:rsidR="00000000" w:rsidRPr="00000000">
        <w:rPr>
          <w:color w:val="434343"/>
          <w:sz w:val="20"/>
          <w:szCs w:val="20"/>
          <w:rtl w:val="0"/>
        </w:rPr>
        <w:t xml:space="preserve">interview camera provisioning </w:t>
      </w:r>
    </w:p>
    <w:p w:rsidR="00000000" w:rsidDel="00000000" w:rsidP="00000000" w:rsidRDefault="00000000" w:rsidRPr="00000000" w14:paraId="000000A1">
      <w:pPr>
        <w:numPr>
          <w:ilvl w:val="0"/>
          <w:numId w:val="2"/>
        </w:numPr>
        <w:ind w:left="720" w:hanging="360"/>
        <w:rPr>
          <w:color w:val="434343"/>
          <w:sz w:val="20"/>
          <w:szCs w:val="20"/>
        </w:rPr>
      </w:pPr>
      <w:r w:rsidDel="00000000" w:rsidR="00000000" w:rsidRPr="00000000">
        <w:rPr>
          <w:color w:val="434343"/>
          <w:sz w:val="20"/>
          <w:szCs w:val="20"/>
          <w:rtl w:val="0"/>
        </w:rPr>
        <w:t xml:space="preserve">body worn camera provisioning</w:t>
      </w:r>
    </w:p>
    <w:p w:rsidR="00000000" w:rsidDel="00000000" w:rsidP="00000000" w:rsidRDefault="00000000" w:rsidRPr="00000000" w14:paraId="000000A2">
      <w:pPr>
        <w:numPr>
          <w:ilvl w:val="0"/>
          <w:numId w:val="2"/>
        </w:numPr>
        <w:ind w:left="720" w:hanging="360"/>
        <w:rPr>
          <w:color w:val="434343"/>
          <w:sz w:val="20"/>
          <w:szCs w:val="20"/>
        </w:rPr>
      </w:pPr>
      <w:r w:rsidDel="00000000" w:rsidR="00000000" w:rsidRPr="00000000">
        <w:rPr>
          <w:color w:val="434343"/>
          <w:sz w:val="20"/>
          <w:szCs w:val="20"/>
          <w:rtl w:val="0"/>
        </w:rPr>
        <w:t xml:space="preserve">in car view camera provisioning</w:t>
      </w:r>
    </w:p>
    <w:p w:rsidR="00000000" w:rsidDel="00000000" w:rsidP="00000000" w:rsidRDefault="00000000" w:rsidRPr="00000000" w14:paraId="000000A3">
      <w:pPr>
        <w:numPr>
          <w:ilvl w:val="0"/>
          <w:numId w:val="2"/>
        </w:numPr>
        <w:ind w:left="720" w:hanging="360"/>
        <w:rPr>
          <w:color w:val="434343"/>
          <w:sz w:val="20"/>
          <w:szCs w:val="20"/>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e6S4O2dJFFBFP8agDzaPXt8ZXiFfrTkPctBtHywyOBs/edit?tab=t.0" TargetMode="External"/><Relationship Id="rId10" Type="http://schemas.openxmlformats.org/officeDocument/2006/relationships/hyperlink" Target="https://docs.google.com/presentation/d/1fDMbUzvLcQ_IMbeRIK4Tk8c7T6mJ3SjYIjz4hEg4oxg/edit?slide=id.g3d4d2fe6683_0_1215#slide=id.g3d4d2fe6683_0_1215" TargetMode="External"/><Relationship Id="rId9" Type="http://schemas.openxmlformats.org/officeDocument/2006/relationships/hyperlink" Target="https://docs.google.com/document/d/1K0Sk5bx7MUTWkjGjKe3SyM4Mg9z7ana26syt8SnKNfg/edit?tab=t.0#heading=h.j2kwwptbb59j" TargetMode="External"/><Relationship Id="rId5" Type="http://schemas.openxmlformats.org/officeDocument/2006/relationships/styles" Target="styles.xml"/><Relationship Id="rId6" Type="http://schemas.openxmlformats.org/officeDocument/2006/relationships/hyperlink" Target="https://docs.google.com/presentation/d/1lSVxw0lj9GvkndRBvJyIlnAXtWv7teTnAwlz9OAFXSE/edit?slide=id.p1#slide=id.p1" TargetMode="External"/><Relationship Id="rId7" Type="http://schemas.openxmlformats.org/officeDocument/2006/relationships/hyperlink" Target="https://docs.google.com/presentation/d/1lSVxw0lj9GvkndRBvJyIlnAXtWv7teTnAwlz9OAFXSE/edit?slide=id.g3e7180c1fd9_0_61#slide=id.g3e7180c1fd9_0_61" TargetMode="External"/><Relationship Id="rId8" Type="http://schemas.openxmlformats.org/officeDocument/2006/relationships/hyperlink" Target="https://docs.google.com/presentation/d/1fDMbUzvLcQ_IMbeRIK4Tk8c7T6mJ3SjYIjz4hEg4ox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