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0C0" w:rsidRPr="00360092" w:rsidRDefault="00C447A0" w:rsidP="00360092">
      <w:pPr>
        <w:pStyle w:val="Heading1"/>
        <w:rPr>
          <w:rFonts w:ascii="Calibri" w:hAnsi="Calibri"/>
        </w:rPr>
      </w:pPr>
      <w:r w:rsidRPr="00360092">
        <w:rPr>
          <w:rFonts w:ascii="Calibri" w:hAnsi="Calibri"/>
        </w:rPr>
        <w:t>Concept Testing</w:t>
      </w:r>
    </w:p>
    <w:p w:rsidR="00C447A0" w:rsidRDefault="00C447A0"/>
    <w:p w:rsidR="00360092" w:rsidRPr="00360092" w:rsidRDefault="00360092">
      <w:pPr>
        <w:rPr>
          <w:rFonts w:ascii="Calibri" w:hAnsi="Calibri"/>
          <w:sz w:val="24"/>
          <w:szCs w:val="24"/>
        </w:rPr>
      </w:pPr>
      <w:r w:rsidRPr="00360092">
        <w:rPr>
          <w:rFonts w:ascii="Calibri" w:hAnsi="Calibri"/>
          <w:sz w:val="24"/>
          <w:szCs w:val="24"/>
        </w:rPr>
        <w:t>Performed for testing Retailer Web Appli</w:t>
      </w:r>
      <w:r>
        <w:rPr>
          <w:rFonts w:ascii="Calibri" w:hAnsi="Calibri"/>
          <w:sz w:val="24"/>
          <w:szCs w:val="24"/>
        </w:rPr>
        <w:t>cation on a group of 6 people</w:t>
      </w:r>
      <w:r w:rsidRPr="00360092">
        <w:rPr>
          <w:rFonts w:ascii="Calibri" w:hAnsi="Calibri"/>
          <w:sz w:val="24"/>
          <w:szCs w:val="24"/>
        </w:rPr>
        <w:t>:</w:t>
      </w:r>
    </w:p>
    <w:p w:rsidR="00C447A0" w:rsidRPr="00360092" w:rsidRDefault="00C447A0" w:rsidP="00360092">
      <w:pPr>
        <w:pStyle w:val="ListParagraph"/>
        <w:numPr>
          <w:ilvl w:val="0"/>
          <w:numId w:val="1"/>
        </w:numPr>
        <w:rPr>
          <w:rFonts w:ascii="Calibri" w:hAnsi="Calibri"/>
          <w:sz w:val="24"/>
          <w:szCs w:val="24"/>
        </w:rPr>
      </w:pPr>
      <w:r w:rsidRPr="00360092">
        <w:rPr>
          <w:rFonts w:ascii="Calibri" w:hAnsi="Calibri"/>
          <w:sz w:val="24"/>
          <w:szCs w:val="24"/>
        </w:rPr>
        <w:t xml:space="preserve">Metrics and Key performances with visualization on dashboard </w:t>
      </w:r>
      <w:r w:rsidR="00C432D4" w:rsidRPr="00360092">
        <w:rPr>
          <w:rFonts w:ascii="Calibri" w:hAnsi="Calibri"/>
          <w:sz w:val="24"/>
          <w:szCs w:val="24"/>
        </w:rPr>
        <w:t>–</w:t>
      </w:r>
      <w:r w:rsidRPr="00360092">
        <w:rPr>
          <w:rFonts w:ascii="Calibri" w:hAnsi="Calibri"/>
          <w:sz w:val="24"/>
          <w:szCs w:val="24"/>
        </w:rPr>
        <w:t xml:space="preserve"> Implemented</w:t>
      </w:r>
    </w:p>
    <w:p w:rsidR="0025648A" w:rsidRPr="00360092" w:rsidRDefault="0025648A" w:rsidP="00360092">
      <w:pPr>
        <w:pStyle w:val="ListParagraph"/>
        <w:numPr>
          <w:ilvl w:val="0"/>
          <w:numId w:val="1"/>
        </w:numPr>
        <w:rPr>
          <w:rFonts w:ascii="Calibri" w:hAnsi="Calibri"/>
          <w:sz w:val="24"/>
          <w:szCs w:val="24"/>
        </w:rPr>
      </w:pPr>
      <w:r w:rsidRPr="00360092">
        <w:rPr>
          <w:rFonts w:ascii="Calibri" w:hAnsi="Calibri"/>
          <w:sz w:val="24"/>
          <w:szCs w:val="24"/>
        </w:rPr>
        <w:t xml:space="preserve">Option to add new deal or advertisement – Implemented </w:t>
      </w:r>
    </w:p>
    <w:p w:rsidR="00C432D4" w:rsidRPr="00360092" w:rsidRDefault="00C432D4" w:rsidP="00360092">
      <w:pPr>
        <w:pStyle w:val="ListParagraph"/>
        <w:numPr>
          <w:ilvl w:val="0"/>
          <w:numId w:val="1"/>
        </w:numPr>
        <w:rPr>
          <w:rFonts w:ascii="Calibri" w:hAnsi="Calibri"/>
          <w:sz w:val="24"/>
          <w:szCs w:val="24"/>
        </w:rPr>
      </w:pPr>
      <w:r w:rsidRPr="00360092">
        <w:rPr>
          <w:rFonts w:ascii="Calibri" w:hAnsi="Calibri"/>
          <w:sz w:val="24"/>
          <w:szCs w:val="24"/>
        </w:rPr>
        <w:t>No integration between beacons and map in the beacons list – Since there is a designated menu for maps, it will be redundant to add the same feature at different location. Also, the beacons in the maps have markers will have colors that match the beacon health. This feature will give a top view of the beacon health without looking at the details</w:t>
      </w:r>
      <w:r w:rsidR="0025648A" w:rsidRPr="00360092">
        <w:rPr>
          <w:rFonts w:ascii="Calibri" w:hAnsi="Calibri"/>
          <w:sz w:val="24"/>
          <w:szCs w:val="24"/>
        </w:rPr>
        <w:t>.</w:t>
      </w:r>
    </w:p>
    <w:p w:rsidR="0025648A" w:rsidRPr="00360092" w:rsidRDefault="0025648A" w:rsidP="00360092">
      <w:pPr>
        <w:pStyle w:val="ListParagraph"/>
        <w:numPr>
          <w:ilvl w:val="0"/>
          <w:numId w:val="1"/>
        </w:numPr>
        <w:rPr>
          <w:rFonts w:ascii="Calibri" w:hAnsi="Calibri"/>
          <w:sz w:val="24"/>
          <w:szCs w:val="24"/>
        </w:rPr>
      </w:pPr>
      <w:r w:rsidRPr="00360092">
        <w:rPr>
          <w:rFonts w:ascii="Calibri" w:hAnsi="Calibri"/>
          <w:sz w:val="24"/>
          <w:szCs w:val="24"/>
        </w:rPr>
        <w:t>List of active and inactive users – To send custom notifications for selective customers – Implemented</w:t>
      </w:r>
    </w:p>
    <w:p w:rsidR="0025648A" w:rsidRPr="00360092" w:rsidRDefault="0025648A" w:rsidP="00360092">
      <w:pPr>
        <w:pStyle w:val="ListParagraph"/>
        <w:numPr>
          <w:ilvl w:val="0"/>
          <w:numId w:val="1"/>
        </w:numPr>
        <w:rPr>
          <w:rFonts w:ascii="Calibri" w:hAnsi="Calibri"/>
          <w:sz w:val="24"/>
          <w:szCs w:val="24"/>
        </w:rPr>
      </w:pPr>
      <w:r w:rsidRPr="00360092">
        <w:rPr>
          <w:rFonts w:ascii="Calibri" w:hAnsi="Calibri"/>
          <w:sz w:val="24"/>
          <w:szCs w:val="24"/>
        </w:rPr>
        <w:t>See the analytics for the deals which helps to maximize the sales by studying the deals or products which users preferred most – Implemented</w:t>
      </w:r>
    </w:p>
    <w:p w:rsidR="0025648A" w:rsidRPr="00360092" w:rsidRDefault="0025648A" w:rsidP="00360092">
      <w:pPr>
        <w:pStyle w:val="ListParagraph"/>
        <w:numPr>
          <w:ilvl w:val="0"/>
          <w:numId w:val="1"/>
        </w:numPr>
        <w:rPr>
          <w:rFonts w:ascii="Calibri" w:hAnsi="Calibri"/>
          <w:sz w:val="24"/>
          <w:szCs w:val="24"/>
        </w:rPr>
      </w:pPr>
      <w:r w:rsidRPr="00360092">
        <w:rPr>
          <w:rFonts w:ascii="Calibri" w:hAnsi="Calibri"/>
          <w:sz w:val="24"/>
          <w:szCs w:val="24"/>
        </w:rPr>
        <w:t>No instructions on adding new beacons or installing them – In help and support page, support will be provided for all type of questions through FAQs, Forums, Installation guides</w:t>
      </w:r>
    </w:p>
    <w:p w:rsidR="00360092" w:rsidRPr="00360092" w:rsidRDefault="00360092" w:rsidP="00360092">
      <w:pPr>
        <w:pStyle w:val="ListParagraph"/>
        <w:numPr>
          <w:ilvl w:val="0"/>
          <w:numId w:val="1"/>
        </w:numPr>
        <w:rPr>
          <w:rFonts w:ascii="Calibri" w:hAnsi="Calibri"/>
        </w:rPr>
      </w:pPr>
      <w:r w:rsidRPr="00360092">
        <w:rPr>
          <w:rFonts w:ascii="Calibri" w:hAnsi="Calibri"/>
          <w:sz w:val="24"/>
          <w:szCs w:val="24"/>
        </w:rPr>
        <w:t xml:space="preserve">On </w:t>
      </w:r>
      <w:r w:rsidR="00B32D2A" w:rsidRPr="00360092">
        <w:rPr>
          <w:rFonts w:ascii="Calibri" w:hAnsi="Calibri"/>
          <w:sz w:val="24"/>
          <w:szCs w:val="24"/>
        </w:rPr>
        <w:t>Selecting beacons of a particular health in Dashboard should navigate to the maps containing beacons of selected health – Implemented after the feedback</w:t>
      </w:r>
    </w:p>
    <w:p w:rsidR="00360092" w:rsidRPr="00360092" w:rsidRDefault="00360092" w:rsidP="00360092">
      <w:pPr>
        <w:pStyle w:val="ListParagraph"/>
        <w:numPr>
          <w:ilvl w:val="0"/>
          <w:numId w:val="1"/>
        </w:numPr>
        <w:rPr>
          <w:rFonts w:ascii="Calibri" w:hAnsi="Calibri"/>
          <w:sz w:val="24"/>
          <w:szCs w:val="24"/>
        </w:rPr>
      </w:pPr>
      <w:r w:rsidRPr="00360092">
        <w:rPr>
          <w:rFonts w:ascii="Calibri" w:eastAsia="Times New Roman" w:hAnsi="Calibri" w:cs="Times New Roman"/>
          <w:color w:val="000000"/>
          <w:sz w:val="24"/>
          <w:szCs w:val="24"/>
        </w:rPr>
        <w:t>Create bulk deals at various locations of the same store</w:t>
      </w:r>
      <w:r>
        <w:rPr>
          <w:rFonts w:ascii="Calibri" w:eastAsia="Times New Roman" w:hAnsi="Calibri" w:cs="Times New Roman"/>
          <w:color w:val="000000"/>
          <w:sz w:val="24"/>
          <w:szCs w:val="24"/>
        </w:rPr>
        <w:t xml:space="preserve"> – The current application supports only store of single locations where the user is present due to the confined signal strength of the beacons. With increase in beacon strength, the application can extend</w:t>
      </w:r>
      <w:bookmarkStart w:id="0" w:name="_GoBack"/>
      <w:bookmarkEnd w:id="0"/>
      <w:r>
        <w:rPr>
          <w:rFonts w:ascii="Calibri" w:eastAsia="Times New Roman" w:hAnsi="Calibri" w:cs="Times New Roman"/>
          <w:color w:val="000000"/>
          <w:sz w:val="24"/>
          <w:szCs w:val="24"/>
        </w:rPr>
        <w:t xml:space="preserve"> its bandwidth </w:t>
      </w:r>
    </w:p>
    <w:p w:rsidR="00360092" w:rsidRPr="00360092" w:rsidRDefault="00360092" w:rsidP="00360092">
      <w:pPr>
        <w:ind w:left="360"/>
        <w:rPr>
          <w:rFonts w:ascii="Calibri" w:hAnsi="Calibri"/>
        </w:rPr>
      </w:pPr>
    </w:p>
    <w:p w:rsidR="0025648A" w:rsidRDefault="0025648A"/>
    <w:p w:rsidR="00C447A0" w:rsidRDefault="00C447A0"/>
    <w:sectPr w:rsidR="00C4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3800"/>
    <w:multiLevelType w:val="hybridMultilevel"/>
    <w:tmpl w:val="3F6C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A0"/>
    <w:rsid w:val="0025648A"/>
    <w:rsid w:val="00360092"/>
    <w:rsid w:val="004E1801"/>
    <w:rsid w:val="005421C4"/>
    <w:rsid w:val="00B32D2A"/>
    <w:rsid w:val="00C432D4"/>
    <w:rsid w:val="00C4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DB9D"/>
  <w15:chartTrackingRefBased/>
  <w15:docId w15:val="{5AE76856-E3C5-4783-B811-DFFE6637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47A0"/>
  </w:style>
  <w:style w:type="paragraph" w:styleId="Heading1">
    <w:name w:val="heading 1"/>
    <w:basedOn w:val="Normal"/>
    <w:next w:val="Normal"/>
    <w:link w:val="Heading1Char"/>
    <w:uiPriority w:val="9"/>
    <w:qFormat/>
    <w:rsid w:val="00C447A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447A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447A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447A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447A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447A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447A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447A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447A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A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447A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447A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447A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447A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447A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447A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447A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447A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447A0"/>
    <w:pPr>
      <w:spacing w:line="240" w:lineRule="auto"/>
    </w:pPr>
    <w:rPr>
      <w:b/>
      <w:bCs/>
      <w:smallCaps/>
      <w:color w:val="595959" w:themeColor="text1" w:themeTint="A6"/>
    </w:rPr>
  </w:style>
  <w:style w:type="paragraph" w:styleId="Title">
    <w:name w:val="Title"/>
    <w:basedOn w:val="Normal"/>
    <w:next w:val="Normal"/>
    <w:link w:val="TitleChar"/>
    <w:uiPriority w:val="10"/>
    <w:qFormat/>
    <w:rsid w:val="00C447A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447A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447A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447A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447A0"/>
    <w:rPr>
      <w:b/>
      <w:bCs/>
    </w:rPr>
  </w:style>
  <w:style w:type="character" w:styleId="Emphasis">
    <w:name w:val="Emphasis"/>
    <w:basedOn w:val="DefaultParagraphFont"/>
    <w:uiPriority w:val="20"/>
    <w:qFormat/>
    <w:rsid w:val="00C447A0"/>
    <w:rPr>
      <w:i/>
      <w:iCs/>
    </w:rPr>
  </w:style>
  <w:style w:type="paragraph" w:styleId="NoSpacing">
    <w:name w:val="No Spacing"/>
    <w:uiPriority w:val="1"/>
    <w:qFormat/>
    <w:rsid w:val="00C447A0"/>
    <w:pPr>
      <w:spacing w:after="0" w:line="240" w:lineRule="auto"/>
    </w:pPr>
  </w:style>
  <w:style w:type="paragraph" w:styleId="Quote">
    <w:name w:val="Quote"/>
    <w:basedOn w:val="Normal"/>
    <w:next w:val="Normal"/>
    <w:link w:val="QuoteChar"/>
    <w:uiPriority w:val="29"/>
    <w:qFormat/>
    <w:rsid w:val="00C447A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447A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447A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447A0"/>
    <w:rPr>
      <w:color w:val="404040" w:themeColor="text1" w:themeTint="BF"/>
      <w:sz w:val="32"/>
      <w:szCs w:val="32"/>
    </w:rPr>
  </w:style>
  <w:style w:type="character" w:styleId="SubtleEmphasis">
    <w:name w:val="Subtle Emphasis"/>
    <w:basedOn w:val="DefaultParagraphFont"/>
    <w:uiPriority w:val="19"/>
    <w:qFormat/>
    <w:rsid w:val="00C447A0"/>
    <w:rPr>
      <w:i/>
      <w:iCs/>
      <w:color w:val="595959" w:themeColor="text1" w:themeTint="A6"/>
    </w:rPr>
  </w:style>
  <w:style w:type="character" w:styleId="IntenseEmphasis">
    <w:name w:val="Intense Emphasis"/>
    <w:basedOn w:val="DefaultParagraphFont"/>
    <w:uiPriority w:val="21"/>
    <w:qFormat/>
    <w:rsid w:val="00C447A0"/>
    <w:rPr>
      <w:b/>
      <w:bCs/>
      <w:i/>
      <w:iCs/>
    </w:rPr>
  </w:style>
  <w:style w:type="character" w:styleId="SubtleReference">
    <w:name w:val="Subtle Reference"/>
    <w:basedOn w:val="DefaultParagraphFont"/>
    <w:uiPriority w:val="31"/>
    <w:qFormat/>
    <w:rsid w:val="00C447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47A0"/>
    <w:rPr>
      <w:b/>
      <w:bCs/>
      <w:caps w:val="0"/>
      <w:smallCaps/>
      <w:color w:val="auto"/>
      <w:spacing w:val="3"/>
      <w:u w:val="single"/>
    </w:rPr>
  </w:style>
  <w:style w:type="character" w:styleId="BookTitle">
    <w:name w:val="Book Title"/>
    <w:basedOn w:val="DefaultParagraphFont"/>
    <w:uiPriority w:val="33"/>
    <w:qFormat/>
    <w:rsid w:val="00C447A0"/>
    <w:rPr>
      <w:b/>
      <w:bCs/>
      <w:smallCaps/>
      <w:spacing w:val="7"/>
    </w:rPr>
  </w:style>
  <w:style w:type="paragraph" w:styleId="TOCHeading">
    <w:name w:val="TOC Heading"/>
    <w:basedOn w:val="Heading1"/>
    <w:next w:val="Normal"/>
    <w:uiPriority w:val="39"/>
    <w:semiHidden/>
    <w:unhideWhenUsed/>
    <w:qFormat/>
    <w:rsid w:val="00C447A0"/>
    <w:pPr>
      <w:outlineLvl w:val="9"/>
    </w:pPr>
  </w:style>
  <w:style w:type="paragraph" w:styleId="ListParagraph">
    <w:name w:val="List Paragraph"/>
    <w:basedOn w:val="Normal"/>
    <w:uiPriority w:val="34"/>
    <w:qFormat/>
    <w:rsid w:val="00360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218710">
      <w:bodyDiv w:val="1"/>
      <w:marLeft w:val="0"/>
      <w:marRight w:val="0"/>
      <w:marTop w:val="0"/>
      <w:marBottom w:val="0"/>
      <w:divBdr>
        <w:top w:val="none" w:sz="0" w:space="0" w:color="auto"/>
        <w:left w:val="none" w:sz="0" w:space="0" w:color="auto"/>
        <w:bottom w:val="none" w:sz="0" w:space="0" w:color="auto"/>
        <w:right w:val="none" w:sz="0" w:space="0" w:color="auto"/>
      </w:divBdr>
    </w:div>
    <w:div w:id="18572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2017-04-22T02:29:00Z</dcterms:created>
  <dcterms:modified xsi:type="dcterms:W3CDTF">2017-04-22T06:52:00Z</dcterms:modified>
</cp:coreProperties>
</file>