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F159E" w14:textId="77777777" w:rsidR="00B942F3" w:rsidRDefault="00B942F3" w:rsidP="00B942F3">
      <w:pPr>
        <w:spacing w:after="0" w:line="240" w:lineRule="auto"/>
        <w:rPr>
          <w:b/>
          <w:color w:val="E36C0A"/>
          <w:sz w:val="56"/>
          <w:szCs w:val="56"/>
        </w:rPr>
      </w:pPr>
    </w:p>
    <w:p w14:paraId="7C7D0A30" w14:textId="77777777" w:rsidR="00B942F3" w:rsidRDefault="00B942F3" w:rsidP="00B942F3">
      <w:pPr>
        <w:shd w:val="clear" w:color="auto" w:fill="FFFFFF"/>
        <w:spacing w:after="240" w:line="240" w:lineRule="auto"/>
        <w:outlineLvl w:val="1"/>
        <w:rPr>
          <w:rFonts w:ascii="Arial" w:eastAsia="Times New Roman" w:hAnsi="Arial" w:cs="Arial"/>
          <w:color w:val="222222"/>
          <w:sz w:val="45"/>
          <w:szCs w:val="45"/>
          <w:lang w:val="en-IN" w:eastAsia="en-IN"/>
        </w:rPr>
      </w:pPr>
      <w:r>
        <w:rPr>
          <w:rFonts w:ascii="Arial" w:eastAsia="Times New Roman" w:hAnsi="Arial" w:cs="Arial"/>
          <w:b/>
          <w:bCs/>
          <w:color w:val="222222"/>
          <w:sz w:val="45"/>
          <w:szCs w:val="45"/>
          <w:lang w:val="en-IN" w:eastAsia="en-IN"/>
        </w:rPr>
        <w:t>Types of Software Architecture:</w:t>
      </w:r>
    </w:p>
    <w:p w14:paraId="63FCD1B1" w14:textId="77777777" w:rsidR="00B942F3" w:rsidRDefault="00B942F3" w:rsidP="00B942F3">
      <w:pPr>
        <w:shd w:val="clear" w:color="auto" w:fill="FFFFFF"/>
        <w:spacing w:after="240" w:line="240" w:lineRule="auto"/>
        <w:outlineLvl w:val="2"/>
        <w:rPr>
          <w:rFonts w:ascii="Arial" w:eastAsia="Times New Roman" w:hAnsi="Arial" w:cs="Arial"/>
          <w:color w:val="222222"/>
          <w:sz w:val="36"/>
          <w:szCs w:val="36"/>
          <w:lang w:val="en-IN" w:eastAsia="en-IN"/>
        </w:rPr>
      </w:pPr>
      <w:r>
        <w:rPr>
          <w:rFonts w:ascii="Arial" w:eastAsia="Times New Roman" w:hAnsi="Arial" w:cs="Arial"/>
          <w:b/>
          <w:bCs/>
          <w:color w:val="222222"/>
          <w:sz w:val="36"/>
          <w:szCs w:val="36"/>
          <w:lang w:val="en-IN" w:eastAsia="en-IN"/>
        </w:rPr>
        <w:t>One Tier Architecture:</w:t>
      </w:r>
    </w:p>
    <w:p w14:paraId="75054FAF" w14:textId="77777777" w:rsidR="00B942F3" w:rsidRDefault="00B942F3" w:rsidP="00B942F3">
      <w:pPr>
        <w:shd w:val="clear" w:color="auto" w:fill="FFFFFF"/>
        <w:spacing w:after="390" w:line="240" w:lineRule="auto"/>
        <w:rPr>
          <w:rFonts w:ascii="Verdana" w:eastAsia="Times New Roman" w:hAnsi="Verdana"/>
          <w:color w:val="222222"/>
          <w:sz w:val="27"/>
          <w:szCs w:val="27"/>
          <w:lang w:val="en-IN" w:eastAsia="en-IN"/>
        </w:rPr>
      </w:pPr>
      <w:r>
        <w:rPr>
          <w:rFonts w:ascii="Verdana" w:eastAsia="Times New Roman" w:hAnsi="Verdana"/>
          <w:color w:val="222222"/>
          <w:sz w:val="27"/>
          <w:szCs w:val="27"/>
          <w:lang w:val="en-IN" w:eastAsia="en-IN"/>
        </w:rPr>
        <w:t>One Tier application AKA Standalone application</w:t>
      </w:r>
    </w:p>
    <w:p w14:paraId="67CEEB5A" w14:textId="77777777" w:rsidR="00B942F3" w:rsidRDefault="00B942F3" w:rsidP="00B942F3">
      <w:pPr>
        <w:shd w:val="clear" w:color="auto" w:fill="FFFFFF"/>
        <w:spacing w:after="390" w:line="240" w:lineRule="auto"/>
        <w:rPr>
          <w:rFonts w:ascii="Verdana" w:eastAsia="Times New Roman" w:hAnsi="Verdana"/>
          <w:color w:val="222222"/>
          <w:sz w:val="27"/>
          <w:szCs w:val="27"/>
          <w:lang w:val="en-IN" w:eastAsia="en-IN"/>
        </w:rPr>
      </w:pPr>
      <w:r>
        <w:rPr>
          <w:rFonts w:ascii="Verdana" w:eastAsia="Times New Roman" w:hAnsi="Verdana"/>
          <w:noProof/>
          <w:color w:val="222222"/>
          <w:sz w:val="27"/>
          <w:szCs w:val="27"/>
          <w:lang w:val="en-IN" w:eastAsia="en-IN"/>
        </w:rPr>
        <w:drawing>
          <wp:inline distT="0" distB="0" distL="0" distR="0" wp14:anchorId="27F5620C" wp14:editId="0BBF23CE">
            <wp:extent cx="4511040" cy="3848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1040" cy="3848100"/>
                    </a:xfrm>
                    <a:prstGeom prst="rect">
                      <a:avLst/>
                    </a:prstGeom>
                    <a:noFill/>
                    <a:ln>
                      <a:noFill/>
                    </a:ln>
                  </pic:spPr>
                </pic:pic>
              </a:graphicData>
            </a:graphic>
          </wp:inline>
        </w:drawing>
      </w:r>
    </w:p>
    <w:p w14:paraId="0827C26D" w14:textId="77777777" w:rsidR="00B942F3" w:rsidRDefault="00B942F3" w:rsidP="00B942F3">
      <w:pPr>
        <w:shd w:val="clear" w:color="auto" w:fill="FFFFFF"/>
        <w:spacing w:after="390" w:line="240" w:lineRule="auto"/>
        <w:rPr>
          <w:rFonts w:ascii="Verdana" w:eastAsia="Times New Roman" w:hAnsi="Verdana"/>
          <w:color w:val="222222"/>
          <w:sz w:val="27"/>
          <w:szCs w:val="27"/>
          <w:lang w:val="en-IN" w:eastAsia="en-IN"/>
        </w:rPr>
      </w:pPr>
      <w:r>
        <w:rPr>
          <w:rFonts w:ascii="Verdana" w:eastAsia="Times New Roman" w:hAnsi="Verdana"/>
          <w:color w:val="222222"/>
          <w:sz w:val="27"/>
          <w:szCs w:val="27"/>
          <w:lang w:val="en-IN" w:eastAsia="en-IN"/>
        </w:rPr>
        <w:t>One tier architecture has all the layers such as Presentation, Business, Data Access layers in a single software package. Applications which handles all the three tiers such as MP3 player, MS Office are come under one tier application. The data is stored in the local system or a shared drive.</w:t>
      </w:r>
    </w:p>
    <w:p w14:paraId="785A8432" w14:textId="77777777" w:rsidR="00B942F3" w:rsidRDefault="00B942F3" w:rsidP="00B942F3">
      <w:pPr>
        <w:shd w:val="clear" w:color="auto" w:fill="FFFFFF"/>
        <w:spacing w:after="240" w:line="240" w:lineRule="auto"/>
        <w:outlineLvl w:val="2"/>
        <w:rPr>
          <w:rFonts w:ascii="Arial" w:eastAsia="Times New Roman" w:hAnsi="Arial" w:cs="Arial"/>
          <w:b/>
          <w:bCs/>
          <w:color w:val="222222"/>
          <w:sz w:val="36"/>
          <w:szCs w:val="36"/>
          <w:lang w:val="en-IN" w:eastAsia="en-IN"/>
        </w:rPr>
      </w:pPr>
    </w:p>
    <w:p w14:paraId="438E5FA2" w14:textId="77777777" w:rsidR="00B942F3" w:rsidRDefault="00B942F3" w:rsidP="00B942F3">
      <w:pPr>
        <w:shd w:val="clear" w:color="auto" w:fill="FFFFFF"/>
        <w:spacing w:after="240" w:line="240" w:lineRule="auto"/>
        <w:outlineLvl w:val="2"/>
        <w:rPr>
          <w:rFonts w:ascii="Arial" w:eastAsia="Times New Roman" w:hAnsi="Arial" w:cs="Arial"/>
          <w:b/>
          <w:bCs/>
          <w:color w:val="222222"/>
          <w:sz w:val="36"/>
          <w:szCs w:val="36"/>
          <w:lang w:val="en-IN" w:eastAsia="en-IN"/>
        </w:rPr>
      </w:pPr>
    </w:p>
    <w:p w14:paraId="47F7B23A" w14:textId="77777777" w:rsidR="00B942F3" w:rsidRDefault="00B942F3" w:rsidP="00B942F3">
      <w:pPr>
        <w:shd w:val="clear" w:color="auto" w:fill="FFFFFF"/>
        <w:spacing w:after="240" w:line="240" w:lineRule="auto"/>
        <w:outlineLvl w:val="2"/>
        <w:rPr>
          <w:rFonts w:ascii="Arial" w:eastAsia="Times New Roman" w:hAnsi="Arial" w:cs="Arial"/>
          <w:color w:val="222222"/>
          <w:sz w:val="36"/>
          <w:szCs w:val="36"/>
          <w:lang w:val="en-IN" w:eastAsia="en-IN"/>
        </w:rPr>
      </w:pPr>
      <w:r>
        <w:rPr>
          <w:rFonts w:ascii="Arial" w:eastAsia="Times New Roman" w:hAnsi="Arial" w:cs="Arial"/>
          <w:b/>
          <w:bCs/>
          <w:color w:val="222222"/>
          <w:sz w:val="36"/>
          <w:szCs w:val="36"/>
          <w:lang w:val="en-IN" w:eastAsia="en-IN"/>
        </w:rPr>
        <w:t>Two-Tier Architecture:</w:t>
      </w:r>
    </w:p>
    <w:p w14:paraId="047D35E3" w14:textId="77777777" w:rsidR="00B942F3" w:rsidRDefault="00B942F3" w:rsidP="00B942F3">
      <w:pPr>
        <w:shd w:val="clear" w:color="auto" w:fill="FFFFFF"/>
        <w:spacing w:after="390" w:line="240" w:lineRule="auto"/>
        <w:rPr>
          <w:rFonts w:ascii="Verdana" w:eastAsia="Times New Roman" w:hAnsi="Verdana"/>
          <w:color w:val="222222"/>
          <w:sz w:val="27"/>
          <w:szCs w:val="27"/>
          <w:lang w:val="en-IN" w:eastAsia="en-IN"/>
        </w:rPr>
      </w:pPr>
      <w:r>
        <w:rPr>
          <w:rFonts w:ascii="Verdana" w:eastAsia="Times New Roman" w:hAnsi="Verdana"/>
          <w:color w:val="222222"/>
          <w:sz w:val="27"/>
          <w:szCs w:val="27"/>
          <w:lang w:val="en-IN" w:eastAsia="en-IN"/>
        </w:rPr>
        <w:t>Two Tier application Client-Server application</w:t>
      </w:r>
    </w:p>
    <w:p w14:paraId="5288FEA2" w14:textId="77777777" w:rsidR="00B942F3" w:rsidRDefault="00B942F3" w:rsidP="00B942F3">
      <w:pPr>
        <w:shd w:val="clear" w:color="auto" w:fill="FFFFFF"/>
        <w:spacing w:after="390" w:line="240" w:lineRule="auto"/>
        <w:rPr>
          <w:rFonts w:ascii="Verdana" w:eastAsia="Times New Roman" w:hAnsi="Verdana"/>
          <w:color w:val="222222"/>
          <w:sz w:val="27"/>
          <w:szCs w:val="27"/>
          <w:lang w:val="en-IN" w:eastAsia="en-IN"/>
        </w:rPr>
      </w:pPr>
      <w:r>
        <w:rPr>
          <w:rFonts w:ascii="Verdana" w:eastAsia="Times New Roman" w:hAnsi="Verdana"/>
          <w:noProof/>
          <w:color w:val="222222"/>
          <w:sz w:val="27"/>
          <w:szCs w:val="27"/>
          <w:lang w:val="en-IN" w:eastAsia="en-IN"/>
        </w:rPr>
        <w:lastRenderedPageBreak/>
        <w:drawing>
          <wp:inline distT="0" distB="0" distL="0" distR="0" wp14:anchorId="3ECD4737" wp14:editId="6431D75B">
            <wp:extent cx="4579620" cy="2735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9620" cy="2735580"/>
                    </a:xfrm>
                    <a:prstGeom prst="rect">
                      <a:avLst/>
                    </a:prstGeom>
                    <a:noFill/>
                    <a:ln>
                      <a:noFill/>
                    </a:ln>
                  </pic:spPr>
                </pic:pic>
              </a:graphicData>
            </a:graphic>
          </wp:inline>
        </w:drawing>
      </w:r>
    </w:p>
    <w:p w14:paraId="6C9D7D64" w14:textId="77777777" w:rsidR="00B942F3" w:rsidRDefault="00B942F3" w:rsidP="00B942F3">
      <w:pPr>
        <w:shd w:val="clear" w:color="auto" w:fill="FFFFFF"/>
        <w:spacing w:after="390" w:line="240" w:lineRule="auto"/>
        <w:rPr>
          <w:rFonts w:ascii="Verdana" w:eastAsia="Times New Roman" w:hAnsi="Verdana"/>
          <w:color w:val="222222"/>
          <w:sz w:val="27"/>
          <w:szCs w:val="27"/>
          <w:lang w:val="en-IN" w:eastAsia="en-IN"/>
        </w:rPr>
      </w:pPr>
      <w:r>
        <w:rPr>
          <w:rFonts w:ascii="Verdana" w:eastAsia="Times New Roman" w:hAnsi="Verdana"/>
          <w:color w:val="222222"/>
          <w:sz w:val="27"/>
          <w:szCs w:val="27"/>
          <w:lang w:val="en-IN" w:eastAsia="en-IN"/>
        </w:rPr>
        <w:t>The Two-tier architecture is divided into two parts:</w:t>
      </w:r>
    </w:p>
    <w:p w14:paraId="70E05EC9" w14:textId="77777777" w:rsidR="00B942F3" w:rsidRDefault="00B942F3" w:rsidP="00B942F3">
      <w:pPr>
        <w:shd w:val="clear" w:color="auto" w:fill="FFFFFF"/>
        <w:spacing w:after="390" w:line="240" w:lineRule="auto"/>
        <w:rPr>
          <w:rFonts w:ascii="Verdana" w:eastAsia="Times New Roman" w:hAnsi="Verdana"/>
          <w:color w:val="222222"/>
          <w:sz w:val="27"/>
          <w:szCs w:val="27"/>
          <w:lang w:val="en-IN" w:eastAsia="en-IN"/>
        </w:rPr>
      </w:pPr>
      <w:r>
        <w:rPr>
          <w:rFonts w:ascii="Verdana" w:eastAsia="Times New Roman" w:hAnsi="Verdana"/>
          <w:color w:val="222222"/>
          <w:sz w:val="27"/>
          <w:szCs w:val="27"/>
          <w:lang w:val="en-IN" w:eastAsia="en-IN"/>
        </w:rPr>
        <w:t>1. Client Application (Client Tier)</w:t>
      </w:r>
      <w:r>
        <w:rPr>
          <w:rFonts w:ascii="Verdana" w:eastAsia="Times New Roman" w:hAnsi="Verdana"/>
          <w:color w:val="222222"/>
          <w:sz w:val="27"/>
          <w:szCs w:val="27"/>
          <w:lang w:val="en-IN" w:eastAsia="en-IN"/>
        </w:rPr>
        <w:br/>
        <w:t>2. Database (Data Tier)</w:t>
      </w:r>
    </w:p>
    <w:p w14:paraId="6AA12FCA" w14:textId="77777777" w:rsidR="00B942F3" w:rsidRDefault="00B942F3" w:rsidP="00B942F3">
      <w:pPr>
        <w:shd w:val="clear" w:color="auto" w:fill="FFFFFF"/>
        <w:spacing w:after="390" w:line="240" w:lineRule="auto"/>
        <w:rPr>
          <w:rFonts w:ascii="Times New Roman" w:eastAsia="Times New Roman" w:hAnsi="Times New Roman"/>
          <w:sz w:val="24"/>
          <w:szCs w:val="24"/>
          <w:lang w:val="en-IN" w:eastAsia="en-IN"/>
        </w:rPr>
      </w:pPr>
      <w:r>
        <w:rPr>
          <w:rFonts w:ascii="Verdana" w:eastAsia="Times New Roman" w:hAnsi="Verdana"/>
          <w:color w:val="222222"/>
          <w:sz w:val="27"/>
          <w:szCs w:val="27"/>
          <w:lang w:val="en-IN" w:eastAsia="en-IN"/>
        </w:rPr>
        <w:t>Client system handles both Presentation and Application layers and Server system handles Database layer. It is also known as client server application. The communication takes place between the Client and the Server. Client system sends the request to the Server system and the Server system processes the request and sends back the data to the Client System</w:t>
      </w:r>
    </w:p>
    <w:p w14:paraId="44B35271" w14:textId="77777777" w:rsidR="00B942F3" w:rsidRDefault="00B942F3" w:rsidP="00B942F3">
      <w:pPr>
        <w:shd w:val="clear" w:color="auto" w:fill="FFFFFF"/>
        <w:spacing w:after="390" w:line="240" w:lineRule="auto"/>
        <w:rPr>
          <w:rFonts w:ascii="Times New Roman" w:eastAsia="Times New Roman" w:hAnsi="Times New Roman"/>
          <w:sz w:val="24"/>
          <w:szCs w:val="24"/>
          <w:lang w:val="en-IN" w:eastAsia="en-IN"/>
        </w:rPr>
      </w:pPr>
      <w:r>
        <w:rPr>
          <w:rFonts w:ascii="Verdana" w:eastAsia="Times New Roman" w:hAnsi="Verdana"/>
          <w:color w:val="222222"/>
          <w:sz w:val="27"/>
          <w:szCs w:val="27"/>
          <w:lang w:val="en-IN" w:eastAsia="en-IN"/>
        </w:rPr>
        <w:t>Must Read: </w:t>
      </w:r>
      <w:hyperlink r:id="rId7" w:history="1">
        <w:r>
          <w:rPr>
            <w:rStyle w:val="Hyperlink"/>
            <w:rFonts w:ascii="Verdana" w:eastAsia="Times New Roman" w:hAnsi="Verdana"/>
            <w:color w:val="E8554E"/>
            <w:sz w:val="27"/>
            <w:szCs w:val="27"/>
            <w:lang w:val="en-IN" w:eastAsia="en-IN"/>
          </w:rPr>
          <w:t>SQL for Software Testers Complete Tutorial</w:t>
        </w:r>
      </w:hyperlink>
    </w:p>
    <w:p w14:paraId="2E6E8EC5" w14:textId="77777777" w:rsidR="00B942F3" w:rsidRDefault="00B942F3" w:rsidP="00B942F3">
      <w:pPr>
        <w:shd w:val="clear" w:color="auto" w:fill="FFFFFF"/>
        <w:spacing w:after="240" w:line="240" w:lineRule="auto"/>
        <w:outlineLvl w:val="2"/>
        <w:rPr>
          <w:rFonts w:ascii="Arial" w:eastAsia="Times New Roman" w:hAnsi="Arial" w:cs="Arial"/>
          <w:color w:val="222222"/>
          <w:sz w:val="36"/>
          <w:szCs w:val="36"/>
          <w:lang w:val="en-IN" w:eastAsia="en-IN"/>
        </w:rPr>
      </w:pPr>
      <w:r>
        <w:rPr>
          <w:rFonts w:ascii="Arial" w:eastAsia="Times New Roman" w:hAnsi="Arial" w:cs="Arial"/>
          <w:b/>
          <w:bCs/>
          <w:color w:val="222222"/>
          <w:sz w:val="36"/>
          <w:szCs w:val="36"/>
          <w:lang w:val="en-IN" w:eastAsia="en-IN"/>
        </w:rPr>
        <w:t>Three-Tier Architecture:</w:t>
      </w:r>
    </w:p>
    <w:p w14:paraId="6267ED9C" w14:textId="77777777" w:rsidR="00B942F3" w:rsidRDefault="00B942F3" w:rsidP="00B942F3">
      <w:pPr>
        <w:shd w:val="clear" w:color="auto" w:fill="FFFFFF"/>
        <w:spacing w:after="390" w:line="240" w:lineRule="auto"/>
        <w:rPr>
          <w:rFonts w:ascii="Verdana" w:eastAsia="Times New Roman" w:hAnsi="Verdana"/>
          <w:color w:val="222222"/>
          <w:sz w:val="27"/>
          <w:szCs w:val="27"/>
          <w:lang w:val="en-IN" w:eastAsia="en-IN"/>
        </w:rPr>
      </w:pPr>
      <w:r>
        <w:rPr>
          <w:rFonts w:ascii="Verdana" w:eastAsia="Times New Roman" w:hAnsi="Verdana"/>
          <w:color w:val="222222"/>
          <w:sz w:val="27"/>
          <w:szCs w:val="27"/>
          <w:lang w:val="en-IN" w:eastAsia="en-IN"/>
        </w:rPr>
        <w:t>Three Tier application AKA Web Based application</w:t>
      </w:r>
    </w:p>
    <w:p w14:paraId="481375E7" w14:textId="77777777" w:rsidR="00B942F3" w:rsidRDefault="00B942F3" w:rsidP="00B942F3">
      <w:pPr>
        <w:shd w:val="clear" w:color="auto" w:fill="FFFFFF"/>
        <w:spacing w:after="390" w:line="240" w:lineRule="auto"/>
        <w:rPr>
          <w:rFonts w:ascii="Verdana" w:eastAsia="Times New Roman" w:hAnsi="Verdana"/>
          <w:color w:val="222222"/>
          <w:sz w:val="27"/>
          <w:szCs w:val="27"/>
          <w:lang w:val="en-IN" w:eastAsia="en-IN"/>
        </w:rPr>
      </w:pPr>
      <w:r>
        <w:rPr>
          <w:rFonts w:ascii="Verdana" w:eastAsia="Times New Roman" w:hAnsi="Verdana"/>
          <w:noProof/>
          <w:color w:val="222222"/>
          <w:sz w:val="27"/>
          <w:szCs w:val="27"/>
          <w:lang w:val="en-IN" w:eastAsia="en-IN"/>
        </w:rPr>
        <w:lastRenderedPageBreak/>
        <w:drawing>
          <wp:inline distT="0" distB="0" distL="0" distR="0" wp14:anchorId="671F97BF" wp14:editId="420D647C">
            <wp:extent cx="5731510" cy="28511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51150"/>
                    </a:xfrm>
                    <a:prstGeom prst="rect">
                      <a:avLst/>
                    </a:prstGeom>
                    <a:noFill/>
                    <a:ln>
                      <a:noFill/>
                    </a:ln>
                  </pic:spPr>
                </pic:pic>
              </a:graphicData>
            </a:graphic>
          </wp:inline>
        </w:drawing>
      </w:r>
    </w:p>
    <w:p w14:paraId="2D9EFEE7" w14:textId="77777777" w:rsidR="00B942F3" w:rsidRDefault="00B942F3" w:rsidP="00B942F3">
      <w:pPr>
        <w:shd w:val="clear" w:color="auto" w:fill="FFFFFF"/>
        <w:spacing w:after="390" w:line="240" w:lineRule="auto"/>
        <w:rPr>
          <w:rFonts w:ascii="Verdana" w:eastAsia="Times New Roman" w:hAnsi="Verdana"/>
          <w:color w:val="222222"/>
          <w:sz w:val="27"/>
          <w:szCs w:val="27"/>
          <w:lang w:val="en-IN" w:eastAsia="en-IN"/>
        </w:rPr>
      </w:pPr>
      <w:r>
        <w:rPr>
          <w:rFonts w:ascii="Verdana" w:eastAsia="Times New Roman" w:hAnsi="Verdana"/>
          <w:color w:val="222222"/>
          <w:sz w:val="27"/>
          <w:szCs w:val="27"/>
          <w:lang w:val="en-IN" w:eastAsia="en-IN"/>
        </w:rPr>
        <w:t>The Three-tier architecture is divided into three parts:</w:t>
      </w:r>
    </w:p>
    <w:p w14:paraId="47A5B18B" w14:textId="77777777" w:rsidR="00B942F3" w:rsidRDefault="00B942F3" w:rsidP="00B942F3">
      <w:pPr>
        <w:shd w:val="clear" w:color="auto" w:fill="FFFFFF"/>
        <w:spacing w:after="390" w:line="240" w:lineRule="auto"/>
        <w:rPr>
          <w:rFonts w:ascii="Verdana" w:eastAsia="Times New Roman" w:hAnsi="Verdana"/>
          <w:color w:val="222222"/>
          <w:sz w:val="27"/>
          <w:szCs w:val="27"/>
          <w:lang w:val="en-IN" w:eastAsia="en-IN"/>
        </w:rPr>
      </w:pPr>
      <w:r>
        <w:rPr>
          <w:rFonts w:ascii="Verdana" w:eastAsia="Times New Roman" w:hAnsi="Verdana"/>
          <w:color w:val="222222"/>
          <w:sz w:val="27"/>
          <w:szCs w:val="27"/>
          <w:lang w:val="en-IN" w:eastAsia="en-IN"/>
        </w:rPr>
        <w:t>1. Presentation layer (Client Tier)</w:t>
      </w:r>
      <w:r>
        <w:rPr>
          <w:rFonts w:ascii="Verdana" w:eastAsia="Times New Roman" w:hAnsi="Verdana"/>
          <w:color w:val="222222"/>
          <w:sz w:val="27"/>
          <w:szCs w:val="27"/>
          <w:lang w:val="en-IN" w:eastAsia="en-IN"/>
        </w:rPr>
        <w:br/>
        <w:t>2. Application layer (Business Tier)</w:t>
      </w:r>
      <w:r>
        <w:rPr>
          <w:rFonts w:ascii="Verdana" w:eastAsia="Times New Roman" w:hAnsi="Verdana"/>
          <w:color w:val="222222"/>
          <w:sz w:val="27"/>
          <w:szCs w:val="27"/>
          <w:lang w:val="en-IN" w:eastAsia="en-IN"/>
        </w:rPr>
        <w:br/>
        <w:t>2. Database layer (Data Tier)</w:t>
      </w:r>
    </w:p>
    <w:p w14:paraId="3A99023B" w14:textId="77777777" w:rsidR="00B942F3" w:rsidRDefault="00B942F3" w:rsidP="00B942F3">
      <w:pPr>
        <w:shd w:val="clear" w:color="auto" w:fill="FFFFFF"/>
        <w:spacing w:after="390" w:line="240" w:lineRule="auto"/>
        <w:rPr>
          <w:rFonts w:ascii="Verdana" w:eastAsia="Times New Roman" w:hAnsi="Verdana"/>
          <w:color w:val="222222"/>
          <w:sz w:val="27"/>
          <w:szCs w:val="27"/>
          <w:lang w:val="en-IN" w:eastAsia="en-IN"/>
        </w:rPr>
      </w:pPr>
      <w:r>
        <w:rPr>
          <w:rFonts w:ascii="Verdana" w:eastAsia="Times New Roman" w:hAnsi="Verdana"/>
          <w:color w:val="222222"/>
          <w:sz w:val="27"/>
          <w:szCs w:val="27"/>
          <w:lang w:val="en-IN" w:eastAsia="en-IN"/>
        </w:rPr>
        <w:t>Client system handles Presentation layer, Application server handles Application layer and Server system handles Database layer.</w:t>
      </w:r>
    </w:p>
    <w:p w14:paraId="1AF75805" w14:textId="77777777" w:rsidR="00B942F3" w:rsidRDefault="00B942F3" w:rsidP="00B942F3">
      <w:pPr>
        <w:spacing w:after="0" w:line="240" w:lineRule="auto"/>
        <w:rPr>
          <w:sz w:val="32"/>
          <w:szCs w:val="32"/>
        </w:rPr>
      </w:pPr>
      <w:r>
        <w:rPr>
          <w:rFonts w:ascii="Verdana" w:eastAsia="Times New Roman" w:hAnsi="Verdana"/>
          <w:b/>
          <w:bCs/>
          <w:color w:val="222222"/>
          <w:sz w:val="27"/>
          <w:szCs w:val="27"/>
          <w:lang w:val="en-IN" w:eastAsia="en-IN"/>
        </w:rPr>
        <w:t>Presentation layer</w:t>
      </w:r>
      <w:r>
        <w:rPr>
          <w:rFonts w:ascii="Verdana" w:eastAsia="Times New Roman" w:hAnsi="Verdana"/>
          <w:color w:val="222222"/>
          <w:sz w:val="27"/>
          <w:szCs w:val="27"/>
          <w:lang w:val="en-IN" w:eastAsia="en-IN"/>
        </w:rPr>
        <w:t xml:space="preserve"> /</w:t>
      </w:r>
      <w:r>
        <w:rPr>
          <w:b/>
          <w:sz w:val="32"/>
          <w:szCs w:val="32"/>
        </w:rPr>
        <w:t xml:space="preserve">Clients </w:t>
      </w:r>
      <w:proofErr w:type="gramStart"/>
      <w:r>
        <w:rPr>
          <w:b/>
          <w:sz w:val="32"/>
          <w:szCs w:val="32"/>
        </w:rPr>
        <w:t xml:space="preserve">Tier </w:t>
      </w:r>
      <w:r>
        <w:rPr>
          <w:sz w:val="32"/>
          <w:szCs w:val="32"/>
        </w:rPr>
        <w:t>:</w:t>
      </w:r>
      <w:proofErr w:type="gramEnd"/>
      <w:r>
        <w:rPr>
          <w:sz w:val="32"/>
          <w:szCs w:val="32"/>
        </w:rPr>
        <w:t xml:space="preserve"> - It is an end-user.</w:t>
      </w:r>
    </w:p>
    <w:p w14:paraId="1DF86F57" w14:textId="77777777" w:rsidR="00B942F3" w:rsidRDefault="00B942F3" w:rsidP="00B942F3">
      <w:pPr>
        <w:pStyle w:val="ListParagraph"/>
        <w:numPr>
          <w:ilvl w:val="0"/>
          <w:numId w:val="1"/>
        </w:numPr>
        <w:spacing w:after="0" w:line="240" w:lineRule="auto"/>
        <w:rPr>
          <w:sz w:val="32"/>
          <w:szCs w:val="32"/>
        </w:rPr>
      </w:pPr>
      <w:r>
        <w:rPr>
          <w:sz w:val="32"/>
          <w:szCs w:val="32"/>
        </w:rPr>
        <w:t>We can develop the application for end-user by using</w:t>
      </w:r>
    </w:p>
    <w:p w14:paraId="5ED426EF" w14:textId="77777777" w:rsidR="00B942F3" w:rsidRDefault="00B942F3" w:rsidP="00B942F3">
      <w:pPr>
        <w:pStyle w:val="ListParagraph"/>
        <w:spacing w:after="0" w:line="240" w:lineRule="auto"/>
        <w:ind w:left="1590"/>
        <w:rPr>
          <w:sz w:val="32"/>
          <w:szCs w:val="32"/>
        </w:rPr>
      </w:pPr>
      <w:r>
        <w:rPr>
          <w:sz w:val="32"/>
          <w:szCs w:val="32"/>
        </w:rPr>
        <w:t xml:space="preserve"> Front-end technologies.</w:t>
      </w:r>
    </w:p>
    <w:p w14:paraId="0BE67FDC" w14:textId="77777777" w:rsidR="00B942F3" w:rsidRDefault="00B942F3" w:rsidP="00B942F3">
      <w:pPr>
        <w:pStyle w:val="ListParagraph"/>
        <w:numPr>
          <w:ilvl w:val="0"/>
          <w:numId w:val="1"/>
        </w:numPr>
        <w:spacing w:after="0" w:line="240" w:lineRule="auto"/>
        <w:rPr>
          <w:sz w:val="32"/>
          <w:szCs w:val="32"/>
        </w:rPr>
      </w:pPr>
      <w:r>
        <w:rPr>
          <w:sz w:val="32"/>
          <w:szCs w:val="32"/>
        </w:rPr>
        <w:t>Front end technologies ex: HTML, JAVASCRIPT, ANGULAR, REACT etc.</w:t>
      </w:r>
    </w:p>
    <w:p w14:paraId="24C3D704" w14:textId="77777777" w:rsidR="00B942F3" w:rsidRDefault="00B942F3" w:rsidP="00B942F3">
      <w:pPr>
        <w:spacing w:after="0" w:line="240" w:lineRule="auto"/>
        <w:rPr>
          <w:rFonts w:ascii="Verdana" w:eastAsia="Times New Roman" w:hAnsi="Verdana"/>
          <w:color w:val="222222"/>
          <w:sz w:val="27"/>
          <w:szCs w:val="27"/>
          <w:lang w:val="en-IN" w:eastAsia="en-IN"/>
        </w:rPr>
      </w:pPr>
      <w:r>
        <w:rPr>
          <w:rFonts w:ascii="Verdana" w:eastAsia="Times New Roman" w:hAnsi="Verdana"/>
          <w:b/>
          <w:bCs/>
          <w:color w:val="222222"/>
          <w:sz w:val="27"/>
          <w:szCs w:val="27"/>
          <w:lang w:val="en-IN" w:eastAsia="en-IN"/>
        </w:rPr>
        <w:t xml:space="preserve">Application layer: - </w:t>
      </w:r>
      <w:r>
        <w:rPr>
          <w:rFonts w:ascii="Verdana" w:eastAsia="Times New Roman" w:hAnsi="Verdana"/>
          <w:color w:val="222222"/>
          <w:sz w:val="27"/>
          <w:szCs w:val="27"/>
          <w:lang w:val="en-IN" w:eastAsia="en-IN"/>
        </w:rPr>
        <w:t>Here we right business logic of application.</w:t>
      </w:r>
    </w:p>
    <w:p w14:paraId="081C81DC" w14:textId="77777777" w:rsidR="00B942F3" w:rsidRDefault="00B942F3" w:rsidP="00B942F3">
      <w:pPr>
        <w:spacing w:after="0" w:line="240" w:lineRule="auto"/>
        <w:rPr>
          <w:rFonts w:ascii="Verdana" w:eastAsia="Times New Roman" w:hAnsi="Verdana"/>
          <w:color w:val="222222"/>
          <w:sz w:val="27"/>
          <w:szCs w:val="27"/>
          <w:lang w:val="en-IN" w:eastAsia="en-IN"/>
        </w:rPr>
      </w:pPr>
      <w:r>
        <w:rPr>
          <w:rFonts w:ascii="Verdana" w:eastAsia="Times New Roman" w:hAnsi="Verdana"/>
          <w:color w:val="222222"/>
          <w:sz w:val="27"/>
          <w:szCs w:val="27"/>
          <w:lang w:val="en-IN" w:eastAsia="en-IN"/>
        </w:rPr>
        <w:tab/>
      </w:r>
      <w:r>
        <w:rPr>
          <w:rFonts w:ascii="Verdana" w:eastAsia="Times New Roman" w:hAnsi="Verdana"/>
          <w:color w:val="222222"/>
          <w:sz w:val="27"/>
          <w:szCs w:val="27"/>
          <w:lang w:val="en-IN" w:eastAsia="en-IN"/>
        </w:rPr>
        <w:tab/>
        <w:t>Ex: Java, C#, PHP etc.</w:t>
      </w:r>
    </w:p>
    <w:p w14:paraId="48AE7A63" w14:textId="77777777" w:rsidR="00B942F3" w:rsidRDefault="00B942F3" w:rsidP="00B942F3">
      <w:pPr>
        <w:spacing w:after="0" w:line="240" w:lineRule="auto"/>
        <w:rPr>
          <w:b/>
          <w:bCs/>
          <w:sz w:val="32"/>
          <w:szCs w:val="32"/>
        </w:rPr>
      </w:pPr>
    </w:p>
    <w:p w14:paraId="6899FAE9" w14:textId="77777777" w:rsidR="00B942F3" w:rsidRDefault="00B942F3" w:rsidP="00B942F3">
      <w:pPr>
        <w:spacing w:after="0" w:line="240" w:lineRule="auto"/>
        <w:rPr>
          <w:sz w:val="32"/>
          <w:szCs w:val="32"/>
        </w:rPr>
      </w:pPr>
      <w:r>
        <w:rPr>
          <w:rFonts w:ascii="Verdana" w:eastAsia="Times New Roman" w:hAnsi="Verdana"/>
          <w:b/>
          <w:bCs/>
          <w:color w:val="222222"/>
          <w:sz w:val="27"/>
          <w:szCs w:val="27"/>
          <w:lang w:val="en-IN" w:eastAsia="en-IN"/>
        </w:rPr>
        <w:t>Database layer</w:t>
      </w:r>
      <w:r>
        <w:rPr>
          <w:b/>
          <w:sz w:val="32"/>
          <w:szCs w:val="32"/>
        </w:rPr>
        <w:t>: -</w:t>
      </w:r>
      <w:r>
        <w:rPr>
          <w:sz w:val="32"/>
          <w:szCs w:val="32"/>
        </w:rPr>
        <w:t xml:space="preserve"> It is used to store and maintained the data systematically. </w:t>
      </w:r>
    </w:p>
    <w:p w14:paraId="763B9967" w14:textId="77777777" w:rsidR="00B942F3" w:rsidRDefault="00B942F3" w:rsidP="00B942F3">
      <w:pPr>
        <w:spacing w:after="0" w:line="240" w:lineRule="auto"/>
        <w:rPr>
          <w:sz w:val="32"/>
          <w:szCs w:val="32"/>
        </w:rPr>
      </w:pPr>
      <w:r>
        <w:rPr>
          <w:sz w:val="32"/>
          <w:szCs w:val="32"/>
        </w:rPr>
        <w:t>Ex: Oracle, MS SQL Server, Sybase, DB2, MySQL, MS Access.</w:t>
      </w:r>
    </w:p>
    <w:p w14:paraId="6778FFAC" w14:textId="77777777" w:rsidR="00B942F3" w:rsidRDefault="00B942F3" w:rsidP="00B942F3">
      <w:pPr>
        <w:rPr>
          <w:sz w:val="56"/>
          <w:szCs w:val="56"/>
        </w:rPr>
      </w:pPr>
      <w:r>
        <w:rPr>
          <w:sz w:val="56"/>
          <w:szCs w:val="56"/>
        </w:rPr>
        <w:tab/>
      </w:r>
      <w:r>
        <w:rPr>
          <w:sz w:val="56"/>
          <w:szCs w:val="56"/>
        </w:rPr>
        <w:tab/>
      </w:r>
      <w:r>
        <w:rPr>
          <w:sz w:val="56"/>
          <w:szCs w:val="56"/>
        </w:rPr>
        <w:tab/>
      </w:r>
      <w:r>
        <w:rPr>
          <w:sz w:val="56"/>
          <w:szCs w:val="56"/>
        </w:rPr>
        <w:tab/>
      </w:r>
      <w:r>
        <w:rPr>
          <w:sz w:val="56"/>
          <w:szCs w:val="56"/>
        </w:rPr>
        <w:tab/>
      </w:r>
      <w:r>
        <w:rPr>
          <w:sz w:val="56"/>
          <w:szCs w:val="56"/>
        </w:rPr>
        <w:tab/>
      </w:r>
    </w:p>
    <w:p w14:paraId="5D3F09E1" w14:textId="77777777" w:rsidR="000A6D04" w:rsidRDefault="00B942F3">
      <w:bookmarkStart w:id="0" w:name="_GoBack"/>
      <w:bookmarkEnd w:id="0"/>
    </w:p>
    <w:sectPr w:rsidR="000A6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10928"/>
    <w:multiLevelType w:val="hybridMultilevel"/>
    <w:tmpl w:val="55424458"/>
    <w:lvl w:ilvl="0" w:tplc="0409000B">
      <w:start w:val="1"/>
      <w:numFmt w:val="bullet"/>
      <w:lvlText w:val=""/>
      <w:lvlJc w:val="left"/>
      <w:pPr>
        <w:ind w:left="1590" w:hanging="360"/>
      </w:pPr>
      <w:rPr>
        <w:rFonts w:ascii="Wingdings" w:hAnsi="Wingdings"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00B"/>
    <w:rsid w:val="003076C4"/>
    <w:rsid w:val="00434517"/>
    <w:rsid w:val="006A600B"/>
    <w:rsid w:val="00B94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C3D08-751E-46AC-A7CC-AE4BE7E47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2F3"/>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2F3"/>
    <w:pPr>
      <w:ind w:left="720"/>
      <w:contextualSpacing/>
    </w:pPr>
  </w:style>
  <w:style w:type="character" w:styleId="Hyperlink">
    <w:name w:val="Hyperlink"/>
    <w:basedOn w:val="DefaultParagraphFont"/>
    <w:uiPriority w:val="99"/>
    <w:semiHidden/>
    <w:unhideWhenUsed/>
    <w:rsid w:val="00B942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softwaretestingmaterial.com/sql-tutorial-comple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jain</dc:creator>
  <cp:keywords/>
  <dc:description/>
  <cp:lastModifiedBy>ankur jain</cp:lastModifiedBy>
  <cp:revision>2</cp:revision>
  <dcterms:created xsi:type="dcterms:W3CDTF">2019-07-25T05:31:00Z</dcterms:created>
  <dcterms:modified xsi:type="dcterms:W3CDTF">2019-07-25T05:31:00Z</dcterms:modified>
</cp:coreProperties>
</file>