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267" w:rsidRPr="00BC5267" w:rsidRDefault="00BC5267" w:rsidP="00BC5267">
      <w:pPr>
        <w:spacing w:after="0" w:line="240" w:lineRule="auto"/>
        <w:ind w:left="124" w:right="954" w:firstLine="861"/>
        <w:rPr>
          <w:rFonts w:ascii="Angsana New" w:eastAsia="Times New Roman" w:hAnsi="Angsana New" w:cs="Angsana New"/>
          <w:sz w:val="28"/>
        </w:rPr>
      </w:pPr>
      <w:r>
        <w:rPr>
          <w:rFonts w:ascii="Browallia New" w:eastAsia="Times New Roman" w:hAnsi="Browallia New" w:cs="Browallia New"/>
          <w:b/>
          <w:bCs/>
          <w:color w:val="000000"/>
          <w:sz w:val="32"/>
          <w:szCs w:val="32"/>
        </w:rPr>
        <w:t xml:space="preserve">                          </w:t>
      </w:r>
      <w:r w:rsidRPr="00BC5267">
        <w:rPr>
          <w:rFonts w:ascii="Browallia New" w:eastAsia="Times New Roman" w:hAnsi="Browallia New" w:cs="Browallia New"/>
          <w:b/>
          <w:bCs/>
          <w:color w:val="000000"/>
          <w:sz w:val="32"/>
          <w:szCs w:val="32"/>
        </w:rPr>
        <w:t xml:space="preserve">Liver resection(lateral segment, wedge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2"/>
        <w:gridCol w:w="1398"/>
        <w:gridCol w:w="1046"/>
      </w:tblGrid>
      <w:tr w:rsidR="00BC5267" w:rsidRPr="00BC5267" w:rsidTr="00BC5267">
        <w:trPr>
          <w:trHeight w:val="1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3B459A" w:rsidRDefault="00BC5267" w:rsidP="00BC5267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3B459A" w:rsidRDefault="00BC5267" w:rsidP="00BC5267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3B459A" w:rsidRDefault="00BC5267" w:rsidP="00BC5267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BC5267" w:rsidRPr="00BC5267" w:rsidTr="00BC5267">
        <w:trPr>
          <w:trHeight w:val="62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  <w:t>Preparation :</w:t>
            </w:r>
            <w:r w:rsidRPr="00BC5267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</w:rPr>
              <w:t> </w:t>
            </w:r>
          </w:p>
          <w:p w:rsidR="00BC5267" w:rsidRPr="00BC5267" w:rsidRDefault="00BC5267" w:rsidP="00BC5267">
            <w:pPr>
              <w:spacing w:before="32" w:after="0" w:line="240" w:lineRule="auto"/>
              <w:ind w:left="118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- Short brief an information : Hx, PE, Lab, X-ray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15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18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- Time out 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7" w:right="945" w:firstLine="13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Antibiotics prophylaxis within the last 60 minutes 2. What are the critical or non-routine steps? </w:t>
            </w:r>
          </w:p>
          <w:p w:rsidR="00BC5267" w:rsidRPr="00BC5267" w:rsidRDefault="00BC5267" w:rsidP="00BC5267">
            <w:pPr>
              <w:spacing w:before="10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3. How long will the case take?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5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4. What is the anticipated blood loss?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12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0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  <w:t>Operation :</w:t>
            </w:r>
            <w:r w:rsidRPr="00BC5267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</w:rPr>
              <w:t> </w:t>
            </w:r>
          </w:p>
          <w:p w:rsidR="00BC5267" w:rsidRPr="00BC5267" w:rsidRDefault="00BC5267" w:rsidP="00BC5267">
            <w:pPr>
              <w:spacing w:before="30" w:after="0" w:line="240" w:lineRule="auto"/>
              <w:ind w:left="127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Incision and approach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30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Midline or invert L incision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2. Adequate exposure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9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 xml:space="preserve">Relevant anatomy : </w:t>
            </w:r>
            <w:proofErr w:type="spellStart"/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indentify</w:t>
            </w:r>
            <w:proofErr w:type="spellEnd"/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30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Liver anatomy (liver segment, ligament)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2. Inflow controlled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3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13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Anticipates steps in procedure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30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Set the retractor for adequate exposure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7" w:right="52" w:hanging="1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 xml:space="preserve">2. Dissected the </w:t>
            </w:r>
            <w:proofErr w:type="spellStart"/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hepatocystic</w:t>
            </w:r>
            <w:proofErr w:type="spellEnd"/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 xml:space="preserve"> triangle and identified cystic duct  and cystic artery </w:t>
            </w:r>
          </w:p>
          <w:p w:rsidR="00BC5267" w:rsidRPr="00BC5267" w:rsidRDefault="00BC5267" w:rsidP="00BC5267">
            <w:pPr>
              <w:spacing w:before="10" w:after="0" w:line="240" w:lineRule="auto"/>
              <w:ind w:left="116" w:right="823" w:firstLine="4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3. Intra-abdominal exam and intra-op U/S to identify  tumor/lesion </w:t>
            </w:r>
          </w:p>
          <w:p w:rsidR="00BC5267" w:rsidRPr="00BC5267" w:rsidRDefault="00BC5267" w:rsidP="00BC5267">
            <w:pPr>
              <w:spacing w:before="10" w:after="0" w:line="240" w:lineRule="auto"/>
              <w:ind w:left="115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4. Liver immobilization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5. Inflow controlled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6. Parenchymal transection technique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20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7. Secure for bleeding and bile leakage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9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8. Drain placement and abdominal closure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9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Knowledge of critical points of operation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30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1. Identified tumor/ lesion by intra-op U/S </w:t>
            </w:r>
          </w:p>
          <w:p w:rsidR="00BC5267" w:rsidRPr="00BC5267" w:rsidRDefault="00BC5267" w:rsidP="00BC5267">
            <w:pPr>
              <w:spacing w:before="20" w:after="0" w:line="240" w:lineRule="auto"/>
              <w:ind w:left="117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 xml:space="preserve">2. Management </w:t>
            </w:r>
            <w:proofErr w:type="spellStart"/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incase</w:t>
            </w:r>
            <w:proofErr w:type="spellEnd"/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 xml:space="preserve"> of bleeding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Demonstrates proper handling of tissue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Follows a logical sequence in case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5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Responds appropriately to acute events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92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4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b/>
                <w:bCs/>
                <w:color w:val="000000"/>
                <w:sz w:val="24"/>
                <w:szCs w:val="24"/>
                <w:shd w:val="clear" w:color="auto" w:fill="D3D3D3"/>
              </w:rPr>
              <w:t xml:space="preserve">Follow-Up </w:t>
            </w: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  <w:shd w:val="clear" w:color="auto" w:fill="D3D3D3"/>
              </w:rPr>
              <w:t>:</w:t>
            </w: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 </w:t>
            </w:r>
          </w:p>
          <w:p w:rsidR="00BC5267" w:rsidRPr="00BC5267" w:rsidRDefault="00BC5267" w:rsidP="00BC5267">
            <w:pPr>
              <w:spacing w:before="32" w:after="0" w:line="240" w:lineRule="auto"/>
              <w:ind w:left="121" w:right="422" w:hanging="2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Completed Sign-out : Nurse verbally confirms (procedure,  instrument, specimen, any problems)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1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Complete post-operative orders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  <w:tr w:rsidR="00BC5267" w:rsidRPr="00BC5267" w:rsidTr="00BC5267">
        <w:trPr>
          <w:trHeight w:val="3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0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Saw patient in recovery room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C5267" w:rsidRPr="00BC5267" w:rsidRDefault="00BC5267" w:rsidP="00BC5267">
            <w:pPr>
              <w:spacing w:after="0" w:line="240" w:lineRule="auto"/>
              <w:ind w:left="126"/>
              <w:rPr>
                <w:rFonts w:ascii="Angsana New" w:eastAsia="Times New Roman" w:hAnsi="Angsana New" w:cs="Angsana New"/>
                <w:sz w:val="28"/>
              </w:rPr>
            </w:pPr>
            <w:r w:rsidRPr="00BC5267">
              <w:rPr>
                <w:rFonts w:ascii="Browallia New" w:eastAsia="Times New Roman" w:hAnsi="Browallia New" w:cs="Browallia New"/>
                <w:color w:val="000000"/>
                <w:sz w:val="24"/>
                <w:szCs w:val="24"/>
              </w:rPr>
              <w:t>F M E</w:t>
            </w:r>
          </w:p>
        </w:tc>
      </w:tr>
    </w:tbl>
    <w:p w:rsidR="00BC5267" w:rsidRPr="00BC5267" w:rsidRDefault="00BC5267" w:rsidP="00BC5267">
      <w:pPr>
        <w:spacing w:after="280" w:line="240" w:lineRule="auto"/>
        <w:rPr>
          <w:rFonts w:ascii="Angsana New" w:eastAsia="Times New Roman" w:hAnsi="Angsana New" w:cs="Angsana New"/>
          <w:sz w:val="28"/>
        </w:rPr>
      </w:pPr>
    </w:p>
    <w:p w:rsidR="00BC5267" w:rsidRPr="000B0AE5" w:rsidRDefault="00BC5267" w:rsidP="00BC5267">
      <w:pPr>
        <w:rPr>
          <w:b/>
          <w:bCs/>
        </w:rPr>
      </w:pPr>
      <w:r w:rsidRPr="000B0AE5">
        <w:rPr>
          <w:b/>
          <w:bCs/>
        </w:rPr>
        <w:t>Comment :</w:t>
      </w:r>
    </w:p>
    <w:p w:rsidR="00BC5267" w:rsidRPr="000B0AE5" w:rsidRDefault="00BC5267" w:rsidP="00BC52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BC5267" w:rsidTr="008238D8">
        <w:trPr>
          <w:trHeight w:val="446"/>
        </w:trPr>
        <w:tc>
          <w:tcPr>
            <w:tcW w:w="3397" w:type="dxa"/>
            <w:gridSpan w:val="2"/>
          </w:tcPr>
          <w:p w:rsidR="00BC5267" w:rsidRPr="000B0AE5" w:rsidRDefault="00BC5267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BC5267" w:rsidTr="008238D8">
        <w:tc>
          <w:tcPr>
            <w:tcW w:w="562" w:type="dxa"/>
          </w:tcPr>
          <w:p w:rsidR="00BC5267" w:rsidRDefault="00BC5267" w:rsidP="008238D8"/>
        </w:tc>
        <w:tc>
          <w:tcPr>
            <w:tcW w:w="2835" w:type="dxa"/>
          </w:tcPr>
          <w:p w:rsidR="00BC5267" w:rsidRPr="000B0AE5" w:rsidRDefault="00BC5267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BC5267" w:rsidTr="008238D8">
        <w:tc>
          <w:tcPr>
            <w:tcW w:w="562" w:type="dxa"/>
          </w:tcPr>
          <w:p w:rsidR="00BC5267" w:rsidRDefault="00BC5267" w:rsidP="008238D8"/>
        </w:tc>
        <w:tc>
          <w:tcPr>
            <w:tcW w:w="2835" w:type="dxa"/>
          </w:tcPr>
          <w:p w:rsidR="00BC5267" w:rsidRPr="000B0AE5" w:rsidRDefault="00BC5267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BC5267" w:rsidTr="008238D8">
        <w:tc>
          <w:tcPr>
            <w:tcW w:w="562" w:type="dxa"/>
          </w:tcPr>
          <w:p w:rsidR="00BC5267" w:rsidRDefault="00BC5267" w:rsidP="008238D8"/>
        </w:tc>
        <w:tc>
          <w:tcPr>
            <w:tcW w:w="2835" w:type="dxa"/>
          </w:tcPr>
          <w:p w:rsidR="00BC5267" w:rsidRPr="000B0AE5" w:rsidRDefault="00BC5267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BC5267" w:rsidRDefault="00BC5267" w:rsidP="00BC5267">
      <w:r w:rsidRPr="000B0AE5">
        <w:t xml:space="preserve"> </w:t>
      </w:r>
    </w:p>
    <w:p w:rsidR="00A62BDF" w:rsidRPr="00BC5267" w:rsidRDefault="00A62BDF">
      <w:bookmarkStart w:id="0" w:name="_GoBack"/>
      <w:bookmarkEnd w:id="0"/>
    </w:p>
    <w:sectPr w:rsidR="00A62BDF" w:rsidRPr="00BC5267" w:rsidSect="00BC5267">
      <w:type w:val="continuous"/>
      <w:pgSz w:w="11906" w:h="16838" w:code="9"/>
      <w:pgMar w:top="720" w:right="720" w:bottom="720" w:left="720" w:header="720" w:footer="720" w:gutter="0"/>
      <w:cols w:space="708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45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67"/>
    <w:rsid w:val="000B6DE6"/>
    <w:rsid w:val="005D6F4C"/>
    <w:rsid w:val="00951CF1"/>
    <w:rsid w:val="00A62BDF"/>
    <w:rsid w:val="00A80C62"/>
    <w:rsid w:val="00B4522C"/>
    <w:rsid w:val="00BC5267"/>
    <w:rsid w:val="00CF62BA"/>
    <w:rsid w:val="00E65A63"/>
    <w:rsid w:val="00E7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285A"/>
  <w15:chartTrackingRefBased/>
  <w15:docId w15:val="{D134CD9E-4952-48C9-A9D5-87DC6C0DE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526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BC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5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host1@medicine.local</dc:creator>
  <cp:keywords/>
  <dc:description/>
  <cp:lastModifiedBy>host1@medicine.local</cp:lastModifiedBy>
  <cp:revision>1</cp:revision>
  <dcterms:created xsi:type="dcterms:W3CDTF">2026-09-14T04:52:00Z</dcterms:created>
  <dcterms:modified xsi:type="dcterms:W3CDTF">2026-09-14T04:53:00Z</dcterms:modified>
</cp:coreProperties>
</file>