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jc w:val="center"/>
      </w:pPr>
      <w:r>
        <w:rPr>
          <w:rFonts w:ascii="Arial" w:hAnsi="Arial"/>
          <w:b/>
          <w:color w:val="1F4E78"/>
          <w:sz w:val="48"/>
        </w:rPr>
        <w:t>PACE</w:t>
      </w:r>
    </w:p>
    <w:p>
      <w:pPr>
        <w:widowControl/>
        <w:spacing w:after="80"/>
        <w:jc w:val="center"/>
      </w:pPr>
      <w:r>
        <w:rPr>
          <w:rFonts w:ascii="Arial" w:hAnsi="Arial"/>
          <w:b/>
          <w:color w:val="0F6B78"/>
          <w:sz w:val="24"/>
        </w:rPr>
        <w:t>UNIFIED ENDPOINT MANAGEMENT</w:t>
      </w:r>
    </w:p>
    <w:p>
      <w:pPr>
        <w:widowControl/>
        <w:spacing w:after="80"/>
        <w:jc w:val="center"/>
      </w:pPr>
      <w:r>
        <w:rPr>
          <w:rFonts w:ascii="Arial" w:hAnsi="Arial"/>
          <w:b/>
          <w:color w:val="C65911"/>
          <w:sz w:val="80"/>
        </w:rPr>
        <w:t>SOP-002</w:t>
      </w:r>
    </w:p>
    <w:p>
      <w:pPr>
        <w:widowControl/>
        <w:spacing w:after="80"/>
        <w:jc w:val="center"/>
      </w:pPr>
      <w:r>
        <w:rPr>
          <w:rFonts w:ascii="Arial" w:hAnsi="Arial"/>
          <w:b/>
          <w:color w:val="1F4E78"/>
          <w:sz w:val="48"/>
        </w:rPr>
        <w:t>CHUẨN BỊ WINDOWS SERVER 2016 ACTIVE DIRECTORY</w:t>
        <w:br/>
        <w:t>CHO TÍCH HỢP UBUNTU ENTERPRISE</w:t>
      </w:r>
    </w:p>
    <w:p>
      <w:pPr>
        <w:widowControl/>
        <w:spacing w:after="80"/>
        <w:jc w:val="center"/>
      </w:pPr>
      <w:r>
        <w:rPr>
          <w:rFonts w:ascii="Arial" w:hAnsi="Arial"/>
          <w:b w:val="0"/>
          <w:color w:val="666666"/>
          <w:sz w:val="28"/>
        </w:rPr>
        <w:t>Prepare Windows Server 2016 Active Directory for Ubuntu Integration</w:t>
      </w:r>
    </w:p>
    <w:p>
      <w:pPr>
        <w:widowControl/>
      </w:pPr>
      <w:r>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0F6B78"/>
            <w:vAlign w:val="center"/>
            <w:tcMar>
              <w:top w:w="70" w:type="dxa"/>
              <w:start w:w="90" w:type="dxa"/>
              <w:bottom w:w="70" w:type="dxa"/>
              <w:end w:w="90" w:type="dxa"/>
            </w:tcMar>
          </w:tcPr>
          <w:p>
            <w:r>
              <w:rPr>
                <w:b/>
                <w:color w:val="FFFFFF"/>
                <w:sz w:val="18"/>
              </w:rPr>
              <w:t>Thuộc tính</w:t>
            </w:r>
          </w:p>
        </w:tc>
        <w:tc>
          <w:tcPr>
            <w:tcW w:type="dxa" w:w="6768"/>
            <w:shd w:fill="0F6B78"/>
            <w:vAlign w:val="center"/>
            <w:tcMar>
              <w:top w:w="70" w:type="dxa"/>
              <w:start w:w="90" w:type="dxa"/>
              <w:bottom w:w="70" w:type="dxa"/>
              <w:end w:w="90" w:type="dxa"/>
            </w:tcMar>
          </w:tcPr>
          <w:p>
            <w:r>
              <w:rPr>
                <w:b/>
                <w:color w:val="FFFFFF"/>
                <w:sz w:val="18"/>
              </w:rPr>
              <w:t>Giá trị</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Mã tài liệu</w:t>
            </w:r>
          </w:p>
        </w:tc>
        <w:tc>
          <w:tcPr>
            <w:tcW w:type="dxa" w:w="6768"/>
            <w:tcMar>
              <w:top w:w="70" w:type="dxa"/>
              <w:start w:w="90" w:type="dxa"/>
              <w:bottom w:w="70" w:type="dxa"/>
              <w:end w:w="90" w:type="dxa"/>
            </w:tcMar>
            <w:vAlign w:val="center"/>
          </w:tcPr>
          <w:p>
            <w:pPr>
              <w:spacing w:after="0" w:before="0"/>
            </w:pPr>
            <w:r>
              <w:rPr>
                <w:rFonts w:ascii="Arial" w:hAnsi="Arial"/>
                <w:sz w:val="18"/>
              </w:rPr>
              <w:t>SOP-002</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Phiên bản</w:t>
            </w:r>
          </w:p>
        </w:tc>
        <w:tc>
          <w:tcPr>
            <w:tcW w:type="dxa" w:w="6768"/>
            <w:tcMar>
              <w:top w:w="70" w:type="dxa"/>
              <w:start w:w="90" w:type="dxa"/>
              <w:bottom w:w="70" w:type="dxa"/>
              <w:end w:w="90" w:type="dxa"/>
            </w:tcMar>
            <w:vAlign w:val="center"/>
          </w:tcPr>
          <w:p>
            <w:pPr>
              <w:spacing w:after="0" w:before="0"/>
            </w:pPr>
            <w:r>
              <w:rPr>
                <w:rFonts w:ascii="Arial" w:hAnsi="Arial"/>
                <w:sz w:val="18"/>
              </w:rPr>
              <w:t>2.0 FINAL</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Ngày phát hành</w:t>
            </w:r>
          </w:p>
        </w:tc>
        <w:tc>
          <w:tcPr>
            <w:tcW w:type="dxa" w:w="6768"/>
            <w:tcMar>
              <w:top w:w="70" w:type="dxa"/>
              <w:start w:w="90" w:type="dxa"/>
              <w:bottom w:w="70" w:type="dxa"/>
              <w:end w:w="90" w:type="dxa"/>
            </w:tcMar>
            <w:vAlign w:val="center"/>
          </w:tcPr>
          <w:p>
            <w:pPr>
              <w:spacing w:after="0" w:before="0"/>
            </w:pPr>
            <w:r>
              <w:rPr>
                <w:rFonts w:ascii="Arial" w:hAnsi="Arial"/>
                <w:sz w:val="18"/>
              </w:rPr>
              <w:t>24/07/2026</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Chủ sở hữu</w:t>
            </w:r>
          </w:p>
        </w:tc>
        <w:tc>
          <w:tcPr>
            <w:tcW w:type="dxa" w:w="6768"/>
            <w:tcMar>
              <w:top w:w="70" w:type="dxa"/>
              <w:start w:w="90" w:type="dxa"/>
              <w:bottom w:w="70" w:type="dxa"/>
              <w:end w:w="90" w:type="dxa"/>
            </w:tcMar>
            <w:vAlign w:val="center"/>
          </w:tcPr>
          <w:p>
            <w:pPr>
              <w:spacing w:after="0" w:before="0"/>
            </w:pPr>
            <w:r>
              <w:rPr>
                <w:rFonts w:ascii="Arial" w:hAnsi="Arial"/>
                <w:sz w:val="18"/>
              </w:rPr>
              <w:t>PACE IT Infrastructure</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Phân loại</w:t>
            </w:r>
          </w:p>
        </w:tc>
        <w:tc>
          <w:tcPr>
            <w:tcW w:type="dxa" w:w="6768"/>
            <w:tcMar>
              <w:top w:w="70" w:type="dxa"/>
              <w:start w:w="90" w:type="dxa"/>
              <w:bottom w:w="70" w:type="dxa"/>
              <w:end w:w="90" w:type="dxa"/>
            </w:tcMar>
            <w:vAlign w:val="center"/>
          </w:tcPr>
          <w:p>
            <w:pPr>
              <w:spacing w:after="0" w:before="0"/>
            </w:pPr>
            <w:r>
              <w:rPr>
                <w:rFonts w:ascii="Arial" w:hAnsi="Arial"/>
                <w:sz w:val="18"/>
              </w:rPr>
              <w:t>Internal Use</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8"/>
              </w:rPr>
              <w:t>Áp dụng</w:t>
            </w:r>
          </w:p>
        </w:tc>
        <w:tc>
          <w:tcPr>
            <w:tcW w:type="dxa" w:w="6768"/>
            <w:tcMar>
              <w:top w:w="70" w:type="dxa"/>
              <w:start w:w="90" w:type="dxa"/>
              <w:bottom w:w="70" w:type="dxa"/>
              <w:end w:w="90" w:type="dxa"/>
            </w:tcMar>
            <w:vAlign w:val="center"/>
          </w:tcPr>
          <w:p>
            <w:pPr>
              <w:spacing w:after="0" w:before="0"/>
            </w:pPr>
            <w:r>
              <w:rPr>
                <w:rFonts w:ascii="Arial" w:hAnsi="Arial"/>
                <w:sz w:val="18"/>
              </w:rPr>
              <w:t>DC Windows Server 2016, IP 192.168.1.239, domain pace.edu.vn</w:t>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PHẠM VI BẮT BUỘC: </w:t>
            </w:r>
            <w:r>
              <w:rPr>
                <w:sz w:val="18"/>
              </w:rPr>
              <w:t>Tài liệu này chuẩn bị AD/DNS/NTP/OU/delegation để Ubuntu join domain. Không đổi tên domain pace.edu.vn sang local.pace trong SOP này. Mọi thay đổi Production phải có backup, change ticket và evidence trước/sau.</w:t>
            </w:r>
          </w:p>
        </w:tc>
      </w:tr>
    </w:tbl>
    <w:p>
      <w:pPr>
        <w:widowControl/>
        <w:spacing w:after="0"/>
      </w:pPr>
    </w:p>
    <w:p>
      <w:pPr>
        <w:widowControl/>
        <w:jc w:val="center"/>
      </w:pPr>
      <w:r>
        <w:drawing>
          <wp:inline xmlns:a="http://schemas.openxmlformats.org/drawingml/2006/main" xmlns:pic="http://schemas.openxmlformats.org/drawingml/2006/picture">
            <wp:extent cx="6126480" cy="3233420"/>
            <wp:docPr id="1" name="Picture 1" descr="Image: image6.png"/>
            <wp:cNvGraphicFramePr>
              <a:graphicFrameLocks noChangeAspect="1"/>
            </wp:cNvGraphicFramePr>
            <a:graphic>
              <a:graphicData uri="http://schemas.openxmlformats.org/drawingml/2006/picture">
                <pic:pic>
                  <pic:nvPicPr>
                    <pic:cNvPr id="0" name="architecture.png"/>
                    <pic:cNvPicPr/>
                  </pic:nvPicPr>
                  <pic:blipFill>
                    <a:blip r:embed="rId25"/>
                    <a:stretch>
                      <a:fillRect/>
                    </a:stretch>
                  </pic:blipFill>
                  <pic:spPr>
                    <a:xfrm>
                      <a:off x="0" y="0"/>
                      <a:ext cx="6126480" cy="3233420"/>
                    </a:xfrm>
                    <a:prstGeom prst="rect"/>
                  </pic:spPr>
                </pic:pic>
              </a:graphicData>
            </a:graphic>
          </wp:inline>
        </w:drawing>
      </w:r>
    </w:p>
    <w:p>
      <w:pPr>
        <w:pStyle w:val="Small"/>
        <w:spacing w:after="80"/>
        <w:jc w:val="center"/>
      </w:pPr>
      <w:r>
        <w:t>Hình 1 - Phạm vi SOP-002 trong kiến trúc PACE-UEM</w:t>
      </w:r>
    </w:p>
    <w:p>
      <w:pPr>
        <w:widowControl/>
      </w:pPr>
      <w:r>
        <w:br w:type="page"/>
      </w:r>
    </w:p>
    <w:p>
      <w:pPr>
        <w:pStyle w:val="ChapterLabel"/>
        <w:keepNext/>
        <w:spacing w:after="80"/>
      </w:pPr>
      <w:r>
        <w:t>CHƯƠNG 0</w:t>
      </w:r>
    </w:p>
    <w:p>
      <w:pPr>
        <w:pStyle w:val="Heading1"/>
        <w:keepNext/>
      </w:pPr>
      <w:r>
        <w:t>Kiểm soát tài liệu và cách sử dụng</w:t>
      </w:r>
    </w:p>
    <w:p>
      <w:pPr>
        <w:pStyle w:val="Heading2"/>
        <w:keepNext/>
      </w:pPr>
      <w:r>
        <w:t>0.1 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152"/>
            <w:shd w:fill="1F4E78"/>
            <w:vAlign w:val="center"/>
            <w:tcMar>
              <w:top w:w="70" w:type="dxa"/>
              <w:start w:w="90" w:type="dxa"/>
              <w:bottom w:w="70" w:type="dxa"/>
              <w:end w:w="90" w:type="dxa"/>
            </w:tcMar>
          </w:tcPr>
          <w:p>
            <w:r>
              <w:rPr>
                <w:b/>
                <w:color w:val="FFFFFF"/>
                <w:sz w:val="16"/>
              </w:rPr>
              <w:t>Phiên bản</w:t>
            </w:r>
          </w:p>
        </w:tc>
        <w:tc>
          <w:tcPr>
            <w:tcW w:type="dxa" w:w="1584"/>
            <w:shd w:fill="1F4E78"/>
            <w:vAlign w:val="center"/>
            <w:tcMar>
              <w:top w:w="70" w:type="dxa"/>
              <w:start w:w="90" w:type="dxa"/>
              <w:bottom w:w="70" w:type="dxa"/>
              <w:end w:w="90" w:type="dxa"/>
            </w:tcMar>
          </w:tcPr>
          <w:p>
            <w:r>
              <w:rPr>
                <w:b/>
                <w:color w:val="FFFFFF"/>
                <w:sz w:val="16"/>
              </w:rPr>
              <w:t>Ngày</w:t>
            </w:r>
          </w:p>
        </w:tc>
        <w:tc>
          <w:tcPr>
            <w:tcW w:type="dxa" w:w="5472"/>
            <w:shd w:fill="1F4E78"/>
            <w:vAlign w:val="center"/>
            <w:tcMar>
              <w:top w:w="70" w:type="dxa"/>
              <w:start w:w="90" w:type="dxa"/>
              <w:bottom w:w="70" w:type="dxa"/>
              <w:end w:w="90" w:type="dxa"/>
            </w:tcMar>
          </w:tcPr>
          <w:p>
            <w:r>
              <w:rPr>
                <w:b/>
                <w:color w:val="FFFFFF"/>
                <w:sz w:val="16"/>
              </w:rPr>
              <w:t>Thay đổi</w:t>
            </w:r>
          </w:p>
        </w:tc>
        <w:tc>
          <w:tcPr>
            <w:tcW w:type="dxa" w:w="1440"/>
            <w:shd w:fill="1F4E78"/>
            <w:vAlign w:val="center"/>
            <w:tcMar>
              <w:top w:w="70" w:type="dxa"/>
              <w:start w:w="90" w:type="dxa"/>
              <w:bottom w:w="70" w:type="dxa"/>
              <w:end w:w="90" w:type="dxa"/>
            </w:tcMar>
          </w:tcPr>
          <w:p>
            <w:r>
              <w:rPr>
                <w:b/>
                <w:color w:val="FFFFFF"/>
                <w:sz w:val="16"/>
              </w:rPr>
              <w:t>Trạng thái</w:t>
            </w:r>
          </w:p>
        </w:tc>
      </w:tr>
      <w:tr>
        <w:trPr>
          <w:cantSplit/>
        </w:trPr>
        <w:tc>
          <w:tcPr>
            <w:tcW w:type="dxa" w:w="1152"/>
            <w:tcMar>
              <w:top w:w="70" w:type="dxa"/>
              <w:start w:w="90" w:type="dxa"/>
              <w:bottom w:w="70" w:type="dxa"/>
              <w:end w:w="90" w:type="dxa"/>
            </w:tcMar>
            <w:vAlign w:val="center"/>
          </w:tcPr>
          <w:p>
            <w:pPr>
              <w:spacing w:after="0" w:before="0"/>
            </w:pPr>
            <w:r>
              <w:rPr>
                <w:rFonts w:ascii="Arial" w:hAnsi="Arial"/>
                <w:sz w:val="16"/>
              </w:rPr>
              <w:t>1.0</w:t>
            </w:r>
          </w:p>
        </w:tc>
        <w:tc>
          <w:tcPr>
            <w:tcW w:type="dxa" w:w="1584"/>
            <w:tcMar>
              <w:top w:w="70" w:type="dxa"/>
              <w:start w:w="90" w:type="dxa"/>
              <w:bottom w:w="70" w:type="dxa"/>
              <w:end w:w="90" w:type="dxa"/>
            </w:tcMar>
            <w:vAlign w:val="center"/>
          </w:tcPr>
          <w:p>
            <w:pPr>
              <w:spacing w:after="0" w:before="0"/>
            </w:pPr>
            <w:r>
              <w:rPr>
                <w:rFonts w:ascii="Arial" w:hAnsi="Arial"/>
                <w:sz w:val="16"/>
              </w:rPr>
              <w:t>24/07/2026</w:t>
            </w:r>
          </w:p>
        </w:tc>
        <w:tc>
          <w:tcPr>
            <w:tcW w:type="dxa" w:w="5472"/>
            <w:tcMar>
              <w:top w:w="70" w:type="dxa"/>
              <w:start w:w="90" w:type="dxa"/>
              <w:bottom w:w="70" w:type="dxa"/>
              <w:end w:w="90" w:type="dxa"/>
            </w:tcMar>
            <w:vAlign w:val="center"/>
          </w:tcPr>
          <w:p>
            <w:pPr>
              <w:spacing w:after="0" w:before="0"/>
            </w:pPr>
            <w:r>
              <w:rPr>
                <w:rFonts w:ascii="Arial" w:hAnsi="Arial"/>
                <w:sz w:val="16"/>
              </w:rPr>
              <w:t>Bản tóm tắt ban đầu - không dùng cho Production</w:t>
            </w:r>
          </w:p>
        </w:tc>
        <w:tc>
          <w:tcPr>
            <w:tcW w:type="dxa" w:w="1440"/>
            <w:tcMar>
              <w:top w:w="70" w:type="dxa"/>
              <w:start w:w="90" w:type="dxa"/>
              <w:bottom w:w="70" w:type="dxa"/>
              <w:end w:w="90" w:type="dxa"/>
            </w:tcMar>
            <w:vAlign w:val="center"/>
          </w:tcPr>
          <w:p>
            <w:pPr>
              <w:spacing w:after="0" w:before="0"/>
            </w:pPr>
            <w:r>
              <w:rPr>
                <w:rFonts w:ascii="Arial" w:hAnsi="Arial"/>
                <w:sz w:val="16"/>
              </w:rPr>
              <w:t>Superseded</w:t>
            </w:r>
          </w:p>
        </w:tc>
      </w:tr>
      <w:tr>
        <w:trPr>
          <w:cantSplit/>
        </w:trPr>
        <w:tc>
          <w:tcPr>
            <w:tcW w:type="dxa" w:w="1152"/>
            <w:tcMar>
              <w:top w:w="70" w:type="dxa"/>
              <w:start w:w="90" w:type="dxa"/>
              <w:bottom w:w="70" w:type="dxa"/>
              <w:end w:w="90" w:type="dxa"/>
            </w:tcMar>
            <w:vAlign w:val="center"/>
          </w:tcPr>
          <w:p>
            <w:pPr>
              <w:spacing w:after="0" w:before="0"/>
            </w:pPr>
            <w:r>
              <w:rPr>
                <w:rFonts w:ascii="Arial" w:hAnsi="Arial"/>
                <w:sz w:val="16"/>
              </w:rPr>
              <w:t>2.0</w:t>
            </w:r>
          </w:p>
        </w:tc>
        <w:tc>
          <w:tcPr>
            <w:tcW w:type="dxa" w:w="1584"/>
            <w:tcMar>
              <w:top w:w="70" w:type="dxa"/>
              <w:start w:w="90" w:type="dxa"/>
              <w:bottom w:w="70" w:type="dxa"/>
              <w:end w:w="90" w:type="dxa"/>
            </w:tcMar>
            <w:vAlign w:val="center"/>
          </w:tcPr>
          <w:p>
            <w:pPr>
              <w:spacing w:after="0" w:before="0"/>
            </w:pPr>
            <w:r>
              <w:rPr>
                <w:rFonts w:ascii="Arial" w:hAnsi="Arial"/>
                <w:sz w:val="16"/>
              </w:rPr>
              <w:t>24/07/2026</w:t>
            </w:r>
          </w:p>
        </w:tc>
        <w:tc>
          <w:tcPr>
            <w:tcW w:type="dxa" w:w="5472"/>
            <w:tcMar>
              <w:top w:w="70" w:type="dxa"/>
              <w:start w:w="90" w:type="dxa"/>
              <w:bottom w:w="70" w:type="dxa"/>
              <w:end w:w="90" w:type="dxa"/>
            </w:tcMar>
            <w:vAlign w:val="center"/>
          </w:tcPr>
          <w:p>
            <w:pPr>
              <w:spacing w:after="0" w:before="0"/>
            </w:pPr>
            <w:r>
              <w:rPr>
                <w:rFonts w:ascii="Arial" w:hAnsi="Arial"/>
                <w:sz w:val="16"/>
              </w:rPr>
              <w:t>Làm lại đầy đủ: backup, health, DNS, NTP, OU, delegation, firewall, pilot và rollback</w:t>
            </w:r>
          </w:p>
        </w:tc>
        <w:tc>
          <w:tcPr>
            <w:tcW w:type="dxa" w:w="1440"/>
            <w:tcMar>
              <w:top w:w="70" w:type="dxa"/>
              <w:start w:w="90" w:type="dxa"/>
              <w:bottom w:w="70" w:type="dxa"/>
              <w:end w:w="90" w:type="dxa"/>
            </w:tcMar>
            <w:vAlign w:val="center"/>
          </w:tcPr>
          <w:p>
            <w:pPr>
              <w:spacing w:after="0" w:before="0"/>
            </w:pPr>
            <w:r>
              <w:rPr>
                <w:rFonts w:ascii="Arial" w:hAnsi="Arial"/>
                <w:sz w:val="16"/>
              </w:rPr>
              <w:t>FINAL</w:t>
            </w:r>
          </w:p>
        </w:tc>
      </w:tr>
    </w:tbl>
    <w:p>
      <w:pPr>
        <w:widowControl/>
        <w:spacing w:after="0"/>
      </w:pPr>
    </w:p>
    <w:p>
      <w:pPr>
        <w:pStyle w:val="Heading2"/>
        <w:keepNext/>
      </w:pPr>
      <w:r>
        <w:t>0.2 Vai trò và phê duyệt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0F6B78"/>
            <w:vAlign w:val="center"/>
            <w:tcMar>
              <w:top w:w="70" w:type="dxa"/>
              <w:start w:w="90" w:type="dxa"/>
              <w:bottom w:w="70" w:type="dxa"/>
              <w:end w:w="90" w:type="dxa"/>
            </w:tcMar>
          </w:tcPr>
          <w:p>
            <w:r>
              <w:rPr>
                <w:b/>
                <w:color w:val="FFFFFF"/>
                <w:sz w:val="16"/>
              </w:rPr>
              <w:t>Vai trò</w:t>
            </w:r>
          </w:p>
        </w:tc>
        <w:tc>
          <w:tcPr>
            <w:tcW w:type="dxa" w:w="5184"/>
            <w:shd w:fill="0F6B78"/>
            <w:vAlign w:val="center"/>
            <w:tcMar>
              <w:top w:w="70" w:type="dxa"/>
              <w:start w:w="90" w:type="dxa"/>
              <w:bottom w:w="70" w:type="dxa"/>
              <w:end w:w="90" w:type="dxa"/>
            </w:tcMar>
          </w:tcPr>
          <w:p>
            <w:r>
              <w:rPr>
                <w:b/>
                <w:color w:val="FFFFFF"/>
                <w:sz w:val="16"/>
              </w:rPr>
              <w:t>Trách nhiệm</w:t>
            </w:r>
          </w:p>
        </w:tc>
        <w:tc>
          <w:tcPr>
            <w:tcW w:type="dxa" w:w="2448"/>
            <w:shd w:fill="0F6B78"/>
            <w:vAlign w:val="center"/>
            <w:tcMar>
              <w:top w:w="70" w:type="dxa"/>
              <w:start w:w="90" w:type="dxa"/>
              <w:bottom w:w="70" w:type="dxa"/>
              <w:end w:w="90" w:type="dxa"/>
            </w:tcMar>
          </w:tcPr>
          <w:p>
            <w:r>
              <w:rPr>
                <w:b/>
                <w:color w:val="FFFFFF"/>
                <w:sz w:val="16"/>
              </w:rPr>
              <w:t>Quyền phê duyệt</w:t>
            </w:r>
          </w:p>
        </w:tc>
      </w:tr>
      <w:tr>
        <w:trPr>
          <w:cantSplit/>
        </w:trPr>
        <w:tc>
          <w:tcPr>
            <w:tcW w:type="dxa" w:w="1800"/>
            <w:tcMar>
              <w:top w:w="70" w:type="dxa"/>
              <w:start w:w="90" w:type="dxa"/>
              <w:bottom w:w="70" w:type="dxa"/>
              <w:end w:w="90" w:type="dxa"/>
            </w:tcMar>
            <w:vAlign w:val="center"/>
          </w:tcPr>
          <w:p>
            <w:pPr>
              <w:spacing w:after="0" w:before="0"/>
            </w:pPr>
            <w:r>
              <w:rPr>
                <w:rFonts w:ascii="Arial" w:hAnsi="Arial"/>
                <w:b/>
                <w:sz w:val="16"/>
              </w:rPr>
              <w:t>IT Manager</w:t>
            </w:r>
          </w:p>
        </w:tc>
        <w:tc>
          <w:tcPr>
            <w:tcW w:type="dxa" w:w="5184"/>
            <w:tcMar>
              <w:top w:w="70" w:type="dxa"/>
              <w:start w:w="90" w:type="dxa"/>
              <w:bottom w:w="70" w:type="dxa"/>
              <w:end w:w="90" w:type="dxa"/>
            </w:tcMar>
            <w:vAlign w:val="center"/>
          </w:tcPr>
          <w:p>
            <w:pPr>
              <w:spacing w:after="0" w:before="0"/>
            </w:pPr>
            <w:r>
              <w:rPr>
                <w:rFonts w:ascii="Arial" w:hAnsi="Arial"/>
                <w:sz w:val="16"/>
              </w:rPr>
              <w:t>Owner kiến trúc, quyết định go/no-go, duyệt ngoại lệ</w:t>
            </w:r>
          </w:p>
        </w:tc>
        <w:tc>
          <w:tcPr>
            <w:tcW w:type="dxa" w:w="2448"/>
            <w:tcMar>
              <w:top w:w="70" w:type="dxa"/>
              <w:start w:w="90" w:type="dxa"/>
              <w:bottom w:w="70" w:type="dxa"/>
              <w:end w:w="90" w:type="dxa"/>
            </w:tcMar>
            <w:vAlign w:val="center"/>
          </w:tcPr>
          <w:p>
            <w:pPr>
              <w:spacing w:after="0" w:before="0"/>
            </w:pPr>
            <w:r>
              <w:rPr>
                <w:rFonts w:ascii="Arial" w:hAnsi="Arial"/>
                <w:sz w:val="16"/>
              </w:rPr>
              <w:t>Final approval</w:t>
            </w:r>
          </w:p>
        </w:tc>
      </w:tr>
      <w:tr>
        <w:trPr>
          <w:cantSplit/>
        </w:trPr>
        <w:tc>
          <w:tcPr>
            <w:tcW w:type="dxa" w:w="1800"/>
            <w:tcMar>
              <w:top w:w="70" w:type="dxa"/>
              <w:start w:w="90" w:type="dxa"/>
              <w:bottom w:w="70" w:type="dxa"/>
              <w:end w:w="90" w:type="dxa"/>
            </w:tcMar>
            <w:vAlign w:val="center"/>
          </w:tcPr>
          <w:p>
            <w:pPr>
              <w:spacing w:after="0" w:before="0"/>
            </w:pPr>
            <w:r>
              <w:rPr>
                <w:rFonts w:ascii="Arial" w:hAnsi="Arial"/>
                <w:b/>
                <w:sz w:val="16"/>
              </w:rPr>
              <w:t>AD Administrator</w:t>
            </w:r>
          </w:p>
        </w:tc>
        <w:tc>
          <w:tcPr>
            <w:tcW w:type="dxa" w:w="5184"/>
            <w:tcMar>
              <w:top w:w="70" w:type="dxa"/>
              <w:start w:w="90" w:type="dxa"/>
              <w:bottom w:w="70" w:type="dxa"/>
              <w:end w:w="90" w:type="dxa"/>
            </w:tcMar>
            <w:vAlign w:val="center"/>
          </w:tcPr>
          <w:p>
            <w:pPr>
              <w:spacing w:after="0" w:before="0"/>
            </w:pPr>
            <w:r>
              <w:rPr>
                <w:rFonts w:ascii="Arial" w:hAnsi="Arial"/>
                <w:sz w:val="16"/>
              </w:rPr>
              <w:t>Backup, health check, DNS/NTP/OU/delegation</w:t>
            </w:r>
          </w:p>
        </w:tc>
        <w:tc>
          <w:tcPr>
            <w:tcW w:type="dxa" w:w="2448"/>
            <w:tcMar>
              <w:top w:w="70" w:type="dxa"/>
              <w:start w:w="90" w:type="dxa"/>
              <w:bottom w:w="70" w:type="dxa"/>
              <w:end w:w="90" w:type="dxa"/>
            </w:tcMar>
            <w:vAlign w:val="center"/>
          </w:tcPr>
          <w:p>
            <w:pPr>
              <w:spacing w:after="0" w:before="0"/>
            </w:pPr>
            <w:r>
              <w:rPr>
                <w:rFonts w:ascii="Arial" w:hAnsi="Arial"/>
                <w:sz w:val="16"/>
              </w:rPr>
              <w:t>Technical approval</w:t>
            </w:r>
          </w:p>
        </w:tc>
      </w:tr>
      <w:tr>
        <w:trPr>
          <w:cantSplit/>
        </w:trPr>
        <w:tc>
          <w:tcPr>
            <w:tcW w:type="dxa" w:w="1800"/>
            <w:tcMar>
              <w:top w:w="70" w:type="dxa"/>
              <w:start w:w="90" w:type="dxa"/>
              <w:bottom w:w="70" w:type="dxa"/>
              <w:end w:w="90" w:type="dxa"/>
            </w:tcMar>
            <w:vAlign w:val="center"/>
          </w:tcPr>
          <w:p>
            <w:pPr>
              <w:spacing w:after="0" w:before="0"/>
            </w:pPr>
            <w:r>
              <w:rPr>
                <w:rFonts w:ascii="Arial" w:hAnsi="Arial"/>
                <w:b/>
                <w:sz w:val="16"/>
              </w:rPr>
              <w:t>Linux Engineer</w:t>
            </w:r>
          </w:p>
        </w:tc>
        <w:tc>
          <w:tcPr>
            <w:tcW w:type="dxa" w:w="5184"/>
            <w:tcMar>
              <w:top w:w="70" w:type="dxa"/>
              <w:start w:w="90" w:type="dxa"/>
              <w:bottom w:w="70" w:type="dxa"/>
              <w:end w:w="90" w:type="dxa"/>
            </w:tcMar>
            <w:vAlign w:val="center"/>
          </w:tcPr>
          <w:p>
            <w:pPr>
              <w:spacing w:after="0" w:before="0"/>
            </w:pPr>
            <w:r>
              <w:rPr>
                <w:rFonts w:ascii="Arial" w:hAnsi="Arial"/>
                <w:sz w:val="16"/>
              </w:rPr>
              <w:t>Xác minh yêu cầu từ Ubuntu, chạy discovery test</w:t>
            </w:r>
          </w:p>
        </w:tc>
        <w:tc>
          <w:tcPr>
            <w:tcW w:type="dxa" w:w="2448"/>
            <w:tcMar>
              <w:top w:w="70" w:type="dxa"/>
              <w:start w:w="90" w:type="dxa"/>
              <w:bottom w:w="70" w:type="dxa"/>
              <w:end w:w="90" w:type="dxa"/>
            </w:tcMar>
            <w:vAlign w:val="center"/>
          </w:tcPr>
          <w:p>
            <w:pPr>
              <w:spacing w:after="0" w:before="0"/>
            </w:pPr>
            <w:r>
              <w:rPr>
                <w:rFonts w:ascii="Arial" w:hAnsi="Arial"/>
                <w:sz w:val="16"/>
              </w:rPr>
              <w:t>Consumer / validation</w:t>
            </w:r>
          </w:p>
        </w:tc>
      </w:tr>
      <w:tr>
        <w:trPr>
          <w:cantSplit/>
        </w:trPr>
        <w:tc>
          <w:tcPr>
            <w:tcW w:type="dxa" w:w="1800"/>
            <w:tcMar>
              <w:top w:w="70" w:type="dxa"/>
              <w:start w:w="90" w:type="dxa"/>
              <w:bottom w:w="70" w:type="dxa"/>
              <w:end w:w="90" w:type="dxa"/>
            </w:tcMar>
            <w:vAlign w:val="center"/>
          </w:tcPr>
          <w:p>
            <w:pPr>
              <w:spacing w:after="0" w:before="0"/>
            </w:pPr>
            <w:r>
              <w:rPr>
                <w:rFonts w:ascii="Arial" w:hAnsi="Arial"/>
                <w:b/>
                <w:sz w:val="16"/>
              </w:rPr>
              <w:t>Security / SOC</w:t>
            </w:r>
          </w:p>
        </w:tc>
        <w:tc>
          <w:tcPr>
            <w:tcW w:type="dxa" w:w="5184"/>
            <w:tcMar>
              <w:top w:w="70" w:type="dxa"/>
              <w:start w:w="90" w:type="dxa"/>
              <w:bottom w:w="70" w:type="dxa"/>
              <w:end w:w="90" w:type="dxa"/>
            </w:tcMar>
            <w:vAlign w:val="center"/>
          </w:tcPr>
          <w:p>
            <w:pPr>
              <w:spacing w:after="0" w:before="0"/>
            </w:pPr>
            <w:r>
              <w:rPr>
                <w:rFonts w:ascii="Arial" w:hAnsi="Arial"/>
                <w:sz w:val="16"/>
              </w:rPr>
              <w:t>Review least privilege, service account, logging</w:t>
            </w:r>
          </w:p>
        </w:tc>
        <w:tc>
          <w:tcPr>
            <w:tcW w:type="dxa" w:w="2448"/>
            <w:tcMar>
              <w:top w:w="70" w:type="dxa"/>
              <w:start w:w="90" w:type="dxa"/>
              <w:bottom w:w="70" w:type="dxa"/>
              <w:end w:w="90" w:type="dxa"/>
            </w:tcMar>
            <w:vAlign w:val="center"/>
          </w:tcPr>
          <w:p>
            <w:pPr>
              <w:spacing w:after="0" w:before="0"/>
            </w:pPr>
            <w:r>
              <w:rPr>
                <w:rFonts w:ascii="Arial" w:hAnsi="Arial"/>
                <w:sz w:val="16"/>
              </w:rPr>
              <w:t>Security approval</w:t>
            </w:r>
          </w:p>
        </w:tc>
      </w:tr>
      <w:tr>
        <w:trPr>
          <w:cantSplit/>
        </w:trPr>
        <w:tc>
          <w:tcPr>
            <w:tcW w:type="dxa" w:w="1800"/>
            <w:tcMar>
              <w:top w:w="70" w:type="dxa"/>
              <w:start w:w="90" w:type="dxa"/>
              <w:bottom w:w="70" w:type="dxa"/>
              <w:end w:w="90" w:type="dxa"/>
            </w:tcMar>
            <w:vAlign w:val="center"/>
          </w:tcPr>
          <w:p>
            <w:pPr>
              <w:spacing w:after="0" w:before="0"/>
            </w:pPr>
            <w:r>
              <w:rPr>
                <w:rFonts w:ascii="Arial" w:hAnsi="Arial"/>
                <w:b/>
                <w:sz w:val="16"/>
              </w:rPr>
              <w:t>Change Manager</w:t>
            </w:r>
          </w:p>
        </w:tc>
        <w:tc>
          <w:tcPr>
            <w:tcW w:type="dxa" w:w="5184"/>
            <w:tcMar>
              <w:top w:w="70" w:type="dxa"/>
              <w:start w:w="90" w:type="dxa"/>
              <w:bottom w:w="70" w:type="dxa"/>
              <w:end w:w="90" w:type="dxa"/>
            </w:tcMar>
            <w:vAlign w:val="center"/>
          </w:tcPr>
          <w:p>
            <w:pPr>
              <w:spacing w:after="0" w:before="0"/>
            </w:pPr>
            <w:r>
              <w:rPr>
                <w:rFonts w:ascii="Arial" w:hAnsi="Arial"/>
                <w:sz w:val="16"/>
              </w:rPr>
              <w:t>Change window, rollback, evidence</w:t>
            </w:r>
          </w:p>
        </w:tc>
        <w:tc>
          <w:tcPr>
            <w:tcW w:type="dxa" w:w="2448"/>
            <w:tcMar>
              <w:top w:w="70" w:type="dxa"/>
              <w:start w:w="90" w:type="dxa"/>
              <w:bottom w:w="70" w:type="dxa"/>
              <w:end w:w="90" w:type="dxa"/>
            </w:tcMar>
            <w:vAlign w:val="center"/>
          </w:tcPr>
          <w:p>
            <w:pPr>
              <w:spacing w:after="0" w:before="0"/>
            </w:pPr>
            <w:r>
              <w:rPr>
                <w:rFonts w:ascii="Arial" w:hAnsi="Arial"/>
                <w:sz w:val="16"/>
              </w:rPr>
              <w:t>Process approval</w:t>
            </w:r>
          </w:p>
        </w:tc>
      </w:tr>
    </w:tbl>
    <w:p>
      <w:pPr>
        <w:widowControl/>
        <w:spacing w:after="0"/>
      </w:pPr>
    </w:p>
    <w:p>
      <w:pPr>
        <w:pStyle w:val="Heading2"/>
        <w:keepNext/>
      </w:pPr>
      <w:r>
        <w:t>0.3 Quy ước</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0F6B78"/>
            <w:vAlign w:val="center"/>
            <w:tcMar>
              <w:top w:w="70" w:type="dxa"/>
              <w:start w:w="90" w:type="dxa"/>
              <w:bottom w:w="70" w:type="dxa"/>
              <w:end w:w="90" w:type="dxa"/>
            </w:tcMar>
          </w:tcPr>
          <w:p>
            <w:r>
              <w:rPr>
                <w:b/>
                <w:color w:val="FFFFFF"/>
                <w:sz w:val="16"/>
              </w:rPr>
              <w:t>Ký hiệu</w:t>
            </w:r>
          </w:p>
        </w:tc>
        <w:tc>
          <w:tcPr>
            <w:tcW w:type="dxa" w:w="7632"/>
            <w:shd w:fill="0F6B78"/>
            <w:vAlign w:val="center"/>
            <w:tcMar>
              <w:top w:w="70" w:type="dxa"/>
              <w:start w:w="90" w:type="dxa"/>
              <w:bottom w:w="70" w:type="dxa"/>
              <w:end w:w="90" w:type="dxa"/>
            </w:tcMar>
          </w:tcPr>
          <w:p>
            <w:r>
              <w:rPr>
                <w:b/>
                <w:color w:val="FFFFFF"/>
                <w:sz w:val="16"/>
              </w:rPr>
              <w:t>Ý nghĩa</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MUST</w:t>
            </w:r>
          </w:p>
        </w:tc>
        <w:tc>
          <w:tcPr>
            <w:tcW w:type="dxa" w:w="7632"/>
            <w:tcMar>
              <w:top w:w="70" w:type="dxa"/>
              <w:start w:w="90" w:type="dxa"/>
              <w:bottom w:w="70" w:type="dxa"/>
              <w:end w:w="90" w:type="dxa"/>
            </w:tcMar>
            <w:vAlign w:val="center"/>
          </w:tcPr>
          <w:p>
            <w:pPr>
              <w:spacing w:after="0" w:before="0"/>
            </w:pPr>
            <w:r>
              <w:rPr>
                <w:rFonts w:ascii="Arial" w:hAnsi="Arial"/>
                <w:sz w:val="16"/>
              </w:rPr>
              <w:t>Bắt buộc; không đạt thì dừng triển khai.</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SHOULD</w:t>
            </w:r>
          </w:p>
        </w:tc>
        <w:tc>
          <w:tcPr>
            <w:tcW w:type="dxa" w:w="7632"/>
            <w:tcMar>
              <w:top w:w="70" w:type="dxa"/>
              <w:start w:w="90" w:type="dxa"/>
              <w:bottom w:w="70" w:type="dxa"/>
              <w:end w:w="90" w:type="dxa"/>
            </w:tcMar>
            <w:vAlign w:val="center"/>
          </w:tcPr>
          <w:p>
            <w:pPr>
              <w:spacing w:after="0" w:before="0"/>
            </w:pPr>
            <w:r>
              <w:rPr>
                <w:rFonts w:ascii="Arial" w:hAnsi="Arial"/>
                <w:sz w:val="16"/>
              </w:rPr>
              <w:t>Khuyến nghị mạnh; ngoại lệ phải được phê duyệt.</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MAY</w:t>
            </w:r>
          </w:p>
        </w:tc>
        <w:tc>
          <w:tcPr>
            <w:tcW w:type="dxa" w:w="7632"/>
            <w:tcMar>
              <w:top w:w="70" w:type="dxa"/>
              <w:start w:w="90" w:type="dxa"/>
              <w:bottom w:w="70" w:type="dxa"/>
              <w:end w:w="90" w:type="dxa"/>
            </w:tcMar>
            <w:vAlign w:val="center"/>
          </w:tcPr>
          <w:p>
            <w:pPr>
              <w:spacing w:after="0" w:before="0"/>
            </w:pPr>
            <w:r>
              <w:rPr>
                <w:rFonts w:ascii="Arial" w:hAnsi="Arial"/>
                <w:sz w:val="16"/>
              </w:rPr>
              <w:t>Tùy chọn theo phạm vi và license.</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&lt;PLACEHOLDER&gt;</w:t>
            </w:r>
          </w:p>
        </w:tc>
        <w:tc>
          <w:tcPr>
            <w:tcW w:type="dxa" w:w="7632"/>
            <w:tcMar>
              <w:top w:w="70" w:type="dxa"/>
              <w:start w:w="90" w:type="dxa"/>
              <w:bottom w:w="70" w:type="dxa"/>
              <w:end w:w="90" w:type="dxa"/>
            </w:tcMar>
            <w:vAlign w:val="center"/>
          </w:tcPr>
          <w:p>
            <w:pPr>
              <w:spacing w:after="0" w:before="0"/>
            </w:pPr>
            <w:r>
              <w:rPr>
                <w:rFonts w:ascii="Arial" w:hAnsi="Arial"/>
                <w:sz w:val="16"/>
              </w:rPr>
              <w:t>Thay bằng giá trị thực tế đã được xác minh.</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[R#]</w:t>
            </w:r>
          </w:p>
        </w:tc>
        <w:tc>
          <w:tcPr>
            <w:tcW w:type="dxa" w:w="7632"/>
            <w:tcMar>
              <w:top w:w="70" w:type="dxa"/>
              <w:start w:w="90" w:type="dxa"/>
              <w:bottom w:w="70" w:type="dxa"/>
              <w:end w:w="90" w:type="dxa"/>
            </w:tcMar>
            <w:vAlign w:val="center"/>
          </w:tcPr>
          <w:p>
            <w:pPr>
              <w:spacing w:after="0" w:before="0"/>
            </w:pPr>
            <w:r>
              <w:rPr>
                <w:rFonts w:ascii="Arial" w:hAnsi="Arial"/>
                <w:sz w:val="16"/>
              </w:rPr>
              <w:t>Tham chiếu nguồn chính thức tại Phụ lục G.</w:t>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4CCCC"/>
            <w:tcMar>
              <w:top w:w="120" w:type="dxa"/>
              <w:start w:w="140" w:type="dxa"/>
              <w:bottom w:w="120" w:type="dxa"/>
              <w:end w:w="140" w:type="dxa"/>
            </w:tcMar>
          </w:tcPr>
          <w:p>
            <w:r>
              <w:rPr>
                <w:b/>
                <w:color w:val="C00000"/>
                <w:sz w:val="18"/>
              </w:rPr>
              <w:t xml:space="preserve">ĐIỂM KIỂM SOÁT: </w:t>
            </w:r>
            <w:r>
              <w:rPr>
                <w:sz w:val="18"/>
              </w:rPr>
              <w:t>Không chạy script ghi thay đổi nếu chưa đọc phần “Tác động”, “Rollback” và thay các placeholder. Chạy đầu tiên ở PowerShell elevated trên DC hoặc máy RSAT được phê duyệt.</w:t>
            </w:r>
          </w:p>
        </w:tc>
      </w:tr>
    </w:tbl>
    <w:p>
      <w:pPr>
        <w:pStyle w:val="ChapterLabel"/>
        <w:keepNext/>
        <w:spacing w:after="80"/>
      </w:pPr>
      <w:r>
        <w:t>CHƯƠNG MỤC LỤC</w:t>
      </w:r>
    </w:p>
    <w:p>
      <w:pPr>
        <w:pStyle w:val="Heading1"/>
        <w:keepNext/>
      </w:pPr>
      <w:r>
        <w:t>Nội dung tài liệu</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152"/>
            <w:shd w:fill="1F4E78"/>
            <w:vAlign w:val="center"/>
            <w:tcMar>
              <w:top w:w="70" w:type="dxa"/>
              <w:start w:w="90" w:type="dxa"/>
              <w:bottom w:w="70" w:type="dxa"/>
              <w:end w:w="90" w:type="dxa"/>
            </w:tcMar>
          </w:tcPr>
          <w:p>
            <w:r>
              <w:rPr>
                <w:b/>
                <w:color w:val="FFFFFF"/>
                <w:sz w:val="16"/>
              </w:rPr>
              <w:t>Chương</w:t>
            </w:r>
          </w:p>
        </w:tc>
        <w:tc>
          <w:tcPr>
            <w:tcW w:type="dxa" w:w="8208"/>
            <w:shd w:fill="1F4E78"/>
            <w:vAlign w:val="center"/>
            <w:tcMar>
              <w:top w:w="70" w:type="dxa"/>
              <w:start w:w="90" w:type="dxa"/>
              <w:bottom w:w="70" w:type="dxa"/>
              <w:end w:w="90" w:type="dxa"/>
            </w:tcMar>
          </w:tcPr>
          <w:p>
            <w:r>
              <w:rPr>
                <w:b/>
                <w:color w:val="FFFFFF"/>
                <w:sz w:val="16"/>
              </w:rPr>
              <w:t>Nội dung</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w:t>
            </w:r>
          </w:p>
        </w:tc>
        <w:tc>
          <w:tcPr>
            <w:tcW w:type="dxa" w:w="8208"/>
            <w:tcMar>
              <w:top w:w="70" w:type="dxa"/>
              <w:start w:w="90" w:type="dxa"/>
              <w:bottom w:w="70" w:type="dxa"/>
              <w:end w:w="90" w:type="dxa"/>
            </w:tcMar>
            <w:vAlign w:val="center"/>
          </w:tcPr>
          <w:p>
            <w:pPr>
              <w:spacing w:after="0" w:before="0"/>
            </w:pPr>
            <w:r>
              <w:rPr>
                <w:rFonts w:ascii="Arial" w:hAnsi="Arial"/>
                <w:sz w:val="16"/>
              </w:rPr>
              <w:t>Mục tiêu, phạm vi và đầu ra</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w:t>
            </w:r>
          </w:p>
        </w:tc>
        <w:tc>
          <w:tcPr>
            <w:tcW w:type="dxa" w:w="8208"/>
            <w:tcMar>
              <w:top w:w="70" w:type="dxa"/>
              <w:start w:w="90" w:type="dxa"/>
              <w:bottom w:w="70" w:type="dxa"/>
              <w:end w:w="90" w:type="dxa"/>
            </w:tcMar>
            <w:vAlign w:val="center"/>
          </w:tcPr>
          <w:p>
            <w:pPr>
              <w:spacing w:after="0" w:before="0"/>
            </w:pPr>
            <w:r>
              <w:rPr>
                <w:rFonts w:ascii="Arial" w:hAnsi="Arial"/>
                <w:sz w:val="16"/>
              </w:rPr>
              <w:t>Quyết định kiến trúc và điều kiện go/no-go</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3</w:t>
            </w:r>
          </w:p>
        </w:tc>
        <w:tc>
          <w:tcPr>
            <w:tcW w:type="dxa" w:w="8208"/>
            <w:tcMar>
              <w:top w:w="70" w:type="dxa"/>
              <w:start w:w="90" w:type="dxa"/>
              <w:bottom w:w="70" w:type="dxa"/>
              <w:end w:w="90" w:type="dxa"/>
            </w:tcMar>
            <w:vAlign w:val="center"/>
          </w:tcPr>
          <w:p>
            <w:pPr>
              <w:spacing w:after="0" w:before="0"/>
            </w:pPr>
            <w:r>
              <w:rPr>
                <w:rFonts w:ascii="Arial" w:hAnsi="Arial"/>
                <w:sz w:val="16"/>
              </w:rPr>
              <w:t>Kế hoạch thay đổi, backup và rollback</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4</w:t>
            </w:r>
          </w:p>
        </w:tc>
        <w:tc>
          <w:tcPr>
            <w:tcW w:type="dxa" w:w="8208"/>
            <w:tcMar>
              <w:top w:w="70" w:type="dxa"/>
              <w:start w:w="90" w:type="dxa"/>
              <w:bottom w:w="70" w:type="dxa"/>
              <w:end w:w="90" w:type="dxa"/>
            </w:tcMar>
            <w:vAlign w:val="center"/>
          </w:tcPr>
          <w:p>
            <w:pPr>
              <w:spacing w:after="0" w:before="0"/>
            </w:pPr>
            <w:r>
              <w:rPr>
                <w:rFonts w:ascii="Arial" w:hAnsi="Arial"/>
                <w:sz w:val="16"/>
              </w:rPr>
              <w:t>Thu thập inventory Active Directory</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5</w:t>
            </w:r>
          </w:p>
        </w:tc>
        <w:tc>
          <w:tcPr>
            <w:tcW w:type="dxa" w:w="8208"/>
            <w:tcMar>
              <w:top w:w="70" w:type="dxa"/>
              <w:start w:w="90" w:type="dxa"/>
              <w:bottom w:w="70" w:type="dxa"/>
              <w:end w:w="90" w:type="dxa"/>
            </w:tcMar>
            <w:vAlign w:val="center"/>
          </w:tcPr>
          <w:p>
            <w:pPr>
              <w:spacing w:after="0" w:before="0"/>
            </w:pPr>
            <w:r>
              <w:rPr>
                <w:rFonts w:ascii="Arial" w:hAnsi="Arial"/>
                <w:sz w:val="16"/>
              </w:rPr>
              <w:t>Đánh giá sức khỏe Domain Controller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6</w:t>
            </w:r>
          </w:p>
        </w:tc>
        <w:tc>
          <w:tcPr>
            <w:tcW w:type="dxa" w:w="8208"/>
            <w:tcMar>
              <w:top w:w="70" w:type="dxa"/>
              <w:start w:w="90" w:type="dxa"/>
              <w:bottom w:w="70" w:type="dxa"/>
              <w:end w:w="90" w:type="dxa"/>
            </w:tcMar>
            <w:vAlign w:val="center"/>
          </w:tcPr>
          <w:p>
            <w:pPr>
              <w:spacing w:after="0" w:before="0"/>
            </w:pPr>
            <w:r>
              <w:rPr>
                <w:rFonts w:ascii="Arial" w:hAnsi="Arial"/>
                <w:sz w:val="16"/>
              </w:rPr>
              <w:t>Kiểm tra replication, SYSVOL và FSMO</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7</w:t>
            </w:r>
          </w:p>
        </w:tc>
        <w:tc>
          <w:tcPr>
            <w:tcW w:type="dxa" w:w="8208"/>
            <w:tcMar>
              <w:top w:w="70" w:type="dxa"/>
              <w:start w:w="90" w:type="dxa"/>
              <w:bottom w:w="70" w:type="dxa"/>
              <w:end w:w="90" w:type="dxa"/>
            </w:tcMar>
            <w:vAlign w:val="center"/>
          </w:tcPr>
          <w:p>
            <w:pPr>
              <w:spacing w:after="0" w:before="0"/>
            </w:pPr>
            <w:r>
              <w:rPr>
                <w:rFonts w:ascii="Arial" w:hAnsi="Arial"/>
                <w:sz w:val="16"/>
              </w:rPr>
              <w:t>Chuẩn hóa DNS cho Ubuntu</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8</w:t>
            </w:r>
          </w:p>
        </w:tc>
        <w:tc>
          <w:tcPr>
            <w:tcW w:type="dxa" w:w="8208"/>
            <w:tcMar>
              <w:top w:w="70" w:type="dxa"/>
              <w:start w:w="90" w:type="dxa"/>
              <w:bottom w:w="70" w:type="dxa"/>
              <w:end w:w="90" w:type="dxa"/>
            </w:tcMar>
            <w:vAlign w:val="center"/>
          </w:tcPr>
          <w:p>
            <w:pPr>
              <w:spacing w:after="0" w:before="0"/>
            </w:pPr>
            <w:r>
              <w:rPr>
                <w:rFonts w:ascii="Arial" w:hAnsi="Arial"/>
                <w:sz w:val="16"/>
              </w:rPr>
              <w:t>Chuẩn hóa Windows Time / Kerberos</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9</w:t>
            </w:r>
          </w:p>
        </w:tc>
        <w:tc>
          <w:tcPr>
            <w:tcW w:type="dxa" w:w="8208"/>
            <w:tcMar>
              <w:top w:w="70" w:type="dxa"/>
              <w:start w:w="90" w:type="dxa"/>
              <w:bottom w:w="70" w:type="dxa"/>
              <w:end w:w="90" w:type="dxa"/>
            </w:tcMar>
            <w:vAlign w:val="center"/>
          </w:tcPr>
          <w:p>
            <w:pPr>
              <w:spacing w:after="0" w:before="0"/>
            </w:pPr>
            <w:r>
              <w:rPr>
                <w:rFonts w:ascii="Arial" w:hAnsi="Arial"/>
                <w:sz w:val="16"/>
              </w:rPr>
              <w:t>Active Directory Sites and Services</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10</w:t>
            </w:r>
          </w:p>
        </w:tc>
        <w:tc>
          <w:tcPr>
            <w:tcW w:type="dxa" w:w="8208"/>
            <w:tcMar>
              <w:top w:w="70" w:type="dxa"/>
              <w:start w:w="90" w:type="dxa"/>
              <w:bottom w:w="70" w:type="dxa"/>
              <w:end w:w="90" w:type="dxa"/>
            </w:tcMar>
            <w:vAlign w:val="center"/>
          </w:tcPr>
          <w:p>
            <w:pPr>
              <w:spacing w:after="0" w:before="0"/>
            </w:pPr>
            <w:r>
              <w:rPr>
                <w:rFonts w:ascii="Arial" w:hAnsi="Arial"/>
                <w:sz w:val="16"/>
              </w:rPr>
              <w:t>Thiết kế và tạo OU</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11</w:t>
            </w:r>
          </w:p>
        </w:tc>
        <w:tc>
          <w:tcPr>
            <w:tcW w:type="dxa" w:w="8208"/>
            <w:tcMar>
              <w:top w:w="70" w:type="dxa"/>
              <w:start w:w="90" w:type="dxa"/>
              <w:bottom w:w="70" w:type="dxa"/>
              <w:end w:w="90" w:type="dxa"/>
            </w:tcMar>
            <w:vAlign w:val="center"/>
          </w:tcPr>
          <w:p>
            <w:pPr>
              <w:spacing w:after="0" w:before="0"/>
            </w:pPr>
            <w:r>
              <w:rPr>
                <w:rFonts w:ascii="Arial" w:hAnsi="Arial"/>
                <w:sz w:val="16"/>
              </w:rPr>
              <w:t>Thiết kế nhóm bảo mật và RBAC</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12</w:t>
            </w:r>
          </w:p>
        </w:tc>
        <w:tc>
          <w:tcPr>
            <w:tcW w:type="dxa" w:w="8208"/>
            <w:tcMar>
              <w:top w:w="70" w:type="dxa"/>
              <w:start w:w="90" w:type="dxa"/>
              <w:bottom w:w="70" w:type="dxa"/>
              <w:end w:w="90" w:type="dxa"/>
            </w:tcMar>
            <w:vAlign w:val="center"/>
          </w:tcPr>
          <w:p>
            <w:pPr>
              <w:spacing w:after="0" w:before="0"/>
            </w:pPr>
            <w:r>
              <w:rPr>
                <w:rFonts w:ascii="Arial" w:hAnsi="Arial"/>
                <w:sz w:val="16"/>
              </w:rPr>
              <w:t>Service account cho Ubuntu domain join</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13</w:t>
            </w:r>
          </w:p>
        </w:tc>
        <w:tc>
          <w:tcPr>
            <w:tcW w:type="dxa" w:w="8208"/>
            <w:tcMar>
              <w:top w:w="70" w:type="dxa"/>
              <w:start w:w="90" w:type="dxa"/>
              <w:bottom w:w="70" w:type="dxa"/>
              <w:end w:w="90" w:type="dxa"/>
            </w:tcMar>
            <w:vAlign w:val="center"/>
          </w:tcPr>
          <w:p>
            <w:pPr>
              <w:spacing w:after="0" w:before="0"/>
            </w:pPr>
            <w:r>
              <w:rPr>
                <w:rFonts w:ascii="Arial" w:hAnsi="Arial"/>
                <w:sz w:val="16"/>
              </w:rPr>
              <w:t>Delegation quyền join domain</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14</w:t>
            </w:r>
          </w:p>
        </w:tc>
        <w:tc>
          <w:tcPr>
            <w:tcW w:type="dxa" w:w="8208"/>
            <w:tcMar>
              <w:top w:w="70" w:type="dxa"/>
              <w:start w:w="90" w:type="dxa"/>
              <w:bottom w:w="70" w:type="dxa"/>
              <w:end w:w="90" w:type="dxa"/>
            </w:tcMar>
            <w:vAlign w:val="center"/>
          </w:tcPr>
          <w:p>
            <w:pPr>
              <w:spacing w:after="0" w:before="0"/>
            </w:pPr>
            <w:r>
              <w:rPr>
                <w:rFonts w:ascii="Arial" w:hAnsi="Arial"/>
                <w:sz w:val="16"/>
              </w:rPr>
              <w:t>Computer account quota và prestaging</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15</w:t>
            </w:r>
          </w:p>
        </w:tc>
        <w:tc>
          <w:tcPr>
            <w:tcW w:type="dxa" w:w="8208"/>
            <w:tcMar>
              <w:top w:w="70" w:type="dxa"/>
              <w:start w:w="90" w:type="dxa"/>
              <w:bottom w:w="70" w:type="dxa"/>
              <w:end w:w="90" w:type="dxa"/>
            </w:tcMar>
            <w:vAlign w:val="center"/>
          </w:tcPr>
          <w:p>
            <w:pPr>
              <w:spacing w:after="0" w:before="0"/>
            </w:pPr>
            <w:r>
              <w:rPr>
                <w:rFonts w:ascii="Arial" w:hAnsi="Arial"/>
                <w:sz w:val="16"/>
              </w:rPr>
              <w:t>Firewall và network flow</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16</w:t>
            </w:r>
          </w:p>
        </w:tc>
        <w:tc>
          <w:tcPr>
            <w:tcW w:type="dxa" w:w="8208"/>
            <w:tcMar>
              <w:top w:w="70" w:type="dxa"/>
              <w:start w:w="90" w:type="dxa"/>
              <w:bottom w:w="70" w:type="dxa"/>
              <w:end w:w="90" w:type="dxa"/>
            </w:tcMar>
            <w:vAlign w:val="center"/>
          </w:tcPr>
          <w:p>
            <w:pPr>
              <w:spacing w:after="0" w:before="0"/>
            </w:pPr>
            <w:r>
              <w:rPr>
                <w:rFonts w:ascii="Arial" w:hAnsi="Arial"/>
                <w:sz w:val="16"/>
              </w:rPr>
              <w:t>LDAPS, LDAP signing và hardening readiness</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17</w:t>
            </w:r>
          </w:p>
        </w:tc>
        <w:tc>
          <w:tcPr>
            <w:tcW w:type="dxa" w:w="8208"/>
            <w:tcMar>
              <w:top w:w="70" w:type="dxa"/>
              <w:start w:w="90" w:type="dxa"/>
              <w:bottom w:w="70" w:type="dxa"/>
              <w:end w:w="90" w:type="dxa"/>
            </w:tcMar>
            <w:vAlign w:val="center"/>
          </w:tcPr>
          <w:p>
            <w:pPr>
              <w:spacing w:after="0" w:before="0"/>
            </w:pPr>
            <w:r>
              <w:rPr>
                <w:rFonts w:ascii="Arial" w:hAnsi="Arial"/>
                <w:sz w:val="16"/>
              </w:rPr>
              <w:t>Chuẩn bị GPO/ADSys</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18</w:t>
            </w:r>
          </w:p>
        </w:tc>
        <w:tc>
          <w:tcPr>
            <w:tcW w:type="dxa" w:w="8208"/>
            <w:tcMar>
              <w:top w:w="70" w:type="dxa"/>
              <w:start w:w="90" w:type="dxa"/>
              <w:bottom w:w="70" w:type="dxa"/>
              <w:end w:w="90" w:type="dxa"/>
            </w:tcMar>
            <w:vAlign w:val="center"/>
          </w:tcPr>
          <w:p>
            <w:pPr>
              <w:spacing w:after="0" w:before="0"/>
            </w:pPr>
            <w:r>
              <w:rPr>
                <w:rFonts w:ascii="Arial" w:hAnsi="Arial"/>
                <w:sz w:val="16"/>
              </w:rPr>
              <w:t>Tạo DNS record cho UMS01</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19</w:t>
            </w:r>
          </w:p>
        </w:tc>
        <w:tc>
          <w:tcPr>
            <w:tcW w:type="dxa" w:w="8208"/>
            <w:tcMar>
              <w:top w:w="70" w:type="dxa"/>
              <w:start w:w="90" w:type="dxa"/>
              <w:bottom w:w="70" w:type="dxa"/>
              <w:end w:w="90" w:type="dxa"/>
            </w:tcMar>
            <w:vAlign w:val="center"/>
          </w:tcPr>
          <w:p>
            <w:pPr>
              <w:spacing w:after="0" w:before="0"/>
            </w:pPr>
            <w:r>
              <w:rPr>
                <w:rFonts w:ascii="Arial" w:hAnsi="Arial"/>
                <w:sz w:val="16"/>
              </w:rPr>
              <w:t>Bộ script triển khai PowerShell</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20</w:t>
            </w:r>
          </w:p>
        </w:tc>
        <w:tc>
          <w:tcPr>
            <w:tcW w:type="dxa" w:w="8208"/>
            <w:tcMar>
              <w:top w:w="70" w:type="dxa"/>
              <w:start w:w="90" w:type="dxa"/>
              <w:bottom w:w="70" w:type="dxa"/>
              <w:end w:w="90" w:type="dxa"/>
            </w:tcMar>
            <w:vAlign w:val="center"/>
          </w:tcPr>
          <w:p>
            <w:pPr>
              <w:spacing w:after="0" w:before="0"/>
            </w:pPr>
            <w:r>
              <w:rPr>
                <w:rFonts w:ascii="Arial" w:hAnsi="Arial"/>
                <w:sz w:val="16"/>
              </w:rPr>
              <w:t>Pilot validation và acceptance test</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21</w:t>
            </w:r>
          </w:p>
        </w:tc>
        <w:tc>
          <w:tcPr>
            <w:tcW w:type="dxa" w:w="8208"/>
            <w:tcMar>
              <w:top w:w="70" w:type="dxa"/>
              <w:start w:w="90" w:type="dxa"/>
              <w:bottom w:w="70" w:type="dxa"/>
              <w:end w:w="90" w:type="dxa"/>
            </w:tcMar>
            <w:vAlign w:val="center"/>
          </w:tcPr>
          <w:p>
            <w:pPr>
              <w:spacing w:after="0" w:before="0"/>
            </w:pPr>
            <w:r>
              <w:rPr>
                <w:rFonts w:ascii="Arial" w:hAnsi="Arial"/>
                <w:sz w:val="16"/>
              </w:rPr>
              <w:t>Rollback và khôi phục</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22</w:t>
            </w:r>
          </w:p>
        </w:tc>
        <w:tc>
          <w:tcPr>
            <w:tcW w:type="dxa" w:w="8208"/>
            <w:tcMar>
              <w:top w:w="70" w:type="dxa"/>
              <w:start w:w="90" w:type="dxa"/>
              <w:bottom w:w="70" w:type="dxa"/>
              <w:end w:w="90" w:type="dxa"/>
            </w:tcMar>
            <w:vAlign w:val="center"/>
          </w:tcPr>
          <w:p>
            <w:pPr>
              <w:spacing w:after="0" w:before="0"/>
            </w:pPr>
            <w:r>
              <w:rPr>
                <w:rFonts w:ascii="Arial" w:hAnsi="Arial"/>
                <w:sz w:val="16"/>
              </w:rPr>
              <w:t>Troubleshooting</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23</w:t>
            </w:r>
          </w:p>
        </w:tc>
        <w:tc>
          <w:tcPr>
            <w:tcW w:type="dxa" w:w="8208"/>
            <w:tcMar>
              <w:top w:w="70" w:type="dxa"/>
              <w:start w:w="90" w:type="dxa"/>
              <w:bottom w:w="70" w:type="dxa"/>
              <w:end w:w="90" w:type="dxa"/>
            </w:tcMar>
            <w:vAlign w:val="center"/>
          </w:tcPr>
          <w:p>
            <w:pPr>
              <w:spacing w:after="0" w:before="0"/>
            </w:pPr>
            <w:r>
              <w:rPr>
                <w:rFonts w:ascii="Arial" w:hAnsi="Arial"/>
                <w:sz w:val="16"/>
              </w:rPr>
              <w:t>Vận hành định kỳ sau triển khai</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24</w:t>
            </w:r>
          </w:p>
        </w:tc>
        <w:tc>
          <w:tcPr>
            <w:tcW w:type="dxa" w:w="8208"/>
            <w:tcMar>
              <w:top w:w="70" w:type="dxa"/>
              <w:start w:w="90" w:type="dxa"/>
              <w:bottom w:w="70" w:type="dxa"/>
              <w:end w:w="90" w:type="dxa"/>
            </w:tcMar>
            <w:vAlign w:val="center"/>
          </w:tcPr>
          <w:p>
            <w:pPr>
              <w:spacing w:after="0" w:before="0"/>
            </w:pPr>
            <w:r>
              <w:rPr>
                <w:rFonts w:ascii="Arial" w:hAnsi="Arial"/>
                <w:sz w:val="16"/>
              </w:rPr>
              <w:t>Checklist nghiệm thu và bàn giao</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A-G</w:t>
            </w:r>
          </w:p>
        </w:tc>
        <w:tc>
          <w:tcPr>
            <w:tcW w:type="dxa" w:w="8208"/>
            <w:tcMar>
              <w:top w:w="70" w:type="dxa"/>
              <w:start w:w="90" w:type="dxa"/>
              <w:bottom w:w="70" w:type="dxa"/>
              <w:end w:w="90" w:type="dxa"/>
            </w:tcMar>
            <w:vAlign w:val="center"/>
          </w:tcPr>
          <w:p>
            <w:pPr>
              <w:spacing w:after="0" w:before="0"/>
            </w:pPr>
            <w:r>
              <w:rPr>
                <w:rFonts w:ascii="Arial" w:hAnsi="Arial"/>
                <w:sz w:val="16"/>
              </w:rPr>
              <w:t>Phụ lục kỹ thuật, biểu mẫu và tài liệu tham chiếu</w:t>
            </w:r>
          </w:p>
        </w:tc>
      </w:tr>
    </w:tbl>
    <w:p>
      <w:pPr>
        <w:pStyle w:val="ChapterLabel"/>
        <w:keepNext/>
        <w:spacing w:after="80"/>
      </w:pPr>
      <w:r>
        <w:t>CHƯƠNG 1</w:t>
      </w:r>
    </w:p>
    <w:p>
      <w:pPr>
        <w:pStyle w:val="Heading1"/>
        <w:keepNext/>
      </w:pPr>
      <w:r>
        <w:t>Mục tiêu, phạm vi và kết quả đầu ra</w:t>
      </w:r>
    </w:p>
    <w:p>
      <w:pPr>
        <w:pStyle w:val="Subtitle"/>
        <w:keepNext/>
        <w:spacing w:after="80"/>
      </w:pPr>
      <w:r>
        <w:t>Định nghĩa chính xác những gì Team IT phải hoàn thành trên Windows Server trước khi bắt đầu SOP-003/SOP-004.</w:t>
      </w:r>
    </w:p>
    <w:p>
      <w:pPr>
        <w:pStyle w:val="Heading2"/>
        <w:keepNext/>
      </w:pPr>
      <w:r>
        <w:t>1.1 Mục tiêu</w:t>
      </w:r>
    </w:p>
    <w:p>
      <w:pPr>
        <w:pStyle w:val="ListBullet"/>
        <w:spacing w:after="80"/>
      </w:pPr>
      <w:r>
        <w:t>Xác nhận domain pace.edu.vn đủ điều kiện cung cấp DNS, Kerberos, LDAP và computer account cho Ubuntu.</w:t>
      </w:r>
    </w:p>
    <w:p>
      <w:pPr>
        <w:pStyle w:val="ListBullet"/>
        <w:spacing w:after="80"/>
      </w:pPr>
      <w:r>
        <w:t>Tạo cấu trúc OU, nhóm và service account theo least privilege; không dùng Domain Admin cho thao tác join hàng loạt.</w:t>
      </w:r>
    </w:p>
    <w:p>
      <w:pPr>
        <w:pStyle w:val="ListBullet"/>
        <w:spacing w:after="80"/>
      </w:pPr>
      <w:r>
        <w:t>Thiết lập backup/evidence để có thể rollback hoặc phục hồi khi thay đổi AD gây tác động.</w:t>
      </w:r>
    </w:p>
    <w:p>
      <w:pPr>
        <w:pStyle w:val="ListBullet"/>
        <w:spacing w:after="80"/>
      </w:pPr>
      <w:r>
        <w:t>Tạo port matrix, DNS record và time hierarchy phục vụ UMS01 tại IP 192.168.1.31.</w:t>
      </w:r>
    </w:p>
    <w:p>
      <w:pPr>
        <w:pStyle w:val="ListBullet"/>
        <w:spacing w:after="80"/>
      </w:pPr>
      <w:r>
        <w:t>Cung cấp script kiểm tra và tiêu chí PASS/FAIL có thể giao cho Team IT vận hành.</w:t>
      </w:r>
    </w:p>
    <w:p>
      <w:pPr>
        <w:pStyle w:val="Heading2"/>
        <w:keepNext/>
      </w:pPr>
      <w:r>
        <w:t>1.2 Phạm vi bao gồm / không bao gồm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680"/>
            <w:shd w:fill="0F6B78"/>
            <w:vAlign w:val="center"/>
            <w:tcMar>
              <w:top w:w="70" w:type="dxa"/>
              <w:start w:w="90" w:type="dxa"/>
              <w:bottom w:w="70" w:type="dxa"/>
              <w:end w:w="90" w:type="dxa"/>
            </w:tcMar>
          </w:tcPr>
          <w:p>
            <w:r>
              <w:rPr>
                <w:b/>
                <w:color w:val="FFFFFF"/>
                <w:sz w:val="17"/>
              </w:rPr>
              <w:t>Bao gồm</w:t>
            </w:r>
          </w:p>
        </w:tc>
        <w:tc>
          <w:tcPr>
            <w:tcW w:type="dxa" w:w="4680"/>
            <w:shd w:fill="0F6B78"/>
            <w:vAlign w:val="center"/>
            <w:tcMar>
              <w:top w:w="70" w:type="dxa"/>
              <w:start w:w="90" w:type="dxa"/>
              <w:bottom w:w="70" w:type="dxa"/>
              <w:end w:w="90" w:type="dxa"/>
            </w:tcMar>
          </w:tcPr>
          <w:p>
            <w:r>
              <w:rPr>
                <w:b/>
                <w:color w:val="FFFFFF"/>
                <w:sz w:val="17"/>
              </w:rPr>
              <w:t>Không bao gồm</w:t>
            </w:r>
          </w:p>
        </w:tc>
      </w:tr>
      <w:tr>
        <w:trPr>
          <w:cantSplit/>
        </w:trPr>
        <w:tc>
          <w:tcPr>
            <w:tcW w:type="dxa" w:w="4680"/>
            <w:tcMar>
              <w:top w:w="70" w:type="dxa"/>
              <w:start w:w="90" w:type="dxa"/>
              <w:bottom w:w="70" w:type="dxa"/>
              <w:end w:w="90" w:type="dxa"/>
            </w:tcMar>
            <w:vAlign w:val="center"/>
          </w:tcPr>
          <w:p>
            <w:pPr>
              <w:spacing w:after="0" w:before="0"/>
            </w:pPr>
            <w:r>
              <w:rPr>
                <w:rFonts w:ascii="Arial" w:hAnsi="Arial"/>
                <w:sz w:val="17"/>
              </w:rPr>
              <w:t>AD DS health, DNS, NTP, OU, groups, service account, delegation, firewall, GPO staging, evidence pack</w:t>
            </w:r>
          </w:p>
        </w:tc>
        <w:tc>
          <w:tcPr>
            <w:tcW w:type="dxa" w:w="4680"/>
            <w:tcMar>
              <w:top w:w="70" w:type="dxa"/>
              <w:start w:w="90" w:type="dxa"/>
              <w:bottom w:w="70" w:type="dxa"/>
              <w:end w:w="90" w:type="dxa"/>
            </w:tcMar>
            <w:vAlign w:val="center"/>
          </w:tcPr>
          <w:p>
            <w:pPr>
              <w:spacing w:after="0" w:before="0"/>
            </w:pPr>
            <w:r>
              <w:rPr>
                <w:rFonts w:ascii="Arial" w:hAnsi="Arial"/>
                <w:sz w:val="17"/>
              </w:rPr>
              <w:t>Cài Ubuntu Server, realmd/SSSD, Ansible, ADSys client, Wazuh/UEM agents</w:t>
            </w:r>
          </w:p>
        </w:tc>
      </w:tr>
      <w:tr>
        <w:trPr>
          <w:cantSplit/>
        </w:trPr>
        <w:tc>
          <w:tcPr>
            <w:tcW w:type="dxa" w:w="4680"/>
            <w:tcMar>
              <w:top w:w="70" w:type="dxa"/>
              <w:start w:w="90" w:type="dxa"/>
              <w:bottom w:w="70" w:type="dxa"/>
              <w:end w:w="90" w:type="dxa"/>
            </w:tcMar>
            <w:vAlign w:val="center"/>
          </w:tcPr>
          <w:p>
            <w:pPr>
              <w:spacing w:after="0" w:before="0"/>
            </w:pPr>
            <w:r>
              <w:rPr>
                <w:rFonts w:ascii="Arial" w:hAnsi="Arial"/>
                <w:sz w:val="17"/>
              </w:rPr>
              <w:t>Chuẩn bị pilot cho UMS01 và Ubuntu endpoint</w:t>
            </w:r>
          </w:p>
        </w:tc>
        <w:tc>
          <w:tcPr>
            <w:tcW w:type="dxa" w:w="4680"/>
            <w:tcMar>
              <w:top w:w="70" w:type="dxa"/>
              <w:start w:w="90" w:type="dxa"/>
              <w:bottom w:w="70" w:type="dxa"/>
              <w:end w:w="90" w:type="dxa"/>
            </w:tcMar>
            <w:vAlign w:val="center"/>
          </w:tcPr>
          <w:p>
            <w:pPr>
              <w:spacing w:after="0" w:before="0"/>
            </w:pPr>
            <w:r>
              <w:rPr>
                <w:rFonts w:ascii="Arial" w:hAnsi="Arial"/>
                <w:sz w:val="17"/>
              </w:rPr>
              <w:t>Domain rename pace.edu.vn -&gt; local.pace</w:t>
            </w:r>
          </w:p>
        </w:tc>
      </w:tr>
      <w:tr>
        <w:trPr>
          <w:cantSplit/>
        </w:trPr>
        <w:tc>
          <w:tcPr>
            <w:tcW w:type="dxa" w:w="4680"/>
            <w:tcMar>
              <w:top w:w="70" w:type="dxa"/>
              <w:start w:w="90" w:type="dxa"/>
              <w:bottom w:w="70" w:type="dxa"/>
              <w:end w:w="90" w:type="dxa"/>
            </w:tcMar>
            <w:vAlign w:val="center"/>
          </w:tcPr>
          <w:p>
            <w:pPr>
              <w:spacing w:after="0" w:before="0"/>
            </w:pPr>
            <w:r>
              <w:rPr>
                <w:rFonts w:ascii="Arial" w:hAnsi="Arial"/>
                <w:sz w:val="17"/>
              </w:rPr>
              <w:t>Thiết kế để mở rộng khoảng 150 endpoint</w:t>
            </w:r>
          </w:p>
        </w:tc>
        <w:tc>
          <w:tcPr>
            <w:tcW w:type="dxa" w:w="4680"/>
            <w:tcMar>
              <w:top w:w="70" w:type="dxa"/>
              <w:start w:w="90" w:type="dxa"/>
              <w:bottom w:w="70" w:type="dxa"/>
              <w:end w:w="90" w:type="dxa"/>
            </w:tcMar>
            <w:vAlign w:val="center"/>
          </w:tcPr>
          <w:p>
            <w:pPr>
              <w:spacing w:after="0" w:before="0"/>
            </w:pPr>
            <w:r>
              <w:rPr>
                <w:rFonts w:ascii="Arial" w:hAnsi="Arial"/>
                <w:sz w:val="17"/>
              </w:rPr>
              <w:t>Migration DC sang Windows Server mới - thực hiện bằng project riêng</w:t>
            </w:r>
          </w:p>
        </w:tc>
      </w:tr>
    </w:tbl>
    <w:p>
      <w:pPr>
        <w:widowControl/>
        <w:spacing w:after="0"/>
      </w:pPr>
    </w:p>
    <w:p>
      <w:pPr>
        <w:pStyle w:val="Heading2"/>
        <w:keepNext/>
      </w:pPr>
      <w:r>
        <w:t>1.3 Kết quả đầu ra bắt buộc</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4608"/>
            <w:shd w:fill="1F4E78"/>
            <w:vAlign w:val="center"/>
            <w:tcMar>
              <w:top w:w="70" w:type="dxa"/>
              <w:start w:w="90" w:type="dxa"/>
              <w:bottom w:w="70" w:type="dxa"/>
              <w:end w:w="90" w:type="dxa"/>
            </w:tcMar>
          </w:tcPr>
          <w:p>
            <w:r>
              <w:rPr>
                <w:b/>
                <w:color w:val="FFFFFF"/>
                <w:sz w:val="16"/>
              </w:rPr>
              <w:t>Artifact</w:t>
            </w:r>
          </w:p>
        </w:tc>
        <w:tc>
          <w:tcPr>
            <w:tcW w:type="dxa" w:w="2304"/>
            <w:shd w:fill="1F4E78"/>
            <w:vAlign w:val="center"/>
            <w:tcMar>
              <w:top w:w="70" w:type="dxa"/>
              <w:start w:w="90" w:type="dxa"/>
              <w:bottom w:w="70" w:type="dxa"/>
              <w:end w:w="90" w:type="dxa"/>
            </w:tcMar>
          </w:tcPr>
          <w:p>
            <w:r>
              <w:rPr>
                <w:b/>
                <w:color w:val="FFFFFF"/>
                <w:sz w:val="16"/>
              </w:rPr>
              <w:t>Định dạng</w:t>
            </w:r>
          </w:p>
        </w:tc>
        <w:tc>
          <w:tcPr>
            <w:tcW w:type="dxa" w:w="2448"/>
            <w:shd w:fill="1F4E78"/>
            <w:vAlign w:val="center"/>
            <w:tcMar>
              <w:top w:w="70" w:type="dxa"/>
              <w:start w:w="90" w:type="dxa"/>
              <w:bottom w:w="70" w:type="dxa"/>
              <w:end w:w="90" w:type="dxa"/>
            </w:tcMar>
          </w:tcPr>
          <w:p>
            <w:r>
              <w:rPr>
                <w:b/>
                <w:color w:val="FFFFFF"/>
                <w:sz w:val="16"/>
              </w:rPr>
              <w:t>Owner</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AD preflight evidence pack</w:t>
            </w:r>
          </w:p>
        </w:tc>
        <w:tc>
          <w:tcPr>
            <w:tcW w:type="dxa" w:w="2304"/>
            <w:tcMar>
              <w:top w:w="70" w:type="dxa"/>
              <w:start w:w="90" w:type="dxa"/>
              <w:bottom w:w="70" w:type="dxa"/>
              <w:end w:w="90" w:type="dxa"/>
            </w:tcMar>
            <w:vAlign w:val="center"/>
          </w:tcPr>
          <w:p>
            <w:pPr>
              <w:spacing w:after="0" w:before="0"/>
            </w:pPr>
            <w:r>
              <w:rPr>
                <w:rFonts w:ascii="Arial" w:hAnsi="Arial"/>
                <w:sz w:val="16"/>
              </w:rPr>
              <w:t>TXT/CSV/EVTX/HTML</w:t>
            </w:r>
          </w:p>
        </w:tc>
        <w:tc>
          <w:tcPr>
            <w:tcW w:type="dxa" w:w="2448"/>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System State backup và GPO backup</w:t>
            </w:r>
          </w:p>
        </w:tc>
        <w:tc>
          <w:tcPr>
            <w:tcW w:type="dxa" w:w="2304"/>
            <w:tcMar>
              <w:top w:w="70" w:type="dxa"/>
              <w:start w:w="90" w:type="dxa"/>
              <w:bottom w:w="70" w:type="dxa"/>
              <w:end w:w="90" w:type="dxa"/>
            </w:tcMar>
            <w:vAlign w:val="center"/>
          </w:tcPr>
          <w:p>
            <w:pPr>
              <w:spacing w:after="0" w:before="0"/>
            </w:pPr>
            <w:r>
              <w:rPr>
                <w:rFonts w:ascii="Arial" w:hAnsi="Arial"/>
                <w:sz w:val="16"/>
              </w:rPr>
              <w:t>Backup media + log</w:t>
            </w:r>
          </w:p>
        </w:tc>
        <w:tc>
          <w:tcPr>
            <w:tcW w:type="dxa" w:w="2448"/>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OU + group + delegation map</w:t>
            </w:r>
          </w:p>
        </w:tc>
        <w:tc>
          <w:tcPr>
            <w:tcW w:type="dxa" w:w="2304"/>
            <w:tcMar>
              <w:top w:w="70" w:type="dxa"/>
              <w:start w:w="90" w:type="dxa"/>
              <w:bottom w:w="70" w:type="dxa"/>
              <w:end w:w="90" w:type="dxa"/>
            </w:tcMar>
            <w:vAlign w:val="center"/>
          </w:tcPr>
          <w:p>
            <w:pPr>
              <w:spacing w:after="0" w:before="0"/>
            </w:pPr>
            <w:r>
              <w:rPr>
                <w:rFonts w:ascii="Arial" w:hAnsi="Arial"/>
                <w:sz w:val="16"/>
              </w:rPr>
              <w:t>AD objects + ACL evidence</w:t>
            </w:r>
          </w:p>
        </w:tc>
        <w:tc>
          <w:tcPr>
            <w:tcW w:type="dxa" w:w="2448"/>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DNS/NTP validation report</w:t>
            </w:r>
          </w:p>
        </w:tc>
        <w:tc>
          <w:tcPr>
            <w:tcW w:type="dxa" w:w="2304"/>
            <w:tcMar>
              <w:top w:w="70" w:type="dxa"/>
              <w:start w:w="90" w:type="dxa"/>
              <w:bottom w:w="70" w:type="dxa"/>
              <w:end w:w="90" w:type="dxa"/>
            </w:tcMar>
            <w:vAlign w:val="center"/>
          </w:tcPr>
          <w:p>
            <w:pPr>
              <w:spacing w:after="0" w:before="0"/>
            </w:pPr>
            <w:r>
              <w:rPr>
                <w:rFonts w:ascii="Arial" w:hAnsi="Arial"/>
                <w:sz w:val="16"/>
              </w:rPr>
              <w:t>TXT/CSV</w:t>
            </w:r>
          </w:p>
        </w:tc>
        <w:tc>
          <w:tcPr>
            <w:tcW w:type="dxa" w:w="2448"/>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Network flow approval</w:t>
            </w:r>
          </w:p>
        </w:tc>
        <w:tc>
          <w:tcPr>
            <w:tcW w:type="dxa" w:w="2304"/>
            <w:tcMar>
              <w:top w:w="70" w:type="dxa"/>
              <w:start w:w="90" w:type="dxa"/>
              <w:bottom w:w="70" w:type="dxa"/>
              <w:end w:w="90" w:type="dxa"/>
            </w:tcMar>
            <w:vAlign w:val="center"/>
          </w:tcPr>
          <w:p>
            <w:pPr>
              <w:spacing w:after="0" w:before="0"/>
            </w:pPr>
            <w:r>
              <w:rPr>
                <w:rFonts w:ascii="Arial" w:hAnsi="Arial"/>
                <w:sz w:val="16"/>
              </w:rPr>
              <w:t>Firewall ticket</w:t>
            </w:r>
          </w:p>
        </w:tc>
        <w:tc>
          <w:tcPr>
            <w:tcW w:type="dxa" w:w="2448"/>
            <w:tcMar>
              <w:top w:w="70" w:type="dxa"/>
              <w:start w:w="90" w:type="dxa"/>
              <w:bottom w:w="70" w:type="dxa"/>
              <w:end w:w="90" w:type="dxa"/>
            </w:tcMar>
            <w:vAlign w:val="center"/>
          </w:tcPr>
          <w:p>
            <w:pPr>
              <w:spacing w:after="0" w:before="0"/>
            </w:pPr>
            <w:r>
              <w:rPr>
                <w:rFonts w:ascii="Arial" w:hAnsi="Arial"/>
                <w:sz w:val="16"/>
              </w:rPr>
              <w:t>Network/Security</w:t>
            </w:r>
          </w:p>
        </w:tc>
      </w:tr>
      <w:tr>
        <w:trPr>
          <w:cantSplit/>
        </w:trPr>
        <w:tc>
          <w:tcPr>
            <w:tcW w:type="dxa" w:w="4608"/>
            <w:tcMar>
              <w:top w:w="70" w:type="dxa"/>
              <w:start w:w="90" w:type="dxa"/>
              <w:bottom w:w="70" w:type="dxa"/>
              <w:end w:w="90" w:type="dxa"/>
            </w:tcMar>
            <w:vAlign w:val="center"/>
          </w:tcPr>
          <w:p>
            <w:pPr>
              <w:spacing w:after="0" w:before="0"/>
            </w:pPr>
            <w:r>
              <w:rPr>
                <w:rFonts w:ascii="Arial" w:hAnsi="Arial"/>
                <w:sz w:val="16"/>
              </w:rPr>
              <w:t>Pilot sign-off</w:t>
            </w:r>
          </w:p>
        </w:tc>
        <w:tc>
          <w:tcPr>
            <w:tcW w:type="dxa" w:w="2304"/>
            <w:tcMar>
              <w:top w:w="70" w:type="dxa"/>
              <w:start w:w="90" w:type="dxa"/>
              <w:bottom w:w="70" w:type="dxa"/>
              <w:end w:w="90" w:type="dxa"/>
            </w:tcMar>
            <w:vAlign w:val="center"/>
          </w:tcPr>
          <w:p>
            <w:pPr>
              <w:spacing w:after="0" w:before="0"/>
            </w:pPr>
            <w:r>
              <w:rPr>
                <w:rFonts w:ascii="Arial" w:hAnsi="Arial"/>
                <w:sz w:val="16"/>
              </w:rPr>
              <w:t>Checklist ký duyệt</w:t>
            </w:r>
          </w:p>
        </w:tc>
        <w:tc>
          <w:tcPr>
            <w:tcW w:type="dxa" w:w="2448"/>
            <w:tcMar>
              <w:top w:w="70" w:type="dxa"/>
              <w:start w:w="90" w:type="dxa"/>
              <w:bottom w:w="70" w:type="dxa"/>
              <w:end w:w="90" w:type="dxa"/>
            </w:tcMar>
            <w:vAlign w:val="center"/>
          </w:tcPr>
          <w:p>
            <w:pPr>
              <w:spacing w:after="0" w:before="0"/>
            </w:pPr>
            <w:r>
              <w:rPr>
                <w:rFonts w:ascii="Arial" w:hAnsi="Arial"/>
                <w:sz w:val="16"/>
              </w:rPr>
              <w:t>IT Manager</w:t>
            </w:r>
          </w:p>
        </w:tc>
      </w:tr>
    </w:tbl>
    <w:p>
      <w:pPr>
        <w:widowControl/>
        <w:spacing w:after="0"/>
      </w:pPr>
    </w:p>
    <w:p>
      <w:pPr>
        <w:widowControl/>
        <w:jc w:val="center"/>
      </w:pPr>
      <w:r>
        <w:drawing>
          <wp:inline xmlns:a="http://schemas.openxmlformats.org/drawingml/2006/main" xmlns:pic="http://schemas.openxmlformats.org/drawingml/2006/picture">
            <wp:extent cx="6126480" cy="2382520"/>
            <wp:docPr id="2" name="Picture 2" descr="Image: image7.png"/>
            <wp:cNvGraphicFramePr>
              <a:graphicFrameLocks noChangeAspect="1"/>
            </wp:cNvGraphicFramePr>
            <a:graphic>
              <a:graphicData uri="http://schemas.openxmlformats.org/drawingml/2006/picture">
                <pic:pic>
                  <pic:nvPicPr>
                    <pic:cNvPr id="0" name="flow.png"/>
                    <pic:cNvPicPr/>
                  </pic:nvPicPr>
                  <pic:blipFill>
                    <a:blip r:embed="rId26"/>
                    <a:stretch>
                      <a:fillRect/>
                    </a:stretch>
                  </pic:blipFill>
                  <pic:spPr>
                    <a:xfrm>
                      <a:off x="0" y="0"/>
                      <a:ext cx="6126480" cy="2382520"/>
                    </a:xfrm>
                    <a:prstGeom prst="rect"/>
                  </pic:spPr>
                </pic:pic>
              </a:graphicData>
            </a:graphic>
          </wp:inline>
        </w:drawing>
      </w:r>
    </w:p>
    <w:p>
      <w:pPr>
        <w:pStyle w:val="Small"/>
        <w:spacing w:after="80"/>
        <w:jc w:val="center"/>
      </w:pPr>
      <w:r>
        <w:t>Hình 2 - Luồng triển khai có kiểm soát</w:t>
      </w:r>
    </w:p>
    <w:p>
      <w:pPr>
        <w:pStyle w:val="ChapterLabel"/>
        <w:keepNext/>
        <w:spacing w:after="80"/>
      </w:pPr>
      <w:r>
        <w:t>CHƯƠNG 2</w:t>
      </w:r>
    </w:p>
    <w:p>
      <w:pPr>
        <w:pStyle w:val="Heading1"/>
        <w:keepNext/>
      </w:pPr>
      <w:r>
        <w:t>Quyết định kiến trúc và điều kiện Go / No-Go</w:t>
      </w:r>
    </w:p>
    <w:p>
      <w:pPr>
        <w:pStyle w:val="Heading2"/>
        <w:keepNext/>
      </w:pPr>
      <w:r>
        <w:t>2.1 Giá trị chuẩn đã xác nhận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0F6B78"/>
            <w:vAlign w:val="center"/>
            <w:tcMar>
              <w:top w:w="70" w:type="dxa"/>
              <w:start w:w="90" w:type="dxa"/>
              <w:bottom w:w="70" w:type="dxa"/>
              <w:end w:w="90" w:type="dxa"/>
            </w:tcMar>
          </w:tcPr>
          <w:p>
            <w:r>
              <w:rPr>
                <w:b/>
                <w:color w:val="FFFFFF"/>
                <w:sz w:val="16"/>
              </w:rPr>
              <w:t>Thuộc tính</w:t>
            </w:r>
          </w:p>
        </w:tc>
        <w:tc>
          <w:tcPr>
            <w:tcW w:type="dxa" w:w="3168"/>
            <w:shd w:fill="0F6B78"/>
            <w:vAlign w:val="center"/>
            <w:tcMar>
              <w:top w:w="70" w:type="dxa"/>
              <w:start w:w="90" w:type="dxa"/>
              <w:bottom w:w="70" w:type="dxa"/>
              <w:end w:w="90" w:type="dxa"/>
            </w:tcMar>
          </w:tcPr>
          <w:p>
            <w:r>
              <w:rPr>
                <w:b/>
                <w:color w:val="FFFFFF"/>
                <w:sz w:val="16"/>
              </w:rPr>
              <w:t>Giá trị chuẩn</w:t>
            </w:r>
          </w:p>
        </w:tc>
        <w:tc>
          <w:tcPr>
            <w:tcW w:type="dxa" w:w="4176"/>
            <w:shd w:fill="0F6B78"/>
            <w:vAlign w:val="center"/>
            <w:tcMar>
              <w:top w:w="70" w:type="dxa"/>
              <w:start w:w="90" w:type="dxa"/>
              <w:bottom w:w="70" w:type="dxa"/>
              <w:end w:w="90" w:type="dxa"/>
            </w:tcMar>
          </w:tcPr>
          <w:p>
            <w:r>
              <w:rPr>
                <w:b/>
                <w:color w:val="FFFFFF"/>
                <w:sz w:val="16"/>
              </w:rPr>
              <w:t>Ghi chú</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AD DNS domain</w:t>
            </w:r>
          </w:p>
        </w:tc>
        <w:tc>
          <w:tcPr>
            <w:tcW w:type="dxa" w:w="3168"/>
            <w:tcMar>
              <w:top w:w="70" w:type="dxa"/>
              <w:start w:w="90" w:type="dxa"/>
              <w:bottom w:w="70" w:type="dxa"/>
              <w:end w:w="90" w:type="dxa"/>
            </w:tcMar>
            <w:vAlign w:val="center"/>
          </w:tcPr>
          <w:p>
            <w:pPr>
              <w:spacing w:after="0" w:before="0"/>
            </w:pPr>
            <w:r>
              <w:rPr>
                <w:rFonts w:ascii="Arial" w:hAnsi="Arial"/>
                <w:sz w:val="16"/>
              </w:rPr>
              <w:t>pace.edu.vn</w:t>
            </w:r>
          </w:p>
        </w:tc>
        <w:tc>
          <w:tcPr>
            <w:tcW w:type="dxa" w:w="4176"/>
            <w:tcMar>
              <w:top w:w="70" w:type="dxa"/>
              <w:start w:w="90" w:type="dxa"/>
              <w:bottom w:w="70" w:type="dxa"/>
              <w:end w:w="90" w:type="dxa"/>
            </w:tcMar>
            <w:vAlign w:val="center"/>
          </w:tcPr>
          <w:p>
            <w:pPr>
              <w:spacing w:after="0" w:before="0"/>
            </w:pPr>
            <w:r>
              <w:rPr>
                <w:rFonts w:ascii="Arial" w:hAnsi="Arial"/>
                <w:sz w:val="16"/>
              </w:rPr>
              <w:t>Giữ nguyên trong giai đoạn này.</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Domain Controller</w:t>
            </w:r>
          </w:p>
        </w:tc>
        <w:tc>
          <w:tcPr>
            <w:tcW w:type="dxa" w:w="3168"/>
            <w:tcMar>
              <w:top w:w="70" w:type="dxa"/>
              <w:start w:w="90" w:type="dxa"/>
              <w:bottom w:w="70" w:type="dxa"/>
              <w:end w:w="90" w:type="dxa"/>
            </w:tcMar>
            <w:vAlign w:val="center"/>
          </w:tcPr>
          <w:p>
            <w:pPr>
              <w:spacing w:after="0" w:before="0"/>
            </w:pPr>
            <w:r>
              <w:rPr>
                <w:rFonts w:ascii="Arial" w:hAnsi="Arial"/>
                <w:sz w:val="16"/>
              </w:rPr>
              <w:t>Windows Server 2016</w:t>
            </w:r>
          </w:p>
        </w:tc>
        <w:tc>
          <w:tcPr>
            <w:tcW w:type="dxa" w:w="4176"/>
            <w:tcMar>
              <w:top w:w="70" w:type="dxa"/>
              <w:start w:w="90" w:type="dxa"/>
              <w:bottom w:w="70" w:type="dxa"/>
              <w:end w:w="90" w:type="dxa"/>
            </w:tcMar>
            <w:vAlign w:val="center"/>
          </w:tcPr>
          <w:p>
            <w:pPr>
              <w:spacing w:after="0" w:before="0"/>
            </w:pPr>
            <w:r>
              <w:rPr>
                <w:rFonts w:ascii="Arial" w:hAnsi="Arial"/>
                <w:sz w:val="16"/>
              </w:rPr>
              <w:t>Cần roadmap nâng cấp riêng.</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DC/DNS IP</w:t>
            </w:r>
          </w:p>
        </w:tc>
        <w:tc>
          <w:tcPr>
            <w:tcW w:type="dxa" w:w="3168"/>
            <w:tcMar>
              <w:top w:w="70" w:type="dxa"/>
              <w:start w:w="90" w:type="dxa"/>
              <w:bottom w:w="70" w:type="dxa"/>
              <w:end w:w="90" w:type="dxa"/>
            </w:tcMar>
            <w:vAlign w:val="center"/>
          </w:tcPr>
          <w:p>
            <w:pPr>
              <w:spacing w:after="0" w:before="0"/>
            </w:pPr>
            <w:r>
              <w:rPr>
                <w:rFonts w:ascii="Arial" w:hAnsi="Arial"/>
                <w:sz w:val="16"/>
              </w:rPr>
              <w:t>192.168.1.239</w:t>
            </w:r>
          </w:p>
        </w:tc>
        <w:tc>
          <w:tcPr>
            <w:tcW w:type="dxa" w:w="4176"/>
            <w:tcMar>
              <w:top w:w="70" w:type="dxa"/>
              <w:start w:w="90" w:type="dxa"/>
              <w:bottom w:w="70" w:type="dxa"/>
              <w:end w:w="90" w:type="dxa"/>
            </w:tcMar>
            <w:vAlign w:val="center"/>
          </w:tcPr>
          <w:p>
            <w:pPr>
              <w:spacing w:after="0" w:before="0"/>
            </w:pPr>
            <w:r>
              <w:rPr>
                <w:rFonts w:ascii="Arial" w:hAnsi="Arial"/>
                <w:sz w:val="16"/>
              </w:rPr>
              <w:t>Phải là resolver chính của Ubuntu.</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Ubuntu Management Server</w:t>
            </w:r>
          </w:p>
        </w:tc>
        <w:tc>
          <w:tcPr>
            <w:tcW w:type="dxa" w:w="3168"/>
            <w:tcMar>
              <w:top w:w="70" w:type="dxa"/>
              <w:start w:w="90" w:type="dxa"/>
              <w:bottom w:w="70" w:type="dxa"/>
              <w:end w:w="90" w:type="dxa"/>
            </w:tcMar>
            <w:vAlign w:val="center"/>
          </w:tcPr>
          <w:p>
            <w:pPr>
              <w:spacing w:after="0" w:before="0"/>
            </w:pPr>
            <w:r>
              <w:rPr>
                <w:rFonts w:ascii="Arial" w:hAnsi="Arial"/>
                <w:sz w:val="16"/>
              </w:rPr>
              <w:t>UMS01 / 192.168.1.31</w:t>
            </w:r>
          </w:p>
        </w:tc>
        <w:tc>
          <w:tcPr>
            <w:tcW w:type="dxa" w:w="4176"/>
            <w:tcMar>
              <w:top w:w="70" w:type="dxa"/>
              <w:start w:w="90" w:type="dxa"/>
              <w:bottom w:w="70" w:type="dxa"/>
              <w:end w:w="90" w:type="dxa"/>
            </w:tcMar>
            <w:vAlign w:val="center"/>
          </w:tcPr>
          <w:p>
            <w:pPr>
              <w:spacing w:after="0" w:before="0"/>
            </w:pPr>
            <w:r>
              <w:rPr>
                <w:rFonts w:ascii="Arial" w:hAnsi="Arial"/>
                <w:sz w:val="16"/>
              </w:rPr>
              <w:t>A/PTR được tạo ở Chương 18.</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Client scope</w:t>
            </w:r>
          </w:p>
        </w:tc>
        <w:tc>
          <w:tcPr>
            <w:tcW w:type="dxa" w:w="3168"/>
            <w:tcMar>
              <w:top w:w="70" w:type="dxa"/>
              <w:start w:w="90" w:type="dxa"/>
              <w:bottom w:w="70" w:type="dxa"/>
              <w:end w:w="90" w:type="dxa"/>
            </w:tcMar>
            <w:vAlign w:val="center"/>
          </w:tcPr>
          <w:p>
            <w:pPr>
              <w:spacing w:after="0" w:before="0"/>
            </w:pPr>
            <w:r>
              <w:rPr>
                <w:rFonts w:ascii="Arial" w:hAnsi="Arial"/>
                <w:sz w:val="16"/>
              </w:rPr>
              <w:t>Ubuntu Server/Desktop 24.04 LTS</w:t>
            </w:r>
          </w:p>
        </w:tc>
        <w:tc>
          <w:tcPr>
            <w:tcW w:type="dxa" w:w="4176"/>
            <w:tcMar>
              <w:top w:w="70" w:type="dxa"/>
              <w:start w:w="90" w:type="dxa"/>
              <w:bottom w:w="70" w:type="dxa"/>
              <w:end w:w="90" w:type="dxa"/>
            </w:tcMar>
            <w:vAlign w:val="center"/>
          </w:tcPr>
          <w:p>
            <w:pPr>
              <w:spacing w:after="0" w:before="0"/>
            </w:pPr>
            <w:r>
              <w:rPr>
                <w:rFonts w:ascii="Arial" w:hAnsi="Arial"/>
                <w:sz w:val="16"/>
              </w:rPr>
              <w:t>Join qua SSSD/realmd trong SOP-004.</w:t>
            </w:r>
          </w:p>
        </w:tc>
      </w:tr>
    </w:tbl>
    <w:p>
      <w:pPr>
        <w:widowControl/>
        <w:spacing w:after="0"/>
      </w:pPr>
    </w:p>
    <w:p>
      <w:pPr>
        <w:pStyle w:val="Heading2"/>
        <w:keepNext/>
      </w:pPr>
      <w:r>
        <w:t>2.2 Vì sao không đổi sang local.pace trong SOP-002</w:t>
      </w:r>
    </w:p>
    <w:p>
      <w:pPr>
        <w:pStyle w:val="ListBullet"/>
        <w:spacing w:after="80"/>
      </w:pPr>
      <w:r>
        <w:t>Ubuntu/SSSD không yêu cầu domain mới; dependency thực sự là DNS SRV, time và quyền computer account.</w:t>
      </w:r>
    </w:p>
    <w:p>
      <w:pPr>
        <w:pStyle w:val="ListBullet"/>
        <w:spacing w:after="80"/>
      </w:pPr>
      <w:r>
        <w:t>Domain rename có blast radius lớn tới DNS, SPN, GPO, scripts, certificate, DFS, service account và ứng dụng.</w:t>
      </w:r>
    </w:p>
    <w:p>
      <w:pPr>
        <w:pStyle w:val="ListBullet"/>
        <w:spacing w:after="80"/>
      </w:pPr>
      <w:r>
        <w:t>Nếu cần namespace mới, phương án an toàn hơn là thiết kế forest/domain mới dựa trên domain Internet PACE kiểm soát, sau đó migrate theo project riêng.</w:t>
      </w:r>
    </w:p>
    <w:p>
      <w:pPr>
        <w:pStyle w:val="ListBullet"/>
        <w:spacing w:after="80"/>
      </w:pPr>
      <w:r>
        <w:t>Windows Server 2016 đang gần cuối vòng đời hỗ trợ mở rộng; ưu tiên nâng cấp/HA trước khi thực hiện rename rủi ro cao.</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DECISION DG-02: </w:t>
            </w:r>
            <w:r>
              <w:rPr>
                <w:sz w:val="18"/>
              </w:rPr>
              <w:t>SOP-002 chỉ được APPROVE khi IT Manager xác nhận giữ pace.edu.vn cho pilot. Yêu cầu đổi domain phải mở một project migration độc lập.</w:t>
            </w:r>
          </w:p>
        </w:tc>
      </w:tr>
    </w:tbl>
    <w:p>
      <w:pPr>
        <w:widowControl/>
        <w:spacing w:after="0"/>
      </w:pPr>
    </w:p>
    <w:p>
      <w:pPr>
        <w:pStyle w:val="Heading2"/>
        <w:keepNext/>
      </w:pPr>
      <w:r>
        <w:t>2.3 Điều kiện No-Go</w:t>
      </w:r>
    </w:p>
    <w:p>
      <w:pPr>
        <w:widowControl/>
        <w:spacing w:after="80"/>
      </w:pPr>
      <w:r>
        <w:t>☐ Không có System State backup hợp lệ hoặc không thể đọc log backup.</w:t>
      </w:r>
    </w:p>
    <w:p>
      <w:pPr>
        <w:widowControl/>
        <w:spacing w:after="80"/>
      </w:pPr>
      <w:r>
        <w:t>☐ DCDiag có lỗi Advertising, Services, DNS, SysVolCheck, NetLogons hoặc Connectivity chưa xử lý.</w:t>
      </w:r>
    </w:p>
    <w:p>
      <w:pPr>
        <w:widowControl/>
        <w:spacing w:after="80"/>
      </w:pPr>
      <w:r>
        <w:t>☐ Replication error tồn tại giữa các DC; hoặc chỉ có một DC nhưng chưa chấp nhận rủi ro SPOF.</w:t>
      </w:r>
    </w:p>
    <w:p>
      <w:pPr>
        <w:widowControl/>
        <w:spacing w:after="80"/>
      </w:pPr>
      <w:r>
        <w:t>☐ DNS SRV _ldap/_kerberos không trả về DC hợp lệ.</w:t>
      </w:r>
    </w:p>
    <w:p>
      <w:pPr>
        <w:widowControl/>
        <w:spacing w:after="80"/>
      </w:pPr>
      <w:r>
        <w:t>☐ PDC Emulator lấy time từ Local CMOS Clock hoặc time skew vượt ngưỡng vận hành.</w:t>
      </w:r>
    </w:p>
    <w:p>
      <w:pPr>
        <w:widowControl/>
        <w:spacing w:after="80"/>
      </w:pPr>
      <w:r>
        <w:t>☐ OU/delegation chưa phê duyệt hoặc join account vẫn là Domain Admin.</w:t>
      </w:r>
    </w:p>
    <w:p>
      <w:pPr>
        <w:widowControl/>
        <w:spacing w:after="80"/>
      </w:pPr>
      <w:r>
        <w:t>☐ Firewall chưa cho UMS01 tới DNS/Kerberos/LDAP/SMB/Kpasswd/NTP.</w:t>
      </w:r>
    </w:p>
    <w:p>
      <w:pPr>
        <w:pStyle w:val="ChapterLabel"/>
        <w:keepNext/>
        <w:spacing w:after="80"/>
      </w:pPr>
      <w:r>
        <w:t>CHƯƠNG 3</w:t>
      </w:r>
    </w:p>
    <w:p>
      <w:pPr>
        <w:pStyle w:val="Heading1"/>
        <w:keepNext/>
      </w:pPr>
      <w:r>
        <w:t>Kế hoạch thay đổi, backup và rollback</w:t>
      </w:r>
    </w:p>
    <w:p>
      <w:pPr>
        <w:pStyle w:val="Heading2"/>
        <w:keepNext/>
      </w:pPr>
      <w:r>
        <w:t>3.1 Change record tối thiểu</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F4E78"/>
            <w:vAlign w:val="center"/>
            <w:tcMar>
              <w:top w:w="70" w:type="dxa"/>
              <w:start w:w="90" w:type="dxa"/>
              <w:bottom w:w="70" w:type="dxa"/>
              <w:end w:w="90" w:type="dxa"/>
            </w:tcMar>
          </w:tcPr>
          <w:p>
            <w:r>
              <w:rPr>
                <w:b/>
                <w:color w:val="FFFFFF"/>
                <w:sz w:val="16"/>
              </w:rPr>
              <w:t>Trường</w:t>
            </w:r>
          </w:p>
        </w:tc>
        <w:tc>
          <w:tcPr>
            <w:tcW w:type="dxa" w:w="7056"/>
            <w:shd w:fill="1F4E78"/>
            <w:vAlign w:val="center"/>
            <w:tcMar>
              <w:top w:w="70" w:type="dxa"/>
              <w:start w:w="90" w:type="dxa"/>
              <w:bottom w:w="70" w:type="dxa"/>
              <w:end w:w="90" w:type="dxa"/>
            </w:tcMar>
          </w:tcPr>
          <w:p>
            <w:r>
              <w:rPr>
                <w:b/>
                <w:color w:val="FFFFFF"/>
                <w:sz w:val="16"/>
              </w:rPr>
              <w:t>Nội dung cần ghi</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Change ID</w:t>
            </w:r>
          </w:p>
        </w:tc>
        <w:tc>
          <w:tcPr>
            <w:tcW w:type="dxa" w:w="7056"/>
            <w:tcMar>
              <w:top w:w="70" w:type="dxa"/>
              <w:start w:w="90" w:type="dxa"/>
              <w:bottom w:w="70" w:type="dxa"/>
              <w:end w:w="90" w:type="dxa"/>
            </w:tcMar>
            <w:vAlign w:val="center"/>
          </w:tcPr>
          <w:p>
            <w:pPr>
              <w:spacing w:after="0" w:before="0"/>
            </w:pPr>
            <w:r>
              <w:rPr>
                <w:rFonts w:ascii="Arial" w:hAnsi="Arial"/>
                <w:sz w:val="16"/>
              </w:rPr>
              <w:t>Mã ticket duy nhất.</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Mục tiêu</w:t>
            </w:r>
          </w:p>
        </w:tc>
        <w:tc>
          <w:tcPr>
            <w:tcW w:type="dxa" w:w="7056"/>
            <w:tcMar>
              <w:top w:w="70" w:type="dxa"/>
              <w:start w:w="90" w:type="dxa"/>
              <w:bottom w:w="70" w:type="dxa"/>
              <w:end w:w="90" w:type="dxa"/>
            </w:tcMar>
            <w:vAlign w:val="center"/>
          </w:tcPr>
          <w:p>
            <w:pPr>
              <w:spacing w:after="0" w:before="0"/>
            </w:pPr>
            <w:r>
              <w:rPr>
                <w:rFonts w:ascii="Arial" w:hAnsi="Arial"/>
                <w:sz w:val="16"/>
              </w:rPr>
              <w:t>Chuẩn bị AD cho Ubuntu pilot.</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Phạm vi</w:t>
            </w:r>
          </w:p>
        </w:tc>
        <w:tc>
          <w:tcPr>
            <w:tcW w:type="dxa" w:w="7056"/>
            <w:tcMar>
              <w:top w:w="70" w:type="dxa"/>
              <w:start w:w="90" w:type="dxa"/>
              <w:bottom w:w="70" w:type="dxa"/>
              <w:end w:w="90" w:type="dxa"/>
            </w:tcMar>
            <w:vAlign w:val="center"/>
          </w:tcPr>
          <w:p>
            <w:pPr>
              <w:spacing w:after="0" w:before="0"/>
            </w:pPr>
            <w:r>
              <w:rPr>
                <w:rFonts w:ascii="Arial" w:hAnsi="Arial"/>
                <w:sz w:val="16"/>
              </w:rPr>
              <w:t>DC/DNS/OU/GPO/ACL cụ thể.</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Cửa sổ</w:t>
            </w:r>
          </w:p>
        </w:tc>
        <w:tc>
          <w:tcPr>
            <w:tcW w:type="dxa" w:w="7056"/>
            <w:tcMar>
              <w:top w:w="70" w:type="dxa"/>
              <w:start w:w="90" w:type="dxa"/>
              <w:bottom w:w="70" w:type="dxa"/>
              <w:end w:w="90" w:type="dxa"/>
            </w:tcMar>
            <w:vAlign w:val="center"/>
          </w:tcPr>
          <w:p>
            <w:pPr>
              <w:spacing w:after="0" w:before="0"/>
            </w:pPr>
            <w:r>
              <w:rPr>
                <w:rFonts w:ascii="Arial" w:hAnsi="Arial"/>
                <w:sz w:val="16"/>
              </w:rPr>
              <w:t>Thời gian bắt đầu/kết thúc, người trực.</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Rủi ro</w:t>
            </w:r>
          </w:p>
        </w:tc>
        <w:tc>
          <w:tcPr>
            <w:tcW w:type="dxa" w:w="7056"/>
            <w:tcMar>
              <w:top w:w="70" w:type="dxa"/>
              <w:start w:w="90" w:type="dxa"/>
              <w:bottom w:w="70" w:type="dxa"/>
              <w:end w:w="90" w:type="dxa"/>
            </w:tcMar>
            <w:vAlign w:val="center"/>
          </w:tcPr>
          <w:p>
            <w:pPr>
              <w:spacing w:after="0" w:before="0"/>
            </w:pPr>
            <w:r>
              <w:rPr>
                <w:rFonts w:ascii="Arial" w:hAnsi="Arial"/>
                <w:sz w:val="16"/>
              </w:rPr>
              <w:t>DNS/login/GPO/ACL/replication.</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Rollback trigger</w:t>
            </w:r>
          </w:p>
        </w:tc>
        <w:tc>
          <w:tcPr>
            <w:tcW w:type="dxa" w:w="7056"/>
            <w:tcMar>
              <w:top w:w="70" w:type="dxa"/>
              <w:start w:w="90" w:type="dxa"/>
              <w:bottom w:w="70" w:type="dxa"/>
              <w:end w:w="90" w:type="dxa"/>
            </w:tcMar>
            <w:vAlign w:val="center"/>
          </w:tcPr>
          <w:p>
            <w:pPr>
              <w:spacing w:after="0" w:before="0"/>
            </w:pPr>
            <w:r>
              <w:rPr>
                <w:rFonts w:ascii="Arial" w:hAnsi="Arial"/>
                <w:sz w:val="16"/>
              </w:rPr>
              <w:t>Điều kiện phải hoàn tác ngay.</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Evidence path</w:t>
            </w:r>
          </w:p>
        </w:tc>
        <w:tc>
          <w:tcPr>
            <w:tcW w:type="dxa" w:w="7056"/>
            <w:tcMar>
              <w:top w:w="70" w:type="dxa"/>
              <w:start w:w="90" w:type="dxa"/>
              <w:bottom w:w="70" w:type="dxa"/>
              <w:end w:w="90" w:type="dxa"/>
            </w:tcMar>
            <w:vAlign w:val="center"/>
          </w:tcPr>
          <w:p>
            <w:pPr>
              <w:spacing w:after="0" w:before="0"/>
            </w:pPr>
            <w:r>
              <w:rPr>
                <w:rFonts w:ascii="Arial" w:hAnsi="Arial"/>
                <w:sz w:val="16"/>
              </w:rPr>
              <w:t>Đường dẫn lưu log trước và sau.</w:t>
            </w:r>
          </w:p>
        </w:tc>
      </w:tr>
      <w:tr>
        <w:trPr>
          <w:cantSplit/>
        </w:trPr>
        <w:tc>
          <w:tcPr>
            <w:tcW w:type="dxa" w:w="2304"/>
            <w:tcMar>
              <w:top w:w="70" w:type="dxa"/>
              <w:start w:w="90" w:type="dxa"/>
              <w:bottom w:w="70" w:type="dxa"/>
              <w:end w:w="90" w:type="dxa"/>
            </w:tcMar>
            <w:vAlign w:val="center"/>
          </w:tcPr>
          <w:p>
            <w:pPr>
              <w:spacing w:after="0" w:before="0"/>
            </w:pPr>
            <w:r>
              <w:rPr>
                <w:rFonts w:ascii="Arial" w:hAnsi="Arial"/>
                <w:b/>
                <w:sz w:val="16"/>
              </w:rPr>
              <w:t>Approvers</w:t>
            </w:r>
          </w:p>
        </w:tc>
        <w:tc>
          <w:tcPr>
            <w:tcW w:type="dxa" w:w="7056"/>
            <w:tcMar>
              <w:top w:w="70" w:type="dxa"/>
              <w:start w:w="90" w:type="dxa"/>
              <w:bottom w:w="70" w:type="dxa"/>
              <w:end w:w="90" w:type="dxa"/>
            </w:tcMar>
            <w:vAlign w:val="center"/>
          </w:tcPr>
          <w:p>
            <w:pPr>
              <w:spacing w:after="0" w:before="0"/>
            </w:pPr>
            <w:r>
              <w:rPr>
                <w:rFonts w:ascii="Arial" w:hAnsi="Arial"/>
                <w:sz w:val="16"/>
              </w:rPr>
              <w:t>AD, Security, IT Manager.</w:t>
            </w:r>
          </w:p>
        </w:tc>
      </w:tr>
    </w:tbl>
    <w:p>
      <w:pPr>
        <w:widowControl/>
        <w:spacing w:after="0"/>
      </w:pPr>
    </w:p>
    <w:p>
      <w:pPr>
        <w:pStyle w:val="Heading2"/>
        <w:keepNext/>
      </w:pPr>
      <w:r>
        <w:t>3.2 Tạo thư mục evidence</w:t>
      </w:r>
    </w:p>
    <w:p>
      <w:pPr>
        <w:pStyle w:val="CodeBlock"/>
        <w:spacing w:before="60" w:after="120"/>
      </w:pPr>
      <w:r>
        <w:t>$Stamp = Get-Date -Format "yyyyMMdd-HHmmss"</w:t>
        <w:br/>
      </w:r>
      <w:r>
        <w:t>$Root  = "D:\PACE-UEM\SOP-002\$Stamp"</w:t>
        <w:br/>
      </w:r>
      <w:r>
        <w:t>$Dirs  = 'PreChange','Backup','ADHealth','DNS','Time','ACL','PostChange','Rollback'</w:t>
        <w:br/>
      </w:r>
      <w:r>
        <w:t>New-Item -Path $Root -ItemType Directory -Force | Out-Null</w:t>
        <w:br/>
      </w:r>
      <w:r>
        <w:t>$Dirs | ForEach-Object { New-Item -Path (Join-Path $Root $_) -ItemType Directory -Force | Out-Null }</w:t>
        <w:br/>
      </w:r>
      <w:r>
        <w:t>Start-Transcript -Path (Join-Path $Root 'SOP-002-transcript.txt')</w:t>
      </w:r>
    </w:p>
    <w:p>
      <w:pPr>
        <w:pStyle w:val="Heading2"/>
        <w:keepNext/>
      </w:pPr>
      <w:r>
        <w:t>3.3 System State backup</w:t>
      </w:r>
    </w:p>
    <w:p>
      <w:pPr>
        <w:widowControl/>
        <w:spacing w:after="80"/>
      </w:pPr>
      <w:r>
        <w:t>Cài Windows Server Backup nếu chưa có, sau đó chạy backup tới volume/target không nằm trên cùng volume hệ điều hành. Microsoft mô tả System State backup là thành phần cốt lõi của forest recovery. [R1]</w:t>
      </w:r>
    </w:p>
    <w:p>
      <w:pPr>
        <w:pStyle w:val="CodeBlock"/>
        <w:spacing w:before="60" w:after="120"/>
      </w:pPr>
      <w:r>
        <w:t>Install-WindowsFeature Windows-Server-Backup -IncludeManagementTools</w:t>
        <w:br/>
      </w:r>
      <w:r>
        <w:t>Get-WindowsFeature Windows-Server-Backup</w:t>
        <w:br/>
      </w:r>
      <w:r>
        <w:br/>
      </w:r>
      <w:r>
        <w:t># Thay E: bằng target backup đã phê duyệt.</w:t>
        <w:br/>
      </w:r>
      <w:r>
        <w:t>wbadmin start systemstatebackup -backuptarget:E: -quiet</w:t>
        <w:br/>
      </w:r>
      <w:r>
        <w:t>wbadmin get versions</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4CCCC"/>
            <w:tcMar>
              <w:top w:w="120" w:type="dxa"/>
              <w:start w:w="140" w:type="dxa"/>
              <w:bottom w:w="120" w:type="dxa"/>
              <w:end w:w="140" w:type="dxa"/>
            </w:tcMar>
          </w:tcPr>
          <w:p>
            <w:r>
              <w:rPr>
                <w:b/>
                <w:color w:val="C00000"/>
                <w:sz w:val="18"/>
              </w:rPr>
              <w:t xml:space="preserve">BẮT BUỘC: </w:t>
            </w:r>
            <w:r>
              <w:rPr>
                <w:sz w:val="18"/>
              </w:rPr>
              <w:t>Không dùng snapshot hypervisor đơn lẻ thay cho System State backup. Nếu có giải pháp backup enterprise, vẫn phải xác minh application-aware/VSS và khả năng restore AD.</w:t>
            </w:r>
          </w:p>
        </w:tc>
      </w:tr>
    </w:tbl>
    <w:p>
      <w:pPr>
        <w:widowControl/>
        <w:spacing w:after="0"/>
      </w:pPr>
    </w:p>
    <w:p>
      <w:pPr>
        <w:pStyle w:val="Heading2"/>
        <w:keepNext/>
      </w:pPr>
      <w:r>
        <w:t>3.4 Backup GPO và cấu hình DNS</w:t>
      </w:r>
    </w:p>
    <w:p>
      <w:pPr>
        <w:pStyle w:val="CodeBlock"/>
        <w:spacing w:before="60" w:after="120"/>
      </w:pPr>
      <w:r>
        <w:t>Import-Module GroupPolicy</w:t>
        <w:br/>
      </w:r>
      <w:r>
        <w:t>$GpoPath = Join-Path $Root 'Backup\GPO'</w:t>
        <w:br/>
      </w:r>
      <w:r>
        <w:t>New-Item $GpoPath -ItemType Directory -Force | Out-Null</w:t>
        <w:br/>
      </w:r>
      <w:r>
        <w:t>Backup-GPO -All -Path $GpoPath -Comment "SOP-002 pre-change backup"</w:t>
        <w:br/>
      </w:r>
      <w:r>
        <w:br/>
      </w:r>
      <w:r>
        <w:t># Inventory DNS records; không thay thế System State backup.</w:t>
        <w:br/>
      </w:r>
      <w:r>
        <w:t>Get-DnsServerZone | Export-Csv (Join-Path $Root 'Backup\dns-zones.csv') -NoTypeInformation</w:t>
        <w:br/>
      </w:r>
      <w:r>
        <w:t>Get-DnsServerResourceRecord -ZoneName 'pace.edu.vn' |</w:t>
        <w:br/>
      </w:r>
      <w:r>
        <w:t xml:space="preserve">  Export-Csv (Join-Path $Root 'Backup\pace.edu.vn-records.csv') -NoTypeInformation</w:t>
        <w:br/>
      </w:r>
      <w:r>
        <w:br/>
      </w:r>
      <w:r>
        <w:t>dnscmd.exe localhost /zoneexport pace.edu.vn pace.edu.vn.pre-sop002.dns</w:t>
      </w:r>
    </w:p>
    <w:p>
      <w:pPr>
        <w:pStyle w:val="Heading2"/>
        <w:keepNext/>
      </w:pPr>
      <w:r>
        <w:t>3.5 Rollback triggers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744"/>
            <w:shd w:fill="C00000"/>
            <w:vAlign w:val="center"/>
            <w:tcMar>
              <w:top w:w="70" w:type="dxa"/>
              <w:start w:w="90" w:type="dxa"/>
              <w:bottom w:w="70" w:type="dxa"/>
              <w:end w:w="90" w:type="dxa"/>
            </w:tcMar>
          </w:tcPr>
          <w:p>
            <w:r>
              <w:rPr>
                <w:b/>
                <w:color w:val="FFFFFF"/>
                <w:sz w:val="16"/>
              </w:rPr>
              <w:t>Trigger</w:t>
            </w:r>
          </w:p>
        </w:tc>
        <w:tc>
          <w:tcPr>
            <w:tcW w:type="dxa" w:w="5616"/>
            <w:shd w:fill="C00000"/>
            <w:vAlign w:val="center"/>
            <w:tcMar>
              <w:top w:w="70" w:type="dxa"/>
              <w:start w:w="90" w:type="dxa"/>
              <w:bottom w:w="70" w:type="dxa"/>
              <w:end w:w="90" w:type="dxa"/>
            </w:tcMar>
          </w:tcPr>
          <w:p>
            <w:r>
              <w:rPr>
                <w:b/>
                <w:color w:val="FFFFFF"/>
                <w:sz w:val="16"/>
              </w:rPr>
              <w:t>Hành động tức thời</w:t>
            </w:r>
          </w:p>
        </w:tc>
      </w:tr>
      <w:tr>
        <w:trPr>
          <w:cantSplit/>
        </w:trPr>
        <w:tc>
          <w:tcPr>
            <w:tcW w:type="dxa" w:w="3744"/>
            <w:tcMar>
              <w:top w:w="70" w:type="dxa"/>
              <w:start w:w="90" w:type="dxa"/>
              <w:bottom w:w="70" w:type="dxa"/>
              <w:end w:w="90" w:type="dxa"/>
            </w:tcMar>
            <w:vAlign w:val="center"/>
          </w:tcPr>
          <w:p>
            <w:pPr>
              <w:spacing w:after="0" w:before="0"/>
            </w:pPr>
            <w:r>
              <w:rPr>
                <w:rFonts w:ascii="Arial" w:hAnsi="Arial"/>
                <w:b/>
                <w:sz w:val="16"/>
              </w:rPr>
              <w:t>Domain logon hoặc DNS resolution bị gián đoạn</w:t>
            </w:r>
          </w:p>
        </w:tc>
        <w:tc>
          <w:tcPr>
            <w:tcW w:type="dxa" w:w="5616"/>
            <w:tcMar>
              <w:top w:w="70" w:type="dxa"/>
              <w:start w:w="90" w:type="dxa"/>
              <w:bottom w:w="70" w:type="dxa"/>
              <w:end w:w="90" w:type="dxa"/>
            </w:tcMar>
            <w:vAlign w:val="center"/>
          </w:tcPr>
          <w:p>
            <w:pPr>
              <w:spacing w:after="0" w:before="0"/>
            </w:pPr>
            <w:r>
              <w:rPr>
                <w:rFonts w:ascii="Arial" w:hAnsi="Arial"/>
                <w:sz w:val="16"/>
              </w:rPr>
              <w:t>Dừng thay đổi; revert DNS/ACL/GPO mới; kích hoạt incident.</w:t>
            </w:r>
          </w:p>
        </w:tc>
      </w:tr>
      <w:tr>
        <w:trPr>
          <w:cantSplit/>
        </w:trPr>
        <w:tc>
          <w:tcPr>
            <w:tcW w:type="dxa" w:w="3744"/>
            <w:tcMar>
              <w:top w:w="70" w:type="dxa"/>
              <w:start w:w="90" w:type="dxa"/>
              <w:bottom w:w="70" w:type="dxa"/>
              <w:end w:w="90" w:type="dxa"/>
            </w:tcMar>
            <w:vAlign w:val="center"/>
          </w:tcPr>
          <w:p>
            <w:pPr>
              <w:spacing w:after="0" w:before="0"/>
            </w:pPr>
            <w:r>
              <w:rPr>
                <w:rFonts w:ascii="Arial" w:hAnsi="Arial"/>
                <w:b/>
                <w:sz w:val="16"/>
              </w:rPr>
              <w:t>DCDiag/replication xấu hơn baseline</w:t>
            </w:r>
          </w:p>
        </w:tc>
        <w:tc>
          <w:tcPr>
            <w:tcW w:type="dxa" w:w="5616"/>
            <w:tcMar>
              <w:top w:w="70" w:type="dxa"/>
              <w:start w:w="90" w:type="dxa"/>
              <w:bottom w:w="70" w:type="dxa"/>
              <w:end w:w="90" w:type="dxa"/>
            </w:tcMar>
            <w:vAlign w:val="center"/>
          </w:tcPr>
          <w:p>
            <w:pPr>
              <w:spacing w:after="0" w:before="0"/>
            </w:pPr>
            <w:r>
              <w:rPr>
                <w:rFonts w:ascii="Arial" w:hAnsi="Arial"/>
                <w:sz w:val="16"/>
              </w:rPr>
              <w:t>Dừng; hoàn tác object/ACL; điều tra trước tiếp tục.</w:t>
            </w:r>
          </w:p>
        </w:tc>
      </w:tr>
      <w:tr>
        <w:trPr>
          <w:cantSplit/>
        </w:trPr>
        <w:tc>
          <w:tcPr>
            <w:tcW w:type="dxa" w:w="3744"/>
            <w:tcMar>
              <w:top w:w="70" w:type="dxa"/>
              <w:start w:w="90" w:type="dxa"/>
              <w:bottom w:w="70" w:type="dxa"/>
              <w:end w:w="90" w:type="dxa"/>
            </w:tcMar>
            <w:vAlign w:val="center"/>
          </w:tcPr>
          <w:p>
            <w:pPr>
              <w:spacing w:after="0" w:before="0"/>
            </w:pPr>
            <w:r>
              <w:rPr>
                <w:rFonts w:ascii="Arial" w:hAnsi="Arial"/>
                <w:b/>
                <w:sz w:val="16"/>
              </w:rPr>
              <w:t>Service account có quyền vượt scope</w:t>
            </w:r>
          </w:p>
        </w:tc>
        <w:tc>
          <w:tcPr>
            <w:tcW w:type="dxa" w:w="5616"/>
            <w:tcMar>
              <w:top w:w="70" w:type="dxa"/>
              <w:start w:w="90" w:type="dxa"/>
              <w:bottom w:w="70" w:type="dxa"/>
              <w:end w:w="90" w:type="dxa"/>
            </w:tcMar>
            <w:vAlign w:val="center"/>
          </w:tcPr>
          <w:p>
            <w:pPr>
              <w:spacing w:after="0" w:before="0"/>
            </w:pPr>
            <w:r>
              <w:rPr>
                <w:rFonts w:ascii="Arial" w:hAnsi="Arial"/>
                <w:sz w:val="16"/>
              </w:rPr>
              <w:t>Remove khỏi group; restore ACL từ evidence.</w:t>
            </w:r>
          </w:p>
        </w:tc>
      </w:tr>
      <w:tr>
        <w:trPr>
          <w:cantSplit/>
        </w:trPr>
        <w:tc>
          <w:tcPr>
            <w:tcW w:type="dxa" w:w="3744"/>
            <w:tcMar>
              <w:top w:w="70" w:type="dxa"/>
              <w:start w:w="90" w:type="dxa"/>
              <w:bottom w:w="70" w:type="dxa"/>
              <w:end w:w="90" w:type="dxa"/>
            </w:tcMar>
            <w:vAlign w:val="center"/>
          </w:tcPr>
          <w:p>
            <w:pPr>
              <w:spacing w:after="0" w:before="0"/>
            </w:pPr>
            <w:r>
              <w:rPr>
                <w:rFonts w:ascii="Arial" w:hAnsi="Arial"/>
                <w:b/>
                <w:sz w:val="16"/>
              </w:rPr>
              <w:t>GPO mới tác động Windows clients</w:t>
            </w:r>
          </w:p>
        </w:tc>
        <w:tc>
          <w:tcPr>
            <w:tcW w:type="dxa" w:w="5616"/>
            <w:tcMar>
              <w:top w:w="70" w:type="dxa"/>
              <w:start w:w="90" w:type="dxa"/>
              <w:bottom w:w="70" w:type="dxa"/>
              <w:end w:w="90" w:type="dxa"/>
            </w:tcMar>
            <w:vAlign w:val="center"/>
          </w:tcPr>
          <w:p>
            <w:pPr>
              <w:spacing w:after="0" w:before="0"/>
            </w:pPr>
            <w:r>
              <w:rPr>
                <w:rFonts w:ascii="Arial" w:hAnsi="Arial"/>
                <w:sz w:val="16"/>
              </w:rPr>
              <w:t>Unlink/disable GPO; kiểm tra scope/security filtering.</w:t>
            </w:r>
          </w:p>
        </w:tc>
      </w:tr>
      <w:tr>
        <w:trPr>
          <w:cantSplit/>
        </w:trPr>
        <w:tc>
          <w:tcPr>
            <w:tcW w:type="dxa" w:w="3744"/>
            <w:tcMar>
              <w:top w:w="70" w:type="dxa"/>
              <w:start w:w="90" w:type="dxa"/>
              <w:bottom w:w="70" w:type="dxa"/>
              <w:end w:w="90" w:type="dxa"/>
            </w:tcMar>
            <w:vAlign w:val="center"/>
          </w:tcPr>
          <w:p>
            <w:pPr>
              <w:spacing w:after="0" w:before="0"/>
            </w:pPr>
            <w:r>
              <w:rPr>
                <w:rFonts w:ascii="Arial" w:hAnsi="Arial"/>
                <w:b/>
                <w:sz w:val="16"/>
              </w:rPr>
              <w:t>UMS01 join sai OU hoặc tạo object ngoài scope</w:t>
            </w:r>
          </w:p>
        </w:tc>
        <w:tc>
          <w:tcPr>
            <w:tcW w:type="dxa" w:w="5616"/>
            <w:tcMar>
              <w:top w:w="70" w:type="dxa"/>
              <w:start w:w="90" w:type="dxa"/>
              <w:bottom w:w="70" w:type="dxa"/>
              <w:end w:w="90" w:type="dxa"/>
            </w:tcMar>
            <w:vAlign w:val="center"/>
          </w:tcPr>
          <w:p>
            <w:pPr>
              <w:spacing w:after="0" w:before="0"/>
            </w:pPr>
            <w:r>
              <w:rPr>
                <w:rFonts w:ascii="Arial" w:hAnsi="Arial"/>
                <w:sz w:val="16"/>
              </w:rPr>
              <w:t>Leave domain, xóa/quarantine computer object, sửa delegation.</w:t>
            </w:r>
          </w:p>
        </w:tc>
      </w:tr>
    </w:tbl>
    <w:p>
      <w:pPr>
        <w:pStyle w:val="ChapterLabel"/>
        <w:keepNext/>
        <w:spacing w:after="80"/>
      </w:pPr>
      <w:r>
        <w:t>CHƯƠNG 4</w:t>
      </w:r>
    </w:p>
    <w:p>
      <w:pPr>
        <w:pStyle w:val="Heading1"/>
        <w:keepNext/>
      </w:pPr>
      <w:r>
        <w:t>Thu thập inventory Active Directory</w:t>
      </w:r>
    </w:p>
    <w:p>
      <w:pPr>
        <w:pStyle w:val="Heading2"/>
        <w:keepNext/>
      </w:pPr>
      <w:r>
        <w:t>4.1 Thu thập forest, domain và DC</w:t>
      </w:r>
    </w:p>
    <w:p>
      <w:pPr>
        <w:pStyle w:val="CodeBlock"/>
        <w:spacing w:before="60" w:after="120"/>
      </w:pPr>
      <w:r>
        <w:t>Import-Module ActiveDirectory</w:t>
        <w:br/>
      </w:r>
      <w:r>
        <w:t>Get-ADForest | Format-List * | Out-File "$Root\PreChange\forest.txt"</w:t>
        <w:br/>
      </w:r>
      <w:r>
        <w:t>Get-ADDomain | Format-List * | Out-File "$Root\PreChange\domain.txt"</w:t>
        <w:br/>
      </w:r>
      <w:r>
        <w:t>Get-ADDomainController -Filter * |</w:t>
        <w:br/>
      </w:r>
      <w:r>
        <w:t xml:space="preserve">  Select HostName,IPv4Address,Site,OperatingSystem,IsGlobalCatalog,OperationMasterRoles |</w:t>
        <w:br/>
      </w:r>
      <w:r>
        <w:t xml:space="preserve">  Export-Csv "$Root\PreChange\domain-controllers.csv" -NoTypeInformation</w:t>
        <w:br/>
      </w:r>
      <w:r>
        <w:br/>
      </w:r>
      <w:r>
        <w:t>netdom query fsmo | Tee-Object "$Root\PreChange\fsmo.txt"</w:t>
        <w:br/>
      </w:r>
      <w:r>
        <w:t>(Get-ADRootDSE).defaultNamingContext | Out-File "$Root\PreChange\default-nc.txt"</w:t>
      </w:r>
    </w:p>
    <w:p>
      <w:pPr>
        <w:pStyle w:val="Heading2"/>
        <w:keepNext/>
      </w:pPr>
      <w:r>
        <w:t>4.2 Thu thập functional levels và optional features</w:t>
      </w:r>
    </w:p>
    <w:p>
      <w:pPr>
        <w:pStyle w:val="CodeBlock"/>
        <w:spacing w:before="60" w:after="120"/>
      </w:pPr>
      <w:r>
        <w:t>Get-ADForest | Select ForestMode,RootDomain,Domains,GlobalCatalogs</w:t>
        <w:br/>
      </w:r>
      <w:r>
        <w:t>Get-ADDomain | Select DomainMode,DNSRoot,NetBIOSName,PDCEmulator,RIDMaster,InfrastructureMaster</w:t>
        <w:br/>
      </w:r>
      <w:r>
        <w:t>Get-ADOptionalFeature -Filter * |</w:t>
        <w:br/>
      </w:r>
      <w:r>
        <w:t xml:space="preserve">  Select Name,EnabledScopes | Export-Csv "$Root\PreChange\optional-features.csv" -NoTypeInformation</w:t>
      </w:r>
    </w:p>
    <w:p>
      <w:pPr>
        <w:pStyle w:val="Heading2"/>
        <w:keepNext/>
      </w:pPr>
      <w:r>
        <w:t>4.3 Thu thập Site/Subnet</w:t>
      </w:r>
    </w:p>
    <w:p>
      <w:pPr>
        <w:pStyle w:val="CodeBlock"/>
        <w:spacing w:before="60" w:after="120"/>
      </w:pPr>
      <w:r>
        <w:t>Get-ADReplicationSite -Filter * | Select Name,Description |</w:t>
        <w:br/>
      </w:r>
      <w:r>
        <w:t xml:space="preserve">  Export-Csv "$Root\PreChange\sites.csv" -NoTypeInformation</w:t>
        <w:br/>
      </w:r>
      <w:r>
        <w:t>Get-ADReplicationSubnet -Filter * | Select Name,Site,Location |</w:t>
        <w:br/>
      </w:r>
      <w:r>
        <w:t xml:space="preserve">  Export-Csv "$Root\PreChange\subnets.csv" -NoTypeInformation</w:t>
      </w:r>
    </w:p>
    <w:p>
      <w:pPr>
        <w:pStyle w:val="Heading2"/>
        <w:keepNext/>
      </w:pPr>
      <w:r>
        <w:t>4.4 Dữ liệu cần điền vào biên bản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4032"/>
            <w:shd w:fill="0F6B78"/>
            <w:vAlign w:val="center"/>
            <w:tcMar>
              <w:top w:w="70" w:type="dxa"/>
              <w:start w:w="90" w:type="dxa"/>
              <w:bottom w:w="70" w:type="dxa"/>
              <w:end w:w="90" w:type="dxa"/>
            </w:tcMar>
          </w:tcPr>
          <w:p>
            <w:r>
              <w:rPr>
                <w:b/>
                <w:color w:val="FFFFFF"/>
                <w:sz w:val="16"/>
              </w:rPr>
              <w:t>Câu hỏi</w:t>
            </w:r>
          </w:p>
        </w:tc>
        <w:tc>
          <w:tcPr>
            <w:tcW w:type="dxa" w:w="2160"/>
            <w:shd w:fill="0F6B78"/>
            <w:vAlign w:val="center"/>
            <w:tcMar>
              <w:top w:w="70" w:type="dxa"/>
              <w:start w:w="90" w:type="dxa"/>
              <w:bottom w:w="70" w:type="dxa"/>
              <w:end w:w="90" w:type="dxa"/>
            </w:tcMar>
          </w:tcPr>
          <w:p>
            <w:r>
              <w:rPr>
                <w:b/>
                <w:color w:val="FFFFFF"/>
                <w:sz w:val="16"/>
              </w:rPr>
              <w:t>Kết quả thực tế</w:t>
            </w:r>
          </w:p>
        </w:tc>
        <w:tc>
          <w:tcPr>
            <w:tcW w:type="dxa" w:w="3312"/>
            <w:shd w:fill="0F6B78"/>
            <w:vAlign w:val="center"/>
            <w:tcMar>
              <w:top w:w="70" w:type="dxa"/>
              <w:start w:w="90" w:type="dxa"/>
              <w:bottom w:w="70" w:type="dxa"/>
              <w:end w:w="90" w:type="dxa"/>
            </w:tcMar>
          </w:tcPr>
          <w:p>
            <w:r>
              <w:rPr>
                <w:b/>
                <w:color w:val="FFFFFF"/>
                <w:sz w:val="16"/>
              </w:rPr>
              <w:t>PASS criteria</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Có bao nhiêu DC?</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Tối thiểu 2 cho Production hoặc có risk acceptance.</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DC nào giữ PDC Emulator?</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Xác định rõ để cấu hình time.</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Zone pace.edu.vn có AD-integrated?</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Có; replication scope phù hợp.</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Subnet 192.168.1.0/24 đã map Site?</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Có.</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Recycle Bin đã bật?</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Khuyến nghị bật sau approval; không phải blocker.</w:t>
            </w:r>
          </w:p>
        </w:tc>
      </w:tr>
      <w:tr>
        <w:trPr>
          <w:cantSplit/>
        </w:trPr>
        <w:tc>
          <w:tcPr>
            <w:tcW w:type="dxa" w:w="4032"/>
            <w:tcMar>
              <w:top w:w="70" w:type="dxa"/>
              <w:start w:w="90" w:type="dxa"/>
              <w:bottom w:w="70" w:type="dxa"/>
              <w:end w:w="90" w:type="dxa"/>
            </w:tcMar>
            <w:vAlign w:val="center"/>
          </w:tcPr>
          <w:p>
            <w:pPr>
              <w:spacing w:after="0" w:before="0"/>
            </w:pPr>
            <w:r>
              <w:rPr>
                <w:rFonts w:ascii="Arial" w:hAnsi="Arial"/>
                <w:sz w:val="16"/>
              </w:rPr>
              <w:t>SMBv1 có tắt?</w:t>
            </w:r>
          </w:p>
        </w:tc>
        <w:tc>
          <w:tcPr>
            <w:tcW w:type="dxa" w:w="2160"/>
            <w:tcMar>
              <w:top w:w="70" w:type="dxa"/>
              <w:start w:w="90" w:type="dxa"/>
              <w:bottom w:w="70" w:type="dxa"/>
              <w:end w:w="90" w:type="dxa"/>
            </w:tcMar>
            <w:vAlign w:val="center"/>
          </w:tcPr>
          <w:p>
            <w:pPr>
              <w:spacing w:after="0" w:before="0"/>
            </w:pPr>
            <w:r>
              <w:rPr>
                <w:rFonts w:ascii="Arial" w:hAnsi="Arial"/>
                <w:sz w:val="16"/>
              </w:rPr>
              <w:t>________________</w:t>
            </w:r>
          </w:p>
        </w:tc>
        <w:tc>
          <w:tcPr>
            <w:tcW w:type="dxa" w:w="3312"/>
            <w:tcMar>
              <w:top w:w="70" w:type="dxa"/>
              <w:start w:w="90" w:type="dxa"/>
              <w:bottom w:w="70" w:type="dxa"/>
              <w:end w:w="90" w:type="dxa"/>
            </w:tcMar>
            <w:vAlign w:val="center"/>
          </w:tcPr>
          <w:p>
            <w:pPr>
              <w:spacing w:after="0" w:before="0"/>
            </w:pPr>
            <w:r>
              <w:rPr>
                <w:rFonts w:ascii="Arial" w:hAnsi="Arial"/>
                <w:sz w:val="16"/>
              </w:rPr>
              <w:t>Khuyến nghị Disabled sau compatibility test.</w:t>
            </w:r>
          </w:p>
        </w:tc>
      </w:tr>
    </w:tbl>
    <w:p>
      <w:pPr>
        <w:pStyle w:val="ChapterLabel"/>
        <w:keepNext/>
        <w:spacing w:after="80"/>
      </w:pPr>
      <w:r>
        <w:t>CHƯƠNG 5</w:t>
      </w:r>
    </w:p>
    <w:p>
      <w:pPr>
        <w:pStyle w:val="Heading1"/>
        <w:keepNext/>
      </w:pPr>
      <w:r>
        <w:t>Đánh giá sức khỏe Domain Controller</w:t>
      </w:r>
    </w:p>
    <w:p>
      <w:pPr>
        <w:pStyle w:val="Heading2"/>
        <w:keepNext/>
      </w:pPr>
      <w:r>
        <w:t>5.1 Dịch vụ bắt buộc</w:t>
      </w:r>
    </w:p>
    <w:p>
      <w:pPr>
        <w:pStyle w:val="CodeBlock"/>
        <w:spacing w:before="60" w:after="120"/>
      </w:pPr>
      <w:r>
        <w:t>$Services = 'NTDS','DNS','Netlogon','KDC','W32Time','DFSR'</w:t>
        <w:br/>
      </w:r>
      <w:r>
        <w:t>Get-Service $Services | Select Name,Status,StartType |</w:t>
        <w:br/>
      </w:r>
      <w:r>
        <w:t xml:space="preserve">  Tee-Object -FilePath "$Root\ADHealth\services.txt"</w:t>
        <w:br/>
      </w:r>
      <w:r>
        <w:br/>
      </w:r>
      <w:r>
        <w:t># PASS: các dịch vụ phù hợp vai trò phải Running; không tự Start/Stop dịch vụ để “che” lỗi.</w:t>
      </w:r>
    </w:p>
    <w:p>
      <w:pPr>
        <w:pStyle w:val="Heading2"/>
        <w:keepNext/>
      </w:pPr>
      <w:r>
        <w:t>5.2 Chạy DCDiag đầy đủ</w:t>
      </w:r>
    </w:p>
    <w:p>
      <w:pPr>
        <w:pStyle w:val="CodeBlock"/>
        <w:spacing w:before="60" w:after="120"/>
      </w:pPr>
      <w:r>
        <w:t>dcdiag /e /c /v /f:"$Root\ADHealth\dcdiag-full.txt"</w:t>
        <w:br/>
      </w:r>
      <w:r>
        <w:t>dcdiag /test:DNS /e /v /f:"$Root\ADHealth\dcdiag-dns.txt"</w:t>
        <w:br/>
      </w:r>
      <w:r>
        <w:t>dcdiag /test:Advertising /test:Services /test:SysVolCheck /test:NetLogons /v /f:"$Root\ADHealth\dcdiag-critical.txt"</w:t>
      </w:r>
    </w:p>
    <w:p>
      <w:pPr>
        <w:widowControl/>
        <w:spacing w:after="80"/>
      </w:pPr>
      <w:r>
        <w:t>DCDiag kiểm tra khả năng locate DC qua DNS, LDAP/RPC connectivity, SYSVOL/NETLOGON, service advertising và nhiều dependency khác. [R2]</w:t>
      </w:r>
    </w:p>
    <w:p>
      <w:pPr>
        <w:pStyle w:val="Heading2"/>
        <w:keepNext/>
      </w:pPr>
      <w:r>
        <w:t>5.3 Event log review</w:t>
      </w:r>
    </w:p>
    <w:p>
      <w:pPr>
        <w:pStyle w:val="CodeBlock"/>
        <w:spacing w:before="60" w:after="120"/>
      </w:pPr>
      <w:r>
        <w:t>$Logs = 'Directory Service','DNS Server','DFS Replication','System'</w:t>
        <w:br/>
      </w:r>
      <w:r>
        <w:t>foreach ($Log in $Logs) {</w:t>
        <w:br/>
      </w:r>
      <w:r>
        <w:t xml:space="preserve">  Get-WinEvent -FilterHashtable @{LogName=$Log; Level=1,2,3; StartTime=(Get-Date).AddDays(-7)} -ErrorAction SilentlyContinue |</w:t>
        <w:br/>
      </w:r>
      <w:r>
        <w:t xml:space="preserve">    Select TimeCreated,Id,LevelDisplayName,ProviderName,Message |</w:t>
        <w:br/>
      </w:r>
      <w:r>
        <w:t xml:space="preserve">    Export-Csv (Join-Path $Root ("ADHealth\" + ($Log -replace ' ','-') + '.csv')) -NoTypeInformation</w:t>
        <w:br/>
      </w:r>
      <w:r>
        <w:t>}</w:t>
      </w:r>
    </w:p>
    <w:p>
      <w:pPr>
        <w:pStyle w:val="Heading2"/>
        <w:keepNext/>
      </w:pPr>
      <w:r>
        <w:t>5.4 PASS / FAIL interpretation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F4E78"/>
            <w:vAlign w:val="center"/>
            <w:tcMar>
              <w:top w:w="70" w:type="dxa"/>
              <w:start w:w="90" w:type="dxa"/>
              <w:bottom w:w="70" w:type="dxa"/>
              <w:end w:w="90" w:type="dxa"/>
            </w:tcMar>
          </w:tcPr>
          <w:p>
            <w:r>
              <w:rPr>
                <w:b/>
                <w:color w:val="FFFFFF"/>
                <w:sz w:val="16"/>
              </w:rPr>
              <w:t>Hạng mục</w:t>
            </w:r>
          </w:p>
        </w:tc>
        <w:tc>
          <w:tcPr>
            <w:tcW w:type="dxa" w:w="3168"/>
            <w:shd w:fill="1F4E78"/>
            <w:vAlign w:val="center"/>
            <w:tcMar>
              <w:top w:w="70" w:type="dxa"/>
              <w:start w:w="90" w:type="dxa"/>
              <w:bottom w:w="70" w:type="dxa"/>
              <w:end w:w="90" w:type="dxa"/>
            </w:tcMar>
          </w:tcPr>
          <w:p>
            <w:r>
              <w:rPr>
                <w:b/>
                <w:color w:val="FFFFFF"/>
                <w:sz w:val="16"/>
              </w:rPr>
              <w:t>PASS</w:t>
            </w:r>
          </w:p>
        </w:tc>
        <w:tc>
          <w:tcPr>
            <w:tcW w:type="dxa" w:w="3744"/>
            <w:shd w:fill="1F4E78"/>
            <w:vAlign w:val="center"/>
            <w:tcMar>
              <w:top w:w="70" w:type="dxa"/>
              <w:start w:w="90" w:type="dxa"/>
              <w:bottom w:w="70" w:type="dxa"/>
              <w:end w:w="90" w:type="dxa"/>
            </w:tcMar>
          </w:tcPr>
          <w:p>
            <w:r>
              <w:rPr>
                <w:b/>
                <w:color w:val="FFFFFF"/>
                <w:sz w:val="16"/>
              </w:rPr>
              <w:t>FAIL / Action</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Connectivity</w:t>
            </w:r>
          </w:p>
        </w:tc>
        <w:tc>
          <w:tcPr>
            <w:tcW w:type="dxa" w:w="3168"/>
            <w:tcMar>
              <w:top w:w="70" w:type="dxa"/>
              <w:start w:w="90" w:type="dxa"/>
              <w:bottom w:w="70" w:type="dxa"/>
              <w:end w:w="90" w:type="dxa"/>
            </w:tcMar>
            <w:vAlign w:val="center"/>
          </w:tcPr>
          <w:p>
            <w:pPr>
              <w:spacing w:after="0" w:before="0"/>
            </w:pPr>
            <w:r>
              <w:rPr>
                <w:rFonts w:ascii="Arial" w:hAnsi="Arial"/>
                <w:sz w:val="16"/>
              </w:rPr>
              <w:t>DC located; LDAP/RPC responsive</w:t>
            </w:r>
          </w:p>
        </w:tc>
        <w:tc>
          <w:tcPr>
            <w:tcW w:type="dxa" w:w="3744"/>
            <w:tcMar>
              <w:top w:w="70" w:type="dxa"/>
              <w:start w:w="90" w:type="dxa"/>
              <w:bottom w:w="70" w:type="dxa"/>
              <w:end w:w="90" w:type="dxa"/>
            </w:tcMar>
            <w:vAlign w:val="center"/>
          </w:tcPr>
          <w:p>
            <w:pPr>
              <w:spacing w:after="0" w:before="0"/>
            </w:pPr>
            <w:r>
              <w:rPr>
                <w:rFonts w:ascii="Arial" w:hAnsi="Arial"/>
                <w:sz w:val="16"/>
              </w:rPr>
              <w:t>Kiểm tra DNS, firewall, service, NIC.</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Advertising</w:t>
            </w:r>
          </w:p>
        </w:tc>
        <w:tc>
          <w:tcPr>
            <w:tcW w:type="dxa" w:w="3168"/>
            <w:tcMar>
              <w:top w:w="70" w:type="dxa"/>
              <w:start w:w="90" w:type="dxa"/>
              <w:bottom w:w="70" w:type="dxa"/>
              <w:end w:w="90" w:type="dxa"/>
            </w:tcMar>
            <w:vAlign w:val="center"/>
          </w:tcPr>
          <w:p>
            <w:pPr>
              <w:spacing w:after="0" w:before="0"/>
            </w:pPr>
            <w:r>
              <w:rPr>
                <w:rFonts w:ascii="Arial" w:hAnsi="Arial"/>
                <w:sz w:val="16"/>
              </w:rPr>
              <w:t>DC advertises required roles</w:t>
            </w:r>
          </w:p>
        </w:tc>
        <w:tc>
          <w:tcPr>
            <w:tcW w:type="dxa" w:w="3744"/>
            <w:tcMar>
              <w:top w:w="70" w:type="dxa"/>
              <w:start w:w="90" w:type="dxa"/>
              <w:bottom w:w="70" w:type="dxa"/>
              <w:end w:w="90" w:type="dxa"/>
            </w:tcMar>
            <w:vAlign w:val="center"/>
          </w:tcPr>
          <w:p>
            <w:pPr>
              <w:spacing w:after="0" w:before="0"/>
            </w:pPr>
            <w:r>
              <w:rPr>
                <w:rFonts w:ascii="Arial" w:hAnsi="Arial"/>
                <w:sz w:val="16"/>
              </w:rPr>
              <w:t>Kiểm tra Netlogon, DNS SRV, time.</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Services</w:t>
            </w:r>
          </w:p>
        </w:tc>
        <w:tc>
          <w:tcPr>
            <w:tcW w:type="dxa" w:w="3168"/>
            <w:tcMar>
              <w:top w:w="70" w:type="dxa"/>
              <w:start w:w="90" w:type="dxa"/>
              <w:bottom w:w="70" w:type="dxa"/>
              <w:end w:w="90" w:type="dxa"/>
            </w:tcMar>
            <w:vAlign w:val="center"/>
          </w:tcPr>
          <w:p>
            <w:pPr>
              <w:spacing w:after="0" w:before="0"/>
            </w:pPr>
            <w:r>
              <w:rPr>
                <w:rFonts w:ascii="Arial" w:hAnsi="Arial"/>
                <w:sz w:val="16"/>
              </w:rPr>
              <w:t>Required services pass</w:t>
            </w:r>
          </w:p>
        </w:tc>
        <w:tc>
          <w:tcPr>
            <w:tcW w:type="dxa" w:w="3744"/>
            <w:tcMar>
              <w:top w:w="70" w:type="dxa"/>
              <w:start w:w="90" w:type="dxa"/>
              <w:bottom w:w="70" w:type="dxa"/>
              <w:end w:w="90" w:type="dxa"/>
            </w:tcMar>
            <w:vAlign w:val="center"/>
          </w:tcPr>
          <w:p>
            <w:pPr>
              <w:spacing w:after="0" w:before="0"/>
            </w:pPr>
            <w:r>
              <w:rPr>
                <w:rFonts w:ascii="Arial" w:hAnsi="Arial"/>
                <w:sz w:val="16"/>
              </w:rPr>
              <w:t>Điều tra service dependency/event log.</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SysVolCheck / NetLogons</w:t>
            </w:r>
          </w:p>
        </w:tc>
        <w:tc>
          <w:tcPr>
            <w:tcW w:type="dxa" w:w="3168"/>
            <w:tcMar>
              <w:top w:w="70" w:type="dxa"/>
              <w:start w:w="90" w:type="dxa"/>
              <w:bottom w:w="70" w:type="dxa"/>
              <w:end w:w="90" w:type="dxa"/>
            </w:tcMar>
            <w:vAlign w:val="center"/>
          </w:tcPr>
          <w:p>
            <w:pPr>
              <w:spacing w:after="0" w:before="0"/>
            </w:pPr>
            <w:r>
              <w:rPr>
                <w:rFonts w:ascii="Arial" w:hAnsi="Arial"/>
                <w:sz w:val="16"/>
              </w:rPr>
              <w:t>SYSVOL và NETLOGON shared</w:t>
            </w:r>
          </w:p>
        </w:tc>
        <w:tc>
          <w:tcPr>
            <w:tcW w:type="dxa" w:w="3744"/>
            <w:tcMar>
              <w:top w:w="70" w:type="dxa"/>
              <w:start w:w="90" w:type="dxa"/>
              <w:bottom w:w="70" w:type="dxa"/>
              <w:end w:w="90" w:type="dxa"/>
            </w:tcMar>
            <w:vAlign w:val="center"/>
          </w:tcPr>
          <w:p>
            <w:pPr>
              <w:spacing w:after="0" w:before="0"/>
            </w:pPr>
            <w:r>
              <w:rPr>
                <w:rFonts w:ascii="Arial" w:hAnsi="Arial"/>
                <w:sz w:val="16"/>
              </w:rPr>
              <w:t>Sửa DFSR/SYSVOL trước pilot.</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DNS</w:t>
            </w:r>
          </w:p>
        </w:tc>
        <w:tc>
          <w:tcPr>
            <w:tcW w:type="dxa" w:w="3168"/>
            <w:tcMar>
              <w:top w:w="70" w:type="dxa"/>
              <w:start w:w="90" w:type="dxa"/>
              <w:bottom w:w="70" w:type="dxa"/>
              <w:end w:w="90" w:type="dxa"/>
            </w:tcMar>
            <w:vAlign w:val="center"/>
          </w:tcPr>
          <w:p>
            <w:pPr>
              <w:spacing w:after="0" w:before="0"/>
            </w:pPr>
            <w:r>
              <w:rPr>
                <w:rFonts w:ascii="Arial" w:hAnsi="Arial"/>
                <w:sz w:val="16"/>
              </w:rPr>
              <w:t>Không lỗi critical; SRV/A records đúng</w:t>
            </w:r>
          </w:p>
        </w:tc>
        <w:tc>
          <w:tcPr>
            <w:tcW w:type="dxa" w:w="3744"/>
            <w:tcMar>
              <w:top w:w="70" w:type="dxa"/>
              <w:start w:w="90" w:type="dxa"/>
              <w:bottom w:w="70" w:type="dxa"/>
              <w:end w:w="90" w:type="dxa"/>
            </w:tcMar>
            <w:vAlign w:val="center"/>
          </w:tcPr>
          <w:p>
            <w:pPr>
              <w:spacing w:after="0" w:before="0"/>
            </w:pPr>
            <w:r>
              <w:rPr>
                <w:rFonts w:ascii="Arial" w:hAnsi="Arial"/>
                <w:sz w:val="16"/>
              </w:rPr>
              <w:t>Sửa zone/SRV/forwarder/dynamic update.</w:t>
            </w:r>
          </w:p>
        </w:tc>
      </w:tr>
      <w:tr>
        <w:trPr>
          <w:cantSplit/>
        </w:trPr>
        <w:tc>
          <w:tcPr>
            <w:tcW w:type="dxa" w:w="2592"/>
            <w:tcMar>
              <w:top w:w="70" w:type="dxa"/>
              <w:start w:w="90" w:type="dxa"/>
              <w:bottom w:w="70" w:type="dxa"/>
              <w:end w:w="90" w:type="dxa"/>
            </w:tcMar>
            <w:vAlign w:val="center"/>
          </w:tcPr>
          <w:p>
            <w:pPr>
              <w:spacing w:after="0" w:before="0"/>
            </w:pPr>
            <w:r>
              <w:rPr>
                <w:rFonts w:ascii="Arial" w:hAnsi="Arial"/>
                <w:b/>
                <w:sz w:val="16"/>
              </w:rPr>
              <w:t>Event logs</w:t>
            </w:r>
          </w:p>
        </w:tc>
        <w:tc>
          <w:tcPr>
            <w:tcW w:type="dxa" w:w="3168"/>
            <w:tcMar>
              <w:top w:w="70" w:type="dxa"/>
              <w:start w:w="90" w:type="dxa"/>
              <w:bottom w:w="70" w:type="dxa"/>
              <w:end w:w="90" w:type="dxa"/>
            </w:tcMar>
            <w:vAlign w:val="center"/>
          </w:tcPr>
          <w:p>
            <w:pPr>
              <w:spacing w:after="0" w:before="0"/>
            </w:pPr>
            <w:r>
              <w:rPr>
                <w:rFonts w:ascii="Arial" w:hAnsi="Arial"/>
                <w:sz w:val="16"/>
              </w:rPr>
              <w:t>Không có lỗi lặp lại chưa giải thích</w:t>
            </w:r>
          </w:p>
        </w:tc>
        <w:tc>
          <w:tcPr>
            <w:tcW w:type="dxa" w:w="3744"/>
            <w:tcMar>
              <w:top w:w="70" w:type="dxa"/>
              <w:start w:w="90" w:type="dxa"/>
              <w:bottom w:w="70" w:type="dxa"/>
              <w:end w:w="90" w:type="dxa"/>
            </w:tcMar>
            <w:vAlign w:val="center"/>
          </w:tcPr>
          <w:p>
            <w:pPr>
              <w:spacing w:after="0" w:before="0"/>
            </w:pPr>
            <w:r>
              <w:rPr>
                <w:rFonts w:ascii="Arial" w:hAnsi="Arial"/>
                <w:sz w:val="16"/>
              </w:rPr>
              <w:t>Mở incident/problem record.</w:t>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KHÔNG “FIX” TỰ ĐỘNG: </w:t>
            </w:r>
            <w:r>
              <w:rPr>
                <w:sz w:val="18"/>
              </w:rPr>
              <w:t>Không dùng dcdiag /fix hoặc reset dịch vụ hàng loạt trên Production nếu chưa hiểu nguyên nhân và chưa có rollback.</w:t>
            </w:r>
          </w:p>
        </w:tc>
      </w:tr>
    </w:tbl>
    <w:p>
      <w:pPr>
        <w:pStyle w:val="ChapterLabel"/>
        <w:keepNext/>
        <w:spacing w:after="80"/>
      </w:pPr>
      <w:r>
        <w:t>CHƯƠNG 6</w:t>
      </w:r>
    </w:p>
    <w:p>
      <w:pPr>
        <w:pStyle w:val="Heading1"/>
        <w:keepNext/>
      </w:pPr>
      <w:r>
        <w:t>Replication, SYSVOL và FSMO</w:t>
      </w:r>
    </w:p>
    <w:p>
      <w:pPr>
        <w:pStyle w:val="Heading2"/>
        <w:keepNext/>
      </w:pPr>
      <w:r>
        <w:t>6.1 Nếu có nhiều Domain Controller</w:t>
      </w:r>
    </w:p>
    <w:p>
      <w:pPr>
        <w:pStyle w:val="CodeBlock"/>
        <w:spacing w:before="60" w:after="120"/>
      </w:pPr>
      <w:r>
        <w:t>repadmin /replsummary &gt; "$Root\ADHealth\repadmin-summary.txt"</w:t>
        <w:br/>
      </w:r>
      <w:r>
        <w:t>repadmin /showrepl * /csv &gt; "$Root\ADHealth\repadmin-showrepl.csv"</w:t>
        <w:br/>
      </w:r>
      <w:r>
        <w:t>repadmin /queue * &gt; "$Root\ADHealth\repadmin-queue.txt"</w:t>
        <w:br/>
      </w:r>
      <w:r>
        <w:br/>
      </w:r>
      <w:r>
        <w:t>Get-ADReplicationFailure -Scope Forest |</w:t>
        <w:br/>
      </w:r>
      <w:r>
        <w:t xml:space="preserve">  Export-Csv "$Root\ADHealth\replication-failures.csv" -NoTypeInformation</w:t>
        <w:br/>
      </w:r>
      <w:r>
        <w:t>Get-ADReplicationPartnerMetadata -Target * -Scope Forest |</w:t>
        <w:br/>
      </w:r>
      <w:r>
        <w:t xml:space="preserve">  Select Server,Partner,LastReplicationAttempt,LastReplicationSuccess,LastReplicationResult |</w:t>
        <w:br/>
      </w:r>
      <w:r>
        <w:t xml:space="preserve">  Export-Csv "$Root\ADHealth\replication-metadata.csv" -NoTypeInformation</w:t>
      </w:r>
    </w:p>
    <w:p>
      <w:pPr>
        <w:pStyle w:val="Heading2"/>
        <w:keepNext/>
      </w:pPr>
      <w:r>
        <w:t>6.2 Nếu chỉ có một DC</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4CCCC"/>
            <w:tcMar>
              <w:top w:w="120" w:type="dxa"/>
              <w:start w:w="140" w:type="dxa"/>
              <w:bottom w:w="120" w:type="dxa"/>
              <w:end w:w="140" w:type="dxa"/>
            </w:tcMar>
          </w:tcPr>
          <w:p>
            <w:r>
              <w:rPr>
                <w:b/>
                <w:color w:val="C00000"/>
                <w:sz w:val="18"/>
              </w:rPr>
              <w:t xml:space="preserve">RỦI RO SPOF: </w:t>
            </w:r>
            <w:r>
              <w:rPr>
                <w:sz w:val="18"/>
              </w:rPr>
              <w:t>Một DC duy nhất đồng nghĩa DNS, Kerberos, LDAP và domain logon cùng phụ thuộc một máy. Pilot có thể chạy sau khi risk acceptance, nhưng Production 150 endpoint SHOULD có DC/DNS thứ hai trên Windows Server được hỗ trợ.</w:t>
            </w:r>
          </w:p>
        </w:tc>
      </w:tr>
    </w:tbl>
    <w:p>
      <w:pPr>
        <w:widowControl/>
        <w:spacing w:after="0"/>
      </w:pPr>
    </w:p>
    <w:p>
      <w:pPr>
        <w:pStyle w:val="Heading2"/>
        <w:keepNext/>
      </w:pPr>
      <w:r>
        <w:t>6.3 SYSVOL và NETLOGON</w:t>
      </w:r>
    </w:p>
    <w:p>
      <w:pPr>
        <w:pStyle w:val="CodeBlock"/>
        <w:spacing w:before="60" w:after="120"/>
      </w:pPr>
      <w:r>
        <w:t>net share | findstr /I "SYSVOL NETLOGON"</w:t>
        <w:br/>
      </w:r>
      <w:r>
        <w:t>dfsrdiag ReplicationState</w:t>
        <w:br/>
      </w:r>
      <w:r>
        <w:t>Get-SmbShare -Name SYSVOL,NETLOGON | Format-Table Name,Path,Description</w:t>
      </w:r>
    </w:p>
    <w:p>
      <w:pPr>
        <w:pStyle w:val="Heading2"/>
        <w:keepNext/>
      </w:pPr>
      <w:r>
        <w:t>6.4 FSMO evidence</w:t>
      </w:r>
    </w:p>
    <w:p>
      <w:pPr>
        <w:pStyle w:val="CodeBlock"/>
        <w:spacing w:before="60" w:after="120"/>
      </w:pPr>
      <w:r>
        <w:t>netdom query fsmo</w:t>
        <w:br/>
      </w:r>
      <w:r>
        <w:t>Get-ADDomain | Select PDCEmulator,RIDMaster,InfrastructureMaster</w:t>
        <w:br/>
      </w:r>
      <w:r>
        <w:t>Get-ADForest | Select SchemaMaster,DomainNamingMaster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0F6B78"/>
            <w:vAlign w:val="center"/>
            <w:tcMar>
              <w:top w:w="70" w:type="dxa"/>
              <w:start w:w="90" w:type="dxa"/>
              <w:bottom w:w="70" w:type="dxa"/>
              <w:end w:w="90" w:type="dxa"/>
            </w:tcMar>
          </w:tcPr>
          <w:p>
            <w:r>
              <w:rPr>
                <w:b/>
                <w:color w:val="FFFFFF"/>
                <w:sz w:val="16"/>
              </w:rPr>
              <w:t>Check</w:t>
            </w:r>
          </w:p>
        </w:tc>
        <w:tc>
          <w:tcPr>
            <w:tcW w:type="dxa" w:w="3456"/>
            <w:shd w:fill="0F6B78"/>
            <w:vAlign w:val="center"/>
            <w:tcMar>
              <w:top w:w="70" w:type="dxa"/>
              <w:start w:w="90" w:type="dxa"/>
              <w:bottom w:w="70" w:type="dxa"/>
              <w:end w:w="90" w:type="dxa"/>
            </w:tcMar>
          </w:tcPr>
          <w:p>
            <w:r>
              <w:rPr>
                <w:b/>
                <w:color w:val="FFFFFF"/>
                <w:sz w:val="16"/>
              </w:rPr>
              <w:t>Evidence</w:t>
            </w:r>
          </w:p>
        </w:tc>
        <w:tc>
          <w:tcPr>
            <w:tcW w:type="dxa" w:w="3600"/>
            <w:shd w:fill="0F6B78"/>
            <w:vAlign w:val="center"/>
            <w:tcMar>
              <w:top w:w="70" w:type="dxa"/>
              <w:start w:w="90" w:type="dxa"/>
              <w:bottom w:w="70" w:type="dxa"/>
              <w:end w:w="90" w:type="dxa"/>
            </w:tcMar>
          </w:tcPr>
          <w:p>
            <w:r>
              <w:rPr>
                <w:b/>
                <w:color w:val="FFFFFF"/>
                <w:sz w:val="16"/>
              </w:rPr>
              <w:t>Acceptance</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Replication</w:t>
            </w:r>
          </w:p>
        </w:tc>
        <w:tc>
          <w:tcPr>
            <w:tcW w:type="dxa" w:w="3456"/>
            <w:tcMar>
              <w:top w:w="70" w:type="dxa"/>
              <w:start w:w="90" w:type="dxa"/>
              <w:bottom w:w="70" w:type="dxa"/>
              <w:end w:w="90" w:type="dxa"/>
            </w:tcMar>
            <w:vAlign w:val="center"/>
          </w:tcPr>
          <w:p>
            <w:pPr>
              <w:spacing w:after="0" w:before="0"/>
            </w:pPr>
            <w:r>
              <w:rPr>
                <w:rFonts w:ascii="Arial" w:hAnsi="Arial"/>
                <w:sz w:val="16"/>
              </w:rPr>
              <w:t>repadmin summary / metadata</w:t>
            </w:r>
          </w:p>
        </w:tc>
        <w:tc>
          <w:tcPr>
            <w:tcW w:type="dxa" w:w="3600"/>
            <w:tcMar>
              <w:top w:w="70" w:type="dxa"/>
              <w:start w:w="90" w:type="dxa"/>
              <w:bottom w:w="70" w:type="dxa"/>
              <w:end w:w="90" w:type="dxa"/>
            </w:tcMar>
            <w:vAlign w:val="center"/>
          </w:tcPr>
          <w:p>
            <w:pPr>
              <w:spacing w:after="0" w:before="0"/>
            </w:pPr>
            <w:r>
              <w:rPr>
                <w:rFonts w:ascii="Arial" w:hAnsi="Arial"/>
                <w:sz w:val="16"/>
              </w:rPr>
              <w:t>0 failures hoặc documented transient issue đã resolved.</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SYSVOL</w:t>
            </w:r>
          </w:p>
        </w:tc>
        <w:tc>
          <w:tcPr>
            <w:tcW w:type="dxa" w:w="3456"/>
            <w:tcMar>
              <w:top w:w="70" w:type="dxa"/>
              <w:start w:w="90" w:type="dxa"/>
              <w:bottom w:w="70" w:type="dxa"/>
              <w:end w:w="90" w:type="dxa"/>
            </w:tcMar>
            <w:vAlign w:val="center"/>
          </w:tcPr>
          <w:p>
            <w:pPr>
              <w:spacing w:after="0" w:before="0"/>
            </w:pPr>
            <w:r>
              <w:rPr>
                <w:rFonts w:ascii="Arial" w:hAnsi="Arial"/>
                <w:sz w:val="16"/>
              </w:rPr>
              <w:t>Share + DFSR status</w:t>
            </w:r>
          </w:p>
        </w:tc>
        <w:tc>
          <w:tcPr>
            <w:tcW w:type="dxa" w:w="3600"/>
            <w:tcMar>
              <w:top w:w="70" w:type="dxa"/>
              <w:start w:w="90" w:type="dxa"/>
              <w:bottom w:w="70" w:type="dxa"/>
              <w:end w:w="90" w:type="dxa"/>
            </w:tcMar>
            <w:vAlign w:val="center"/>
          </w:tcPr>
          <w:p>
            <w:pPr>
              <w:spacing w:after="0" w:before="0"/>
            </w:pPr>
            <w:r>
              <w:rPr>
                <w:rFonts w:ascii="Arial" w:hAnsi="Arial"/>
                <w:sz w:val="16"/>
              </w:rPr>
              <w:t>SYSVOL/NETLOGON available.</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FSMO</w:t>
            </w:r>
          </w:p>
        </w:tc>
        <w:tc>
          <w:tcPr>
            <w:tcW w:type="dxa" w:w="3456"/>
            <w:tcMar>
              <w:top w:w="70" w:type="dxa"/>
              <w:start w:w="90" w:type="dxa"/>
              <w:bottom w:w="70" w:type="dxa"/>
              <w:end w:w="90" w:type="dxa"/>
            </w:tcMar>
            <w:vAlign w:val="center"/>
          </w:tcPr>
          <w:p>
            <w:pPr>
              <w:spacing w:after="0" w:before="0"/>
            </w:pPr>
            <w:r>
              <w:rPr>
                <w:rFonts w:ascii="Arial" w:hAnsi="Arial"/>
                <w:sz w:val="16"/>
              </w:rPr>
              <w:t>netdom / AD cmdlets</w:t>
            </w:r>
          </w:p>
        </w:tc>
        <w:tc>
          <w:tcPr>
            <w:tcW w:type="dxa" w:w="3600"/>
            <w:tcMar>
              <w:top w:w="70" w:type="dxa"/>
              <w:start w:w="90" w:type="dxa"/>
              <w:bottom w:w="70" w:type="dxa"/>
              <w:end w:w="90" w:type="dxa"/>
            </w:tcMar>
            <w:vAlign w:val="center"/>
          </w:tcPr>
          <w:p>
            <w:pPr>
              <w:spacing w:after="0" w:before="0"/>
            </w:pPr>
            <w:r>
              <w:rPr>
                <w:rFonts w:ascii="Arial" w:hAnsi="Arial"/>
                <w:sz w:val="16"/>
              </w:rPr>
              <w:t>Role holder online và healthy.</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6"/>
              </w:rPr>
              <w:t>Second DC</w:t>
            </w:r>
          </w:p>
        </w:tc>
        <w:tc>
          <w:tcPr>
            <w:tcW w:type="dxa" w:w="3456"/>
            <w:tcMar>
              <w:top w:w="70" w:type="dxa"/>
              <w:start w:w="90" w:type="dxa"/>
              <w:bottom w:w="70" w:type="dxa"/>
              <w:end w:w="90" w:type="dxa"/>
            </w:tcMar>
            <w:vAlign w:val="center"/>
          </w:tcPr>
          <w:p>
            <w:pPr>
              <w:spacing w:after="0" w:before="0"/>
            </w:pPr>
            <w:r>
              <w:rPr>
                <w:rFonts w:ascii="Arial" w:hAnsi="Arial"/>
                <w:sz w:val="16"/>
              </w:rPr>
              <w:t>DC inventory</w:t>
            </w:r>
          </w:p>
        </w:tc>
        <w:tc>
          <w:tcPr>
            <w:tcW w:type="dxa" w:w="3600"/>
            <w:tcMar>
              <w:top w:w="70" w:type="dxa"/>
              <w:start w:w="90" w:type="dxa"/>
              <w:bottom w:w="70" w:type="dxa"/>
              <w:end w:w="90" w:type="dxa"/>
            </w:tcMar>
            <w:vAlign w:val="center"/>
          </w:tcPr>
          <w:p>
            <w:pPr>
              <w:spacing w:after="0" w:before="0"/>
            </w:pPr>
            <w:r>
              <w:rPr>
                <w:rFonts w:ascii="Arial" w:hAnsi="Arial"/>
                <w:sz w:val="16"/>
              </w:rPr>
              <w:t>Production design approved hoặc risk accepted.</w:t>
            </w:r>
          </w:p>
        </w:tc>
      </w:tr>
    </w:tbl>
    <w:p>
      <w:pPr>
        <w:pStyle w:val="ChapterLabel"/>
        <w:keepNext/>
        <w:spacing w:after="80"/>
      </w:pPr>
      <w:r>
        <w:t>CHƯƠNG 7</w:t>
      </w:r>
    </w:p>
    <w:p>
      <w:pPr>
        <w:pStyle w:val="Heading1"/>
        <w:keepNext/>
      </w:pPr>
      <w:r>
        <w:t>Chuẩn hóa DNS cho Ubuntu</w:t>
      </w:r>
    </w:p>
    <w:p>
      <w:pPr>
        <w:pStyle w:val="Heading2"/>
        <w:keepNext/>
      </w:pPr>
      <w:r>
        <w:t>7.1 Nguyên tắc</w:t>
      </w:r>
    </w:p>
    <w:p>
      <w:pPr>
        <w:pStyle w:val="ListBullet"/>
        <w:spacing w:after="80"/>
      </w:pPr>
      <w:r>
        <w:t>NIC của DC và Ubuntu phải dùng AD DNS; không đặt 8.8.8.8/1.1.1.1 trực tiếp làm resolver thứ hai trên endpoint domain.</w:t>
      </w:r>
    </w:p>
    <w:p>
      <w:pPr>
        <w:pStyle w:val="ListBullet"/>
        <w:spacing w:after="80"/>
      </w:pPr>
      <w:r>
        <w:t>DNS server của AD dùng forwarder để phân giải Internet; không dùng public DNS làm resolver cạnh tranh với AD DNS.</w:t>
      </w:r>
    </w:p>
    <w:p>
      <w:pPr>
        <w:pStyle w:val="ListBullet"/>
        <w:spacing w:after="80"/>
      </w:pPr>
      <w:r>
        <w:t>SRV records là cơ chế để client locate LDAP/Kerberos/DC. [R3]</w:t>
      </w:r>
    </w:p>
    <w:p>
      <w:pPr>
        <w:pStyle w:val="ListBullet"/>
        <w:spacing w:after="80"/>
      </w:pPr>
      <w:r>
        <w:t>Vì domain AD trùng với public namespace pace.edu.vn, DNS nội bộ phải duy trì các public record mà user nội bộ cần truy cập (split-brain DNS).</w:t>
      </w:r>
    </w:p>
    <w:p>
      <w:pPr>
        <w:pStyle w:val="Heading2"/>
        <w:keepNext/>
      </w:pPr>
      <w:r>
        <w:t>7.2 Kiểm tra zone và dynamic updates</w:t>
      </w:r>
    </w:p>
    <w:p>
      <w:pPr>
        <w:pStyle w:val="CodeBlock"/>
        <w:spacing w:before="60" w:after="120"/>
      </w:pPr>
      <w:r>
        <w:t>Get-DnsServerZone -Name 'pace.edu.vn' | Format-List *</w:t>
        <w:br/>
      </w:r>
      <w:r>
        <w:t>Get-DnsServerZone -Name '_msdcs.pace.edu.vn' -ErrorAction SilentlyContinue | Format-List *</w:t>
        <w:br/>
      </w:r>
      <w:r>
        <w:t>Get-DnsServerForwarder</w:t>
        <w:br/>
      </w:r>
      <w:r>
        <w:t>Get-DnsServerScavenging</w:t>
        <w:br/>
      </w:r>
      <w:r>
        <w:br/>
      </w:r>
      <w:r>
        <w:t># Secure dynamic update kỳ vọng cho AD-integrated zone.</w:t>
        <w:br/>
      </w:r>
      <w:r>
        <w:t>(Get-DnsServerZone -Name 'pace.edu.vn').DynamicUpdate</w:t>
      </w:r>
    </w:p>
    <w:p>
      <w:pPr>
        <w:pStyle w:val="Heading2"/>
        <w:keepNext/>
      </w:pPr>
      <w:r>
        <w:t>7.3 Kiểm tra SRV bắt buộc</w:t>
      </w:r>
    </w:p>
    <w:p>
      <w:pPr>
        <w:pStyle w:val="CodeBlock"/>
        <w:spacing w:before="60" w:after="120"/>
      </w:pPr>
      <w:r>
        <w:t>Resolve-DnsName -Type SRV _ldap._tcp.dc._msdcs.pace.edu.vn</w:t>
        <w:br/>
      </w:r>
      <w:r>
        <w:t>Resolve-DnsName -Type SRV _kerberos._tcp.pace.edu.vn</w:t>
        <w:br/>
      </w:r>
      <w:r>
        <w:t>Resolve-DnsName -Type SRV _kerberos._udp.pace.edu.vn</w:t>
        <w:br/>
      </w:r>
      <w:r>
        <w:t>Resolve-DnsName -Type SRV _kpasswd._tcp.pace.edu.vn</w:t>
        <w:br/>
      </w:r>
      <w:r>
        <w:br/>
      </w:r>
      <w:r>
        <w:t>nslookup -type=SRV _ldap._tcp.dc._msdcs.pace.edu.vn</w:t>
        <w:br/>
      </w:r>
      <w:r>
        <w:t>nslookup -type=SRV _kerberos._tcp.pace.edu.vn</w:t>
      </w:r>
    </w:p>
    <w:p>
      <w:pPr>
        <w:widowControl/>
        <w:spacing w:after="80"/>
      </w:pPr>
      <w:r>
        <w:t>Microsoft xác nhận SRV records _ldap và _kerberos được dùng để locate domain controllers; có thể kiểm tra bằng DNS Manager, Netlogon.dns hoặc nslookup. [R3]</w:t>
      </w:r>
    </w:p>
    <w:p>
      <w:pPr>
        <w:pStyle w:val="Heading2"/>
        <w:keepNext/>
      </w:pPr>
      <w:r>
        <w:t>7.4 Kiểm tra A/PTR và reverse zone</w:t>
      </w:r>
    </w:p>
    <w:p>
      <w:pPr>
        <w:pStyle w:val="CodeBlock"/>
        <w:spacing w:before="60" w:after="120"/>
      </w:pPr>
      <w:r>
        <w:t>Resolve-DnsName 192.168.1.239</w:t>
        <w:br/>
      </w:r>
      <w:r>
        <w:t>Resolve-DnsName &lt;DC-FQDN&gt;</w:t>
        <w:br/>
      </w:r>
      <w:r>
        <w:t>Get-DnsServerZone | Where-Object IsReverseLookupZone</w:t>
        <w:br/>
      </w:r>
      <w:r>
        <w:t>Get-DnsServerResourceRecord -ZoneName '1.168.192.in-addr.arpa' -RRType PTR -ErrorAction SilentlyContinue</w:t>
      </w:r>
    </w:p>
    <w:p>
      <w:pPr>
        <w:pStyle w:val="Heading2"/>
        <w:keepNext/>
      </w:pPr>
      <w:r>
        <w:t>7.5 Remediation có kiểm soát</w:t>
      </w:r>
    </w:p>
    <w:p>
      <w:pPr>
        <w:pStyle w:val="CodeBlock"/>
        <w:spacing w:before="60" w:after="120"/>
      </w:pPr>
      <w:r>
        <w:t># Chỉ chạy nếu record DC thiếu và đã xác định nguyên nhân.</w:t>
        <w:br/>
      </w:r>
      <w:r>
        <w:t>ipconfig /registerdns</w:t>
        <w:br/>
      </w:r>
      <w:r>
        <w:t>nltest /dsregdns</w:t>
        <w:br/>
      </w:r>
      <w:r>
        <w:t>Restart-Service Netlogon</w:t>
        <w:br/>
      </w:r>
      <w:r>
        <w:br/>
      </w:r>
      <w:r>
        <w:t># Kiểm tra lại, không restart DNS tùy tiện.</w:t>
        <w:br/>
      </w:r>
      <w:r>
        <w:t>dcdiag /test:dns /v</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SCAVENGING: </w:t>
            </w:r>
            <w:r>
              <w:rPr>
                <w:sz w:val="18"/>
              </w:rPr>
              <w:t>Không bật scavenging trên zone Production mà không đánh giá aging hiện tại. Cấu hình sai có thể xóa record tĩnh/quan trọng. Thực hiện như change riêng.</w:t>
            </w:r>
          </w:p>
        </w:tc>
      </w:tr>
    </w:tbl>
    <w:p>
      <w:pPr>
        <w:widowControl/>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464"/>
            <w:shd w:fill="1F4E78"/>
            <w:vAlign w:val="center"/>
            <w:tcMar>
              <w:top w:w="70" w:type="dxa"/>
              <w:start w:w="90" w:type="dxa"/>
              <w:bottom w:w="70" w:type="dxa"/>
              <w:end w:w="90" w:type="dxa"/>
            </w:tcMar>
          </w:tcPr>
          <w:p>
            <w:r>
              <w:rPr>
                <w:b/>
                <w:color w:val="FFFFFF"/>
                <w:sz w:val="16"/>
              </w:rPr>
              <w:t>DNS Test</w:t>
            </w:r>
          </w:p>
        </w:tc>
        <w:tc>
          <w:tcPr>
            <w:tcW w:type="dxa" w:w="4896"/>
            <w:shd w:fill="1F4E78"/>
            <w:vAlign w:val="center"/>
            <w:tcMar>
              <w:top w:w="70" w:type="dxa"/>
              <w:start w:w="90" w:type="dxa"/>
              <w:bottom w:w="70" w:type="dxa"/>
              <w:end w:w="90" w:type="dxa"/>
            </w:tcMar>
          </w:tcPr>
          <w:p>
            <w:r>
              <w:rPr>
                <w:b/>
                <w:color w:val="FFFFFF"/>
                <w:sz w:val="16"/>
              </w:rPr>
              <w:t>PASS</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_ldap._tcp.dc._msdcs.pace.edu.vn</w:t>
            </w:r>
          </w:p>
        </w:tc>
        <w:tc>
          <w:tcPr>
            <w:tcW w:type="dxa" w:w="4896"/>
            <w:tcMar>
              <w:top w:w="70" w:type="dxa"/>
              <w:start w:w="90" w:type="dxa"/>
              <w:bottom w:w="70" w:type="dxa"/>
              <w:end w:w="90" w:type="dxa"/>
            </w:tcMar>
            <w:vAlign w:val="center"/>
          </w:tcPr>
          <w:p>
            <w:pPr>
              <w:spacing w:after="0" w:before="0"/>
            </w:pPr>
            <w:r>
              <w:rPr>
                <w:rFonts w:ascii="Arial" w:hAnsi="Arial"/>
                <w:sz w:val="16"/>
              </w:rPr>
              <w:t>Trả về ít nhất một DC FQDN và port 389.</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_kerberos._tcp.pace.edu.vn</w:t>
            </w:r>
          </w:p>
        </w:tc>
        <w:tc>
          <w:tcPr>
            <w:tcW w:type="dxa" w:w="4896"/>
            <w:tcMar>
              <w:top w:w="70" w:type="dxa"/>
              <w:start w:w="90" w:type="dxa"/>
              <w:bottom w:w="70" w:type="dxa"/>
              <w:end w:w="90" w:type="dxa"/>
            </w:tcMar>
            <w:vAlign w:val="center"/>
          </w:tcPr>
          <w:p>
            <w:pPr>
              <w:spacing w:after="0" w:before="0"/>
            </w:pPr>
            <w:r>
              <w:rPr>
                <w:rFonts w:ascii="Arial" w:hAnsi="Arial"/>
                <w:sz w:val="16"/>
              </w:rPr>
              <w:t>Trả về KDC và port 88.</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DC FQDN -&gt; IP</w:t>
            </w:r>
          </w:p>
        </w:tc>
        <w:tc>
          <w:tcPr>
            <w:tcW w:type="dxa" w:w="4896"/>
            <w:tcMar>
              <w:top w:w="70" w:type="dxa"/>
              <w:start w:w="90" w:type="dxa"/>
              <w:bottom w:w="70" w:type="dxa"/>
              <w:end w:w="90" w:type="dxa"/>
            </w:tcMar>
            <w:vAlign w:val="center"/>
          </w:tcPr>
          <w:p>
            <w:pPr>
              <w:spacing w:after="0" w:before="0"/>
            </w:pPr>
            <w:r>
              <w:rPr>
                <w:rFonts w:ascii="Arial" w:hAnsi="Arial"/>
                <w:sz w:val="16"/>
              </w:rPr>
              <w:t>Khớp 192.168.1.239 hoặc IP thực tế.</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DC IP -&gt; PTR</w:t>
            </w:r>
          </w:p>
        </w:tc>
        <w:tc>
          <w:tcPr>
            <w:tcW w:type="dxa" w:w="4896"/>
            <w:tcMar>
              <w:top w:w="70" w:type="dxa"/>
              <w:start w:w="90" w:type="dxa"/>
              <w:bottom w:w="70" w:type="dxa"/>
              <w:end w:w="90" w:type="dxa"/>
            </w:tcMar>
            <w:vAlign w:val="center"/>
          </w:tcPr>
          <w:p>
            <w:pPr>
              <w:spacing w:after="0" w:before="0"/>
            </w:pPr>
            <w:r>
              <w:rPr>
                <w:rFonts w:ascii="Arial" w:hAnsi="Arial"/>
                <w:sz w:val="16"/>
              </w:rPr>
              <w:t>Trả về đúng DC FQDN.</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External resolution</w:t>
            </w:r>
          </w:p>
        </w:tc>
        <w:tc>
          <w:tcPr>
            <w:tcW w:type="dxa" w:w="4896"/>
            <w:tcMar>
              <w:top w:w="70" w:type="dxa"/>
              <w:start w:w="90" w:type="dxa"/>
              <w:bottom w:w="70" w:type="dxa"/>
              <w:end w:w="90" w:type="dxa"/>
            </w:tcMar>
            <w:vAlign w:val="center"/>
          </w:tcPr>
          <w:p>
            <w:pPr>
              <w:spacing w:after="0" w:before="0"/>
            </w:pPr>
            <w:r>
              <w:rPr>
                <w:rFonts w:ascii="Arial" w:hAnsi="Arial"/>
                <w:sz w:val="16"/>
              </w:rPr>
              <w:t>AD DNS forwarder phân giải được tên Internet cần thiết.</w:t>
            </w:r>
          </w:p>
        </w:tc>
      </w:tr>
      <w:tr>
        <w:trPr>
          <w:cantSplit/>
        </w:trPr>
        <w:tc>
          <w:tcPr>
            <w:tcW w:type="dxa" w:w="4464"/>
            <w:tcMar>
              <w:top w:w="70" w:type="dxa"/>
              <w:start w:w="90" w:type="dxa"/>
              <w:bottom w:w="70" w:type="dxa"/>
              <w:end w:w="90" w:type="dxa"/>
            </w:tcMar>
            <w:vAlign w:val="center"/>
          </w:tcPr>
          <w:p>
            <w:pPr>
              <w:spacing w:after="0" w:before="0"/>
            </w:pPr>
            <w:r>
              <w:rPr>
                <w:rFonts w:ascii="Arial" w:hAnsi="Arial"/>
                <w:b/>
                <w:sz w:val="16"/>
              </w:rPr>
              <w:t>Split DNS</w:t>
            </w:r>
          </w:p>
        </w:tc>
        <w:tc>
          <w:tcPr>
            <w:tcW w:type="dxa" w:w="4896"/>
            <w:tcMar>
              <w:top w:w="70" w:type="dxa"/>
              <w:start w:w="90" w:type="dxa"/>
              <w:bottom w:w="70" w:type="dxa"/>
              <w:end w:w="90" w:type="dxa"/>
            </w:tcMar>
            <w:vAlign w:val="center"/>
          </w:tcPr>
          <w:p>
            <w:pPr>
              <w:spacing w:after="0" w:before="0"/>
            </w:pPr>
            <w:r>
              <w:rPr>
                <w:rFonts w:ascii="Arial" w:hAnsi="Arial"/>
                <w:sz w:val="16"/>
              </w:rPr>
              <w:t>Các record public cần dùng nội bộ tồn tại trong zone nội bộ.</w:t>
            </w:r>
          </w:p>
        </w:tc>
      </w:tr>
    </w:tbl>
    <w:p>
      <w:pPr>
        <w:widowControl/>
        <w:spacing w:after="0"/>
      </w:pPr>
    </w:p>
    <w:p>
      <w:pPr>
        <w:pStyle w:val="Heading2"/>
        <w:keepNext/>
      </w:pPr>
      <w:r>
        <w:t>7.6 Quy tắc vận hành split DNS</w:t>
      </w:r>
    </w:p>
    <w:p>
      <w:pPr>
        <w:pStyle w:val="ListBullet"/>
        <w:spacing w:after="80"/>
      </w:pPr>
      <w:r>
        <w:t>Lập danh sách các record public của pace.edu.vn mà người dùng nội bộ cần truy cập, ví dụ website, Microsoft 365/autodiscover hoặc dịch vụ đối tác.</w:t>
      </w:r>
    </w:p>
    <w:p>
      <w:pPr>
        <w:pStyle w:val="ListBullet"/>
        <w:spacing w:after="80"/>
      </w:pPr>
      <w:r>
        <w:t>Đối chiếu định kỳ zone nội bộ với public DNS; record nội bộ không tồn tại sẽ khiến client domain nhận NXDOMAIN dù Internet có record.</w:t>
      </w:r>
    </w:p>
    <w:p>
      <w:pPr>
        <w:pStyle w:val="ListBullet"/>
        <w:spacing w:after="80"/>
      </w:pPr>
      <w:r>
        <w:t>Không tạo wildcard record nếu chưa phân tích tác động; ưu tiên record cụ thể và có owner.</w:t>
      </w:r>
    </w:p>
    <w:p>
      <w:pPr>
        <w:pStyle w:val="ListBullet"/>
        <w:spacing w:after="80"/>
      </w:pPr>
      <w:r>
        <w:t>Mọi thay đổi forwarder/conditional forwarder phải có kiểm thử timeout, redundancy và logging.</w:t>
      </w:r>
    </w:p>
    <w:p>
      <w:pPr>
        <w:pStyle w:val="Heading2"/>
        <w:keepNext/>
      </w:pPr>
      <w:r>
        <w:t>7.7 Evidence DNS sau thay đổi</w:t>
      </w:r>
    </w:p>
    <w:p>
      <w:pPr>
        <w:pStyle w:val="CodeBlock"/>
        <w:spacing w:before="60" w:after="120"/>
      </w:pPr>
      <w:r>
        <w:t>Get-DnsServerZone | Format-Table ZoneName,ZoneType,IsDsIntegrated,DynamicUpdate,ReplicationScope</w:t>
        <w:br/>
      </w:r>
      <w:r>
        <w:t>Get-DnsServerForwarder | Format-List *</w:t>
        <w:br/>
      </w:r>
      <w:r>
        <w:t>Resolve-DnsName ums01.pace.edu.vn</w:t>
        <w:br/>
      </w:r>
      <w:r>
        <w:t>Resolve-DnsName 192.168.1.31</w:t>
        <w:br/>
      </w:r>
      <w:r>
        <w:t>dcdiag /test:dns /v /f:"$Root\PostChange\dcdiag-dns-after.txt"</w:t>
      </w:r>
    </w:p>
    <w:p>
      <w:pPr>
        <w:pStyle w:val="ChapterLabel"/>
        <w:keepNext/>
        <w:spacing w:after="80"/>
      </w:pPr>
      <w:r>
        <w:t>CHƯƠNG 8</w:t>
      </w:r>
    </w:p>
    <w:p>
      <w:pPr>
        <w:pStyle w:val="Heading1"/>
        <w:keepNext/>
      </w:pPr>
      <w:r>
        <w:t>Chuẩn hóa Windows Time và Kerberos</w:t>
      </w:r>
    </w:p>
    <w:p>
      <w:pPr>
        <w:pStyle w:val="Heading2"/>
        <w:keepNext/>
      </w:pPr>
      <w:r>
        <w:t>8.1 Thiết kế time hierarchy</w:t>
      </w:r>
    </w:p>
    <w:p>
      <w:pPr>
        <w:widowControl/>
        <w:spacing w:after="80"/>
      </w:pPr>
      <w:r>
        <w:t>Domain members mặc định đồng bộ theo domain hierarchy. PDC Emulator ở forest root phải đồng bộ nguồn NTP ngoài/enterprise đã phê duyệt; W32Time sử dụng UDP 123 và w32tm là công cụ ưu tiên để cấu hình, giám sát và xử lý sự cố. [R4]</w:t>
      </w:r>
    </w:p>
    <w:p>
      <w:pPr>
        <w:pStyle w:val="Heading2"/>
        <w:keepNext/>
      </w:pPr>
      <w:r>
        <w:t>8.2 Xác định PDC và trạng thái</w:t>
      </w:r>
    </w:p>
    <w:p>
      <w:pPr>
        <w:pStyle w:val="CodeBlock"/>
        <w:spacing w:before="60" w:after="120"/>
      </w:pPr>
      <w:r>
        <w:t>$PDC = (Get-ADDomain).PDCEmulator</w:t>
        <w:br/>
      </w:r>
      <w:r>
        <w:t>$PDC</w:t>
        <w:br/>
      </w:r>
      <w:r>
        <w:t>w32tm /query /computer:$PDC /source</w:t>
        <w:br/>
      </w:r>
      <w:r>
        <w:t>w32tm /query /computer:$PDC /status</w:t>
        <w:br/>
      </w:r>
      <w:r>
        <w:t>w32tm /query /computer:$PDC /configuration</w:t>
        <w:br/>
      </w:r>
      <w:r>
        <w:t>w32tm /monitor /domain:pace.edu.vn</w:t>
      </w:r>
    </w:p>
    <w:p>
      <w:pPr>
        <w:pStyle w:val="Heading2"/>
        <w:keepNext/>
      </w:pPr>
      <w:r>
        <w:t>8.3 Cấu hình PDC với NTP đã phê duyệt</w:t>
      </w:r>
    </w:p>
    <w:p>
      <w:pPr>
        <w:pStyle w:val="CodeBlock"/>
        <w:spacing w:before="60" w:after="120"/>
      </w:pPr>
      <w:r>
        <w:t># Chạy trên PDC Emulator. Thay placeholder bằng NTP enterprise/public đã duyệt.</w:t>
        <w:br/>
      </w:r>
      <w:r>
        <w:t>w32tm /config /manualpeerlist:"&lt;NTP1&gt;,0x8 &lt;NTP2&gt;,0x8" /syncfromflags:manual /reliable:yes /update</w:t>
        <w:br/>
      </w:r>
      <w:r>
        <w:t>Restart-Service W32Time</w:t>
        <w:br/>
      </w:r>
      <w:r>
        <w:t>w32tm /resync /rediscover</w:t>
        <w:br/>
      </w:r>
      <w:r>
        <w:t>w32tm /query /source</w:t>
        <w:br/>
      </w:r>
      <w:r>
        <w:t>w32tm /query /status</w:t>
      </w:r>
    </w:p>
    <w:p>
      <w:pPr>
        <w:pStyle w:val="Heading2"/>
        <w:keepNext/>
      </w:pPr>
      <w:r>
        <w:t>8.4 Domain Controller khác và member servers</w:t>
      </w:r>
    </w:p>
    <w:p>
      <w:pPr>
        <w:pStyle w:val="CodeBlock"/>
        <w:spacing w:before="60" w:after="120"/>
      </w:pPr>
      <w:r>
        <w:t># Trên DC không giữ PDC hoặc member server nếu trước đây bị cấu hình manual.</w:t>
        <w:br/>
      </w:r>
      <w:r>
        <w:t>w32tm /config /syncfromflags:domhier /reliable:no /update</w:t>
        <w:br/>
      </w:r>
      <w:r>
        <w:t>Restart-Service W32Time</w:t>
        <w:br/>
      </w:r>
      <w:r>
        <w:t>w32tm /resync /rediscover</w:t>
      </w:r>
    </w:p>
    <w:p>
      <w:pPr>
        <w:pStyle w:val="Heading2"/>
        <w:keepNext/>
      </w:pPr>
      <w:r>
        <w:t>8.5 Acceptance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0F6B78"/>
            <w:vAlign w:val="center"/>
            <w:tcMar>
              <w:top w:w="70" w:type="dxa"/>
              <w:start w:w="90" w:type="dxa"/>
              <w:bottom w:w="70" w:type="dxa"/>
              <w:end w:w="90" w:type="dxa"/>
            </w:tcMar>
          </w:tcPr>
          <w:p>
            <w:r>
              <w:rPr>
                <w:b/>
                <w:color w:val="FFFFFF"/>
                <w:sz w:val="16"/>
              </w:rPr>
              <w:t>Check</w:t>
            </w:r>
          </w:p>
        </w:tc>
        <w:tc>
          <w:tcPr>
            <w:tcW w:type="dxa" w:w="6480"/>
            <w:shd w:fill="0F6B78"/>
            <w:vAlign w:val="center"/>
            <w:tcMar>
              <w:top w:w="70" w:type="dxa"/>
              <w:start w:w="90" w:type="dxa"/>
              <w:bottom w:w="70" w:type="dxa"/>
              <w:end w:w="90" w:type="dxa"/>
            </w:tcMar>
          </w:tcPr>
          <w:p>
            <w:r>
              <w:rPr>
                <w:b/>
                <w:color w:val="FFFFFF"/>
                <w:sz w:val="16"/>
              </w:rPr>
              <w:t>PASS</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PDC source</w:t>
            </w:r>
          </w:p>
        </w:tc>
        <w:tc>
          <w:tcPr>
            <w:tcW w:type="dxa" w:w="6480"/>
            <w:tcMar>
              <w:top w:w="70" w:type="dxa"/>
              <w:start w:w="90" w:type="dxa"/>
              <w:bottom w:w="70" w:type="dxa"/>
              <w:end w:w="90" w:type="dxa"/>
            </w:tcMar>
            <w:vAlign w:val="center"/>
          </w:tcPr>
          <w:p>
            <w:pPr>
              <w:spacing w:after="0" w:before="0"/>
            </w:pPr>
            <w:r>
              <w:rPr>
                <w:rFonts w:ascii="Arial" w:hAnsi="Arial"/>
                <w:sz w:val="16"/>
              </w:rPr>
              <w:t>Không phải Local CMOS Clock/Free-running System Clock.</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Offset</w:t>
            </w:r>
          </w:p>
        </w:tc>
        <w:tc>
          <w:tcPr>
            <w:tcW w:type="dxa" w:w="6480"/>
            <w:tcMar>
              <w:top w:w="70" w:type="dxa"/>
              <w:start w:w="90" w:type="dxa"/>
              <w:bottom w:w="70" w:type="dxa"/>
              <w:end w:w="90" w:type="dxa"/>
            </w:tcMar>
            <w:vAlign w:val="center"/>
          </w:tcPr>
          <w:p>
            <w:pPr>
              <w:spacing w:after="0" w:before="0"/>
            </w:pPr>
            <w:r>
              <w:rPr>
                <w:rFonts w:ascii="Arial" w:hAnsi="Arial"/>
                <w:sz w:val="16"/>
              </w:rPr>
              <w:t>Ổn định và nằm trong tolerance nội bộ; Kerberos thường yêu cầu clock skew nhỏ.</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UDP 123</w:t>
            </w:r>
          </w:p>
        </w:tc>
        <w:tc>
          <w:tcPr>
            <w:tcW w:type="dxa" w:w="6480"/>
            <w:tcMar>
              <w:top w:w="70" w:type="dxa"/>
              <w:start w:w="90" w:type="dxa"/>
              <w:bottom w:w="70" w:type="dxa"/>
              <w:end w:w="90" w:type="dxa"/>
            </w:tcMar>
            <w:vAlign w:val="center"/>
          </w:tcPr>
          <w:p>
            <w:pPr>
              <w:spacing w:after="0" w:before="0"/>
            </w:pPr>
            <w:r>
              <w:rPr>
                <w:rFonts w:ascii="Arial" w:hAnsi="Arial"/>
                <w:sz w:val="16"/>
              </w:rPr>
              <w:t>Được phép giữa PDC-NTP và Ubuntu-DC theo thiết kế.</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w32tm monitor</w:t>
            </w:r>
          </w:p>
        </w:tc>
        <w:tc>
          <w:tcPr>
            <w:tcW w:type="dxa" w:w="6480"/>
            <w:tcMar>
              <w:top w:w="70" w:type="dxa"/>
              <w:start w:w="90" w:type="dxa"/>
              <w:bottom w:w="70" w:type="dxa"/>
              <w:end w:w="90" w:type="dxa"/>
            </w:tcMar>
            <w:vAlign w:val="center"/>
          </w:tcPr>
          <w:p>
            <w:pPr>
              <w:spacing w:after="0" w:before="0"/>
            </w:pPr>
            <w:r>
              <w:rPr>
                <w:rFonts w:ascii="Arial" w:hAnsi="Arial"/>
                <w:sz w:val="16"/>
              </w:rPr>
              <w:t>Không báo DC unreachable hoặc offset bất thường.</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Timezone</w:t>
            </w:r>
          </w:p>
        </w:tc>
        <w:tc>
          <w:tcPr>
            <w:tcW w:type="dxa" w:w="6480"/>
            <w:tcMar>
              <w:top w:w="70" w:type="dxa"/>
              <w:start w:w="90" w:type="dxa"/>
              <w:bottom w:w="70" w:type="dxa"/>
              <w:end w:w="90" w:type="dxa"/>
            </w:tcMar>
            <w:vAlign w:val="center"/>
          </w:tcPr>
          <w:p>
            <w:pPr>
              <w:spacing w:after="0" w:before="0"/>
            </w:pPr>
            <w:r>
              <w:rPr>
                <w:rFonts w:ascii="Arial" w:hAnsi="Arial"/>
                <w:sz w:val="16"/>
              </w:rPr>
              <w:t>DC/Ubuntu có thể khác timezone hiển thị nhưng UTC time phải đúng.</w:t>
            </w:r>
          </w:p>
        </w:tc>
      </w:tr>
    </w:tbl>
    <w:p>
      <w:pPr>
        <w:pStyle w:val="ChapterLabel"/>
        <w:keepNext/>
        <w:spacing w:after="80"/>
      </w:pPr>
      <w:r>
        <w:t>CHƯƠNG 9</w:t>
      </w:r>
    </w:p>
    <w:p>
      <w:pPr>
        <w:pStyle w:val="Heading1"/>
        <w:keepNext/>
      </w:pPr>
      <w:r>
        <w:t>Active Directory Sites and Services</w:t>
      </w:r>
    </w:p>
    <w:p>
      <w:pPr>
        <w:pStyle w:val="Heading2"/>
        <w:keepNext/>
      </w:pPr>
      <w:r>
        <w:t>9.1 Mục đích</w:t>
      </w:r>
    </w:p>
    <w:p>
      <w:pPr>
        <w:widowControl/>
        <w:spacing w:after="80"/>
      </w:pPr>
      <w:r>
        <w:t>Site/subnet mapping giúp client locate DC gần nhất và hỗ trợ các ứng dụng phụ thuộc site. Microsoft khuyến nghị tạo subnet object cho các network prefix và liên kết tới site phù hợp. [R5]</w:t>
      </w:r>
    </w:p>
    <w:p>
      <w:pPr>
        <w:pStyle w:val="Heading2"/>
        <w:keepNext/>
      </w:pPr>
      <w:r>
        <w:t>9.2 Kiểm tra subnet 192.168.1.0/24</w:t>
      </w:r>
    </w:p>
    <w:p>
      <w:pPr>
        <w:pStyle w:val="CodeBlock"/>
        <w:spacing w:before="60" w:after="120"/>
      </w:pPr>
      <w:r>
        <w:t>Get-ADReplicationSubnet -Filter "Name -eq '192.168.1.0/24'" -Properties Site,Location</w:t>
        <w:br/>
      </w:r>
      <w:r>
        <w:t>Get-ADReplicationSite -Filter * | Select Name,Description</w:t>
      </w:r>
    </w:p>
    <w:p>
      <w:pPr>
        <w:pStyle w:val="Heading2"/>
        <w:keepNext/>
      </w:pPr>
      <w:r>
        <w:t>9.3 Tạo site/subnet khi chưa có</w:t>
      </w:r>
    </w:p>
    <w:p>
      <w:pPr>
        <w:pStyle w:val="CodeBlock"/>
        <w:spacing w:before="60" w:after="120"/>
      </w:pPr>
      <w:r>
        <w:t># Phương án A: dùng site hiện hữu nếu PACE chỉ có một location.</w:t>
        <w:br/>
      </w:r>
      <w:r>
        <w:t>$SiteName = 'PACE-HCM'</w:t>
        <w:br/>
      </w:r>
      <w:r>
        <w:t>if (-not (Get-ADReplicationSite -Filter "Name -eq '$SiteName'")) {</w:t>
        <w:br/>
      </w:r>
      <w:r>
        <w:t xml:space="preserve">    New-ADReplicationSite -Name $SiteName -Description 'PACE HCM main campus'</w:t>
        <w:br/>
      </w:r>
      <w:r>
        <w:t>}</w:t>
        <w:br/>
      </w:r>
      <w:r>
        <w:t>if (-not (Get-ADReplicationSubnet -Filter "Name -eq '192.168.1.0/24'")) {</w:t>
        <w:br/>
      </w:r>
      <w:r>
        <w:t xml:space="preserve">    New-ADReplicationSubnet -Name '192.168.1.0/24' -Site $SiteName -Location 'PACE HCM'</w:t>
        <w:br/>
      </w:r>
      <w:r>
        <w:t>}</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THAY ĐỔI TOPOLOGY: </w:t>
            </w:r>
            <w:r>
              <w:rPr>
                <w:sz w:val="18"/>
              </w:rPr>
              <w:t>Nếu đã có nhiều site/link, không tự tạo site mới theo ví dụ. Network và AD Admin phải review latency, DC placement và replication topology.</w:t>
            </w:r>
          </w:p>
        </w:tc>
      </w:tr>
    </w:tbl>
    <w:p>
      <w:pPr>
        <w:widowControl/>
        <w:spacing w:after="0"/>
      </w:pPr>
    </w:p>
    <w:p>
      <w:pPr>
        <w:pStyle w:val="Heading2"/>
        <w:keepNext/>
      </w:pPr>
      <w:r>
        <w:t>9.4 Kiểm tra DC Locator</w:t>
      </w:r>
    </w:p>
    <w:p>
      <w:pPr>
        <w:pStyle w:val="CodeBlock"/>
        <w:spacing w:before="60" w:after="120"/>
      </w:pPr>
      <w:r>
        <w:t>nltest /dsgetsite</w:t>
        <w:br/>
      </w:r>
      <w:r>
        <w:t>nltest /dsgetdc:pace.edu.vn /force</w:t>
        <w:br/>
      </w:r>
      <w:r>
        <w:t>Get-ADDomainController -Discover -DomainName pace.edu.vn -Service PrimaryDC</w:t>
      </w:r>
    </w:p>
    <w:p>
      <w:pPr>
        <w:pStyle w:val="ChapterLabel"/>
        <w:keepNext/>
        <w:spacing w:after="80"/>
      </w:pPr>
      <w:r>
        <w:t>CHƯƠNG 10</w:t>
      </w:r>
    </w:p>
    <w:p>
      <w:pPr>
        <w:pStyle w:val="Heading1"/>
        <w:keepNext/>
      </w:pPr>
      <w:r>
        <w:t>Thiết kế và tạo Organizational Unit</w:t>
      </w:r>
    </w:p>
    <w:p>
      <w:pPr>
        <w:widowControl/>
        <w:jc w:val="center"/>
      </w:pPr>
      <w:r>
        <w:drawing>
          <wp:inline xmlns:a="http://schemas.openxmlformats.org/drawingml/2006/main" xmlns:pic="http://schemas.openxmlformats.org/drawingml/2006/picture">
            <wp:extent cx="6126480" cy="3784002"/>
            <wp:docPr id="3" name="Picture 3" descr="Image: image8.png"/>
            <wp:cNvGraphicFramePr>
              <a:graphicFrameLocks noChangeAspect="1"/>
            </wp:cNvGraphicFramePr>
            <a:graphic>
              <a:graphicData uri="http://schemas.openxmlformats.org/drawingml/2006/picture">
                <pic:pic>
                  <pic:nvPicPr>
                    <pic:cNvPr id="0" name="ou.png"/>
                    <pic:cNvPicPr/>
                  </pic:nvPicPr>
                  <pic:blipFill>
                    <a:blip r:embed="rId27"/>
                    <a:stretch>
                      <a:fillRect/>
                    </a:stretch>
                  </pic:blipFill>
                  <pic:spPr>
                    <a:xfrm>
                      <a:off x="0" y="0"/>
                      <a:ext cx="6126480" cy="3784002"/>
                    </a:xfrm>
                    <a:prstGeom prst="rect"/>
                  </pic:spPr>
                </pic:pic>
              </a:graphicData>
            </a:graphic>
          </wp:inline>
        </w:drawing>
      </w:r>
    </w:p>
    <w:p>
      <w:pPr>
        <w:pStyle w:val="Small"/>
        <w:spacing w:after="80"/>
        <w:jc w:val="center"/>
      </w:pPr>
      <w:r>
        <w:t>Hình 3 - Cấu trúc OU đề xuất</w:t>
      </w:r>
    </w:p>
    <w:p>
      <w:pPr>
        <w:pStyle w:val="Heading2"/>
        <w:keepNext/>
      </w:pPr>
      <w:r>
        <w:t>10.1 Nguyên tắc</w:t>
      </w:r>
    </w:p>
    <w:p>
      <w:pPr>
        <w:pStyle w:val="ListBullet"/>
        <w:spacing w:after="80"/>
      </w:pPr>
      <w:r>
        <w:t>Không join Ubuntu vào CN=Computers vì container mặc định khó áp dụng delegation/GPO rõ ràng.</w:t>
      </w:r>
    </w:p>
    <w:p>
      <w:pPr>
        <w:pStyle w:val="ListBullet"/>
        <w:spacing w:after="80"/>
      </w:pPr>
      <w:r>
        <w:t>Tách Pilot, Production, Quarantine và Staging để rollout theo ring.</w:t>
      </w:r>
    </w:p>
    <w:p>
      <w:pPr>
        <w:pStyle w:val="ListBullet"/>
        <w:spacing w:after="80"/>
      </w:pPr>
      <w:r>
        <w:t>OU phản ánh phạm vi quản trị/policy, không sao chép toàn bộ org chart.</w:t>
      </w:r>
    </w:p>
    <w:p>
      <w:pPr>
        <w:pStyle w:val="ListBullet"/>
        <w:spacing w:after="80"/>
      </w:pPr>
      <w:r>
        <w:t>Bảo vệ OU quan trọng khỏi accidental deletion.</w:t>
      </w:r>
    </w:p>
    <w:p>
      <w:pPr>
        <w:pStyle w:val="Heading2"/>
        <w:keepNext/>
      </w:pPr>
      <w:r>
        <w:t>10.2 PowerShell tạo OU idempotent</w:t>
      </w:r>
    </w:p>
    <w:p>
      <w:pPr>
        <w:pStyle w:val="CodeBlock"/>
        <w:spacing w:before="60" w:after="120"/>
      </w:pPr>
      <w:r>
        <w:t>Import-Module ActiveDirectory</w:t>
        <w:br/>
      </w:r>
      <w:r>
        <w:t>$DomainDN = (Get-ADDomain).DistinguishedName</w:t>
        <w:br/>
      </w:r>
      <w:r>
        <w:t>$OUs = @(</w:t>
        <w:br/>
      </w:r>
      <w:r>
        <w:t xml:space="preserve">  @{Name='PACE'; Path=$DomainDN},</w:t>
        <w:br/>
      </w:r>
      <w:r>
        <w:t xml:space="preserve">  @{Name='Servers'; Path="OU=PACE,$DomainDN"},</w:t>
        <w:br/>
      </w:r>
      <w:r>
        <w:t xml:space="preserve">  @{Name='Ubuntu'; Path="OU=Servers,OU=PACE,$DomainDN"},</w:t>
        <w:br/>
      </w:r>
      <w:r>
        <w:t xml:space="preserve">  @{Name='Management'; Path="OU=Ubuntu,OU=Servers,OU=PACE,$DomainDN"},</w:t>
        <w:br/>
      </w:r>
      <w:r>
        <w:t xml:space="preserve">  @{Name='Workstations'; Path="OU=PACE,$DomainDN"},</w:t>
        <w:br/>
      </w:r>
      <w:r>
        <w:t xml:space="preserve">  @{Name='Ubuntu'; Path="OU=Workstations,OU=PACE,$DomainDN"},</w:t>
        <w:br/>
      </w:r>
      <w:r>
        <w:t xml:space="preserve">  @{Name='Pilot'; Path="OU=Ubuntu,OU=Workstations,OU=PACE,$DomainDN"},</w:t>
        <w:br/>
      </w:r>
      <w:r>
        <w:t xml:space="preserve">  @{Name='Production'; Path="OU=Ubuntu,OU=Workstations,OU=PACE,$DomainDN"},</w:t>
        <w:br/>
      </w:r>
      <w:r>
        <w:t xml:space="preserve">  @{Name='Staging'; Path="OU=Ubuntu,OU=Workstations,OU=PACE,$DomainDN"},</w:t>
        <w:br/>
      </w:r>
      <w:r>
        <w:t xml:space="preserve">  @{Name='Quarantine'; Path="OU=Ubuntu,OU=Workstations,OU=PACE,$DomainDN"},</w:t>
        <w:br/>
      </w:r>
      <w:r>
        <w:t xml:space="preserve">  @{Name='Identity'; Path="OU=PACE,$DomainDN"},</w:t>
        <w:br/>
      </w:r>
      <w:r>
        <w:t xml:space="preserve">  @{Name='Groups'; Path="OU=Identity,OU=PACE,$DomainDN"},</w:t>
        <w:br/>
      </w:r>
      <w:r>
        <w:t xml:space="preserve">  @{Name='Service Accounts'; Path="OU=Identity,OU=PACE,$DomainDN"}</w:t>
        <w:br/>
      </w:r>
      <w:r>
        <w:t>)</w:t>
        <w:br/>
      </w:r>
      <w:r>
        <w:t>foreach ($OU in $OUs) {</w:t>
        <w:br/>
      </w:r>
      <w:r>
        <w:t xml:space="preserve">  $DN = "OU=$($OU.Name),$($OU.Path)"</w:t>
        <w:br/>
      </w:r>
      <w:r>
        <w:t xml:space="preserve">  if (-not (Get-ADOrganizationalUnit -Identity $DN -ErrorAction SilentlyContinue)) {</w:t>
        <w:br/>
      </w:r>
      <w:r>
        <w:t xml:space="preserve">    New-ADOrganizationalUnit -Name $OU.Name -Path $OU.Path -ProtectedFromAccidentalDeletion $true</w:t>
        <w:br/>
      </w:r>
      <w:r>
        <w:t xml:space="preserve">  }</w:t>
        <w:br/>
      </w:r>
      <w:r>
        <w:t>}</w:t>
      </w:r>
    </w:p>
    <w:p>
      <w:pPr>
        <w:pStyle w:val="Heading2"/>
        <w:keepNext/>
      </w:pPr>
      <w:r>
        <w:t>10.3 Xác minh</w:t>
      </w:r>
    </w:p>
    <w:p>
      <w:pPr>
        <w:pStyle w:val="CodeBlock"/>
        <w:spacing w:before="60" w:after="120"/>
      </w:pPr>
      <w:r>
        <w:t>Get-ADOrganizationalUnit -Filter * -SearchBase "OU=PACE,$DomainDN" |</w:t>
        <w:br/>
      </w:r>
      <w:r>
        <w:t xml:space="preserve">  Sort DistinguishedName | Select Name,DistinguishedName,ProtectedFromAccidentalDeletion |</w:t>
        <w:br/>
      </w:r>
      <w:r>
        <w:t xml:space="preserve">  Export-Csv "$Root\PostChange\pace-ou.csv" -NoTypeInformation</w:t>
      </w:r>
    </w:p>
    <w:p>
      <w:pPr>
        <w:pStyle w:val="Heading2"/>
        <w:keepNext/>
      </w:pPr>
      <w:r>
        <w:t>10.4 Di chuyển object hiện hữu vào OU mới</w:t>
      </w:r>
    </w:p>
    <w:p>
      <w:pPr>
        <w:widowControl/>
        <w:spacing w:after="80"/>
      </w:pPr>
      <w:r>
        <w:t>Không di chuyển hàng loạt computer object trong cùng change với việc tạo OU. Xuất danh sách, xác minh owner và chỉ move theo batch pilot.</w:t>
      </w:r>
    </w:p>
    <w:p>
      <w:pPr>
        <w:pStyle w:val="CodeBlock"/>
        <w:spacing w:before="60" w:after="120"/>
      </w:pPr>
      <w:r>
        <w:t>Get-ADComputer -Filter * -SearchBase "CN=Computers,$DomainDN" -Properties DNSHostName,OperatingSystem,LastLogonDate |</w:t>
        <w:br/>
      </w:r>
      <w:r>
        <w:t xml:space="preserve">  Select Name,DNSHostName,OperatingSystem,LastLogonDate,DistinguishedName |</w:t>
        <w:br/>
      </w:r>
      <w:r>
        <w:t xml:space="preserve">  Export-Csv "$Root\PreChange\default-computers-container.csv" -NoTypeInformation</w:t>
        <w:br/>
      </w:r>
      <w:r>
        <w:br/>
      </w:r>
      <w:r>
        <w:t># Ví dụ move một object đã được duyệt:</w:t>
        <w:br/>
      </w:r>
      <w:r>
        <w:t># Get-ADComputer 'UB-PILOT-001' | Move-ADObject -TargetPath $PilotOU -WhatIf</w:t>
      </w:r>
    </w:p>
    <w:p>
      <w:pPr>
        <w:pStyle w:val="Heading2"/>
        <w:keepNext/>
      </w:pPr>
      <w:r>
        <w:t>10.5 Quarantine và accidental deletion</w:t>
      </w:r>
    </w:p>
    <w:p>
      <w:pPr>
        <w:pStyle w:val="ListBullet"/>
        <w:spacing w:after="80"/>
      </w:pPr>
      <w:r>
        <w:t>Quarantine dùng cho object nghi stale/duplicate; không xóa ngay khi chưa xác minh thiết bị.</w:t>
      </w:r>
    </w:p>
    <w:p>
      <w:pPr>
        <w:pStyle w:val="ListBullet"/>
        <w:spacing w:after="80"/>
      </w:pPr>
      <w:r>
        <w:t>Production/Pilot OU phải ProtectedFromAccidentalDeletion=True.</w:t>
      </w:r>
    </w:p>
    <w:p>
      <w:pPr>
        <w:pStyle w:val="ListBullet"/>
        <w:spacing w:after="80"/>
      </w:pPr>
      <w:r>
        <w:t>Chỉ gỡ protection trong change xóa OU và phải xác nhận OU rỗng.</w:t>
      </w:r>
    </w:p>
    <w:p>
      <w:pPr>
        <w:pStyle w:val="ListBullet"/>
        <w:spacing w:after="80"/>
      </w:pPr>
      <w:r>
        <w:t>Ghi Description cho OU và computer object để thể hiện owner, change ID hoặc asset reference.</w:t>
      </w:r>
    </w:p>
    <w:p>
      <w:pPr>
        <w:pStyle w:val="ChapterLabel"/>
        <w:keepNext/>
        <w:spacing w:after="80"/>
      </w:pPr>
      <w:r>
        <w:t>CHƯƠNG 11</w:t>
      </w:r>
    </w:p>
    <w:p>
      <w:pPr>
        <w:pStyle w:val="Heading1"/>
        <w:keepNext/>
      </w:pPr>
      <w:r>
        <w:t>Thiết kế nhóm bảo mật và RBAC</w:t>
      </w:r>
    </w:p>
    <w:p>
      <w:pPr>
        <w:pStyle w:val="Heading2"/>
        <w:keepNext/>
      </w:pPr>
      <w:r>
        <w:t>11.1 Nhóm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1F4E78"/>
            <w:vAlign w:val="center"/>
            <w:tcMar>
              <w:top w:w="70" w:type="dxa"/>
              <w:start w:w="90" w:type="dxa"/>
              <w:bottom w:w="70" w:type="dxa"/>
              <w:end w:w="90" w:type="dxa"/>
            </w:tcMar>
          </w:tcPr>
          <w:p>
            <w:r>
              <w:rPr>
                <w:b/>
                <w:color w:val="FFFFFF"/>
                <w:sz w:val="16"/>
              </w:rPr>
              <w:t>Group</w:t>
            </w:r>
          </w:p>
        </w:tc>
        <w:tc>
          <w:tcPr>
            <w:tcW w:type="dxa" w:w="1872"/>
            <w:shd w:fill="1F4E78"/>
            <w:vAlign w:val="center"/>
            <w:tcMar>
              <w:top w:w="70" w:type="dxa"/>
              <w:start w:w="90" w:type="dxa"/>
              <w:bottom w:w="70" w:type="dxa"/>
              <w:end w:w="90" w:type="dxa"/>
            </w:tcMar>
          </w:tcPr>
          <w:p>
            <w:r>
              <w:rPr>
                <w:b/>
                <w:color w:val="FFFFFF"/>
                <w:sz w:val="16"/>
              </w:rPr>
              <w:t>Scope</w:t>
            </w:r>
          </w:p>
        </w:tc>
        <w:tc>
          <w:tcPr>
            <w:tcW w:type="dxa" w:w="4320"/>
            <w:shd w:fill="1F4E78"/>
            <w:vAlign w:val="center"/>
            <w:tcMar>
              <w:top w:w="70" w:type="dxa"/>
              <w:start w:w="90" w:type="dxa"/>
              <w:bottom w:w="70" w:type="dxa"/>
              <w:end w:w="90" w:type="dxa"/>
            </w:tcMar>
          </w:tcPr>
          <w:p>
            <w:r>
              <w:rPr>
                <w:b/>
                <w:color w:val="FFFFFF"/>
                <w:sz w:val="16"/>
              </w:rPr>
              <w:t>Mục đích</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GG-AD-Join-Ubuntu</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Principal nhận quyền create/reset computer trong OU Ubuntu.</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GG-Linux-Admins</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Nhóm quản trị Linux cấp cao; ánh xạ sudo ở SOP sau.</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GG-Linux-Sudo-Tier1</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Quyền vận hành giới hạn.</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GG-Linux-Users</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Được phép đăng nhập Ubuntu theo access policy.</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GG-Ubuntu-Pilot</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Scope user/computer pilot.</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GG-Ubuntu-Production</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Scope production.</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GG-UEM-Operators</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Vận hành PACE-UEM.</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GG-Wazuh-Analysts</w:t>
            </w:r>
          </w:p>
        </w:tc>
        <w:tc>
          <w:tcPr>
            <w:tcW w:type="dxa" w:w="1872"/>
            <w:tcMar>
              <w:top w:w="70" w:type="dxa"/>
              <w:start w:w="90" w:type="dxa"/>
              <w:bottom w:w="70" w:type="dxa"/>
              <w:end w:w="90" w:type="dxa"/>
            </w:tcMar>
            <w:vAlign w:val="center"/>
          </w:tcPr>
          <w:p>
            <w:pPr>
              <w:spacing w:after="0" w:before="0"/>
            </w:pPr>
            <w:r>
              <w:rPr>
                <w:rFonts w:ascii="Arial" w:hAnsi="Arial"/>
                <w:sz w:val="16"/>
              </w:rPr>
              <w:t>Global Security</w:t>
            </w:r>
          </w:p>
        </w:tc>
        <w:tc>
          <w:tcPr>
            <w:tcW w:type="dxa" w:w="4320"/>
            <w:tcMar>
              <w:top w:w="70" w:type="dxa"/>
              <w:start w:w="90" w:type="dxa"/>
              <w:bottom w:w="70" w:type="dxa"/>
              <w:end w:w="90" w:type="dxa"/>
            </w:tcMar>
            <w:vAlign w:val="center"/>
          </w:tcPr>
          <w:p>
            <w:pPr>
              <w:spacing w:after="0" w:before="0"/>
            </w:pPr>
            <w:r>
              <w:rPr>
                <w:rFonts w:ascii="Arial" w:hAnsi="Arial"/>
                <w:sz w:val="16"/>
              </w:rPr>
              <w:t>SOC monitoring / investigation.</w:t>
            </w:r>
          </w:p>
        </w:tc>
      </w:tr>
    </w:tbl>
    <w:p>
      <w:pPr>
        <w:widowControl/>
        <w:spacing w:after="0"/>
      </w:pPr>
    </w:p>
    <w:p>
      <w:pPr>
        <w:pStyle w:val="Heading2"/>
        <w:keepNext/>
      </w:pPr>
      <w:r>
        <w:t>11.2 Tạo group</w:t>
      </w:r>
    </w:p>
    <w:p>
      <w:pPr>
        <w:pStyle w:val="CodeBlock"/>
        <w:spacing w:before="60" w:after="120"/>
      </w:pPr>
      <w:r>
        <w:t>$GroupsOU = "OU=Groups,OU=Identity,OU=PACE,$DomainDN"</w:t>
        <w:br/>
      </w:r>
      <w:r>
        <w:t>$Groups = @(</w:t>
        <w:br/>
      </w:r>
      <w:r>
        <w:t xml:space="preserve"> 'GG-AD-Join-Ubuntu','GG-Linux-Admins','GG-Linux-Sudo-Tier1','GG-Linux-Users',</w:t>
        <w:br/>
      </w:r>
      <w:r>
        <w:t xml:space="preserve"> 'GG-Ubuntu-Pilot','GG-Ubuntu-Production','GG-UEM-Operators','GG-Wazuh-Analysts'</w:t>
        <w:br/>
      </w:r>
      <w:r>
        <w:t>)</w:t>
        <w:br/>
      </w:r>
      <w:r>
        <w:t>foreach ($Name in $Groups) {</w:t>
        <w:br/>
      </w:r>
      <w:r>
        <w:t xml:space="preserve">  if (-not (Get-ADGroup -Filter "SamAccountName -eq '$Name'" -ErrorAction SilentlyContinue)) {</w:t>
        <w:br/>
      </w:r>
      <w:r>
        <w:t xml:space="preserve">    New-ADGroup -Name $Name -SamAccountName $Name -GroupCategory Security -GroupScope Global -Path $GroupsOU</w:t>
        <w:br/>
      </w:r>
      <w:r>
        <w:t xml:space="preserve">  }</w:t>
        <w:br/>
      </w:r>
      <w:r>
        <w:t>}</w:t>
      </w:r>
    </w:p>
    <w:p>
      <w:pPr>
        <w:pStyle w:val="Heading2"/>
        <w:keepNext/>
      </w:pPr>
      <w:r>
        <w:t>11.3 Membership governance</w:t>
      </w:r>
    </w:p>
    <w:p>
      <w:pPr>
        <w:pStyle w:val="ListBullet"/>
        <w:spacing w:after="80"/>
      </w:pPr>
      <w:r>
        <w:t>Không add user trực tiếp vào service delegation ACL; add group rồi quản lý membership.</w:t>
      </w:r>
    </w:p>
    <w:p>
      <w:pPr>
        <w:pStyle w:val="ListBullet"/>
        <w:spacing w:after="80"/>
      </w:pPr>
      <w:r>
        <w:t>GG-Linux-Admins phải có owner, ticket và review tối thiểu hàng quý.</w:t>
      </w:r>
    </w:p>
    <w:p>
      <w:pPr>
        <w:pStyle w:val="ListBullet"/>
        <w:spacing w:after="80"/>
      </w:pPr>
      <w:r>
        <w:t>Không đặt service account trong GG-Linux-Admins hoặc Domain Admins.</w:t>
      </w:r>
    </w:p>
    <w:p>
      <w:pPr>
        <w:pStyle w:val="ListBullet"/>
        <w:spacing w:after="80"/>
      </w:pPr>
      <w:r>
        <w:t>Sử dụng mô hình AGDLP khi cấp quyền tài nguyên Windows; Linux policy có thể tham chiếu global group theo SID/name.</w:t>
      </w:r>
    </w:p>
    <w:p>
      <w:pPr>
        <w:pStyle w:val="CodeBlock"/>
        <w:spacing w:before="60" w:after="120"/>
      </w:pPr>
      <w:r>
        <w:t>Get-ADGroupMember 'GG-AD-Join-Ubuntu' | Select Name,SamAccountName,ObjectClass</w:t>
        <w:br/>
      </w:r>
      <w:r>
        <w:t>Get-ADGroupMember 'GG-Linux-Admins' | Select Name,SamAccountName,ObjectClass</w:t>
      </w:r>
    </w:p>
    <w:p>
      <w:pPr>
        <w:pStyle w:val="ChapterLabel"/>
        <w:keepNext/>
        <w:spacing w:after="80"/>
      </w:pPr>
      <w:r>
        <w:t>CHƯƠNG 12</w:t>
      </w:r>
    </w:p>
    <w:p>
      <w:pPr>
        <w:pStyle w:val="Heading1"/>
        <w:keepNext/>
      </w:pPr>
      <w:r>
        <w:t>Service account cho Ubuntu domain join</w:t>
      </w:r>
    </w:p>
    <w:p>
      <w:pPr>
        <w:widowControl/>
        <w:jc w:val="center"/>
      </w:pPr>
      <w:r>
        <w:drawing>
          <wp:inline xmlns:a="http://schemas.openxmlformats.org/drawingml/2006/main" xmlns:pic="http://schemas.openxmlformats.org/drawingml/2006/picture">
            <wp:extent cx="6126480" cy="2790952"/>
            <wp:docPr id="4" name="Picture 4" descr="Image: image9.png"/>
            <wp:cNvGraphicFramePr>
              <a:graphicFrameLocks noChangeAspect="1"/>
            </wp:cNvGraphicFramePr>
            <a:graphic>
              <a:graphicData uri="http://schemas.openxmlformats.org/drawingml/2006/picture">
                <pic:pic>
                  <pic:nvPicPr>
                    <pic:cNvPr id="0" name="delegation.png"/>
                    <pic:cNvPicPr/>
                  </pic:nvPicPr>
                  <pic:blipFill>
                    <a:blip r:embed="rId28"/>
                    <a:stretch>
                      <a:fillRect/>
                    </a:stretch>
                  </pic:blipFill>
                  <pic:spPr>
                    <a:xfrm>
                      <a:off x="0" y="0"/>
                      <a:ext cx="6126480" cy="2790952"/>
                    </a:xfrm>
                    <a:prstGeom prst="rect"/>
                  </pic:spPr>
                </pic:pic>
              </a:graphicData>
            </a:graphic>
          </wp:inline>
        </w:drawing>
      </w:r>
    </w:p>
    <w:p>
      <w:pPr>
        <w:pStyle w:val="Small"/>
        <w:spacing w:after="80"/>
        <w:jc w:val="center"/>
      </w:pPr>
      <w:r>
        <w:t>Hình 4 - Service account và delegation model</w:t>
      </w:r>
    </w:p>
    <w:p>
      <w:pPr>
        <w:pStyle w:val="Heading2"/>
        <w:keepNext/>
      </w:pPr>
      <w:r>
        <w:t>12.1 Chuẩn tài khoản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0F6B78"/>
            <w:vAlign w:val="center"/>
            <w:tcMar>
              <w:top w:w="70" w:type="dxa"/>
              <w:start w:w="90" w:type="dxa"/>
              <w:bottom w:w="70" w:type="dxa"/>
              <w:end w:w="90" w:type="dxa"/>
            </w:tcMar>
          </w:tcPr>
          <w:p>
            <w:r>
              <w:rPr>
                <w:b/>
                <w:color w:val="FFFFFF"/>
                <w:sz w:val="16"/>
              </w:rPr>
              <w:t>Thuộc tính</w:t>
            </w:r>
          </w:p>
        </w:tc>
        <w:tc>
          <w:tcPr>
            <w:tcW w:type="dxa" w:w="6336"/>
            <w:shd w:fill="0F6B78"/>
            <w:vAlign w:val="center"/>
            <w:tcMar>
              <w:top w:w="70" w:type="dxa"/>
              <w:start w:w="90" w:type="dxa"/>
              <w:bottom w:w="70" w:type="dxa"/>
              <w:end w:w="90" w:type="dxa"/>
            </w:tcMar>
          </w:tcPr>
          <w:p>
            <w:r>
              <w:rPr>
                <w:b/>
                <w:color w:val="FFFFFF"/>
                <w:sz w:val="16"/>
              </w:rPr>
              <w:t>Giá trị đề xuất</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SamAccountName</w:t>
            </w:r>
          </w:p>
        </w:tc>
        <w:tc>
          <w:tcPr>
            <w:tcW w:type="dxa" w:w="6336"/>
            <w:tcMar>
              <w:top w:w="70" w:type="dxa"/>
              <w:start w:w="90" w:type="dxa"/>
              <w:bottom w:w="70" w:type="dxa"/>
              <w:end w:w="90" w:type="dxa"/>
            </w:tcMar>
            <w:vAlign w:val="center"/>
          </w:tcPr>
          <w:p>
            <w:pPr>
              <w:spacing w:after="0" w:before="0"/>
            </w:pPr>
            <w:r>
              <w:rPr>
                <w:rFonts w:ascii="Arial" w:hAnsi="Arial"/>
                <w:sz w:val="16"/>
              </w:rPr>
              <w:t>svc_ad_join_ubuntu</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OU</w:t>
            </w:r>
          </w:p>
        </w:tc>
        <w:tc>
          <w:tcPr>
            <w:tcW w:type="dxa" w:w="6336"/>
            <w:tcMar>
              <w:top w:w="70" w:type="dxa"/>
              <w:start w:w="90" w:type="dxa"/>
              <w:bottom w:w="70" w:type="dxa"/>
              <w:end w:w="90" w:type="dxa"/>
            </w:tcMar>
            <w:vAlign w:val="center"/>
          </w:tcPr>
          <w:p>
            <w:pPr>
              <w:spacing w:after="0" w:before="0"/>
            </w:pPr>
            <w:r>
              <w:rPr>
                <w:rFonts w:ascii="Arial" w:hAnsi="Arial"/>
                <w:sz w:val="16"/>
              </w:rPr>
              <w:t>OU=Service Accounts,OU=Identity,OU=PACE,...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Password</w:t>
            </w:r>
          </w:p>
        </w:tc>
        <w:tc>
          <w:tcPr>
            <w:tcW w:type="dxa" w:w="6336"/>
            <w:tcMar>
              <w:top w:w="70" w:type="dxa"/>
              <w:start w:w="90" w:type="dxa"/>
              <w:bottom w:w="70" w:type="dxa"/>
              <w:end w:w="90" w:type="dxa"/>
            </w:tcMar>
            <w:vAlign w:val="center"/>
          </w:tcPr>
          <w:p>
            <w:pPr>
              <w:spacing w:after="0" w:before="0"/>
            </w:pPr>
            <w:r>
              <w:rPr>
                <w:rFonts w:ascii="Arial" w:hAnsi="Arial"/>
                <w:sz w:val="16"/>
              </w:rPr>
              <w:t>Tối thiểu 24 ký tự, random, lưu vault</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Interactive logon</w:t>
            </w:r>
          </w:p>
        </w:tc>
        <w:tc>
          <w:tcPr>
            <w:tcW w:type="dxa" w:w="6336"/>
            <w:tcMar>
              <w:top w:w="70" w:type="dxa"/>
              <w:start w:w="90" w:type="dxa"/>
              <w:bottom w:w="70" w:type="dxa"/>
              <w:end w:w="90" w:type="dxa"/>
            </w:tcMar>
            <w:vAlign w:val="center"/>
          </w:tcPr>
          <w:p>
            <w:pPr>
              <w:spacing w:after="0" w:before="0"/>
            </w:pPr>
            <w:r>
              <w:rPr>
                <w:rFonts w:ascii="Arial" w:hAnsi="Arial"/>
                <w:sz w:val="16"/>
              </w:rPr>
              <w:t>Deny local / RDP</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Domain Admin</w:t>
            </w:r>
          </w:p>
        </w:tc>
        <w:tc>
          <w:tcPr>
            <w:tcW w:type="dxa" w:w="6336"/>
            <w:tcMar>
              <w:top w:w="70" w:type="dxa"/>
              <w:start w:w="90" w:type="dxa"/>
              <w:bottom w:w="70" w:type="dxa"/>
              <w:end w:w="90" w:type="dxa"/>
            </w:tcMar>
            <w:vAlign w:val="center"/>
          </w:tcPr>
          <w:p>
            <w:pPr>
              <w:spacing w:after="0" w:before="0"/>
            </w:pPr>
            <w:r>
              <w:rPr>
                <w:rFonts w:ascii="Arial" w:hAnsi="Arial"/>
                <w:sz w:val="16"/>
              </w:rPr>
              <w:t>Không</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Delegation</w:t>
            </w:r>
          </w:p>
        </w:tc>
        <w:tc>
          <w:tcPr>
            <w:tcW w:type="dxa" w:w="6336"/>
            <w:tcMar>
              <w:top w:w="70" w:type="dxa"/>
              <w:start w:w="90" w:type="dxa"/>
              <w:bottom w:w="70" w:type="dxa"/>
              <w:end w:w="90" w:type="dxa"/>
            </w:tcMar>
            <w:vAlign w:val="center"/>
          </w:tcPr>
          <w:p>
            <w:pPr>
              <w:spacing w:after="0" w:before="0"/>
            </w:pPr>
            <w:r>
              <w:rPr>
                <w:rFonts w:ascii="Arial" w:hAnsi="Arial"/>
                <w:sz w:val="16"/>
              </w:rPr>
              <w:t>Chỉ OU Ubuntu</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Review/rotation</w:t>
            </w:r>
          </w:p>
        </w:tc>
        <w:tc>
          <w:tcPr>
            <w:tcW w:type="dxa" w:w="6336"/>
            <w:tcMar>
              <w:top w:w="70" w:type="dxa"/>
              <w:start w:w="90" w:type="dxa"/>
              <w:bottom w:w="70" w:type="dxa"/>
              <w:end w:w="90" w:type="dxa"/>
            </w:tcMar>
            <w:vAlign w:val="center"/>
          </w:tcPr>
          <w:p>
            <w:pPr>
              <w:spacing w:after="0" w:before="0"/>
            </w:pPr>
            <w:r>
              <w:rPr>
                <w:rFonts w:ascii="Arial" w:hAnsi="Arial"/>
                <w:sz w:val="16"/>
              </w:rPr>
              <w:t>Sau pilot và theo policy PACE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Owner</w:t>
            </w:r>
          </w:p>
        </w:tc>
        <w:tc>
          <w:tcPr>
            <w:tcW w:type="dxa" w:w="6336"/>
            <w:tcMar>
              <w:top w:w="70" w:type="dxa"/>
              <w:start w:w="90" w:type="dxa"/>
              <w:bottom w:w="70" w:type="dxa"/>
              <w:end w:w="90" w:type="dxa"/>
            </w:tcMar>
            <w:vAlign w:val="center"/>
          </w:tcPr>
          <w:p>
            <w:pPr>
              <w:spacing w:after="0" w:before="0"/>
            </w:pPr>
            <w:r>
              <w:rPr>
                <w:rFonts w:ascii="Arial" w:hAnsi="Arial"/>
                <w:sz w:val="16"/>
              </w:rPr>
              <w:t>IT Infrastructure</w:t>
            </w:r>
          </w:p>
        </w:tc>
      </w:tr>
    </w:tbl>
    <w:p>
      <w:pPr>
        <w:widowControl/>
        <w:spacing w:after="0"/>
      </w:pPr>
    </w:p>
    <w:p>
      <w:pPr>
        <w:pStyle w:val="Heading2"/>
        <w:keepNext/>
      </w:pPr>
      <w:r>
        <w:t>12.2 Tạo account</w:t>
      </w:r>
    </w:p>
    <w:p>
      <w:pPr>
        <w:pStyle w:val="CodeBlock"/>
        <w:spacing w:before="60" w:after="120"/>
      </w:pPr>
      <w:r>
        <w:t>$SvcOU = "OU=Service Accounts,OU=Identity,OU=PACE,$DomainDN"</w:t>
        <w:br/>
      </w:r>
      <w:r>
        <w:t>$SecurePassword = Read-Host 'Nhập mật khẩu random từ vault' -AsSecureString</w:t>
        <w:br/>
      </w:r>
      <w:r>
        <w:t>New-ADUser -Name 'svc_ad_join_ubuntu' -SamAccountName 'svc_ad_join_ubuntu' `</w:t>
        <w:br/>
      </w:r>
      <w:r>
        <w:t xml:space="preserve">  -UserPrincipalName 'svc_ad_join_ubuntu@pace.edu.vn' -Path $SvcOU `</w:t>
        <w:br/>
      </w:r>
      <w:r>
        <w:t xml:space="preserve">  -AccountPassword $SecurePassword -Enabled $true -PasswordNeverExpires $false `</w:t>
        <w:br/>
      </w:r>
      <w:r>
        <w:t xml:space="preserve">  -Description 'PACE-UEM delegated account for Ubuntu computer join; owner IT Infrastructure'</w:t>
        <w:br/>
      </w:r>
      <w:r>
        <w:t xml:space="preserve">Add-ADGroupMember -Identity 'GG-AD-Join-Ubuntu' -Members 'svc_ad_join_ubuntu' </w:t>
      </w:r>
    </w:p>
    <w:p>
      <w:pPr>
        <w:pStyle w:val="Heading2"/>
        <w:keepNext/>
      </w:pPr>
      <w:r>
        <w:t>12.3 Deny interactive logon</w:t>
      </w:r>
    </w:p>
    <w:p>
      <w:pPr>
        <w:widowControl/>
        <w:spacing w:after="80"/>
      </w:pPr>
      <w:r>
        <w:t>Tạo GPO riêng áp dụng cho server/admin workstations phù hợp: Computer Configuration &gt; Policies &gt; Windows Settings &gt; Security Settings &gt; Local Policies &gt; User Rights Assignment. Thêm GG-AD-Join-Ubuntu vào “Deny log on locally” và “Deny log on through Remote Desktop Services”. Kiểm tra scope để không gây tác động ngoài ý muốn.</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4CCCC"/>
            <w:tcMar>
              <w:top w:w="120" w:type="dxa"/>
              <w:start w:w="140" w:type="dxa"/>
              <w:bottom w:w="120" w:type="dxa"/>
              <w:end w:w="140" w:type="dxa"/>
            </w:tcMar>
          </w:tcPr>
          <w:p>
            <w:r>
              <w:rPr>
                <w:b/>
                <w:color w:val="C00000"/>
                <w:sz w:val="18"/>
              </w:rPr>
              <w:t xml:space="preserve">MẬT KHẨU: </w:t>
            </w:r>
            <w:r>
              <w:rPr>
                <w:sz w:val="18"/>
              </w:rPr>
              <w:t>Không ghi mật khẩu vào script, tài liệu, ticket hoặc Ansible inventory dạng clear text. Dùng vault/password manager và rotate khi nghi ngờ lộ.</w:t>
            </w:r>
          </w:p>
        </w:tc>
      </w:tr>
    </w:tbl>
    <w:p>
      <w:pPr>
        <w:widowControl/>
        <w:spacing w:after="0"/>
      </w:pPr>
    </w:p>
    <w:p>
      <w:pPr>
        <w:pStyle w:val="Heading2"/>
        <w:keepNext/>
      </w:pPr>
      <w:r>
        <w:t>12.4 Validation</w:t>
      </w:r>
    </w:p>
    <w:p>
      <w:pPr>
        <w:pStyle w:val="CodeBlock"/>
        <w:spacing w:before="60" w:after="120"/>
      </w:pPr>
      <w:r>
        <w:t>Get-ADUser svc_ad_join_ubuntu -Properties Enabled,PasswordLastSet,PasswordNeverExpires,MemberOf,Description |</w:t>
        <w:br/>
      </w:r>
      <w:r>
        <w:t xml:space="preserve">  Format-List SamAccountName,Enabled,PasswordLastSet,PasswordNeverExpires,MemberOf,Description</w:t>
      </w:r>
    </w:p>
    <w:p>
      <w:pPr>
        <w:pStyle w:val="Heading2"/>
        <w:keepNext/>
      </w:pPr>
      <w:r>
        <w:t>12.5 Quy trình rotation và emergency disable</w:t>
      </w:r>
    </w:p>
    <w:p>
      <w:pPr>
        <w:pStyle w:val="ListNumber"/>
        <w:spacing w:after="80"/>
      </w:pPr>
      <w:r>
        <w:t>Mở change/ticket, xác định các job đang sử dụng credential và dừng enrollment mới.</w:t>
      </w:r>
    </w:p>
    <w:p>
      <w:pPr>
        <w:pStyle w:val="ListNumber"/>
        <w:spacing w:after="80"/>
      </w:pPr>
      <w:r>
        <w:t>Tạo mật khẩu random mới trong vault; không gửi qua email/chat.</w:t>
      </w:r>
    </w:p>
    <w:p>
      <w:pPr>
        <w:pStyle w:val="ListNumber"/>
        <w:spacing w:after="80"/>
      </w:pPr>
      <w:r>
        <w:t>Đổi password AD, cập nhật secret trong automation vault và chạy một join test trên Pilot OU.</w:t>
      </w:r>
    </w:p>
    <w:p>
      <w:pPr>
        <w:pStyle w:val="ListNumber"/>
        <w:spacing w:after="80"/>
      </w:pPr>
      <w:r>
        <w:t>Xóa secret cũ, kiểm tra audit log, ghi PasswordLastSet và người thực hiện.</w:t>
      </w:r>
    </w:p>
    <w:p>
      <w:pPr>
        <w:pStyle w:val="CodeBlock"/>
        <w:spacing w:before="60" w:after="120"/>
      </w:pPr>
      <w:r>
        <w:t># Emergency disable khi nghi ngờ compromise</w:t>
        <w:br/>
      </w:r>
      <w:r>
        <w:t>Disable-ADAccount -Identity 'svc_ad_join_ubuntu'</w:t>
        <w:br/>
      </w:r>
      <w:r>
        <w:t>Remove-ADGroupMember -Identity 'GG-AD-Join-Ubuntu' -Members 'svc_ad_join_ubuntu' -Confirm:$false</w:t>
        <w:br/>
      </w:r>
      <w:r>
        <w:t>Get-ADUser svc_ad_join_ubuntu -Properties Enabled,MemberOf,PasswordLastSet</w:t>
      </w:r>
    </w:p>
    <w:p>
      <w:pPr>
        <w:pStyle w:val="Heading2"/>
        <w:keepNext/>
      </w:pPr>
      <w:r>
        <w:t>12.6 Audit account usage</w:t>
      </w:r>
    </w:p>
    <w:p>
      <w:pPr>
        <w:pStyle w:val="ListBullet"/>
        <w:spacing w:after="80"/>
      </w:pPr>
      <w:r>
        <w:t>Bật audit phù hợp cho account management/logon trên DC theo security baseline.</w:t>
      </w:r>
    </w:p>
    <w:p>
      <w:pPr>
        <w:pStyle w:val="ListBullet"/>
        <w:spacing w:after="80"/>
      </w:pPr>
      <w:r>
        <w:t>Đối chiếu thời điểm join computer object với change window và inventory deployment.</w:t>
      </w:r>
    </w:p>
    <w:p>
      <w:pPr>
        <w:pStyle w:val="ListBullet"/>
        <w:spacing w:after="80"/>
      </w:pPr>
      <w:r>
        <w:t>Cảnh báo khi service account được dùng ngoài Admin/UMS workflow hoặc ngoài giờ triển khai.</w:t>
      </w:r>
    </w:p>
    <w:p>
      <w:pPr>
        <w:pStyle w:val="ListBullet"/>
        <w:spacing w:after="80"/>
      </w:pPr>
      <w:r>
        <w:t>Review description, owner, group membership và password age hàng tháng.</w:t>
      </w:r>
    </w:p>
    <w:p>
      <w:pPr>
        <w:pStyle w:val="ChapterLabel"/>
        <w:keepNext/>
        <w:spacing w:after="80"/>
      </w:pPr>
      <w:r>
        <w:t>CHƯƠNG 13</w:t>
      </w:r>
    </w:p>
    <w:p>
      <w:pPr>
        <w:pStyle w:val="Heading1"/>
        <w:keepNext/>
      </w:pPr>
      <w:r>
        <w:t>Delegation quyền join domain</w:t>
      </w:r>
    </w:p>
    <w:p>
      <w:pPr>
        <w:pStyle w:val="Heading2"/>
        <w:keepNext/>
      </w:pPr>
      <w:r>
        <w:t>13.1 Phương án khuyến nghị: Delegation of Control Wizard</w:t>
      </w:r>
    </w:p>
    <w:p>
      <w:pPr>
        <w:widowControl/>
        <w:spacing w:after="80"/>
      </w:pPr>
      <w:r>
        <w:t>Microsoft khuyến nghị delegation theo OU để trao đúng tác vụ cho group mà không mở rộng Domain Admin. Delegation Wizard hỗ trợ cả tác vụ “Join a computer to a domain” và custom task. [R6]</w:t>
      </w:r>
    </w:p>
    <w:p>
      <w:pPr>
        <w:pStyle w:val="ListNumber"/>
        <w:spacing w:after="80"/>
      </w:pPr>
      <w:r>
        <w:t>Đăng nhập bằng tài khoản có quyền delegate; mở Active Directory Users and Computers (dsa.msc).</w:t>
      </w:r>
    </w:p>
    <w:p>
      <w:pPr>
        <w:pStyle w:val="ListNumber"/>
        <w:spacing w:after="80"/>
      </w:pPr>
      <w:r>
        <w:t>Chọn View &gt; Advanced Features.</w:t>
      </w:r>
    </w:p>
    <w:p>
      <w:pPr>
        <w:pStyle w:val="ListNumber"/>
        <w:spacing w:after="80"/>
      </w:pPr>
      <w:r>
        <w:t>Chọn OU mục tiêu, ví dụ OU=Pilot,OU=Ubuntu,OU=Workstations,OU=PACE,...; chọn Action &gt; Delegate Control.</w:t>
      </w:r>
    </w:p>
    <w:p>
      <w:pPr>
        <w:pStyle w:val="ListNumber"/>
        <w:spacing w:after="80"/>
      </w:pPr>
      <w:r>
        <w:t>Thêm group GG-AD-Join-Ubuntu, không thêm service account trực tiếp.</w:t>
      </w:r>
    </w:p>
    <w:p>
      <w:pPr>
        <w:pStyle w:val="ListNumber"/>
        <w:spacing w:after="80"/>
      </w:pPr>
      <w:r>
        <w:t>Chọn Create a custom task to delegate.</w:t>
      </w:r>
    </w:p>
    <w:p>
      <w:pPr>
        <w:pStyle w:val="ListNumber"/>
        <w:spacing w:after="80"/>
      </w:pPr>
      <w:r>
        <w:t>Chọn Only the following objects in the folder &gt; Computer objects.</w:t>
      </w:r>
    </w:p>
    <w:p>
      <w:pPr>
        <w:pStyle w:val="ListNumber"/>
        <w:spacing w:after="80"/>
      </w:pPr>
      <w:r>
        <w:t>Đánh dấu Create selected objects in this folder. Delete chỉ bật nếu quy trình yêu cầu automation xóa object; mặc định không cấp.</w:t>
      </w:r>
    </w:p>
    <w:p>
      <w:pPr>
        <w:pStyle w:val="ListNumber"/>
        <w:spacing w:after="80"/>
      </w:pPr>
      <w:r>
        <w:t>Chọn General và Property-specific; cấp Read, Write, Reset password, Read/Write Account Restrictions, Validated write to DNS host name, Validated write to service principal name.</w:t>
      </w:r>
    </w:p>
    <w:p>
      <w:pPr>
        <w:pStyle w:val="ListNumber"/>
        <w:spacing w:after="80"/>
      </w:pPr>
      <w:r>
        <w:t>Finish; export ACL trước/sau bằng dsacls; kiểm thử trên Pilot OU.</w:t>
      </w:r>
    </w:p>
    <w:p>
      <w:pPr>
        <w:pStyle w:val="Heading2"/>
        <w:keepNext/>
      </w:pPr>
      <w:r>
        <w:t>13.2 Evidence và xác minh ACL</w:t>
      </w:r>
    </w:p>
    <w:p>
      <w:pPr>
        <w:pStyle w:val="CodeBlock"/>
        <w:spacing w:before="60" w:after="120"/>
      </w:pPr>
      <w:r>
        <w:t>$PilotOU = "OU=Pilot,OU=Ubuntu,OU=Workstations,OU=PACE,$DomainDN"</w:t>
        <w:br/>
      </w:r>
      <w:r>
        <w:t>dsacls.exe $PilotOU &gt; "$Root\ACL\pilot-ou-acl-after.txt"</w:t>
        <w:br/>
      </w:r>
      <w:r>
        <w:br/>
      </w:r>
      <w:r>
        <w:t># Kiểm tra owner và access rules qua AD provider.</w:t>
        <w:br/>
      </w:r>
      <w:r>
        <w:t>(Get-Acl "AD:$PilotOU").Access |</w:t>
        <w:br/>
      </w:r>
      <w:r>
        <w:t xml:space="preserve">  Where-Object IdentityReference -match 'GG-AD-Join-Ubuntu' |</w:t>
        <w:br/>
      </w:r>
      <w:r>
        <w:t xml:space="preserve">  Select IdentityReference,ActiveDirectoryRights,AccessControlType,ObjectType,InheritanceType,InheritedObjectType |</w:t>
        <w:br/>
      </w:r>
      <w:r>
        <w:t xml:space="preserve">  Export-Csv "$Root\ACL\join-delegation.csv" -NoTypeInformation</w:t>
      </w:r>
    </w:p>
    <w:p>
      <w:pPr>
        <w:pStyle w:val="Heading2"/>
        <w:keepNext/>
      </w:pPr>
      <w:r>
        <w:t>13.3 Kiểm thử least privilege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40"/>
            <w:shd w:fill="1F4E78"/>
            <w:vAlign w:val="center"/>
            <w:tcMar>
              <w:top w:w="70" w:type="dxa"/>
              <w:start w:w="90" w:type="dxa"/>
              <w:bottom w:w="70" w:type="dxa"/>
              <w:end w:w="90" w:type="dxa"/>
            </w:tcMar>
          </w:tcPr>
          <w:p>
            <w:r>
              <w:rPr>
                <w:b/>
                <w:color w:val="FFFFFF"/>
                <w:sz w:val="16"/>
              </w:rPr>
              <w:t>Test</w:t>
            </w:r>
          </w:p>
        </w:tc>
        <w:tc>
          <w:tcPr>
            <w:tcW w:type="dxa" w:w="4320"/>
            <w:shd w:fill="1F4E78"/>
            <w:vAlign w:val="center"/>
            <w:tcMar>
              <w:top w:w="70" w:type="dxa"/>
              <w:start w:w="90" w:type="dxa"/>
              <w:bottom w:w="70" w:type="dxa"/>
              <w:end w:w="90" w:type="dxa"/>
            </w:tcMar>
          </w:tcPr>
          <w:p>
            <w:r>
              <w:rPr>
                <w:b/>
                <w:color w:val="FFFFFF"/>
                <w:sz w:val="16"/>
              </w:rPr>
              <w:t>Kết quả mong đợi</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Create computer trong Pilot OU</w:t>
            </w:r>
          </w:p>
        </w:tc>
        <w:tc>
          <w:tcPr>
            <w:tcW w:type="dxa" w:w="4320"/>
            <w:tcMar>
              <w:top w:w="70" w:type="dxa"/>
              <w:start w:w="90" w:type="dxa"/>
              <w:bottom w:w="70" w:type="dxa"/>
              <w:end w:w="90" w:type="dxa"/>
            </w:tcMar>
            <w:vAlign w:val="center"/>
          </w:tcPr>
          <w:p>
            <w:pPr>
              <w:spacing w:after="0" w:before="0"/>
            </w:pPr>
            <w:r>
              <w:rPr>
                <w:rFonts w:ascii="Arial" w:hAnsi="Arial"/>
                <w:sz w:val="16"/>
              </w:rPr>
              <w:t>PASS.</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Create computer ngoài Ubuntu OU</w:t>
            </w:r>
          </w:p>
        </w:tc>
        <w:tc>
          <w:tcPr>
            <w:tcW w:type="dxa" w:w="4320"/>
            <w:tcMar>
              <w:top w:w="70" w:type="dxa"/>
              <w:start w:w="90" w:type="dxa"/>
              <w:bottom w:w="70" w:type="dxa"/>
              <w:end w:w="90" w:type="dxa"/>
            </w:tcMar>
            <w:vAlign w:val="center"/>
          </w:tcPr>
          <w:p>
            <w:pPr>
              <w:spacing w:after="0" w:before="0"/>
            </w:pPr>
            <w:r>
              <w:rPr>
                <w:rFonts w:ascii="Arial" w:hAnsi="Arial"/>
                <w:sz w:val="16"/>
              </w:rPr>
              <w:t>DENIED.</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Reset computer object do account tạo</w:t>
            </w:r>
          </w:p>
        </w:tc>
        <w:tc>
          <w:tcPr>
            <w:tcW w:type="dxa" w:w="4320"/>
            <w:tcMar>
              <w:top w:w="70" w:type="dxa"/>
              <w:start w:w="90" w:type="dxa"/>
              <w:bottom w:w="70" w:type="dxa"/>
              <w:end w:w="90" w:type="dxa"/>
            </w:tcMar>
            <w:vAlign w:val="center"/>
          </w:tcPr>
          <w:p>
            <w:pPr>
              <w:spacing w:after="0" w:before="0"/>
            </w:pPr>
            <w:r>
              <w:rPr>
                <w:rFonts w:ascii="Arial" w:hAnsi="Arial"/>
                <w:sz w:val="16"/>
              </w:rPr>
              <w:t>PASS nếu đã cấp Reset password.</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Modify user/group</w:t>
            </w:r>
          </w:p>
        </w:tc>
        <w:tc>
          <w:tcPr>
            <w:tcW w:type="dxa" w:w="4320"/>
            <w:tcMar>
              <w:top w:w="70" w:type="dxa"/>
              <w:start w:w="90" w:type="dxa"/>
              <w:bottom w:w="70" w:type="dxa"/>
              <w:end w:w="90" w:type="dxa"/>
            </w:tcMar>
            <w:vAlign w:val="center"/>
          </w:tcPr>
          <w:p>
            <w:pPr>
              <w:spacing w:after="0" w:before="0"/>
            </w:pPr>
            <w:r>
              <w:rPr>
                <w:rFonts w:ascii="Arial" w:hAnsi="Arial"/>
                <w:sz w:val="16"/>
              </w:rPr>
              <w:t>DENIED.</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Interactive logon/RDP bằng service account</w:t>
            </w:r>
          </w:p>
        </w:tc>
        <w:tc>
          <w:tcPr>
            <w:tcW w:type="dxa" w:w="4320"/>
            <w:tcMar>
              <w:top w:w="70" w:type="dxa"/>
              <w:start w:w="90" w:type="dxa"/>
              <w:bottom w:w="70" w:type="dxa"/>
              <w:end w:w="90" w:type="dxa"/>
            </w:tcMar>
            <w:vAlign w:val="center"/>
          </w:tcPr>
          <w:p>
            <w:pPr>
              <w:spacing w:after="0" w:before="0"/>
            </w:pPr>
            <w:r>
              <w:rPr>
                <w:rFonts w:ascii="Arial" w:hAnsi="Arial"/>
                <w:sz w:val="16"/>
              </w:rPr>
              <w:t>DENIED.</w:t>
            </w:r>
          </w:p>
        </w:tc>
      </w:tr>
      <w:tr>
        <w:trPr>
          <w:cantSplit/>
        </w:trPr>
        <w:tc>
          <w:tcPr>
            <w:tcW w:type="dxa" w:w="5040"/>
            <w:tcMar>
              <w:top w:w="70" w:type="dxa"/>
              <w:start w:w="90" w:type="dxa"/>
              <w:bottom w:w="70" w:type="dxa"/>
              <w:end w:w="90" w:type="dxa"/>
            </w:tcMar>
            <w:vAlign w:val="center"/>
          </w:tcPr>
          <w:p>
            <w:pPr>
              <w:spacing w:after="0" w:before="0"/>
            </w:pPr>
            <w:r>
              <w:rPr>
                <w:rFonts w:ascii="Arial" w:hAnsi="Arial"/>
                <w:b/>
                <w:sz w:val="16"/>
              </w:rPr>
              <w:t>Join bằng Domain Admin</w:t>
            </w:r>
          </w:p>
        </w:tc>
        <w:tc>
          <w:tcPr>
            <w:tcW w:type="dxa" w:w="4320"/>
            <w:tcMar>
              <w:top w:w="70" w:type="dxa"/>
              <w:start w:w="90" w:type="dxa"/>
              <w:bottom w:w="70" w:type="dxa"/>
              <w:end w:w="90" w:type="dxa"/>
            </w:tcMar>
            <w:vAlign w:val="center"/>
          </w:tcPr>
          <w:p>
            <w:pPr>
              <w:spacing w:after="0" w:before="0"/>
            </w:pPr>
            <w:r>
              <w:rPr>
                <w:rFonts w:ascii="Arial" w:hAnsi="Arial"/>
                <w:sz w:val="16"/>
              </w:rPr>
              <w:t>Không dùng trong pilot chính thức.</w:t>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SCOPE: </w:t>
            </w:r>
            <w:r>
              <w:rPr>
                <w:sz w:val="18"/>
              </w:rPr>
              <w:t>Delegation tại OU cha sẽ kế thừa xuống các OU con. Kiểm tra inheritance trước khi cấp để tránh quyền lan sang Production/Quarantine ngoài dự kiến.</w:t>
            </w:r>
          </w:p>
        </w:tc>
      </w:tr>
    </w:tbl>
    <w:p>
      <w:pPr>
        <w:pStyle w:val="ChapterLabel"/>
        <w:keepNext/>
        <w:spacing w:after="80"/>
      </w:pPr>
      <w:r>
        <w:t>CHƯƠNG 14</w:t>
      </w:r>
    </w:p>
    <w:p>
      <w:pPr>
        <w:pStyle w:val="Heading1"/>
        <w:keepNext/>
      </w:pPr>
      <w:r>
        <w:t>Computer account quota và prestaging</w:t>
      </w:r>
    </w:p>
    <w:p>
      <w:pPr>
        <w:pStyle w:val="Heading2"/>
        <w:keepNext/>
      </w:pPr>
      <w:r>
        <w:t>14.1 MachineAccountQuota</w:t>
      </w:r>
    </w:p>
    <w:p>
      <w:pPr>
        <w:widowControl/>
        <w:spacing w:after="80"/>
      </w:pPr>
      <w:r>
        <w:t>Mặc định, authenticated users có thể join một số computer account thông qua ms-DS-MachineAccountQuota; Microsoft mô tả mặc định lịch sử là 10. Người có delegated create/delete computer không bị giới hạn này. [R7]</w:t>
      </w:r>
    </w:p>
    <w:p>
      <w:pPr>
        <w:pStyle w:val="CodeBlock"/>
        <w:spacing w:before="60" w:after="120"/>
      </w:pPr>
      <w:r>
        <w:t>$DomainDN = (Get-ADDomain).DistinguishedName</w:t>
        <w:br/>
      </w:r>
      <w:r>
        <w:t>Get-ADObject $DomainDN -Properties 'ms-DS-MachineAccountQuota' |</w:t>
        <w:br/>
      </w:r>
      <w:r>
        <w:t xml:space="preserve">  Select DistinguishedName,'ms-DS-MachineAccountQuota' </w:t>
      </w:r>
    </w:p>
    <w:p>
      <w:pPr>
        <w:pStyle w:val="Heading2"/>
        <w:keepNext/>
      </w:pPr>
      <w:r>
        <w:t>14.2 Khuyến nghị PACE</w:t>
      </w:r>
    </w:p>
    <w:p>
      <w:pPr>
        <w:pStyle w:val="ListBullet"/>
        <w:spacing w:after="80"/>
      </w:pPr>
      <w:r>
        <w:t>SHOULD đặt quota về 0 sau khi đánh giá hệ thống hiện có và phê duyệt change, để user thường không tự tạo machine account.</w:t>
      </w:r>
    </w:p>
    <w:p>
      <w:pPr>
        <w:pStyle w:val="ListBullet"/>
        <w:spacing w:after="80"/>
      </w:pPr>
      <w:r>
        <w:t>Mọi join Ubuntu sử dụng delegated account/automation hoặc computer object prestaged.</w:t>
      </w:r>
    </w:p>
    <w:p>
      <w:pPr>
        <w:pStyle w:val="ListBullet"/>
        <w:spacing w:after="80"/>
      </w:pPr>
      <w:r>
        <w:t>Không thay quota bằng ADSI Edit trực tiếp nếu có thể dùng Set-ADObject; luôn export giá trị trước thay đổi.</w:t>
      </w:r>
    </w:p>
    <w:p>
      <w:pPr>
        <w:pStyle w:val="CodeBlock"/>
        <w:spacing w:before="60" w:after="120"/>
      </w:pPr>
      <w:r>
        <w:t># Chỉ chạy sau impact assessment và approval.</w:t>
        <w:br/>
      </w:r>
      <w:r>
        <w:t>$Before = (Get-ADObject $DomainDN -Properties 'ms-DS-MachineAccountQuota').'ms-DS-MachineAccountQuota'</w:t>
        <w:br/>
      </w:r>
      <w:r>
        <w:t>$Before | Out-File "$Root\PreChange\machine-account-quota.txt"</w:t>
        <w:br/>
      </w:r>
      <w:r>
        <w:t>Set-ADObject -Identity $DomainDN -Replace @{'ms-DS-MachineAccountQuota'=0}</w:t>
        <w:br/>
      </w:r>
      <w:r>
        <w:t xml:space="preserve">Get-ADObject $DomainDN -Properties 'ms-DS-MachineAccountQuota' </w:t>
      </w:r>
    </w:p>
    <w:p>
      <w:pPr>
        <w:pStyle w:val="Heading2"/>
        <w:keepNext/>
      </w:pPr>
      <w:r>
        <w:t>14.3 Prestaging computer objects</w:t>
      </w:r>
    </w:p>
    <w:p>
      <w:pPr>
        <w:pStyle w:val="CodeBlock"/>
        <w:spacing w:before="60" w:after="120"/>
      </w:pPr>
      <w:r>
        <w:t>$PilotOU = "OU=Pilot,OU=Ubuntu,OU=Workstations,OU=PACE,$DomainDN"</w:t>
        <w:br/>
      </w:r>
      <w:r>
        <w:t>New-ADComputer -Name 'UB-PILOT-001' -SamAccountName 'UB-PILOT-001$' `</w:t>
        <w:br/>
      </w:r>
      <w:r>
        <w:t xml:space="preserve">  -DNSHostName 'UB-PILOT-001.pace.edu.vn' -Path $PilotOU -Enabled $true `</w:t>
        <w:br/>
      </w:r>
      <w:r>
        <w:t xml:space="preserve">  -Description 'PACE-UEM Ubuntu pilot endpoint'</w:t>
        <w:br/>
      </w:r>
      <w:r>
        <w:br/>
      </w:r>
      <w:r>
        <w:t>Get-ADComputer 'UB-PILOT-001' -Properties DNSHostName,Enabled,DistinguishedName</w:t>
      </w:r>
    </w:p>
    <w:p>
      <w:pPr>
        <w:pStyle w:val="Heading2"/>
        <w:keepNext/>
      </w:pPr>
      <w:r>
        <w:t>14.4 Hai mô hình deployment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shd w:fill="0F6B78"/>
            <w:vAlign w:val="center"/>
            <w:tcMar>
              <w:top w:w="70" w:type="dxa"/>
              <w:start w:w="90" w:type="dxa"/>
              <w:bottom w:w="70" w:type="dxa"/>
              <w:end w:w="90" w:type="dxa"/>
            </w:tcMar>
          </w:tcPr>
          <w:p>
            <w:r>
              <w:rPr>
                <w:b/>
                <w:color w:val="FFFFFF"/>
                <w:sz w:val="15"/>
              </w:rPr>
              <w:t>Mô hình</w:t>
            </w:r>
          </w:p>
        </w:tc>
        <w:tc>
          <w:tcPr>
            <w:tcW w:type="dxa" w:w="2592"/>
            <w:shd w:fill="0F6B78"/>
            <w:vAlign w:val="center"/>
            <w:tcMar>
              <w:top w:w="70" w:type="dxa"/>
              <w:start w:w="90" w:type="dxa"/>
              <w:bottom w:w="70" w:type="dxa"/>
              <w:end w:w="90" w:type="dxa"/>
            </w:tcMar>
          </w:tcPr>
          <w:p>
            <w:r>
              <w:rPr>
                <w:b/>
                <w:color w:val="FFFFFF"/>
                <w:sz w:val="15"/>
              </w:rPr>
              <w:t>Ưu điểm</w:t>
            </w:r>
          </w:p>
        </w:tc>
        <w:tc>
          <w:tcPr>
            <w:tcW w:type="dxa" w:w="2592"/>
            <w:shd w:fill="0F6B78"/>
            <w:vAlign w:val="center"/>
            <w:tcMar>
              <w:top w:w="70" w:type="dxa"/>
              <w:start w:w="90" w:type="dxa"/>
              <w:bottom w:w="70" w:type="dxa"/>
              <w:end w:w="90" w:type="dxa"/>
            </w:tcMar>
          </w:tcPr>
          <w:p>
            <w:r>
              <w:rPr>
                <w:b/>
                <w:color w:val="FFFFFF"/>
                <w:sz w:val="15"/>
              </w:rPr>
              <w:t>Nhược điểm</w:t>
            </w:r>
          </w:p>
        </w:tc>
        <w:tc>
          <w:tcPr>
            <w:tcW w:type="dxa" w:w="2016"/>
            <w:shd w:fill="0F6B78"/>
            <w:vAlign w:val="center"/>
            <w:tcMar>
              <w:top w:w="70" w:type="dxa"/>
              <w:start w:w="90" w:type="dxa"/>
              <w:bottom w:w="70" w:type="dxa"/>
              <w:end w:w="90" w:type="dxa"/>
            </w:tcMar>
          </w:tcPr>
          <w:p>
            <w:r>
              <w:rPr>
                <w:b/>
                <w:color w:val="FFFFFF"/>
                <w:sz w:val="15"/>
              </w:rPr>
              <w:t>Khuyến nghị</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Dynamic create bằng delegated account</w:t>
            </w:r>
          </w:p>
        </w:tc>
        <w:tc>
          <w:tcPr>
            <w:tcW w:type="dxa" w:w="2592"/>
            <w:tcMar>
              <w:top w:w="70" w:type="dxa"/>
              <w:start w:w="90" w:type="dxa"/>
              <w:bottom w:w="70" w:type="dxa"/>
              <w:end w:w="90" w:type="dxa"/>
            </w:tcMar>
            <w:vAlign w:val="center"/>
          </w:tcPr>
          <w:p>
            <w:pPr>
              <w:spacing w:after="0" w:before="0"/>
            </w:pPr>
            <w:r>
              <w:rPr>
                <w:rFonts w:ascii="Arial" w:hAnsi="Arial"/>
                <w:sz w:val="15"/>
              </w:rPr>
              <w:t>Đơn giản cho zero-touch</w:t>
            </w:r>
          </w:p>
        </w:tc>
        <w:tc>
          <w:tcPr>
            <w:tcW w:type="dxa" w:w="2592"/>
            <w:tcMar>
              <w:top w:w="70" w:type="dxa"/>
              <w:start w:w="90" w:type="dxa"/>
              <w:bottom w:w="70" w:type="dxa"/>
              <w:end w:w="90" w:type="dxa"/>
            </w:tcMar>
            <w:vAlign w:val="center"/>
          </w:tcPr>
          <w:p>
            <w:pPr>
              <w:spacing w:after="0" w:before="0"/>
            </w:pPr>
            <w:r>
              <w:rPr>
                <w:rFonts w:ascii="Arial" w:hAnsi="Arial"/>
                <w:sz w:val="15"/>
              </w:rPr>
              <w:t>Credential có quyền create trong OU</w:t>
            </w:r>
          </w:p>
        </w:tc>
        <w:tc>
          <w:tcPr>
            <w:tcW w:type="dxa" w:w="2016"/>
            <w:tcMar>
              <w:top w:w="70" w:type="dxa"/>
              <w:start w:w="90" w:type="dxa"/>
              <w:bottom w:w="70" w:type="dxa"/>
              <w:end w:w="90" w:type="dxa"/>
            </w:tcMar>
            <w:vAlign w:val="center"/>
          </w:tcPr>
          <w:p>
            <w:pPr>
              <w:spacing w:after="0" w:before="0"/>
            </w:pPr>
            <w:r>
              <w:rPr>
                <w:rFonts w:ascii="Arial" w:hAnsi="Arial"/>
                <w:sz w:val="15"/>
              </w:rPr>
              <w:t>Dùng Pilot; credential phải vault.</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Prestaged object</w:t>
            </w:r>
          </w:p>
        </w:tc>
        <w:tc>
          <w:tcPr>
            <w:tcW w:type="dxa" w:w="2592"/>
            <w:tcMar>
              <w:top w:w="70" w:type="dxa"/>
              <w:start w:w="90" w:type="dxa"/>
              <w:bottom w:w="70" w:type="dxa"/>
              <w:end w:w="90" w:type="dxa"/>
            </w:tcMar>
            <w:vAlign w:val="center"/>
          </w:tcPr>
          <w:p>
            <w:pPr>
              <w:spacing w:after="0" w:before="0"/>
            </w:pPr>
            <w:r>
              <w:rPr>
                <w:rFonts w:ascii="Arial" w:hAnsi="Arial"/>
                <w:sz w:val="15"/>
              </w:rPr>
              <w:t>Kiểm soát inventory/hostname tốt</w:t>
            </w:r>
          </w:p>
        </w:tc>
        <w:tc>
          <w:tcPr>
            <w:tcW w:type="dxa" w:w="2592"/>
            <w:tcMar>
              <w:top w:w="70" w:type="dxa"/>
              <w:start w:w="90" w:type="dxa"/>
              <w:bottom w:w="70" w:type="dxa"/>
              <w:end w:w="90" w:type="dxa"/>
            </w:tcMar>
            <w:vAlign w:val="center"/>
          </w:tcPr>
          <w:p>
            <w:pPr>
              <w:spacing w:after="0" w:before="0"/>
            </w:pPr>
            <w:r>
              <w:rPr>
                <w:rFonts w:ascii="Arial" w:hAnsi="Arial"/>
                <w:sz w:val="15"/>
              </w:rPr>
              <w:t>Cần quy trình tạo object trước</w:t>
            </w:r>
          </w:p>
        </w:tc>
        <w:tc>
          <w:tcPr>
            <w:tcW w:type="dxa" w:w="2016"/>
            <w:tcMar>
              <w:top w:w="70" w:type="dxa"/>
              <w:start w:w="90" w:type="dxa"/>
              <w:bottom w:w="70" w:type="dxa"/>
              <w:end w:w="90" w:type="dxa"/>
            </w:tcMar>
            <w:vAlign w:val="center"/>
          </w:tcPr>
          <w:p>
            <w:pPr>
              <w:spacing w:after="0" w:before="0"/>
            </w:pPr>
            <w:r>
              <w:rPr>
                <w:rFonts w:ascii="Arial" w:hAnsi="Arial"/>
                <w:sz w:val="15"/>
              </w:rPr>
              <w:t>Dùng thiết bị có asset list ổn định.</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Domain Admin join</w:t>
            </w:r>
          </w:p>
        </w:tc>
        <w:tc>
          <w:tcPr>
            <w:tcW w:type="dxa" w:w="2592"/>
            <w:tcMar>
              <w:top w:w="70" w:type="dxa"/>
              <w:start w:w="90" w:type="dxa"/>
              <w:bottom w:w="70" w:type="dxa"/>
              <w:end w:w="90" w:type="dxa"/>
            </w:tcMar>
            <w:vAlign w:val="center"/>
          </w:tcPr>
          <w:p>
            <w:pPr>
              <w:spacing w:after="0" w:before="0"/>
            </w:pPr>
            <w:r>
              <w:rPr>
                <w:rFonts w:ascii="Arial" w:hAnsi="Arial"/>
                <w:sz w:val="15"/>
              </w:rPr>
              <w:t>Dễ test</w:t>
            </w:r>
          </w:p>
        </w:tc>
        <w:tc>
          <w:tcPr>
            <w:tcW w:type="dxa" w:w="2592"/>
            <w:tcMar>
              <w:top w:w="70" w:type="dxa"/>
              <w:start w:w="90" w:type="dxa"/>
              <w:bottom w:w="70" w:type="dxa"/>
              <w:end w:w="90" w:type="dxa"/>
            </w:tcMar>
            <w:vAlign w:val="center"/>
          </w:tcPr>
          <w:p>
            <w:pPr>
              <w:spacing w:after="0" w:before="0"/>
            </w:pPr>
            <w:r>
              <w:rPr>
                <w:rFonts w:ascii="Arial" w:hAnsi="Arial"/>
                <w:sz w:val="15"/>
              </w:rPr>
              <w:t>Rủi ro đặc quyền rất cao</w:t>
            </w:r>
          </w:p>
        </w:tc>
        <w:tc>
          <w:tcPr>
            <w:tcW w:type="dxa" w:w="2016"/>
            <w:tcMar>
              <w:top w:w="70" w:type="dxa"/>
              <w:start w:w="90" w:type="dxa"/>
              <w:bottom w:w="70" w:type="dxa"/>
              <w:end w:w="90" w:type="dxa"/>
            </w:tcMar>
            <w:vAlign w:val="center"/>
          </w:tcPr>
          <w:p>
            <w:pPr>
              <w:spacing w:after="0" w:before="0"/>
            </w:pPr>
            <w:r>
              <w:rPr>
                <w:rFonts w:ascii="Arial" w:hAnsi="Arial"/>
                <w:sz w:val="15"/>
              </w:rPr>
              <w:t>Cấm trong Production.</w:t>
            </w:r>
          </w:p>
        </w:tc>
      </w:tr>
    </w:tbl>
    <w:p>
      <w:pPr>
        <w:pStyle w:val="ChapterLabel"/>
        <w:keepNext/>
        <w:spacing w:after="80"/>
      </w:pPr>
      <w:r>
        <w:t>CHƯƠNG 15</w:t>
      </w:r>
    </w:p>
    <w:p>
      <w:pPr>
        <w:pStyle w:val="Heading1"/>
        <w:keepNext/>
      </w:pPr>
      <w:r>
        <w:t>Firewall và network flow</w:t>
      </w:r>
    </w:p>
    <w:p>
      <w:pPr>
        <w:pStyle w:val="Heading2"/>
        <w:keepNext/>
      </w:pPr>
      <w:r>
        <w:t>15.1 Phân loại flow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F4E78"/>
            <w:vAlign w:val="center"/>
            <w:tcMar>
              <w:top w:w="70" w:type="dxa"/>
              <w:start w:w="90" w:type="dxa"/>
              <w:bottom w:w="70" w:type="dxa"/>
              <w:end w:w="90" w:type="dxa"/>
            </w:tcMar>
          </w:tcPr>
          <w:p>
            <w:r>
              <w:rPr>
                <w:b/>
                <w:color w:val="FFFFFF"/>
                <w:sz w:val="16"/>
              </w:rPr>
              <w:t>Source</w:t>
            </w:r>
          </w:p>
        </w:tc>
        <w:tc>
          <w:tcPr>
            <w:tcW w:type="dxa" w:w="2880"/>
            <w:shd w:fill="1F4E78"/>
            <w:vAlign w:val="center"/>
            <w:tcMar>
              <w:top w:w="70" w:type="dxa"/>
              <w:start w:w="90" w:type="dxa"/>
              <w:bottom w:w="70" w:type="dxa"/>
              <w:end w:w="90" w:type="dxa"/>
            </w:tcMar>
          </w:tcPr>
          <w:p>
            <w:r>
              <w:rPr>
                <w:b/>
                <w:color w:val="FFFFFF"/>
                <w:sz w:val="16"/>
              </w:rPr>
              <w:t>Destination</w:t>
            </w:r>
          </w:p>
        </w:tc>
        <w:tc>
          <w:tcPr>
            <w:tcW w:type="dxa" w:w="3744"/>
            <w:shd w:fill="1F4E78"/>
            <w:vAlign w:val="center"/>
            <w:tcMar>
              <w:top w:w="70" w:type="dxa"/>
              <w:start w:w="90" w:type="dxa"/>
              <w:bottom w:w="70" w:type="dxa"/>
              <w:end w:w="90" w:type="dxa"/>
            </w:tcMar>
          </w:tcPr>
          <w:p>
            <w:r>
              <w:rPr>
                <w:b/>
                <w:color w:val="FFFFFF"/>
                <w:sz w:val="16"/>
              </w:rPr>
              <w:t>Purpose</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UMS01 / Ubuntu endpoints</w:t>
            </w:r>
          </w:p>
        </w:tc>
        <w:tc>
          <w:tcPr>
            <w:tcW w:type="dxa" w:w="2880"/>
            <w:tcMar>
              <w:top w:w="70" w:type="dxa"/>
              <w:start w:w="90" w:type="dxa"/>
              <w:bottom w:w="70" w:type="dxa"/>
              <w:end w:w="90" w:type="dxa"/>
            </w:tcMar>
            <w:vAlign w:val="center"/>
          </w:tcPr>
          <w:p>
            <w:pPr>
              <w:spacing w:after="0" w:before="0"/>
            </w:pPr>
            <w:r>
              <w:rPr>
                <w:rFonts w:ascii="Arial" w:hAnsi="Arial"/>
                <w:sz w:val="16"/>
              </w:rPr>
              <w:t>AD DNS/DC</w:t>
            </w:r>
          </w:p>
        </w:tc>
        <w:tc>
          <w:tcPr>
            <w:tcW w:type="dxa" w:w="3744"/>
            <w:tcMar>
              <w:top w:w="70" w:type="dxa"/>
              <w:start w:w="90" w:type="dxa"/>
              <w:bottom w:w="70" w:type="dxa"/>
              <w:end w:w="90" w:type="dxa"/>
            </w:tcMar>
            <w:vAlign w:val="center"/>
          </w:tcPr>
          <w:p>
            <w:pPr>
              <w:spacing w:after="0" w:before="0"/>
            </w:pPr>
            <w:r>
              <w:rPr>
                <w:rFonts w:ascii="Arial" w:hAnsi="Arial"/>
                <w:sz w:val="16"/>
              </w:rPr>
              <w:t>DNS, Kerberos, LDAP, SMB/GPO, password change, time.</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Admin VLAN / RSAT</w:t>
            </w:r>
          </w:p>
        </w:tc>
        <w:tc>
          <w:tcPr>
            <w:tcW w:type="dxa" w:w="2880"/>
            <w:tcMar>
              <w:top w:w="70" w:type="dxa"/>
              <w:start w:w="90" w:type="dxa"/>
              <w:bottom w:w="70" w:type="dxa"/>
              <w:end w:w="90" w:type="dxa"/>
            </w:tcMar>
            <w:vAlign w:val="center"/>
          </w:tcPr>
          <w:p>
            <w:pPr>
              <w:spacing w:after="0" w:before="0"/>
            </w:pPr>
            <w:r>
              <w:rPr>
                <w:rFonts w:ascii="Arial" w:hAnsi="Arial"/>
                <w:sz w:val="16"/>
              </w:rPr>
              <w:t>DC</w:t>
            </w:r>
          </w:p>
        </w:tc>
        <w:tc>
          <w:tcPr>
            <w:tcW w:type="dxa" w:w="3744"/>
            <w:tcMar>
              <w:top w:w="70" w:type="dxa"/>
              <w:start w:w="90" w:type="dxa"/>
              <w:bottom w:w="70" w:type="dxa"/>
              <w:end w:w="90" w:type="dxa"/>
            </w:tcMar>
            <w:vAlign w:val="center"/>
          </w:tcPr>
          <w:p>
            <w:pPr>
              <w:spacing w:after="0" w:before="0"/>
            </w:pPr>
            <w:r>
              <w:rPr>
                <w:rFonts w:ascii="Arial" w:hAnsi="Arial"/>
                <w:sz w:val="16"/>
              </w:rPr>
              <w:t>AD administration, RPC, event/log access.</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DC/PDC</w:t>
            </w:r>
          </w:p>
        </w:tc>
        <w:tc>
          <w:tcPr>
            <w:tcW w:type="dxa" w:w="2880"/>
            <w:tcMar>
              <w:top w:w="70" w:type="dxa"/>
              <w:start w:w="90" w:type="dxa"/>
              <w:bottom w:w="70" w:type="dxa"/>
              <w:end w:w="90" w:type="dxa"/>
            </w:tcMar>
            <w:vAlign w:val="center"/>
          </w:tcPr>
          <w:p>
            <w:pPr>
              <w:spacing w:after="0" w:before="0"/>
            </w:pPr>
            <w:r>
              <w:rPr>
                <w:rFonts w:ascii="Arial" w:hAnsi="Arial"/>
                <w:sz w:val="16"/>
              </w:rPr>
              <w:t>Approved NTP</w:t>
            </w:r>
          </w:p>
        </w:tc>
        <w:tc>
          <w:tcPr>
            <w:tcW w:type="dxa" w:w="3744"/>
            <w:tcMar>
              <w:top w:w="70" w:type="dxa"/>
              <w:start w:w="90" w:type="dxa"/>
              <w:bottom w:w="70" w:type="dxa"/>
              <w:end w:w="90" w:type="dxa"/>
            </w:tcMar>
            <w:vAlign w:val="center"/>
          </w:tcPr>
          <w:p>
            <w:pPr>
              <w:spacing w:after="0" w:before="0"/>
            </w:pPr>
            <w:r>
              <w:rPr>
                <w:rFonts w:ascii="Arial" w:hAnsi="Arial"/>
                <w:sz w:val="16"/>
              </w:rPr>
              <w:t>External/enterprise time synchronization.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DC DNS</w:t>
            </w:r>
          </w:p>
        </w:tc>
        <w:tc>
          <w:tcPr>
            <w:tcW w:type="dxa" w:w="2880"/>
            <w:tcMar>
              <w:top w:w="70" w:type="dxa"/>
              <w:start w:w="90" w:type="dxa"/>
              <w:bottom w:w="70" w:type="dxa"/>
              <w:end w:w="90" w:type="dxa"/>
            </w:tcMar>
            <w:vAlign w:val="center"/>
          </w:tcPr>
          <w:p>
            <w:pPr>
              <w:spacing w:after="0" w:before="0"/>
            </w:pPr>
            <w:r>
              <w:rPr>
                <w:rFonts w:ascii="Arial" w:hAnsi="Arial"/>
                <w:sz w:val="16"/>
              </w:rPr>
              <w:t>Approved DNS forwarders</w:t>
            </w:r>
          </w:p>
        </w:tc>
        <w:tc>
          <w:tcPr>
            <w:tcW w:type="dxa" w:w="3744"/>
            <w:tcMar>
              <w:top w:w="70" w:type="dxa"/>
              <w:start w:w="90" w:type="dxa"/>
              <w:bottom w:w="70" w:type="dxa"/>
              <w:end w:w="90" w:type="dxa"/>
            </w:tcMar>
            <w:vAlign w:val="center"/>
          </w:tcPr>
          <w:p>
            <w:pPr>
              <w:spacing w:after="0" w:before="0"/>
            </w:pPr>
            <w:r>
              <w:rPr>
                <w:rFonts w:ascii="Arial" w:hAnsi="Arial"/>
                <w:sz w:val="16"/>
              </w:rPr>
              <w:t>External name resolution.</w:t>
            </w:r>
          </w:p>
        </w:tc>
      </w:tr>
    </w:tbl>
    <w:p>
      <w:pPr>
        <w:widowControl/>
        <w:spacing w:after="0"/>
      </w:pPr>
    </w:p>
    <w:p>
      <w:pPr>
        <w:pStyle w:val="Heading2"/>
        <w:keepNext/>
      </w:pPr>
      <w:r>
        <w:t>15.2 Port matrix tối thiểu cho Ubuntu -&gt; DC</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008"/>
            <w:shd w:fill="0F6B78"/>
            <w:vAlign w:val="center"/>
            <w:tcMar>
              <w:top w:w="70" w:type="dxa"/>
              <w:start w:w="90" w:type="dxa"/>
              <w:bottom w:w="70" w:type="dxa"/>
              <w:end w:w="90" w:type="dxa"/>
            </w:tcMar>
          </w:tcPr>
          <w:p>
            <w:r>
              <w:rPr>
                <w:b/>
                <w:color w:val="FFFFFF"/>
                <w:sz w:val="15"/>
              </w:rPr>
              <w:t>Port</w:t>
            </w:r>
          </w:p>
        </w:tc>
        <w:tc>
          <w:tcPr>
            <w:tcW w:type="dxa" w:w="1296"/>
            <w:shd w:fill="0F6B78"/>
            <w:vAlign w:val="center"/>
            <w:tcMar>
              <w:top w:w="70" w:type="dxa"/>
              <w:start w:w="90" w:type="dxa"/>
              <w:bottom w:w="70" w:type="dxa"/>
              <w:end w:w="90" w:type="dxa"/>
            </w:tcMar>
          </w:tcPr>
          <w:p>
            <w:r>
              <w:rPr>
                <w:b/>
                <w:color w:val="FFFFFF"/>
                <w:sz w:val="15"/>
              </w:rPr>
              <w:t>Protocol</w:t>
            </w:r>
          </w:p>
        </w:tc>
        <w:tc>
          <w:tcPr>
            <w:tcW w:type="dxa" w:w="2232"/>
            <w:shd w:fill="0F6B78"/>
            <w:vAlign w:val="center"/>
            <w:tcMar>
              <w:top w:w="70" w:type="dxa"/>
              <w:start w:w="90" w:type="dxa"/>
              <w:bottom w:w="70" w:type="dxa"/>
              <w:end w:w="90" w:type="dxa"/>
            </w:tcMar>
          </w:tcPr>
          <w:p>
            <w:r>
              <w:rPr>
                <w:b/>
                <w:color w:val="FFFFFF"/>
                <w:sz w:val="15"/>
              </w:rPr>
              <w:t>Dịch vụ</w:t>
            </w:r>
          </w:p>
        </w:tc>
        <w:tc>
          <w:tcPr>
            <w:tcW w:type="dxa" w:w="1224"/>
            <w:shd w:fill="0F6B78"/>
            <w:vAlign w:val="center"/>
            <w:tcMar>
              <w:top w:w="70" w:type="dxa"/>
              <w:start w:w="90" w:type="dxa"/>
              <w:bottom w:w="70" w:type="dxa"/>
              <w:end w:w="90" w:type="dxa"/>
            </w:tcMar>
          </w:tcPr>
          <w:p>
            <w:r>
              <w:rPr>
                <w:b/>
                <w:color w:val="FFFFFF"/>
                <w:sz w:val="15"/>
              </w:rPr>
              <w:t>Bắt buộc</w:t>
            </w:r>
          </w:p>
        </w:tc>
        <w:tc>
          <w:tcPr>
            <w:tcW w:type="dxa" w:w="3168"/>
            <w:shd w:fill="0F6B78"/>
            <w:vAlign w:val="center"/>
            <w:tcMar>
              <w:top w:w="70" w:type="dxa"/>
              <w:start w:w="90" w:type="dxa"/>
              <w:bottom w:w="70" w:type="dxa"/>
              <w:end w:w="90" w:type="dxa"/>
            </w:tcMar>
          </w:tcPr>
          <w:p>
            <w:r>
              <w:rPr>
                <w:b/>
                <w:color w:val="FFFFFF"/>
                <w:sz w:val="15"/>
              </w:rPr>
              <w:t>Ghi chú</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53</w:t>
            </w:r>
          </w:p>
        </w:tc>
        <w:tc>
          <w:tcPr>
            <w:tcW w:type="dxa" w:w="1296"/>
            <w:tcMar>
              <w:top w:w="70" w:type="dxa"/>
              <w:start w:w="90" w:type="dxa"/>
              <w:bottom w:w="70" w:type="dxa"/>
              <w:end w:w="90" w:type="dxa"/>
            </w:tcMar>
            <w:vAlign w:val="center"/>
          </w:tcPr>
          <w:p>
            <w:pPr>
              <w:spacing w:after="0" w:before="0"/>
            </w:pPr>
            <w:r>
              <w:rPr>
                <w:rFonts w:ascii="Arial" w:hAnsi="Arial"/>
                <w:sz w:val="15"/>
              </w:rPr>
              <w:t>TCP/UDP</w:t>
            </w:r>
          </w:p>
        </w:tc>
        <w:tc>
          <w:tcPr>
            <w:tcW w:type="dxa" w:w="2232"/>
            <w:tcMar>
              <w:top w:w="70" w:type="dxa"/>
              <w:start w:w="90" w:type="dxa"/>
              <w:bottom w:w="70" w:type="dxa"/>
              <w:end w:w="90" w:type="dxa"/>
            </w:tcMar>
            <w:vAlign w:val="center"/>
          </w:tcPr>
          <w:p>
            <w:pPr>
              <w:spacing w:after="0" w:before="0"/>
            </w:pPr>
            <w:r>
              <w:rPr>
                <w:rFonts w:ascii="Arial" w:hAnsi="Arial"/>
                <w:sz w:val="15"/>
              </w:rPr>
              <w:t>DNS</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SRV/A/PTR; TCP cho response/zone cases.</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88</w:t>
            </w:r>
          </w:p>
        </w:tc>
        <w:tc>
          <w:tcPr>
            <w:tcW w:type="dxa" w:w="1296"/>
            <w:tcMar>
              <w:top w:w="70" w:type="dxa"/>
              <w:start w:w="90" w:type="dxa"/>
              <w:bottom w:w="70" w:type="dxa"/>
              <w:end w:w="90" w:type="dxa"/>
            </w:tcMar>
            <w:vAlign w:val="center"/>
          </w:tcPr>
          <w:p>
            <w:pPr>
              <w:spacing w:after="0" w:before="0"/>
            </w:pPr>
            <w:r>
              <w:rPr>
                <w:rFonts w:ascii="Arial" w:hAnsi="Arial"/>
                <w:sz w:val="15"/>
              </w:rPr>
              <w:t>TCP/UDP</w:t>
            </w:r>
          </w:p>
        </w:tc>
        <w:tc>
          <w:tcPr>
            <w:tcW w:type="dxa" w:w="2232"/>
            <w:tcMar>
              <w:top w:w="70" w:type="dxa"/>
              <w:start w:w="90" w:type="dxa"/>
              <w:bottom w:w="70" w:type="dxa"/>
              <w:end w:w="90" w:type="dxa"/>
            </w:tcMar>
            <w:vAlign w:val="center"/>
          </w:tcPr>
          <w:p>
            <w:pPr>
              <w:spacing w:after="0" w:before="0"/>
            </w:pPr>
            <w:r>
              <w:rPr>
                <w:rFonts w:ascii="Arial" w:hAnsi="Arial"/>
                <w:sz w:val="15"/>
              </w:rPr>
              <w:t>Kerberos</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Authentication; TCP khi ticket lớn.</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123</w:t>
            </w:r>
          </w:p>
        </w:tc>
        <w:tc>
          <w:tcPr>
            <w:tcW w:type="dxa" w:w="1296"/>
            <w:tcMar>
              <w:top w:w="70" w:type="dxa"/>
              <w:start w:w="90" w:type="dxa"/>
              <w:bottom w:w="70" w:type="dxa"/>
              <w:end w:w="90" w:type="dxa"/>
            </w:tcMar>
            <w:vAlign w:val="center"/>
          </w:tcPr>
          <w:p>
            <w:pPr>
              <w:spacing w:after="0" w:before="0"/>
            </w:pPr>
            <w:r>
              <w:rPr>
                <w:rFonts w:ascii="Arial" w:hAnsi="Arial"/>
                <w:sz w:val="15"/>
              </w:rPr>
              <w:t>UDP</w:t>
            </w:r>
          </w:p>
        </w:tc>
        <w:tc>
          <w:tcPr>
            <w:tcW w:type="dxa" w:w="2232"/>
            <w:tcMar>
              <w:top w:w="70" w:type="dxa"/>
              <w:start w:w="90" w:type="dxa"/>
              <w:bottom w:w="70" w:type="dxa"/>
              <w:end w:w="90" w:type="dxa"/>
            </w:tcMar>
            <w:vAlign w:val="center"/>
          </w:tcPr>
          <w:p>
            <w:pPr>
              <w:spacing w:after="0" w:before="0"/>
            </w:pPr>
            <w:r>
              <w:rPr>
                <w:rFonts w:ascii="Arial" w:hAnsi="Arial"/>
                <w:sz w:val="15"/>
              </w:rPr>
              <w:t>NTP</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Time sync theo thiết kế.</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389</w:t>
            </w:r>
          </w:p>
        </w:tc>
        <w:tc>
          <w:tcPr>
            <w:tcW w:type="dxa" w:w="1296"/>
            <w:tcMar>
              <w:top w:w="70" w:type="dxa"/>
              <w:start w:w="90" w:type="dxa"/>
              <w:bottom w:w="70" w:type="dxa"/>
              <w:end w:w="90" w:type="dxa"/>
            </w:tcMar>
            <w:vAlign w:val="center"/>
          </w:tcPr>
          <w:p>
            <w:pPr>
              <w:spacing w:after="0" w:before="0"/>
            </w:pPr>
            <w:r>
              <w:rPr>
                <w:rFonts w:ascii="Arial" w:hAnsi="Arial"/>
                <w:sz w:val="15"/>
              </w:rPr>
              <w:t>TCP/UDP</w:t>
            </w:r>
          </w:p>
        </w:tc>
        <w:tc>
          <w:tcPr>
            <w:tcW w:type="dxa" w:w="2232"/>
            <w:tcMar>
              <w:top w:w="70" w:type="dxa"/>
              <w:start w:w="90" w:type="dxa"/>
              <w:bottom w:w="70" w:type="dxa"/>
              <w:end w:w="90" w:type="dxa"/>
            </w:tcMar>
            <w:vAlign w:val="center"/>
          </w:tcPr>
          <w:p>
            <w:pPr>
              <w:spacing w:after="0" w:before="0"/>
            </w:pPr>
            <w:r>
              <w:rPr>
                <w:rFonts w:ascii="Arial" w:hAnsi="Arial"/>
                <w:sz w:val="15"/>
              </w:rPr>
              <w:t>LDAP / DC Locator</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SSSD/AD discovery.</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445</w:t>
            </w:r>
          </w:p>
        </w:tc>
        <w:tc>
          <w:tcPr>
            <w:tcW w:type="dxa" w:w="1296"/>
            <w:tcMar>
              <w:top w:w="70" w:type="dxa"/>
              <w:start w:w="90" w:type="dxa"/>
              <w:bottom w:w="70" w:type="dxa"/>
              <w:end w:w="90" w:type="dxa"/>
            </w:tcMar>
            <w:vAlign w:val="center"/>
          </w:tcPr>
          <w:p>
            <w:pPr>
              <w:spacing w:after="0" w:before="0"/>
            </w:pPr>
            <w:r>
              <w:rPr>
                <w:rFonts w:ascii="Arial" w:hAnsi="Arial"/>
                <w:sz w:val="15"/>
              </w:rPr>
              <w:t>TCP</w:t>
            </w:r>
          </w:p>
        </w:tc>
        <w:tc>
          <w:tcPr>
            <w:tcW w:type="dxa" w:w="2232"/>
            <w:tcMar>
              <w:top w:w="70" w:type="dxa"/>
              <w:start w:w="90" w:type="dxa"/>
              <w:bottom w:w="70" w:type="dxa"/>
              <w:end w:w="90" w:type="dxa"/>
            </w:tcMar>
            <w:vAlign w:val="center"/>
          </w:tcPr>
          <w:p>
            <w:pPr>
              <w:spacing w:after="0" w:before="0"/>
            </w:pPr>
            <w:r>
              <w:rPr>
                <w:rFonts w:ascii="Arial" w:hAnsi="Arial"/>
                <w:sz w:val="15"/>
              </w:rPr>
              <w:t>SMB</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SYSVOL/GPO/ADSys và join workflows.</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464</w:t>
            </w:r>
          </w:p>
        </w:tc>
        <w:tc>
          <w:tcPr>
            <w:tcW w:type="dxa" w:w="1296"/>
            <w:tcMar>
              <w:top w:w="70" w:type="dxa"/>
              <w:start w:w="90" w:type="dxa"/>
              <w:bottom w:w="70" w:type="dxa"/>
              <w:end w:w="90" w:type="dxa"/>
            </w:tcMar>
            <w:vAlign w:val="center"/>
          </w:tcPr>
          <w:p>
            <w:pPr>
              <w:spacing w:after="0" w:before="0"/>
            </w:pPr>
            <w:r>
              <w:rPr>
                <w:rFonts w:ascii="Arial" w:hAnsi="Arial"/>
                <w:sz w:val="15"/>
              </w:rPr>
              <w:t>TCP/UDP</w:t>
            </w:r>
          </w:p>
        </w:tc>
        <w:tc>
          <w:tcPr>
            <w:tcW w:type="dxa" w:w="2232"/>
            <w:tcMar>
              <w:top w:w="70" w:type="dxa"/>
              <w:start w:w="90" w:type="dxa"/>
              <w:bottom w:w="70" w:type="dxa"/>
              <w:end w:w="90" w:type="dxa"/>
            </w:tcMar>
            <w:vAlign w:val="center"/>
          </w:tcPr>
          <w:p>
            <w:pPr>
              <w:spacing w:after="0" w:before="0"/>
            </w:pPr>
            <w:r>
              <w:rPr>
                <w:rFonts w:ascii="Arial" w:hAnsi="Arial"/>
                <w:sz w:val="15"/>
              </w:rPr>
              <w:t>Kerberos password change</w:t>
            </w:r>
          </w:p>
        </w:tc>
        <w:tc>
          <w:tcPr>
            <w:tcW w:type="dxa" w:w="1224"/>
            <w:tcMar>
              <w:top w:w="70" w:type="dxa"/>
              <w:start w:w="90" w:type="dxa"/>
              <w:bottom w:w="70" w:type="dxa"/>
              <w:end w:w="90" w:type="dxa"/>
            </w:tcMar>
            <w:vAlign w:val="center"/>
          </w:tcPr>
          <w:p>
            <w:pPr>
              <w:spacing w:after="0" w:before="0"/>
            </w:pPr>
            <w:r>
              <w:rPr>
                <w:rFonts w:ascii="Arial" w:hAnsi="Arial"/>
                <w:sz w:val="15"/>
              </w:rPr>
              <w:t>MUST</w:t>
            </w:r>
          </w:p>
        </w:tc>
        <w:tc>
          <w:tcPr>
            <w:tcW w:type="dxa" w:w="3168"/>
            <w:tcMar>
              <w:top w:w="70" w:type="dxa"/>
              <w:start w:w="90" w:type="dxa"/>
              <w:bottom w:w="70" w:type="dxa"/>
              <w:end w:w="90" w:type="dxa"/>
            </w:tcMar>
            <w:vAlign w:val="center"/>
          </w:tcPr>
          <w:p>
            <w:pPr>
              <w:spacing w:after="0" w:before="0"/>
            </w:pPr>
            <w:r>
              <w:rPr>
                <w:rFonts w:ascii="Arial" w:hAnsi="Arial"/>
                <w:sz w:val="15"/>
              </w:rPr>
              <w:t>kpasswd.</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3268</w:t>
            </w:r>
          </w:p>
        </w:tc>
        <w:tc>
          <w:tcPr>
            <w:tcW w:type="dxa" w:w="1296"/>
            <w:tcMar>
              <w:top w:w="70" w:type="dxa"/>
              <w:start w:w="90" w:type="dxa"/>
              <w:bottom w:w="70" w:type="dxa"/>
              <w:end w:w="90" w:type="dxa"/>
            </w:tcMar>
            <w:vAlign w:val="center"/>
          </w:tcPr>
          <w:p>
            <w:pPr>
              <w:spacing w:after="0" w:before="0"/>
            </w:pPr>
            <w:r>
              <w:rPr>
                <w:rFonts w:ascii="Arial" w:hAnsi="Arial"/>
                <w:sz w:val="15"/>
              </w:rPr>
              <w:t>TCP</w:t>
            </w:r>
          </w:p>
        </w:tc>
        <w:tc>
          <w:tcPr>
            <w:tcW w:type="dxa" w:w="2232"/>
            <w:tcMar>
              <w:top w:w="70" w:type="dxa"/>
              <w:start w:w="90" w:type="dxa"/>
              <w:bottom w:w="70" w:type="dxa"/>
              <w:end w:w="90" w:type="dxa"/>
            </w:tcMar>
            <w:vAlign w:val="center"/>
          </w:tcPr>
          <w:p>
            <w:pPr>
              <w:spacing w:after="0" w:before="0"/>
            </w:pPr>
            <w:r>
              <w:rPr>
                <w:rFonts w:ascii="Arial" w:hAnsi="Arial"/>
                <w:sz w:val="15"/>
              </w:rPr>
              <w:t>Global Catalog</w:t>
            </w:r>
          </w:p>
        </w:tc>
        <w:tc>
          <w:tcPr>
            <w:tcW w:type="dxa" w:w="1224"/>
            <w:tcMar>
              <w:top w:w="70" w:type="dxa"/>
              <w:start w:w="90" w:type="dxa"/>
              <w:bottom w:w="70" w:type="dxa"/>
              <w:end w:w="90" w:type="dxa"/>
            </w:tcMar>
            <w:vAlign w:val="center"/>
          </w:tcPr>
          <w:p>
            <w:pPr>
              <w:spacing w:after="0" w:before="0"/>
            </w:pPr>
            <w:r>
              <w:rPr>
                <w:rFonts w:ascii="Arial" w:hAnsi="Arial"/>
                <w:sz w:val="15"/>
              </w:rPr>
              <w:t>SHOULD</w:t>
            </w:r>
          </w:p>
        </w:tc>
        <w:tc>
          <w:tcPr>
            <w:tcW w:type="dxa" w:w="3168"/>
            <w:tcMar>
              <w:top w:w="70" w:type="dxa"/>
              <w:start w:w="90" w:type="dxa"/>
              <w:bottom w:w="70" w:type="dxa"/>
              <w:end w:w="90" w:type="dxa"/>
            </w:tcMar>
            <w:vAlign w:val="center"/>
          </w:tcPr>
          <w:p>
            <w:pPr>
              <w:spacing w:after="0" w:before="0"/>
            </w:pPr>
            <w:r>
              <w:rPr>
                <w:rFonts w:ascii="Arial" w:hAnsi="Arial"/>
                <w:sz w:val="15"/>
              </w:rPr>
              <w:t>Forest-wide lookup.</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636</w:t>
            </w:r>
          </w:p>
        </w:tc>
        <w:tc>
          <w:tcPr>
            <w:tcW w:type="dxa" w:w="1296"/>
            <w:tcMar>
              <w:top w:w="70" w:type="dxa"/>
              <w:start w:w="90" w:type="dxa"/>
              <w:bottom w:w="70" w:type="dxa"/>
              <w:end w:w="90" w:type="dxa"/>
            </w:tcMar>
            <w:vAlign w:val="center"/>
          </w:tcPr>
          <w:p>
            <w:pPr>
              <w:spacing w:after="0" w:before="0"/>
            </w:pPr>
            <w:r>
              <w:rPr>
                <w:rFonts w:ascii="Arial" w:hAnsi="Arial"/>
                <w:sz w:val="15"/>
              </w:rPr>
              <w:t>TCP</w:t>
            </w:r>
          </w:p>
        </w:tc>
        <w:tc>
          <w:tcPr>
            <w:tcW w:type="dxa" w:w="2232"/>
            <w:tcMar>
              <w:top w:w="70" w:type="dxa"/>
              <w:start w:w="90" w:type="dxa"/>
              <w:bottom w:w="70" w:type="dxa"/>
              <w:end w:w="90" w:type="dxa"/>
            </w:tcMar>
            <w:vAlign w:val="center"/>
          </w:tcPr>
          <w:p>
            <w:pPr>
              <w:spacing w:after="0" w:before="0"/>
            </w:pPr>
            <w:r>
              <w:rPr>
                <w:rFonts w:ascii="Arial" w:hAnsi="Arial"/>
                <w:sz w:val="15"/>
              </w:rPr>
              <w:t>LDAPS</w:t>
            </w:r>
          </w:p>
        </w:tc>
        <w:tc>
          <w:tcPr>
            <w:tcW w:type="dxa" w:w="1224"/>
            <w:tcMar>
              <w:top w:w="70" w:type="dxa"/>
              <w:start w:w="90" w:type="dxa"/>
              <w:bottom w:w="70" w:type="dxa"/>
              <w:end w:w="90" w:type="dxa"/>
            </w:tcMar>
            <w:vAlign w:val="center"/>
          </w:tcPr>
          <w:p>
            <w:pPr>
              <w:spacing w:after="0" w:before="0"/>
            </w:pPr>
            <w:r>
              <w:rPr>
                <w:rFonts w:ascii="Arial" w:hAnsi="Arial"/>
                <w:sz w:val="15"/>
              </w:rPr>
              <w:t>OPTIONAL</w:t>
            </w:r>
          </w:p>
        </w:tc>
        <w:tc>
          <w:tcPr>
            <w:tcW w:type="dxa" w:w="3168"/>
            <w:tcMar>
              <w:top w:w="70" w:type="dxa"/>
              <w:start w:w="90" w:type="dxa"/>
              <w:bottom w:w="70" w:type="dxa"/>
              <w:end w:w="90" w:type="dxa"/>
            </w:tcMar>
            <w:vAlign w:val="center"/>
          </w:tcPr>
          <w:p>
            <w:pPr>
              <w:spacing w:after="0" w:before="0"/>
            </w:pPr>
            <w:r>
              <w:rPr>
                <w:rFonts w:ascii="Arial" w:hAnsi="Arial"/>
                <w:sz w:val="15"/>
              </w:rPr>
              <w:t>Chỉ khi workflow dùng LDAPS.</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3269</w:t>
            </w:r>
          </w:p>
        </w:tc>
        <w:tc>
          <w:tcPr>
            <w:tcW w:type="dxa" w:w="1296"/>
            <w:tcMar>
              <w:top w:w="70" w:type="dxa"/>
              <w:start w:w="90" w:type="dxa"/>
              <w:bottom w:w="70" w:type="dxa"/>
              <w:end w:w="90" w:type="dxa"/>
            </w:tcMar>
            <w:vAlign w:val="center"/>
          </w:tcPr>
          <w:p>
            <w:pPr>
              <w:spacing w:after="0" w:before="0"/>
            </w:pPr>
            <w:r>
              <w:rPr>
                <w:rFonts w:ascii="Arial" w:hAnsi="Arial"/>
                <w:sz w:val="15"/>
              </w:rPr>
              <w:t>TCP</w:t>
            </w:r>
          </w:p>
        </w:tc>
        <w:tc>
          <w:tcPr>
            <w:tcW w:type="dxa" w:w="2232"/>
            <w:tcMar>
              <w:top w:w="70" w:type="dxa"/>
              <w:start w:w="90" w:type="dxa"/>
              <w:bottom w:w="70" w:type="dxa"/>
              <w:end w:w="90" w:type="dxa"/>
            </w:tcMar>
            <w:vAlign w:val="center"/>
          </w:tcPr>
          <w:p>
            <w:pPr>
              <w:spacing w:after="0" w:before="0"/>
            </w:pPr>
            <w:r>
              <w:rPr>
                <w:rFonts w:ascii="Arial" w:hAnsi="Arial"/>
                <w:sz w:val="15"/>
              </w:rPr>
              <w:t>GC over TLS</w:t>
            </w:r>
          </w:p>
        </w:tc>
        <w:tc>
          <w:tcPr>
            <w:tcW w:type="dxa" w:w="1224"/>
            <w:tcMar>
              <w:top w:w="70" w:type="dxa"/>
              <w:start w:w="90" w:type="dxa"/>
              <w:bottom w:w="70" w:type="dxa"/>
              <w:end w:w="90" w:type="dxa"/>
            </w:tcMar>
            <w:vAlign w:val="center"/>
          </w:tcPr>
          <w:p>
            <w:pPr>
              <w:spacing w:after="0" w:before="0"/>
            </w:pPr>
            <w:r>
              <w:rPr>
                <w:rFonts w:ascii="Arial" w:hAnsi="Arial"/>
                <w:sz w:val="15"/>
              </w:rPr>
              <w:t>OPTIONAL</w:t>
            </w:r>
          </w:p>
        </w:tc>
        <w:tc>
          <w:tcPr>
            <w:tcW w:type="dxa" w:w="3168"/>
            <w:tcMar>
              <w:top w:w="70" w:type="dxa"/>
              <w:start w:w="90" w:type="dxa"/>
              <w:bottom w:w="70" w:type="dxa"/>
              <w:end w:w="90" w:type="dxa"/>
            </w:tcMar>
            <w:vAlign w:val="center"/>
          </w:tcPr>
          <w:p>
            <w:pPr>
              <w:spacing w:after="0" w:before="0"/>
            </w:pPr>
            <w:r>
              <w:rPr>
                <w:rFonts w:ascii="Arial" w:hAnsi="Arial"/>
                <w:sz w:val="15"/>
              </w:rPr>
              <w:t>Chỉ khi cần.</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135 + dynamic RPC</w:t>
            </w:r>
          </w:p>
        </w:tc>
        <w:tc>
          <w:tcPr>
            <w:tcW w:type="dxa" w:w="1296"/>
            <w:tcMar>
              <w:top w:w="70" w:type="dxa"/>
              <w:start w:w="90" w:type="dxa"/>
              <w:bottom w:w="70" w:type="dxa"/>
              <w:end w:w="90" w:type="dxa"/>
            </w:tcMar>
            <w:vAlign w:val="center"/>
          </w:tcPr>
          <w:p>
            <w:pPr>
              <w:spacing w:after="0" w:before="0"/>
            </w:pPr>
            <w:r>
              <w:rPr>
                <w:rFonts w:ascii="Arial" w:hAnsi="Arial"/>
                <w:sz w:val="15"/>
              </w:rPr>
              <w:t>TCP</w:t>
            </w:r>
          </w:p>
        </w:tc>
        <w:tc>
          <w:tcPr>
            <w:tcW w:type="dxa" w:w="2232"/>
            <w:tcMar>
              <w:top w:w="70" w:type="dxa"/>
              <w:start w:w="90" w:type="dxa"/>
              <w:bottom w:w="70" w:type="dxa"/>
              <w:end w:w="90" w:type="dxa"/>
            </w:tcMar>
            <w:vAlign w:val="center"/>
          </w:tcPr>
          <w:p>
            <w:pPr>
              <w:spacing w:after="0" w:before="0"/>
            </w:pPr>
            <w:r>
              <w:rPr>
                <w:rFonts w:ascii="Arial" w:hAnsi="Arial"/>
                <w:sz w:val="15"/>
              </w:rPr>
              <w:t>RPC admin/AD operations</w:t>
            </w:r>
          </w:p>
        </w:tc>
        <w:tc>
          <w:tcPr>
            <w:tcW w:type="dxa" w:w="1224"/>
            <w:tcMar>
              <w:top w:w="70" w:type="dxa"/>
              <w:start w:w="90" w:type="dxa"/>
              <w:bottom w:w="70" w:type="dxa"/>
              <w:end w:w="90" w:type="dxa"/>
            </w:tcMar>
            <w:vAlign w:val="center"/>
          </w:tcPr>
          <w:p>
            <w:pPr>
              <w:spacing w:after="0" w:before="0"/>
            </w:pPr>
            <w:r>
              <w:rPr>
                <w:rFonts w:ascii="Arial" w:hAnsi="Arial"/>
                <w:sz w:val="15"/>
              </w:rPr>
              <w:t>CONDITIONAL</w:t>
            </w:r>
          </w:p>
        </w:tc>
        <w:tc>
          <w:tcPr>
            <w:tcW w:type="dxa" w:w="3168"/>
            <w:tcMar>
              <w:top w:w="70" w:type="dxa"/>
              <w:start w:w="90" w:type="dxa"/>
              <w:bottom w:w="70" w:type="dxa"/>
              <w:end w:w="90" w:type="dxa"/>
            </w:tcMar>
            <w:vAlign w:val="center"/>
          </w:tcPr>
          <w:p>
            <w:pPr>
              <w:spacing w:after="0" w:before="0"/>
            </w:pPr>
            <w:r>
              <w:rPr>
                <w:rFonts w:ascii="Arial" w:hAnsi="Arial"/>
                <w:sz w:val="15"/>
              </w:rPr>
              <w:t>Không mở rộng endpoint nếu không có use case.</w:t>
            </w:r>
          </w:p>
        </w:tc>
      </w:tr>
    </w:tbl>
    <w:p>
      <w:pPr>
        <w:widowControl/>
        <w:spacing w:after="0"/>
      </w:pPr>
    </w:p>
    <w:p>
      <w:pPr>
        <w:widowControl/>
        <w:spacing w:after="80"/>
      </w:pPr>
      <w:r>
        <w:t>Microsoft liệt kê các port AD, gồm DNS 53, Kerberos 88, LDAP 389/636, GC 3268/3269, SMB 445, RPC 135 và dynamic range cho các use case AD/trust/admin. [R8]</w:t>
      </w:r>
    </w:p>
    <w:p>
      <w:pPr>
        <w:pStyle w:val="Heading2"/>
        <w:keepNext/>
      </w:pPr>
      <w:r>
        <w:t>15.3 Kiểm thử từ Windows management host</w:t>
      </w:r>
    </w:p>
    <w:p>
      <w:pPr>
        <w:pStyle w:val="CodeBlock"/>
        <w:spacing w:before="60" w:after="120"/>
      </w:pPr>
      <w:r>
        <w:t>$DC = '192.168.1.239'</w:t>
        <w:br/>
      </w:r>
      <w:r>
        <w:t>53,88,389,445,464,636,3268,3269 | ForEach-Object {</w:t>
        <w:br/>
      </w:r>
      <w:r>
        <w:t xml:space="preserve">  Test-NetConnection -ComputerName $DC -Port $_ |</w:t>
        <w:br/>
      </w:r>
      <w:r>
        <w:t xml:space="preserve">    Select ComputerName,RemotePort,TcpTestSucceeded</w:t>
        <w:br/>
      </w:r>
      <w:r>
        <w:t>} | Format-Table -AutoSize</w:t>
      </w:r>
    </w:p>
    <w:p>
      <w:pPr>
        <w:pStyle w:val="Heading2"/>
        <w:keepNext/>
      </w:pPr>
      <w:r>
        <w:t>15.4 Kiểm thử dự kiến từ UMS01</w:t>
      </w:r>
    </w:p>
    <w:p>
      <w:pPr>
        <w:pStyle w:val="CodeBlock"/>
        <w:spacing w:before="60" w:after="120"/>
      </w:pPr>
      <w:r>
        <w:t># Thực hiện sau SOP-003.</w:t>
        <w:br/>
      </w:r>
      <w:r>
        <w:t>for p in 53 88 389 445 464 3268; do nc -zvw3 192.168.1.239 $p; done</w:t>
        <w:br/>
      </w:r>
      <w:r>
        <w:t>dig @192.168.1.239 _ldap._tcp.dc._msdcs.pace.edu.vn SRV</w:t>
        <w:br/>
      </w:r>
      <w:r>
        <w:t>chronyc sources -v</w:t>
        <w:br/>
      </w:r>
      <w:r>
        <w:t>realm discover pace.edu.vn</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4CCCC"/>
            <w:tcMar>
              <w:top w:w="120" w:type="dxa"/>
              <w:start w:w="140" w:type="dxa"/>
              <w:bottom w:w="120" w:type="dxa"/>
              <w:end w:w="140" w:type="dxa"/>
            </w:tcMar>
          </w:tcPr>
          <w:p>
            <w:r>
              <w:rPr>
                <w:b/>
                <w:color w:val="C00000"/>
                <w:sz w:val="18"/>
              </w:rPr>
              <w:t xml:space="preserve">KHÔNG EXPOSE: </w:t>
            </w:r>
            <w:r>
              <w:rPr>
                <w:sz w:val="18"/>
              </w:rPr>
              <w:t>Không mở AD/DC ra Internet và không mở toàn bộ 49152-65535 từ mọi VLAN. Tách endpoint flows và admin/replication flows theo source/destination cụ thể.</w:t>
            </w:r>
          </w:p>
        </w:tc>
      </w:tr>
    </w:tbl>
    <w:p>
      <w:pPr>
        <w:pStyle w:val="ChapterLabel"/>
        <w:keepNext/>
        <w:spacing w:after="80"/>
      </w:pPr>
      <w:r>
        <w:t>CHƯƠNG 16</w:t>
      </w:r>
    </w:p>
    <w:p>
      <w:pPr>
        <w:pStyle w:val="Heading1"/>
        <w:keepNext/>
      </w:pPr>
      <w:r>
        <w:t>LDAPS, LDAP signing và hardening readiness</w:t>
      </w:r>
    </w:p>
    <w:p>
      <w:pPr>
        <w:pStyle w:val="Heading2"/>
        <w:keepNext/>
      </w:pPr>
      <w:r>
        <w:t>16.1 Nguyên tắc</w:t>
      </w:r>
    </w:p>
    <w:p>
      <w:pPr>
        <w:widowControl/>
        <w:spacing w:after="80"/>
      </w:pPr>
      <w:r>
        <w:t>SSSD AD provider thường dùng Kerberos/GSSAPI và không bắt buộc LDAPS cho join cơ bản. Tuy nhiên PACE nên đánh giá LDAPS, LDAP signing/channel binding, SMBv1 và TLS như workstream hardening riêng; không bật enforcement đột ngột trên DC 2016 nếu chưa inventory legacy clients.</w:t>
      </w:r>
    </w:p>
    <w:p>
      <w:pPr>
        <w:pStyle w:val="Heading2"/>
        <w:keepNext/>
      </w:pPr>
      <w:r>
        <w:t>16.2 Kiểm tra LDAPS</w:t>
      </w:r>
    </w:p>
    <w:p>
      <w:pPr>
        <w:pStyle w:val="CodeBlock"/>
        <w:spacing w:before="60" w:after="120"/>
      </w:pPr>
      <w:r>
        <w:t># Kiểm tra certificate trong Local Computer\Personal.</w:t>
        <w:br/>
      </w:r>
      <w:r>
        <w:t>Get-ChildItem Cert:\LocalMachine\My |</w:t>
        <w:br/>
      </w:r>
      <w:r>
        <w:t xml:space="preserve">  Select Subject,Issuer,NotBefore,NotAfter,EnhancedKeyUsageList,Thumbprint</w:t>
        <w:br/>
      </w:r>
      <w:r>
        <w:br/>
      </w:r>
      <w:r>
        <w:t># Kiểm tra TCP.</w:t>
        <w:br/>
      </w:r>
      <w:r>
        <w:t>Test-NetConnection -ComputerName &lt;DC-FQDN&gt; -Port 636</w:t>
      </w:r>
    </w:p>
    <w:p>
      <w:pPr>
        <w:pStyle w:val="Heading2"/>
        <w:keepNext/>
      </w:pPr>
      <w:r>
        <w:t>16.3 Kiểm tra SMBv1</w:t>
      </w:r>
    </w:p>
    <w:p>
      <w:pPr>
        <w:pStyle w:val="CodeBlock"/>
        <w:spacing w:before="60" w:after="120"/>
      </w:pPr>
      <w:r>
        <w:t>Get-WindowsOptionalFeature -Online -FeatureName SMB1Protocol</w:t>
        <w:br/>
      </w:r>
      <w:r>
        <w:t>Get-SmbServerConfiguration | Select EnableSMB1Protocol,EnableSMB2Protocol,RequireSecuritySignature</w:t>
      </w:r>
    </w:p>
    <w:p>
      <w:pPr>
        <w:pStyle w:val="Heading2"/>
        <w:keepNext/>
      </w:pPr>
      <w:r>
        <w:t>16.4 Hardening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F4E78"/>
            <w:vAlign w:val="center"/>
            <w:tcMar>
              <w:top w:w="70" w:type="dxa"/>
              <w:start w:w="90" w:type="dxa"/>
              <w:bottom w:w="70" w:type="dxa"/>
              <w:end w:w="90" w:type="dxa"/>
            </w:tcMar>
          </w:tcPr>
          <w:p>
            <w:r>
              <w:rPr>
                <w:b/>
                <w:color w:val="FFFFFF"/>
                <w:sz w:val="16"/>
              </w:rPr>
              <w:t>Control</w:t>
            </w:r>
          </w:p>
        </w:tc>
        <w:tc>
          <w:tcPr>
            <w:tcW w:type="dxa" w:w="2880"/>
            <w:shd w:fill="1F4E78"/>
            <w:vAlign w:val="center"/>
            <w:tcMar>
              <w:top w:w="70" w:type="dxa"/>
              <w:start w:w="90" w:type="dxa"/>
              <w:bottom w:w="70" w:type="dxa"/>
              <w:end w:w="90" w:type="dxa"/>
            </w:tcMar>
          </w:tcPr>
          <w:p>
            <w:r>
              <w:rPr>
                <w:b/>
                <w:color w:val="FFFFFF"/>
                <w:sz w:val="16"/>
              </w:rPr>
              <w:t>Trạng thái SOP-002</w:t>
            </w:r>
          </w:p>
        </w:tc>
        <w:tc>
          <w:tcPr>
            <w:tcW w:type="dxa" w:w="3600"/>
            <w:shd w:fill="1F4E78"/>
            <w:vAlign w:val="center"/>
            <w:tcMar>
              <w:top w:w="70" w:type="dxa"/>
              <w:start w:w="90" w:type="dxa"/>
              <w:bottom w:w="70" w:type="dxa"/>
              <w:end w:w="90" w:type="dxa"/>
            </w:tcMar>
          </w:tcPr>
          <w:p>
            <w:r>
              <w:rPr>
                <w:b/>
                <w:color w:val="FFFFFF"/>
                <w:sz w:val="16"/>
              </w:rPr>
              <w:t>Hành động</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LDAP signing/channel binding</w:t>
            </w:r>
          </w:p>
        </w:tc>
        <w:tc>
          <w:tcPr>
            <w:tcW w:type="dxa" w:w="2880"/>
            <w:tcMar>
              <w:top w:w="70" w:type="dxa"/>
              <w:start w:w="90" w:type="dxa"/>
              <w:bottom w:w="70" w:type="dxa"/>
              <w:end w:w="90" w:type="dxa"/>
            </w:tcMar>
            <w:vAlign w:val="center"/>
          </w:tcPr>
          <w:p>
            <w:pPr>
              <w:spacing w:after="0" w:before="0"/>
            </w:pPr>
            <w:r>
              <w:rPr>
                <w:rFonts w:ascii="Arial" w:hAnsi="Arial"/>
                <w:sz w:val="16"/>
              </w:rPr>
              <w:t>Assess, chưa enforce tự động</w:t>
            </w:r>
          </w:p>
        </w:tc>
        <w:tc>
          <w:tcPr>
            <w:tcW w:type="dxa" w:w="3600"/>
            <w:tcMar>
              <w:top w:w="70" w:type="dxa"/>
              <w:start w:w="90" w:type="dxa"/>
              <w:bottom w:w="70" w:type="dxa"/>
              <w:end w:w="90" w:type="dxa"/>
            </w:tcMar>
            <w:vAlign w:val="center"/>
          </w:tcPr>
          <w:p>
            <w:pPr>
              <w:spacing w:after="0" w:before="0"/>
            </w:pPr>
            <w:r>
              <w:rPr>
                <w:rFonts w:ascii="Arial" w:hAnsi="Arial"/>
                <w:sz w:val="16"/>
              </w:rPr>
              <w:t>Collect logs/compatibility; change riêng.</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LDAPS certificate</w:t>
            </w:r>
          </w:p>
        </w:tc>
        <w:tc>
          <w:tcPr>
            <w:tcW w:type="dxa" w:w="2880"/>
            <w:tcMar>
              <w:top w:w="70" w:type="dxa"/>
              <w:start w:w="90" w:type="dxa"/>
              <w:bottom w:w="70" w:type="dxa"/>
              <w:end w:w="90" w:type="dxa"/>
            </w:tcMar>
            <w:vAlign w:val="center"/>
          </w:tcPr>
          <w:p>
            <w:pPr>
              <w:spacing w:after="0" w:before="0"/>
            </w:pPr>
            <w:r>
              <w:rPr>
                <w:rFonts w:ascii="Arial" w:hAnsi="Arial"/>
                <w:sz w:val="16"/>
              </w:rPr>
              <w:t>Optional readiness</w:t>
            </w:r>
          </w:p>
        </w:tc>
        <w:tc>
          <w:tcPr>
            <w:tcW w:type="dxa" w:w="3600"/>
            <w:tcMar>
              <w:top w:w="70" w:type="dxa"/>
              <w:start w:w="90" w:type="dxa"/>
              <w:bottom w:w="70" w:type="dxa"/>
              <w:end w:w="90" w:type="dxa"/>
            </w:tcMar>
            <w:vAlign w:val="center"/>
          </w:tcPr>
          <w:p>
            <w:pPr>
              <w:spacing w:after="0" w:before="0"/>
            </w:pPr>
            <w:r>
              <w:rPr>
                <w:rFonts w:ascii="Arial" w:hAnsi="Arial"/>
                <w:sz w:val="16"/>
              </w:rPr>
              <w:t>Triển khai AD CS/certificate đúng EKU/FQDN nếu cần.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SMBv1</w:t>
            </w:r>
          </w:p>
        </w:tc>
        <w:tc>
          <w:tcPr>
            <w:tcW w:type="dxa" w:w="2880"/>
            <w:tcMar>
              <w:top w:w="70" w:type="dxa"/>
              <w:start w:w="90" w:type="dxa"/>
              <w:bottom w:w="70" w:type="dxa"/>
              <w:end w:w="90" w:type="dxa"/>
            </w:tcMar>
            <w:vAlign w:val="center"/>
          </w:tcPr>
          <w:p>
            <w:pPr>
              <w:spacing w:after="0" w:before="0"/>
            </w:pPr>
            <w:r>
              <w:rPr>
                <w:rFonts w:ascii="Arial" w:hAnsi="Arial"/>
                <w:sz w:val="16"/>
              </w:rPr>
              <w:t>SHOULD Disabled</w:t>
            </w:r>
          </w:p>
        </w:tc>
        <w:tc>
          <w:tcPr>
            <w:tcW w:type="dxa" w:w="3600"/>
            <w:tcMar>
              <w:top w:w="70" w:type="dxa"/>
              <w:start w:w="90" w:type="dxa"/>
              <w:bottom w:w="70" w:type="dxa"/>
              <w:end w:w="90" w:type="dxa"/>
            </w:tcMar>
            <w:vAlign w:val="center"/>
          </w:tcPr>
          <w:p>
            <w:pPr>
              <w:spacing w:after="0" w:before="0"/>
            </w:pPr>
            <w:r>
              <w:rPr>
                <w:rFonts w:ascii="Arial" w:hAnsi="Arial"/>
                <w:sz w:val="16"/>
              </w:rPr>
              <w:t>Compatibility test trước.</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TLS 1.2</w:t>
            </w:r>
          </w:p>
        </w:tc>
        <w:tc>
          <w:tcPr>
            <w:tcW w:type="dxa" w:w="2880"/>
            <w:tcMar>
              <w:top w:w="70" w:type="dxa"/>
              <w:start w:w="90" w:type="dxa"/>
              <w:bottom w:w="70" w:type="dxa"/>
              <w:end w:w="90" w:type="dxa"/>
            </w:tcMar>
            <w:vAlign w:val="center"/>
          </w:tcPr>
          <w:p>
            <w:pPr>
              <w:spacing w:after="0" w:before="0"/>
            </w:pPr>
            <w:r>
              <w:rPr>
                <w:rFonts w:ascii="Arial" w:hAnsi="Arial"/>
                <w:sz w:val="16"/>
              </w:rPr>
              <w:t>SHOULD Enabled</w:t>
            </w:r>
          </w:p>
        </w:tc>
        <w:tc>
          <w:tcPr>
            <w:tcW w:type="dxa" w:w="3600"/>
            <w:tcMar>
              <w:top w:w="70" w:type="dxa"/>
              <w:start w:w="90" w:type="dxa"/>
              <w:bottom w:w="70" w:type="dxa"/>
              <w:end w:w="90" w:type="dxa"/>
            </w:tcMar>
            <w:vAlign w:val="center"/>
          </w:tcPr>
          <w:p>
            <w:pPr>
              <w:spacing w:after="0" w:before="0"/>
            </w:pPr>
            <w:r>
              <w:rPr>
                <w:rFonts w:ascii="Arial" w:hAnsi="Arial"/>
                <w:sz w:val="16"/>
              </w:rPr>
              <w:t>Baseline Windows Server project.</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Admin tiering</w:t>
            </w:r>
          </w:p>
        </w:tc>
        <w:tc>
          <w:tcPr>
            <w:tcW w:type="dxa" w:w="2880"/>
            <w:tcMar>
              <w:top w:w="70" w:type="dxa"/>
              <w:start w:w="90" w:type="dxa"/>
              <w:bottom w:w="70" w:type="dxa"/>
              <w:end w:w="90" w:type="dxa"/>
            </w:tcMar>
            <w:vAlign w:val="center"/>
          </w:tcPr>
          <w:p>
            <w:pPr>
              <w:spacing w:after="0" w:before="0"/>
            </w:pPr>
            <w:r>
              <w:rPr>
                <w:rFonts w:ascii="Arial" w:hAnsi="Arial"/>
                <w:sz w:val="16"/>
              </w:rPr>
              <w:t>SHOULD</w:t>
            </w:r>
          </w:p>
        </w:tc>
        <w:tc>
          <w:tcPr>
            <w:tcW w:type="dxa" w:w="3600"/>
            <w:tcMar>
              <w:top w:w="70" w:type="dxa"/>
              <w:start w:w="90" w:type="dxa"/>
              <w:bottom w:w="70" w:type="dxa"/>
              <w:end w:w="90" w:type="dxa"/>
            </w:tcMar>
            <w:vAlign w:val="center"/>
          </w:tcPr>
          <w:p>
            <w:pPr>
              <w:spacing w:after="0" w:before="0"/>
            </w:pPr>
            <w:r>
              <w:rPr>
                <w:rFonts w:ascii="Arial" w:hAnsi="Arial"/>
                <w:sz w:val="16"/>
              </w:rPr>
              <w:t>Dùng admin account riêng, không duyệt web/email trên DC.</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EDR/XDR on DC</w:t>
            </w:r>
          </w:p>
        </w:tc>
        <w:tc>
          <w:tcPr>
            <w:tcW w:type="dxa" w:w="2880"/>
            <w:tcMar>
              <w:top w:w="70" w:type="dxa"/>
              <w:start w:w="90" w:type="dxa"/>
              <w:bottom w:w="70" w:type="dxa"/>
              <w:end w:w="90" w:type="dxa"/>
            </w:tcMar>
            <w:vAlign w:val="center"/>
          </w:tcPr>
          <w:p>
            <w:pPr>
              <w:spacing w:after="0" w:before="0"/>
            </w:pPr>
            <w:r>
              <w:rPr>
                <w:rFonts w:ascii="Arial" w:hAnsi="Arial"/>
                <w:sz w:val="16"/>
              </w:rPr>
              <w:t>Theo platform hiện có</w:t>
            </w:r>
          </w:p>
        </w:tc>
        <w:tc>
          <w:tcPr>
            <w:tcW w:type="dxa" w:w="3600"/>
            <w:tcMar>
              <w:top w:w="70" w:type="dxa"/>
              <w:start w:w="90" w:type="dxa"/>
              <w:bottom w:w="70" w:type="dxa"/>
              <w:end w:w="90" w:type="dxa"/>
            </w:tcMar>
            <w:vAlign w:val="center"/>
          </w:tcPr>
          <w:p>
            <w:pPr>
              <w:spacing w:after="0" w:before="0"/>
            </w:pPr>
            <w:r>
              <w:rPr>
                <w:rFonts w:ascii="Arial" w:hAnsi="Arial"/>
                <w:sz w:val="16"/>
              </w:rPr>
              <w:t>Không để agent gây latency/lock AD database.</w:t>
            </w:r>
          </w:p>
        </w:tc>
      </w:tr>
    </w:tbl>
    <w:p>
      <w:pPr>
        <w:pStyle w:val="ChapterLabel"/>
        <w:keepNext/>
        <w:spacing w:after="80"/>
      </w:pPr>
      <w:r>
        <w:t>CHƯƠNG 17</w:t>
      </w:r>
    </w:p>
    <w:p>
      <w:pPr>
        <w:pStyle w:val="Heading1"/>
        <w:keepNext/>
      </w:pPr>
      <w:r>
        <w:t>Chuẩn bị Group Policy và ADSys</w:t>
      </w:r>
    </w:p>
    <w:p>
      <w:pPr>
        <w:pStyle w:val="Heading2"/>
        <w:keepNext/>
      </w:pPr>
      <w:r>
        <w:t>17.1 Mục tiêu</w:t>
      </w:r>
    </w:p>
    <w:p>
      <w:pPr>
        <w:widowControl/>
        <w:spacing w:after="80"/>
      </w:pPr>
      <w:r>
        <w:t>Canonical ADSys bổ sung khả năng lấy và áp policy từ Active Directory cho Ubuntu, còn SSSD xử lý enrolment/authentication. [R9] SOP-002 chỉ chuẩn bị AD objects/GPO staging; cài ADSys và ADMX templates thực hiện ở SOP riêng.</w:t>
      </w:r>
    </w:p>
    <w:p>
      <w:pPr>
        <w:pStyle w:val="Heading2"/>
        <w:keepNext/>
      </w:pPr>
      <w:r>
        <w:t>17.2 GPO staging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4032"/>
            <w:shd w:fill="0F6B78"/>
            <w:vAlign w:val="center"/>
            <w:tcMar>
              <w:top w:w="70" w:type="dxa"/>
              <w:start w:w="90" w:type="dxa"/>
              <w:bottom w:w="70" w:type="dxa"/>
              <w:end w:w="90" w:type="dxa"/>
            </w:tcMar>
          </w:tcPr>
          <w:p>
            <w:r>
              <w:rPr>
                <w:b/>
                <w:color w:val="FFFFFF"/>
                <w:sz w:val="16"/>
              </w:rPr>
              <w:t>GPO</w:t>
            </w:r>
          </w:p>
        </w:tc>
        <w:tc>
          <w:tcPr>
            <w:tcW w:type="dxa" w:w="2448"/>
            <w:shd w:fill="0F6B78"/>
            <w:vAlign w:val="center"/>
            <w:tcMar>
              <w:top w:w="70" w:type="dxa"/>
              <w:start w:w="90" w:type="dxa"/>
              <w:bottom w:w="70" w:type="dxa"/>
              <w:end w:w="90" w:type="dxa"/>
            </w:tcMar>
          </w:tcPr>
          <w:p>
            <w:r>
              <w:rPr>
                <w:b/>
                <w:color w:val="FFFFFF"/>
                <w:sz w:val="16"/>
              </w:rPr>
              <w:t>Link</w:t>
            </w:r>
          </w:p>
        </w:tc>
        <w:tc>
          <w:tcPr>
            <w:tcW w:type="dxa" w:w="2880"/>
            <w:shd w:fill="0F6B78"/>
            <w:vAlign w:val="center"/>
            <w:tcMar>
              <w:top w:w="70" w:type="dxa"/>
              <w:start w:w="90" w:type="dxa"/>
              <w:bottom w:w="70" w:type="dxa"/>
              <w:end w:w="90" w:type="dxa"/>
            </w:tcMar>
          </w:tcPr>
          <w:p>
            <w:r>
              <w:rPr>
                <w:b/>
                <w:color w:val="FFFFFF"/>
                <w:sz w:val="16"/>
              </w:rPr>
              <w:t>Trạng thái ban đầu</w:t>
            </w:r>
          </w:p>
        </w:tc>
      </w:tr>
      <w:tr>
        <w:trPr>
          <w:cantSplit/>
        </w:trPr>
        <w:tc>
          <w:tcPr>
            <w:tcW w:type="dxa" w:w="4032"/>
            <w:tcMar>
              <w:top w:w="70" w:type="dxa"/>
              <w:start w:w="90" w:type="dxa"/>
              <w:bottom w:w="70" w:type="dxa"/>
              <w:end w:w="90" w:type="dxa"/>
            </w:tcMar>
            <w:vAlign w:val="center"/>
          </w:tcPr>
          <w:p>
            <w:pPr>
              <w:spacing w:after="0" w:before="0"/>
            </w:pPr>
            <w:r>
              <w:rPr>
                <w:rFonts w:ascii="Arial" w:hAnsi="Arial"/>
                <w:b/>
                <w:sz w:val="16"/>
              </w:rPr>
              <w:t>GPO-Ubuntu-Computer-Baseline-Pilot</w:t>
            </w:r>
          </w:p>
        </w:tc>
        <w:tc>
          <w:tcPr>
            <w:tcW w:type="dxa" w:w="2448"/>
            <w:tcMar>
              <w:top w:w="70" w:type="dxa"/>
              <w:start w:w="90" w:type="dxa"/>
              <w:bottom w:w="70" w:type="dxa"/>
              <w:end w:w="90" w:type="dxa"/>
            </w:tcMar>
            <w:vAlign w:val="center"/>
          </w:tcPr>
          <w:p>
            <w:pPr>
              <w:spacing w:after="0" w:before="0"/>
            </w:pPr>
            <w:r>
              <w:rPr>
                <w:rFonts w:ascii="Arial" w:hAnsi="Arial"/>
                <w:sz w:val="16"/>
              </w:rPr>
              <w:t>OU=Pilot</w:t>
            </w:r>
          </w:p>
        </w:tc>
        <w:tc>
          <w:tcPr>
            <w:tcW w:type="dxa" w:w="2880"/>
            <w:tcMar>
              <w:top w:w="70" w:type="dxa"/>
              <w:start w:w="90" w:type="dxa"/>
              <w:bottom w:w="70" w:type="dxa"/>
              <w:end w:w="90" w:type="dxa"/>
            </w:tcMar>
            <w:vAlign w:val="center"/>
          </w:tcPr>
          <w:p>
            <w:pPr>
              <w:spacing w:after="0" w:before="0"/>
            </w:pPr>
            <w:r>
              <w:rPr>
                <w:rFonts w:ascii="Arial" w:hAnsi="Arial"/>
                <w:sz w:val="16"/>
              </w:rPr>
              <w:t>Created, link disabled hoặc settings empty.</w:t>
            </w:r>
          </w:p>
        </w:tc>
      </w:tr>
      <w:tr>
        <w:trPr>
          <w:cantSplit/>
        </w:trPr>
        <w:tc>
          <w:tcPr>
            <w:tcW w:type="dxa" w:w="4032"/>
            <w:tcMar>
              <w:top w:w="70" w:type="dxa"/>
              <w:start w:w="90" w:type="dxa"/>
              <w:bottom w:w="70" w:type="dxa"/>
              <w:end w:w="90" w:type="dxa"/>
            </w:tcMar>
            <w:vAlign w:val="center"/>
          </w:tcPr>
          <w:p>
            <w:pPr>
              <w:spacing w:after="0" w:before="0"/>
            </w:pPr>
            <w:r>
              <w:rPr>
                <w:rFonts w:ascii="Arial" w:hAnsi="Arial"/>
                <w:b/>
                <w:sz w:val="16"/>
              </w:rPr>
              <w:t>GPO-Ubuntu-User-Baseline-Pilot</w:t>
            </w:r>
          </w:p>
        </w:tc>
        <w:tc>
          <w:tcPr>
            <w:tcW w:type="dxa" w:w="2448"/>
            <w:tcMar>
              <w:top w:w="70" w:type="dxa"/>
              <w:start w:w="90" w:type="dxa"/>
              <w:bottom w:w="70" w:type="dxa"/>
              <w:end w:w="90" w:type="dxa"/>
            </w:tcMar>
            <w:vAlign w:val="center"/>
          </w:tcPr>
          <w:p>
            <w:pPr>
              <w:spacing w:after="0" w:before="0"/>
            </w:pPr>
            <w:r>
              <w:rPr>
                <w:rFonts w:ascii="Arial" w:hAnsi="Arial"/>
                <w:sz w:val="16"/>
              </w:rPr>
              <w:t>OU user pilot / scope group</w:t>
            </w:r>
          </w:p>
        </w:tc>
        <w:tc>
          <w:tcPr>
            <w:tcW w:type="dxa" w:w="2880"/>
            <w:tcMar>
              <w:top w:w="70" w:type="dxa"/>
              <w:start w:w="90" w:type="dxa"/>
              <w:bottom w:w="70" w:type="dxa"/>
              <w:end w:w="90" w:type="dxa"/>
            </w:tcMar>
            <w:vAlign w:val="center"/>
          </w:tcPr>
          <w:p>
            <w:pPr>
              <w:spacing w:after="0" w:before="0"/>
            </w:pPr>
            <w:r>
              <w:rPr>
                <w:rFonts w:ascii="Arial" w:hAnsi="Arial"/>
                <w:sz w:val="16"/>
              </w:rPr>
              <w:t>Created, security filtering pilot only.</w:t>
            </w:r>
          </w:p>
        </w:tc>
      </w:tr>
      <w:tr>
        <w:trPr>
          <w:cantSplit/>
        </w:trPr>
        <w:tc>
          <w:tcPr>
            <w:tcW w:type="dxa" w:w="4032"/>
            <w:tcMar>
              <w:top w:w="70" w:type="dxa"/>
              <w:start w:w="90" w:type="dxa"/>
              <w:bottom w:w="70" w:type="dxa"/>
              <w:end w:w="90" w:type="dxa"/>
            </w:tcMar>
            <w:vAlign w:val="center"/>
          </w:tcPr>
          <w:p>
            <w:pPr>
              <w:spacing w:after="0" w:before="0"/>
            </w:pPr>
            <w:r>
              <w:rPr>
                <w:rFonts w:ascii="Arial" w:hAnsi="Arial"/>
                <w:b/>
                <w:sz w:val="16"/>
              </w:rPr>
              <w:t>GPO-Ubuntu-Computer-Baseline-Prod</w:t>
            </w:r>
          </w:p>
        </w:tc>
        <w:tc>
          <w:tcPr>
            <w:tcW w:type="dxa" w:w="2448"/>
            <w:tcMar>
              <w:top w:w="70" w:type="dxa"/>
              <w:start w:w="90" w:type="dxa"/>
              <w:bottom w:w="70" w:type="dxa"/>
              <w:end w:w="90" w:type="dxa"/>
            </w:tcMar>
            <w:vAlign w:val="center"/>
          </w:tcPr>
          <w:p>
            <w:pPr>
              <w:spacing w:after="0" w:before="0"/>
            </w:pPr>
            <w:r>
              <w:rPr>
                <w:rFonts w:ascii="Arial" w:hAnsi="Arial"/>
                <w:sz w:val="16"/>
              </w:rPr>
              <w:t>OU=Production</w:t>
            </w:r>
          </w:p>
        </w:tc>
        <w:tc>
          <w:tcPr>
            <w:tcW w:type="dxa" w:w="2880"/>
            <w:tcMar>
              <w:top w:w="70" w:type="dxa"/>
              <w:start w:w="90" w:type="dxa"/>
              <w:bottom w:w="70" w:type="dxa"/>
              <w:end w:w="90" w:type="dxa"/>
            </w:tcMar>
            <w:vAlign w:val="center"/>
          </w:tcPr>
          <w:p>
            <w:pPr>
              <w:spacing w:after="0" w:before="0"/>
            </w:pPr>
            <w:r>
              <w:rPr>
                <w:rFonts w:ascii="Arial" w:hAnsi="Arial"/>
                <w:sz w:val="16"/>
              </w:rPr>
              <w:t>Không link trước UAT.</w:t>
            </w:r>
          </w:p>
        </w:tc>
      </w:tr>
      <w:tr>
        <w:trPr>
          <w:cantSplit/>
        </w:trPr>
        <w:tc>
          <w:tcPr>
            <w:tcW w:type="dxa" w:w="4032"/>
            <w:tcMar>
              <w:top w:w="70" w:type="dxa"/>
              <w:start w:w="90" w:type="dxa"/>
              <w:bottom w:w="70" w:type="dxa"/>
              <w:end w:w="90" w:type="dxa"/>
            </w:tcMar>
            <w:vAlign w:val="center"/>
          </w:tcPr>
          <w:p>
            <w:pPr>
              <w:spacing w:after="0" w:before="0"/>
            </w:pPr>
            <w:r>
              <w:rPr>
                <w:rFonts w:ascii="Arial" w:hAnsi="Arial"/>
                <w:b/>
                <w:sz w:val="16"/>
              </w:rPr>
              <w:t>GPO-Deny-Interactive-Logon-ServiceAccounts</w:t>
            </w:r>
          </w:p>
        </w:tc>
        <w:tc>
          <w:tcPr>
            <w:tcW w:type="dxa" w:w="2448"/>
            <w:tcMar>
              <w:top w:w="70" w:type="dxa"/>
              <w:start w:w="90" w:type="dxa"/>
              <w:bottom w:w="70" w:type="dxa"/>
              <w:end w:w="90" w:type="dxa"/>
            </w:tcMar>
            <w:vAlign w:val="center"/>
          </w:tcPr>
          <w:p>
            <w:pPr>
              <w:spacing w:after="0" w:before="0"/>
            </w:pPr>
            <w:r>
              <w:rPr>
                <w:rFonts w:ascii="Arial" w:hAnsi="Arial"/>
                <w:sz w:val="16"/>
              </w:rPr>
              <w:t>Scope server/admin systems</w:t>
            </w:r>
          </w:p>
        </w:tc>
        <w:tc>
          <w:tcPr>
            <w:tcW w:type="dxa" w:w="2880"/>
            <w:tcMar>
              <w:top w:w="70" w:type="dxa"/>
              <w:start w:w="90" w:type="dxa"/>
              <w:bottom w:w="70" w:type="dxa"/>
              <w:end w:w="90" w:type="dxa"/>
            </w:tcMar>
            <w:vAlign w:val="center"/>
          </w:tcPr>
          <w:p>
            <w:pPr>
              <w:spacing w:after="0" w:before="0"/>
            </w:pPr>
            <w:r>
              <w:rPr>
                <w:rFonts w:ascii="Arial" w:hAnsi="Arial"/>
                <w:sz w:val="16"/>
              </w:rPr>
              <w:t>Test kỹ trước enforcement.</w:t>
            </w:r>
          </w:p>
        </w:tc>
      </w:tr>
    </w:tbl>
    <w:p>
      <w:pPr>
        <w:widowControl/>
        <w:spacing w:after="0"/>
      </w:pPr>
    </w:p>
    <w:p>
      <w:pPr>
        <w:pStyle w:val="Heading2"/>
        <w:keepNext/>
      </w:pPr>
      <w:r>
        <w:t>17.3 Tạo GPO placeholder</w:t>
      </w:r>
    </w:p>
    <w:p>
      <w:pPr>
        <w:pStyle w:val="CodeBlock"/>
        <w:spacing w:before="60" w:after="120"/>
      </w:pPr>
      <w:r>
        <w:t>Import-Module GroupPolicy</w:t>
        <w:br/>
      </w:r>
      <w:r>
        <w:t>$PilotOU = "OU=Pilot,OU=Ubuntu,OU=Workstations,OU=PACE,$DomainDN"</w:t>
        <w:br/>
      </w:r>
      <w:r>
        <w:t>if (-not (Get-GPO -Name 'GPO-Ubuntu-Computer-Baseline-Pilot' -ErrorAction SilentlyContinue)) {</w:t>
        <w:br/>
      </w:r>
      <w:r>
        <w:t xml:space="preserve">  New-GPO -Name 'GPO-Ubuntu-Computer-Baseline-Pilot' -Comment 'PACE-UEM Ubuntu pilot; settings managed in ADSys SOP'</w:t>
        <w:br/>
      </w:r>
      <w:r>
        <w:t>}</w:t>
        <w:br/>
      </w:r>
      <w:r>
        <w:t>New-GPLink -Name 'GPO-Ubuntu-Computer-Baseline-Pilot' -Target $PilotOU -LinkEnabled No -ErrorAction SilentlyContinue</w:t>
      </w:r>
    </w:p>
    <w:p>
      <w:pPr>
        <w:pStyle w:val="Heading2"/>
        <w:keepNext/>
      </w:pPr>
      <w:r>
        <w:t>17.4 Guardrails</w:t>
      </w:r>
    </w:p>
    <w:p>
      <w:pPr>
        <w:pStyle w:val="ListBullet"/>
        <w:spacing w:after="80"/>
      </w:pPr>
      <w:r>
        <w:t>Không sửa Default Domain Policy để chứa Ubuntu settings.</w:t>
      </w:r>
    </w:p>
    <w:p>
      <w:pPr>
        <w:pStyle w:val="ListBullet"/>
        <w:spacing w:after="80"/>
      </w:pPr>
      <w:r>
        <w:t>Không link GPO pilot vào domain root.</w:t>
      </w:r>
    </w:p>
    <w:p>
      <w:pPr>
        <w:pStyle w:val="ListBullet"/>
        <w:spacing w:after="80"/>
      </w:pPr>
      <w:r>
        <w:t>Dùng Security Filtering và OU ring để giới hạn blast radius.</w:t>
      </w:r>
    </w:p>
    <w:p>
      <w:pPr>
        <w:pStyle w:val="ListBullet"/>
        <w:spacing w:after="80"/>
      </w:pPr>
      <w:r>
        <w:t>Backup GPO trước/sau mỗi thay đổi và lưu report HTML/XML.</w:t>
      </w:r>
    </w:p>
    <w:p>
      <w:pPr>
        <w:pStyle w:val="ListBullet"/>
        <w:spacing w:after="80"/>
      </w:pPr>
      <w:r>
        <w:t>Không giả định mọi Windows GPO sẽ áp được trên Ubuntu; chỉ policy được ADSys hỗ trợ.</w:t>
      </w:r>
    </w:p>
    <w:p>
      <w:pPr>
        <w:pStyle w:val="CodeBlock"/>
        <w:spacing w:before="60" w:after="120"/>
      </w:pPr>
      <w:r>
        <w:t>Get-GPOReport -All -ReportType Html -Path "$Root\PostChange\gpo-report.html"</w:t>
        <w:br/>
      </w:r>
      <w:r>
        <w:t>Get-GPInheritance -Target $PilotOU | Format-List * | Out-File "$Root\PostChange\pilot-gp-inheritance.txt"</w:t>
      </w:r>
    </w:p>
    <w:p>
      <w:pPr>
        <w:pStyle w:val="ChapterLabel"/>
        <w:keepNext/>
        <w:spacing w:after="80"/>
      </w:pPr>
      <w:r>
        <w:t>CHƯƠNG 18</w:t>
      </w:r>
    </w:p>
    <w:p>
      <w:pPr>
        <w:pStyle w:val="Heading1"/>
        <w:keepNext/>
      </w:pPr>
      <w:r>
        <w:t>Tạo DNS record cho UMS01</w:t>
      </w:r>
    </w:p>
    <w:p>
      <w:pPr>
        <w:pStyle w:val="Heading2"/>
        <w:keepNext/>
      </w:pPr>
      <w:r>
        <w:t>18.1 Giá trị chuẩn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shd w:fill="0F6B78"/>
            <w:vAlign w:val="center"/>
            <w:tcMar>
              <w:top w:w="70" w:type="dxa"/>
              <w:start w:w="90" w:type="dxa"/>
              <w:bottom w:w="70" w:type="dxa"/>
              <w:end w:w="90" w:type="dxa"/>
            </w:tcMar>
          </w:tcPr>
          <w:p>
            <w:r>
              <w:rPr>
                <w:b/>
                <w:color w:val="FFFFFF"/>
                <w:sz w:val="17"/>
              </w:rPr>
              <w:t>Thuộc tính</w:t>
            </w:r>
          </w:p>
        </w:tc>
        <w:tc>
          <w:tcPr>
            <w:tcW w:type="dxa" w:w="6048"/>
            <w:shd w:fill="0F6B78"/>
            <w:vAlign w:val="center"/>
            <w:tcMar>
              <w:top w:w="70" w:type="dxa"/>
              <w:start w:w="90" w:type="dxa"/>
              <w:bottom w:w="70" w:type="dxa"/>
              <w:end w:w="90" w:type="dxa"/>
            </w:tcMar>
          </w:tcPr>
          <w:p>
            <w:r>
              <w:rPr>
                <w:b/>
                <w:color w:val="FFFFFF"/>
                <w:sz w:val="17"/>
              </w:rPr>
              <w:t>Giá trị</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Hostname</w:t>
            </w:r>
          </w:p>
        </w:tc>
        <w:tc>
          <w:tcPr>
            <w:tcW w:type="dxa" w:w="6048"/>
            <w:tcMar>
              <w:top w:w="70" w:type="dxa"/>
              <w:start w:w="90" w:type="dxa"/>
              <w:bottom w:w="70" w:type="dxa"/>
              <w:end w:w="90" w:type="dxa"/>
            </w:tcMar>
            <w:vAlign w:val="center"/>
          </w:tcPr>
          <w:p>
            <w:pPr>
              <w:spacing w:after="0" w:before="0"/>
            </w:pPr>
            <w:r>
              <w:rPr>
                <w:rFonts w:ascii="Arial" w:hAnsi="Arial"/>
                <w:sz w:val="17"/>
              </w:rPr>
              <w:t>UMS01</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FQDN</w:t>
            </w:r>
          </w:p>
        </w:tc>
        <w:tc>
          <w:tcPr>
            <w:tcW w:type="dxa" w:w="6048"/>
            <w:tcMar>
              <w:top w:w="70" w:type="dxa"/>
              <w:start w:w="90" w:type="dxa"/>
              <w:bottom w:w="70" w:type="dxa"/>
              <w:end w:w="90" w:type="dxa"/>
            </w:tcMar>
            <w:vAlign w:val="center"/>
          </w:tcPr>
          <w:p>
            <w:pPr>
              <w:spacing w:after="0" w:before="0"/>
            </w:pPr>
            <w:r>
              <w:rPr>
                <w:rFonts w:ascii="Arial" w:hAnsi="Arial"/>
                <w:sz w:val="17"/>
              </w:rPr>
              <w:t>ums01.pace.edu.vn</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IPv4</w:t>
            </w:r>
          </w:p>
        </w:tc>
        <w:tc>
          <w:tcPr>
            <w:tcW w:type="dxa" w:w="6048"/>
            <w:tcMar>
              <w:top w:w="70" w:type="dxa"/>
              <w:start w:w="90" w:type="dxa"/>
              <w:bottom w:w="70" w:type="dxa"/>
              <w:end w:w="90" w:type="dxa"/>
            </w:tcMar>
            <w:vAlign w:val="center"/>
          </w:tcPr>
          <w:p>
            <w:pPr>
              <w:spacing w:after="0" w:before="0"/>
            </w:pPr>
            <w:r>
              <w:rPr>
                <w:rFonts w:ascii="Arial" w:hAnsi="Arial"/>
                <w:sz w:val="17"/>
              </w:rPr>
              <w:t>192.168.1.31</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Zone</w:t>
            </w:r>
          </w:p>
        </w:tc>
        <w:tc>
          <w:tcPr>
            <w:tcW w:type="dxa" w:w="6048"/>
            <w:tcMar>
              <w:top w:w="70" w:type="dxa"/>
              <w:start w:w="90" w:type="dxa"/>
              <w:bottom w:w="70" w:type="dxa"/>
              <w:end w:w="90" w:type="dxa"/>
            </w:tcMar>
            <w:vAlign w:val="center"/>
          </w:tcPr>
          <w:p>
            <w:pPr>
              <w:spacing w:after="0" w:before="0"/>
            </w:pPr>
            <w:r>
              <w:rPr>
                <w:rFonts w:ascii="Arial" w:hAnsi="Arial"/>
                <w:sz w:val="17"/>
              </w:rPr>
              <w:t>pace.edu.vn</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Reverse zone</w:t>
            </w:r>
          </w:p>
        </w:tc>
        <w:tc>
          <w:tcPr>
            <w:tcW w:type="dxa" w:w="6048"/>
            <w:tcMar>
              <w:top w:w="70" w:type="dxa"/>
              <w:start w:w="90" w:type="dxa"/>
              <w:bottom w:w="70" w:type="dxa"/>
              <w:end w:w="90" w:type="dxa"/>
            </w:tcMar>
            <w:vAlign w:val="center"/>
          </w:tcPr>
          <w:p>
            <w:pPr>
              <w:spacing w:after="0" w:before="0"/>
            </w:pPr>
            <w:r>
              <w:rPr>
                <w:rFonts w:ascii="Arial" w:hAnsi="Arial"/>
                <w:sz w:val="17"/>
              </w:rPr>
              <w:t>1.168.192.in-addr.arpa</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7"/>
              </w:rPr>
              <w:t>PTR</w:t>
            </w:r>
          </w:p>
        </w:tc>
        <w:tc>
          <w:tcPr>
            <w:tcW w:type="dxa" w:w="6048"/>
            <w:tcMar>
              <w:top w:w="70" w:type="dxa"/>
              <w:start w:w="90" w:type="dxa"/>
              <w:bottom w:w="70" w:type="dxa"/>
              <w:end w:w="90" w:type="dxa"/>
            </w:tcMar>
            <w:vAlign w:val="center"/>
          </w:tcPr>
          <w:p>
            <w:pPr>
              <w:spacing w:after="0" w:before="0"/>
            </w:pPr>
            <w:r>
              <w:rPr>
                <w:rFonts w:ascii="Arial" w:hAnsi="Arial"/>
                <w:sz w:val="17"/>
              </w:rPr>
              <w:t>31 -&gt; ums01.pace.edu.vn</w:t>
            </w:r>
          </w:p>
        </w:tc>
      </w:tr>
    </w:tbl>
    <w:p>
      <w:pPr>
        <w:widowControl/>
        <w:spacing w:after="0"/>
      </w:pPr>
    </w:p>
    <w:p>
      <w:pPr>
        <w:pStyle w:val="Heading2"/>
        <w:keepNext/>
      </w:pPr>
      <w:r>
        <w:t>18.2 Tạo A và PTR</w:t>
      </w:r>
    </w:p>
    <w:p>
      <w:pPr>
        <w:pStyle w:val="CodeBlock"/>
        <w:spacing w:before="60" w:after="120"/>
      </w:pPr>
      <w:r>
        <w:t># Kiểm tra conflict trước.</w:t>
        <w:br/>
      </w:r>
      <w:r>
        <w:t>Resolve-DnsName ums01.pace.edu.vn -ErrorAction SilentlyContinue</w:t>
        <w:br/>
      </w:r>
      <w:r>
        <w:t>Resolve-DnsName 192.168.1.31 -ErrorAction SilentlyContinue</w:t>
        <w:br/>
      </w:r>
      <w:r>
        <w:br/>
      </w:r>
      <w:r>
        <w:t># Tạo A + PTR; yêu cầu reverse zone đã tồn tại.</w:t>
        <w:br/>
      </w:r>
      <w:r>
        <w:t>Add-DnsServerResourceRecordA -ZoneName 'pace.edu.vn' -Name 'ums01' `</w:t>
        <w:br/>
      </w:r>
      <w:r>
        <w:t xml:space="preserve">  -IPv4Address '192.168.1.31' -CreatePtr -AllowUpdateAny:$false</w:t>
        <w:br/>
      </w:r>
      <w:r>
        <w:br/>
      </w:r>
      <w:r>
        <w:t>Resolve-DnsName ums01.pace.edu.vn</w:t>
        <w:br/>
      </w:r>
      <w:r>
        <w:t>Resolve-DnsName 192.168.1.31</w:t>
      </w:r>
    </w:p>
    <w:p>
      <w:pPr>
        <w:pStyle w:val="Heading2"/>
        <w:keepNext/>
      </w:pPr>
      <w:r>
        <w:t>18.3 Nếu record tồn tại sai</w:t>
      </w:r>
    </w:p>
    <w:p>
      <w:pPr>
        <w:pStyle w:val="CodeBlock"/>
        <w:spacing w:before="60" w:after="120"/>
      </w:pPr>
      <w:r>
        <w:t>Get-DnsServerResourceRecord -ZoneName 'pace.edu.vn' -Name 'ums01'</w:t>
        <w:br/>
      </w:r>
      <w:r>
        <w:t># Không xóa nếu chưa xác định owner. Sau approval:</w:t>
        <w:br/>
      </w:r>
      <w:r>
        <w:t># Remove-DnsServerResourceRecord -ZoneName 'pace.edu.vn' -Name 'ums01' -RRType A -Force</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DHCP/DYNAMIC DNS: </w:t>
            </w:r>
            <w:r>
              <w:rPr>
                <w:sz w:val="18"/>
              </w:rPr>
              <w:t>Nếu endpoint Ubuntu dùng DHCP, xác định rõ DHCP server hay client chịu trách nhiệm update A/PTR và secure update credential. Không dùng AllowUpdateAny cho record Production.</w:t>
            </w:r>
          </w:p>
        </w:tc>
      </w:tr>
    </w:tbl>
    <w:p>
      <w:pPr>
        <w:pStyle w:val="ChapterLabel"/>
        <w:keepNext/>
        <w:spacing w:after="80"/>
      </w:pPr>
      <w:r>
        <w:t>CHƯƠNG 19</w:t>
      </w:r>
    </w:p>
    <w:p>
      <w:pPr>
        <w:pStyle w:val="Heading1"/>
        <w:keepNext/>
      </w:pPr>
      <w:r>
        <w:t>Bộ script triển khai PowerShell</w:t>
      </w:r>
    </w:p>
    <w:p>
      <w:pPr>
        <w:pStyle w:val="Heading2"/>
        <w:keepNext/>
      </w:pPr>
      <w:r>
        <w:t>19.1 Script 01 - AD Preflight Read-Only</w:t>
      </w:r>
    </w:p>
    <w:p>
      <w:pPr>
        <w:pStyle w:val="CodeBlock"/>
        <w:spacing w:before="60" w:after="120"/>
      </w:pPr>
      <w:r>
        <w:t># SOP002-01-AD-Preflight.ps1</w:t>
        <w:br/>
      </w:r>
      <w:r>
        <w:t># Chạy read-only, tạo evidence pack.</w:t>
        <w:br/>
      </w:r>
      <w:r>
        <w:t>#Requires -RunAsAdministrator</w:t>
        <w:br/>
      </w:r>
      <w:r>
        <w:t>$ErrorActionPreference = 'Continue'</w:t>
        <w:br/>
      </w:r>
      <w:r>
        <w:t>$Stamp = Get-Date -Format 'yyyyMMdd-HHmmss'</w:t>
        <w:br/>
      </w:r>
      <w:r>
        <w:t>$Root = "D:\PACE-UEM\SOP-002\$Stamp"</w:t>
        <w:br/>
      </w:r>
      <w:r>
        <w:t>New-Item $Root -ItemType Directory -Force | Out-Null</w:t>
        <w:br/>
      </w:r>
      <w:r>
        <w:t>'PreChange','ADHealth','DNS','Time','ACL' | ForEach-Object {</w:t>
        <w:br/>
      </w:r>
      <w:r>
        <w:t xml:space="preserve">  New-Item (Join-Path $Root $_) -ItemType Directory -Force | Out-Null</w:t>
        <w:br/>
      </w:r>
      <w:r>
        <w:t>}</w:t>
        <w:br/>
      </w:r>
      <w:r>
        <w:t>Start-Transcript -Path (Join-Path $Root 'transcript.txt')</w:t>
        <w:br/>
      </w:r>
      <w:r>
        <w:t>Import-Module ActiveDirectory</w:t>
        <w:br/>
      </w:r>
      <w:r>
        <w:t>Import-Module DnsServer</w:t>
        <w:br/>
      </w:r>
      <w:r>
        <w:t>Import-Module GroupPolicy</w:t>
        <w:br/>
      </w:r>
      <w:r>
        <w:br/>
      </w:r>
      <w:r>
        <w:t>Get-ADForest | Format-List * | Out-File "$Root\PreChange\forest.txt"</w:t>
        <w:br/>
      </w:r>
      <w:r>
        <w:t>Get-ADDomain | Format-List * | Out-File "$Root\PreChange\domain.txt"</w:t>
        <w:br/>
      </w:r>
      <w:r>
        <w:t>Get-ADDomainController -Filter * | Export-Csv "$Root\PreChange\dcs.csv" -NoTypeInformation</w:t>
        <w:br/>
      </w:r>
      <w:r>
        <w:t>netdom query fsmo | Out-File "$Root\PreChange\fsmo.txt"</w:t>
        <w:br/>
      </w:r>
      <w:r>
        <w:t>dcdiag /e /c /v /f:"$Root\ADHealth\dcdiag.txt"</w:t>
        <w:br/>
      </w:r>
      <w:r>
        <w:t>dcdiag /test:DNS /e /v /f:"$Root\DNS\dcdiag-dns.txt"</w:t>
        <w:br/>
      </w:r>
      <w:r>
        <w:t>repadmin /replsummary | Out-File "$Root\ADHealth\repadmin-summary.txt"</w:t>
        <w:br/>
      </w:r>
      <w:r>
        <w:t>Get-DnsServerZone | Export-Csv "$Root\DNS\zones.csv" -NoTypeInformation</w:t>
        <w:br/>
      </w:r>
      <w:r>
        <w:t>Resolve-DnsName -Type SRV _ldap._tcp.dc._msdcs.pace.edu.vn | Out-File "$Root\DNS\ldap-srv.txt"</w:t>
        <w:br/>
      </w:r>
      <w:r>
        <w:t>Resolve-DnsName -Type SRV _kerberos._tcp.pace.edu.vn | Out-File "$Root\DNS\kerberos-srv.txt"</w:t>
        <w:br/>
      </w:r>
      <w:r>
        <w:t>w32tm /query /source | Out-File "$Root\Time\source.txt"</w:t>
        <w:br/>
      </w:r>
      <w:r>
        <w:t>w32tm /query /status | Out-File "$Root\Time\status.txt"</w:t>
        <w:br/>
      </w:r>
      <w:r>
        <w:t>w32tm /monitor /domain:pace.edu.vn | Out-File "$Root\Time\monitor.txt"</w:t>
        <w:br/>
      </w:r>
      <w:r>
        <w:t>Get-ADReplicationSite -Filter * | Export-Csv "$Root\PreChange\sites.csv" -NoTypeInformation</w:t>
        <w:br/>
      </w:r>
      <w:r>
        <w:t>Get-ADReplicationSubnet -Filter * | Export-Csv "$Root\PreChange\subnets.csv" -NoTypeInformation</w:t>
        <w:br/>
      </w:r>
      <w:r>
        <w:t>Stop-Transcript</w:t>
        <w:br/>
      </w:r>
      <w:r>
        <w:t>Write-Host "Evidence: $Root" -ForegroundColor Green</w:t>
      </w:r>
    </w:p>
    <w:p>
      <w:pPr>
        <w:pStyle w:val="Heading2"/>
        <w:keepNext/>
      </w:pPr>
      <w:r>
        <w:t>19.2 Script 02 - Tạo OU và Group</w:t>
      </w:r>
    </w:p>
    <w:p>
      <w:pPr>
        <w:pStyle w:val="CodeBlock"/>
        <w:spacing w:before="60" w:after="120"/>
      </w:pPr>
      <w:r>
        <w:t># SOP002-02-Create-Structure.ps1</w:t>
        <w:br/>
      </w:r>
      <w:r>
        <w:t># Đọc kỹ Chương 10-11 và chạy với -WhatIf trước khi bỏ -WhatIf.</w:t>
        <w:br/>
      </w:r>
      <w:r>
        <w:t>#Requires -Modules ActiveDirectory</w:t>
        <w:br/>
      </w:r>
      <w:r>
        <w:t>$DomainDN=(Get-ADDomain).DistinguishedName</w:t>
        <w:br/>
      </w:r>
      <w:r>
        <w:t># Sử dụng arrays ở Chương 10 và 11.</w:t>
        <w:br/>
      </w:r>
      <w:r>
        <w:t># Thêm -WhatIf cho New-ADOrganizationalUnit/New-ADGroup trong lần chạy đầu.</w:t>
        <w:br/>
      </w:r>
      <w:r>
        <w:t># Sau khi review output, chạy chính thức và export evidence.</w:t>
      </w:r>
    </w:p>
    <w:p>
      <w:pPr>
        <w:pStyle w:val="Heading2"/>
        <w:keepNext/>
      </w:pPr>
      <w:r>
        <w:t>19.3 Script 03 - Post-change validation</w:t>
      </w:r>
    </w:p>
    <w:p>
      <w:pPr>
        <w:pStyle w:val="CodeBlock"/>
        <w:spacing w:before="60" w:after="120"/>
      </w:pPr>
      <w:r>
        <w:t># SOP002-03-PostValidation.ps1</w:t>
        <w:br/>
      </w:r>
      <w:r>
        <w:t>$PilotOU="OU=Pilot,OU=Ubuntu,OU=Workstations,OU=PACE,$((Get-ADDomain).DistinguishedName)"</w:t>
        <w:br/>
      </w:r>
      <w:r>
        <w:t>Get-ADOrganizationalUnit -Identity $PilotOU</w:t>
        <w:br/>
      </w:r>
      <w:r>
        <w:t>Get-ADGroup 'GG-AD-Join-Ubuntu'</w:t>
        <w:br/>
      </w:r>
      <w:r>
        <w:t>Get-ADUser 'svc_ad_join_ubuntu' -Properties MemberOf,Enabled,PasswordLastSet</w:t>
        <w:br/>
      </w:r>
      <w:r>
        <w:t>(Get-Acl "AD:$PilotOU").Access | Where IdentityReference -match 'GG-AD-Join-Ubuntu'</w:t>
        <w:br/>
      </w:r>
      <w:r>
        <w:t>Resolve-DnsName ums01.pace.edu.vn</w:t>
        <w:br/>
      </w:r>
      <w:r>
        <w:t>Resolve-DnsName 192.168.1.31</w:t>
        <w:br/>
      </w:r>
      <w:r>
        <w:t>dcdiag /test:DNS /v</w:t>
        <w:br/>
      </w:r>
      <w:r>
        <w:t>w32tm /monitor /domain:pace.edu.vn</w:t>
      </w: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FCE4D6"/>
            <w:tcMar>
              <w:top w:w="120" w:type="dxa"/>
              <w:start w:w="140" w:type="dxa"/>
              <w:bottom w:w="120" w:type="dxa"/>
              <w:end w:w="140" w:type="dxa"/>
            </w:tcMar>
          </w:tcPr>
          <w:p>
            <w:r>
              <w:rPr>
                <w:b/>
                <w:color w:val="C65911"/>
                <w:sz w:val="18"/>
              </w:rPr>
              <w:t xml:space="preserve">SCRIPT GOVERNANCE: </w:t>
            </w:r>
            <w:r>
              <w:rPr>
                <w:sz w:val="18"/>
              </w:rPr>
              <w:t>Lưu script trong Git nội bộ; mỗi bản phải có version/tag, reviewer, change ID và hash. Không copy-paste script từ tài liệu vào Production nếu chưa thay placeholder và chạy -WhatIf/read-only.</w:t>
            </w:r>
          </w:p>
        </w:tc>
      </w:tr>
    </w:tbl>
    <w:p>
      <w:pPr>
        <w:pStyle w:val="ChapterLabel"/>
        <w:keepNext/>
        <w:spacing w:after="80"/>
      </w:pPr>
      <w:r>
        <w:t>CHƯƠNG 20</w:t>
      </w:r>
    </w:p>
    <w:p>
      <w:pPr>
        <w:pStyle w:val="Heading1"/>
        <w:keepNext/>
      </w:pPr>
      <w:r>
        <w:t>Pilot validation và acceptance test</w:t>
      </w:r>
    </w:p>
    <w:p>
      <w:pPr>
        <w:pStyle w:val="Heading2"/>
        <w:keepNext/>
      </w:pPr>
      <w:r>
        <w:t>20.1 Pilot scope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F4E78"/>
            <w:vAlign w:val="center"/>
            <w:tcMar>
              <w:top w:w="70" w:type="dxa"/>
              <w:start w:w="90" w:type="dxa"/>
              <w:bottom w:w="70" w:type="dxa"/>
              <w:end w:w="90" w:type="dxa"/>
            </w:tcMar>
          </w:tcPr>
          <w:p>
            <w:r>
              <w:rPr>
                <w:b/>
                <w:color w:val="FFFFFF"/>
                <w:sz w:val="16"/>
              </w:rPr>
              <w:t>Đối tượng</w:t>
            </w:r>
          </w:p>
        </w:tc>
        <w:tc>
          <w:tcPr>
            <w:tcW w:type="dxa" w:w="6480"/>
            <w:shd w:fill="1F4E78"/>
            <w:vAlign w:val="center"/>
            <w:tcMar>
              <w:top w:w="70" w:type="dxa"/>
              <w:start w:w="90" w:type="dxa"/>
              <w:bottom w:w="70" w:type="dxa"/>
              <w:end w:w="90" w:type="dxa"/>
            </w:tcMar>
          </w:tcPr>
          <w:p>
            <w:r>
              <w:rPr>
                <w:b/>
                <w:color w:val="FFFFFF"/>
                <w:sz w:val="16"/>
              </w:rPr>
              <w:t>Đề xuất</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UMS01</w:t>
            </w:r>
          </w:p>
        </w:tc>
        <w:tc>
          <w:tcPr>
            <w:tcW w:type="dxa" w:w="6480"/>
            <w:tcMar>
              <w:top w:w="70" w:type="dxa"/>
              <w:start w:w="90" w:type="dxa"/>
              <w:bottom w:w="70" w:type="dxa"/>
              <w:end w:w="90" w:type="dxa"/>
            </w:tcMar>
            <w:vAlign w:val="center"/>
          </w:tcPr>
          <w:p>
            <w:pPr>
              <w:spacing w:after="0" w:before="0"/>
            </w:pPr>
            <w:r>
              <w:rPr>
                <w:rFonts w:ascii="Arial" w:hAnsi="Arial"/>
                <w:sz w:val="16"/>
              </w:rPr>
              <w:t>Ubuntu Server 24.04 LTS, 192.168.1.31.</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Endpoint</w:t>
            </w:r>
          </w:p>
        </w:tc>
        <w:tc>
          <w:tcPr>
            <w:tcW w:type="dxa" w:w="6480"/>
            <w:tcMar>
              <w:top w:w="70" w:type="dxa"/>
              <w:start w:w="90" w:type="dxa"/>
              <w:bottom w:w="70" w:type="dxa"/>
              <w:end w:w="90" w:type="dxa"/>
            </w:tcMar>
            <w:vAlign w:val="center"/>
          </w:tcPr>
          <w:p>
            <w:pPr>
              <w:spacing w:after="0" w:before="0"/>
            </w:pPr>
            <w:r>
              <w:rPr>
                <w:rFonts w:ascii="Arial" w:hAnsi="Arial"/>
                <w:sz w:val="16"/>
              </w:rPr>
              <w:t>1-3 Ubuntu Desktop test, không dùng máy critical.</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OU</w:t>
            </w:r>
          </w:p>
        </w:tc>
        <w:tc>
          <w:tcPr>
            <w:tcW w:type="dxa" w:w="6480"/>
            <w:tcMar>
              <w:top w:w="70" w:type="dxa"/>
              <w:start w:w="90" w:type="dxa"/>
              <w:bottom w:w="70" w:type="dxa"/>
              <w:end w:w="90" w:type="dxa"/>
            </w:tcMar>
            <w:vAlign w:val="center"/>
          </w:tcPr>
          <w:p>
            <w:pPr>
              <w:spacing w:after="0" w:before="0"/>
            </w:pPr>
            <w:r>
              <w:rPr>
                <w:rFonts w:ascii="Arial" w:hAnsi="Arial"/>
                <w:sz w:val="16"/>
              </w:rPr>
              <w:t>Management cho UMS01; Pilot cho desktop.</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User</w:t>
            </w:r>
          </w:p>
        </w:tc>
        <w:tc>
          <w:tcPr>
            <w:tcW w:type="dxa" w:w="6480"/>
            <w:tcMar>
              <w:top w:w="70" w:type="dxa"/>
              <w:start w:w="90" w:type="dxa"/>
              <w:bottom w:w="70" w:type="dxa"/>
              <w:end w:w="90" w:type="dxa"/>
            </w:tcMar>
            <w:vAlign w:val="center"/>
          </w:tcPr>
          <w:p>
            <w:pPr>
              <w:spacing w:after="0" w:before="0"/>
            </w:pPr>
            <w:r>
              <w:rPr>
                <w:rFonts w:ascii="Arial" w:hAnsi="Arial"/>
                <w:sz w:val="16"/>
              </w:rPr>
              <w:t>1 IT admin + 1 standard domain user.</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Thời gian quan sát</w:t>
            </w:r>
          </w:p>
        </w:tc>
        <w:tc>
          <w:tcPr>
            <w:tcW w:type="dxa" w:w="6480"/>
            <w:tcMar>
              <w:top w:w="70" w:type="dxa"/>
              <w:start w:w="90" w:type="dxa"/>
              <w:bottom w:w="70" w:type="dxa"/>
              <w:end w:w="90" w:type="dxa"/>
            </w:tcMar>
            <w:vAlign w:val="center"/>
          </w:tcPr>
          <w:p>
            <w:pPr>
              <w:spacing w:after="0" w:before="0"/>
            </w:pPr>
            <w:r>
              <w:rPr>
                <w:rFonts w:ascii="Arial" w:hAnsi="Arial"/>
                <w:sz w:val="16"/>
              </w:rPr>
              <w:t>Tối thiểu 2 ngày làm việc trước production ring.</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6"/>
              </w:rPr>
              <w:t>Rollback</w:t>
            </w:r>
          </w:p>
        </w:tc>
        <w:tc>
          <w:tcPr>
            <w:tcW w:type="dxa" w:w="6480"/>
            <w:tcMar>
              <w:top w:w="70" w:type="dxa"/>
              <w:start w:w="90" w:type="dxa"/>
              <w:bottom w:w="70" w:type="dxa"/>
              <w:end w:w="90" w:type="dxa"/>
            </w:tcMar>
            <w:vAlign w:val="center"/>
          </w:tcPr>
          <w:p>
            <w:pPr>
              <w:spacing w:after="0" w:before="0"/>
            </w:pPr>
            <w:r>
              <w:rPr>
                <w:rFonts w:ascii="Arial" w:hAnsi="Arial"/>
                <w:sz w:val="16"/>
              </w:rPr>
              <w:t>Leave domain + remove/quarantine object + restore ACL/GPO.</w:t>
            </w:r>
          </w:p>
        </w:tc>
      </w:tr>
    </w:tbl>
    <w:p>
      <w:pPr>
        <w:widowControl/>
        <w:spacing w:after="0"/>
      </w:pPr>
    </w:p>
    <w:p>
      <w:pPr>
        <w:pStyle w:val="Heading2"/>
        <w:keepNext/>
      </w:pPr>
      <w:r>
        <w:t>20.2 Test cases phía AD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08"/>
            <w:shd w:fill="0F6B78"/>
            <w:vAlign w:val="center"/>
            <w:tcMar>
              <w:top w:w="70" w:type="dxa"/>
              <w:start w:w="90" w:type="dxa"/>
              <w:bottom w:w="70" w:type="dxa"/>
              <w:end w:w="90" w:type="dxa"/>
            </w:tcMar>
          </w:tcPr>
          <w:p>
            <w:r>
              <w:rPr>
                <w:b/>
                <w:color w:val="FFFFFF"/>
                <w:sz w:val="15"/>
              </w:rPr>
              <w:t>ID</w:t>
            </w:r>
          </w:p>
        </w:tc>
        <w:tc>
          <w:tcPr>
            <w:tcW w:type="dxa" w:w="3024"/>
            <w:shd w:fill="0F6B78"/>
            <w:vAlign w:val="center"/>
            <w:tcMar>
              <w:top w:w="70" w:type="dxa"/>
              <w:start w:w="90" w:type="dxa"/>
              <w:bottom w:w="70" w:type="dxa"/>
              <w:end w:w="90" w:type="dxa"/>
            </w:tcMar>
          </w:tcPr>
          <w:p>
            <w:r>
              <w:rPr>
                <w:b/>
                <w:color w:val="FFFFFF"/>
                <w:sz w:val="15"/>
              </w:rPr>
              <w:t>Test</w:t>
            </w:r>
          </w:p>
        </w:tc>
        <w:tc>
          <w:tcPr>
            <w:tcW w:type="dxa" w:w="3024"/>
            <w:shd w:fill="0F6B78"/>
            <w:vAlign w:val="center"/>
            <w:tcMar>
              <w:top w:w="70" w:type="dxa"/>
              <w:start w:w="90" w:type="dxa"/>
              <w:bottom w:w="70" w:type="dxa"/>
              <w:end w:w="90" w:type="dxa"/>
            </w:tcMar>
          </w:tcPr>
          <w:p>
            <w:r>
              <w:rPr>
                <w:b/>
                <w:color w:val="FFFFFF"/>
                <w:sz w:val="15"/>
              </w:rPr>
              <w:t>Kỳ vọng</w:t>
            </w:r>
          </w:p>
        </w:tc>
        <w:tc>
          <w:tcPr>
            <w:tcW w:type="dxa" w:w="2304"/>
            <w:shd w:fill="0F6B78"/>
            <w:vAlign w:val="center"/>
            <w:tcMar>
              <w:top w:w="70" w:type="dxa"/>
              <w:start w:w="90" w:type="dxa"/>
              <w:bottom w:w="70" w:type="dxa"/>
              <w:end w:w="90" w:type="dxa"/>
            </w:tcMar>
          </w:tcPr>
          <w:p>
            <w:r>
              <w:rPr>
                <w:b/>
                <w:color w:val="FFFFFF"/>
                <w:sz w:val="15"/>
              </w:rPr>
              <w:t>Evidence</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AD-01</w:t>
            </w:r>
          </w:p>
        </w:tc>
        <w:tc>
          <w:tcPr>
            <w:tcW w:type="dxa" w:w="3024"/>
            <w:tcMar>
              <w:top w:w="70" w:type="dxa"/>
              <w:start w:w="90" w:type="dxa"/>
              <w:bottom w:w="70" w:type="dxa"/>
              <w:end w:w="90" w:type="dxa"/>
            </w:tcMar>
            <w:vAlign w:val="center"/>
          </w:tcPr>
          <w:p>
            <w:pPr>
              <w:spacing w:after="0" w:before="0"/>
            </w:pPr>
            <w:r>
              <w:rPr>
                <w:rFonts w:ascii="Arial" w:hAnsi="Arial"/>
                <w:sz w:val="15"/>
              </w:rPr>
              <w:t>DCDiag critical tests</w:t>
            </w:r>
          </w:p>
        </w:tc>
        <w:tc>
          <w:tcPr>
            <w:tcW w:type="dxa" w:w="3024"/>
            <w:tcMar>
              <w:top w:w="70" w:type="dxa"/>
              <w:start w:w="90" w:type="dxa"/>
              <w:bottom w:w="70" w:type="dxa"/>
              <w:end w:w="90" w:type="dxa"/>
            </w:tcMar>
            <w:vAlign w:val="center"/>
          </w:tcPr>
          <w:p>
            <w:pPr>
              <w:spacing w:after="0" w:before="0"/>
            </w:pPr>
            <w:r>
              <w:rPr>
                <w:rFonts w:ascii="Arial" w:hAnsi="Arial"/>
                <w:sz w:val="15"/>
              </w:rPr>
              <w:t>PASS</w:t>
            </w:r>
          </w:p>
        </w:tc>
        <w:tc>
          <w:tcPr>
            <w:tcW w:type="dxa" w:w="2304"/>
            <w:tcMar>
              <w:top w:w="70" w:type="dxa"/>
              <w:start w:w="90" w:type="dxa"/>
              <w:bottom w:w="70" w:type="dxa"/>
              <w:end w:w="90" w:type="dxa"/>
            </w:tcMar>
            <w:vAlign w:val="center"/>
          </w:tcPr>
          <w:p>
            <w:pPr>
              <w:spacing w:after="0" w:before="0"/>
            </w:pPr>
            <w:r>
              <w:rPr>
                <w:rFonts w:ascii="Arial" w:hAnsi="Arial"/>
                <w:sz w:val="15"/>
              </w:rPr>
              <w:t>dcdiag-critical.txt</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AD-02</w:t>
            </w:r>
          </w:p>
        </w:tc>
        <w:tc>
          <w:tcPr>
            <w:tcW w:type="dxa" w:w="3024"/>
            <w:tcMar>
              <w:top w:w="70" w:type="dxa"/>
              <w:start w:w="90" w:type="dxa"/>
              <w:bottom w:w="70" w:type="dxa"/>
              <w:end w:w="90" w:type="dxa"/>
            </w:tcMar>
            <w:vAlign w:val="center"/>
          </w:tcPr>
          <w:p>
            <w:pPr>
              <w:spacing w:after="0" w:before="0"/>
            </w:pPr>
            <w:r>
              <w:rPr>
                <w:rFonts w:ascii="Arial" w:hAnsi="Arial"/>
                <w:sz w:val="15"/>
              </w:rPr>
              <w:t>SRV LDAP/Kerberos</w:t>
            </w:r>
          </w:p>
        </w:tc>
        <w:tc>
          <w:tcPr>
            <w:tcW w:type="dxa" w:w="3024"/>
            <w:tcMar>
              <w:top w:w="70" w:type="dxa"/>
              <w:start w:w="90" w:type="dxa"/>
              <w:bottom w:w="70" w:type="dxa"/>
              <w:end w:w="90" w:type="dxa"/>
            </w:tcMar>
            <w:vAlign w:val="center"/>
          </w:tcPr>
          <w:p>
            <w:pPr>
              <w:spacing w:after="0" w:before="0"/>
            </w:pPr>
            <w:r>
              <w:rPr>
                <w:rFonts w:ascii="Arial" w:hAnsi="Arial"/>
                <w:sz w:val="15"/>
              </w:rPr>
              <w:t>Resolve đúng DC</w:t>
            </w:r>
          </w:p>
        </w:tc>
        <w:tc>
          <w:tcPr>
            <w:tcW w:type="dxa" w:w="2304"/>
            <w:tcMar>
              <w:top w:w="70" w:type="dxa"/>
              <w:start w:w="90" w:type="dxa"/>
              <w:bottom w:w="70" w:type="dxa"/>
              <w:end w:w="90" w:type="dxa"/>
            </w:tcMar>
            <w:vAlign w:val="center"/>
          </w:tcPr>
          <w:p>
            <w:pPr>
              <w:spacing w:after="0" w:before="0"/>
            </w:pPr>
            <w:r>
              <w:rPr>
                <w:rFonts w:ascii="Arial" w:hAnsi="Arial"/>
                <w:sz w:val="15"/>
              </w:rPr>
              <w:t>DNS output</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AD-03</w:t>
            </w:r>
          </w:p>
        </w:tc>
        <w:tc>
          <w:tcPr>
            <w:tcW w:type="dxa" w:w="3024"/>
            <w:tcMar>
              <w:top w:w="70" w:type="dxa"/>
              <w:start w:w="90" w:type="dxa"/>
              <w:bottom w:w="70" w:type="dxa"/>
              <w:end w:w="90" w:type="dxa"/>
            </w:tcMar>
            <w:vAlign w:val="center"/>
          </w:tcPr>
          <w:p>
            <w:pPr>
              <w:spacing w:after="0" w:before="0"/>
            </w:pPr>
            <w:r>
              <w:rPr>
                <w:rFonts w:ascii="Arial" w:hAnsi="Arial"/>
                <w:sz w:val="15"/>
              </w:rPr>
              <w:t>Time hierarchy</w:t>
            </w:r>
          </w:p>
        </w:tc>
        <w:tc>
          <w:tcPr>
            <w:tcW w:type="dxa" w:w="3024"/>
            <w:tcMar>
              <w:top w:w="70" w:type="dxa"/>
              <w:start w:w="90" w:type="dxa"/>
              <w:bottom w:w="70" w:type="dxa"/>
              <w:end w:w="90" w:type="dxa"/>
            </w:tcMar>
            <w:vAlign w:val="center"/>
          </w:tcPr>
          <w:p>
            <w:pPr>
              <w:spacing w:after="0" w:before="0"/>
            </w:pPr>
            <w:r>
              <w:rPr>
                <w:rFonts w:ascii="Arial" w:hAnsi="Arial"/>
                <w:sz w:val="15"/>
              </w:rPr>
              <w:t>PDC source hợp lệ</w:t>
            </w:r>
          </w:p>
        </w:tc>
        <w:tc>
          <w:tcPr>
            <w:tcW w:type="dxa" w:w="2304"/>
            <w:tcMar>
              <w:top w:w="70" w:type="dxa"/>
              <w:start w:w="90" w:type="dxa"/>
              <w:bottom w:w="70" w:type="dxa"/>
              <w:end w:w="90" w:type="dxa"/>
            </w:tcMar>
            <w:vAlign w:val="center"/>
          </w:tcPr>
          <w:p>
            <w:pPr>
              <w:spacing w:after="0" w:before="0"/>
            </w:pPr>
            <w:r>
              <w:rPr>
                <w:rFonts w:ascii="Arial" w:hAnsi="Arial"/>
                <w:sz w:val="15"/>
              </w:rPr>
              <w:t>w32tm output</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AD-04</w:t>
            </w:r>
          </w:p>
        </w:tc>
        <w:tc>
          <w:tcPr>
            <w:tcW w:type="dxa" w:w="3024"/>
            <w:tcMar>
              <w:top w:w="70" w:type="dxa"/>
              <w:start w:w="90" w:type="dxa"/>
              <w:bottom w:w="70" w:type="dxa"/>
              <w:end w:w="90" w:type="dxa"/>
            </w:tcMar>
            <w:vAlign w:val="center"/>
          </w:tcPr>
          <w:p>
            <w:pPr>
              <w:spacing w:after="0" w:before="0"/>
            </w:pPr>
            <w:r>
              <w:rPr>
                <w:rFonts w:ascii="Arial" w:hAnsi="Arial"/>
                <w:sz w:val="15"/>
              </w:rPr>
              <w:t>OU objects</w:t>
            </w:r>
          </w:p>
        </w:tc>
        <w:tc>
          <w:tcPr>
            <w:tcW w:type="dxa" w:w="3024"/>
            <w:tcMar>
              <w:top w:w="70" w:type="dxa"/>
              <w:start w:w="90" w:type="dxa"/>
              <w:bottom w:w="70" w:type="dxa"/>
              <w:end w:w="90" w:type="dxa"/>
            </w:tcMar>
            <w:vAlign w:val="center"/>
          </w:tcPr>
          <w:p>
            <w:pPr>
              <w:spacing w:after="0" w:before="0"/>
            </w:pPr>
            <w:r>
              <w:rPr>
                <w:rFonts w:ascii="Arial" w:hAnsi="Arial"/>
                <w:sz w:val="15"/>
              </w:rPr>
              <w:t>Đúng DN, protected</w:t>
            </w:r>
          </w:p>
        </w:tc>
        <w:tc>
          <w:tcPr>
            <w:tcW w:type="dxa" w:w="2304"/>
            <w:tcMar>
              <w:top w:w="70" w:type="dxa"/>
              <w:start w:w="90" w:type="dxa"/>
              <w:bottom w:w="70" w:type="dxa"/>
              <w:end w:w="90" w:type="dxa"/>
            </w:tcMar>
            <w:vAlign w:val="center"/>
          </w:tcPr>
          <w:p>
            <w:pPr>
              <w:spacing w:after="0" w:before="0"/>
            </w:pPr>
            <w:r>
              <w:rPr>
                <w:rFonts w:ascii="Arial" w:hAnsi="Arial"/>
                <w:sz w:val="15"/>
              </w:rPr>
              <w:t>OU export</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AD-05</w:t>
            </w:r>
          </w:p>
        </w:tc>
        <w:tc>
          <w:tcPr>
            <w:tcW w:type="dxa" w:w="3024"/>
            <w:tcMar>
              <w:top w:w="70" w:type="dxa"/>
              <w:start w:w="90" w:type="dxa"/>
              <w:bottom w:w="70" w:type="dxa"/>
              <w:end w:w="90" w:type="dxa"/>
            </w:tcMar>
            <w:vAlign w:val="center"/>
          </w:tcPr>
          <w:p>
            <w:pPr>
              <w:spacing w:after="0" w:before="0"/>
            </w:pPr>
            <w:r>
              <w:rPr>
                <w:rFonts w:ascii="Arial" w:hAnsi="Arial"/>
                <w:sz w:val="15"/>
              </w:rPr>
              <w:t>Join delegation</w:t>
            </w:r>
          </w:p>
        </w:tc>
        <w:tc>
          <w:tcPr>
            <w:tcW w:type="dxa" w:w="3024"/>
            <w:tcMar>
              <w:top w:w="70" w:type="dxa"/>
              <w:start w:w="90" w:type="dxa"/>
              <w:bottom w:w="70" w:type="dxa"/>
              <w:end w:w="90" w:type="dxa"/>
            </w:tcMar>
            <w:vAlign w:val="center"/>
          </w:tcPr>
          <w:p>
            <w:pPr>
              <w:spacing w:after="0" w:before="0"/>
            </w:pPr>
            <w:r>
              <w:rPr>
                <w:rFonts w:ascii="Arial" w:hAnsi="Arial"/>
                <w:sz w:val="15"/>
              </w:rPr>
              <w:t>Chỉ create/reset trong Pilot</w:t>
            </w:r>
          </w:p>
        </w:tc>
        <w:tc>
          <w:tcPr>
            <w:tcW w:type="dxa" w:w="2304"/>
            <w:tcMar>
              <w:top w:w="70" w:type="dxa"/>
              <w:start w:w="90" w:type="dxa"/>
              <w:bottom w:w="70" w:type="dxa"/>
              <w:end w:w="90" w:type="dxa"/>
            </w:tcMar>
            <w:vAlign w:val="center"/>
          </w:tcPr>
          <w:p>
            <w:pPr>
              <w:spacing w:after="0" w:before="0"/>
            </w:pPr>
            <w:r>
              <w:rPr>
                <w:rFonts w:ascii="Arial" w:hAnsi="Arial"/>
                <w:sz w:val="15"/>
              </w:rPr>
              <w:t>ACL + test log</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AD-06</w:t>
            </w:r>
          </w:p>
        </w:tc>
        <w:tc>
          <w:tcPr>
            <w:tcW w:type="dxa" w:w="3024"/>
            <w:tcMar>
              <w:top w:w="70" w:type="dxa"/>
              <w:start w:w="90" w:type="dxa"/>
              <w:bottom w:w="70" w:type="dxa"/>
              <w:end w:w="90" w:type="dxa"/>
            </w:tcMar>
            <w:vAlign w:val="center"/>
          </w:tcPr>
          <w:p>
            <w:pPr>
              <w:spacing w:after="0" w:before="0"/>
            </w:pPr>
            <w:r>
              <w:rPr>
                <w:rFonts w:ascii="Arial" w:hAnsi="Arial"/>
                <w:sz w:val="15"/>
              </w:rPr>
              <w:t>UMS01 A/PTR</w:t>
            </w:r>
          </w:p>
        </w:tc>
        <w:tc>
          <w:tcPr>
            <w:tcW w:type="dxa" w:w="3024"/>
            <w:tcMar>
              <w:top w:w="70" w:type="dxa"/>
              <w:start w:w="90" w:type="dxa"/>
              <w:bottom w:w="70" w:type="dxa"/>
              <w:end w:w="90" w:type="dxa"/>
            </w:tcMar>
            <w:vAlign w:val="center"/>
          </w:tcPr>
          <w:p>
            <w:pPr>
              <w:spacing w:after="0" w:before="0"/>
            </w:pPr>
            <w:r>
              <w:rPr>
                <w:rFonts w:ascii="Arial" w:hAnsi="Arial"/>
                <w:sz w:val="15"/>
              </w:rPr>
              <w:t>Forward/reverse đúng</w:t>
            </w:r>
          </w:p>
        </w:tc>
        <w:tc>
          <w:tcPr>
            <w:tcW w:type="dxa" w:w="2304"/>
            <w:tcMar>
              <w:top w:w="70" w:type="dxa"/>
              <w:start w:w="90" w:type="dxa"/>
              <w:bottom w:w="70" w:type="dxa"/>
              <w:end w:w="90" w:type="dxa"/>
            </w:tcMar>
            <w:vAlign w:val="center"/>
          </w:tcPr>
          <w:p>
            <w:pPr>
              <w:spacing w:after="0" w:before="0"/>
            </w:pPr>
            <w:r>
              <w:rPr>
                <w:rFonts w:ascii="Arial" w:hAnsi="Arial"/>
                <w:sz w:val="15"/>
              </w:rPr>
              <w:t>Resolve-DnsName</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AD-07</w:t>
            </w:r>
          </w:p>
        </w:tc>
        <w:tc>
          <w:tcPr>
            <w:tcW w:type="dxa" w:w="3024"/>
            <w:tcMar>
              <w:top w:w="70" w:type="dxa"/>
              <w:start w:w="90" w:type="dxa"/>
              <w:bottom w:w="70" w:type="dxa"/>
              <w:end w:w="90" w:type="dxa"/>
            </w:tcMar>
            <w:vAlign w:val="center"/>
          </w:tcPr>
          <w:p>
            <w:pPr>
              <w:spacing w:after="0" w:before="0"/>
            </w:pPr>
            <w:r>
              <w:rPr>
                <w:rFonts w:ascii="Arial" w:hAnsi="Arial"/>
                <w:sz w:val="15"/>
              </w:rPr>
              <w:t>Service account</w:t>
            </w:r>
          </w:p>
        </w:tc>
        <w:tc>
          <w:tcPr>
            <w:tcW w:type="dxa" w:w="3024"/>
            <w:tcMar>
              <w:top w:w="70" w:type="dxa"/>
              <w:start w:w="90" w:type="dxa"/>
              <w:bottom w:w="70" w:type="dxa"/>
              <w:end w:w="90" w:type="dxa"/>
            </w:tcMar>
            <w:vAlign w:val="center"/>
          </w:tcPr>
          <w:p>
            <w:pPr>
              <w:spacing w:after="0" w:before="0"/>
            </w:pPr>
            <w:r>
              <w:rPr>
                <w:rFonts w:ascii="Arial" w:hAnsi="Arial"/>
                <w:sz w:val="15"/>
              </w:rPr>
              <w:t>Không DA, deny interactive</w:t>
            </w:r>
          </w:p>
        </w:tc>
        <w:tc>
          <w:tcPr>
            <w:tcW w:type="dxa" w:w="2304"/>
            <w:tcMar>
              <w:top w:w="70" w:type="dxa"/>
              <w:start w:w="90" w:type="dxa"/>
              <w:bottom w:w="70" w:type="dxa"/>
              <w:end w:w="90" w:type="dxa"/>
            </w:tcMar>
            <w:vAlign w:val="center"/>
          </w:tcPr>
          <w:p>
            <w:pPr>
              <w:spacing w:after="0" w:before="0"/>
            </w:pPr>
            <w:r>
              <w:rPr>
                <w:rFonts w:ascii="Arial" w:hAnsi="Arial"/>
                <w:sz w:val="15"/>
              </w:rPr>
              <w:t>AD/GPO evidence</w:t>
            </w:r>
          </w:p>
        </w:tc>
      </w:tr>
      <w:tr>
        <w:trPr>
          <w:cantSplit/>
        </w:trPr>
        <w:tc>
          <w:tcPr>
            <w:tcW w:type="dxa" w:w="1008"/>
            <w:tcMar>
              <w:top w:w="70" w:type="dxa"/>
              <w:start w:w="90" w:type="dxa"/>
              <w:bottom w:w="70" w:type="dxa"/>
              <w:end w:w="90" w:type="dxa"/>
            </w:tcMar>
            <w:vAlign w:val="center"/>
          </w:tcPr>
          <w:p>
            <w:pPr>
              <w:spacing w:after="0" w:before="0"/>
            </w:pPr>
            <w:r>
              <w:rPr>
                <w:rFonts w:ascii="Arial" w:hAnsi="Arial"/>
                <w:b/>
                <w:sz w:val="15"/>
              </w:rPr>
              <w:t>AD-08</w:t>
            </w:r>
          </w:p>
        </w:tc>
        <w:tc>
          <w:tcPr>
            <w:tcW w:type="dxa" w:w="3024"/>
            <w:tcMar>
              <w:top w:w="70" w:type="dxa"/>
              <w:start w:w="90" w:type="dxa"/>
              <w:bottom w:w="70" w:type="dxa"/>
              <w:end w:w="90" w:type="dxa"/>
            </w:tcMar>
            <w:vAlign w:val="center"/>
          </w:tcPr>
          <w:p>
            <w:pPr>
              <w:spacing w:after="0" w:before="0"/>
            </w:pPr>
            <w:r>
              <w:rPr>
                <w:rFonts w:ascii="Arial" w:hAnsi="Arial"/>
                <w:sz w:val="15"/>
              </w:rPr>
              <w:t>GPO staging</w:t>
            </w:r>
          </w:p>
        </w:tc>
        <w:tc>
          <w:tcPr>
            <w:tcW w:type="dxa" w:w="3024"/>
            <w:tcMar>
              <w:top w:w="70" w:type="dxa"/>
              <w:start w:w="90" w:type="dxa"/>
              <w:bottom w:w="70" w:type="dxa"/>
              <w:end w:w="90" w:type="dxa"/>
            </w:tcMar>
            <w:vAlign w:val="center"/>
          </w:tcPr>
          <w:p>
            <w:pPr>
              <w:spacing w:after="0" w:before="0"/>
            </w:pPr>
            <w:r>
              <w:rPr>
                <w:rFonts w:ascii="Arial" w:hAnsi="Arial"/>
                <w:sz w:val="15"/>
              </w:rPr>
              <w:t>Không tác động Windows</w:t>
            </w:r>
          </w:p>
        </w:tc>
        <w:tc>
          <w:tcPr>
            <w:tcW w:type="dxa" w:w="2304"/>
            <w:tcMar>
              <w:top w:w="70" w:type="dxa"/>
              <w:start w:w="90" w:type="dxa"/>
              <w:bottom w:w="70" w:type="dxa"/>
              <w:end w:w="90" w:type="dxa"/>
            </w:tcMar>
            <w:vAlign w:val="center"/>
          </w:tcPr>
          <w:p>
            <w:pPr>
              <w:spacing w:after="0" w:before="0"/>
            </w:pPr>
            <w:r>
              <w:rPr>
                <w:rFonts w:ascii="Arial" w:hAnsi="Arial"/>
                <w:sz w:val="15"/>
              </w:rPr>
              <w:t>GPO report</w:t>
            </w:r>
          </w:p>
        </w:tc>
      </w:tr>
    </w:tbl>
    <w:p>
      <w:pPr>
        <w:widowControl/>
        <w:spacing w:after="0"/>
      </w:pPr>
    </w:p>
    <w:p>
      <w:pPr>
        <w:pStyle w:val="Heading2"/>
        <w:keepNext/>
      </w:pPr>
      <w:r>
        <w:t>20.3 Test cases từ UMS01 sau SOP-003</w:t>
      </w:r>
    </w:p>
    <w:p>
      <w:pPr>
        <w:pStyle w:val="CodeBlock"/>
        <w:spacing w:before="60" w:after="120"/>
      </w:pPr>
      <w:r>
        <w:t># Chạy trên UMS01.</w:t>
        <w:br/>
      </w:r>
      <w:r>
        <w:t>resolvectl status</w:t>
        <w:br/>
      </w:r>
      <w:r>
        <w:t>dig @192.168.1.239 _ldap._tcp.dc._msdcs.pace.edu.vn SRV</w:t>
        <w:br/>
      </w:r>
      <w:r>
        <w:t>dig @192.168.1.239 _kerberos._tcp.pace.edu.vn SRV</w:t>
        <w:br/>
      </w:r>
      <w:r>
        <w:t>host 192.168.1.239</w:t>
        <w:br/>
      </w:r>
      <w:r>
        <w:t>for p in 53 88 389 445 464 3268; do nc -zvw3 192.168.1.239 $p; done</w:t>
        <w:br/>
      </w:r>
      <w:r>
        <w:t>timedatectl status</w:t>
        <w:br/>
      </w:r>
      <w:r>
        <w:t>chronyc tracking</w:t>
        <w:br/>
      </w:r>
      <w:r>
        <w:t>realm discover pace.edu.vn</w:t>
      </w:r>
    </w:p>
    <w:p>
      <w:pPr>
        <w:pStyle w:val="Heading2"/>
        <w:keepNext/>
      </w:pPr>
      <w:r>
        <w:t>20.4 Go/No-Go form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3168"/>
            <w:shd w:fill="1F4E78"/>
            <w:vAlign w:val="center"/>
            <w:tcMar>
              <w:top w:w="70" w:type="dxa"/>
              <w:start w:w="90" w:type="dxa"/>
              <w:bottom w:w="70" w:type="dxa"/>
              <w:end w:w="90" w:type="dxa"/>
            </w:tcMar>
          </w:tcPr>
          <w:p>
            <w:r>
              <w:rPr>
                <w:b/>
                <w:color w:val="FFFFFF"/>
                <w:sz w:val="16"/>
              </w:rPr>
              <w:t>Gate</w:t>
            </w:r>
          </w:p>
        </w:tc>
        <w:tc>
          <w:tcPr>
            <w:tcW w:type="dxa" w:w="2016"/>
            <w:shd w:fill="1F4E78"/>
            <w:vAlign w:val="center"/>
            <w:tcMar>
              <w:top w:w="70" w:type="dxa"/>
              <w:start w:w="90" w:type="dxa"/>
              <w:bottom w:w="70" w:type="dxa"/>
              <w:end w:w="90" w:type="dxa"/>
            </w:tcMar>
          </w:tcPr>
          <w:p>
            <w:r>
              <w:rPr>
                <w:b/>
                <w:color w:val="FFFFFF"/>
                <w:sz w:val="16"/>
              </w:rPr>
              <w:t>Owner</w:t>
            </w:r>
          </w:p>
        </w:tc>
        <w:tc>
          <w:tcPr>
            <w:tcW w:type="dxa" w:w="1584"/>
            <w:shd w:fill="1F4E78"/>
            <w:vAlign w:val="center"/>
            <w:tcMar>
              <w:top w:w="70" w:type="dxa"/>
              <w:start w:w="90" w:type="dxa"/>
              <w:bottom w:w="70" w:type="dxa"/>
              <w:end w:w="90" w:type="dxa"/>
            </w:tcMar>
          </w:tcPr>
          <w:p>
            <w:r>
              <w:rPr>
                <w:b/>
                <w:color w:val="FFFFFF"/>
                <w:sz w:val="16"/>
              </w:rPr>
              <w:t>PASS/FAIL</w:t>
            </w:r>
          </w:p>
        </w:tc>
        <w:tc>
          <w:tcPr>
            <w:tcW w:type="dxa" w:w="2592"/>
            <w:shd w:fill="1F4E78"/>
            <w:vAlign w:val="center"/>
            <w:tcMar>
              <w:top w:w="70" w:type="dxa"/>
              <w:start w:w="90" w:type="dxa"/>
              <w:bottom w:w="70" w:type="dxa"/>
              <w:end w:w="90" w:type="dxa"/>
            </w:tcMar>
          </w:tcPr>
          <w:p>
            <w:r>
              <w:rPr>
                <w:b/>
                <w:color w:val="FFFFFF"/>
                <w:sz w:val="16"/>
              </w:rPr>
              <w:t>Ghi chú</w:t>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Backup verified</w:t>
            </w:r>
          </w:p>
        </w:tc>
        <w:tc>
          <w:tcPr>
            <w:tcW w:type="dxa" w:w="2016"/>
            <w:tcMar>
              <w:top w:w="70" w:type="dxa"/>
              <w:start w:w="90" w:type="dxa"/>
              <w:bottom w:w="70" w:type="dxa"/>
              <w:end w:w="90" w:type="dxa"/>
            </w:tcMar>
            <w:vAlign w:val="center"/>
          </w:tcPr>
          <w:p>
            <w:pPr>
              <w:spacing w:after="0" w:before="0"/>
            </w:pPr>
            <w:r>
              <w:rPr>
                <w:rFonts w:ascii="Arial" w:hAnsi="Arial"/>
                <w:sz w:val="16"/>
              </w:rPr>
              <w:t>AD Admin</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AD health</w:t>
            </w:r>
          </w:p>
        </w:tc>
        <w:tc>
          <w:tcPr>
            <w:tcW w:type="dxa" w:w="2016"/>
            <w:tcMar>
              <w:top w:w="70" w:type="dxa"/>
              <w:start w:w="90" w:type="dxa"/>
              <w:bottom w:w="70" w:type="dxa"/>
              <w:end w:w="90" w:type="dxa"/>
            </w:tcMar>
            <w:vAlign w:val="center"/>
          </w:tcPr>
          <w:p>
            <w:pPr>
              <w:spacing w:after="0" w:before="0"/>
            </w:pPr>
            <w:r>
              <w:rPr>
                <w:rFonts w:ascii="Arial" w:hAnsi="Arial"/>
                <w:sz w:val="16"/>
              </w:rPr>
              <w:t>AD Admin</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DNS/SRV/PTR</w:t>
            </w:r>
          </w:p>
        </w:tc>
        <w:tc>
          <w:tcPr>
            <w:tcW w:type="dxa" w:w="2016"/>
            <w:tcMar>
              <w:top w:w="70" w:type="dxa"/>
              <w:start w:w="90" w:type="dxa"/>
              <w:bottom w:w="70" w:type="dxa"/>
              <w:end w:w="90" w:type="dxa"/>
            </w:tcMar>
            <w:vAlign w:val="center"/>
          </w:tcPr>
          <w:p>
            <w:pPr>
              <w:spacing w:after="0" w:before="0"/>
            </w:pPr>
            <w:r>
              <w:rPr>
                <w:rFonts w:ascii="Arial" w:hAnsi="Arial"/>
                <w:sz w:val="16"/>
              </w:rPr>
              <w:t>AD Admin</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Time/Kerberos</w:t>
            </w:r>
          </w:p>
        </w:tc>
        <w:tc>
          <w:tcPr>
            <w:tcW w:type="dxa" w:w="2016"/>
            <w:tcMar>
              <w:top w:w="70" w:type="dxa"/>
              <w:start w:w="90" w:type="dxa"/>
              <w:bottom w:w="70" w:type="dxa"/>
              <w:end w:w="90" w:type="dxa"/>
            </w:tcMar>
            <w:vAlign w:val="center"/>
          </w:tcPr>
          <w:p>
            <w:pPr>
              <w:spacing w:after="0" w:before="0"/>
            </w:pPr>
            <w:r>
              <w:rPr>
                <w:rFonts w:ascii="Arial" w:hAnsi="Arial"/>
                <w:sz w:val="16"/>
              </w:rPr>
              <w:t>AD Admin</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OU/Groups/Delegation</w:t>
            </w:r>
          </w:p>
        </w:tc>
        <w:tc>
          <w:tcPr>
            <w:tcW w:type="dxa" w:w="2016"/>
            <w:tcMar>
              <w:top w:w="70" w:type="dxa"/>
              <w:start w:w="90" w:type="dxa"/>
              <w:bottom w:w="70" w:type="dxa"/>
              <w:end w:w="90" w:type="dxa"/>
            </w:tcMar>
            <w:vAlign w:val="center"/>
          </w:tcPr>
          <w:p>
            <w:pPr>
              <w:spacing w:after="0" w:before="0"/>
            </w:pPr>
            <w:r>
              <w:rPr>
                <w:rFonts w:ascii="Arial" w:hAnsi="Arial"/>
                <w:sz w:val="16"/>
              </w:rPr>
              <w:t>AD + Security</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Firewall</w:t>
            </w:r>
          </w:p>
        </w:tc>
        <w:tc>
          <w:tcPr>
            <w:tcW w:type="dxa" w:w="2016"/>
            <w:tcMar>
              <w:top w:w="70" w:type="dxa"/>
              <w:start w:w="90" w:type="dxa"/>
              <w:bottom w:w="70" w:type="dxa"/>
              <w:end w:w="90" w:type="dxa"/>
            </w:tcMar>
            <w:vAlign w:val="center"/>
          </w:tcPr>
          <w:p>
            <w:pPr>
              <w:spacing w:after="0" w:before="0"/>
            </w:pPr>
            <w:r>
              <w:rPr>
                <w:rFonts w:ascii="Arial" w:hAnsi="Arial"/>
                <w:sz w:val="16"/>
              </w:rPr>
              <w:t>Network/Security</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UMS01 discovery test</w:t>
            </w:r>
          </w:p>
        </w:tc>
        <w:tc>
          <w:tcPr>
            <w:tcW w:type="dxa" w:w="2016"/>
            <w:tcMar>
              <w:top w:w="70" w:type="dxa"/>
              <w:start w:w="90" w:type="dxa"/>
              <w:bottom w:w="70" w:type="dxa"/>
              <w:end w:w="90" w:type="dxa"/>
            </w:tcMar>
            <w:vAlign w:val="center"/>
          </w:tcPr>
          <w:p>
            <w:pPr>
              <w:spacing w:after="0" w:before="0"/>
            </w:pPr>
            <w:r>
              <w:rPr>
                <w:rFonts w:ascii="Arial" w:hAnsi="Arial"/>
                <w:sz w:val="16"/>
              </w:rPr>
              <w:t>Linux Engineer</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r>
        <w:trPr>
          <w:cantSplit/>
        </w:trPr>
        <w:tc>
          <w:tcPr>
            <w:tcW w:type="dxa" w:w="3168"/>
            <w:tcMar>
              <w:top w:w="70" w:type="dxa"/>
              <w:start w:w="90" w:type="dxa"/>
              <w:bottom w:w="70" w:type="dxa"/>
              <w:end w:w="90" w:type="dxa"/>
            </w:tcMar>
            <w:vAlign w:val="center"/>
          </w:tcPr>
          <w:p>
            <w:pPr>
              <w:spacing w:after="0" w:before="0"/>
            </w:pPr>
            <w:r>
              <w:rPr>
                <w:rFonts w:ascii="Arial" w:hAnsi="Arial"/>
                <w:b/>
                <w:sz w:val="16"/>
              </w:rPr>
              <w:t>Final Go</w:t>
            </w:r>
          </w:p>
        </w:tc>
        <w:tc>
          <w:tcPr>
            <w:tcW w:type="dxa" w:w="2016"/>
            <w:tcMar>
              <w:top w:w="70" w:type="dxa"/>
              <w:start w:w="90" w:type="dxa"/>
              <w:bottom w:w="70" w:type="dxa"/>
              <w:end w:w="90" w:type="dxa"/>
            </w:tcMar>
            <w:vAlign w:val="center"/>
          </w:tcPr>
          <w:p>
            <w:pPr>
              <w:spacing w:after="0" w:before="0"/>
            </w:pPr>
            <w:r>
              <w:rPr>
                <w:rFonts w:ascii="Arial" w:hAnsi="Arial"/>
                <w:sz w:val="16"/>
              </w:rPr>
              <w:t>IT Manager</w:t>
            </w:r>
          </w:p>
        </w:tc>
        <w:tc>
          <w:tcPr>
            <w:tcW w:type="dxa" w:w="1584"/>
            <w:tcMar>
              <w:top w:w="70" w:type="dxa"/>
              <w:start w:w="90" w:type="dxa"/>
              <w:bottom w:w="70" w:type="dxa"/>
              <w:end w:w="90" w:type="dxa"/>
            </w:tcMar>
            <w:vAlign w:val="center"/>
          </w:tcPr>
          <w:p>
            <w:pPr>
              <w:spacing w:after="0" w:before="0"/>
            </w:pPr>
            <w:r>
              <w:rPr>
                <w:rFonts w:ascii="Arial" w:hAnsi="Arial"/>
                <w:sz w:val="16"/>
              </w:rPr>
              <w:t>_____</w:t>
            </w:r>
          </w:p>
        </w:tc>
        <w:tc>
          <w:tcPr>
            <w:tcW w:type="dxa" w:w="2592"/>
            <w:tcMar>
              <w:top w:w="70" w:type="dxa"/>
              <w:start w:w="90" w:type="dxa"/>
              <w:bottom w:w="70" w:type="dxa"/>
              <w:end w:w="90" w:type="dxa"/>
            </w:tcMar>
            <w:vAlign w:val="center"/>
          </w:tcPr>
          <w:p>
            <w:pPr>
              <w:spacing w:after="0" w:before="0"/>
            </w:pPr>
            <w:r>
              <w:rPr>
                <w:rFonts w:ascii="Arial" w:hAnsi="Arial"/>
                <w:sz w:val="16"/>
              </w:rPr>
            </w:r>
          </w:p>
        </w:tc>
      </w:tr>
    </w:tbl>
    <w:p>
      <w:pPr>
        <w:widowControl/>
        <w:spacing w:after="0"/>
      </w:pPr>
    </w:p>
    <w:p>
      <w:pPr>
        <w:pStyle w:val="Heading2"/>
        <w:keepNext/>
      </w:pPr>
      <w:r>
        <w:t>20.5 Evidence bàn giao sau pilot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888"/>
            <w:shd w:fill="0F6B78"/>
            <w:vAlign w:val="center"/>
            <w:tcMar>
              <w:top w:w="70" w:type="dxa"/>
              <w:start w:w="90" w:type="dxa"/>
              <w:bottom w:w="70" w:type="dxa"/>
              <w:end w:w="90" w:type="dxa"/>
            </w:tcMar>
          </w:tcPr>
          <w:p>
            <w:r>
              <w:rPr>
                <w:b/>
                <w:color w:val="FFFFFF"/>
                <w:sz w:val="16"/>
              </w:rPr>
              <w:t>Evidence</w:t>
            </w:r>
          </w:p>
        </w:tc>
        <w:tc>
          <w:tcPr>
            <w:tcW w:type="dxa" w:w="3600"/>
            <w:shd w:fill="0F6B78"/>
            <w:vAlign w:val="center"/>
            <w:tcMar>
              <w:top w:w="70" w:type="dxa"/>
              <w:start w:w="90" w:type="dxa"/>
              <w:bottom w:w="70" w:type="dxa"/>
              <w:end w:w="90" w:type="dxa"/>
            </w:tcMar>
          </w:tcPr>
          <w:p>
            <w:r>
              <w:rPr>
                <w:b/>
                <w:color w:val="FFFFFF"/>
                <w:sz w:val="16"/>
              </w:rPr>
              <w:t>Đường dẫn / Ticket</w:t>
            </w:r>
          </w:p>
        </w:tc>
        <w:tc>
          <w:tcPr>
            <w:tcW w:type="dxa" w:w="1872"/>
            <w:shd w:fill="0F6B78"/>
            <w:vAlign w:val="center"/>
            <w:tcMar>
              <w:top w:w="70" w:type="dxa"/>
              <w:start w:w="90" w:type="dxa"/>
              <w:bottom w:w="70" w:type="dxa"/>
              <w:end w:w="90" w:type="dxa"/>
            </w:tcMar>
          </w:tcPr>
          <w:p>
            <w:r>
              <w:rPr>
                <w:b/>
                <w:color w:val="FFFFFF"/>
                <w:sz w:val="16"/>
              </w:rPr>
              <w:t>Reviewer</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System State + wbadmin log</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DCDiag / Repadmin / event logs</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AD Admin</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DNS SRV, A/PTR, time output</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Linux + AD</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OU/Group/ACL export</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Security</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Firewall test</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Network</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realm discover / join log</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Linux</w:t>
            </w:r>
          </w:p>
        </w:tc>
      </w:tr>
      <w:tr>
        <w:trPr>
          <w:cantSplit/>
        </w:trPr>
        <w:tc>
          <w:tcPr>
            <w:tcW w:type="dxa" w:w="3888"/>
            <w:tcMar>
              <w:top w:w="70" w:type="dxa"/>
              <w:start w:w="90" w:type="dxa"/>
              <w:bottom w:w="70" w:type="dxa"/>
              <w:end w:w="90" w:type="dxa"/>
            </w:tcMar>
            <w:vAlign w:val="center"/>
          </w:tcPr>
          <w:p>
            <w:pPr>
              <w:spacing w:after="0" w:before="0"/>
            </w:pPr>
            <w:r>
              <w:rPr>
                <w:rFonts w:ascii="Arial" w:hAnsi="Arial"/>
                <w:b/>
                <w:sz w:val="16"/>
              </w:rPr>
              <w:t>Go/No-Go approval</w:t>
            </w:r>
          </w:p>
        </w:tc>
        <w:tc>
          <w:tcPr>
            <w:tcW w:type="dxa" w:w="3600"/>
            <w:tcMar>
              <w:top w:w="70" w:type="dxa"/>
              <w:start w:w="90" w:type="dxa"/>
              <w:bottom w:w="70" w:type="dxa"/>
              <w:end w:w="90" w:type="dxa"/>
            </w:tcMar>
            <w:vAlign w:val="center"/>
          </w:tcPr>
          <w:p>
            <w:pPr>
              <w:spacing w:after="0" w:before="0"/>
            </w:pPr>
            <w:r>
              <w:rPr>
                <w:rFonts w:ascii="Arial" w:hAnsi="Arial"/>
                <w:sz w:val="16"/>
              </w:rPr>
              <w:t>________________________</w:t>
            </w:r>
          </w:p>
        </w:tc>
        <w:tc>
          <w:tcPr>
            <w:tcW w:type="dxa" w:w="1872"/>
            <w:tcMar>
              <w:top w:w="70" w:type="dxa"/>
              <w:start w:w="90" w:type="dxa"/>
              <w:bottom w:w="70" w:type="dxa"/>
              <w:end w:w="90" w:type="dxa"/>
            </w:tcMar>
            <w:vAlign w:val="center"/>
          </w:tcPr>
          <w:p>
            <w:pPr>
              <w:spacing w:after="0" w:before="0"/>
            </w:pPr>
            <w:r>
              <w:rPr>
                <w:rFonts w:ascii="Arial" w:hAnsi="Arial"/>
                <w:sz w:val="16"/>
              </w:rPr>
              <w:t>IT Manager</w:t>
            </w:r>
          </w:p>
        </w:tc>
      </w:tr>
    </w:tbl>
    <w:p>
      <w:pPr>
        <w:widowControl/>
        <w:spacing w:after="0"/>
      </w:pPr>
    </w:p>
    <w:p>
      <w:pPr>
        <w:pStyle w:val="Heading2"/>
        <w:keepNext/>
      </w:pPr>
      <w:r>
        <w:t>20.6 Observation window</w:t>
      </w:r>
    </w:p>
    <w:p>
      <w:pPr>
        <w:pStyle w:val="ListBullet"/>
        <w:spacing w:after="80"/>
      </w:pPr>
      <w:r>
        <w:t>Không mở Production ring ngay sau một lần join thành công; theo dõi tối thiểu hai ngày làm việc.</w:t>
      </w:r>
    </w:p>
    <w:p>
      <w:pPr>
        <w:pStyle w:val="ListBullet"/>
        <w:spacing w:after="80"/>
      </w:pPr>
      <w:r>
        <w:t>Theo dõi DNS queries, KDC/LDAP errors, computer account churn, failed logons và service-account usage.</w:t>
      </w:r>
    </w:p>
    <w:p>
      <w:pPr>
        <w:pStyle w:val="ListBullet"/>
        <w:spacing w:after="80"/>
      </w:pPr>
      <w:r>
        <w:t>Ghi nhận thời gian login online/offline, tạo home directory và GPO/ADSys fetch ở SOP tiếp theo.</w:t>
      </w:r>
    </w:p>
    <w:p>
      <w:pPr>
        <w:pStyle w:val="ListBullet"/>
        <w:spacing w:after="80"/>
      </w:pPr>
      <w:r>
        <w:t>Chỉ sign-off khi không có regression trên Windows clients và AD health giữ nguyên hoặc tốt hơn baseline.</w:t>
      </w:r>
    </w:p>
    <w:p>
      <w:pPr>
        <w:pStyle w:val="ChapterLabel"/>
        <w:keepNext/>
        <w:spacing w:after="80"/>
      </w:pPr>
      <w:r>
        <w:t>CHƯƠNG 21</w:t>
      </w:r>
    </w:p>
    <w:p>
      <w:pPr>
        <w:pStyle w:val="Heading1"/>
        <w:keepNext/>
      </w:pPr>
      <w:r>
        <w:t>Rollback và khôi phục</w:t>
      </w:r>
    </w:p>
    <w:p>
      <w:pPr>
        <w:pStyle w:val="Heading2"/>
        <w:keepNext/>
      </w:pPr>
      <w:r>
        <w:t>21.1 Rollback theo loại thay đổi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C00000"/>
            <w:vAlign w:val="center"/>
            <w:tcMar>
              <w:top w:w="70" w:type="dxa"/>
              <w:start w:w="90" w:type="dxa"/>
              <w:bottom w:w="70" w:type="dxa"/>
              <w:end w:w="90" w:type="dxa"/>
            </w:tcMar>
          </w:tcPr>
          <w:p>
            <w:r>
              <w:rPr>
                <w:b/>
                <w:color w:val="FFFFFF"/>
                <w:sz w:val="16"/>
              </w:rPr>
              <w:t>Thay đổi</w:t>
            </w:r>
          </w:p>
        </w:tc>
        <w:tc>
          <w:tcPr>
            <w:tcW w:type="dxa" w:w="6336"/>
            <w:shd w:fill="C00000"/>
            <w:vAlign w:val="center"/>
            <w:tcMar>
              <w:top w:w="70" w:type="dxa"/>
              <w:start w:w="90" w:type="dxa"/>
              <w:bottom w:w="70" w:type="dxa"/>
              <w:end w:w="90" w:type="dxa"/>
            </w:tcMar>
          </w:tcPr>
          <w:p>
            <w:r>
              <w:rPr>
                <w:b/>
                <w:color w:val="FFFFFF"/>
                <w:sz w:val="16"/>
              </w:rPr>
              <w:t>Rollback</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OU mới</w:t>
            </w:r>
          </w:p>
        </w:tc>
        <w:tc>
          <w:tcPr>
            <w:tcW w:type="dxa" w:w="6336"/>
            <w:tcMar>
              <w:top w:w="70" w:type="dxa"/>
              <w:start w:w="90" w:type="dxa"/>
              <w:bottom w:w="70" w:type="dxa"/>
              <w:end w:w="90" w:type="dxa"/>
            </w:tcMar>
            <w:vAlign w:val="center"/>
          </w:tcPr>
          <w:p>
            <w:pPr>
              <w:spacing w:after="0" w:before="0"/>
            </w:pPr>
            <w:r>
              <w:rPr>
                <w:rFonts w:ascii="Arial" w:hAnsi="Arial"/>
                <w:sz w:val="16"/>
              </w:rPr>
              <w:t>Di chuyển object ra ngoài; gỡ protection; xóa OU nếu rỗng và được duyệt.</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Group mới</w:t>
            </w:r>
          </w:p>
        </w:tc>
        <w:tc>
          <w:tcPr>
            <w:tcW w:type="dxa" w:w="6336"/>
            <w:tcMar>
              <w:top w:w="70" w:type="dxa"/>
              <w:start w:w="90" w:type="dxa"/>
              <w:bottom w:w="70" w:type="dxa"/>
              <w:end w:w="90" w:type="dxa"/>
            </w:tcMar>
            <w:vAlign w:val="center"/>
          </w:tcPr>
          <w:p>
            <w:pPr>
              <w:spacing w:after="0" w:before="0"/>
            </w:pPr>
            <w:r>
              <w:rPr>
                <w:rFonts w:ascii="Arial" w:hAnsi="Arial"/>
                <w:sz w:val="16"/>
              </w:rPr>
              <w:t>Remove membership; xóa group nếu không còn ACL/reference.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Delegation ACL</w:t>
            </w:r>
          </w:p>
        </w:tc>
        <w:tc>
          <w:tcPr>
            <w:tcW w:type="dxa" w:w="6336"/>
            <w:tcMar>
              <w:top w:w="70" w:type="dxa"/>
              <w:start w:w="90" w:type="dxa"/>
              <w:bottom w:w="70" w:type="dxa"/>
              <w:end w:w="90" w:type="dxa"/>
            </w:tcMar>
            <w:vAlign w:val="center"/>
          </w:tcPr>
          <w:p>
            <w:pPr>
              <w:spacing w:after="0" w:before="0"/>
            </w:pPr>
            <w:r>
              <w:rPr>
                <w:rFonts w:ascii="Arial" w:hAnsi="Arial"/>
                <w:sz w:val="16"/>
              </w:rPr>
              <w:t>Restore ACL theo dsacls/Get-Acl evidence hoặc remove explicit ACE.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Service account</w:t>
            </w:r>
          </w:p>
        </w:tc>
        <w:tc>
          <w:tcPr>
            <w:tcW w:type="dxa" w:w="6336"/>
            <w:tcMar>
              <w:top w:w="70" w:type="dxa"/>
              <w:start w:w="90" w:type="dxa"/>
              <w:bottom w:w="70" w:type="dxa"/>
              <w:end w:w="90" w:type="dxa"/>
            </w:tcMar>
            <w:vAlign w:val="center"/>
          </w:tcPr>
          <w:p>
            <w:pPr>
              <w:spacing w:after="0" w:before="0"/>
            </w:pPr>
            <w:r>
              <w:rPr>
                <w:rFonts w:ascii="Arial" w:hAnsi="Arial"/>
                <w:sz w:val="16"/>
              </w:rPr>
              <w:t>Disable ngay; remove group; rotate/revoke credential; không xóa khi đang điều tra.</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GPO placeholder</w:t>
            </w:r>
          </w:p>
        </w:tc>
        <w:tc>
          <w:tcPr>
            <w:tcW w:type="dxa" w:w="6336"/>
            <w:tcMar>
              <w:top w:w="70" w:type="dxa"/>
              <w:start w:w="90" w:type="dxa"/>
              <w:bottom w:w="70" w:type="dxa"/>
              <w:end w:w="90" w:type="dxa"/>
            </w:tcMar>
            <w:vAlign w:val="center"/>
          </w:tcPr>
          <w:p>
            <w:pPr>
              <w:spacing w:after="0" w:before="0"/>
            </w:pPr>
            <w:r>
              <w:rPr>
                <w:rFonts w:ascii="Arial" w:hAnsi="Arial"/>
                <w:sz w:val="16"/>
              </w:rPr>
              <w:t>Disable/unlink; restore từ Backup-GPO nếu đã sửa settings.</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DNS A/PTR UMS01</w:t>
            </w:r>
          </w:p>
        </w:tc>
        <w:tc>
          <w:tcPr>
            <w:tcW w:type="dxa" w:w="6336"/>
            <w:tcMar>
              <w:top w:w="70" w:type="dxa"/>
              <w:start w:w="90" w:type="dxa"/>
              <w:bottom w:w="70" w:type="dxa"/>
              <w:end w:w="90" w:type="dxa"/>
            </w:tcMar>
            <w:vAlign w:val="center"/>
          </w:tcPr>
          <w:p>
            <w:pPr>
              <w:spacing w:after="0" w:before="0"/>
            </w:pPr>
            <w:r>
              <w:rPr>
                <w:rFonts w:ascii="Arial" w:hAnsi="Arial"/>
                <w:sz w:val="16"/>
              </w:rPr>
              <w:t>Remove đúng record sau xác minh không còn use case.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MachineAccountQuota</w:t>
            </w:r>
          </w:p>
        </w:tc>
        <w:tc>
          <w:tcPr>
            <w:tcW w:type="dxa" w:w="6336"/>
            <w:tcMar>
              <w:top w:w="70" w:type="dxa"/>
              <w:start w:w="90" w:type="dxa"/>
              <w:bottom w:w="70" w:type="dxa"/>
              <w:end w:w="90" w:type="dxa"/>
            </w:tcMar>
            <w:vAlign w:val="center"/>
          </w:tcPr>
          <w:p>
            <w:pPr>
              <w:spacing w:after="0" w:before="0"/>
            </w:pPr>
            <w:r>
              <w:rPr>
                <w:rFonts w:ascii="Arial" w:hAnsi="Arial"/>
                <w:sz w:val="16"/>
              </w:rPr>
              <w:t>Restore giá trị pre-change.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Time configuration</w:t>
            </w:r>
          </w:p>
        </w:tc>
        <w:tc>
          <w:tcPr>
            <w:tcW w:type="dxa" w:w="6336"/>
            <w:tcMar>
              <w:top w:w="70" w:type="dxa"/>
              <w:start w:w="90" w:type="dxa"/>
              <w:bottom w:w="70" w:type="dxa"/>
              <w:end w:w="90" w:type="dxa"/>
            </w:tcMar>
            <w:vAlign w:val="center"/>
          </w:tcPr>
          <w:p>
            <w:pPr>
              <w:spacing w:after="0" w:before="0"/>
            </w:pPr>
            <w:r>
              <w:rPr>
                <w:rFonts w:ascii="Arial" w:hAnsi="Arial"/>
                <w:sz w:val="16"/>
              </w:rPr>
              <w:t>Restore previous peer/source settings; restart W32Time và validate.</w:t>
            </w:r>
          </w:p>
        </w:tc>
      </w:tr>
      <w:tr>
        <w:trPr>
          <w:cantSplit/>
        </w:trPr>
        <w:tc>
          <w:tcPr>
            <w:tcW w:type="dxa" w:w="3024"/>
            <w:tcMar>
              <w:top w:w="70" w:type="dxa"/>
              <w:start w:w="90" w:type="dxa"/>
              <w:bottom w:w="70" w:type="dxa"/>
              <w:end w:w="90" w:type="dxa"/>
            </w:tcMar>
            <w:vAlign w:val="center"/>
          </w:tcPr>
          <w:p>
            <w:pPr>
              <w:spacing w:after="0" w:before="0"/>
            </w:pPr>
            <w:r>
              <w:rPr>
                <w:rFonts w:ascii="Arial" w:hAnsi="Arial"/>
                <w:b/>
                <w:sz w:val="16"/>
              </w:rPr>
              <w:t>AD object deletion</w:t>
            </w:r>
          </w:p>
        </w:tc>
        <w:tc>
          <w:tcPr>
            <w:tcW w:type="dxa" w:w="6336"/>
            <w:tcMar>
              <w:top w:w="70" w:type="dxa"/>
              <w:start w:w="90" w:type="dxa"/>
              <w:bottom w:w="70" w:type="dxa"/>
              <w:end w:w="90" w:type="dxa"/>
            </w:tcMar>
            <w:vAlign w:val="center"/>
          </w:tcPr>
          <w:p>
            <w:pPr>
              <w:spacing w:after="0" w:before="0"/>
            </w:pPr>
            <w:r>
              <w:rPr>
                <w:rFonts w:ascii="Arial" w:hAnsi="Arial"/>
                <w:sz w:val="16"/>
              </w:rPr>
              <w:t>Dùng Recycle Bin nếu đã bật; nếu không, theo authoritative restore/forest recovery plan.</w:t>
            </w:r>
          </w:p>
        </w:tc>
      </w:tr>
    </w:tbl>
    <w:p>
      <w:pPr>
        <w:widowControl/>
        <w:spacing w:after="0"/>
      </w:pPr>
    </w:p>
    <w:p>
      <w:pPr>
        <w:pStyle w:val="Heading2"/>
        <w:keepNext/>
      </w:pPr>
      <w:r>
        <w:t>21.2 Ví dụ rollback quota và DNS</w:t>
      </w:r>
    </w:p>
    <w:p>
      <w:pPr>
        <w:pStyle w:val="CodeBlock"/>
        <w:spacing w:before="60" w:after="120"/>
      </w:pPr>
      <w:r>
        <w:t># MachineAccountQuota</w:t>
        <w:br/>
      </w:r>
      <w:r>
        <w:t>$OldQuota = Get-Content "$Root\PreChange\machine-account-quota.txt"</w:t>
        <w:br/>
      </w:r>
      <w:r>
        <w:t>Set-ADObject -Identity $DomainDN -Replace @{'ms-DS-MachineAccountQuota'=[int]$OldQuota}</w:t>
        <w:br/>
      </w:r>
      <w:r>
        <w:br/>
      </w:r>
      <w:r>
        <w:t># DNS UMS01 - chỉ sau approval.</w:t>
        <w:br/>
      </w:r>
      <w:r>
        <w:t>Remove-DnsServerResourceRecord -ZoneName 'pace.edu.vn' -Name 'ums01' -RRType A -Force</w:t>
        <w:br/>
      </w:r>
      <w:r>
        <w:t>Remove-DnsServerResourceRecord -ZoneName '1.168.192.in-addr.arpa' -Name '31' -RRType PTR -Force</w:t>
      </w:r>
    </w:p>
    <w:p>
      <w:pPr>
        <w:pStyle w:val="Heading2"/>
        <w:keepNext/>
      </w:pPr>
      <w:r>
        <w:t>21.3 Active Directory Recycle Bin</w:t>
      </w:r>
    </w:p>
    <w:p>
      <w:pPr>
        <w:widowControl/>
        <w:spacing w:after="80"/>
      </w:pPr>
      <w:r>
        <w:t>AD Recycle Bin giữ lại các thuộc tính của object bị xóa và có thể khôi phục membership; nhưng không bật mặc định và việc enable là không thể đảo ngược. Functional level phải từ Windows Server 2008 R2 trở lên. [R10] Vì vậy đây là decision riêng, không tự enable trong script SOP-002.</w:t>
      </w:r>
    </w:p>
    <w:p>
      <w:pPr>
        <w:pStyle w:val="ChapterLabel"/>
        <w:keepNext/>
        <w:spacing w:after="80"/>
      </w:pPr>
      <w:r>
        <w:t>CHƯƠNG 22</w:t>
      </w:r>
    </w:p>
    <w:p>
      <w:pPr>
        <w:pStyle w:val="Heading1"/>
        <w:keepNext/>
      </w:pPr>
      <w:r>
        <w:t>Troubleshooting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232"/>
            <w:shd w:fill="1F4E78"/>
            <w:vAlign w:val="center"/>
            <w:tcMar>
              <w:top w:w="70" w:type="dxa"/>
              <w:start w:w="90" w:type="dxa"/>
              <w:bottom w:w="70" w:type="dxa"/>
              <w:end w:w="90" w:type="dxa"/>
            </w:tcMar>
          </w:tcPr>
          <w:p>
            <w:r>
              <w:rPr>
                <w:b/>
                <w:color w:val="FFFFFF"/>
                <w:sz w:val="14"/>
              </w:rPr>
              <w:t>Triệu chứng</w:t>
            </w:r>
          </w:p>
        </w:tc>
        <w:tc>
          <w:tcPr>
            <w:tcW w:type="dxa" w:w="2592"/>
            <w:shd w:fill="1F4E78"/>
            <w:vAlign w:val="center"/>
            <w:tcMar>
              <w:top w:w="70" w:type="dxa"/>
              <w:start w:w="90" w:type="dxa"/>
              <w:bottom w:w="70" w:type="dxa"/>
              <w:end w:w="90" w:type="dxa"/>
            </w:tcMar>
          </w:tcPr>
          <w:p>
            <w:r>
              <w:rPr>
                <w:b/>
                <w:color w:val="FFFFFF"/>
                <w:sz w:val="14"/>
              </w:rPr>
              <w:t>Nguyên nhân thường gặp</w:t>
            </w:r>
          </w:p>
        </w:tc>
        <w:tc>
          <w:tcPr>
            <w:tcW w:type="dxa" w:w="2304"/>
            <w:shd w:fill="1F4E78"/>
            <w:vAlign w:val="center"/>
            <w:tcMar>
              <w:top w:w="70" w:type="dxa"/>
              <w:start w:w="90" w:type="dxa"/>
              <w:bottom w:w="70" w:type="dxa"/>
              <w:end w:w="90" w:type="dxa"/>
            </w:tcMar>
          </w:tcPr>
          <w:p>
            <w:r>
              <w:rPr>
                <w:b/>
                <w:color w:val="FFFFFF"/>
                <w:sz w:val="14"/>
              </w:rPr>
              <w:t>Chẩn đoán</w:t>
            </w:r>
          </w:p>
        </w:tc>
        <w:tc>
          <w:tcPr>
            <w:tcW w:type="dxa" w:w="2376"/>
            <w:shd w:fill="1F4E78"/>
            <w:vAlign w:val="center"/>
            <w:tcMar>
              <w:top w:w="70" w:type="dxa"/>
              <w:start w:w="90" w:type="dxa"/>
              <w:bottom w:w="70" w:type="dxa"/>
              <w:end w:w="90" w:type="dxa"/>
            </w:tcMar>
          </w:tcPr>
          <w:p>
            <w:r>
              <w:rPr>
                <w:b/>
                <w:color w:val="FFFFFF"/>
                <w:sz w:val="14"/>
              </w:rPr>
              <w:t>Xử lý</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realm discover không thấy domain</w:t>
            </w:r>
          </w:p>
        </w:tc>
        <w:tc>
          <w:tcPr>
            <w:tcW w:type="dxa" w:w="2592"/>
            <w:tcMar>
              <w:top w:w="70" w:type="dxa"/>
              <w:start w:w="90" w:type="dxa"/>
              <w:bottom w:w="70" w:type="dxa"/>
              <w:end w:w="90" w:type="dxa"/>
            </w:tcMar>
            <w:vAlign w:val="center"/>
          </w:tcPr>
          <w:p>
            <w:pPr>
              <w:spacing w:after="0" w:before="0"/>
            </w:pPr>
            <w:r>
              <w:rPr>
                <w:rFonts w:ascii="Arial" w:hAnsi="Arial"/>
                <w:sz w:val="14"/>
              </w:rPr>
              <w:t>DNS không dùng AD DNS / SRV thiếu</w:t>
            </w:r>
          </w:p>
        </w:tc>
        <w:tc>
          <w:tcPr>
            <w:tcW w:type="dxa" w:w="2304"/>
            <w:tcMar>
              <w:top w:w="70" w:type="dxa"/>
              <w:start w:w="90" w:type="dxa"/>
              <w:bottom w:w="70" w:type="dxa"/>
              <w:end w:w="90" w:type="dxa"/>
            </w:tcMar>
            <w:vAlign w:val="center"/>
          </w:tcPr>
          <w:p>
            <w:pPr>
              <w:spacing w:after="0" w:before="0"/>
            </w:pPr>
            <w:r>
              <w:rPr>
                <w:rFonts w:ascii="Arial" w:hAnsi="Arial"/>
                <w:sz w:val="14"/>
              </w:rPr>
              <w:t>dig SRV, dcdiag DNS</w:t>
            </w:r>
          </w:p>
        </w:tc>
        <w:tc>
          <w:tcPr>
            <w:tcW w:type="dxa" w:w="2376"/>
            <w:tcMar>
              <w:top w:w="70" w:type="dxa"/>
              <w:start w:w="90" w:type="dxa"/>
              <w:bottom w:w="70" w:type="dxa"/>
              <w:end w:w="90" w:type="dxa"/>
            </w:tcMar>
            <w:vAlign w:val="center"/>
          </w:tcPr>
          <w:p>
            <w:pPr>
              <w:spacing w:after="0" w:before="0"/>
            </w:pPr>
            <w:r>
              <w:rPr>
                <w:rFonts w:ascii="Arial" w:hAnsi="Arial"/>
                <w:sz w:val="14"/>
              </w:rPr>
              <w:t>Sửa resolver/zone/SRV trước.</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KRB5KDC_ERR / clock skew</w:t>
            </w:r>
          </w:p>
        </w:tc>
        <w:tc>
          <w:tcPr>
            <w:tcW w:type="dxa" w:w="2592"/>
            <w:tcMar>
              <w:top w:w="70" w:type="dxa"/>
              <w:start w:w="90" w:type="dxa"/>
              <w:bottom w:w="70" w:type="dxa"/>
              <w:end w:w="90" w:type="dxa"/>
            </w:tcMar>
            <w:vAlign w:val="center"/>
          </w:tcPr>
          <w:p>
            <w:pPr>
              <w:spacing w:after="0" w:before="0"/>
            </w:pPr>
            <w:r>
              <w:rPr>
                <w:rFonts w:ascii="Arial" w:hAnsi="Arial"/>
                <w:sz w:val="14"/>
              </w:rPr>
              <w:t>Time source sai</w:t>
            </w:r>
          </w:p>
        </w:tc>
        <w:tc>
          <w:tcPr>
            <w:tcW w:type="dxa" w:w="2304"/>
            <w:tcMar>
              <w:top w:w="70" w:type="dxa"/>
              <w:start w:w="90" w:type="dxa"/>
              <w:bottom w:w="70" w:type="dxa"/>
              <w:end w:w="90" w:type="dxa"/>
            </w:tcMar>
            <w:vAlign w:val="center"/>
          </w:tcPr>
          <w:p>
            <w:pPr>
              <w:spacing w:after="0" w:before="0"/>
            </w:pPr>
            <w:r>
              <w:rPr>
                <w:rFonts w:ascii="Arial" w:hAnsi="Arial"/>
                <w:sz w:val="14"/>
              </w:rPr>
              <w:t>w32tm, chronyc, timedatectl</w:t>
            </w:r>
          </w:p>
        </w:tc>
        <w:tc>
          <w:tcPr>
            <w:tcW w:type="dxa" w:w="2376"/>
            <w:tcMar>
              <w:top w:w="70" w:type="dxa"/>
              <w:start w:w="90" w:type="dxa"/>
              <w:bottom w:w="70" w:type="dxa"/>
              <w:end w:w="90" w:type="dxa"/>
            </w:tcMar>
            <w:vAlign w:val="center"/>
          </w:tcPr>
          <w:p>
            <w:pPr>
              <w:spacing w:after="0" w:before="0"/>
            </w:pPr>
            <w:r>
              <w:rPr>
                <w:rFonts w:ascii="Arial" w:hAnsi="Arial"/>
                <w:sz w:val="14"/>
              </w:rPr>
              <w:t>Sửa PDC/NTP, resync.</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Join tạo object ở CN=Computers</w:t>
            </w:r>
          </w:p>
        </w:tc>
        <w:tc>
          <w:tcPr>
            <w:tcW w:type="dxa" w:w="2592"/>
            <w:tcMar>
              <w:top w:w="70" w:type="dxa"/>
              <w:start w:w="90" w:type="dxa"/>
              <w:bottom w:w="70" w:type="dxa"/>
              <w:end w:w="90" w:type="dxa"/>
            </w:tcMar>
            <w:vAlign w:val="center"/>
          </w:tcPr>
          <w:p>
            <w:pPr>
              <w:spacing w:after="0" w:before="0"/>
            </w:pPr>
            <w:r>
              <w:rPr>
                <w:rFonts w:ascii="Arial" w:hAnsi="Arial"/>
                <w:sz w:val="14"/>
              </w:rPr>
              <w:t>Không chỉ định OU hoặc delegation sai</w:t>
            </w:r>
          </w:p>
        </w:tc>
        <w:tc>
          <w:tcPr>
            <w:tcW w:type="dxa" w:w="2304"/>
            <w:tcMar>
              <w:top w:w="70" w:type="dxa"/>
              <w:start w:w="90" w:type="dxa"/>
              <w:bottom w:w="70" w:type="dxa"/>
              <w:end w:w="90" w:type="dxa"/>
            </w:tcMar>
            <w:vAlign w:val="center"/>
          </w:tcPr>
          <w:p>
            <w:pPr>
              <w:spacing w:after="0" w:before="0"/>
            </w:pPr>
            <w:r>
              <w:rPr>
                <w:rFonts w:ascii="Arial" w:hAnsi="Arial"/>
                <w:sz w:val="14"/>
              </w:rPr>
              <w:t>Get-ADComputer DN</w:t>
            </w:r>
          </w:p>
        </w:tc>
        <w:tc>
          <w:tcPr>
            <w:tcW w:type="dxa" w:w="2376"/>
            <w:tcMar>
              <w:top w:w="70" w:type="dxa"/>
              <w:start w:w="90" w:type="dxa"/>
              <w:bottom w:w="70" w:type="dxa"/>
              <w:end w:w="90" w:type="dxa"/>
            </w:tcMar>
            <w:vAlign w:val="center"/>
          </w:tcPr>
          <w:p>
            <w:pPr>
              <w:spacing w:after="0" w:before="0"/>
            </w:pPr>
            <w:r>
              <w:rPr>
                <w:rFonts w:ascii="Arial" w:hAnsi="Arial"/>
                <w:sz w:val="14"/>
              </w:rPr>
              <w:t>Chỉ định OU trong realmd/adcli; sửa workflow.</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Access denied khi join</w:t>
            </w:r>
          </w:p>
        </w:tc>
        <w:tc>
          <w:tcPr>
            <w:tcW w:type="dxa" w:w="2592"/>
            <w:tcMar>
              <w:top w:w="70" w:type="dxa"/>
              <w:start w:w="90" w:type="dxa"/>
              <w:bottom w:w="70" w:type="dxa"/>
              <w:end w:w="90" w:type="dxa"/>
            </w:tcMar>
            <w:vAlign w:val="center"/>
          </w:tcPr>
          <w:p>
            <w:pPr>
              <w:spacing w:after="0" w:before="0"/>
            </w:pPr>
            <w:r>
              <w:rPr>
                <w:rFonts w:ascii="Arial" w:hAnsi="Arial"/>
                <w:sz w:val="14"/>
              </w:rPr>
              <w:t>Thiếu create/reset/validated writes</w:t>
            </w:r>
          </w:p>
        </w:tc>
        <w:tc>
          <w:tcPr>
            <w:tcW w:type="dxa" w:w="2304"/>
            <w:tcMar>
              <w:top w:w="70" w:type="dxa"/>
              <w:start w:w="90" w:type="dxa"/>
              <w:bottom w:w="70" w:type="dxa"/>
              <w:end w:w="90" w:type="dxa"/>
            </w:tcMar>
            <w:vAlign w:val="center"/>
          </w:tcPr>
          <w:p>
            <w:pPr>
              <w:spacing w:after="0" w:before="0"/>
            </w:pPr>
            <w:r>
              <w:rPr>
                <w:rFonts w:ascii="Arial" w:hAnsi="Arial"/>
                <w:sz w:val="14"/>
              </w:rPr>
              <w:t>ACL export, service account group</w:t>
            </w:r>
          </w:p>
        </w:tc>
        <w:tc>
          <w:tcPr>
            <w:tcW w:type="dxa" w:w="2376"/>
            <w:tcMar>
              <w:top w:w="70" w:type="dxa"/>
              <w:start w:w="90" w:type="dxa"/>
              <w:bottom w:w="70" w:type="dxa"/>
              <w:end w:w="90" w:type="dxa"/>
            </w:tcMar>
            <w:vAlign w:val="center"/>
          </w:tcPr>
          <w:p>
            <w:pPr>
              <w:spacing w:after="0" w:before="0"/>
            </w:pPr>
            <w:r>
              <w:rPr>
                <w:rFonts w:ascii="Arial" w:hAnsi="Arial"/>
                <w:sz w:val="14"/>
              </w:rPr>
              <w:t>Sửa delegation trên Pilot OU.</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Duplicate computer account</w:t>
            </w:r>
          </w:p>
        </w:tc>
        <w:tc>
          <w:tcPr>
            <w:tcW w:type="dxa" w:w="2592"/>
            <w:tcMar>
              <w:top w:w="70" w:type="dxa"/>
              <w:start w:w="90" w:type="dxa"/>
              <w:bottom w:w="70" w:type="dxa"/>
              <w:end w:w="90" w:type="dxa"/>
            </w:tcMar>
            <w:vAlign w:val="center"/>
          </w:tcPr>
          <w:p>
            <w:pPr>
              <w:spacing w:after="0" w:before="0"/>
            </w:pPr>
            <w:r>
              <w:rPr>
                <w:rFonts w:ascii="Arial" w:hAnsi="Arial"/>
                <w:sz w:val="14"/>
              </w:rPr>
              <w:t>Hostname trùng/object stale</w:t>
            </w:r>
          </w:p>
        </w:tc>
        <w:tc>
          <w:tcPr>
            <w:tcW w:type="dxa" w:w="2304"/>
            <w:tcMar>
              <w:top w:w="70" w:type="dxa"/>
              <w:start w:w="90" w:type="dxa"/>
              <w:bottom w:w="70" w:type="dxa"/>
              <w:end w:w="90" w:type="dxa"/>
            </w:tcMar>
            <w:vAlign w:val="center"/>
          </w:tcPr>
          <w:p>
            <w:pPr>
              <w:spacing w:after="0" w:before="0"/>
            </w:pPr>
            <w:r>
              <w:rPr>
                <w:rFonts w:ascii="Arial" w:hAnsi="Arial"/>
                <w:sz w:val="14"/>
              </w:rPr>
              <w:t>Get-ADComputer -Filter</w:t>
            </w:r>
          </w:p>
        </w:tc>
        <w:tc>
          <w:tcPr>
            <w:tcW w:type="dxa" w:w="2376"/>
            <w:tcMar>
              <w:top w:w="70" w:type="dxa"/>
              <w:start w:w="90" w:type="dxa"/>
              <w:bottom w:w="70" w:type="dxa"/>
              <w:end w:w="90" w:type="dxa"/>
            </w:tcMar>
            <w:vAlign w:val="center"/>
          </w:tcPr>
          <w:p>
            <w:pPr>
              <w:spacing w:after="0" w:before="0"/>
            </w:pPr>
            <w:r>
              <w:rPr>
                <w:rFonts w:ascii="Arial" w:hAnsi="Arial"/>
                <w:sz w:val="14"/>
              </w:rPr>
              <w:t>Quarantine/reset object theo procedure.</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DNS A đúng nhưng PTR sai</w:t>
            </w:r>
          </w:p>
        </w:tc>
        <w:tc>
          <w:tcPr>
            <w:tcW w:type="dxa" w:w="2592"/>
            <w:tcMar>
              <w:top w:w="70" w:type="dxa"/>
              <w:start w:w="90" w:type="dxa"/>
              <w:bottom w:w="70" w:type="dxa"/>
              <w:end w:w="90" w:type="dxa"/>
            </w:tcMar>
            <w:vAlign w:val="center"/>
          </w:tcPr>
          <w:p>
            <w:pPr>
              <w:spacing w:after="0" w:before="0"/>
            </w:pPr>
            <w:r>
              <w:rPr>
                <w:rFonts w:ascii="Arial" w:hAnsi="Arial"/>
                <w:sz w:val="14"/>
              </w:rPr>
              <w:t>Reverse zone/PTR thiếu</w:t>
            </w:r>
          </w:p>
        </w:tc>
        <w:tc>
          <w:tcPr>
            <w:tcW w:type="dxa" w:w="2304"/>
            <w:tcMar>
              <w:top w:w="70" w:type="dxa"/>
              <w:start w:w="90" w:type="dxa"/>
              <w:bottom w:w="70" w:type="dxa"/>
              <w:end w:w="90" w:type="dxa"/>
            </w:tcMar>
            <w:vAlign w:val="center"/>
          </w:tcPr>
          <w:p>
            <w:pPr>
              <w:spacing w:after="0" w:before="0"/>
            </w:pPr>
            <w:r>
              <w:rPr>
                <w:rFonts w:ascii="Arial" w:hAnsi="Arial"/>
                <w:sz w:val="14"/>
              </w:rPr>
              <w:t>Resolve-DnsName IP</w:t>
            </w:r>
          </w:p>
        </w:tc>
        <w:tc>
          <w:tcPr>
            <w:tcW w:type="dxa" w:w="2376"/>
            <w:tcMar>
              <w:top w:w="70" w:type="dxa"/>
              <w:start w:w="90" w:type="dxa"/>
              <w:bottom w:w="70" w:type="dxa"/>
              <w:end w:w="90" w:type="dxa"/>
            </w:tcMar>
            <w:vAlign w:val="center"/>
          </w:tcPr>
          <w:p>
            <w:pPr>
              <w:spacing w:after="0" w:before="0"/>
            </w:pPr>
            <w:r>
              <w:rPr>
                <w:rFonts w:ascii="Arial" w:hAnsi="Arial"/>
                <w:sz w:val="14"/>
              </w:rPr>
              <w:t>Tạo reverse zone/PTR đúng.</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GPO không tải trên Ubuntu</w:t>
            </w:r>
          </w:p>
        </w:tc>
        <w:tc>
          <w:tcPr>
            <w:tcW w:type="dxa" w:w="2592"/>
            <w:tcMar>
              <w:top w:w="70" w:type="dxa"/>
              <w:start w:w="90" w:type="dxa"/>
              <w:bottom w:w="70" w:type="dxa"/>
              <w:end w:w="90" w:type="dxa"/>
            </w:tcMar>
            <w:vAlign w:val="center"/>
          </w:tcPr>
          <w:p>
            <w:pPr>
              <w:spacing w:after="0" w:before="0"/>
            </w:pPr>
            <w:r>
              <w:rPr>
                <w:rFonts w:ascii="Arial" w:hAnsi="Arial"/>
                <w:sz w:val="14"/>
              </w:rPr>
              <w:t>SMB 445/SYSVOL/ADSys chưa đúng</w:t>
            </w:r>
          </w:p>
        </w:tc>
        <w:tc>
          <w:tcPr>
            <w:tcW w:type="dxa" w:w="2304"/>
            <w:tcMar>
              <w:top w:w="70" w:type="dxa"/>
              <w:start w:w="90" w:type="dxa"/>
              <w:bottom w:w="70" w:type="dxa"/>
              <w:end w:w="90" w:type="dxa"/>
            </w:tcMar>
            <w:vAlign w:val="center"/>
          </w:tcPr>
          <w:p>
            <w:pPr>
              <w:spacing w:after="0" w:before="0"/>
            </w:pPr>
            <w:r>
              <w:rPr>
                <w:rFonts w:ascii="Arial" w:hAnsi="Arial"/>
                <w:sz w:val="14"/>
              </w:rPr>
              <w:t>smbclient, adsysctl</w:t>
            </w:r>
          </w:p>
        </w:tc>
        <w:tc>
          <w:tcPr>
            <w:tcW w:type="dxa" w:w="2376"/>
            <w:tcMar>
              <w:top w:w="70" w:type="dxa"/>
              <w:start w:w="90" w:type="dxa"/>
              <w:bottom w:w="70" w:type="dxa"/>
              <w:end w:w="90" w:type="dxa"/>
            </w:tcMar>
            <w:vAlign w:val="center"/>
          </w:tcPr>
          <w:p>
            <w:pPr>
              <w:spacing w:after="0" w:before="0"/>
            </w:pPr>
            <w:r>
              <w:rPr>
                <w:rFonts w:ascii="Arial" w:hAnsi="Arial"/>
                <w:sz w:val="14"/>
              </w:rPr>
              <w:t>Xử lý trong ADSys SOP; xác minh SYSVOL.</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DCDiag DNS lỗi</w:t>
            </w:r>
          </w:p>
        </w:tc>
        <w:tc>
          <w:tcPr>
            <w:tcW w:type="dxa" w:w="2592"/>
            <w:tcMar>
              <w:top w:w="70" w:type="dxa"/>
              <w:start w:w="90" w:type="dxa"/>
              <w:bottom w:w="70" w:type="dxa"/>
              <w:end w:w="90" w:type="dxa"/>
            </w:tcMar>
            <w:vAlign w:val="center"/>
          </w:tcPr>
          <w:p>
            <w:pPr>
              <w:spacing w:after="0" w:before="0"/>
            </w:pPr>
            <w:r>
              <w:rPr>
                <w:rFonts w:ascii="Arial" w:hAnsi="Arial"/>
                <w:sz w:val="14"/>
              </w:rPr>
              <w:t>DC NIC DNS/zone/Netlogon</w:t>
            </w:r>
          </w:p>
        </w:tc>
        <w:tc>
          <w:tcPr>
            <w:tcW w:type="dxa" w:w="2304"/>
            <w:tcMar>
              <w:top w:w="70" w:type="dxa"/>
              <w:start w:w="90" w:type="dxa"/>
              <w:bottom w:w="70" w:type="dxa"/>
              <w:end w:w="90" w:type="dxa"/>
            </w:tcMar>
            <w:vAlign w:val="center"/>
          </w:tcPr>
          <w:p>
            <w:pPr>
              <w:spacing w:after="0" w:before="0"/>
            </w:pPr>
            <w:r>
              <w:rPr>
                <w:rFonts w:ascii="Arial" w:hAnsi="Arial"/>
                <w:sz w:val="14"/>
              </w:rPr>
              <w:t>dcdiag /test:dns /v</w:t>
            </w:r>
          </w:p>
        </w:tc>
        <w:tc>
          <w:tcPr>
            <w:tcW w:type="dxa" w:w="2376"/>
            <w:tcMar>
              <w:top w:w="70" w:type="dxa"/>
              <w:start w:w="90" w:type="dxa"/>
              <w:bottom w:w="70" w:type="dxa"/>
              <w:end w:w="90" w:type="dxa"/>
            </w:tcMar>
            <w:vAlign w:val="center"/>
          </w:tcPr>
          <w:p>
            <w:pPr>
              <w:spacing w:after="0" w:before="0"/>
            </w:pPr>
            <w:r>
              <w:rPr>
                <w:rFonts w:ascii="Arial" w:hAnsi="Arial"/>
                <w:sz w:val="14"/>
              </w:rPr>
              <w:t>Sửa theo lỗi cụ thể; không bỏ qua.</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Replication error</w:t>
            </w:r>
          </w:p>
        </w:tc>
        <w:tc>
          <w:tcPr>
            <w:tcW w:type="dxa" w:w="2592"/>
            <w:tcMar>
              <w:top w:w="70" w:type="dxa"/>
              <w:start w:w="90" w:type="dxa"/>
              <w:bottom w:w="70" w:type="dxa"/>
              <w:end w:w="90" w:type="dxa"/>
            </w:tcMar>
            <w:vAlign w:val="center"/>
          </w:tcPr>
          <w:p>
            <w:pPr>
              <w:spacing w:after="0" w:before="0"/>
            </w:pPr>
            <w:r>
              <w:rPr>
                <w:rFonts w:ascii="Arial" w:hAnsi="Arial"/>
                <w:sz w:val="14"/>
              </w:rPr>
              <w:t>DNS/RPC/time/topology</w:t>
            </w:r>
          </w:p>
        </w:tc>
        <w:tc>
          <w:tcPr>
            <w:tcW w:type="dxa" w:w="2304"/>
            <w:tcMar>
              <w:top w:w="70" w:type="dxa"/>
              <w:start w:w="90" w:type="dxa"/>
              <w:bottom w:w="70" w:type="dxa"/>
              <w:end w:w="90" w:type="dxa"/>
            </w:tcMar>
            <w:vAlign w:val="center"/>
          </w:tcPr>
          <w:p>
            <w:pPr>
              <w:spacing w:after="0" w:before="0"/>
            </w:pPr>
            <w:r>
              <w:rPr>
                <w:rFonts w:ascii="Arial" w:hAnsi="Arial"/>
                <w:sz w:val="14"/>
              </w:rPr>
              <w:t>repadmin, event logs</w:t>
            </w:r>
          </w:p>
        </w:tc>
        <w:tc>
          <w:tcPr>
            <w:tcW w:type="dxa" w:w="2376"/>
            <w:tcMar>
              <w:top w:w="70" w:type="dxa"/>
              <w:start w:w="90" w:type="dxa"/>
              <w:bottom w:w="70" w:type="dxa"/>
              <w:end w:w="90" w:type="dxa"/>
            </w:tcMar>
            <w:vAlign w:val="center"/>
          </w:tcPr>
          <w:p>
            <w:pPr>
              <w:spacing w:after="0" w:before="0"/>
            </w:pPr>
            <w:r>
              <w:rPr>
                <w:rFonts w:ascii="Arial" w:hAnsi="Arial"/>
                <w:sz w:val="14"/>
              </w:rPr>
              <w:t>Dừng pilot; xử lý AD incident.</w:t>
            </w:r>
          </w:p>
        </w:tc>
      </w:tr>
      <w:tr>
        <w:trPr>
          <w:cantSplit/>
        </w:trPr>
        <w:tc>
          <w:tcPr>
            <w:tcW w:type="dxa" w:w="2232"/>
            <w:tcMar>
              <w:top w:w="70" w:type="dxa"/>
              <w:start w:w="90" w:type="dxa"/>
              <w:bottom w:w="70" w:type="dxa"/>
              <w:end w:w="90" w:type="dxa"/>
            </w:tcMar>
            <w:vAlign w:val="center"/>
          </w:tcPr>
          <w:p>
            <w:pPr>
              <w:spacing w:after="0" w:before="0"/>
            </w:pPr>
            <w:r>
              <w:rPr>
                <w:rFonts w:ascii="Arial" w:hAnsi="Arial"/>
                <w:b/>
                <w:sz w:val="14"/>
              </w:rPr>
              <w:t>Service account login được RDP</w:t>
            </w:r>
          </w:p>
        </w:tc>
        <w:tc>
          <w:tcPr>
            <w:tcW w:type="dxa" w:w="2592"/>
            <w:tcMar>
              <w:top w:w="70" w:type="dxa"/>
              <w:start w:w="90" w:type="dxa"/>
              <w:bottom w:w="70" w:type="dxa"/>
              <w:end w:w="90" w:type="dxa"/>
            </w:tcMar>
            <w:vAlign w:val="center"/>
          </w:tcPr>
          <w:p>
            <w:pPr>
              <w:spacing w:after="0" w:before="0"/>
            </w:pPr>
            <w:r>
              <w:rPr>
                <w:rFonts w:ascii="Arial" w:hAnsi="Arial"/>
                <w:sz w:val="14"/>
              </w:rPr>
              <w:t>Deny GPO chưa scope/apply</w:t>
            </w:r>
          </w:p>
        </w:tc>
        <w:tc>
          <w:tcPr>
            <w:tcW w:type="dxa" w:w="2304"/>
            <w:tcMar>
              <w:top w:w="70" w:type="dxa"/>
              <w:start w:w="90" w:type="dxa"/>
              <w:bottom w:w="70" w:type="dxa"/>
              <w:end w:w="90" w:type="dxa"/>
            </w:tcMar>
            <w:vAlign w:val="center"/>
          </w:tcPr>
          <w:p>
            <w:pPr>
              <w:spacing w:after="0" w:before="0"/>
            </w:pPr>
            <w:r>
              <w:rPr>
                <w:rFonts w:ascii="Arial" w:hAnsi="Arial"/>
                <w:sz w:val="14"/>
              </w:rPr>
              <w:t>gpresult, secpol</w:t>
            </w:r>
          </w:p>
        </w:tc>
        <w:tc>
          <w:tcPr>
            <w:tcW w:type="dxa" w:w="2376"/>
            <w:tcMar>
              <w:top w:w="70" w:type="dxa"/>
              <w:start w:w="90" w:type="dxa"/>
              <w:bottom w:w="70" w:type="dxa"/>
              <w:end w:w="90" w:type="dxa"/>
            </w:tcMar>
            <w:vAlign w:val="center"/>
          </w:tcPr>
          <w:p>
            <w:pPr>
              <w:spacing w:after="0" w:before="0"/>
            </w:pPr>
            <w:r>
              <w:rPr>
                <w:rFonts w:ascii="Arial" w:hAnsi="Arial"/>
                <w:sz w:val="14"/>
              </w:rPr>
              <w:t>Sửa GPO và test lại.</w:t>
            </w:r>
          </w:p>
        </w:tc>
      </w:tr>
    </w:tbl>
    <w:p>
      <w:pPr>
        <w:widowControl/>
        <w:spacing w:after="0"/>
      </w:pPr>
    </w:p>
    <w:p>
      <w:pPr>
        <w:pStyle w:val="Heading2"/>
        <w:keepNext/>
      </w:pPr>
      <w:r>
        <w:t>22.1 Command quick reference</w:t>
      </w:r>
    </w:p>
    <w:p>
      <w:pPr>
        <w:pStyle w:val="CodeBlock"/>
        <w:spacing w:before="60" w:after="120"/>
      </w:pPr>
      <w:r>
        <w:t># AD health</w:t>
        <w:br/>
      </w:r>
      <w:r>
        <w:t>dcdiag /e /c /v</w:t>
        <w:br/>
      </w:r>
      <w:r>
        <w:t>repadmin /replsummary</w:t>
        <w:br/>
      </w:r>
      <w:r>
        <w:t>netdom query fsmo</w:t>
        <w:br/>
      </w:r>
      <w:r>
        <w:br/>
      </w:r>
      <w:r>
        <w:t># DNS</w:t>
        <w:br/>
      </w:r>
      <w:r>
        <w:t>Resolve-DnsName -Type SRV _ldap._tcp.dc._msdcs.pace.edu.vn</w:t>
        <w:br/>
      </w:r>
      <w:r>
        <w:t>dcdiag /test:dns /v</w:t>
        <w:br/>
      </w:r>
      <w:r>
        <w:br/>
      </w:r>
      <w:r>
        <w:t># Time</w:t>
        <w:br/>
      </w:r>
      <w:r>
        <w:t>w32tm /query /source</w:t>
        <w:br/>
      </w:r>
      <w:r>
        <w:t>w32tm /query /status</w:t>
        <w:br/>
      </w:r>
      <w:r>
        <w:t>w32tm /monitor /domain:pace.edu.vn</w:t>
        <w:br/>
      </w:r>
      <w:r>
        <w:br/>
      </w:r>
      <w:r>
        <w:t># AD objects</w:t>
        <w:br/>
      </w:r>
      <w:r>
        <w:t>Get-ADComputer -Filter "Name -like 'UB-*'" -Properties DNSHostName,LastLogonDate</w:t>
        <w:br/>
      </w:r>
      <w:r>
        <w:t>Get-ADOrganizationalUnit -Filter * -SearchBase "OU=PACE,$DomainDN"</w:t>
        <w:br/>
      </w:r>
      <w:r>
        <w:t>Get-ADGroupMember GG-AD-Join-Ubuntu</w:t>
        <w:br/>
      </w:r>
      <w:r>
        <w:br/>
      </w:r>
      <w:r>
        <w:t># ACL</w:t>
        <w:br/>
      </w:r>
      <w:r>
        <w:t>dsacls "OU=Pilot,OU=Ubuntu,OU=Workstations,OU=PACE,DC=pace,DC=edu,DC=vn"</w:t>
      </w:r>
    </w:p>
    <w:p>
      <w:pPr>
        <w:pStyle w:val="ChapterLabel"/>
        <w:keepNext/>
        <w:spacing w:after="80"/>
      </w:pPr>
      <w:r>
        <w:t>CHƯƠNG 23</w:t>
      </w:r>
    </w:p>
    <w:p>
      <w:pPr>
        <w:pStyle w:val="Heading1"/>
        <w:keepNext/>
      </w:pPr>
      <w:r>
        <w:t>Vận hành định kỳ sau triển khai</w:t>
      </w:r>
    </w:p>
    <w:p>
      <w:pPr>
        <w:pStyle w:val="Heading2"/>
        <w:keepNext/>
      </w:pPr>
      <w:r>
        <w:t>23.1 Lịch kiểm soát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0F6B78"/>
            <w:vAlign w:val="center"/>
            <w:tcMar>
              <w:top w:w="70" w:type="dxa"/>
              <w:start w:w="90" w:type="dxa"/>
              <w:bottom w:w="70" w:type="dxa"/>
              <w:end w:w="90" w:type="dxa"/>
            </w:tcMar>
          </w:tcPr>
          <w:p>
            <w:r>
              <w:rPr>
                <w:b/>
                <w:color w:val="FFFFFF"/>
                <w:sz w:val="16"/>
              </w:rPr>
              <w:t>Tần suất</w:t>
            </w:r>
          </w:p>
        </w:tc>
        <w:tc>
          <w:tcPr>
            <w:tcW w:type="dxa" w:w="5184"/>
            <w:shd w:fill="0F6B78"/>
            <w:vAlign w:val="center"/>
            <w:tcMar>
              <w:top w:w="70" w:type="dxa"/>
              <w:start w:w="90" w:type="dxa"/>
              <w:bottom w:w="70" w:type="dxa"/>
              <w:end w:w="90" w:type="dxa"/>
            </w:tcMar>
          </w:tcPr>
          <w:p>
            <w:r>
              <w:rPr>
                <w:b/>
                <w:color w:val="FFFFFF"/>
                <w:sz w:val="16"/>
              </w:rPr>
              <w:t>Hoạt động</w:t>
            </w:r>
          </w:p>
        </w:tc>
        <w:tc>
          <w:tcPr>
            <w:tcW w:type="dxa" w:w="2448"/>
            <w:shd w:fill="0F6B78"/>
            <w:vAlign w:val="center"/>
            <w:tcMar>
              <w:top w:w="70" w:type="dxa"/>
              <w:start w:w="90" w:type="dxa"/>
              <w:bottom w:w="70" w:type="dxa"/>
              <w:end w:w="90" w:type="dxa"/>
            </w:tcMar>
          </w:tcPr>
          <w:p>
            <w:r>
              <w:rPr>
                <w:b/>
                <w:color w:val="FFFFFF"/>
                <w:sz w:val="16"/>
              </w:rPr>
              <w:t>Evidence</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Hàng ngày</w:t>
            </w:r>
          </w:p>
        </w:tc>
        <w:tc>
          <w:tcPr>
            <w:tcW w:type="dxa" w:w="5184"/>
            <w:tcMar>
              <w:top w:w="70" w:type="dxa"/>
              <w:start w:w="90" w:type="dxa"/>
              <w:bottom w:w="70" w:type="dxa"/>
              <w:end w:w="90" w:type="dxa"/>
            </w:tcMar>
            <w:vAlign w:val="center"/>
          </w:tcPr>
          <w:p>
            <w:pPr>
              <w:spacing w:after="0" w:before="0"/>
            </w:pPr>
            <w:r>
              <w:rPr>
                <w:rFonts w:ascii="Arial" w:hAnsi="Arial"/>
                <w:sz w:val="16"/>
              </w:rPr>
              <w:t>AD/DNS service health, replication alerts, backup status</w:t>
            </w:r>
          </w:p>
        </w:tc>
        <w:tc>
          <w:tcPr>
            <w:tcW w:type="dxa" w:w="2448"/>
            <w:tcMar>
              <w:top w:w="70" w:type="dxa"/>
              <w:start w:w="90" w:type="dxa"/>
              <w:bottom w:w="70" w:type="dxa"/>
              <w:end w:w="90" w:type="dxa"/>
            </w:tcMar>
            <w:vAlign w:val="center"/>
          </w:tcPr>
          <w:p>
            <w:pPr>
              <w:spacing w:after="0" w:before="0"/>
            </w:pPr>
            <w:r>
              <w:rPr>
                <w:rFonts w:ascii="Arial" w:hAnsi="Arial"/>
                <w:sz w:val="16"/>
              </w:rPr>
              <w:t>Monitoring/ticket.</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Hàng tuần</w:t>
            </w:r>
          </w:p>
        </w:tc>
        <w:tc>
          <w:tcPr>
            <w:tcW w:type="dxa" w:w="5184"/>
            <w:tcMar>
              <w:top w:w="70" w:type="dxa"/>
              <w:start w:w="90" w:type="dxa"/>
              <w:bottom w:w="70" w:type="dxa"/>
              <w:end w:w="90" w:type="dxa"/>
            </w:tcMar>
            <w:vAlign w:val="center"/>
          </w:tcPr>
          <w:p>
            <w:pPr>
              <w:spacing w:after="0" w:before="0"/>
            </w:pPr>
            <w:r>
              <w:rPr>
                <w:rFonts w:ascii="Arial" w:hAnsi="Arial"/>
                <w:sz w:val="16"/>
              </w:rPr>
              <w:t>DCDiag critical, DNS SRV, W32Time source, stale pilot objects</w:t>
            </w:r>
          </w:p>
        </w:tc>
        <w:tc>
          <w:tcPr>
            <w:tcW w:type="dxa" w:w="2448"/>
            <w:tcMar>
              <w:top w:w="70" w:type="dxa"/>
              <w:start w:w="90" w:type="dxa"/>
              <w:bottom w:w="70" w:type="dxa"/>
              <w:end w:w="90" w:type="dxa"/>
            </w:tcMar>
            <w:vAlign w:val="center"/>
          </w:tcPr>
          <w:p>
            <w:pPr>
              <w:spacing w:after="0" w:before="0"/>
            </w:pPr>
            <w:r>
              <w:rPr>
                <w:rFonts w:ascii="Arial" w:hAnsi="Arial"/>
                <w:sz w:val="16"/>
              </w:rPr>
              <w:t>Report.</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Hàng tháng</w:t>
            </w:r>
          </w:p>
        </w:tc>
        <w:tc>
          <w:tcPr>
            <w:tcW w:type="dxa" w:w="5184"/>
            <w:tcMar>
              <w:top w:w="70" w:type="dxa"/>
              <w:start w:w="90" w:type="dxa"/>
              <w:bottom w:w="70" w:type="dxa"/>
              <w:end w:w="90" w:type="dxa"/>
            </w:tcMar>
            <w:vAlign w:val="center"/>
          </w:tcPr>
          <w:p>
            <w:pPr>
              <w:spacing w:after="0" w:before="0"/>
            </w:pPr>
            <w:r>
              <w:rPr>
                <w:rFonts w:ascii="Arial" w:hAnsi="Arial"/>
                <w:sz w:val="16"/>
              </w:rPr>
              <w:t>GPO backup, service account membership, ACL drift</w:t>
            </w:r>
          </w:p>
        </w:tc>
        <w:tc>
          <w:tcPr>
            <w:tcW w:type="dxa" w:w="2448"/>
            <w:tcMar>
              <w:top w:w="70" w:type="dxa"/>
              <w:start w:w="90" w:type="dxa"/>
              <w:bottom w:w="70" w:type="dxa"/>
              <w:end w:w="90" w:type="dxa"/>
            </w:tcMar>
            <w:vAlign w:val="center"/>
          </w:tcPr>
          <w:p>
            <w:pPr>
              <w:spacing w:after="0" w:before="0"/>
            </w:pPr>
            <w:r>
              <w:rPr>
                <w:rFonts w:ascii="Arial" w:hAnsi="Arial"/>
                <w:sz w:val="16"/>
              </w:rPr>
              <w:t>CSV/backup.</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Hàng quý</w:t>
            </w:r>
          </w:p>
        </w:tc>
        <w:tc>
          <w:tcPr>
            <w:tcW w:type="dxa" w:w="5184"/>
            <w:tcMar>
              <w:top w:w="70" w:type="dxa"/>
              <w:start w:w="90" w:type="dxa"/>
              <w:bottom w:w="70" w:type="dxa"/>
              <w:end w:w="90" w:type="dxa"/>
            </w:tcMar>
            <w:vAlign w:val="center"/>
          </w:tcPr>
          <w:p>
            <w:pPr>
              <w:spacing w:after="0" w:before="0"/>
            </w:pPr>
            <w:r>
              <w:rPr>
                <w:rFonts w:ascii="Arial" w:hAnsi="Arial"/>
                <w:sz w:val="16"/>
              </w:rPr>
              <w:t>Privileged group review, join account rotation, DR tabletop</w:t>
            </w:r>
          </w:p>
        </w:tc>
        <w:tc>
          <w:tcPr>
            <w:tcW w:type="dxa" w:w="2448"/>
            <w:tcMar>
              <w:top w:w="70" w:type="dxa"/>
              <w:start w:w="90" w:type="dxa"/>
              <w:bottom w:w="70" w:type="dxa"/>
              <w:end w:w="90" w:type="dxa"/>
            </w:tcMar>
            <w:vAlign w:val="center"/>
          </w:tcPr>
          <w:p>
            <w:pPr>
              <w:spacing w:after="0" w:before="0"/>
            </w:pPr>
            <w:r>
              <w:rPr>
                <w:rFonts w:ascii="Arial" w:hAnsi="Arial"/>
                <w:sz w:val="16"/>
              </w:rPr>
              <w:t>Approval record.</w:t>
            </w:r>
          </w:p>
        </w:tc>
      </w:tr>
      <w:tr>
        <w:trPr>
          <w:cantSplit/>
        </w:trPr>
        <w:tc>
          <w:tcPr>
            <w:tcW w:type="dxa" w:w="1728"/>
            <w:tcMar>
              <w:top w:w="70" w:type="dxa"/>
              <w:start w:w="90" w:type="dxa"/>
              <w:bottom w:w="70" w:type="dxa"/>
              <w:end w:w="90" w:type="dxa"/>
            </w:tcMar>
            <w:vAlign w:val="center"/>
          </w:tcPr>
          <w:p>
            <w:pPr>
              <w:spacing w:after="0" w:before="0"/>
            </w:pPr>
            <w:r>
              <w:rPr>
                <w:rFonts w:ascii="Arial" w:hAnsi="Arial"/>
                <w:b/>
                <w:sz w:val="16"/>
              </w:rPr>
              <w:t>Hàng năm</w:t>
            </w:r>
          </w:p>
        </w:tc>
        <w:tc>
          <w:tcPr>
            <w:tcW w:type="dxa" w:w="5184"/>
            <w:tcMar>
              <w:top w:w="70" w:type="dxa"/>
              <w:start w:w="90" w:type="dxa"/>
              <w:bottom w:w="70" w:type="dxa"/>
              <w:end w:w="90" w:type="dxa"/>
            </w:tcMar>
            <w:vAlign w:val="center"/>
          </w:tcPr>
          <w:p>
            <w:pPr>
              <w:spacing w:after="0" w:before="0"/>
            </w:pPr>
            <w:r>
              <w:rPr>
                <w:rFonts w:ascii="Arial" w:hAnsi="Arial"/>
                <w:sz w:val="16"/>
              </w:rPr>
              <w:t>Forest recovery exercise, DC lifecycle review, architecture update</w:t>
            </w:r>
          </w:p>
        </w:tc>
        <w:tc>
          <w:tcPr>
            <w:tcW w:type="dxa" w:w="2448"/>
            <w:tcMar>
              <w:top w:w="70" w:type="dxa"/>
              <w:start w:w="90" w:type="dxa"/>
              <w:bottom w:w="70" w:type="dxa"/>
              <w:end w:w="90" w:type="dxa"/>
            </w:tcMar>
            <w:vAlign w:val="center"/>
          </w:tcPr>
          <w:p>
            <w:pPr>
              <w:spacing w:after="0" w:before="0"/>
            </w:pPr>
            <w:r>
              <w:rPr>
                <w:rFonts w:ascii="Arial" w:hAnsi="Arial"/>
                <w:sz w:val="16"/>
              </w:rPr>
              <w:t>Exercise report.</w:t>
            </w:r>
          </w:p>
        </w:tc>
      </w:tr>
    </w:tbl>
    <w:p>
      <w:pPr>
        <w:widowControl/>
        <w:spacing w:after="0"/>
      </w:pPr>
    </w:p>
    <w:p>
      <w:pPr>
        <w:pStyle w:val="Heading2"/>
        <w:keepNext/>
      </w:pPr>
      <w:r>
        <w:t>23.2 Stale computer cleanup</w:t>
      </w:r>
    </w:p>
    <w:p>
      <w:pPr>
        <w:pStyle w:val="CodeBlock"/>
        <w:spacing w:before="60" w:after="120"/>
      </w:pPr>
      <w:r>
        <w:t># Chỉ báo cáo; không xóa tự động.</w:t>
        <w:br/>
      </w:r>
      <w:r>
        <w:t>$Cutoff=(Get-Date).AddDays(-90)</w:t>
        <w:br/>
      </w:r>
      <w:r>
        <w:t>Get-ADComputer -SearchBase "OU=Ubuntu,OU=Workstations,OU=PACE,$DomainDN" -Filter * -Properties LastLogonDate,Enabled,DNSHostName |</w:t>
        <w:br/>
      </w:r>
      <w:r>
        <w:t xml:space="preserve">  Where-Object { -not $_.LastLogonDate -or $_.LastLogonDate -lt $Cutoff } |</w:t>
        <w:br/>
      </w:r>
      <w:r>
        <w:t xml:space="preserve">  Select Name,Enabled,LastLogonDate,DNSHostName,DistinguishedName |</w:t>
        <w:br/>
      </w:r>
      <w:r>
        <w:t xml:space="preserve">  Export-Csv "$Root\PostChange\stale-ubuntu-computers.csv" -NoTypeInformation</w:t>
      </w:r>
    </w:p>
    <w:p>
      <w:pPr>
        <w:pStyle w:val="Heading2"/>
        <w:keepNext/>
      </w:pPr>
      <w:r>
        <w:t>23.3 Drift checks</w:t>
      </w:r>
    </w:p>
    <w:p>
      <w:pPr>
        <w:widowControl/>
        <w:spacing w:after="80"/>
      </w:pPr>
      <w:r>
        <w:t>☐ ACL của OU Pilot/Production phải khớp baseline.</w:t>
      </w:r>
    </w:p>
    <w:p>
      <w:pPr>
        <w:widowControl/>
        <w:spacing w:after="80"/>
      </w:pPr>
      <w:r>
        <w:t>☐ GG-AD-Join-Ubuntu chỉ chứa account được phê duyệt.</w:t>
      </w:r>
    </w:p>
    <w:p>
      <w:pPr>
        <w:widowControl/>
        <w:spacing w:after="80"/>
      </w:pPr>
      <w:r>
        <w:t>☐ Service account không nằm trong privileged groups.</w:t>
      </w:r>
    </w:p>
    <w:p>
      <w:pPr>
        <w:widowControl/>
        <w:spacing w:after="80"/>
      </w:pPr>
      <w:r>
        <w:t>☐ MachineAccountQuota giữ giá trị đã phê duyệt.</w:t>
      </w:r>
    </w:p>
    <w:p>
      <w:pPr>
        <w:widowControl/>
        <w:spacing w:after="80"/>
      </w:pPr>
      <w:r>
        <w:t>☐ GPO pilot/prod không bị link sai scope.</w:t>
      </w:r>
    </w:p>
    <w:p>
      <w:pPr>
        <w:widowControl/>
        <w:spacing w:after="80"/>
      </w:pPr>
      <w:r>
        <w:t>☐ A/PTR/SRV không có duplicate hoặc stale record.</w:t>
      </w:r>
    </w:p>
    <w:p>
      <w:pPr>
        <w:pStyle w:val="ChapterLabel"/>
        <w:keepNext/>
        <w:spacing w:after="80"/>
      </w:pPr>
      <w:r>
        <w:t>CHƯƠNG 24</w:t>
      </w:r>
    </w:p>
    <w:p>
      <w:pPr>
        <w:pStyle w:val="Heading1"/>
        <w:keepNext/>
      </w:pPr>
      <w:r>
        <w:t>Checklist nghiệm thu và bàn giao</w:t>
      </w:r>
    </w:p>
    <w:p>
      <w:pPr>
        <w:pStyle w:val="Heading2"/>
        <w:keepNext/>
      </w:pPr>
      <w:r>
        <w:t>24.1 Checklist kỹ thuật</w:t>
      </w:r>
    </w:p>
    <w:p>
      <w:pPr>
        <w:widowControl/>
        <w:spacing w:after="80"/>
      </w:pPr>
      <w:r>
        <w:t>☐ System State backup đã hoàn tất và wbadmin get versions hiển thị version hợp lệ.</w:t>
      </w:r>
    </w:p>
    <w:p>
      <w:pPr>
        <w:widowControl/>
        <w:spacing w:after="80"/>
      </w:pPr>
      <w:r>
        <w:t>☐ GPO backup và DNS inventory đã lưu ngoài DC hoặc backup target được phê duyệt.</w:t>
      </w:r>
    </w:p>
    <w:p>
      <w:pPr>
        <w:widowControl/>
        <w:spacing w:after="80"/>
      </w:pPr>
      <w:r>
        <w:t>☐ DCDiag critical tests PASS; lỗi còn lại có owner/ticket và không ảnh hưởng pilot.</w:t>
      </w:r>
    </w:p>
    <w:p>
      <w:pPr>
        <w:widowControl/>
        <w:spacing w:after="80"/>
      </w:pPr>
      <w:r>
        <w:t>☐ Replication PASS hoặc single-DC risk acceptance đã ký.</w:t>
      </w:r>
    </w:p>
    <w:p>
      <w:pPr>
        <w:widowControl/>
        <w:spacing w:after="80"/>
      </w:pPr>
      <w:r>
        <w:t>☐ SYSVOL và NETLOGON available.</w:t>
      </w:r>
    </w:p>
    <w:p>
      <w:pPr>
        <w:widowControl/>
        <w:spacing w:after="80"/>
      </w:pPr>
      <w:r>
        <w:t>☐ _ldap/_kerberos SRV, DC A/PTR và external forwarding PASS.</w:t>
      </w:r>
    </w:p>
    <w:p>
      <w:pPr>
        <w:widowControl/>
        <w:spacing w:after="80"/>
      </w:pPr>
      <w:r>
        <w:t>☐ PDC Emulator sử dụng nguồn NTP hợp lệ; w32tm monitor ổn định.</w:t>
      </w:r>
    </w:p>
    <w:p>
      <w:pPr>
        <w:widowControl/>
        <w:spacing w:after="80"/>
      </w:pPr>
      <w:r>
        <w:t>☐ 192.168.1.0/24 được map đúng AD site.</w:t>
      </w:r>
    </w:p>
    <w:p>
      <w:pPr>
        <w:widowControl/>
        <w:spacing w:after="80"/>
      </w:pPr>
      <w:r>
        <w:t>☐ OU PACE/Ubuntu/Pilot/Production/Quarantine/Staging đã tạo và protected.</w:t>
      </w:r>
    </w:p>
    <w:p>
      <w:pPr>
        <w:widowControl/>
        <w:spacing w:after="80"/>
      </w:pPr>
      <w:r>
        <w:t>☐ Groups RBAC đã tạo; membership tối thiểu.</w:t>
      </w:r>
    </w:p>
    <w:p>
      <w:pPr>
        <w:widowControl/>
        <w:spacing w:after="80"/>
      </w:pPr>
      <w:r>
        <w:t>☐ svc_ad_join_ubuntu không là Domain Admin và bị deny interactive logon.</w:t>
      </w:r>
    </w:p>
    <w:p>
      <w:pPr>
        <w:widowControl/>
        <w:spacing w:after="80"/>
      </w:pPr>
      <w:r>
        <w:t>☐ Delegation chỉ áp dụng đúng Ubuntu OU và đã kiểm thử ngoài scope bị deny.</w:t>
      </w:r>
    </w:p>
    <w:p>
      <w:pPr>
        <w:widowControl/>
        <w:spacing w:after="80"/>
      </w:pPr>
      <w:r>
        <w:t>☐ MachineAccountQuota đã review và quyết định được ghi nhận.</w:t>
      </w:r>
    </w:p>
    <w:p>
      <w:pPr>
        <w:widowControl/>
        <w:spacing w:after="80"/>
      </w:pPr>
      <w:r>
        <w:t>☐ Firewall flow UMS01 -&gt; DC được phê duyệt.</w:t>
      </w:r>
    </w:p>
    <w:p>
      <w:pPr>
        <w:widowControl/>
        <w:spacing w:after="80"/>
      </w:pPr>
      <w:r>
        <w:t>☐ UMS01 A/PTR 192.168.1.31 PASS.</w:t>
      </w:r>
    </w:p>
    <w:p>
      <w:pPr>
        <w:widowControl/>
        <w:spacing w:after="80"/>
      </w:pPr>
      <w:r>
        <w:t>☐ GPO staging không tác động Windows clients.</w:t>
      </w:r>
    </w:p>
    <w:p>
      <w:pPr>
        <w:widowControl/>
        <w:spacing w:after="80"/>
      </w:pPr>
      <w:r>
        <w:t>☐ Evidence pack và rollback plan đã bàn giao.</w:t>
      </w:r>
    </w:p>
    <w:p>
      <w:pPr>
        <w:widowControl/>
        <w:spacing w:after="80"/>
      </w:pPr>
      <w:r>
        <w:t>☐ IT Manager phê duyệt chuyển sang SOP-003/SOP-004.</w:t>
      </w:r>
    </w:p>
    <w:p>
      <w:pPr>
        <w:pStyle w:val="Heading2"/>
        <w:keepNext/>
      </w:pPr>
      <w:r>
        <w:t>24.2 Sign-off</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448"/>
            <w:shd w:fill="1F4E78"/>
            <w:vAlign w:val="center"/>
            <w:tcMar>
              <w:top w:w="70" w:type="dxa"/>
              <w:start w:w="90" w:type="dxa"/>
              <w:bottom w:w="70" w:type="dxa"/>
              <w:end w:w="90" w:type="dxa"/>
            </w:tcMar>
          </w:tcPr>
          <w:p>
            <w:r>
              <w:rPr>
                <w:b/>
                <w:color w:val="FFFFFF"/>
                <w:sz w:val="17"/>
              </w:rPr>
              <w:t>Vai trò</w:t>
            </w:r>
          </w:p>
        </w:tc>
        <w:tc>
          <w:tcPr>
            <w:tcW w:type="dxa" w:w="2880"/>
            <w:shd w:fill="1F4E78"/>
            <w:vAlign w:val="center"/>
            <w:tcMar>
              <w:top w:w="70" w:type="dxa"/>
              <w:start w:w="90" w:type="dxa"/>
              <w:bottom w:w="70" w:type="dxa"/>
              <w:end w:w="90" w:type="dxa"/>
            </w:tcMar>
          </w:tcPr>
          <w:p>
            <w:r>
              <w:rPr>
                <w:b/>
                <w:color w:val="FFFFFF"/>
                <w:sz w:val="17"/>
              </w:rPr>
              <w:t>Họ tên</w:t>
            </w:r>
          </w:p>
        </w:tc>
        <w:tc>
          <w:tcPr>
            <w:tcW w:type="dxa" w:w="2160"/>
            <w:shd w:fill="1F4E78"/>
            <w:vAlign w:val="center"/>
            <w:tcMar>
              <w:top w:w="70" w:type="dxa"/>
              <w:start w:w="90" w:type="dxa"/>
              <w:bottom w:w="70" w:type="dxa"/>
              <w:end w:w="90" w:type="dxa"/>
            </w:tcMar>
          </w:tcPr>
          <w:p>
            <w:r>
              <w:rPr>
                <w:b/>
                <w:color w:val="FFFFFF"/>
                <w:sz w:val="17"/>
              </w:rPr>
              <w:t>Ký / Ngày</w:t>
            </w:r>
          </w:p>
        </w:tc>
        <w:tc>
          <w:tcPr>
            <w:tcW w:type="dxa" w:w="1872"/>
            <w:shd w:fill="1F4E78"/>
            <w:vAlign w:val="center"/>
            <w:tcMar>
              <w:top w:w="70" w:type="dxa"/>
              <w:start w:w="90" w:type="dxa"/>
              <w:bottom w:w="70" w:type="dxa"/>
              <w:end w:w="90" w:type="dxa"/>
            </w:tcMar>
          </w:tcPr>
          <w:p>
            <w:r>
              <w:rPr>
                <w:b/>
                <w:color w:val="FFFFFF"/>
                <w:sz w:val="17"/>
              </w:rPr>
              <w:t>Kết luận</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7"/>
              </w:rPr>
              <w:t>AD Administrator</w:t>
            </w:r>
          </w:p>
        </w:tc>
        <w:tc>
          <w:tcPr>
            <w:tcW w:type="dxa" w:w="2880"/>
            <w:tcMar>
              <w:top w:w="70" w:type="dxa"/>
              <w:start w:w="90" w:type="dxa"/>
              <w:bottom w:w="70" w:type="dxa"/>
              <w:end w:w="90" w:type="dxa"/>
            </w:tcMar>
            <w:vAlign w:val="center"/>
          </w:tcPr>
          <w:p>
            <w:pPr>
              <w:spacing w:after="0" w:before="0"/>
            </w:pPr>
            <w:r>
              <w:rPr>
                <w:rFonts w:ascii="Arial" w:hAnsi="Arial"/>
                <w:sz w:val="17"/>
              </w:rPr>
            </w:r>
          </w:p>
        </w:tc>
        <w:tc>
          <w:tcPr>
            <w:tcW w:type="dxa" w:w="2160"/>
            <w:tcMar>
              <w:top w:w="70" w:type="dxa"/>
              <w:start w:w="90" w:type="dxa"/>
              <w:bottom w:w="70" w:type="dxa"/>
              <w:end w:w="90" w:type="dxa"/>
            </w:tcMar>
            <w:vAlign w:val="center"/>
          </w:tcPr>
          <w:p>
            <w:pPr>
              <w:spacing w:after="0" w:before="0"/>
            </w:pPr>
            <w:r>
              <w:rPr>
                <w:rFonts w:ascii="Arial" w:hAnsi="Arial"/>
                <w:sz w:val="17"/>
              </w:rPr>
            </w:r>
          </w:p>
        </w:tc>
        <w:tc>
          <w:tcPr>
            <w:tcW w:type="dxa" w:w="1872"/>
            <w:tcMar>
              <w:top w:w="70" w:type="dxa"/>
              <w:start w:w="90" w:type="dxa"/>
              <w:bottom w:w="70" w:type="dxa"/>
              <w:end w:w="90" w:type="dxa"/>
            </w:tcMar>
            <w:vAlign w:val="center"/>
          </w:tcPr>
          <w:p>
            <w:pPr>
              <w:spacing w:after="0" w:before="0"/>
            </w:pPr>
            <w:r>
              <w:rPr>
                <w:rFonts w:ascii="Arial" w:hAnsi="Arial"/>
                <w:sz w:val="17"/>
              </w:rPr>
              <w:t>PASS / FAIL</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7"/>
              </w:rPr>
              <w:t>Linux Engineer</w:t>
            </w:r>
          </w:p>
        </w:tc>
        <w:tc>
          <w:tcPr>
            <w:tcW w:type="dxa" w:w="2880"/>
            <w:tcMar>
              <w:top w:w="70" w:type="dxa"/>
              <w:start w:w="90" w:type="dxa"/>
              <w:bottom w:w="70" w:type="dxa"/>
              <w:end w:w="90" w:type="dxa"/>
            </w:tcMar>
            <w:vAlign w:val="center"/>
          </w:tcPr>
          <w:p>
            <w:pPr>
              <w:spacing w:after="0" w:before="0"/>
            </w:pPr>
            <w:r>
              <w:rPr>
                <w:rFonts w:ascii="Arial" w:hAnsi="Arial"/>
                <w:sz w:val="17"/>
              </w:rPr>
            </w:r>
          </w:p>
        </w:tc>
        <w:tc>
          <w:tcPr>
            <w:tcW w:type="dxa" w:w="2160"/>
            <w:tcMar>
              <w:top w:w="70" w:type="dxa"/>
              <w:start w:w="90" w:type="dxa"/>
              <w:bottom w:w="70" w:type="dxa"/>
              <w:end w:w="90" w:type="dxa"/>
            </w:tcMar>
            <w:vAlign w:val="center"/>
          </w:tcPr>
          <w:p>
            <w:pPr>
              <w:spacing w:after="0" w:before="0"/>
            </w:pPr>
            <w:r>
              <w:rPr>
                <w:rFonts w:ascii="Arial" w:hAnsi="Arial"/>
                <w:sz w:val="17"/>
              </w:rPr>
            </w:r>
          </w:p>
        </w:tc>
        <w:tc>
          <w:tcPr>
            <w:tcW w:type="dxa" w:w="1872"/>
            <w:tcMar>
              <w:top w:w="70" w:type="dxa"/>
              <w:start w:w="90" w:type="dxa"/>
              <w:bottom w:w="70" w:type="dxa"/>
              <w:end w:w="90" w:type="dxa"/>
            </w:tcMar>
            <w:vAlign w:val="center"/>
          </w:tcPr>
          <w:p>
            <w:pPr>
              <w:spacing w:after="0" w:before="0"/>
            </w:pPr>
            <w:r>
              <w:rPr>
                <w:rFonts w:ascii="Arial" w:hAnsi="Arial"/>
                <w:sz w:val="17"/>
              </w:rPr>
              <w:t>PASS / FAIL</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7"/>
              </w:rPr>
              <w:t>Network/Security</w:t>
            </w:r>
          </w:p>
        </w:tc>
        <w:tc>
          <w:tcPr>
            <w:tcW w:type="dxa" w:w="2880"/>
            <w:tcMar>
              <w:top w:w="70" w:type="dxa"/>
              <w:start w:w="90" w:type="dxa"/>
              <w:bottom w:w="70" w:type="dxa"/>
              <w:end w:w="90" w:type="dxa"/>
            </w:tcMar>
            <w:vAlign w:val="center"/>
          </w:tcPr>
          <w:p>
            <w:pPr>
              <w:spacing w:after="0" w:before="0"/>
            </w:pPr>
            <w:r>
              <w:rPr>
                <w:rFonts w:ascii="Arial" w:hAnsi="Arial"/>
                <w:sz w:val="17"/>
              </w:rPr>
            </w:r>
          </w:p>
        </w:tc>
        <w:tc>
          <w:tcPr>
            <w:tcW w:type="dxa" w:w="2160"/>
            <w:tcMar>
              <w:top w:w="70" w:type="dxa"/>
              <w:start w:w="90" w:type="dxa"/>
              <w:bottom w:w="70" w:type="dxa"/>
              <w:end w:w="90" w:type="dxa"/>
            </w:tcMar>
            <w:vAlign w:val="center"/>
          </w:tcPr>
          <w:p>
            <w:pPr>
              <w:spacing w:after="0" w:before="0"/>
            </w:pPr>
            <w:r>
              <w:rPr>
                <w:rFonts w:ascii="Arial" w:hAnsi="Arial"/>
                <w:sz w:val="17"/>
              </w:rPr>
            </w:r>
          </w:p>
        </w:tc>
        <w:tc>
          <w:tcPr>
            <w:tcW w:type="dxa" w:w="1872"/>
            <w:tcMar>
              <w:top w:w="70" w:type="dxa"/>
              <w:start w:w="90" w:type="dxa"/>
              <w:bottom w:w="70" w:type="dxa"/>
              <w:end w:w="90" w:type="dxa"/>
            </w:tcMar>
            <w:vAlign w:val="center"/>
          </w:tcPr>
          <w:p>
            <w:pPr>
              <w:spacing w:after="0" w:before="0"/>
            </w:pPr>
            <w:r>
              <w:rPr>
                <w:rFonts w:ascii="Arial" w:hAnsi="Arial"/>
                <w:sz w:val="17"/>
              </w:rPr>
              <w:t>PASS / FAIL</w:t>
            </w:r>
          </w:p>
        </w:tc>
      </w:tr>
      <w:tr>
        <w:trPr>
          <w:cantSplit/>
        </w:trPr>
        <w:tc>
          <w:tcPr>
            <w:tcW w:type="dxa" w:w="2448"/>
            <w:tcMar>
              <w:top w:w="70" w:type="dxa"/>
              <w:start w:w="90" w:type="dxa"/>
              <w:bottom w:w="70" w:type="dxa"/>
              <w:end w:w="90" w:type="dxa"/>
            </w:tcMar>
            <w:vAlign w:val="center"/>
          </w:tcPr>
          <w:p>
            <w:pPr>
              <w:spacing w:after="0" w:before="0"/>
            </w:pPr>
            <w:r>
              <w:rPr>
                <w:rFonts w:ascii="Arial" w:hAnsi="Arial"/>
                <w:b/>
                <w:sz w:val="17"/>
              </w:rPr>
              <w:t>IT Manager</w:t>
            </w:r>
          </w:p>
        </w:tc>
        <w:tc>
          <w:tcPr>
            <w:tcW w:type="dxa" w:w="2880"/>
            <w:tcMar>
              <w:top w:w="70" w:type="dxa"/>
              <w:start w:w="90" w:type="dxa"/>
              <w:bottom w:w="70" w:type="dxa"/>
              <w:end w:w="90" w:type="dxa"/>
            </w:tcMar>
            <w:vAlign w:val="center"/>
          </w:tcPr>
          <w:p>
            <w:pPr>
              <w:spacing w:after="0" w:before="0"/>
            </w:pPr>
            <w:r>
              <w:rPr>
                <w:rFonts w:ascii="Arial" w:hAnsi="Arial"/>
                <w:sz w:val="17"/>
              </w:rPr>
            </w:r>
          </w:p>
        </w:tc>
        <w:tc>
          <w:tcPr>
            <w:tcW w:type="dxa" w:w="2160"/>
            <w:tcMar>
              <w:top w:w="70" w:type="dxa"/>
              <w:start w:w="90" w:type="dxa"/>
              <w:bottom w:w="70" w:type="dxa"/>
              <w:end w:w="90" w:type="dxa"/>
            </w:tcMar>
            <w:vAlign w:val="center"/>
          </w:tcPr>
          <w:p>
            <w:pPr>
              <w:spacing w:after="0" w:before="0"/>
            </w:pPr>
            <w:r>
              <w:rPr>
                <w:rFonts w:ascii="Arial" w:hAnsi="Arial"/>
                <w:sz w:val="17"/>
              </w:rPr>
            </w:r>
          </w:p>
        </w:tc>
        <w:tc>
          <w:tcPr>
            <w:tcW w:type="dxa" w:w="1872"/>
            <w:tcMar>
              <w:top w:w="70" w:type="dxa"/>
              <w:start w:w="90" w:type="dxa"/>
              <w:bottom w:w="70" w:type="dxa"/>
              <w:end w:w="90" w:type="dxa"/>
            </w:tcMar>
            <w:vAlign w:val="center"/>
          </w:tcPr>
          <w:p>
            <w:pPr>
              <w:spacing w:after="0" w:before="0"/>
            </w:pPr>
            <w:r>
              <w:rPr>
                <w:rFonts w:ascii="Arial" w:hAnsi="Arial"/>
                <w:sz w:val="17"/>
              </w:rPr>
              <w:t>GO / NO-GO</w:t>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E2F0D9"/>
            <w:tcMar>
              <w:top w:w="120" w:type="dxa"/>
              <w:start w:w="140" w:type="dxa"/>
              <w:bottom w:w="120" w:type="dxa"/>
              <w:end w:w="140" w:type="dxa"/>
            </w:tcMar>
          </w:tcPr>
          <w:p>
            <w:r>
              <w:rPr>
                <w:b/>
                <w:color w:val="548235"/>
                <w:sz w:val="18"/>
              </w:rPr>
              <w:t xml:space="preserve">OUTPUT: </w:t>
            </w:r>
            <w:r>
              <w:rPr>
                <w:sz w:val="18"/>
              </w:rPr>
              <w:t>Khi checklist PASS, Team IT được phép thực hiện SOP-003 - cài/hardening UMS01 và SOP-004 - join UMS01 vào domain.</w:t>
            </w:r>
          </w:p>
        </w:tc>
      </w:tr>
    </w:tbl>
    <w:p>
      <w:pPr>
        <w:pStyle w:val="ChapterLabel"/>
        <w:keepNext/>
        <w:spacing w:after="80"/>
      </w:pPr>
      <w:r>
        <w:t>CHƯƠNG PHỤ LỤC A</w:t>
      </w:r>
    </w:p>
    <w:p>
      <w:pPr>
        <w:pStyle w:val="Heading1"/>
        <w:keepNext/>
      </w:pPr>
      <w:r>
        <w:t>Biến môi trường và Distinguished Name chuẩn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0F6B78"/>
            <w:vAlign w:val="center"/>
            <w:tcMar>
              <w:top w:w="70" w:type="dxa"/>
              <w:start w:w="90" w:type="dxa"/>
              <w:bottom w:w="70" w:type="dxa"/>
              <w:end w:w="90" w:type="dxa"/>
            </w:tcMar>
          </w:tcPr>
          <w:p>
            <w:r>
              <w:rPr>
                <w:b/>
                <w:color w:val="FFFFFF"/>
                <w:sz w:val="17"/>
              </w:rPr>
              <w:t>Biến</w:t>
            </w:r>
          </w:p>
        </w:tc>
        <w:tc>
          <w:tcPr>
            <w:tcW w:type="dxa" w:w="6480"/>
            <w:shd w:fill="0F6B78"/>
            <w:vAlign w:val="center"/>
            <w:tcMar>
              <w:top w:w="70" w:type="dxa"/>
              <w:start w:w="90" w:type="dxa"/>
              <w:bottom w:w="70" w:type="dxa"/>
              <w:end w:w="90" w:type="dxa"/>
            </w:tcMar>
          </w:tcPr>
          <w:p>
            <w:r>
              <w:rPr>
                <w:b/>
                <w:color w:val="FFFFFF"/>
                <w:sz w:val="17"/>
              </w:rPr>
              <w:t>Giá trị mẫu</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$DomainFQDN</w:t>
            </w:r>
          </w:p>
        </w:tc>
        <w:tc>
          <w:tcPr>
            <w:tcW w:type="dxa" w:w="6480"/>
            <w:tcMar>
              <w:top w:w="70" w:type="dxa"/>
              <w:start w:w="90" w:type="dxa"/>
              <w:bottom w:w="70" w:type="dxa"/>
              <w:end w:w="90" w:type="dxa"/>
            </w:tcMar>
            <w:vAlign w:val="center"/>
          </w:tcPr>
          <w:p>
            <w:pPr>
              <w:spacing w:after="0" w:before="0"/>
            </w:pPr>
            <w:r>
              <w:rPr>
                <w:rFonts w:ascii="Arial" w:hAnsi="Arial"/>
                <w:sz w:val="17"/>
              </w:rPr>
              <w:t>pace.edu.vn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$DomainDN</w:t>
            </w:r>
          </w:p>
        </w:tc>
        <w:tc>
          <w:tcPr>
            <w:tcW w:type="dxa" w:w="6480"/>
            <w:tcMar>
              <w:top w:w="70" w:type="dxa"/>
              <w:start w:w="90" w:type="dxa"/>
              <w:bottom w:w="70" w:type="dxa"/>
              <w:end w:w="90" w:type="dxa"/>
            </w:tcMar>
            <w:vAlign w:val="center"/>
          </w:tcPr>
          <w:p>
            <w:pPr>
              <w:spacing w:after="0" w:before="0"/>
            </w:pPr>
            <w:r>
              <w:rPr>
                <w:rFonts w:ascii="Arial" w:hAnsi="Arial"/>
                <w:sz w:val="17"/>
              </w:rPr>
              <w:t>DC=pace,DC=edu,DC=vn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$DCIP</w:t>
            </w:r>
          </w:p>
        </w:tc>
        <w:tc>
          <w:tcPr>
            <w:tcW w:type="dxa" w:w="6480"/>
            <w:tcMar>
              <w:top w:w="70" w:type="dxa"/>
              <w:start w:w="90" w:type="dxa"/>
              <w:bottom w:w="70" w:type="dxa"/>
              <w:end w:w="90" w:type="dxa"/>
            </w:tcMar>
            <w:vAlign w:val="center"/>
          </w:tcPr>
          <w:p>
            <w:pPr>
              <w:spacing w:after="0" w:before="0"/>
            </w:pPr>
            <w:r>
              <w:rPr>
                <w:rFonts w:ascii="Arial" w:hAnsi="Arial"/>
                <w:sz w:val="17"/>
              </w:rPr>
              <w:t>192.168.1.239</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$UMSName</w:t>
            </w:r>
          </w:p>
        </w:tc>
        <w:tc>
          <w:tcPr>
            <w:tcW w:type="dxa" w:w="6480"/>
            <w:tcMar>
              <w:top w:w="70" w:type="dxa"/>
              <w:start w:w="90" w:type="dxa"/>
              <w:bottom w:w="70" w:type="dxa"/>
              <w:end w:w="90" w:type="dxa"/>
            </w:tcMar>
            <w:vAlign w:val="center"/>
          </w:tcPr>
          <w:p>
            <w:pPr>
              <w:spacing w:after="0" w:before="0"/>
            </w:pPr>
            <w:r>
              <w:rPr>
                <w:rFonts w:ascii="Arial" w:hAnsi="Arial"/>
                <w:sz w:val="17"/>
              </w:rPr>
              <w:t>UMS01</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$UMSFQDN</w:t>
            </w:r>
          </w:p>
        </w:tc>
        <w:tc>
          <w:tcPr>
            <w:tcW w:type="dxa" w:w="6480"/>
            <w:tcMar>
              <w:top w:w="70" w:type="dxa"/>
              <w:start w:w="90" w:type="dxa"/>
              <w:bottom w:w="70" w:type="dxa"/>
              <w:end w:w="90" w:type="dxa"/>
            </w:tcMar>
            <w:vAlign w:val="center"/>
          </w:tcPr>
          <w:p>
            <w:pPr>
              <w:spacing w:after="0" w:before="0"/>
            </w:pPr>
            <w:r>
              <w:rPr>
                <w:rFonts w:ascii="Arial" w:hAnsi="Arial"/>
                <w:sz w:val="17"/>
              </w:rPr>
              <w:t>ums01.pace.edu.vn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$UMSIP</w:t>
            </w:r>
          </w:p>
        </w:tc>
        <w:tc>
          <w:tcPr>
            <w:tcW w:type="dxa" w:w="6480"/>
            <w:tcMar>
              <w:top w:w="70" w:type="dxa"/>
              <w:start w:w="90" w:type="dxa"/>
              <w:bottom w:w="70" w:type="dxa"/>
              <w:end w:w="90" w:type="dxa"/>
            </w:tcMar>
            <w:vAlign w:val="center"/>
          </w:tcPr>
          <w:p>
            <w:pPr>
              <w:spacing w:after="0" w:before="0"/>
            </w:pPr>
            <w:r>
              <w:rPr>
                <w:rFonts w:ascii="Arial" w:hAnsi="Arial"/>
                <w:sz w:val="17"/>
              </w:rPr>
              <w:t>192.168.1.31</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$PilotOU</w:t>
            </w:r>
          </w:p>
        </w:tc>
        <w:tc>
          <w:tcPr>
            <w:tcW w:type="dxa" w:w="6480"/>
            <w:tcMar>
              <w:top w:w="70" w:type="dxa"/>
              <w:start w:w="90" w:type="dxa"/>
              <w:bottom w:w="70" w:type="dxa"/>
              <w:end w:w="90" w:type="dxa"/>
            </w:tcMar>
            <w:vAlign w:val="center"/>
          </w:tcPr>
          <w:p>
            <w:pPr>
              <w:spacing w:after="0" w:before="0"/>
            </w:pPr>
            <w:r>
              <w:rPr>
                <w:rFonts w:ascii="Arial" w:hAnsi="Arial"/>
                <w:sz w:val="17"/>
              </w:rPr>
              <w:t>OU=Pilot,OU=Ubuntu,OU=Workstations,OU=PACE,DC=pace,DC=edu,DC=vn</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$ManagementOU</w:t>
            </w:r>
          </w:p>
        </w:tc>
        <w:tc>
          <w:tcPr>
            <w:tcW w:type="dxa" w:w="6480"/>
            <w:tcMar>
              <w:top w:w="70" w:type="dxa"/>
              <w:start w:w="90" w:type="dxa"/>
              <w:bottom w:w="70" w:type="dxa"/>
              <w:end w:w="90" w:type="dxa"/>
            </w:tcMar>
            <w:vAlign w:val="center"/>
          </w:tcPr>
          <w:p>
            <w:pPr>
              <w:spacing w:after="0" w:before="0"/>
            </w:pPr>
            <w:r>
              <w:rPr>
                <w:rFonts w:ascii="Arial" w:hAnsi="Arial"/>
                <w:sz w:val="17"/>
              </w:rPr>
              <w:t>OU=Management,OU=Ubuntu,OU=Servers,OU=PACE,DC=pace,DC=edu,DC=vn</w:t>
            </w:r>
          </w:p>
        </w:tc>
      </w:tr>
    </w:tbl>
    <w:p>
      <w:pPr>
        <w:widowControl/>
        <w:spacing w:after="0"/>
      </w:pPr>
    </w:p>
    <w:p>
      <w:pPr>
        <w:pStyle w:val="CodeBlock"/>
        <w:spacing w:before="60" w:after="120"/>
      </w:pPr>
      <w:r>
        <w:t>$Domain = Get-ADDomain</w:t>
        <w:br/>
      </w:r>
      <w:r>
        <w:t>$DomainFQDN = $Domain.DNSRoot</w:t>
        <w:br/>
      </w:r>
      <w:r>
        <w:t>$DomainDN   = $Domain.DistinguishedName</w:t>
        <w:br/>
      </w:r>
      <w:r>
        <w:t>$DCIP       = '192.168.1.239'</w:t>
        <w:br/>
      </w:r>
      <w:r>
        <w:t>$UMSName    = 'UMS01'</w:t>
        <w:br/>
      </w:r>
      <w:r>
        <w:t>$UMSFQDN    = 'ums01.pace.edu.vn'</w:t>
        <w:br/>
      </w:r>
      <w:r>
        <w:t xml:space="preserve">$UMSIP      = '192.168.1.31' </w:t>
      </w:r>
    </w:p>
    <w:p>
      <w:pPr>
        <w:pStyle w:val="ChapterLabel"/>
        <w:keepNext/>
        <w:spacing w:after="80"/>
      </w:pPr>
      <w:r>
        <w:t>CHƯƠNG PHỤ LỤC B</w:t>
      </w:r>
    </w:p>
    <w:p>
      <w:pPr>
        <w:pStyle w:val="Heading1"/>
        <w:keepNext/>
      </w:pPr>
      <w:r>
        <w:t>Firewall matrix mở rộng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160"/>
            <w:shd w:fill="1F4E78"/>
            <w:vAlign w:val="center"/>
            <w:tcMar>
              <w:top w:w="70" w:type="dxa"/>
              <w:start w:w="90" w:type="dxa"/>
              <w:bottom w:w="70" w:type="dxa"/>
              <w:end w:w="90" w:type="dxa"/>
            </w:tcMar>
          </w:tcPr>
          <w:p>
            <w:r>
              <w:rPr>
                <w:b/>
                <w:color w:val="FFFFFF"/>
                <w:sz w:val="15"/>
              </w:rPr>
              <w:t>Flow</w:t>
            </w:r>
          </w:p>
        </w:tc>
        <w:tc>
          <w:tcPr>
            <w:tcW w:type="dxa" w:w="2160"/>
            <w:shd w:fill="1F4E78"/>
            <w:vAlign w:val="center"/>
            <w:tcMar>
              <w:top w:w="70" w:type="dxa"/>
              <w:start w:w="90" w:type="dxa"/>
              <w:bottom w:w="70" w:type="dxa"/>
              <w:end w:w="90" w:type="dxa"/>
            </w:tcMar>
          </w:tcPr>
          <w:p>
            <w:r>
              <w:rPr>
                <w:b/>
                <w:color w:val="FFFFFF"/>
                <w:sz w:val="15"/>
              </w:rPr>
              <w:t>Port/Protocol</w:t>
            </w:r>
          </w:p>
        </w:tc>
        <w:tc>
          <w:tcPr>
            <w:tcW w:type="dxa" w:w="2448"/>
            <w:shd w:fill="1F4E78"/>
            <w:vAlign w:val="center"/>
            <w:tcMar>
              <w:top w:w="70" w:type="dxa"/>
              <w:start w:w="90" w:type="dxa"/>
              <w:bottom w:w="70" w:type="dxa"/>
              <w:end w:w="90" w:type="dxa"/>
            </w:tcMar>
          </w:tcPr>
          <w:p>
            <w:r>
              <w:rPr>
                <w:b/>
                <w:color w:val="FFFFFF"/>
                <w:sz w:val="15"/>
              </w:rPr>
              <w:t>Lý do</w:t>
            </w:r>
          </w:p>
        </w:tc>
        <w:tc>
          <w:tcPr>
            <w:tcW w:type="dxa" w:w="2880"/>
            <w:shd w:fill="1F4E78"/>
            <w:vAlign w:val="center"/>
            <w:tcMar>
              <w:top w:w="70" w:type="dxa"/>
              <w:start w:w="90" w:type="dxa"/>
              <w:bottom w:w="70" w:type="dxa"/>
              <w:end w:w="90" w:type="dxa"/>
            </w:tcMar>
          </w:tcPr>
          <w:p>
            <w:r>
              <w:rPr>
                <w:b/>
                <w:color w:val="FFFFFF"/>
                <w:sz w:val="15"/>
              </w:rPr>
              <w:t>Scope</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AD DNS</w:t>
            </w:r>
          </w:p>
        </w:tc>
        <w:tc>
          <w:tcPr>
            <w:tcW w:type="dxa" w:w="2160"/>
            <w:tcMar>
              <w:top w:w="70" w:type="dxa"/>
              <w:start w:w="90" w:type="dxa"/>
              <w:bottom w:w="70" w:type="dxa"/>
              <w:end w:w="90" w:type="dxa"/>
            </w:tcMar>
            <w:vAlign w:val="center"/>
          </w:tcPr>
          <w:p>
            <w:pPr>
              <w:spacing w:after="0" w:before="0"/>
            </w:pPr>
            <w:r>
              <w:rPr>
                <w:rFonts w:ascii="Arial" w:hAnsi="Arial"/>
                <w:sz w:val="15"/>
              </w:rPr>
              <w:t>53 TCP/UDP</w:t>
            </w:r>
          </w:p>
        </w:tc>
        <w:tc>
          <w:tcPr>
            <w:tcW w:type="dxa" w:w="2448"/>
            <w:tcMar>
              <w:top w:w="70" w:type="dxa"/>
              <w:start w:w="90" w:type="dxa"/>
              <w:bottom w:w="70" w:type="dxa"/>
              <w:end w:w="90" w:type="dxa"/>
            </w:tcMar>
            <w:vAlign w:val="center"/>
          </w:tcPr>
          <w:p>
            <w:pPr>
              <w:spacing w:after="0" w:before="0"/>
            </w:pPr>
            <w:r>
              <w:rPr>
                <w:rFonts w:ascii="Arial" w:hAnsi="Arial"/>
                <w:sz w:val="15"/>
              </w:rPr>
              <w:t>DNS/SRV</w:t>
            </w:r>
          </w:p>
        </w:tc>
        <w:tc>
          <w:tcPr>
            <w:tcW w:type="dxa" w:w="2880"/>
            <w:tcMar>
              <w:top w:w="70" w:type="dxa"/>
              <w:start w:w="90" w:type="dxa"/>
              <w:bottom w:w="70" w:type="dxa"/>
              <w:end w:w="90" w:type="dxa"/>
            </w:tcMar>
            <w:vAlign w:val="center"/>
          </w:tcPr>
          <w:p>
            <w:pPr>
              <w:spacing w:after="0" w:before="0"/>
            </w:pPr>
            <w:r>
              <w:rPr>
                <w:rFonts w:ascii="Arial" w:hAnsi="Arial"/>
                <w:sz w:val="15"/>
              </w:rPr>
              <w:t>UMS01 + Ubuntu VLAN to DC/DNS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KDC</w:t>
            </w:r>
          </w:p>
        </w:tc>
        <w:tc>
          <w:tcPr>
            <w:tcW w:type="dxa" w:w="2160"/>
            <w:tcMar>
              <w:top w:w="70" w:type="dxa"/>
              <w:start w:w="90" w:type="dxa"/>
              <w:bottom w:w="70" w:type="dxa"/>
              <w:end w:w="90" w:type="dxa"/>
            </w:tcMar>
            <w:vAlign w:val="center"/>
          </w:tcPr>
          <w:p>
            <w:pPr>
              <w:spacing w:after="0" w:before="0"/>
            </w:pPr>
            <w:r>
              <w:rPr>
                <w:rFonts w:ascii="Arial" w:hAnsi="Arial"/>
                <w:sz w:val="15"/>
              </w:rPr>
              <w:t>88 TCP/UDP</w:t>
            </w:r>
          </w:p>
        </w:tc>
        <w:tc>
          <w:tcPr>
            <w:tcW w:type="dxa" w:w="2448"/>
            <w:tcMar>
              <w:top w:w="70" w:type="dxa"/>
              <w:start w:w="90" w:type="dxa"/>
              <w:bottom w:w="70" w:type="dxa"/>
              <w:end w:w="90" w:type="dxa"/>
            </w:tcMar>
            <w:vAlign w:val="center"/>
          </w:tcPr>
          <w:p>
            <w:pPr>
              <w:spacing w:after="0" w:before="0"/>
            </w:pPr>
            <w:r>
              <w:rPr>
                <w:rFonts w:ascii="Arial" w:hAnsi="Arial"/>
                <w:sz w:val="15"/>
              </w:rPr>
              <w:t>Kerberos</w:t>
            </w:r>
          </w:p>
        </w:tc>
        <w:tc>
          <w:tcPr>
            <w:tcW w:type="dxa" w:w="2880"/>
            <w:tcMar>
              <w:top w:w="70" w:type="dxa"/>
              <w:start w:w="90" w:type="dxa"/>
              <w:bottom w:w="70" w:type="dxa"/>
              <w:end w:w="90" w:type="dxa"/>
            </w:tcMar>
            <w:vAlign w:val="center"/>
          </w:tcPr>
          <w:p>
            <w:pPr>
              <w:spacing w:after="0" w:before="0"/>
            </w:pPr>
            <w:r>
              <w:rPr>
                <w:rFonts w:ascii="Arial" w:hAnsi="Arial"/>
                <w:sz w:val="15"/>
              </w:rPr>
              <w:t>To DC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LDAP</w:t>
            </w:r>
          </w:p>
        </w:tc>
        <w:tc>
          <w:tcPr>
            <w:tcW w:type="dxa" w:w="2160"/>
            <w:tcMar>
              <w:top w:w="70" w:type="dxa"/>
              <w:start w:w="90" w:type="dxa"/>
              <w:bottom w:w="70" w:type="dxa"/>
              <w:end w:w="90" w:type="dxa"/>
            </w:tcMar>
            <w:vAlign w:val="center"/>
          </w:tcPr>
          <w:p>
            <w:pPr>
              <w:spacing w:after="0" w:before="0"/>
            </w:pPr>
            <w:r>
              <w:rPr>
                <w:rFonts w:ascii="Arial" w:hAnsi="Arial"/>
                <w:sz w:val="15"/>
              </w:rPr>
              <w:t>389 TCP/UDP</w:t>
            </w:r>
          </w:p>
        </w:tc>
        <w:tc>
          <w:tcPr>
            <w:tcW w:type="dxa" w:w="2448"/>
            <w:tcMar>
              <w:top w:w="70" w:type="dxa"/>
              <w:start w:w="90" w:type="dxa"/>
              <w:bottom w:w="70" w:type="dxa"/>
              <w:end w:w="90" w:type="dxa"/>
            </w:tcMar>
            <w:vAlign w:val="center"/>
          </w:tcPr>
          <w:p>
            <w:pPr>
              <w:spacing w:after="0" w:before="0"/>
            </w:pPr>
            <w:r>
              <w:rPr>
                <w:rFonts w:ascii="Arial" w:hAnsi="Arial"/>
                <w:sz w:val="15"/>
              </w:rPr>
              <w:t>Identity/DC locator</w:t>
            </w:r>
          </w:p>
        </w:tc>
        <w:tc>
          <w:tcPr>
            <w:tcW w:type="dxa" w:w="2880"/>
            <w:tcMar>
              <w:top w:w="70" w:type="dxa"/>
              <w:start w:w="90" w:type="dxa"/>
              <w:bottom w:w="70" w:type="dxa"/>
              <w:end w:w="90" w:type="dxa"/>
            </w:tcMar>
            <w:vAlign w:val="center"/>
          </w:tcPr>
          <w:p>
            <w:pPr>
              <w:spacing w:after="0" w:before="0"/>
            </w:pPr>
            <w:r>
              <w:rPr>
                <w:rFonts w:ascii="Arial" w:hAnsi="Arial"/>
                <w:sz w:val="15"/>
              </w:rPr>
              <w:t>To DC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SMB</w:t>
            </w:r>
          </w:p>
        </w:tc>
        <w:tc>
          <w:tcPr>
            <w:tcW w:type="dxa" w:w="2160"/>
            <w:tcMar>
              <w:top w:w="70" w:type="dxa"/>
              <w:start w:w="90" w:type="dxa"/>
              <w:bottom w:w="70" w:type="dxa"/>
              <w:end w:w="90" w:type="dxa"/>
            </w:tcMar>
            <w:vAlign w:val="center"/>
          </w:tcPr>
          <w:p>
            <w:pPr>
              <w:spacing w:after="0" w:before="0"/>
            </w:pPr>
            <w:r>
              <w:rPr>
                <w:rFonts w:ascii="Arial" w:hAnsi="Arial"/>
                <w:sz w:val="15"/>
              </w:rPr>
              <w:t>445 TCP</w:t>
            </w:r>
          </w:p>
        </w:tc>
        <w:tc>
          <w:tcPr>
            <w:tcW w:type="dxa" w:w="2448"/>
            <w:tcMar>
              <w:top w:w="70" w:type="dxa"/>
              <w:start w:w="90" w:type="dxa"/>
              <w:bottom w:w="70" w:type="dxa"/>
              <w:end w:w="90" w:type="dxa"/>
            </w:tcMar>
            <w:vAlign w:val="center"/>
          </w:tcPr>
          <w:p>
            <w:pPr>
              <w:spacing w:after="0" w:before="0"/>
            </w:pPr>
            <w:r>
              <w:rPr>
                <w:rFonts w:ascii="Arial" w:hAnsi="Arial"/>
                <w:sz w:val="15"/>
              </w:rPr>
              <w:t>SYSVOL/GPO/join</w:t>
            </w:r>
          </w:p>
        </w:tc>
        <w:tc>
          <w:tcPr>
            <w:tcW w:type="dxa" w:w="2880"/>
            <w:tcMar>
              <w:top w:w="70" w:type="dxa"/>
              <w:start w:w="90" w:type="dxa"/>
              <w:bottom w:w="70" w:type="dxa"/>
              <w:end w:w="90" w:type="dxa"/>
            </w:tcMar>
            <w:vAlign w:val="center"/>
          </w:tcPr>
          <w:p>
            <w:pPr>
              <w:spacing w:after="0" w:before="0"/>
            </w:pPr>
            <w:r>
              <w:rPr>
                <w:rFonts w:ascii="Arial" w:hAnsi="Arial"/>
                <w:sz w:val="15"/>
              </w:rPr>
              <w:t>To DC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Kpasswd</w:t>
            </w:r>
          </w:p>
        </w:tc>
        <w:tc>
          <w:tcPr>
            <w:tcW w:type="dxa" w:w="2160"/>
            <w:tcMar>
              <w:top w:w="70" w:type="dxa"/>
              <w:start w:w="90" w:type="dxa"/>
              <w:bottom w:w="70" w:type="dxa"/>
              <w:end w:w="90" w:type="dxa"/>
            </w:tcMar>
            <w:vAlign w:val="center"/>
          </w:tcPr>
          <w:p>
            <w:pPr>
              <w:spacing w:after="0" w:before="0"/>
            </w:pPr>
            <w:r>
              <w:rPr>
                <w:rFonts w:ascii="Arial" w:hAnsi="Arial"/>
                <w:sz w:val="15"/>
              </w:rPr>
              <w:t>464 TCP/UDP</w:t>
            </w:r>
          </w:p>
        </w:tc>
        <w:tc>
          <w:tcPr>
            <w:tcW w:type="dxa" w:w="2448"/>
            <w:tcMar>
              <w:top w:w="70" w:type="dxa"/>
              <w:start w:w="90" w:type="dxa"/>
              <w:bottom w:w="70" w:type="dxa"/>
              <w:end w:w="90" w:type="dxa"/>
            </w:tcMar>
            <w:vAlign w:val="center"/>
          </w:tcPr>
          <w:p>
            <w:pPr>
              <w:spacing w:after="0" w:before="0"/>
            </w:pPr>
            <w:r>
              <w:rPr>
                <w:rFonts w:ascii="Arial" w:hAnsi="Arial"/>
                <w:sz w:val="15"/>
              </w:rPr>
              <w:t>Password change</w:t>
            </w:r>
          </w:p>
        </w:tc>
        <w:tc>
          <w:tcPr>
            <w:tcW w:type="dxa" w:w="2880"/>
            <w:tcMar>
              <w:top w:w="70" w:type="dxa"/>
              <w:start w:w="90" w:type="dxa"/>
              <w:bottom w:w="70" w:type="dxa"/>
              <w:end w:w="90" w:type="dxa"/>
            </w:tcMar>
            <w:vAlign w:val="center"/>
          </w:tcPr>
          <w:p>
            <w:pPr>
              <w:spacing w:after="0" w:before="0"/>
            </w:pPr>
            <w:r>
              <w:rPr>
                <w:rFonts w:ascii="Arial" w:hAnsi="Arial"/>
                <w:sz w:val="15"/>
              </w:rPr>
              <w:t>To DC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GC</w:t>
            </w:r>
          </w:p>
        </w:tc>
        <w:tc>
          <w:tcPr>
            <w:tcW w:type="dxa" w:w="2160"/>
            <w:tcMar>
              <w:top w:w="70" w:type="dxa"/>
              <w:start w:w="90" w:type="dxa"/>
              <w:bottom w:w="70" w:type="dxa"/>
              <w:end w:w="90" w:type="dxa"/>
            </w:tcMar>
            <w:vAlign w:val="center"/>
          </w:tcPr>
          <w:p>
            <w:pPr>
              <w:spacing w:after="0" w:before="0"/>
            </w:pPr>
            <w:r>
              <w:rPr>
                <w:rFonts w:ascii="Arial" w:hAnsi="Arial"/>
                <w:sz w:val="15"/>
              </w:rPr>
              <w:t>3268 TCP</w:t>
            </w:r>
          </w:p>
        </w:tc>
        <w:tc>
          <w:tcPr>
            <w:tcW w:type="dxa" w:w="2448"/>
            <w:tcMar>
              <w:top w:w="70" w:type="dxa"/>
              <w:start w:w="90" w:type="dxa"/>
              <w:bottom w:w="70" w:type="dxa"/>
              <w:end w:w="90" w:type="dxa"/>
            </w:tcMar>
            <w:vAlign w:val="center"/>
          </w:tcPr>
          <w:p>
            <w:pPr>
              <w:spacing w:after="0" w:before="0"/>
            </w:pPr>
            <w:r>
              <w:rPr>
                <w:rFonts w:ascii="Arial" w:hAnsi="Arial"/>
                <w:sz w:val="15"/>
              </w:rPr>
              <w:t>Forest lookup</w:t>
            </w:r>
          </w:p>
        </w:tc>
        <w:tc>
          <w:tcPr>
            <w:tcW w:type="dxa" w:w="2880"/>
            <w:tcMar>
              <w:top w:w="70" w:type="dxa"/>
              <w:start w:w="90" w:type="dxa"/>
              <w:bottom w:w="70" w:type="dxa"/>
              <w:end w:w="90" w:type="dxa"/>
            </w:tcMar>
            <w:vAlign w:val="center"/>
          </w:tcPr>
          <w:p>
            <w:pPr>
              <w:spacing w:after="0" w:before="0"/>
            </w:pPr>
            <w:r>
              <w:rPr>
                <w:rFonts w:ascii="Arial" w:hAnsi="Arial"/>
                <w:sz w:val="15"/>
              </w:rPr>
              <w:t>To GC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Ubuntu -&gt; NTP</w:t>
            </w:r>
          </w:p>
        </w:tc>
        <w:tc>
          <w:tcPr>
            <w:tcW w:type="dxa" w:w="2160"/>
            <w:tcMar>
              <w:top w:w="70" w:type="dxa"/>
              <w:start w:w="90" w:type="dxa"/>
              <w:bottom w:w="70" w:type="dxa"/>
              <w:end w:w="90" w:type="dxa"/>
            </w:tcMar>
            <w:vAlign w:val="center"/>
          </w:tcPr>
          <w:p>
            <w:pPr>
              <w:spacing w:after="0" w:before="0"/>
            </w:pPr>
            <w:r>
              <w:rPr>
                <w:rFonts w:ascii="Arial" w:hAnsi="Arial"/>
                <w:sz w:val="15"/>
              </w:rPr>
              <w:t>123 UDP</w:t>
            </w:r>
          </w:p>
        </w:tc>
        <w:tc>
          <w:tcPr>
            <w:tcW w:type="dxa" w:w="2448"/>
            <w:tcMar>
              <w:top w:w="70" w:type="dxa"/>
              <w:start w:w="90" w:type="dxa"/>
              <w:bottom w:w="70" w:type="dxa"/>
              <w:end w:w="90" w:type="dxa"/>
            </w:tcMar>
            <w:vAlign w:val="center"/>
          </w:tcPr>
          <w:p>
            <w:pPr>
              <w:spacing w:after="0" w:before="0"/>
            </w:pPr>
            <w:r>
              <w:rPr>
                <w:rFonts w:ascii="Arial" w:hAnsi="Arial"/>
                <w:sz w:val="15"/>
              </w:rPr>
              <w:t>Time</w:t>
            </w:r>
          </w:p>
        </w:tc>
        <w:tc>
          <w:tcPr>
            <w:tcW w:type="dxa" w:w="2880"/>
            <w:tcMar>
              <w:top w:w="70" w:type="dxa"/>
              <w:start w:w="90" w:type="dxa"/>
              <w:bottom w:w="70" w:type="dxa"/>
              <w:end w:w="90" w:type="dxa"/>
            </w:tcMar>
            <w:vAlign w:val="center"/>
          </w:tcPr>
          <w:p>
            <w:pPr>
              <w:spacing w:after="0" w:before="0"/>
            </w:pPr>
            <w:r>
              <w:rPr>
                <w:rFonts w:ascii="Arial" w:hAnsi="Arial"/>
                <w:sz w:val="15"/>
              </w:rPr>
              <w:t>To approved DC/NTP</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Admin -&gt; DC</w:t>
            </w:r>
          </w:p>
        </w:tc>
        <w:tc>
          <w:tcPr>
            <w:tcW w:type="dxa" w:w="2160"/>
            <w:tcMar>
              <w:top w:w="70" w:type="dxa"/>
              <w:start w:w="90" w:type="dxa"/>
              <w:bottom w:w="70" w:type="dxa"/>
              <w:end w:w="90" w:type="dxa"/>
            </w:tcMar>
            <w:vAlign w:val="center"/>
          </w:tcPr>
          <w:p>
            <w:pPr>
              <w:spacing w:after="0" w:before="0"/>
            </w:pPr>
            <w:r>
              <w:rPr>
                <w:rFonts w:ascii="Arial" w:hAnsi="Arial"/>
                <w:sz w:val="15"/>
              </w:rPr>
              <w:t>135 + RPC dynamic TCP</w:t>
            </w:r>
          </w:p>
        </w:tc>
        <w:tc>
          <w:tcPr>
            <w:tcW w:type="dxa" w:w="2448"/>
            <w:tcMar>
              <w:top w:w="70" w:type="dxa"/>
              <w:start w:w="90" w:type="dxa"/>
              <w:bottom w:w="70" w:type="dxa"/>
              <w:end w:w="90" w:type="dxa"/>
            </w:tcMar>
            <w:vAlign w:val="center"/>
          </w:tcPr>
          <w:p>
            <w:pPr>
              <w:spacing w:after="0" w:before="0"/>
            </w:pPr>
            <w:r>
              <w:rPr>
                <w:rFonts w:ascii="Arial" w:hAnsi="Arial"/>
                <w:sz w:val="15"/>
              </w:rPr>
              <w:t>AD administration</w:t>
            </w:r>
          </w:p>
        </w:tc>
        <w:tc>
          <w:tcPr>
            <w:tcW w:type="dxa" w:w="2880"/>
            <w:tcMar>
              <w:top w:w="70" w:type="dxa"/>
              <w:start w:w="90" w:type="dxa"/>
              <w:bottom w:w="70" w:type="dxa"/>
              <w:end w:w="90" w:type="dxa"/>
            </w:tcMar>
            <w:vAlign w:val="center"/>
          </w:tcPr>
          <w:p>
            <w:pPr>
              <w:spacing w:after="0" w:before="0"/>
            </w:pPr>
            <w:r>
              <w:rPr>
                <w:rFonts w:ascii="Arial" w:hAnsi="Arial"/>
                <w:sz w:val="15"/>
              </w:rPr>
              <w:t>Admin VLAN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DC -&gt; DNS forwarder</w:t>
            </w:r>
          </w:p>
        </w:tc>
        <w:tc>
          <w:tcPr>
            <w:tcW w:type="dxa" w:w="2160"/>
            <w:tcMar>
              <w:top w:w="70" w:type="dxa"/>
              <w:start w:w="90" w:type="dxa"/>
              <w:bottom w:w="70" w:type="dxa"/>
              <w:end w:w="90" w:type="dxa"/>
            </w:tcMar>
            <w:vAlign w:val="center"/>
          </w:tcPr>
          <w:p>
            <w:pPr>
              <w:spacing w:after="0" w:before="0"/>
            </w:pPr>
            <w:r>
              <w:rPr>
                <w:rFonts w:ascii="Arial" w:hAnsi="Arial"/>
                <w:sz w:val="15"/>
              </w:rPr>
              <w:t>53 TCP/UDP</w:t>
            </w:r>
          </w:p>
        </w:tc>
        <w:tc>
          <w:tcPr>
            <w:tcW w:type="dxa" w:w="2448"/>
            <w:tcMar>
              <w:top w:w="70" w:type="dxa"/>
              <w:start w:w="90" w:type="dxa"/>
              <w:bottom w:w="70" w:type="dxa"/>
              <w:end w:w="90" w:type="dxa"/>
            </w:tcMar>
            <w:vAlign w:val="center"/>
          </w:tcPr>
          <w:p>
            <w:pPr>
              <w:spacing w:after="0" w:before="0"/>
            </w:pPr>
            <w:r>
              <w:rPr>
                <w:rFonts w:ascii="Arial" w:hAnsi="Arial"/>
                <w:sz w:val="15"/>
              </w:rPr>
              <w:t>Internet DNS</w:t>
            </w:r>
          </w:p>
        </w:tc>
        <w:tc>
          <w:tcPr>
            <w:tcW w:type="dxa" w:w="2880"/>
            <w:tcMar>
              <w:top w:w="70" w:type="dxa"/>
              <w:start w:w="90" w:type="dxa"/>
              <w:bottom w:w="70" w:type="dxa"/>
              <w:end w:w="90" w:type="dxa"/>
            </w:tcMar>
            <w:vAlign w:val="center"/>
          </w:tcPr>
          <w:p>
            <w:pPr>
              <w:spacing w:after="0" w:before="0"/>
            </w:pPr>
            <w:r>
              <w:rPr>
                <w:rFonts w:ascii="Arial" w:hAnsi="Arial"/>
                <w:sz w:val="15"/>
              </w:rPr>
              <w:t>Approved resolver only</w:t>
            </w:r>
          </w:p>
        </w:tc>
      </w:tr>
      <w:tr>
        <w:trPr>
          <w:cantSplit/>
        </w:trPr>
        <w:tc>
          <w:tcPr>
            <w:tcW w:type="dxa" w:w="2160"/>
            <w:tcMar>
              <w:top w:w="70" w:type="dxa"/>
              <w:start w:w="90" w:type="dxa"/>
              <w:bottom w:w="70" w:type="dxa"/>
              <w:end w:w="90" w:type="dxa"/>
            </w:tcMar>
            <w:vAlign w:val="center"/>
          </w:tcPr>
          <w:p>
            <w:pPr>
              <w:spacing w:after="0" w:before="0"/>
            </w:pPr>
            <w:r>
              <w:rPr>
                <w:rFonts w:ascii="Arial" w:hAnsi="Arial"/>
                <w:b/>
                <w:sz w:val="15"/>
              </w:rPr>
              <w:t>PDC -&gt; NTP</w:t>
            </w:r>
          </w:p>
        </w:tc>
        <w:tc>
          <w:tcPr>
            <w:tcW w:type="dxa" w:w="2160"/>
            <w:tcMar>
              <w:top w:w="70" w:type="dxa"/>
              <w:start w:w="90" w:type="dxa"/>
              <w:bottom w:w="70" w:type="dxa"/>
              <w:end w:w="90" w:type="dxa"/>
            </w:tcMar>
            <w:vAlign w:val="center"/>
          </w:tcPr>
          <w:p>
            <w:pPr>
              <w:spacing w:after="0" w:before="0"/>
            </w:pPr>
            <w:r>
              <w:rPr>
                <w:rFonts w:ascii="Arial" w:hAnsi="Arial"/>
                <w:sz w:val="15"/>
              </w:rPr>
              <w:t>123 UDP</w:t>
            </w:r>
          </w:p>
        </w:tc>
        <w:tc>
          <w:tcPr>
            <w:tcW w:type="dxa" w:w="2448"/>
            <w:tcMar>
              <w:top w:w="70" w:type="dxa"/>
              <w:start w:w="90" w:type="dxa"/>
              <w:bottom w:w="70" w:type="dxa"/>
              <w:end w:w="90" w:type="dxa"/>
            </w:tcMar>
            <w:vAlign w:val="center"/>
          </w:tcPr>
          <w:p>
            <w:pPr>
              <w:spacing w:after="0" w:before="0"/>
            </w:pPr>
            <w:r>
              <w:rPr>
                <w:rFonts w:ascii="Arial" w:hAnsi="Arial"/>
                <w:sz w:val="15"/>
              </w:rPr>
              <w:t>Authoritative time</w:t>
            </w:r>
          </w:p>
        </w:tc>
        <w:tc>
          <w:tcPr>
            <w:tcW w:type="dxa" w:w="2880"/>
            <w:tcMar>
              <w:top w:w="70" w:type="dxa"/>
              <w:start w:w="90" w:type="dxa"/>
              <w:bottom w:w="70" w:type="dxa"/>
              <w:end w:w="90" w:type="dxa"/>
            </w:tcMar>
            <w:vAlign w:val="center"/>
          </w:tcPr>
          <w:p>
            <w:pPr>
              <w:spacing w:after="0" w:before="0"/>
            </w:pPr>
            <w:r>
              <w:rPr>
                <w:rFonts w:ascii="Arial" w:hAnsi="Arial"/>
                <w:sz w:val="15"/>
              </w:rPr>
              <w:t>Approved peers only</w:t>
            </w:r>
          </w:p>
        </w:tc>
      </w:tr>
    </w:tbl>
    <w:p>
      <w:pPr>
        <w:pStyle w:val="ChapterLabel"/>
        <w:keepNext/>
        <w:spacing w:after="80"/>
      </w:pPr>
      <w:r>
        <w:t>CHƯƠNG PHỤ LỤC C</w:t>
      </w:r>
    </w:p>
    <w:p>
      <w:pPr>
        <w:pStyle w:val="Heading1"/>
        <w:keepNext/>
      </w:pPr>
      <w:r>
        <w:t>RACI triển khai</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3312"/>
            <w:shd w:fill="0F6B78"/>
            <w:vAlign w:val="center"/>
            <w:tcMar>
              <w:top w:w="70" w:type="dxa"/>
              <w:start w:w="90" w:type="dxa"/>
              <w:bottom w:w="70" w:type="dxa"/>
              <w:end w:w="90" w:type="dxa"/>
            </w:tcMar>
          </w:tcPr>
          <w:p>
            <w:r>
              <w:rPr>
                <w:b/>
                <w:color w:val="FFFFFF"/>
                <w:sz w:val="15"/>
              </w:rPr>
              <w:t>Hoạt động</w:t>
            </w:r>
          </w:p>
        </w:tc>
        <w:tc>
          <w:tcPr>
            <w:tcW w:type="dxa" w:w="1440"/>
            <w:shd w:fill="0F6B78"/>
            <w:vAlign w:val="center"/>
            <w:tcMar>
              <w:top w:w="70" w:type="dxa"/>
              <w:start w:w="90" w:type="dxa"/>
              <w:bottom w:w="70" w:type="dxa"/>
              <w:end w:w="90" w:type="dxa"/>
            </w:tcMar>
          </w:tcPr>
          <w:p>
            <w:r>
              <w:rPr>
                <w:b/>
                <w:color w:val="FFFFFF"/>
                <w:sz w:val="15"/>
              </w:rPr>
              <w:t>IT Manager</w:t>
            </w:r>
          </w:p>
        </w:tc>
        <w:tc>
          <w:tcPr>
            <w:tcW w:type="dxa" w:w="1440"/>
            <w:shd w:fill="0F6B78"/>
            <w:vAlign w:val="center"/>
            <w:tcMar>
              <w:top w:w="70" w:type="dxa"/>
              <w:start w:w="90" w:type="dxa"/>
              <w:bottom w:w="70" w:type="dxa"/>
              <w:end w:w="90" w:type="dxa"/>
            </w:tcMar>
          </w:tcPr>
          <w:p>
            <w:r>
              <w:rPr>
                <w:b/>
                <w:color w:val="FFFFFF"/>
                <w:sz w:val="15"/>
              </w:rPr>
              <w:t>AD Admin</w:t>
            </w:r>
          </w:p>
        </w:tc>
        <w:tc>
          <w:tcPr>
            <w:tcW w:type="dxa" w:w="1440"/>
            <w:shd w:fill="0F6B78"/>
            <w:vAlign w:val="center"/>
            <w:tcMar>
              <w:top w:w="70" w:type="dxa"/>
              <w:start w:w="90" w:type="dxa"/>
              <w:bottom w:w="70" w:type="dxa"/>
              <w:end w:w="90" w:type="dxa"/>
            </w:tcMar>
          </w:tcPr>
          <w:p>
            <w:r>
              <w:rPr>
                <w:b/>
                <w:color w:val="FFFFFF"/>
                <w:sz w:val="15"/>
              </w:rPr>
              <w:t>Linux</w:t>
            </w:r>
          </w:p>
        </w:tc>
        <w:tc>
          <w:tcPr>
            <w:tcW w:type="dxa" w:w="1872"/>
            <w:shd w:fill="0F6B78"/>
            <w:vAlign w:val="center"/>
            <w:tcMar>
              <w:top w:w="70" w:type="dxa"/>
              <w:start w:w="90" w:type="dxa"/>
              <w:bottom w:w="70" w:type="dxa"/>
              <w:end w:w="90" w:type="dxa"/>
            </w:tcMar>
          </w:tcPr>
          <w:p>
            <w:r>
              <w:rPr>
                <w:b/>
                <w:color w:val="FFFFFF"/>
                <w:sz w:val="15"/>
              </w:rPr>
              <w:t>Network/Security</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Approve namespace/architecture</w:t>
            </w:r>
          </w:p>
        </w:tc>
        <w:tc>
          <w:tcPr>
            <w:tcW w:type="dxa" w:w="1440"/>
            <w:tcMar>
              <w:top w:w="70" w:type="dxa"/>
              <w:start w:w="90" w:type="dxa"/>
              <w:bottom w:w="70" w:type="dxa"/>
              <w:end w:w="90" w:type="dxa"/>
            </w:tcMar>
            <w:vAlign w:val="center"/>
          </w:tcPr>
          <w:p>
            <w:pPr>
              <w:spacing w:after="0" w:before="0"/>
            </w:pPr>
            <w:r>
              <w:rPr>
                <w:rFonts w:ascii="Arial" w:hAnsi="Arial"/>
                <w:sz w:val="15"/>
              </w:rPr>
              <w:t>A</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872"/>
            <w:tcMar>
              <w:top w:w="70" w:type="dxa"/>
              <w:start w:w="90" w:type="dxa"/>
              <w:bottom w:w="70" w:type="dxa"/>
              <w:end w:w="90" w:type="dxa"/>
            </w:tcMar>
            <w:vAlign w:val="center"/>
          </w:tcPr>
          <w:p>
            <w:pPr>
              <w:spacing w:after="0" w:before="0"/>
            </w:pPr>
            <w:r>
              <w:rPr>
                <w:rFonts w:ascii="Arial" w:hAnsi="Arial"/>
                <w:sz w:val="15"/>
              </w:rPr>
              <w:t>C</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System State/GPO backup</w:t>
            </w:r>
          </w:p>
        </w:tc>
        <w:tc>
          <w:tcPr>
            <w:tcW w:type="dxa" w:w="1440"/>
            <w:tcMar>
              <w:top w:w="70" w:type="dxa"/>
              <w:start w:w="90" w:type="dxa"/>
              <w:bottom w:w="70" w:type="dxa"/>
              <w:end w:w="90" w:type="dxa"/>
            </w:tcMar>
            <w:vAlign w:val="center"/>
          </w:tcPr>
          <w:p>
            <w:pPr>
              <w:spacing w:after="0" w:before="0"/>
            </w:pPr>
            <w:r>
              <w:rPr>
                <w:rFonts w:ascii="Arial" w:hAnsi="Arial"/>
                <w:sz w:val="15"/>
              </w:rPr>
              <w:t>I</w:t>
            </w:r>
          </w:p>
        </w:tc>
        <w:tc>
          <w:tcPr>
            <w:tcW w:type="dxa" w:w="1440"/>
            <w:tcMar>
              <w:top w:w="70" w:type="dxa"/>
              <w:start w:w="90" w:type="dxa"/>
              <w:bottom w:w="70" w:type="dxa"/>
              <w:end w:w="90" w:type="dxa"/>
            </w:tcMar>
            <w:vAlign w:val="center"/>
          </w:tcPr>
          <w:p>
            <w:pPr>
              <w:spacing w:after="0" w:before="0"/>
            </w:pPr>
            <w:r>
              <w:rPr>
                <w:rFonts w:ascii="Arial" w:hAnsi="Arial"/>
                <w:sz w:val="15"/>
              </w:rPr>
              <w:t>R/A</w:t>
            </w:r>
          </w:p>
        </w:tc>
        <w:tc>
          <w:tcPr>
            <w:tcW w:type="dxa" w:w="1440"/>
            <w:tcMar>
              <w:top w:w="70" w:type="dxa"/>
              <w:start w:w="90" w:type="dxa"/>
              <w:bottom w:w="70" w:type="dxa"/>
              <w:end w:w="90" w:type="dxa"/>
            </w:tcMar>
            <w:vAlign w:val="center"/>
          </w:tcPr>
          <w:p>
            <w:pPr>
              <w:spacing w:after="0" w:before="0"/>
            </w:pPr>
            <w:r>
              <w:rPr>
                <w:rFonts w:ascii="Arial" w:hAnsi="Arial"/>
                <w:sz w:val="15"/>
              </w:rPr>
              <w:t>I</w:t>
            </w:r>
          </w:p>
        </w:tc>
        <w:tc>
          <w:tcPr>
            <w:tcW w:type="dxa" w:w="1872"/>
            <w:tcMar>
              <w:top w:w="70" w:type="dxa"/>
              <w:start w:w="90" w:type="dxa"/>
              <w:bottom w:w="70" w:type="dxa"/>
              <w:end w:w="90" w:type="dxa"/>
            </w:tcMar>
            <w:vAlign w:val="center"/>
          </w:tcPr>
          <w:p>
            <w:pPr>
              <w:spacing w:after="0" w:before="0"/>
            </w:pPr>
            <w:r>
              <w:rPr>
                <w:rFonts w:ascii="Arial" w:hAnsi="Arial"/>
                <w:sz w:val="15"/>
              </w:rPr>
              <w:t>I</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AD health/DNS/NTP</w:t>
            </w:r>
          </w:p>
        </w:tc>
        <w:tc>
          <w:tcPr>
            <w:tcW w:type="dxa" w:w="1440"/>
            <w:tcMar>
              <w:top w:w="70" w:type="dxa"/>
              <w:start w:w="90" w:type="dxa"/>
              <w:bottom w:w="70" w:type="dxa"/>
              <w:end w:w="90" w:type="dxa"/>
            </w:tcMar>
            <w:vAlign w:val="center"/>
          </w:tcPr>
          <w:p>
            <w:pPr>
              <w:spacing w:after="0" w:before="0"/>
            </w:pPr>
            <w:r>
              <w:rPr>
                <w:rFonts w:ascii="Arial" w:hAnsi="Arial"/>
                <w:sz w:val="15"/>
              </w:rPr>
              <w:t>I</w:t>
            </w:r>
          </w:p>
        </w:tc>
        <w:tc>
          <w:tcPr>
            <w:tcW w:type="dxa" w:w="1440"/>
            <w:tcMar>
              <w:top w:w="70" w:type="dxa"/>
              <w:start w:w="90" w:type="dxa"/>
              <w:bottom w:w="70" w:type="dxa"/>
              <w:end w:w="90" w:type="dxa"/>
            </w:tcMar>
            <w:vAlign w:val="center"/>
          </w:tcPr>
          <w:p>
            <w:pPr>
              <w:spacing w:after="0" w:before="0"/>
            </w:pPr>
            <w:r>
              <w:rPr>
                <w:rFonts w:ascii="Arial" w:hAnsi="Arial"/>
                <w:sz w:val="15"/>
              </w:rPr>
              <w:t>R/A</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872"/>
            <w:tcMar>
              <w:top w:w="70" w:type="dxa"/>
              <w:start w:w="90" w:type="dxa"/>
              <w:bottom w:w="70" w:type="dxa"/>
              <w:end w:w="90" w:type="dxa"/>
            </w:tcMar>
            <w:vAlign w:val="center"/>
          </w:tcPr>
          <w:p>
            <w:pPr>
              <w:spacing w:after="0" w:before="0"/>
            </w:pPr>
            <w:r>
              <w:rPr>
                <w:rFonts w:ascii="Arial" w:hAnsi="Arial"/>
                <w:sz w:val="15"/>
              </w:rPr>
              <w:t>C</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OU/group/delegation</w:t>
            </w:r>
          </w:p>
        </w:tc>
        <w:tc>
          <w:tcPr>
            <w:tcW w:type="dxa" w:w="1440"/>
            <w:tcMar>
              <w:top w:w="70" w:type="dxa"/>
              <w:start w:w="90" w:type="dxa"/>
              <w:bottom w:w="70" w:type="dxa"/>
              <w:end w:w="90" w:type="dxa"/>
            </w:tcMar>
            <w:vAlign w:val="center"/>
          </w:tcPr>
          <w:p>
            <w:pPr>
              <w:spacing w:after="0" w:before="0"/>
            </w:pPr>
            <w:r>
              <w:rPr>
                <w:rFonts w:ascii="Arial" w:hAnsi="Arial"/>
                <w:sz w:val="15"/>
              </w:rPr>
              <w:t>A</w:t>
            </w:r>
          </w:p>
        </w:tc>
        <w:tc>
          <w:tcPr>
            <w:tcW w:type="dxa" w:w="1440"/>
            <w:tcMar>
              <w:top w:w="70" w:type="dxa"/>
              <w:start w:w="90" w:type="dxa"/>
              <w:bottom w:w="70" w:type="dxa"/>
              <w:end w:w="90" w:type="dxa"/>
            </w:tcMar>
            <w:vAlign w:val="center"/>
          </w:tcPr>
          <w:p>
            <w:pPr>
              <w:spacing w:after="0" w:before="0"/>
            </w:pPr>
            <w:r>
              <w:rPr>
                <w:rFonts w:ascii="Arial" w:hAnsi="Arial"/>
                <w:sz w:val="15"/>
              </w:rPr>
              <w:t>R</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872"/>
            <w:tcMar>
              <w:top w:w="70" w:type="dxa"/>
              <w:start w:w="90" w:type="dxa"/>
              <w:bottom w:w="70" w:type="dxa"/>
              <w:end w:w="90" w:type="dxa"/>
            </w:tcMar>
            <w:vAlign w:val="center"/>
          </w:tcPr>
          <w:p>
            <w:pPr>
              <w:spacing w:after="0" w:before="0"/>
            </w:pPr>
            <w:r>
              <w:rPr>
                <w:rFonts w:ascii="Arial" w:hAnsi="Arial"/>
                <w:sz w:val="15"/>
              </w:rPr>
              <w:t>C</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Firewall</w:t>
            </w:r>
          </w:p>
        </w:tc>
        <w:tc>
          <w:tcPr>
            <w:tcW w:type="dxa" w:w="1440"/>
            <w:tcMar>
              <w:top w:w="70" w:type="dxa"/>
              <w:start w:w="90" w:type="dxa"/>
              <w:bottom w:w="70" w:type="dxa"/>
              <w:end w:w="90" w:type="dxa"/>
            </w:tcMar>
            <w:vAlign w:val="center"/>
          </w:tcPr>
          <w:p>
            <w:pPr>
              <w:spacing w:after="0" w:before="0"/>
            </w:pPr>
            <w:r>
              <w:rPr>
                <w:rFonts w:ascii="Arial" w:hAnsi="Arial"/>
                <w:sz w:val="15"/>
              </w:rPr>
              <w:t>A</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872"/>
            <w:tcMar>
              <w:top w:w="70" w:type="dxa"/>
              <w:start w:w="90" w:type="dxa"/>
              <w:bottom w:w="70" w:type="dxa"/>
              <w:end w:w="90" w:type="dxa"/>
            </w:tcMar>
            <w:vAlign w:val="center"/>
          </w:tcPr>
          <w:p>
            <w:pPr>
              <w:spacing w:after="0" w:before="0"/>
            </w:pPr>
            <w:r>
              <w:rPr>
                <w:rFonts w:ascii="Arial" w:hAnsi="Arial"/>
                <w:sz w:val="15"/>
              </w:rPr>
              <w:t>R</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UMS01 discovery</w:t>
            </w:r>
          </w:p>
        </w:tc>
        <w:tc>
          <w:tcPr>
            <w:tcW w:type="dxa" w:w="1440"/>
            <w:tcMar>
              <w:top w:w="70" w:type="dxa"/>
              <w:start w:w="90" w:type="dxa"/>
              <w:bottom w:w="70" w:type="dxa"/>
              <w:end w:w="90" w:type="dxa"/>
            </w:tcMar>
            <w:vAlign w:val="center"/>
          </w:tcPr>
          <w:p>
            <w:pPr>
              <w:spacing w:after="0" w:before="0"/>
            </w:pPr>
            <w:r>
              <w:rPr>
                <w:rFonts w:ascii="Arial" w:hAnsi="Arial"/>
                <w:sz w:val="15"/>
              </w:rPr>
              <w:t>I</w:t>
            </w:r>
          </w:p>
        </w:tc>
        <w:tc>
          <w:tcPr>
            <w:tcW w:type="dxa" w:w="1440"/>
            <w:tcMar>
              <w:top w:w="70" w:type="dxa"/>
              <w:start w:w="90" w:type="dxa"/>
              <w:bottom w:w="70" w:type="dxa"/>
              <w:end w:w="90" w:type="dxa"/>
            </w:tcMar>
            <w:vAlign w:val="center"/>
          </w:tcPr>
          <w:p>
            <w:pPr>
              <w:spacing w:after="0" w:before="0"/>
            </w:pPr>
            <w:r>
              <w:rPr>
                <w:rFonts w:ascii="Arial" w:hAnsi="Arial"/>
                <w:sz w:val="15"/>
              </w:rPr>
              <w:t>C</w:t>
            </w:r>
          </w:p>
        </w:tc>
        <w:tc>
          <w:tcPr>
            <w:tcW w:type="dxa" w:w="1440"/>
            <w:tcMar>
              <w:top w:w="70" w:type="dxa"/>
              <w:start w:w="90" w:type="dxa"/>
              <w:bottom w:w="70" w:type="dxa"/>
              <w:end w:w="90" w:type="dxa"/>
            </w:tcMar>
            <w:vAlign w:val="center"/>
          </w:tcPr>
          <w:p>
            <w:pPr>
              <w:spacing w:after="0" w:before="0"/>
            </w:pPr>
            <w:r>
              <w:rPr>
                <w:rFonts w:ascii="Arial" w:hAnsi="Arial"/>
                <w:sz w:val="15"/>
              </w:rPr>
              <w:t>R/A</w:t>
            </w:r>
          </w:p>
        </w:tc>
        <w:tc>
          <w:tcPr>
            <w:tcW w:type="dxa" w:w="1872"/>
            <w:tcMar>
              <w:top w:w="70" w:type="dxa"/>
              <w:start w:w="90" w:type="dxa"/>
              <w:bottom w:w="70" w:type="dxa"/>
              <w:end w:w="90" w:type="dxa"/>
            </w:tcMar>
            <w:vAlign w:val="center"/>
          </w:tcPr>
          <w:p>
            <w:pPr>
              <w:spacing w:after="0" w:before="0"/>
            </w:pPr>
            <w:r>
              <w:rPr>
                <w:rFonts w:ascii="Arial" w:hAnsi="Arial"/>
                <w:sz w:val="15"/>
              </w:rPr>
              <w:t>C</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Pilot Go/No-Go</w:t>
            </w:r>
          </w:p>
        </w:tc>
        <w:tc>
          <w:tcPr>
            <w:tcW w:type="dxa" w:w="1440"/>
            <w:tcMar>
              <w:top w:w="70" w:type="dxa"/>
              <w:start w:w="90" w:type="dxa"/>
              <w:bottom w:w="70" w:type="dxa"/>
              <w:end w:w="90" w:type="dxa"/>
            </w:tcMar>
            <w:vAlign w:val="center"/>
          </w:tcPr>
          <w:p>
            <w:pPr>
              <w:spacing w:after="0" w:before="0"/>
            </w:pPr>
            <w:r>
              <w:rPr>
                <w:rFonts w:ascii="Arial" w:hAnsi="Arial"/>
                <w:sz w:val="15"/>
              </w:rPr>
              <w:t>A</w:t>
            </w:r>
          </w:p>
        </w:tc>
        <w:tc>
          <w:tcPr>
            <w:tcW w:type="dxa" w:w="1440"/>
            <w:tcMar>
              <w:top w:w="70" w:type="dxa"/>
              <w:start w:w="90" w:type="dxa"/>
              <w:bottom w:w="70" w:type="dxa"/>
              <w:end w:w="90" w:type="dxa"/>
            </w:tcMar>
            <w:vAlign w:val="center"/>
          </w:tcPr>
          <w:p>
            <w:pPr>
              <w:spacing w:after="0" w:before="0"/>
            </w:pPr>
            <w:r>
              <w:rPr>
                <w:rFonts w:ascii="Arial" w:hAnsi="Arial"/>
                <w:sz w:val="15"/>
              </w:rPr>
              <w:t>R</w:t>
            </w:r>
          </w:p>
        </w:tc>
        <w:tc>
          <w:tcPr>
            <w:tcW w:type="dxa" w:w="1440"/>
            <w:tcMar>
              <w:top w:w="70" w:type="dxa"/>
              <w:start w:w="90" w:type="dxa"/>
              <w:bottom w:w="70" w:type="dxa"/>
              <w:end w:w="90" w:type="dxa"/>
            </w:tcMar>
            <w:vAlign w:val="center"/>
          </w:tcPr>
          <w:p>
            <w:pPr>
              <w:spacing w:after="0" w:before="0"/>
            </w:pPr>
            <w:r>
              <w:rPr>
                <w:rFonts w:ascii="Arial" w:hAnsi="Arial"/>
                <w:sz w:val="15"/>
              </w:rPr>
              <w:t>R</w:t>
            </w:r>
          </w:p>
        </w:tc>
        <w:tc>
          <w:tcPr>
            <w:tcW w:type="dxa" w:w="1872"/>
            <w:tcMar>
              <w:top w:w="70" w:type="dxa"/>
              <w:start w:w="90" w:type="dxa"/>
              <w:bottom w:w="70" w:type="dxa"/>
              <w:end w:w="90" w:type="dxa"/>
            </w:tcMar>
            <w:vAlign w:val="center"/>
          </w:tcPr>
          <w:p>
            <w:pPr>
              <w:spacing w:after="0" w:before="0"/>
            </w:pPr>
            <w:r>
              <w:rPr>
                <w:rFonts w:ascii="Arial" w:hAnsi="Arial"/>
                <w:sz w:val="15"/>
              </w:rPr>
              <w:t>R</w:t>
            </w:r>
          </w:p>
        </w:tc>
      </w:tr>
      <w:tr>
        <w:trPr>
          <w:cantSplit/>
        </w:trPr>
        <w:tc>
          <w:tcPr>
            <w:tcW w:type="dxa" w:w="3312"/>
            <w:tcMar>
              <w:top w:w="70" w:type="dxa"/>
              <w:start w:w="90" w:type="dxa"/>
              <w:bottom w:w="70" w:type="dxa"/>
              <w:end w:w="90" w:type="dxa"/>
            </w:tcMar>
            <w:vAlign w:val="center"/>
          </w:tcPr>
          <w:p>
            <w:pPr>
              <w:spacing w:after="0" w:before="0"/>
            </w:pPr>
            <w:r>
              <w:rPr>
                <w:rFonts w:ascii="Arial" w:hAnsi="Arial"/>
                <w:b/>
                <w:sz w:val="15"/>
              </w:rPr>
              <w:t>Rollback/incident</w:t>
            </w:r>
          </w:p>
        </w:tc>
        <w:tc>
          <w:tcPr>
            <w:tcW w:type="dxa" w:w="1440"/>
            <w:tcMar>
              <w:top w:w="70" w:type="dxa"/>
              <w:start w:w="90" w:type="dxa"/>
              <w:bottom w:w="70" w:type="dxa"/>
              <w:end w:w="90" w:type="dxa"/>
            </w:tcMar>
            <w:vAlign w:val="center"/>
          </w:tcPr>
          <w:p>
            <w:pPr>
              <w:spacing w:after="0" w:before="0"/>
            </w:pPr>
            <w:r>
              <w:rPr>
                <w:rFonts w:ascii="Arial" w:hAnsi="Arial"/>
                <w:sz w:val="15"/>
              </w:rPr>
              <w:t>A</w:t>
            </w:r>
          </w:p>
        </w:tc>
        <w:tc>
          <w:tcPr>
            <w:tcW w:type="dxa" w:w="1440"/>
            <w:tcMar>
              <w:top w:w="70" w:type="dxa"/>
              <w:start w:w="90" w:type="dxa"/>
              <w:bottom w:w="70" w:type="dxa"/>
              <w:end w:w="90" w:type="dxa"/>
            </w:tcMar>
            <w:vAlign w:val="center"/>
          </w:tcPr>
          <w:p>
            <w:pPr>
              <w:spacing w:after="0" w:before="0"/>
            </w:pPr>
            <w:r>
              <w:rPr>
                <w:rFonts w:ascii="Arial" w:hAnsi="Arial"/>
                <w:sz w:val="15"/>
              </w:rPr>
              <w:t>R</w:t>
            </w:r>
          </w:p>
        </w:tc>
        <w:tc>
          <w:tcPr>
            <w:tcW w:type="dxa" w:w="1440"/>
            <w:tcMar>
              <w:top w:w="70" w:type="dxa"/>
              <w:start w:w="90" w:type="dxa"/>
              <w:bottom w:w="70" w:type="dxa"/>
              <w:end w:w="90" w:type="dxa"/>
            </w:tcMar>
            <w:vAlign w:val="center"/>
          </w:tcPr>
          <w:p>
            <w:pPr>
              <w:spacing w:after="0" w:before="0"/>
            </w:pPr>
            <w:r>
              <w:rPr>
                <w:rFonts w:ascii="Arial" w:hAnsi="Arial"/>
                <w:sz w:val="15"/>
              </w:rPr>
              <w:t>R</w:t>
            </w:r>
          </w:p>
        </w:tc>
        <w:tc>
          <w:tcPr>
            <w:tcW w:type="dxa" w:w="1872"/>
            <w:tcMar>
              <w:top w:w="70" w:type="dxa"/>
              <w:start w:w="90" w:type="dxa"/>
              <w:bottom w:w="70" w:type="dxa"/>
              <w:end w:w="90" w:type="dxa"/>
            </w:tcMar>
            <w:vAlign w:val="center"/>
          </w:tcPr>
          <w:p>
            <w:pPr>
              <w:spacing w:after="0" w:before="0"/>
            </w:pPr>
            <w:r>
              <w:rPr>
                <w:rFonts w:ascii="Arial" w:hAnsi="Arial"/>
                <w:sz w:val="15"/>
              </w:rPr>
              <w:t>R</w:t>
            </w:r>
          </w:p>
        </w:tc>
      </w:tr>
    </w:tbl>
    <w:p>
      <w:pPr>
        <w:widowControl/>
        <w:spacing w:after="0"/>
      </w:pPr>
    </w:p>
    <w:p>
      <w:pPr>
        <w:pStyle w:val="Small"/>
        <w:spacing w:after="80"/>
      </w:pPr>
      <w:r>
        <w:t>R = Responsible; A = Accountable; C = Consulted; I = Informed.</w:t>
      </w:r>
    </w:p>
    <w:p>
      <w:pPr>
        <w:pStyle w:val="ChapterLabel"/>
        <w:keepNext/>
        <w:spacing w:after="80"/>
      </w:pPr>
      <w:r>
        <w:t>CHƯƠNG PHỤ LỤC D</w:t>
      </w:r>
    </w:p>
    <w:p>
      <w:pPr>
        <w:pStyle w:val="Heading1"/>
        <w:keepNext/>
      </w:pPr>
      <w:r>
        <w:t>Mẫu biên bản thay đổi</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F4E78"/>
            <w:vAlign w:val="center"/>
            <w:tcMar>
              <w:top w:w="70" w:type="dxa"/>
              <w:start w:w="90" w:type="dxa"/>
              <w:bottom w:w="70" w:type="dxa"/>
              <w:end w:w="90" w:type="dxa"/>
            </w:tcMar>
          </w:tcPr>
          <w:p>
            <w:r>
              <w:rPr>
                <w:b/>
                <w:color w:val="FFFFFF"/>
                <w:sz w:val="17"/>
              </w:rPr>
              <w:t>Trường</w:t>
            </w:r>
          </w:p>
        </w:tc>
        <w:tc>
          <w:tcPr>
            <w:tcW w:type="dxa" w:w="6480"/>
            <w:shd w:fill="1F4E78"/>
            <w:vAlign w:val="center"/>
            <w:tcMar>
              <w:top w:w="70" w:type="dxa"/>
              <w:start w:w="90" w:type="dxa"/>
              <w:bottom w:w="70" w:type="dxa"/>
              <w:end w:w="90" w:type="dxa"/>
            </w:tcMar>
          </w:tcPr>
          <w:p>
            <w:r>
              <w:rPr>
                <w:b/>
                <w:color w:val="FFFFFF"/>
                <w:sz w:val="17"/>
              </w:rPr>
              <w:t>Nội dung</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Change ID</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Ngày/giờ</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Người thực hiện</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Backup version/path</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Baseline issues</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Thay đổi thực tế</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Evidence path</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Post-validation</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Rollback đã dùng?</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Kết luận</w:t>
            </w:r>
          </w:p>
        </w:tc>
        <w:tc>
          <w:tcPr>
            <w:tcW w:type="dxa" w:w="6480"/>
            <w:tcMar>
              <w:top w:w="70" w:type="dxa"/>
              <w:start w:w="90" w:type="dxa"/>
              <w:bottom w:w="70" w:type="dxa"/>
              <w:end w:w="90" w:type="dxa"/>
            </w:tcMar>
            <w:vAlign w:val="center"/>
          </w:tcPr>
          <w:p>
            <w:pPr>
              <w:spacing w:after="0" w:before="0"/>
            </w:pPr>
            <w:r>
              <w:rPr>
                <w:rFonts w:ascii="Arial" w:hAnsi="Arial"/>
                <w:sz w:val="17"/>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7"/>
              </w:rPr>
              <w:t>Approver</w:t>
            </w:r>
          </w:p>
        </w:tc>
        <w:tc>
          <w:tcPr>
            <w:tcW w:type="dxa" w:w="6480"/>
            <w:tcMar>
              <w:top w:w="70" w:type="dxa"/>
              <w:start w:w="90" w:type="dxa"/>
              <w:bottom w:w="70" w:type="dxa"/>
              <w:end w:w="90" w:type="dxa"/>
            </w:tcMar>
            <w:vAlign w:val="center"/>
          </w:tcPr>
          <w:p>
            <w:pPr>
              <w:spacing w:after="0" w:before="0"/>
            </w:pPr>
            <w:r>
              <w:rPr>
                <w:rFonts w:ascii="Arial" w:hAnsi="Arial"/>
                <w:sz w:val="17"/>
              </w:rPr>
            </w:r>
          </w:p>
        </w:tc>
      </w:tr>
    </w:tbl>
    <w:p>
      <w:pPr>
        <w:pStyle w:val="ChapterLabel"/>
        <w:keepNext/>
        <w:spacing w:after="80"/>
      </w:pPr>
      <w:r>
        <w:t>CHƯƠNG PHỤ LỤC E</w:t>
      </w:r>
    </w:p>
    <w:p>
      <w:pPr>
        <w:pStyle w:val="Heading1"/>
        <w:keepNext/>
      </w:pPr>
      <w:r>
        <w:t>Security review checklist</w:t>
      </w:r>
    </w:p>
    <w:p>
      <w:pPr>
        <w:widowControl/>
        <w:spacing w:after="80"/>
      </w:pPr>
      <w:r>
        <w:t>☐ Domain Admin membership đã review.</w:t>
      </w:r>
    </w:p>
    <w:p>
      <w:pPr>
        <w:widowControl/>
        <w:spacing w:after="80"/>
      </w:pPr>
      <w:r>
        <w:t>☐ Service account không interactive logon và không có mailbox/license không cần thiết.</w:t>
      </w:r>
    </w:p>
    <w:p>
      <w:pPr>
        <w:widowControl/>
        <w:spacing w:after="80"/>
      </w:pPr>
      <w:r>
        <w:t>☐ Credential nằm trong vault; không hard-code.</w:t>
      </w:r>
    </w:p>
    <w:p>
      <w:pPr>
        <w:widowControl/>
        <w:spacing w:after="80"/>
      </w:pPr>
      <w:r>
        <w:t>☐ Delegation chỉ trên đúng OU; không Full Control.</w:t>
      </w:r>
    </w:p>
    <w:p>
      <w:pPr>
        <w:widowControl/>
        <w:spacing w:after="80"/>
      </w:pPr>
      <w:r>
        <w:t>☐ MachineAccountQuota đã quyết định.</w:t>
      </w:r>
    </w:p>
    <w:p>
      <w:pPr>
        <w:widowControl/>
        <w:spacing w:after="80"/>
      </w:pPr>
      <w:r>
        <w:t>☐ Admin access đến DC qua Admin VLAN/jump host.</w:t>
      </w:r>
    </w:p>
    <w:p>
      <w:pPr>
        <w:widowControl/>
        <w:spacing w:after="80"/>
      </w:pPr>
      <w:r>
        <w:t>☐ SMBv1/LDAP/TLS posture đã inventory.</w:t>
      </w:r>
    </w:p>
    <w:p>
      <w:pPr>
        <w:widowControl/>
        <w:spacing w:after="80"/>
      </w:pPr>
      <w:r>
        <w:t>☐ DC có backup, monitoring và EDR/XDR được hỗ trợ.</w:t>
      </w:r>
    </w:p>
    <w:p>
      <w:pPr>
        <w:widowControl/>
        <w:spacing w:after="80"/>
      </w:pPr>
      <w:r>
        <w:t>☐ Không expose AD ports ra Internet.</w:t>
      </w:r>
    </w:p>
    <w:p>
      <w:pPr>
        <w:widowControl/>
        <w:spacing w:after="80"/>
      </w:pPr>
      <w:r>
        <w:t>☐ Log và evidence được bảo vệ khỏi chỉnh sửa.</w:t>
      </w:r>
    </w:p>
    <w:p>
      <w:pPr>
        <w:pStyle w:val="ChapterLabel"/>
        <w:keepNext/>
        <w:spacing w:after="80"/>
      </w:pPr>
      <w:r>
        <w:t>CHƯƠNG PHỤ LỤC F</w:t>
      </w:r>
    </w:p>
    <w:p>
      <w:pPr>
        <w:pStyle w:val="Heading1"/>
        <w:keepNext/>
      </w:pPr>
      <w:r>
        <w:t>Decision 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152"/>
            <w:shd w:fill="C65911"/>
            <w:vAlign w:val="center"/>
            <w:tcMar>
              <w:top w:w="70" w:type="dxa"/>
              <w:start w:w="90" w:type="dxa"/>
              <w:bottom w:w="70" w:type="dxa"/>
              <w:end w:w="90" w:type="dxa"/>
            </w:tcMar>
          </w:tcPr>
          <w:p>
            <w:r>
              <w:rPr>
                <w:b/>
                <w:color w:val="FFFFFF"/>
                <w:sz w:val="16"/>
              </w:rPr>
              <w:t>ID</w:t>
            </w:r>
          </w:p>
        </w:tc>
        <w:tc>
          <w:tcPr>
            <w:tcW w:type="dxa" w:w="5040"/>
            <w:shd w:fill="C65911"/>
            <w:vAlign w:val="center"/>
            <w:tcMar>
              <w:top w:w="70" w:type="dxa"/>
              <w:start w:w="90" w:type="dxa"/>
              <w:bottom w:w="70" w:type="dxa"/>
              <w:end w:w="90" w:type="dxa"/>
            </w:tcMar>
          </w:tcPr>
          <w:p>
            <w:r>
              <w:rPr>
                <w:b/>
                <w:color w:val="FFFFFF"/>
                <w:sz w:val="16"/>
              </w:rPr>
              <w:t>Quyết định</w:t>
            </w:r>
          </w:p>
        </w:tc>
        <w:tc>
          <w:tcPr>
            <w:tcW w:type="dxa" w:w="2016"/>
            <w:shd w:fill="C65911"/>
            <w:vAlign w:val="center"/>
            <w:tcMar>
              <w:top w:w="70" w:type="dxa"/>
              <w:start w:w="90" w:type="dxa"/>
              <w:bottom w:w="70" w:type="dxa"/>
              <w:end w:w="90" w:type="dxa"/>
            </w:tcMar>
          </w:tcPr>
          <w:p>
            <w:r>
              <w:rPr>
                <w:b/>
                <w:color w:val="FFFFFF"/>
                <w:sz w:val="16"/>
              </w:rPr>
              <w:t>Trạng thái</w:t>
            </w:r>
          </w:p>
        </w:tc>
        <w:tc>
          <w:tcPr>
            <w:tcW w:type="dxa" w:w="1728"/>
            <w:shd w:fill="C65911"/>
            <w:vAlign w:val="center"/>
            <w:tcMar>
              <w:top w:w="70" w:type="dxa"/>
              <w:start w:w="90" w:type="dxa"/>
              <w:bottom w:w="70" w:type="dxa"/>
              <w:end w:w="90" w:type="dxa"/>
            </w:tcMar>
          </w:tcPr>
          <w:p>
            <w:r>
              <w:rPr>
                <w:b/>
                <w:color w:val="FFFFFF"/>
                <w:sz w:val="16"/>
              </w:rPr>
              <w:t>Owner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DG-01</w:t>
            </w:r>
          </w:p>
        </w:tc>
        <w:tc>
          <w:tcPr>
            <w:tcW w:type="dxa" w:w="5040"/>
            <w:tcMar>
              <w:top w:w="70" w:type="dxa"/>
              <w:start w:w="90" w:type="dxa"/>
              <w:bottom w:w="70" w:type="dxa"/>
              <w:end w:w="90" w:type="dxa"/>
            </w:tcMar>
            <w:vAlign w:val="center"/>
          </w:tcPr>
          <w:p>
            <w:pPr>
              <w:spacing w:after="0" w:before="0"/>
            </w:pPr>
            <w:r>
              <w:rPr>
                <w:rFonts w:ascii="Arial" w:hAnsi="Arial"/>
                <w:sz w:val="16"/>
              </w:rPr>
              <w:t>Giữ domain pace.edu.vn; không đổi local.pace</w:t>
            </w:r>
          </w:p>
        </w:tc>
        <w:tc>
          <w:tcPr>
            <w:tcW w:type="dxa" w:w="2016"/>
            <w:tcMar>
              <w:top w:w="70" w:type="dxa"/>
              <w:start w:w="90" w:type="dxa"/>
              <w:bottom w:w="70" w:type="dxa"/>
              <w:end w:w="90" w:type="dxa"/>
            </w:tcMar>
            <w:vAlign w:val="center"/>
          </w:tcPr>
          <w:p>
            <w:pPr>
              <w:spacing w:after="0" w:before="0"/>
            </w:pPr>
            <w:r>
              <w:rPr>
                <w:rFonts w:ascii="Arial" w:hAnsi="Arial"/>
                <w:sz w:val="16"/>
              </w:rPr>
              <w:t>APPROVED / ______</w:t>
            </w:r>
          </w:p>
        </w:tc>
        <w:tc>
          <w:tcPr>
            <w:tcW w:type="dxa" w:w="1728"/>
            <w:tcMar>
              <w:top w:w="70" w:type="dxa"/>
              <w:start w:w="90" w:type="dxa"/>
              <w:bottom w:w="70" w:type="dxa"/>
              <w:end w:w="90" w:type="dxa"/>
            </w:tcMar>
            <w:vAlign w:val="center"/>
          </w:tcPr>
          <w:p>
            <w:pPr>
              <w:spacing w:after="0" w:before="0"/>
            </w:pPr>
            <w:r>
              <w:rPr>
                <w:rFonts w:ascii="Arial" w:hAnsi="Arial"/>
                <w:sz w:val="16"/>
              </w:rPr>
              <w:t>IT Manager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DG-02</w:t>
            </w:r>
          </w:p>
        </w:tc>
        <w:tc>
          <w:tcPr>
            <w:tcW w:type="dxa" w:w="5040"/>
            <w:tcMar>
              <w:top w:w="70" w:type="dxa"/>
              <w:start w:w="90" w:type="dxa"/>
              <w:bottom w:w="70" w:type="dxa"/>
              <w:end w:w="90" w:type="dxa"/>
            </w:tcMar>
            <w:vAlign w:val="center"/>
          </w:tcPr>
          <w:p>
            <w:pPr>
              <w:spacing w:after="0" w:before="0"/>
            </w:pPr>
            <w:r>
              <w:rPr>
                <w:rFonts w:ascii="Arial" w:hAnsi="Arial"/>
                <w:sz w:val="16"/>
              </w:rPr>
              <w:t>Cho phép pilot trên Windows Server 2016</w:t>
            </w:r>
          </w:p>
        </w:tc>
        <w:tc>
          <w:tcPr>
            <w:tcW w:type="dxa" w:w="2016"/>
            <w:tcMar>
              <w:top w:w="70" w:type="dxa"/>
              <w:start w:w="90" w:type="dxa"/>
              <w:bottom w:w="70" w:type="dxa"/>
              <w:end w:w="90" w:type="dxa"/>
            </w:tcMar>
            <w:vAlign w:val="center"/>
          </w:tcPr>
          <w:p>
            <w:pPr>
              <w:spacing w:after="0" w:before="0"/>
            </w:pPr>
            <w:r>
              <w:rPr>
                <w:rFonts w:ascii="Arial" w:hAnsi="Arial"/>
                <w:sz w:val="16"/>
              </w:rPr>
              <w:t>APPROVED / ______</w:t>
            </w:r>
          </w:p>
        </w:tc>
        <w:tc>
          <w:tcPr>
            <w:tcW w:type="dxa" w:w="1728"/>
            <w:tcMar>
              <w:top w:w="70" w:type="dxa"/>
              <w:start w:w="90" w:type="dxa"/>
              <w:bottom w:w="70" w:type="dxa"/>
              <w:end w:w="90" w:type="dxa"/>
            </w:tcMar>
            <w:vAlign w:val="center"/>
          </w:tcPr>
          <w:p>
            <w:pPr>
              <w:spacing w:after="0" w:before="0"/>
            </w:pPr>
            <w:r>
              <w:rPr>
                <w:rFonts w:ascii="Arial" w:hAnsi="Arial"/>
                <w:sz w:val="16"/>
              </w:rPr>
              <w:t>IT Manager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DG-03</w:t>
            </w:r>
          </w:p>
        </w:tc>
        <w:tc>
          <w:tcPr>
            <w:tcW w:type="dxa" w:w="5040"/>
            <w:tcMar>
              <w:top w:w="70" w:type="dxa"/>
              <w:start w:w="90" w:type="dxa"/>
              <w:bottom w:w="70" w:type="dxa"/>
              <w:end w:w="90" w:type="dxa"/>
            </w:tcMar>
            <w:vAlign w:val="center"/>
          </w:tcPr>
          <w:p>
            <w:pPr>
              <w:spacing w:after="0" w:before="0"/>
            </w:pPr>
            <w:r>
              <w:rPr>
                <w:rFonts w:ascii="Arial" w:hAnsi="Arial"/>
                <w:sz w:val="16"/>
              </w:rPr>
              <w:t>Single DC risk hoặc triển khai DC02</w:t>
            </w:r>
          </w:p>
        </w:tc>
        <w:tc>
          <w:tcPr>
            <w:tcW w:type="dxa" w:w="2016"/>
            <w:tcMar>
              <w:top w:w="70" w:type="dxa"/>
              <w:start w:w="90" w:type="dxa"/>
              <w:bottom w:w="70" w:type="dxa"/>
              <w:end w:w="90" w:type="dxa"/>
            </w:tcMar>
            <w:vAlign w:val="center"/>
          </w:tcPr>
          <w:p>
            <w:pPr>
              <w:spacing w:after="0" w:before="0"/>
            </w:pPr>
            <w:r>
              <w:rPr>
                <w:rFonts w:ascii="Arial" w:hAnsi="Arial"/>
                <w:sz w:val="16"/>
              </w:rPr>
              <w:t>______</w:t>
            </w:r>
          </w:p>
        </w:tc>
        <w:tc>
          <w:tcPr>
            <w:tcW w:type="dxa" w:w="1728"/>
            <w:tcMar>
              <w:top w:w="70" w:type="dxa"/>
              <w:start w:w="90" w:type="dxa"/>
              <w:bottom w:w="70" w:type="dxa"/>
              <w:end w:w="90" w:type="dxa"/>
            </w:tcMar>
            <w:vAlign w:val="center"/>
          </w:tcPr>
          <w:p>
            <w:pPr>
              <w:spacing w:after="0" w:before="0"/>
            </w:pPr>
            <w:r>
              <w:rPr>
                <w:rFonts w:ascii="Arial" w:hAnsi="Arial"/>
                <w:sz w:val="16"/>
              </w:rPr>
              <w:t>IT Manager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DG-04</w:t>
            </w:r>
          </w:p>
        </w:tc>
        <w:tc>
          <w:tcPr>
            <w:tcW w:type="dxa" w:w="5040"/>
            <w:tcMar>
              <w:top w:w="70" w:type="dxa"/>
              <w:start w:w="90" w:type="dxa"/>
              <w:bottom w:w="70" w:type="dxa"/>
              <w:end w:w="90" w:type="dxa"/>
            </w:tcMar>
            <w:vAlign w:val="center"/>
          </w:tcPr>
          <w:p>
            <w:pPr>
              <w:spacing w:after="0" w:before="0"/>
            </w:pPr>
            <w:r>
              <w:rPr>
                <w:rFonts w:ascii="Arial" w:hAnsi="Arial"/>
                <w:sz w:val="16"/>
              </w:rPr>
              <w:t>Set MachineAccountQuota=0</w:t>
            </w:r>
          </w:p>
        </w:tc>
        <w:tc>
          <w:tcPr>
            <w:tcW w:type="dxa" w:w="2016"/>
            <w:tcMar>
              <w:top w:w="70" w:type="dxa"/>
              <w:start w:w="90" w:type="dxa"/>
              <w:bottom w:w="70" w:type="dxa"/>
              <w:end w:w="90" w:type="dxa"/>
            </w:tcMar>
            <w:vAlign w:val="center"/>
          </w:tcPr>
          <w:p>
            <w:pPr>
              <w:spacing w:after="0" w:before="0"/>
            </w:pPr>
            <w:r>
              <w:rPr>
                <w:rFonts w:ascii="Arial" w:hAnsi="Arial"/>
                <w:sz w:val="16"/>
              </w:rPr>
              <w:t>______</w:t>
            </w:r>
          </w:p>
        </w:tc>
        <w:tc>
          <w:tcPr>
            <w:tcW w:type="dxa" w:w="1728"/>
            <w:tcMar>
              <w:top w:w="70" w:type="dxa"/>
              <w:start w:w="90" w:type="dxa"/>
              <w:bottom w:w="70" w:type="dxa"/>
              <w:end w:w="90" w:type="dxa"/>
            </w:tcMar>
            <w:vAlign w:val="center"/>
          </w:tcPr>
          <w:p>
            <w:pPr>
              <w:spacing w:after="0" w:before="0"/>
            </w:pPr>
            <w:r>
              <w:rPr>
                <w:rFonts w:ascii="Arial" w:hAnsi="Arial"/>
                <w:sz w:val="16"/>
              </w:rPr>
              <w:t>Security/AD</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DG-05</w:t>
            </w:r>
          </w:p>
        </w:tc>
        <w:tc>
          <w:tcPr>
            <w:tcW w:type="dxa" w:w="5040"/>
            <w:tcMar>
              <w:top w:w="70" w:type="dxa"/>
              <w:start w:w="90" w:type="dxa"/>
              <w:bottom w:w="70" w:type="dxa"/>
              <w:end w:w="90" w:type="dxa"/>
            </w:tcMar>
            <w:vAlign w:val="center"/>
          </w:tcPr>
          <w:p>
            <w:pPr>
              <w:spacing w:after="0" w:before="0"/>
            </w:pPr>
            <w:r>
              <w:rPr>
                <w:rFonts w:ascii="Arial" w:hAnsi="Arial"/>
                <w:sz w:val="16"/>
              </w:rPr>
              <w:t>Enable AD Recycle Bin</w:t>
            </w:r>
          </w:p>
        </w:tc>
        <w:tc>
          <w:tcPr>
            <w:tcW w:type="dxa" w:w="2016"/>
            <w:tcMar>
              <w:top w:w="70" w:type="dxa"/>
              <w:start w:w="90" w:type="dxa"/>
              <w:bottom w:w="70" w:type="dxa"/>
              <w:end w:w="90" w:type="dxa"/>
            </w:tcMar>
            <w:vAlign w:val="center"/>
          </w:tcPr>
          <w:p>
            <w:pPr>
              <w:spacing w:after="0" w:before="0"/>
            </w:pPr>
            <w:r>
              <w:rPr>
                <w:rFonts w:ascii="Arial" w:hAnsi="Arial"/>
                <w:sz w:val="16"/>
              </w:rPr>
              <w:t>______</w:t>
            </w:r>
          </w:p>
        </w:tc>
        <w:tc>
          <w:tcPr>
            <w:tcW w:type="dxa" w:w="1728"/>
            <w:tcMar>
              <w:top w:w="70" w:type="dxa"/>
              <w:start w:w="90" w:type="dxa"/>
              <w:bottom w:w="70" w:type="dxa"/>
              <w:end w:w="90" w:type="dxa"/>
            </w:tcMar>
            <w:vAlign w:val="center"/>
          </w:tcPr>
          <w:p>
            <w:pPr>
              <w:spacing w:after="0" w:before="0"/>
            </w:pPr>
            <w:r>
              <w:rPr>
                <w:rFonts w:ascii="Arial" w:hAnsi="Arial"/>
                <w:sz w:val="16"/>
              </w:rPr>
              <w:t>AD/IT Manager</w:t>
            </w:r>
          </w:p>
        </w:tc>
      </w:tr>
      <w:tr>
        <w:trPr>
          <w:cantSplit/>
        </w:trPr>
        <w:tc>
          <w:tcPr>
            <w:tcW w:type="dxa" w:w="1152"/>
            <w:tcMar>
              <w:top w:w="70" w:type="dxa"/>
              <w:start w:w="90" w:type="dxa"/>
              <w:bottom w:w="70" w:type="dxa"/>
              <w:end w:w="90" w:type="dxa"/>
            </w:tcMar>
            <w:vAlign w:val="center"/>
          </w:tcPr>
          <w:p>
            <w:pPr>
              <w:spacing w:after="0" w:before="0"/>
            </w:pPr>
            <w:r>
              <w:rPr>
                <w:rFonts w:ascii="Arial" w:hAnsi="Arial"/>
                <w:b/>
                <w:sz w:val="16"/>
              </w:rPr>
              <w:t>DG-06</w:t>
            </w:r>
          </w:p>
        </w:tc>
        <w:tc>
          <w:tcPr>
            <w:tcW w:type="dxa" w:w="5040"/>
            <w:tcMar>
              <w:top w:w="70" w:type="dxa"/>
              <w:start w:w="90" w:type="dxa"/>
              <w:bottom w:w="70" w:type="dxa"/>
              <w:end w:w="90" w:type="dxa"/>
            </w:tcMar>
            <w:vAlign w:val="center"/>
          </w:tcPr>
          <w:p>
            <w:pPr>
              <w:spacing w:after="0" w:before="0"/>
            </w:pPr>
            <w:r>
              <w:rPr>
                <w:rFonts w:ascii="Arial" w:hAnsi="Arial"/>
                <w:sz w:val="16"/>
              </w:rPr>
              <w:t>LDAPS/LDAP signing enforcement roadmap</w:t>
            </w:r>
          </w:p>
        </w:tc>
        <w:tc>
          <w:tcPr>
            <w:tcW w:type="dxa" w:w="2016"/>
            <w:tcMar>
              <w:top w:w="70" w:type="dxa"/>
              <w:start w:w="90" w:type="dxa"/>
              <w:bottom w:w="70" w:type="dxa"/>
              <w:end w:w="90" w:type="dxa"/>
            </w:tcMar>
            <w:vAlign w:val="center"/>
          </w:tcPr>
          <w:p>
            <w:pPr>
              <w:spacing w:after="0" w:before="0"/>
            </w:pPr>
            <w:r>
              <w:rPr>
                <w:rFonts w:ascii="Arial" w:hAnsi="Arial"/>
                <w:sz w:val="16"/>
              </w:rPr>
              <w:t>______</w:t>
            </w:r>
          </w:p>
        </w:tc>
        <w:tc>
          <w:tcPr>
            <w:tcW w:type="dxa" w:w="1728"/>
            <w:tcMar>
              <w:top w:w="70" w:type="dxa"/>
              <w:start w:w="90" w:type="dxa"/>
              <w:bottom w:w="70" w:type="dxa"/>
              <w:end w:w="90" w:type="dxa"/>
            </w:tcMar>
            <w:vAlign w:val="center"/>
          </w:tcPr>
          <w:p>
            <w:pPr>
              <w:spacing w:after="0" w:before="0"/>
            </w:pPr>
            <w:r>
              <w:rPr>
                <w:rFonts w:ascii="Arial" w:hAnsi="Arial"/>
                <w:sz w:val="16"/>
              </w:rPr>
              <w:t>Security</w:t>
            </w:r>
          </w:p>
        </w:tc>
      </w:tr>
    </w:tbl>
    <w:p>
      <w:pPr>
        <w:pStyle w:val="ChapterLabel"/>
        <w:keepNext/>
        <w:spacing w:after="80"/>
      </w:pPr>
      <w:r>
        <w:t>CHƯƠNG PHỤ LỤC G</w:t>
      </w:r>
    </w:p>
    <w:p>
      <w:pPr>
        <w:pStyle w:val="Heading1"/>
        <w:keepNext/>
      </w:pPr>
      <w:r>
        <w:t>Tài liệu tham chiếu chính thức</w:t>
      </w:r>
    </w:p>
    <w:p>
      <w:pPr>
        <w:widowControl/>
        <w:spacing w:after="100"/>
      </w:pPr>
      <w:r>
        <w:rPr>
          <w:b/>
          <w:color w:val="1F4E78"/>
        </w:rPr>
        <w:t xml:space="preserve">[R1] </w:t>
      </w:r>
      <w:hyperlink r:id="rId29">
        <w:r>
          <w:rPr>
            <w:color w:val="0563C1"/>
            <w:u w:val="single"/>
          </w:rPr>
          <w:t>Microsoft Learn - Active Directory Forest Recovery: Back up System State</w:t>
        </w:r>
      </w:hyperlink>
    </w:p>
    <w:p>
      <w:pPr>
        <w:widowControl/>
        <w:spacing w:after="100"/>
      </w:pPr>
      <w:r>
        <w:rPr>
          <w:b/>
          <w:color w:val="1F4E78"/>
        </w:rPr>
        <w:t xml:space="preserve">[R2] </w:t>
      </w:r>
      <w:hyperlink r:id="rId30">
        <w:r>
          <w:rPr>
            <w:color w:val="0563C1"/>
            <w:u w:val="single"/>
          </w:rPr>
          <w:t>Microsoft Learn - DCDiag command reference</w:t>
        </w:r>
      </w:hyperlink>
    </w:p>
    <w:p>
      <w:pPr>
        <w:widowControl/>
        <w:spacing w:after="100"/>
      </w:pPr>
      <w:r>
        <w:rPr>
          <w:b/>
          <w:color w:val="1F4E78"/>
        </w:rPr>
        <w:t xml:space="preserve">[R3] </w:t>
      </w:r>
      <w:hyperlink r:id="rId31">
        <w:r>
          <w:rPr>
            <w:color w:val="0563C1"/>
            <w:u w:val="single"/>
          </w:rPr>
          <w:t>Microsoft Learn - Verify SRV DNS records for a domain controller</w:t>
        </w:r>
      </w:hyperlink>
    </w:p>
    <w:p>
      <w:pPr>
        <w:widowControl/>
        <w:spacing w:after="100"/>
      </w:pPr>
      <w:r>
        <w:rPr>
          <w:b/>
          <w:color w:val="1F4E78"/>
        </w:rPr>
        <w:t xml:space="preserve">[R4] </w:t>
      </w:r>
      <w:hyperlink r:id="rId32">
        <w:r>
          <w:rPr>
            <w:color w:val="0563C1"/>
            <w:u w:val="single"/>
          </w:rPr>
          <w:t>Microsoft Learn - Windows Time service tools and settings</w:t>
        </w:r>
      </w:hyperlink>
    </w:p>
    <w:p>
      <w:pPr>
        <w:widowControl/>
        <w:spacing w:after="100"/>
      </w:pPr>
      <w:r>
        <w:rPr>
          <w:b/>
          <w:color w:val="1F4E78"/>
        </w:rPr>
        <w:t xml:space="preserve">[R5] </w:t>
      </w:r>
      <w:hyperlink r:id="rId33">
        <w:r>
          <w:rPr>
            <w:color w:val="0563C1"/>
            <w:u w:val="single"/>
          </w:rPr>
          <w:t>Microsoft Learn - Creating a Site Design</w:t>
        </w:r>
      </w:hyperlink>
    </w:p>
    <w:p>
      <w:pPr>
        <w:widowControl/>
        <w:spacing w:after="100"/>
      </w:pPr>
      <w:r>
        <w:rPr>
          <w:b/>
          <w:color w:val="1F4E78"/>
        </w:rPr>
        <w:t xml:space="preserve">[R6] </w:t>
      </w:r>
      <w:hyperlink r:id="rId34">
        <w:r>
          <w:rPr>
            <w:color w:val="0563C1"/>
            <w:u w:val="single"/>
          </w:rPr>
          <w:t>Microsoft Learn - Delegation of control in AD DS</w:t>
        </w:r>
      </w:hyperlink>
    </w:p>
    <w:p>
      <w:pPr>
        <w:widowControl/>
        <w:spacing w:after="100"/>
      </w:pPr>
      <w:r>
        <w:rPr>
          <w:b/>
          <w:color w:val="1F4E78"/>
        </w:rPr>
        <w:t xml:space="preserve">[R7] </w:t>
      </w:r>
      <w:hyperlink r:id="rId35">
        <w:r>
          <w:rPr>
            <w:color w:val="0563C1"/>
            <w:u w:val="single"/>
          </w:rPr>
          <w:t>Microsoft Learn - Default workstation number a user can join to the domain</w:t>
        </w:r>
      </w:hyperlink>
    </w:p>
    <w:p>
      <w:pPr>
        <w:widowControl/>
        <w:spacing w:after="100"/>
      </w:pPr>
      <w:r>
        <w:rPr>
          <w:b/>
          <w:color w:val="1F4E78"/>
        </w:rPr>
        <w:t xml:space="preserve">[R8] </w:t>
      </w:r>
      <w:hyperlink r:id="rId20">
        <w:r>
          <w:rPr>
            <w:color w:val="0563C1"/>
            <w:u w:val="single"/>
          </w:rPr>
          <w:t>Microsoft Learn - Configure firewall for AD domains and trusts</w:t>
        </w:r>
      </w:hyperlink>
    </w:p>
    <w:p>
      <w:pPr>
        <w:widowControl/>
        <w:spacing w:after="100"/>
      </w:pPr>
      <w:r>
        <w:rPr>
          <w:b/>
          <w:color w:val="1F4E78"/>
        </w:rPr>
        <w:t xml:space="preserve">[R9] </w:t>
      </w:r>
      <w:hyperlink r:id="rId36">
        <w:r>
          <w:rPr>
            <w:color w:val="0563C1"/>
            <w:u w:val="single"/>
          </w:rPr>
          <w:t>Canonical ADSys documentation - How-to guides and architecture</w:t>
        </w:r>
      </w:hyperlink>
    </w:p>
    <w:p>
      <w:pPr>
        <w:widowControl/>
        <w:spacing w:after="100"/>
      </w:pPr>
      <w:r>
        <w:rPr>
          <w:b/>
          <w:color w:val="1F4E78"/>
        </w:rPr>
        <w:t xml:space="preserve">[R10] </w:t>
      </w:r>
      <w:hyperlink r:id="rId37">
        <w:r>
          <w:rPr>
            <w:color w:val="0563C1"/>
            <w:u w:val="single"/>
          </w:rPr>
          <w:t>Microsoft Learn - Enable and use Active Directory Recycle Bin</w:t>
        </w:r>
      </w:hyperlink>
    </w:p>
    <w:p>
      <w:pPr>
        <w:widowControl/>
        <w:spacing w:after="100"/>
      </w:pPr>
      <w:r>
        <w:rPr>
          <w:b/>
          <w:color w:val="1F4E78"/>
        </w:rPr>
        <w:t xml:space="preserve">[R11] </w:t>
      </w:r>
      <w:hyperlink r:id="rId38">
        <w:r>
          <w:rPr>
            <w:color w:val="0563C1"/>
            <w:u w:val="single"/>
          </w:rPr>
          <w:t>Microsoft Learn - Backup-GPO PowerShell cmdlet</w:t>
        </w:r>
      </w:hyperlink>
    </w:p>
    <w:p>
      <w:pPr>
        <w:widowControl/>
        <w:spacing w:after="100"/>
      </w:pPr>
      <w:r>
        <w:rPr>
          <w:b/>
          <w:color w:val="1F4E78"/>
        </w:rPr>
        <w:t xml:space="preserve">[R12] </w:t>
      </w:r>
      <w:hyperlink r:id="rId39">
        <w:r>
          <w:rPr>
            <w:color w:val="0563C1"/>
            <w:u w:val="single"/>
          </w:rPr>
          <w:t>Microsoft Learn - Delegating Administration by Using OU Objects</w:t>
        </w:r>
      </w:hyperlink>
    </w:p>
    <w:p>
      <w:pPr>
        <w:pStyle w:val="Small"/>
        <w:spacing w:after="80"/>
      </w:pPr>
      <w:r>
        <w:t>Nguồn được truy cập ngày 24/07/2026. Khi triển khai ở thời điểm khác, Team IT phải kiểm tra phiên bản tài liệu và support lifecycle mới nhất.</w:t>
      </w:r>
    </w:p>
    <w:p>
      <w:pPr>
        <w:pStyle w:val="ChapterLabel"/>
        <w:keepNext/>
        <w:spacing w:after="80"/>
      </w:pPr>
      <w:r>
        <w:t>CHƯƠNG PHÊ DUYỆT TÀI LIỆU</w:t>
      </w:r>
    </w:p>
    <w:p>
      <w:pPr>
        <w:pStyle w:val="Heading1"/>
        <w:keepNext/>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880"/>
            <w:shd w:fill="0F6B78"/>
            <w:vAlign w:val="center"/>
            <w:tcMar>
              <w:top w:w="70" w:type="dxa"/>
              <w:start w:w="90" w:type="dxa"/>
              <w:bottom w:w="70" w:type="dxa"/>
              <w:end w:w="90" w:type="dxa"/>
            </w:tcMar>
          </w:tcPr>
          <w:p>
            <w:r>
              <w:rPr>
                <w:b/>
                <w:color w:val="FFFFFF"/>
                <w:sz w:val="18"/>
              </w:rPr>
              <w:t>Vai trò</w:t>
            </w:r>
          </w:p>
        </w:tc>
        <w:tc>
          <w:tcPr>
            <w:tcW w:type="dxa" w:w="2592"/>
            <w:shd w:fill="0F6B78"/>
            <w:vAlign w:val="center"/>
            <w:tcMar>
              <w:top w:w="70" w:type="dxa"/>
              <w:start w:w="90" w:type="dxa"/>
              <w:bottom w:w="70" w:type="dxa"/>
              <w:end w:w="90" w:type="dxa"/>
            </w:tcMar>
          </w:tcPr>
          <w:p>
            <w:r>
              <w:rPr>
                <w:b/>
                <w:color w:val="FFFFFF"/>
                <w:sz w:val="18"/>
              </w:rPr>
              <w:t>Họ tên</w:t>
            </w:r>
          </w:p>
        </w:tc>
        <w:tc>
          <w:tcPr>
            <w:tcW w:type="dxa" w:w="2160"/>
            <w:shd w:fill="0F6B78"/>
            <w:vAlign w:val="center"/>
            <w:tcMar>
              <w:top w:w="70" w:type="dxa"/>
              <w:start w:w="90" w:type="dxa"/>
              <w:bottom w:w="70" w:type="dxa"/>
              <w:end w:w="90" w:type="dxa"/>
            </w:tcMar>
          </w:tcPr>
          <w:p>
            <w:r>
              <w:rPr>
                <w:b/>
                <w:color w:val="FFFFFF"/>
                <w:sz w:val="18"/>
              </w:rPr>
              <w:t>Ký tên</w:t>
            </w:r>
          </w:p>
        </w:tc>
        <w:tc>
          <w:tcPr>
            <w:tcW w:type="dxa" w:w="1728"/>
            <w:shd w:fill="0F6B78"/>
            <w:vAlign w:val="center"/>
            <w:tcMar>
              <w:top w:w="70" w:type="dxa"/>
              <w:start w:w="90" w:type="dxa"/>
              <w:bottom w:w="70" w:type="dxa"/>
              <w:end w:w="90" w:type="dxa"/>
            </w:tcMar>
          </w:tcPr>
          <w:p>
            <w:r>
              <w:rPr>
                <w:b/>
                <w:color w:val="FFFFFF"/>
                <w:sz w:val="18"/>
              </w:rPr>
              <w:t>Ngày</w:t>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8"/>
              </w:rPr>
              <w:t>Người soạn</w:t>
            </w:r>
          </w:p>
        </w:tc>
        <w:tc>
          <w:tcPr>
            <w:tcW w:type="dxa" w:w="2592"/>
            <w:tcMar>
              <w:top w:w="70" w:type="dxa"/>
              <w:start w:w="90" w:type="dxa"/>
              <w:bottom w:w="70" w:type="dxa"/>
              <w:end w:w="90" w:type="dxa"/>
            </w:tcMar>
            <w:vAlign w:val="center"/>
          </w:tcPr>
          <w:p>
            <w:pPr>
              <w:spacing w:after="0" w:before="0"/>
            </w:pPr>
            <w:r>
              <w:rPr>
                <w:rFonts w:ascii="Arial" w:hAnsi="Arial"/>
                <w:sz w:val="18"/>
              </w:rPr>
            </w:r>
          </w:p>
        </w:tc>
        <w:tc>
          <w:tcPr>
            <w:tcW w:type="dxa" w:w="2160"/>
            <w:tcMar>
              <w:top w:w="70" w:type="dxa"/>
              <w:start w:w="90" w:type="dxa"/>
              <w:bottom w:w="70" w:type="dxa"/>
              <w:end w:w="90" w:type="dxa"/>
            </w:tcMar>
            <w:vAlign w:val="center"/>
          </w:tcPr>
          <w:p>
            <w:pPr>
              <w:spacing w:after="0" w:before="0"/>
            </w:pPr>
            <w:r>
              <w:rPr>
                <w:rFonts w:ascii="Arial" w:hAnsi="Arial"/>
                <w:sz w:val="18"/>
              </w:rPr>
            </w:r>
          </w:p>
        </w:tc>
        <w:tc>
          <w:tcPr>
            <w:tcW w:type="dxa" w:w="1728"/>
            <w:tcMar>
              <w:top w:w="70" w:type="dxa"/>
              <w:start w:w="90" w:type="dxa"/>
              <w:bottom w:w="70" w:type="dxa"/>
              <w:end w:w="90" w:type="dxa"/>
            </w:tcMar>
            <w:vAlign w:val="center"/>
          </w:tcPr>
          <w:p>
            <w:pPr>
              <w:spacing w:after="0" w:before="0"/>
            </w:pPr>
            <w:r>
              <w:rPr>
                <w:rFonts w:ascii="Arial" w:hAnsi="Arial"/>
                <w:sz w:val="18"/>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8"/>
              </w:rPr>
              <w:t>AD Technical Reviewer</w:t>
            </w:r>
          </w:p>
        </w:tc>
        <w:tc>
          <w:tcPr>
            <w:tcW w:type="dxa" w:w="2592"/>
            <w:tcMar>
              <w:top w:w="70" w:type="dxa"/>
              <w:start w:w="90" w:type="dxa"/>
              <w:bottom w:w="70" w:type="dxa"/>
              <w:end w:w="90" w:type="dxa"/>
            </w:tcMar>
            <w:vAlign w:val="center"/>
          </w:tcPr>
          <w:p>
            <w:pPr>
              <w:spacing w:after="0" w:before="0"/>
            </w:pPr>
            <w:r>
              <w:rPr>
                <w:rFonts w:ascii="Arial" w:hAnsi="Arial"/>
                <w:sz w:val="18"/>
              </w:rPr>
            </w:r>
          </w:p>
        </w:tc>
        <w:tc>
          <w:tcPr>
            <w:tcW w:type="dxa" w:w="2160"/>
            <w:tcMar>
              <w:top w:w="70" w:type="dxa"/>
              <w:start w:w="90" w:type="dxa"/>
              <w:bottom w:w="70" w:type="dxa"/>
              <w:end w:w="90" w:type="dxa"/>
            </w:tcMar>
            <w:vAlign w:val="center"/>
          </w:tcPr>
          <w:p>
            <w:pPr>
              <w:spacing w:after="0" w:before="0"/>
            </w:pPr>
            <w:r>
              <w:rPr>
                <w:rFonts w:ascii="Arial" w:hAnsi="Arial"/>
                <w:sz w:val="18"/>
              </w:rPr>
            </w:r>
          </w:p>
        </w:tc>
        <w:tc>
          <w:tcPr>
            <w:tcW w:type="dxa" w:w="1728"/>
            <w:tcMar>
              <w:top w:w="70" w:type="dxa"/>
              <w:start w:w="90" w:type="dxa"/>
              <w:bottom w:w="70" w:type="dxa"/>
              <w:end w:w="90" w:type="dxa"/>
            </w:tcMar>
            <w:vAlign w:val="center"/>
          </w:tcPr>
          <w:p>
            <w:pPr>
              <w:spacing w:after="0" w:before="0"/>
            </w:pPr>
            <w:r>
              <w:rPr>
                <w:rFonts w:ascii="Arial" w:hAnsi="Arial"/>
                <w:sz w:val="18"/>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8"/>
              </w:rPr>
              <w:t>Security Reviewer</w:t>
            </w:r>
          </w:p>
        </w:tc>
        <w:tc>
          <w:tcPr>
            <w:tcW w:type="dxa" w:w="2592"/>
            <w:tcMar>
              <w:top w:w="70" w:type="dxa"/>
              <w:start w:w="90" w:type="dxa"/>
              <w:bottom w:w="70" w:type="dxa"/>
              <w:end w:w="90" w:type="dxa"/>
            </w:tcMar>
            <w:vAlign w:val="center"/>
          </w:tcPr>
          <w:p>
            <w:pPr>
              <w:spacing w:after="0" w:before="0"/>
            </w:pPr>
            <w:r>
              <w:rPr>
                <w:rFonts w:ascii="Arial" w:hAnsi="Arial"/>
                <w:sz w:val="18"/>
              </w:rPr>
            </w:r>
          </w:p>
        </w:tc>
        <w:tc>
          <w:tcPr>
            <w:tcW w:type="dxa" w:w="2160"/>
            <w:tcMar>
              <w:top w:w="70" w:type="dxa"/>
              <w:start w:w="90" w:type="dxa"/>
              <w:bottom w:w="70" w:type="dxa"/>
              <w:end w:w="90" w:type="dxa"/>
            </w:tcMar>
            <w:vAlign w:val="center"/>
          </w:tcPr>
          <w:p>
            <w:pPr>
              <w:spacing w:after="0" w:before="0"/>
            </w:pPr>
            <w:r>
              <w:rPr>
                <w:rFonts w:ascii="Arial" w:hAnsi="Arial"/>
                <w:sz w:val="18"/>
              </w:rPr>
            </w:r>
          </w:p>
        </w:tc>
        <w:tc>
          <w:tcPr>
            <w:tcW w:type="dxa" w:w="1728"/>
            <w:tcMar>
              <w:top w:w="70" w:type="dxa"/>
              <w:start w:w="90" w:type="dxa"/>
              <w:bottom w:w="70" w:type="dxa"/>
              <w:end w:w="90" w:type="dxa"/>
            </w:tcMar>
            <w:vAlign w:val="center"/>
          </w:tcPr>
          <w:p>
            <w:pPr>
              <w:spacing w:after="0" w:before="0"/>
            </w:pPr>
            <w:r>
              <w:rPr>
                <w:rFonts w:ascii="Arial" w:hAnsi="Arial"/>
                <w:sz w:val="18"/>
              </w:rPr>
            </w:r>
          </w:p>
        </w:tc>
      </w:tr>
      <w:tr>
        <w:trPr>
          <w:cantSplit/>
        </w:trPr>
        <w:tc>
          <w:tcPr>
            <w:tcW w:type="dxa" w:w="2880"/>
            <w:tcMar>
              <w:top w:w="70" w:type="dxa"/>
              <w:start w:w="90" w:type="dxa"/>
              <w:bottom w:w="70" w:type="dxa"/>
              <w:end w:w="90" w:type="dxa"/>
            </w:tcMar>
            <w:vAlign w:val="center"/>
          </w:tcPr>
          <w:p>
            <w:pPr>
              <w:spacing w:after="0" w:before="0"/>
            </w:pPr>
            <w:r>
              <w:rPr>
                <w:rFonts w:ascii="Arial" w:hAnsi="Arial"/>
                <w:b/>
                <w:sz w:val="18"/>
              </w:rPr>
              <w:t>IT Manager - Approver</w:t>
            </w:r>
          </w:p>
        </w:tc>
        <w:tc>
          <w:tcPr>
            <w:tcW w:type="dxa" w:w="2592"/>
            <w:tcMar>
              <w:top w:w="70" w:type="dxa"/>
              <w:start w:w="90" w:type="dxa"/>
              <w:bottom w:w="70" w:type="dxa"/>
              <w:end w:w="90" w:type="dxa"/>
            </w:tcMar>
            <w:vAlign w:val="center"/>
          </w:tcPr>
          <w:p>
            <w:pPr>
              <w:spacing w:after="0" w:before="0"/>
            </w:pPr>
            <w:r>
              <w:rPr>
                <w:rFonts w:ascii="Arial" w:hAnsi="Arial"/>
                <w:sz w:val="18"/>
              </w:rPr>
            </w:r>
          </w:p>
        </w:tc>
        <w:tc>
          <w:tcPr>
            <w:tcW w:type="dxa" w:w="2160"/>
            <w:tcMar>
              <w:top w:w="70" w:type="dxa"/>
              <w:start w:w="90" w:type="dxa"/>
              <w:bottom w:w="70" w:type="dxa"/>
              <w:end w:w="90" w:type="dxa"/>
            </w:tcMar>
            <w:vAlign w:val="center"/>
          </w:tcPr>
          <w:p>
            <w:pPr>
              <w:spacing w:after="0" w:before="0"/>
            </w:pPr>
            <w:r>
              <w:rPr>
                <w:rFonts w:ascii="Arial" w:hAnsi="Arial"/>
                <w:sz w:val="18"/>
              </w:rPr>
            </w:r>
          </w:p>
        </w:tc>
        <w:tc>
          <w:tcPr>
            <w:tcW w:type="dxa" w:w="1728"/>
            <w:tcMar>
              <w:top w:w="70" w:type="dxa"/>
              <w:start w:w="90" w:type="dxa"/>
              <w:bottom w:w="70" w:type="dxa"/>
              <w:end w:w="90" w:type="dxa"/>
            </w:tcMar>
            <w:vAlign w:val="center"/>
          </w:tcPr>
          <w:p>
            <w:pPr>
              <w:spacing w:after="0" w:before="0"/>
            </w:pPr>
            <w:r>
              <w:rPr>
                <w:rFonts w:ascii="Arial" w:hAnsi="Arial"/>
                <w:sz w:val="18"/>
              </w:rPr>
            </w:r>
          </w:p>
        </w:tc>
      </w:tr>
    </w:tbl>
    <w:p>
      <w:pPr>
        <w:widowControl/>
        <w:spacing w:after="0"/>
      </w:pPr>
    </w:p>
    <w:tbl>
      <w:tblPr>
        <w:tblStyle w:val="TableGrid"/>
        <w:tblW w:type="auto" w:w="0"/>
        <w:jc w:val="center"/>
        <w:tblLook w:firstColumn="1" w:firstRow="1" w:lastColumn="0" w:lastRow="0" w:noHBand="0" w:noVBand="1" w:val="04A0"/>
      </w:tblPr>
      <w:tblGrid>
        <w:gridCol w:w="10166"/>
      </w:tblGrid>
      <w:tr>
        <w:trPr>
          <w:cantSplit/>
          <w:tblHeader/>
        </w:trPr>
        <w:tc>
          <w:tcPr>
            <w:tcW w:type="dxa" w:w="10166"/>
            <w:shd w:fill="D9EAF7"/>
            <w:tcMar>
              <w:top w:w="120" w:type="dxa"/>
              <w:start w:w="140" w:type="dxa"/>
              <w:bottom w:w="120" w:type="dxa"/>
              <w:end w:w="140" w:type="dxa"/>
            </w:tcMar>
          </w:tcPr>
          <w:p>
            <w:r>
              <w:rPr>
                <w:b/>
                <w:color w:val="1F4E78"/>
                <w:sz w:val="18"/>
              </w:rPr>
              <w:t xml:space="preserve">TRẠNG THÁI: </w:t>
            </w:r>
            <w:r>
              <w:rPr>
                <w:sz w:val="18"/>
              </w:rPr>
              <w:t>Tài liệu chỉ có hiệu lực khi có phê duyệt và change record tương ứng. Phiên bản 1.0 được thay thế hoàn toàn bởi phiên bản 2.0 FINAL.</w:t>
            </w:r>
          </w:p>
        </w:tc>
      </w:tr>
    </w:tbl>
    <w:p>
      <w:pPr>
        <w:widowControl/>
        <w:spacing w:after="0"/>
      </w:pP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PACE Internal Use  |  Version 2.0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PACE-UEM | SOP-002 | Prepare Windows Server 2016 AD for Ubuntu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C659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shd w:fill="F5F7F9"/>
    </w:pPr>
    <w:rPr>
      <w:rFonts w:ascii="Liberation Mono" w:hAnsi="Liberation Mono" w:eastAsia="Liberation Mono"/>
      <w:sz w:val="16"/>
    </w:rPr>
  </w:style>
  <w:style w:type="paragraph" w:customStyle="1" w:styleId="ChapterLabel">
    <w:name w:val="Chapter Label"/>
    <w:pPr>
      <w:pageBreakBefore/>
      <w:spacing w:after="40"/>
    </w:pPr>
    <w:rPr>
      <w:rFonts w:ascii="Arial" w:hAnsi="Arial" w:eastAsia="Arial"/>
      <w:b/>
      <w:color w:val="C65911"/>
      <w:sz w:val="18"/>
    </w:rPr>
  </w:style>
  <w:style w:type="paragraph" w:customStyle="1" w:styleId="Small">
    <w:name w:val="Small"/>
    <w:rPr>
      <w:rFonts w:ascii="Arial" w:hAnsi="Arial" w:eastAsia="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learn.microsoft.com/en-us/troubleshoot/windows-server/active-directory/naming-conventions-for-computer-domain-site-ou" TargetMode="External"/><Relationship Id="rId17" Type="http://schemas.openxmlformats.org/officeDocument/2006/relationships/hyperlink" Target="https://learn.microsoft.com/en-us/windows-server/identity/ad-ds/plan/assigning-domain-names" TargetMode="External"/><Relationship Id="rId18" Type="http://schemas.openxmlformats.org/officeDocument/2006/relationships/hyperlink" Target="https://learn.microsoft.com/en-us/troubleshoot/windows-server/networking/dns-namespace-design" TargetMode="External"/><Relationship Id="rId19" Type="http://schemas.openxmlformats.org/officeDocument/2006/relationships/hyperlink" Target="https://ubuntu.com/server/docs/how-to/sssd/with-active-directory/" TargetMode="External"/><Relationship Id="rId20" Type="http://schemas.openxmlformats.org/officeDocument/2006/relationships/hyperlink" Target="https://learn.microsoft.com/en-us/troubleshoot/windows-server/active-directory/config-firewall-for-ad-domains-and-trusts" TargetMode="External"/><Relationship Id="rId21" Type="http://schemas.openxmlformats.org/officeDocument/2006/relationships/hyperlink" Target="https://learn.microsoft.com/en-us/lifecycle/products/windows-server-2016" TargetMode="External"/><Relationship Id="rId22" Type="http://schemas.openxmlformats.org/officeDocument/2006/relationships/hyperlink" Target="https://learn.microsoft.com/en-us/windows-server/identity/ad-ds/active-directory-functional-levels" TargetMode="External"/><Relationship Id="rId23" Type="http://schemas.openxmlformats.org/officeDocument/2006/relationships/hyperlink" Target="https://sssd.io/docs/ad/ad-provider.html" TargetMode="External"/><Relationship Id="rId24" Type="http://schemas.openxmlformats.org/officeDocument/2006/relationships/hyperlink" Target="https://ubuntu.com/server/docs/explanation/intro-to/AD-integration/" TargetMode="Externa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learn.microsoft.com/en-us/windows-server/identity/ad-ds/manage/forest-recovery-guide/ad-forest-recovery-backing-up-system-state" TargetMode="External"/><Relationship Id="rId30" Type="http://schemas.openxmlformats.org/officeDocument/2006/relationships/hyperlink" Target="https://learn.microsoft.com/en-us/windows-server/administration/windows-commands/dcdiag" TargetMode="External"/><Relationship Id="rId31" Type="http://schemas.openxmlformats.org/officeDocument/2006/relationships/hyperlink" Target="https://learn.microsoft.com/en-us/troubleshoot/windows-server/networking/verify-srv-dns-records-have-been-created" TargetMode="External"/><Relationship Id="rId32" Type="http://schemas.openxmlformats.org/officeDocument/2006/relationships/hyperlink" Target="https://learn.microsoft.com/en-us/windows-server/networking/windows-time-service/Windows-Time-Service-Tools-and-Settings" TargetMode="External"/><Relationship Id="rId33" Type="http://schemas.openxmlformats.org/officeDocument/2006/relationships/hyperlink" Target="https://learn.microsoft.com/en-us/windows-server/identity/ad-ds/plan/creating-a-site-design" TargetMode="External"/><Relationship Id="rId34" Type="http://schemas.openxmlformats.org/officeDocument/2006/relationships/hyperlink" Target="https://learn.microsoft.com/en-us/windows-server/identity/ad-ds/manage/delegation-control-wizard" TargetMode="External"/><Relationship Id="rId35" Type="http://schemas.openxmlformats.org/officeDocument/2006/relationships/hyperlink" Target="https://learn.microsoft.com/en-us/troubleshoot/windows-server/active-directory/default-workstation-numbers-join-domain" TargetMode="External"/><Relationship Id="rId36" Type="http://schemas.openxmlformats.org/officeDocument/2006/relationships/hyperlink" Target="https://ubuntu.com/docs/adsys/latest/how-to/" TargetMode="External"/><Relationship Id="rId37" Type="http://schemas.openxmlformats.org/officeDocument/2006/relationships/hyperlink" Target="https://learn.microsoft.com/en-us/windows-server/identity/ad-ds/get-started/adac/active-directory-recycle-bin" TargetMode="External"/><Relationship Id="rId38" Type="http://schemas.openxmlformats.org/officeDocument/2006/relationships/hyperlink" Target="https://learn.microsoft.com/en-us/powershell/module/grouppolicy/backup-gpo" TargetMode="External"/><Relationship Id="rId39" Type="http://schemas.openxmlformats.org/officeDocument/2006/relationships/hyperlink" Target="https://learn.microsoft.com/en-us/windows-server/identity/ad-ds/plan/delegating-administration-by-using-ou-ob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SOP-002 - Prepare Windows Server 2016 Active Directory for Ubuntu Integration</dc:title>
  <dc:subject>PACE Unified Endpoint Management</dc:subject>
  <dc:creator>PACE IT Infrastructure</dc:creator>
  <cp:keywords>PACE-UEM, Active Directory, Windows Server 2016, Ubuntu, DNS, Kerberos, SSSD, SOP</cp:keywords>
  <dc:description>Enterprise implementation guide. Internal use.</dc:description>
  <cp:lastModifiedBy/>
  <cp:revision>1</cp:revision>
  <dcterms:created xsi:type="dcterms:W3CDTF">2013-12-23T23:15:00Z</dcterms:created>
  <dcterms:modified xsi:type="dcterms:W3CDTF">2013-12-23T23:15:00Z</dcterms:modified>
  <cp:category/>
</cp:coreProperties>
</file>