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rial" w:hAnsi="Arial"/>
          <w:b/>
          <w:color w:val="1F4E78"/>
          <w:sz w:val="42"/>
        </w:rPr>
        <w:t>PACE UNIFIED ENDPOINT MANAGEMENT</w:t>
      </w:r>
    </w:p>
    <w:p>
      <w:pPr>
        <w:spacing w:before="320"/>
        <w:jc w:val="center"/>
      </w:pPr>
      <w:r>
        <w:rPr>
          <w:rFonts w:ascii="Arial" w:hAnsi="Arial"/>
          <w:b/>
          <w:color w:val="C65911"/>
          <w:sz w:val="64"/>
        </w:rPr>
        <w:t>SOP-003</w:t>
      </w:r>
    </w:p>
    <w:p>
      <w:pPr>
        <w:spacing w:before="160"/>
        <w:jc w:val="center"/>
      </w:pPr>
      <w:r>
        <w:rPr>
          <w:rFonts w:ascii="Arial" w:hAnsi="Arial"/>
          <w:b/>
          <w:color w:val="1F4E78"/>
          <w:sz w:val="40"/>
        </w:rPr>
        <w:t>CÀI ĐẶT VÀ HARDENING</w:t>
        <w:br/>
        <w:t>UBUNTU MANAGEMENT SERVER 24.04 LTS</w:t>
      </w:r>
    </w:p>
    <w:p>
      <w:pPr>
        <w:spacing w:before="280"/>
        <w:jc w:val="center"/>
      </w:pPr>
      <w:r>
        <w:rPr>
          <w:i/>
          <w:color w:val="666666"/>
          <w:sz w:val="24"/>
        </w:rPr>
        <w:t>Enterprise Implementation Guide</w:t>
      </w:r>
    </w:p>
    <w:p>
      <w:pPr>
        <w:spacing w:after="40"/>
        <w:jc w:val="center"/>
      </w:pPr>
      <w:r>
        <w:drawing>
          <wp:inline xmlns:a="http://schemas.openxmlformats.org/drawingml/2006/main" xmlns:pic="http://schemas.openxmlformats.org/drawingml/2006/picture">
            <wp:extent cx="5943600" cy="3302000"/>
            <wp:docPr id="1" name="Picture 1" descr="Image: image10.png"/>
            <wp:cNvGraphicFramePr>
              <a:graphicFrameLocks noChangeAspect="1"/>
            </wp:cNvGraphicFramePr>
            <a:graphic>
              <a:graphicData uri="http://schemas.openxmlformats.org/drawingml/2006/picture">
                <pic:pic>
                  <pic:nvPicPr>
                    <pic:cNvPr id="0" name="architecture.png"/>
                    <pic:cNvPicPr/>
                  </pic:nvPicPr>
                  <pic:blipFill>
                    <a:blip r:embed="rId40"/>
                    <a:stretch>
                      <a:fillRect/>
                    </a:stretch>
                  </pic:blipFill>
                  <pic:spPr>
                    <a:xfrm>
                      <a:off x="0" y="0"/>
                      <a:ext cx="5943600" cy="3302000"/>
                    </a:xfrm>
                    <a:prstGeom prst="rect"/>
                  </pic:spPr>
                </pic:pic>
              </a:graphicData>
            </a:graphic>
          </wp:inline>
        </w:drawing>
      </w:r>
    </w:p>
    <w:tbl>
      <w:tblPr>
        <w:tblStyle w:val="TableGrid"/>
        <w:tblW w:type="auto" w:w="0"/>
        <w:jc w:val="center"/>
        <w:tblLook w:firstColumn="1" w:firstRow="1" w:lastColumn="0" w:lastRow="0" w:noHBand="0" w:noVBand="1" w:val="04A0"/>
      </w:tblPr>
      <w:tblGrid>
        <w:gridCol w:w="4961"/>
        <w:gridCol w:w="4961"/>
      </w:tblGrid>
      <w:tr>
        <w:tc>
          <w:tcPr>
            <w:tcW w:type="dxa" w:w="4961"/>
            <w:tcMar>
              <w:top w:w="80" w:type="dxa"/>
              <w:start w:w="100" w:type="dxa"/>
              <w:bottom w:w="80" w:type="dxa"/>
              <w:end w:w="100" w:type="dxa"/>
            </w:tcMar>
            <w:shd w:fill="D9EAF7"/>
          </w:tcPr>
          <w:p>
            <w:r>
              <w:rPr>
                <w:b/>
                <w:color w:val="1F4E78"/>
                <w:sz w:val="17"/>
              </w:rPr>
              <w:t>Mã tài liệu</w:t>
            </w:r>
          </w:p>
        </w:tc>
        <w:tc>
          <w:tcPr>
            <w:tcW w:type="dxa" w:w="4961"/>
            <w:tcMar>
              <w:top w:w="80" w:type="dxa"/>
              <w:start w:w="100" w:type="dxa"/>
              <w:bottom w:w="80" w:type="dxa"/>
              <w:end w:w="100" w:type="dxa"/>
            </w:tcMar>
          </w:tcPr>
          <w:p>
            <w:r>
              <w:rPr>
                <w:sz w:val="17"/>
              </w:rPr>
              <w:t>PACE-UEM-SOP-003</w:t>
            </w:r>
          </w:p>
        </w:tc>
      </w:tr>
      <w:tr>
        <w:tc>
          <w:tcPr>
            <w:tcW w:type="dxa" w:w="4961"/>
            <w:tcMar>
              <w:top w:w="80" w:type="dxa"/>
              <w:start w:w="100" w:type="dxa"/>
              <w:bottom w:w="80" w:type="dxa"/>
              <w:end w:w="100" w:type="dxa"/>
            </w:tcMar>
            <w:shd w:fill="D9EAF7"/>
          </w:tcPr>
          <w:p>
            <w:r>
              <w:rPr>
                <w:b/>
                <w:color w:val="1F4E78"/>
                <w:sz w:val="17"/>
              </w:rPr>
              <w:t>Phiên bản</w:t>
            </w:r>
          </w:p>
        </w:tc>
        <w:tc>
          <w:tcPr>
            <w:tcW w:type="dxa" w:w="4961"/>
            <w:tcMar>
              <w:top w:w="80" w:type="dxa"/>
              <w:start w:w="100" w:type="dxa"/>
              <w:bottom w:w="80" w:type="dxa"/>
              <w:end w:w="100" w:type="dxa"/>
            </w:tcMar>
          </w:tcPr>
          <w:p>
            <w:r>
              <w:rPr>
                <w:sz w:val="17"/>
              </w:rPr>
              <w:t>2.0 FINAL</w:t>
            </w:r>
          </w:p>
        </w:tc>
      </w:tr>
      <w:tr>
        <w:tc>
          <w:tcPr>
            <w:tcW w:type="dxa" w:w="4961"/>
            <w:tcMar>
              <w:top w:w="80" w:type="dxa"/>
              <w:start w:w="100" w:type="dxa"/>
              <w:bottom w:w="80" w:type="dxa"/>
              <w:end w:w="100" w:type="dxa"/>
            </w:tcMar>
            <w:shd w:fill="D9EAF7"/>
          </w:tcPr>
          <w:p>
            <w:r>
              <w:rPr>
                <w:b/>
                <w:color w:val="1F4E78"/>
                <w:sz w:val="17"/>
              </w:rPr>
              <w:t>Hệ điều hành</w:t>
            </w:r>
          </w:p>
        </w:tc>
        <w:tc>
          <w:tcPr>
            <w:tcW w:type="dxa" w:w="4961"/>
            <w:tcMar>
              <w:top w:w="80" w:type="dxa"/>
              <w:start w:w="100" w:type="dxa"/>
              <w:bottom w:w="80" w:type="dxa"/>
              <w:end w:w="100" w:type="dxa"/>
            </w:tcMar>
          </w:tcPr>
          <w:p>
            <w:r>
              <w:rPr>
                <w:sz w:val="17"/>
              </w:rPr>
              <w:t>Ubuntu Server 24.04 LTS (Noble)</w:t>
            </w:r>
          </w:p>
        </w:tc>
      </w:tr>
      <w:tr>
        <w:tc>
          <w:tcPr>
            <w:tcW w:type="dxa" w:w="4961"/>
            <w:tcMar>
              <w:top w:w="80" w:type="dxa"/>
              <w:start w:w="100" w:type="dxa"/>
              <w:bottom w:w="80" w:type="dxa"/>
              <w:end w:w="100" w:type="dxa"/>
            </w:tcMar>
            <w:shd w:fill="D9EAF7"/>
          </w:tcPr>
          <w:p>
            <w:r>
              <w:rPr>
                <w:b/>
                <w:color w:val="1F4E78"/>
                <w:sz w:val="17"/>
              </w:rPr>
              <w:t>Máy chủ mục tiêu</w:t>
            </w:r>
          </w:p>
        </w:tc>
        <w:tc>
          <w:tcPr>
            <w:tcW w:type="dxa" w:w="4961"/>
            <w:tcMar>
              <w:top w:w="80" w:type="dxa"/>
              <w:start w:w="100" w:type="dxa"/>
              <w:bottom w:w="80" w:type="dxa"/>
              <w:end w:w="100" w:type="dxa"/>
            </w:tcMar>
          </w:tcPr>
          <w:p>
            <w:r>
              <w:rPr>
                <w:sz w:val="17"/>
              </w:rPr>
              <w:t>UMS01 - 192.168.1.31</w:t>
            </w:r>
          </w:p>
        </w:tc>
      </w:tr>
      <w:tr>
        <w:tc>
          <w:tcPr>
            <w:tcW w:type="dxa" w:w="4961"/>
            <w:tcMar>
              <w:top w:w="80" w:type="dxa"/>
              <w:start w:w="100" w:type="dxa"/>
              <w:bottom w:w="80" w:type="dxa"/>
              <w:end w:w="100" w:type="dxa"/>
            </w:tcMar>
            <w:shd w:fill="D9EAF7"/>
          </w:tcPr>
          <w:p>
            <w:r>
              <w:rPr>
                <w:b/>
                <w:color w:val="1F4E78"/>
                <w:sz w:val="17"/>
              </w:rPr>
              <w:t>Phân loại</w:t>
            </w:r>
          </w:p>
        </w:tc>
        <w:tc>
          <w:tcPr>
            <w:tcW w:type="dxa" w:w="4961"/>
            <w:tcMar>
              <w:top w:w="80" w:type="dxa"/>
              <w:start w:w="100" w:type="dxa"/>
              <w:bottom w:w="80" w:type="dxa"/>
              <w:end w:w="100" w:type="dxa"/>
            </w:tcMar>
          </w:tcPr>
          <w:p>
            <w:r>
              <w:rPr>
                <w:sz w:val="17"/>
              </w:rPr>
              <w:t>PACE Internal Use</w:t>
            </w:r>
          </w:p>
        </w:tc>
      </w:tr>
      <w:tr>
        <w:tc>
          <w:tcPr>
            <w:tcW w:type="dxa" w:w="4961"/>
            <w:tcMar>
              <w:top w:w="80" w:type="dxa"/>
              <w:start w:w="100" w:type="dxa"/>
              <w:bottom w:w="80" w:type="dxa"/>
              <w:end w:w="100" w:type="dxa"/>
            </w:tcMar>
            <w:shd w:fill="D9EAF7"/>
          </w:tcPr>
          <w:p>
            <w:r>
              <w:rPr>
                <w:b/>
                <w:color w:val="1F4E78"/>
                <w:sz w:val="17"/>
              </w:rPr>
              <w:t>Ngày phát hành</w:t>
            </w:r>
          </w:p>
        </w:tc>
        <w:tc>
          <w:tcPr>
            <w:tcW w:type="dxa" w:w="4961"/>
            <w:tcMar>
              <w:top w:w="80" w:type="dxa"/>
              <w:start w:w="100" w:type="dxa"/>
              <w:bottom w:w="80" w:type="dxa"/>
              <w:end w:w="100" w:type="dxa"/>
            </w:tcMar>
          </w:tcPr>
          <w:p>
            <w:r>
              <w:rPr>
                <w:sz w:val="17"/>
              </w:rPr>
              <w:t>24/07/2026</w:t>
            </w:r>
          </w:p>
        </w:tc>
      </w:tr>
    </w:tbl>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961"/>
        <w:gridCol w:w="4961"/>
      </w:tblGrid>
      <w:tr>
        <w:trPr>
          <w:tblHeader w:val="true"/>
          <w:cantSplit/>
        </w:trPr>
        <w:tc>
          <w:tcPr>
            <w:tcW w:type="dxa" w:w="3024"/>
            <w:shd w:fill="1F4E78"/>
            <w:tcMar>
              <w:top w:w="65" w:type="dxa"/>
              <w:start w:w="85" w:type="dxa"/>
              <w:bottom w:w="65" w:type="dxa"/>
              <w:end w:w="85" w:type="dxa"/>
            </w:tcMar>
            <w:vAlign w:val="center"/>
          </w:tcPr>
          <w:p>
            <w:pPr>
              <w:jc w:val="center"/>
            </w:pPr>
            <w:r>
              <w:rPr>
                <w:rFonts w:ascii="Arial" w:hAnsi="Arial"/>
                <w:b/>
                <w:color w:val="FFFFFF"/>
                <w:sz w:val="16"/>
              </w:rPr>
              <w:t>Thuộc tính</w:t>
            </w:r>
          </w:p>
        </w:tc>
        <w:tc>
          <w:tcPr>
            <w:tcW w:type="dxa" w:w="6624"/>
            <w:shd w:fill="1F4E78"/>
            <w:tcMar>
              <w:top w:w="65" w:type="dxa"/>
              <w:start w:w="85" w:type="dxa"/>
              <w:bottom w:w="65" w:type="dxa"/>
              <w:end w:w="85" w:type="dxa"/>
            </w:tcMar>
            <w:vAlign w:val="center"/>
          </w:tcPr>
          <w:p>
            <w:pPr>
              <w:jc w:val="center"/>
            </w:pPr>
            <w:r>
              <w:rPr>
                <w:rFonts w:ascii="Arial" w:hAnsi="Arial"/>
                <w:b/>
                <w:color w:val="FFFFFF"/>
                <w:sz w:val="16"/>
              </w:rPr>
              <w:t>Giá trị</w:t>
            </w:r>
          </w:p>
        </w:tc>
      </w:tr>
      <w:tr>
        <w:trPr>
          <w:cantSplit/>
        </w:trPr>
        <w:tc>
          <w:tcPr>
            <w:tcW w:type="dxa" w:w="3024"/>
            <w:tcMar>
              <w:top w:w="65" w:type="dxa"/>
              <w:start w:w="85" w:type="dxa"/>
              <w:bottom w:w="65" w:type="dxa"/>
              <w:end w:w="85" w:type="dxa"/>
            </w:tcMar>
            <w:vAlign w:val="center"/>
          </w:tcPr>
          <w:p>
            <w:pPr>
              <w:spacing w:before="0" w:after="0" w:line="240" w:lineRule="auto"/>
            </w:pPr>
            <w:r>
              <w:rPr>
                <w:rFonts w:ascii="Arial" w:hAnsi="Arial"/>
                <w:b/>
                <w:color w:val="222222"/>
                <w:sz w:val="16"/>
              </w:rPr>
              <w:t>Document Owner</w:t>
            </w:r>
          </w:p>
        </w:tc>
        <w:tc>
          <w:tcPr>
            <w:tcW w:type="dxa" w:w="6624"/>
            <w:tcMar>
              <w:top w:w="65" w:type="dxa"/>
              <w:start w:w="85" w:type="dxa"/>
              <w:bottom w:w="65" w:type="dxa"/>
              <w:end w:w="85" w:type="dxa"/>
            </w:tcMar>
            <w:vAlign w:val="center"/>
          </w:tcPr>
          <w:p>
            <w:pPr>
              <w:spacing w:before="0" w:after="0" w:line="240" w:lineRule="auto"/>
            </w:pPr>
            <w:r>
              <w:rPr>
                <w:rFonts w:ascii="Arial" w:hAnsi="Arial"/>
                <w:color w:val="222222"/>
                <w:sz w:val="16"/>
              </w:rPr>
              <w:t>IT Infrastructure Manager / PACE</w:t>
            </w:r>
          </w:p>
        </w:tc>
      </w:tr>
      <w:tr>
        <w:trPr>
          <w:cantSplit/>
        </w:trPr>
        <w:tc>
          <w:tcPr>
            <w:tcW w:type="dxa" w:w="3024"/>
            <w:tcMar>
              <w:top w:w="65" w:type="dxa"/>
              <w:start w:w="85" w:type="dxa"/>
              <w:bottom w:w="65" w:type="dxa"/>
              <w:end w:w="85" w:type="dxa"/>
            </w:tcMar>
            <w:vAlign w:val="center"/>
            <w:shd w:fill="F7F9FA"/>
          </w:tcPr>
          <w:p>
            <w:pPr>
              <w:spacing w:before="0" w:after="0" w:line="240" w:lineRule="auto"/>
            </w:pPr>
            <w:r>
              <w:rPr>
                <w:rFonts w:ascii="Arial" w:hAnsi="Arial"/>
                <w:b/>
                <w:color w:val="222222"/>
                <w:sz w:val="16"/>
              </w:rPr>
              <w:t>Technical Owner</w:t>
            </w:r>
          </w:p>
        </w:tc>
        <w:tc>
          <w:tcPr>
            <w:tcW w:type="dxa" w:w="6624"/>
            <w:tcMar>
              <w:top w:w="65" w:type="dxa"/>
              <w:start w:w="85" w:type="dxa"/>
              <w:bottom w:w="65" w:type="dxa"/>
              <w:end w:w="85" w:type="dxa"/>
            </w:tcMar>
            <w:vAlign w:val="center"/>
            <w:shd w:fill="F7F9FA"/>
          </w:tcPr>
          <w:p>
            <w:pPr>
              <w:spacing w:before="0" w:after="0" w:line="240" w:lineRule="auto"/>
            </w:pPr>
            <w:r>
              <w:rPr>
                <w:rFonts w:ascii="Arial" w:hAnsi="Arial"/>
                <w:color w:val="222222"/>
                <w:sz w:val="16"/>
              </w:rPr>
              <w:t>Linux &amp; Endpoint Engineering</w:t>
            </w:r>
          </w:p>
        </w:tc>
      </w:tr>
      <w:tr>
        <w:trPr>
          <w:cantSplit/>
        </w:trPr>
        <w:tc>
          <w:tcPr>
            <w:tcW w:type="dxa" w:w="3024"/>
            <w:tcMar>
              <w:top w:w="65" w:type="dxa"/>
              <w:start w:w="85" w:type="dxa"/>
              <w:bottom w:w="65" w:type="dxa"/>
              <w:end w:w="85" w:type="dxa"/>
            </w:tcMar>
            <w:vAlign w:val="center"/>
          </w:tcPr>
          <w:p>
            <w:pPr>
              <w:spacing w:before="0" w:after="0" w:line="240" w:lineRule="auto"/>
            </w:pPr>
            <w:r>
              <w:rPr>
                <w:rFonts w:ascii="Arial" w:hAnsi="Arial"/>
                <w:b/>
                <w:color w:val="222222"/>
                <w:sz w:val="16"/>
              </w:rPr>
              <w:t>Approver</w:t>
            </w:r>
          </w:p>
        </w:tc>
        <w:tc>
          <w:tcPr>
            <w:tcW w:type="dxa" w:w="6624"/>
            <w:tcMar>
              <w:top w:w="65" w:type="dxa"/>
              <w:start w:w="85" w:type="dxa"/>
              <w:bottom w:w="65" w:type="dxa"/>
              <w:end w:w="85" w:type="dxa"/>
            </w:tcMar>
            <w:vAlign w:val="center"/>
          </w:tcPr>
          <w:p>
            <w:pPr>
              <w:spacing w:before="0" w:after="0" w:line="240" w:lineRule="auto"/>
            </w:pPr>
            <w:r>
              <w:rPr>
                <w:rFonts w:ascii="Arial" w:hAnsi="Arial"/>
                <w:color w:val="222222"/>
                <w:sz w:val="16"/>
              </w:rPr>
              <w:t>IT Manager / Change Advisory Board</w:t>
            </w:r>
          </w:p>
        </w:tc>
      </w:tr>
      <w:tr>
        <w:trPr>
          <w:cantSplit/>
        </w:trPr>
        <w:tc>
          <w:tcPr>
            <w:tcW w:type="dxa" w:w="3024"/>
            <w:tcMar>
              <w:top w:w="65" w:type="dxa"/>
              <w:start w:w="85" w:type="dxa"/>
              <w:bottom w:w="65" w:type="dxa"/>
              <w:end w:w="85" w:type="dxa"/>
            </w:tcMar>
            <w:vAlign w:val="center"/>
            <w:shd w:fill="F7F9FA"/>
          </w:tcPr>
          <w:p>
            <w:pPr>
              <w:spacing w:before="0" w:after="0" w:line="240" w:lineRule="auto"/>
            </w:pPr>
            <w:r>
              <w:rPr>
                <w:rFonts w:ascii="Arial" w:hAnsi="Arial"/>
                <w:b/>
                <w:color w:val="222222"/>
                <w:sz w:val="16"/>
              </w:rPr>
              <w:t>Review Cycle</w:t>
            </w:r>
          </w:p>
        </w:tc>
        <w:tc>
          <w:tcPr>
            <w:tcW w:type="dxa" w:w="6624"/>
            <w:tcMar>
              <w:top w:w="65" w:type="dxa"/>
              <w:start w:w="85" w:type="dxa"/>
              <w:bottom w:w="65" w:type="dxa"/>
              <w:end w:w="85" w:type="dxa"/>
            </w:tcMar>
            <w:vAlign w:val="center"/>
            <w:shd w:fill="F7F9FA"/>
          </w:tcPr>
          <w:p>
            <w:pPr>
              <w:spacing w:before="0" w:after="0" w:line="240" w:lineRule="auto"/>
            </w:pPr>
            <w:r>
              <w:rPr>
                <w:rFonts w:ascii="Arial" w:hAnsi="Arial"/>
                <w:color w:val="222222"/>
                <w:sz w:val="16"/>
              </w:rPr>
              <w:t>12 tháng hoặc khi thay đổi Ubuntu LTS, network design hay security baseline</w:t>
            </w:r>
          </w:p>
        </w:tc>
      </w:tr>
      <w:tr>
        <w:trPr>
          <w:cantSplit/>
        </w:trPr>
        <w:tc>
          <w:tcPr>
            <w:tcW w:type="dxa" w:w="3024"/>
            <w:tcMar>
              <w:top w:w="65" w:type="dxa"/>
              <w:start w:w="85" w:type="dxa"/>
              <w:bottom w:w="65" w:type="dxa"/>
              <w:end w:w="85" w:type="dxa"/>
            </w:tcMar>
            <w:vAlign w:val="center"/>
          </w:tcPr>
          <w:p>
            <w:pPr>
              <w:spacing w:before="0" w:after="0" w:line="240" w:lineRule="auto"/>
            </w:pPr>
            <w:r>
              <w:rPr>
                <w:rFonts w:ascii="Arial" w:hAnsi="Arial"/>
                <w:b/>
                <w:color w:val="222222"/>
                <w:sz w:val="16"/>
              </w:rPr>
              <w:t>Supersedes</w:t>
            </w:r>
          </w:p>
        </w:tc>
        <w:tc>
          <w:tcPr>
            <w:tcW w:type="dxa" w:w="6624"/>
            <w:tcMar>
              <w:top w:w="65" w:type="dxa"/>
              <w:start w:w="85" w:type="dxa"/>
              <w:bottom w:w="65" w:type="dxa"/>
              <w:end w:w="85" w:type="dxa"/>
            </w:tcMar>
            <w:vAlign w:val="center"/>
          </w:tcPr>
          <w:p>
            <w:pPr>
              <w:spacing w:before="0" w:after="0" w:line="240" w:lineRule="auto"/>
            </w:pPr>
            <w:r>
              <w:rPr>
                <w:rFonts w:ascii="Arial" w:hAnsi="Arial"/>
                <w:color w:val="222222"/>
                <w:sz w:val="16"/>
              </w:rPr>
              <w:t>SOP-003_Install_Ubuntu_Management_Server_24.04_LTS.docx phiên bản cũ</w:t>
            </w:r>
          </w:p>
        </w:tc>
      </w:tr>
      <w:tr>
        <w:trPr>
          <w:cantSplit/>
        </w:trPr>
        <w:tc>
          <w:tcPr>
            <w:tcW w:type="dxa" w:w="3024"/>
            <w:tcMar>
              <w:top w:w="65" w:type="dxa"/>
              <w:start w:w="85" w:type="dxa"/>
              <w:bottom w:w="65" w:type="dxa"/>
              <w:end w:w="85" w:type="dxa"/>
            </w:tcMar>
            <w:vAlign w:val="center"/>
            <w:shd w:fill="F7F9FA"/>
          </w:tcPr>
          <w:p>
            <w:pPr>
              <w:spacing w:before="0" w:after="0" w:line="240" w:lineRule="auto"/>
            </w:pPr>
            <w:r>
              <w:rPr>
                <w:rFonts w:ascii="Arial" w:hAnsi="Arial"/>
                <w:b/>
                <w:color w:val="222222"/>
                <w:sz w:val="16"/>
              </w:rPr>
              <w:t>Classification</w:t>
            </w:r>
          </w:p>
        </w:tc>
        <w:tc>
          <w:tcPr>
            <w:tcW w:type="dxa" w:w="6624"/>
            <w:tcMar>
              <w:top w:w="65" w:type="dxa"/>
              <w:start w:w="85" w:type="dxa"/>
              <w:bottom w:w="65" w:type="dxa"/>
              <w:end w:w="85" w:type="dxa"/>
            </w:tcMar>
            <w:vAlign w:val="center"/>
            <w:shd w:fill="F7F9FA"/>
          </w:tcPr>
          <w:p>
            <w:pPr>
              <w:spacing w:before="0" w:after="0" w:line="240" w:lineRule="auto"/>
            </w:pPr>
            <w:r>
              <w:rPr>
                <w:rFonts w:ascii="Arial" w:hAnsi="Arial"/>
                <w:color w:val="222222"/>
                <w:sz w:val="16"/>
              </w:rPr>
              <w:t>Internal Use - không phát hành ra ngoài PACE</w:t>
            </w:r>
          </w:p>
        </w:tc>
      </w:tr>
    </w:tbl>
    <w:p>
      <w:pPr>
        <w:spacing w:after="0"/>
      </w:pPr>
    </w:p>
    <w:p>
      <w:pPr>
        <w:pStyle w:val="Heading2"/>
      </w:pPr>
      <w:r>
        <w:t>Lịch sử phiên bản</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cantSplit/>
        </w:trPr>
        <w:tc>
          <w:tcPr>
            <w:tcW w:type="dxa" w:w="1152"/>
            <w:shd w:fill="1F4E78"/>
            <w:tcMar>
              <w:top w:w="65" w:type="dxa"/>
              <w:start w:w="85" w:type="dxa"/>
              <w:bottom w:w="65" w:type="dxa"/>
              <w:end w:w="85" w:type="dxa"/>
            </w:tcMar>
            <w:vAlign w:val="center"/>
          </w:tcPr>
          <w:p>
            <w:pPr>
              <w:jc w:val="center"/>
            </w:pPr>
            <w:r>
              <w:rPr>
                <w:rFonts w:ascii="Arial" w:hAnsi="Arial"/>
                <w:b/>
                <w:color w:val="FFFFFF"/>
                <w:sz w:val="15"/>
              </w:rPr>
              <w:t>Phiên bản</w:t>
            </w:r>
          </w:p>
        </w:tc>
        <w:tc>
          <w:tcPr>
            <w:tcW w:type="dxa" w:w="1440"/>
            <w:shd w:fill="1F4E78"/>
            <w:tcMar>
              <w:top w:w="65" w:type="dxa"/>
              <w:start w:w="85" w:type="dxa"/>
              <w:bottom w:w="65" w:type="dxa"/>
              <w:end w:w="85" w:type="dxa"/>
            </w:tcMar>
            <w:vAlign w:val="center"/>
          </w:tcPr>
          <w:p>
            <w:pPr>
              <w:jc w:val="center"/>
            </w:pPr>
            <w:r>
              <w:rPr>
                <w:rFonts w:ascii="Arial" w:hAnsi="Arial"/>
                <w:b/>
                <w:color w:val="FFFFFF"/>
                <w:sz w:val="15"/>
              </w:rPr>
              <w:t>Ngày</w:t>
            </w:r>
          </w:p>
        </w:tc>
        <w:tc>
          <w:tcPr>
            <w:tcW w:type="dxa" w:w="5472"/>
            <w:shd w:fill="1F4E78"/>
            <w:tcMar>
              <w:top w:w="65" w:type="dxa"/>
              <w:start w:w="85" w:type="dxa"/>
              <w:bottom w:w="65" w:type="dxa"/>
              <w:end w:w="85" w:type="dxa"/>
            </w:tcMar>
            <w:vAlign w:val="center"/>
          </w:tcPr>
          <w:p>
            <w:pPr>
              <w:jc w:val="center"/>
            </w:pPr>
            <w:r>
              <w:rPr>
                <w:rFonts w:ascii="Arial" w:hAnsi="Arial"/>
                <w:b/>
                <w:color w:val="FFFFFF"/>
                <w:sz w:val="15"/>
              </w:rPr>
              <w:t>Mô tả thay đổi</w:t>
            </w:r>
          </w:p>
        </w:tc>
        <w:tc>
          <w:tcPr>
            <w:tcW w:type="dxa" w:w="1584"/>
            <w:shd w:fill="1F4E78"/>
            <w:tcMar>
              <w:top w:w="65" w:type="dxa"/>
              <w:start w:w="85" w:type="dxa"/>
              <w:bottom w:w="65" w:type="dxa"/>
              <w:end w:w="85" w:type="dxa"/>
            </w:tcMar>
            <w:vAlign w:val="center"/>
          </w:tcPr>
          <w:p>
            <w:pPr>
              <w:jc w:val="center"/>
            </w:pPr>
            <w:r>
              <w:rPr>
                <w:rFonts w:ascii="Arial" w:hAnsi="Arial"/>
                <w:b/>
                <w:color w:val="FFFFFF"/>
                <w:sz w:val="15"/>
              </w:rPr>
              <w:t>Người phụ trách</w:t>
            </w:r>
          </w:p>
        </w:tc>
      </w:tr>
      <w:tr>
        <w:trPr>
          <w:cantSplit/>
        </w:trPr>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5"/>
              </w:rPr>
              <w:t>1.0</w:t>
            </w:r>
          </w:p>
        </w:tc>
        <w:tc>
          <w:tcPr>
            <w:tcW w:type="dxa" w:w="1440"/>
            <w:tcMar>
              <w:top w:w="65" w:type="dxa"/>
              <w:start w:w="85" w:type="dxa"/>
              <w:bottom w:w="65" w:type="dxa"/>
              <w:end w:w="85" w:type="dxa"/>
            </w:tcMar>
            <w:vAlign w:val="center"/>
          </w:tcPr>
          <w:p>
            <w:pPr>
              <w:spacing w:before="0" w:after="0" w:line="240" w:lineRule="auto"/>
            </w:pPr>
            <w:r>
              <w:rPr>
                <w:rFonts w:ascii="Arial" w:hAnsi="Arial"/>
                <w:color w:val="222222"/>
                <w:sz w:val="15"/>
              </w:rPr>
              <w:t>24/07/2026</w:t>
            </w:r>
          </w:p>
        </w:tc>
        <w:tc>
          <w:tcPr>
            <w:tcW w:type="dxa" w:w="5472"/>
            <w:tcMar>
              <w:top w:w="65" w:type="dxa"/>
              <w:start w:w="85" w:type="dxa"/>
              <w:bottom w:w="65" w:type="dxa"/>
              <w:end w:w="85" w:type="dxa"/>
            </w:tcMar>
            <w:vAlign w:val="center"/>
          </w:tcPr>
          <w:p>
            <w:pPr>
              <w:spacing w:before="0" w:after="0" w:line="240" w:lineRule="auto"/>
            </w:pPr>
            <w:r>
              <w:rPr>
                <w:rFonts w:ascii="Arial" w:hAnsi="Arial"/>
                <w:color w:val="222222"/>
                <w:sz w:val="15"/>
              </w:rPr>
              <w:t>Bản khởi đầu, nội dung chưa đủ mức triển khai</w:t>
            </w:r>
          </w:p>
        </w:tc>
        <w:tc>
          <w:tcPr>
            <w:tcW w:type="dxa" w:w="1584"/>
            <w:tcMar>
              <w:top w:w="65" w:type="dxa"/>
              <w:start w:w="85" w:type="dxa"/>
              <w:bottom w:w="65" w:type="dxa"/>
              <w:end w:w="85" w:type="dxa"/>
            </w:tcMar>
            <w:vAlign w:val="center"/>
          </w:tcPr>
          <w:p>
            <w:pPr>
              <w:spacing w:before="0" w:after="0" w:line="240" w:lineRule="auto"/>
            </w:pPr>
            <w:r>
              <w:rPr>
                <w:rFonts w:ascii="Arial" w:hAnsi="Arial"/>
                <w:color w:val="222222"/>
                <w:sz w:val="15"/>
              </w:rPr>
              <w:t>IT Infrastructure</w:t>
            </w:r>
          </w:p>
        </w:tc>
      </w:tr>
      <w:tr>
        <w:trPr>
          <w:cantSplit/>
        </w:trPr>
        <w:tc>
          <w:tcPr>
            <w:tcW w:type="dxa" w:w="1152"/>
            <w:tcMar>
              <w:top w:w="65" w:type="dxa"/>
              <w:start w:w="85" w:type="dxa"/>
              <w:bottom w:w="65" w:type="dxa"/>
              <w:end w:w="85" w:type="dxa"/>
            </w:tcMar>
            <w:vAlign w:val="center"/>
            <w:shd w:fill="F7F9FA"/>
          </w:tcPr>
          <w:p>
            <w:pPr>
              <w:spacing w:before="0" w:after="0" w:line="240" w:lineRule="auto"/>
            </w:pPr>
            <w:r>
              <w:rPr>
                <w:rFonts w:ascii="Arial" w:hAnsi="Arial"/>
                <w:color w:val="222222"/>
                <w:sz w:val="15"/>
              </w:rPr>
              <w:t>2.0</w:t>
            </w:r>
          </w:p>
        </w:tc>
        <w:tc>
          <w:tcPr>
            <w:tcW w:type="dxa" w:w="1440"/>
            <w:tcMar>
              <w:top w:w="65" w:type="dxa"/>
              <w:start w:w="85" w:type="dxa"/>
              <w:bottom w:w="65" w:type="dxa"/>
              <w:end w:w="85" w:type="dxa"/>
            </w:tcMar>
            <w:vAlign w:val="center"/>
            <w:shd w:fill="F7F9FA"/>
          </w:tcPr>
          <w:p>
            <w:pPr>
              <w:spacing w:before="0" w:after="0" w:line="240" w:lineRule="auto"/>
            </w:pPr>
            <w:r>
              <w:rPr>
                <w:rFonts w:ascii="Arial" w:hAnsi="Arial"/>
                <w:color w:val="222222"/>
                <w:sz w:val="15"/>
              </w:rPr>
              <w:t>24/07/2026</w:t>
            </w:r>
          </w:p>
        </w:tc>
        <w:tc>
          <w:tcPr>
            <w:tcW w:type="dxa" w:w="5472"/>
            <w:tcMar>
              <w:top w:w="65" w:type="dxa"/>
              <w:start w:w="85" w:type="dxa"/>
              <w:bottom w:w="65" w:type="dxa"/>
              <w:end w:w="85" w:type="dxa"/>
            </w:tcMar>
            <w:vAlign w:val="center"/>
            <w:shd w:fill="F7F9FA"/>
          </w:tcPr>
          <w:p>
            <w:pPr>
              <w:spacing w:before="0" w:after="0" w:line="240" w:lineRule="auto"/>
            </w:pPr>
            <w:r>
              <w:rPr>
                <w:rFonts w:ascii="Arial" w:hAnsi="Arial"/>
                <w:color w:val="222222"/>
                <w:sz w:val="15"/>
              </w:rPr>
              <w:t>Làm lại toàn bộ: installation, LVM, network, DNS, time, SSH, UFW, hardening, audit, backup, rollback và acceptance</w:t>
            </w:r>
          </w:p>
        </w:tc>
        <w:tc>
          <w:tcPr>
            <w:tcW w:type="dxa" w:w="1584"/>
            <w:tcMar>
              <w:top w:w="65" w:type="dxa"/>
              <w:start w:w="85" w:type="dxa"/>
              <w:bottom w:w="65" w:type="dxa"/>
              <w:end w:w="85" w:type="dxa"/>
            </w:tcMar>
            <w:vAlign w:val="center"/>
            <w:shd w:fill="F7F9FA"/>
          </w:tcPr>
          <w:p>
            <w:pPr>
              <w:spacing w:before="0" w:after="0" w:line="240" w:lineRule="auto"/>
            </w:pPr>
            <w:r>
              <w:rPr>
                <w:rFonts w:ascii="Arial" w:hAnsi="Arial"/>
                <w:color w:val="222222"/>
                <w:sz w:val="15"/>
              </w:rPr>
              <w:t>PACE IT</w:t>
            </w:r>
          </w:p>
        </w:tc>
      </w:tr>
    </w:tbl>
    <w:p>
      <w:pPr>
        <w:spacing w:after="0"/>
      </w:pPr>
    </w:p>
    <w:p>
      <w:pPr>
        <w:pStyle w:val="Heading2"/>
      </w:pPr>
      <w:r>
        <w:t>Phê duyệt và ký xác nhận</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cantSplit/>
        </w:trPr>
        <w:tc>
          <w:tcPr>
            <w:tcW w:type="dxa" w:w="2448"/>
            <w:shd w:fill="1F4E78"/>
            <w:tcMar>
              <w:top w:w="65" w:type="dxa"/>
              <w:start w:w="85" w:type="dxa"/>
              <w:bottom w:w="65" w:type="dxa"/>
              <w:end w:w="85" w:type="dxa"/>
            </w:tcMar>
            <w:vAlign w:val="center"/>
          </w:tcPr>
          <w:p>
            <w:pPr>
              <w:jc w:val="center"/>
            </w:pPr>
            <w:r>
              <w:rPr>
                <w:rFonts w:ascii="Arial" w:hAnsi="Arial"/>
                <w:b/>
                <w:color w:val="FFFFFF"/>
                <w:sz w:val="16"/>
              </w:rPr>
              <w:t>Vai trò</w:t>
            </w:r>
          </w:p>
        </w:tc>
        <w:tc>
          <w:tcPr>
            <w:tcW w:type="dxa" w:w="3024"/>
            <w:shd w:fill="1F4E78"/>
            <w:tcMar>
              <w:top w:w="65" w:type="dxa"/>
              <w:start w:w="85" w:type="dxa"/>
              <w:bottom w:w="65" w:type="dxa"/>
              <w:end w:w="85" w:type="dxa"/>
            </w:tcMar>
            <w:vAlign w:val="center"/>
          </w:tcPr>
          <w:p>
            <w:pPr>
              <w:jc w:val="center"/>
            </w:pPr>
            <w:r>
              <w:rPr>
                <w:rFonts w:ascii="Arial" w:hAnsi="Arial"/>
                <w:b/>
                <w:color w:val="FFFFFF"/>
                <w:sz w:val="16"/>
              </w:rPr>
              <w:t>Họ tên</w:t>
            </w:r>
          </w:p>
        </w:tc>
        <w:tc>
          <w:tcPr>
            <w:tcW w:type="dxa" w:w="1728"/>
            <w:shd w:fill="1F4E78"/>
            <w:tcMar>
              <w:top w:w="65" w:type="dxa"/>
              <w:start w:w="85" w:type="dxa"/>
              <w:bottom w:w="65" w:type="dxa"/>
              <w:end w:w="85" w:type="dxa"/>
            </w:tcMar>
            <w:vAlign w:val="center"/>
          </w:tcPr>
          <w:p>
            <w:pPr>
              <w:jc w:val="center"/>
            </w:pPr>
            <w:r>
              <w:rPr>
                <w:rFonts w:ascii="Arial" w:hAnsi="Arial"/>
                <w:b/>
                <w:color w:val="FFFFFF"/>
                <w:sz w:val="16"/>
              </w:rPr>
              <w:t>Ngày</w:t>
            </w:r>
          </w:p>
        </w:tc>
        <w:tc>
          <w:tcPr>
            <w:tcW w:type="dxa" w:w="2736"/>
            <w:shd w:fill="1F4E78"/>
            <w:tcMar>
              <w:top w:w="65" w:type="dxa"/>
              <w:start w:w="85" w:type="dxa"/>
              <w:bottom w:w="65" w:type="dxa"/>
              <w:end w:w="85" w:type="dxa"/>
            </w:tcMar>
            <w:vAlign w:val="center"/>
          </w:tcPr>
          <w:p>
            <w:pPr>
              <w:jc w:val="center"/>
            </w:pPr>
            <w:r>
              <w:rPr>
                <w:rFonts w:ascii="Arial" w:hAnsi="Arial"/>
                <w:b/>
                <w:color w:val="FFFFFF"/>
                <w:sz w:val="16"/>
              </w:rPr>
              <w:t>Chữ ký</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6"/>
              </w:rPr>
              <w:t>Người soạn</w:t>
            </w:r>
          </w:p>
        </w:tc>
        <w:tc>
          <w:tcPr>
            <w:tcW w:type="dxa" w:w="3024"/>
            <w:tcMar>
              <w:top w:w="65" w:type="dxa"/>
              <w:start w:w="85" w:type="dxa"/>
              <w:bottom w:w="65" w:type="dxa"/>
              <w:end w:w="85" w:type="dxa"/>
            </w:tcMar>
            <w:vAlign w:val="center"/>
          </w:tcPr>
          <w:p>
            <w:pPr>
              <w:spacing w:before="0" w:after="0" w:line="240" w:lineRule="auto"/>
            </w:pPr>
            <w:r>
              <w:rPr>
                <w:rFonts w:ascii="Arial" w:hAnsi="Arial"/>
                <w:color w:val="222222"/>
                <w:sz w:val="16"/>
              </w:rPr>
            </w:r>
          </w:p>
        </w:tc>
        <w:tc>
          <w:tcPr>
            <w:tcW w:type="dxa" w:w="1728"/>
            <w:tcMar>
              <w:top w:w="65" w:type="dxa"/>
              <w:start w:w="85" w:type="dxa"/>
              <w:bottom w:w="65" w:type="dxa"/>
              <w:end w:w="85" w:type="dxa"/>
            </w:tcMar>
            <w:vAlign w:val="center"/>
          </w:tcPr>
          <w:p>
            <w:pPr>
              <w:spacing w:before="0" w:after="0" w:line="240" w:lineRule="auto"/>
            </w:pPr>
            <w:r>
              <w:rPr>
                <w:rFonts w:ascii="Arial" w:hAnsi="Arial"/>
                <w:color w:val="222222"/>
                <w:sz w:val="16"/>
              </w:rPr>
            </w:r>
          </w:p>
        </w:tc>
        <w:tc>
          <w:tcPr>
            <w:tcW w:type="dxa" w:w="2736"/>
            <w:tcMar>
              <w:top w:w="65" w:type="dxa"/>
              <w:start w:w="85" w:type="dxa"/>
              <w:bottom w:w="65" w:type="dxa"/>
              <w:end w:w="85" w:type="dxa"/>
            </w:tcMar>
            <w:vAlign w:val="center"/>
          </w:tcPr>
          <w:p>
            <w:pPr>
              <w:spacing w:before="0" w:after="0" w:line="240" w:lineRule="auto"/>
            </w:pPr>
            <w:r>
              <w:rPr>
                <w:rFonts w:ascii="Arial" w:hAnsi="Arial"/>
                <w:color w:val="222222"/>
                <w:sz w:val="16"/>
              </w:rPr>
            </w:r>
          </w:p>
        </w:tc>
      </w:tr>
      <w:tr>
        <w:trPr>
          <w:cantSplit/>
        </w:trPr>
        <w:tc>
          <w:tcPr>
            <w:tcW w:type="dxa" w:w="2448"/>
            <w:tcMar>
              <w:top w:w="65" w:type="dxa"/>
              <w:start w:w="85" w:type="dxa"/>
              <w:bottom w:w="65" w:type="dxa"/>
              <w:end w:w="85" w:type="dxa"/>
            </w:tcMar>
            <w:vAlign w:val="center"/>
            <w:shd w:fill="F7F9FA"/>
          </w:tcPr>
          <w:p>
            <w:pPr>
              <w:spacing w:before="0" w:after="0" w:line="240" w:lineRule="auto"/>
            </w:pPr>
            <w:r>
              <w:rPr>
                <w:rFonts w:ascii="Arial" w:hAnsi="Arial"/>
                <w:color w:val="222222"/>
                <w:sz w:val="16"/>
              </w:rPr>
              <w:t>Người kiểm tra kỹ thuật</w:t>
            </w:r>
          </w:p>
        </w:tc>
        <w:tc>
          <w:tcPr>
            <w:tcW w:type="dxa" w:w="3024"/>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c>
          <w:tcPr>
            <w:tcW w:type="dxa" w:w="1728"/>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c>
          <w:tcPr>
            <w:tcW w:type="dxa" w:w="2736"/>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6"/>
              </w:rPr>
              <w:t>Người phê duyệt change</w:t>
            </w:r>
          </w:p>
        </w:tc>
        <w:tc>
          <w:tcPr>
            <w:tcW w:type="dxa" w:w="3024"/>
            <w:tcMar>
              <w:top w:w="65" w:type="dxa"/>
              <w:start w:w="85" w:type="dxa"/>
              <w:bottom w:w="65" w:type="dxa"/>
              <w:end w:w="85" w:type="dxa"/>
            </w:tcMar>
            <w:vAlign w:val="center"/>
          </w:tcPr>
          <w:p>
            <w:pPr>
              <w:spacing w:before="0" w:after="0" w:line="240" w:lineRule="auto"/>
            </w:pPr>
            <w:r>
              <w:rPr>
                <w:rFonts w:ascii="Arial" w:hAnsi="Arial"/>
                <w:color w:val="222222"/>
                <w:sz w:val="16"/>
              </w:rPr>
            </w:r>
          </w:p>
        </w:tc>
        <w:tc>
          <w:tcPr>
            <w:tcW w:type="dxa" w:w="1728"/>
            <w:tcMar>
              <w:top w:w="65" w:type="dxa"/>
              <w:start w:w="85" w:type="dxa"/>
              <w:bottom w:w="65" w:type="dxa"/>
              <w:end w:w="85" w:type="dxa"/>
            </w:tcMar>
            <w:vAlign w:val="center"/>
          </w:tcPr>
          <w:p>
            <w:pPr>
              <w:spacing w:before="0" w:after="0" w:line="240" w:lineRule="auto"/>
            </w:pPr>
            <w:r>
              <w:rPr>
                <w:rFonts w:ascii="Arial" w:hAnsi="Arial"/>
                <w:color w:val="222222"/>
                <w:sz w:val="16"/>
              </w:rPr>
            </w:r>
          </w:p>
        </w:tc>
        <w:tc>
          <w:tcPr>
            <w:tcW w:type="dxa" w:w="2736"/>
            <w:tcMar>
              <w:top w:w="65" w:type="dxa"/>
              <w:start w:w="85" w:type="dxa"/>
              <w:bottom w:w="65" w:type="dxa"/>
              <w:end w:w="85" w:type="dxa"/>
            </w:tcMar>
            <w:vAlign w:val="center"/>
          </w:tcPr>
          <w:p>
            <w:pPr>
              <w:spacing w:before="0" w:after="0" w:line="240" w:lineRule="auto"/>
            </w:pPr>
            <w:r>
              <w:rPr>
                <w:rFonts w:ascii="Arial" w:hAnsi="Arial"/>
                <w:color w:val="222222"/>
                <w:sz w:val="16"/>
              </w:rPr>
            </w:r>
          </w:p>
        </w:tc>
      </w:tr>
      <w:tr>
        <w:trPr>
          <w:cantSplit/>
        </w:trPr>
        <w:tc>
          <w:tcPr>
            <w:tcW w:type="dxa" w:w="2448"/>
            <w:tcMar>
              <w:top w:w="65" w:type="dxa"/>
              <w:start w:w="85" w:type="dxa"/>
              <w:bottom w:w="65" w:type="dxa"/>
              <w:end w:w="85" w:type="dxa"/>
            </w:tcMar>
            <w:vAlign w:val="center"/>
            <w:shd w:fill="F7F9FA"/>
          </w:tcPr>
          <w:p>
            <w:pPr>
              <w:spacing w:before="0" w:after="0" w:line="240" w:lineRule="auto"/>
            </w:pPr>
            <w:r>
              <w:rPr>
                <w:rFonts w:ascii="Arial" w:hAnsi="Arial"/>
                <w:color w:val="222222"/>
                <w:sz w:val="16"/>
              </w:rPr>
              <w:t>Người nghiệm thu</w:t>
            </w:r>
          </w:p>
        </w:tc>
        <w:tc>
          <w:tcPr>
            <w:tcW w:type="dxa" w:w="3024"/>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c>
          <w:tcPr>
            <w:tcW w:type="dxa" w:w="1728"/>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c>
          <w:tcPr>
            <w:tcW w:type="dxa" w:w="2736"/>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r>
    </w:tbl>
    <w:p>
      <w:pPr>
        <w:spacing w:after="0"/>
      </w:pPr>
    </w:p>
    <w:tbl>
      <w:tblPr>
        <w:tblStyle w:val="TableGrid"/>
        <w:tblW w:type="auto" w:w="0"/>
        <w:jc w:val="center"/>
        <w:tblLook w:firstColumn="1" w:firstRow="1" w:lastColumn="0" w:lastRow="0" w:noHBand="0" w:noVBand="1" w:val="04A0"/>
      </w:tblPr>
      <w:tblGrid>
        <w:gridCol w:w="9922"/>
      </w:tblGrid>
      <w:tr>
        <w:trPr>
          <w:cantSplit/>
        </w:trPr>
        <w:tc>
          <w:tcPr>
            <w:tcW w:type="dxa" w:w="9922"/>
            <w:shd w:fill="F4CCCC"/>
            <w:tcMar>
              <w:top w:w="110" w:type="dxa"/>
              <w:start w:w="130" w:type="dxa"/>
              <w:bottom w:w="110" w:type="dxa"/>
              <w:end w:w="130" w:type="dxa"/>
            </w:tcMar>
          </w:tcPr>
          <w:p>
            <w:pPr>
              <w:spacing w:after="0"/>
            </w:pPr>
            <w:r>
              <w:rPr>
                <w:b/>
                <w:color w:val="C00000"/>
                <w:sz w:val="17"/>
              </w:rPr>
              <w:t xml:space="preserve">TUYÊN BỐ THAY THẾ: </w:t>
            </w:r>
            <w:r>
              <w:rPr>
                <w:rFonts w:ascii="Arial" w:hAnsi="Arial"/>
                <w:sz w:val="17"/>
              </w:rPr>
              <w:t>Tài liệu v2.0 này thay thế toàn bộ SOP-003 phiên bản cũ. Không sử dụng bản cũ làm tài liệu triển khai hoặc nghiệm thu.</w:t>
            </w:r>
          </w:p>
        </w:tc>
      </w:tr>
    </w:tbl>
    <w:p>
      <w:pPr>
        <w:spacing w:after="0"/>
      </w:pPr>
    </w:p>
    <w:p>
      <w:pPr>
        <w:pStyle w:val="Heading1"/>
      </w:pPr>
      <w:r>
        <w:t>MỤC LỤC NỘI DUNG</w:t>
      </w:r>
    </w:p>
    <w:p>
      <w:pPr>
        <w:pStyle w:val="ListBullet"/>
        <w:spacing w:after="80"/>
      </w:pPr>
      <w:r>
        <w:t>1. Mục tiêu, phạm vi và kết quả đầu ra</w:t>
      </w:r>
    </w:p>
    <w:p>
      <w:pPr>
        <w:pStyle w:val="ListBullet"/>
        <w:spacing w:after="80"/>
      </w:pPr>
      <w:r>
        <w:t>2. Kiến trúc mục tiêu và nguyên tắc phân tách vai trò</w:t>
      </w:r>
    </w:p>
    <w:p>
      <w:pPr>
        <w:pStyle w:val="ListBullet"/>
        <w:spacing w:after="80"/>
      </w:pPr>
      <w:r>
        <w:t>3. Change management, prerequisites và readiness gate</w:t>
      </w:r>
    </w:p>
    <w:p>
      <w:pPr>
        <w:pStyle w:val="ListBullet"/>
        <w:spacing w:after="80"/>
      </w:pPr>
      <w:r>
        <w:t>4. Sizing phần cứng/VM và tiêu chuẩn nền tảng</w:t>
      </w:r>
    </w:p>
    <w:p>
      <w:pPr>
        <w:pStyle w:val="ListBullet"/>
        <w:spacing w:after="80"/>
      </w:pPr>
      <w:r>
        <w:t>5. Chuẩn bị ISO, firmware, BIOS/UEFI và kiểm tra tính toàn vẹn</w:t>
      </w:r>
    </w:p>
    <w:p>
      <w:pPr>
        <w:pStyle w:val="ListBullet"/>
        <w:spacing w:after="80"/>
      </w:pPr>
      <w:r>
        <w:t>6. Cài đặt Ubuntu Server 24.04 LTS từng bước</w:t>
      </w:r>
    </w:p>
    <w:p>
      <w:pPr>
        <w:pStyle w:val="ListBullet"/>
        <w:spacing w:after="80"/>
      </w:pPr>
      <w:r>
        <w:t>7. Thiết kế storage, LVM, mount options và dung lượng dự phòng</w:t>
      </w:r>
    </w:p>
    <w:p>
      <w:pPr>
        <w:pStyle w:val="ListBullet"/>
        <w:spacing w:after="80"/>
      </w:pPr>
      <w:r>
        <w:t>8. First boot, hostname, locale, timezone và inventory baseline</w:t>
      </w:r>
    </w:p>
    <w:p>
      <w:pPr>
        <w:pStyle w:val="ListBullet"/>
        <w:spacing w:after="80"/>
      </w:pPr>
      <w:r>
        <w:t>9. Cấu hình IP tĩnh bằng Netplan</w:t>
      </w:r>
    </w:p>
    <w:p>
      <w:pPr>
        <w:pStyle w:val="ListBullet"/>
        <w:spacing w:after="80"/>
      </w:pPr>
      <w:r>
        <w:t>10. DNS, FQDN, forward/reverse lookup và systemd-resolved</w:t>
      </w:r>
    </w:p>
    <w:p>
      <w:pPr>
        <w:pStyle w:val="ListBullet"/>
        <w:spacing w:after="80"/>
      </w:pPr>
      <w:r>
        <w:t>11. Đồng bộ thời gian với Domain Controller/PDC</w:t>
      </w:r>
    </w:p>
    <w:p>
      <w:pPr>
        <w:pStyle w:val="ListBullet"/>
        <w:spacing w:after="80"/>
      </w:pPr>
      <w:r>
        <w:t>12. Repository, cập nhật OS và package baseline</w:t>
      </w:r>
    </w:p>
    <w:p>
      <w:pPr>
        <w:pStyle w:val="ListBullet"/>
        <w:spacing w:after="80"/>
      </w:pPr>
      <w:r>
        <w:t>13. Tài khoản local, sudo, SSH key và hardening OpenSSH</w:t>
      </w:r>
    </w:p>
    <w:p>
      <w:pPr>
        <w:pStyle w:val="ListBullet"/>
        <w:spacing w:after="80"/>
      </w:pPr>
      <w:r>
        <w:t>14. UFW, Fail2Ban và network exposure control</w:t>
      </w:r>
    </w:p>
    <w:p>
      <w:pPr>
        <w:pStyle w:val="ListBullet"/>
        <w:spacing w:after="80"/>
      </w:pPr>
      <w:r>
        <w:t>15. Host hardening: AppArmor, sysctl, PAM và package minimization</w:t>
      </w:r>
    </w:p>
    <w:p>
      <w:pPr>
        <w:pStyle w:val="ListBullet"/>
        <w:spacing w:after="80"/>
      </w:pPr>
      <w:r>
        <w:t>16. Logging, journald, auditd và evidence management</w:t>
      </w:r>
    </w:p>
    <w:p>
      <w:pPr>
        <w:pStyle w:val="ListBullet"/>
        <w:spacing w:after="80"/>
      </w:pPr>
      <w:r>
        <w:t>17. Security updates, maintenance window và capacity guardrails</w:t>
      </w:r>
    </w:p>
    <w:p>
      <w:pPr>
        <w:pStyle w:val="ListBullet"/>
        <w:spacing w:after="80"/>
      </w:pPr>
      <w:r>
        <w:t>18. Backup, snapshot, recovery và rollback</w:t>
      </w:r>
    </w:p>
    <w:p>
      <w:pPr>
        <w:pStyle w:val="ListBullet"/>
        <w:spacing w:after="80"/>
      </w:pPr>
      <w:r>
        <w:t>19. Validation, acceptance test và bàn giao</w:t>
      </w:r>
    </w:p>
    <w:p>
      <w:pPr>
        <w:pStyle w:val="ListBullet"/>
        <w:spacing w:after="80"/>
      </w:pPr>
      <w:r>
        <w:t>20. Troubleshooting và runbook khẩn cấp</w:t>
      </w:r>
    </w:p>
    <w:p>
      <w:pPr>
        <w:pStyle w:val="ListBullet"/>
        <w:spacing w:after="80"/>
      </w:pPr>
      <w:r>
        <w:t>Phụ lục A-F: file cấu hình, scripts, evidence, RACI và tài liệu tham chiếu</w:t>
      </w:r>
    </w:p>
    <w:p>
      <w:pPr>
        <w:pStyle w:val="ChapterLabel"/>
        <w:keepNext/>
        <w:spacing w:after="80"/>
      </w:pPr>
      <w:r>
        <w:t>CHƯƠNG 1</w:t>
      </w:r>
    </w:p>
    <w:p>
      <w:pPr>
        <w:pStyle w:val="Heading1"/>
      </w:pPr>
      <w:r>
        <w:t>MỤC TIÊU, PHẠM VI VÀ KẾT QUẢ ĐẦU RA</w:t>
      </w:r>
    </w:p>
    <w:p>
      <w:pPr>
        <w:pStyle w:val="Subtitle"/>
        <w:spacing w:after="80"/>
      </w:pPr>
      <w:r>
        <w:t>Định nghĩa chính xác những gì SOP-003 triển khai và những gì được chuyển sang SOP khác.</w:t>
      </w:r>
    </w:p>
    <w:p>
      <w:pPr>
        <w:pStyle w:val="Heading2"/>
      </w:pPr>
      <w:r>
        <w:t>1.1 Mục tiêu kỹ thuật</w:t>
      </w:r>
    </w:p>
    <w:p>
      <w:pPr>
        <w:spacing w:after="80"/>
      </w:pPr>
      <w:r>
        <w:t>Xây dựng UMS01 trên Ubuntu Server 24.04 LTS với cấu hình hệ điều hành chuẩn, IP tĩnh, DNS trỏ Domain Controller, đồng bộ thời gian, truy cập SSH an toàn, host firewall, logging/audit và baseline hardening. Sau SOP này, máy chủ phải đủ ổn định và có evidence để chuyển sang SOP-004 Join Active Directory.</w:t>
      </w:r>
    </w:p>
    <w:p>
      <w:pPr>
        <w:pStyle w:val="ListBullet"/>
        <w:spacing w:after="80"/>
      </w:pPr>
      <w:r>
        <w:t>Chuẩn hóa build có thể lặp lại và kiểm toán được.</w:t>
      </w:r>
    </w:p>
    <w:p>
      <w:pPr>
        <w:pStyle w:val="ListBullet"/>
        <w:spacing w:after="80"/>
      </w:pPr>
      <w:r>
        <w:t>Giảm attack surface trước khi cài Ansible, Cockpit, inventory hoặc agent bảo mật.</w:t>
      </w:r>
    </w:p>
    <w:p>
      <w:pPr>
        <w:pStyle w:val="ListBullet"/>
        <w:spacing w:after="80"/>
      </w:pPr>
      <w:r>
        <w:t>Ngăn lockout do thay đổi mạng/SSH/UFW bằng cơ chế try, validate và rollback.</w:t>
      </w:r>
    </w:p>
    <w:p>
      <w:pPr>
        <w:pStyle w:val="ListBullet"/>
        <w:spacing w:after="80"/>
      </w:pPr>
      <w:r>
        <w:t>Tạo local break-glass account có kiểm soát; user thông thường sẽ dùng AD sau SOP-004.</w:t>
      </w:r>
    </w:p>
    <w:p>
      <w:pPr>
        <w:pStyle w:val="ListBullet"/>
        <w:spacing w:after="80"/>
      </w:pPr>
      <w:r>
        <w:t>Thiết lập log/audit đủ để truy vết thay đổi và làm đầu vào cho Wazuh/SIEM sau này.</w:t>
      </w:r>
    </w:p>
    <w:p>
      <w:pPr>
        <w:pStyle w:val="Heading2"/>
      </w:pPr>
      <w:r>
        <w:t>1.2 Phạm vi bao gồm</w:t>
      </w:r>
    </w:p>
    <w:tbl>
      <w:tblPr>
        <w:tblStyle w:val="TableGrid"/>
        <w:tblW w:type="auto" w:w="0"/>
        <w:jc w:val="center"/>
        <w:tblLook w:firstColumn="1" w:firstRow="1" w:lastColumn="0" w:lastRow="0" w:noHBand="0" w:noVBand="1" w:val="04A0"/>
      </w:tblPr>
      <w:tblGrid>
        <w:gridCol w:w="4961"/>
        <w:gridCol w:w="4961"/>
      </w:tblGrid>
      <w:tr>
        <w:trPr>
          <w:tblHeader w:val="true"/>
          <w:cantSplit/>
        </w:trPr>
        <w:tc>
          <w:tcPr>
            <w:tcW w:type="dxa" w:w="2448"/>
            <w:shd w:fill="1F4E78"/>
            <w:tcMar>
              <w:top w:w="65" w:type="dxa"/>
              <w:start w:w="85" w:type="dxa"/>
              <w:bottom w:w="65" w:type="dxa"/>
              <w:end w:w="85" w:type="dxa"/>
            </w:tcMar>
            <w:vAlign w:val="center"/>
          </w:tcPr>
          <w:p>
            <w:pPr>
              <w:jc w:val="center"/>
            </w:pPr>
            <w:r>
              <w:rPr>
                <w:rFonts w:ascii="Arial" w:hAnsi="Arial"/>
                <w:b/>
                <w:color w:val="FFFFFF"/>
                <w:sz w:val="16"/>
              </w:rPr>
              <w:t>Nhóm</w:t>
            </w:r>
          </w:p>
        </w:tc>
        <w:tc>
          <w:tcPr>
            <w:tcW w:type="dxa" w:w="7200"/>
            <w:shd w:fill="1F4E78"/>
            <w:tcMar>
              <w:top w:w="65" w:type="dxa"/>
              <w:start w:w="85" w:type="dxa"/>
              <w:bottom w:w="65" w:type="dxa"/>
              <w:end w:w="85" w:type="dxa"/>
            </w:tcMar>
            <w:vAlign w:val="center"/>
          </w:tcPr>
          <w:p>
            <w:pPr>
              <w:jc w:val="center"/>
            </w:pPr>
            <w:r>
              <w:rPr>
                <w:rFonts w:ascii="Arial" w:hAnsi="Arial"/>
                <w:b/>
                <w:color w:val="FFFFFF"/>
                <w:sz w:val="16"/>
              </w:rPr>
              <w:t>Bao gồm trong SOP-003</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b/>
                <w:color w:val="222222"/>
                <w:sz w:val="16"/>
              </w:rPr>
              <w:t>Provisioning</w:t>
            </w:r>
          </w:p>
        </w:tc>
        <w:tc>
          <w:tcPr>
            <w:tcW w:type="dxa" w:w="7200"/>
            <w:tcMar>
              <w:top w:w="65" w:type="dxa"/>
              <w:start w:w="85" w:type="dxa"/>
              <w:bottom w:w="65" w:type="dxa"/>
              <w:end w:w="85" w:type="dxa"/>
            </w:tcMar>
            <w:vAlign w:val="center"/>
          </w:tcPr>
          <w:p>
            <w:pPr>
              <w:spacing w:before="0" w:after="0" w:line="240" w:lineRule="auto"/>
            </w:pPr>
            <w:r>
              <w:rPr>
                <w:rFonts w:ascii="Arial" w:hAnsi="Arial"/>
                <w:color w:val="222222"/>
                <w:sz w:val="16"/>
              </w:rPr>
              <w:t>VM hoặc physical server, firmware/UEFI, vCPU/RAM/disk/NIC</w:t>
            </w:r>
          </w:p>
        </w:tc>
      </w:tr>
      <w:tr>
        <w:trPr>
          <w:cantSplit/>
        </w:trPr>
        <w:tc>
          <w:tcPr>
            <w:tcW w:type="dxa" w:w="2448"/>
            <w:tcMar>
              <w:top w:w="65" w:type="dxa"/>
              <w:start w:w="85" w:type="dxa"/>
              <w:bottom w:w="65" w:type="dxa"/>
              <w:end w:w="85" w:type="dxa"/>
            </w:tcMar>
            <w:vAlign w:val="center"/>
            <w:shd w:fill="F7F9FA"/>
          </w:tcPr>
          <w:p>
            <w:pPr>
              <w:spacing w:before="0" w:after="0" w:line="240" w:lineRule="auto"/>
            </w:pPr>
            <w:r>
              <w:rPr>
                <w:rFonts w:ascii="Arial" w:hAnsi="Arial"/>
                <w:b/>
                <w:color w:val="222222"/>
                <w:sz w:val="16"/>
              </w:rPr>
              <w:t>Operating system</w:t>
            </w:r>
          </w:p>
        </w:tc>
        <w:tc>
          <w:tcPr>
            <w:tcW w:type="dxa" w:w="7200"/>
            <w:tcMar>
              <w:top w:w="65" w:type="dxa"/>
              <w:start w:w="85" w:type="dxa"/>
              <w:bottom w:w="65" w:type="dxa"/>
              <w:end w:w="85" w:type="dxa"/>
            </w:tcMar>
            <w:vAlign w:val="center"/>
            <w:shd w:fill="F7F9FA"/>
          </w:tcPr>
          <w:p>
            <w:pPr>
              <w:spacing w:before="0" w:after="0" w:line="240" w:lineRule="auto"/>
            </w:pPr>
            <w:r>
              <w:rPr>
                <w:rFonts w:ascii="Arial" w:hAnsi="Arial"/>
                <w:color w:val="222222"/>
                <w:sz w:val="16"/>
              </w:rPr>
              <w:t>Ubuntu Server 24.04 LTS, minimal package selection</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b/>
                <w:color w:val="222222"/>
                <w:sz w:val="16"/>
              </w:rPr>
              <w:t>Storage</w:t>
            </w:r>
          </w:p>
        </w:tc>
        <w:tc>
          <w:tcPr>
            <w:tcW w:type="dxa" w:w="7200"/>
            <w:tcMar>
              <w:top w:w="65" w:type="dxa"/>
              <w:start w:w="85" w:type="dxa"/>
              <w:bottom w:w="65" w:type="dxa"/>
              <w:end w:w="85" w:type="dxa"/>
            </w:tcMar>
            <w:vAlign w:val="center"/>
          </w:tcPr>
          <w:p>
            <w:pPr>
              <w:spacing w:before="0" w:after="0" w:line="240" w:lineRule="auto"/>
            </w:pPr>
            <w:r>
              <w:rPr>
                <w:rFonts w:ascii="Arial" w:hAnsi="Arial"/>
                <w:color w:val="222222"/>
                <w:sz w:val="16"/>
              </w:rPr>
              <w:t>LVM layout, mount point, swap, free VG</w:t>
            </w:r>
          </w:p>
        </w:tc>
      </w:tr>
      <w:tr>
        <w:trPr>
          <w:cantSplit/>
        </w:trPr>
        <w:tc>
          <w:tcPr>
            <w:tcW w:type="dxa" w:w="2448"/>
            <w:tcMar>
              <w:top w:w="65" w:type="dxa"/>
              <w:start w:w="85" w:type="dxa"/>
              <w:bottom w:w="65" w:type="dxa"/>
              <w:end w:w="85" w:type="dxa"/>
            </w:tcMar>
            <w:vAlign w:val="center"/>
            <w:shd w:fill="F7F9FA"/>
          </w:tcPr>
          <w:p>
            <w:pPr>
              <w:spacing w:before="0" w:after="0" w:line="240" w:lineRule="auto"/>
            </w:pPr>
            <w:r>
              <w:rPr>
                <w:rFonts w:ascii="Arial" w:hAnsi="Arial"/>
                <w:b/>
                <w:color w:val="222222"/>
                <w:sz w:val="16"/>
              </w:rPr>
              <w:t>Network</w:t>
            </w:r>
          </w:p>
        </w:tc>
        <w:tc>
          <w:tcPr>
            <w:tcW w:type="dxa" w:w="7200"/>
            <w:tcMar>
              <w:top w:w="65" w:type="dxa"/>
              <w:start w:w="85" w:type="dxa"/>
              <w:bottom w:w="65" w:type="dxa"/>
              <w:end w:w="85" w:type="dxa"/>
            </w:tcMar>
            <w:vAlign w:val="center"/>
            <w:shd w:fill="F7F9FA"/>
          </w:tcPr>
          <w:p>
            <w:pPr>
              <w:spacing w:before="0" w:after="0" w:line="240" w:lineRule="auto"/>
            </w:pPr>
            <w:r>
              <w:rPr>
                <w:rFonts w:ascii="Arial" w:hAnsi="Arial"/>
                <w:color w:val="222222"/>
                <w:sz w:val="16"/>
              </w:rPr>
              <w:t>Static IPv4, gateway, DNS, search domain, hostname</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b/>
                <w:color w:val="222222"/>
                <w:sz w:val="16"/>
              </w:rPr>
              <w:t>Security</w:t>
            </w:r>
          </w:p>
        </w:tc>
        <w:tc>
          <w:tcPr>
            <w:tcW w:type="dxa" w:w="7200"/>
            <w:tcMar>
              <w:top w:w="65" w:type="dxa"/>
              <w:start w:w="85" w:type="dxa"/>
              <w:bottom w:w="65" w:type="dxa"/>
              <w:end w:w="85" w:type="dxa"/>
            </w:tcMar>
            <w:vAlign w:val="center"/>
          </w:tcPr>
          <w:p>
            <w:pPr>
              <w:spacing w:before="0" w:after="0" w:line="240" w:lineRule="auto"/>
            </w:pPr>
            <w:r>
              <w:rPr>
                <w:rFonts w:ascii="Arial" w:hAnsi="Arial"/>
                <w:color w:val="222222"/>
                <w:sz w:val="16"/>
              </w:rPr>
              <w:t>SSH key, UFW, AppArmor check, sysctl/PAM baseline, Fail2Ban tùy chọn</w:t>
            </w:r>
          </w:p>
        </w:tc>
      </w:tr>
      <w:tr>
        <w:trPr>
          <w:cantSplit/>
        </w:trPr>
        <w:tc>
          <w:tcPr>
            <w:tcW w:type="dxa" w:w="2448"/>
            <w:tcMar>
              <w:top w:w="65" w:type="dxa"/>
              <w:start w:w="85" w:type="dxa"/>
              <w:bottom w:w="65" w:type="dxa"/>
              <w:end w:w="85" w:type="dxa"/>
            </w:tcMar>
            <w:vAlign w:val="center"/>
            <w:shd w:fill="F7F9FA"/>
          </w:tcPr>
          <w:p>
            <w:pPr>
              <w:spacing w:before="0" w:after="0" w:line="240" w:lineRule="auto"/>
            </w:pPr>
            <w:r>
              <w:rPr>
                <w:rFonts w:ascii="Arial" w:hAnsi="Arial"/>
                <w:b/>
                <w:color w:val="222222"/>
                <w:sz w:val="16"/>
              </w:rPr>
              <w:t>Operations</w:t>
            </w:r>
          </w:p>
        </w:tc>
        <w:tc>
          <w:tcPr>
            <w:tcW w:type="dxa" w:w="7200"/>
            <w:tcMar>
              <w:top w:w="65" w:type="dxa"/>
              <w:start w:w="85" w:type="dxa"/>
              <w:bottom w:w="65" w:type="dxa"/>
              <w:end w:w="85" w:type="dxa"/>
            </w:tcMar>
            <w:vAlign w:val="center"/>
            <w:shd w:fill="F7F9FA"/>
          </w:tcPr>
          <w:p>
            <w:pPr>
              <w:spacing w:before="0" w:after="0" w:line="240" w:lineRule="auto"/>
            </w:pPr>
            <w:r>
              <w:rPr>
                <w:rFonts w:ascii="Arial" w:hAnsi="Arial"/>
                <w:color w:val="222222"/>
                <w:sz w:val="16"/>
              </w:rPr>
              <w:t>Updates, journald, auditd, backup evidence, rollback</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b/>
                <w:color w:val="222222"/>
                <w:sz w:val="16"/>
              </w:rPr>
              <w:t>Acceptance</w:t>
            </w:r>
          </w:p>
        </w:tc>
        <w:tc>
          <w:tcPr>
            <w:tcW w:type="dxa" w:w="7200"/>
            <w:tcMar>
              <w:top w:w="65" w:type="dxa"/>
              <w:start w:w="85" w:type="dxa"/>
              <w:bottom w:w="65" w:type="dxa"/>
              <w:end w:w="85" w:type="dxa"/>
            </w:tcMar>
            <w:vAlign w:val="center"/>
          </w:tcPr>
          <w:p>
            <w:pPr>
              <w:spacing w:before="0" w:after="0" w:line="240" w:lineRule="auto"/>
            </w:pPr>
            <w:r>
              <w:rPr>
                <w:rFonts w:ascii="Arial" w:hAnsi="Arial"/>
                <w:color w:val="222222"/>
                <w:sz w:val="16"/>
              </w:rPr>
              <w:t>Preflight, health check, sign-off trước AD join</w:t>
            </w:r>
          </w:p>
        </w:tc>
      </w:tr>
    </w:tbl>
    <w:p>
      <w:pPr>
        <w:spacing w:after="0"/>
      </w:pPr>
    </w:p>
    <w:p>
      <w:pPr>
        <w:pStyle w:val="Heading2"/>
      </w:pPr>
      <w:r>
        <w:t>1.3 Không thuộc SOP-003</w:t>
      </w:r>
    </w:p>
    <w:tbl>
      <w:tblPr>
        <w:tblStyle w:val="TableGrid"/>
        <w:tblW w:type="auto" w:w="0"/>
        <w:jc w:val="center"/>
        <w:tblLook w:firstColumn="1" w:firstRow="1" w:lastColumn="0" w:lastRow="0" w:noHBand="0" w:noVBand="1" w:val="04A0"/>
      </w:tblPr>
      <w:tblGrid>
        <w:gridCol w:w="4961"/>
        <w:gridCol w:w="4961"/>
      </w:tblGrid>
      <w:tr>
        <w:trPr>
          <w:tblHeader w:val="true"/>
          <w:cantSplit/>
        </w:trPr>
        <w:tc>
          <w:tcPr>
            <w:tcW w:type="dxa" w:w="3744"/>
            <w:shd w:fill="1F4E78"/>
            <w:tcMar>
              <w:top w:w="65" w:type="dxa"/>
              <w:start w:w="85" w:type="dxa"/>
              <w:bottom w:w="65" w:type="dxa"/>
              <w:end w:w="85" w:type="dxa"/>
            </w:tcMar>
            <w:vAlign w:val="center"/>
          </w:tcPr>
          <w:p>
            <w:pPr>
              <w:jc w:val="center"/>
            </w:pPr>
            <w:r>
              <w:rPr>
                <w:rFonts w:ascii="Arial" w:hAnsi="Arial"/>
                <w:b/>
                <w:color w:val="FFFFFF"/>
                <w:sz w:val="16"/>
              </w:rPr>
              <w:t>Hạng mục</w:t>
            </w:r>
          </w:p>
        </w:tc>
        <w:tc>
          <w:tcPr>
            <w:tcW w:type="dxa" w:w="5904"/>
            <w:shd w:fill="1F4E78"/>
            <w:tcMar>
              <w:top w:w="65" w:type="dxa"/>
              <w:start w:w="85" w:type="dxa"/>
              <w:bottom w:w="65" w:type="dxa"/>
              <w:end w:w="85" w:type="dxa"/>
            </w:tcMar>
            <w:vAlign w:val="center"/>
          </w:tcPr>
          <w:p>
            <w:pPr>
              <w:jc w:val="center"/>
            </w:pPr>
            <w:r>
              <w:rPr>
                <w:rFonts w:ascii="Arial" w:hAnsi="Arial"/>
                <w:b/>
                <w:color w:val="FFFFFF"/>
                <w:sz w:val="16"/>
              </w:rPr>
              <w:t>Tài liệu thực hiện</w:t>
            </w:r>
          </w:p>
        </w:tc>
      </w:tr>
      <w:tr>
        <w:trPr>
          <w:cantSplit/>
        </w:trPr>
        <w:tc>
          <w:tcPr>
            <w:tcW w:type="dxa" w:w="3744"/>
            <w:tcMar>
              <w:top w:w="65" w:type="dxa"/>
              <w:start w:w="85" w:type="dxa"/>
              <w:bottom w:w="65" w:type="dxa"/>
              <w:end w:w="85" w:type="dxa"/>
            </w:tcMar>
            <w:vAlign w:val="center"/>
          </w:tcPr>
          <w:p>
            <w:pPr>
              <w:spacing w:before="0" w:after="0" w:line="240" w:lineRule="auto"/>
            </w:pPr>
            <w:r>
              <w:rPr>
                <w:rFonts w:ascii="Arial" w:hAnsi="Arial"/>
                <w:color w:val="222222"/>
                <w:sz w:val="16"/>
              </w:rPr>
              <w:t>Join domain realmd/SSSD/Kerberos</w:t>
            </w:r>
          </w:p>
        </w:tc>
        <w:tc>
          <w:tcPr>
            <w:tcW w:type="dxa" w:w="5904"/>
            <w:tcMar>
              <w:top w:w="65" w:type="dxa"/>
              <w:start w:w="85" w:type="dxa"/>
              <w:bottom w:w="65" w:type="dxa"/>
              <w:end w:w="85" w:type="dxa"/>
            </w:tcMar>
            <w:vAlign w:val="center"/>
          </w:tcPr>
          <w:p>
            <w:pPr>
              <w:spacing w:before="0" w:after="0" w:line="240" w:lineRule="auto"/>
            </w:pPr>
            <w:r>
              <w:rPr>
                <w:rFonts w:ascii="Arial" w:hAnsi="Arial"/>
                <w:color w:val="222222"/>
                <w:sz w:val="16"/>
              </w:rPr>
              <w:t>SOP-004</w:t>
            </w:r>
          </w:p>
        </w:tc>
      </w:tr>
      <w:tr>
        <w:trPr>
          <w:cantSplit/>
        </w:trPr>
        <w:tc>
          <w:tcPr>
            <w:tcW w:type="dxa" w:w="3744"/>
            <w:tcMar>
              <w:top w:w="65" w:type="dxa"/>
              <w:start w:w="85" w:type="dxa"/>
              <w:bottom w:w="65" w:type="dxa"/>
              <w:end w:w="85" w:type="dxa"/>
            </w:tcMar>
            <w:vAlign w:val="center"/>
            <w:shd w:fill="F7F9FA"/>
          </w:tcPr>
          <w:p>
            <w:pPr>
              <w:spacing w:before="0" w:after="0" w:line="240" w:lineRule="auto"/>
            </w:pPr>
            <w:r>
              <w:rPr>
                <w:rFonts w:ascii="Arial" w:hAnsi="Arial"/>
                <w:color w:val="222222"/>
                <w:sz w:val="16"/>
              </w:rPr>
              <w:t>Ansible control node/AWX</w:t>
            </w:r>
          </w:p>
        </w:tc>
        <w:tc>
          <w:tcPr>
            <w:tcW w:type="dxa" w:w="5904"/>
            <w:tcMar>
              <w:top w:w="65" w:type="dxa"/>
              <w:start w:w="85" w:type="dxa"/>
              <w:bottom w:w="65" w:type="dxa"/>
              <w:end w:w="85" w:type="dxa"/>
            </w:tcMar>
            <w:vAlign w:val="center"/>
            <w:shd w:fill="F7F9FA"/>
          </w:tcPr>
          <w:p>
            <w:pPr>
              <w:spacing w:before="0" w:after="0" w:line="240" w:lineRule="auto"/>
            </w:pPr>
            <w:r>
              <w:rPr>
                <w:rFonts w:ascii="Arial" w:hAnsi="Arial"/>
                <w:color w:val="222222"/>
                <w:sz w:val="16"/>
              </w:rPr>
              <w:t>SOP-005</w:t>
            </w:r>
          </w:p>
        </w:tc>
      </w:tr>
      <w:tr>
        <w:trPr>
          <w:cantSplit/>
        </w:trPr>
        <w:tc>
          <w:tcPr>
            <w:tcW w:type="dxa" w:w="3744"/>
            <w:tcMar>
              <w:top w:w="65" w:type="dxa"/>
              <w:start w:w="85" w:type="dxa"/>
              <w:bottom w:w="65" w:type="dxa"/>
              <w:end w:w="85" w:type="dxa"/>
            </w:tcMar>
            <w:vAlign w:val="center"/>
          </w:tcPr>
          <w:p>
            <w:pPr>
              <w:spacing w:before="0" w:after="0" w:line="240" w:lineRule="auto"/>
            </w:pPr>
            <w:r>
              <w:rPr>
                <w:rFonts w:ascii="Arial" w:hAnsi="Arial"/>
                <w:color w:val="222222"/>
                <w:sz w:val="16"/>
              </w:rPr>
              <w:t>Ubuntu Desktop golden image và join domain</w:t>
            </w:r>
          </w:p>
        </w:tc>
        <w:tc>
          <w:tcPr>
            <w:tcW w:type="dxa" w:w="5904"/>
            <w:tcMar>
              <w:top w:w="65" w:type="dxa"/>
              <w:start w:w="85" w:type="dxa"/>
              <w:bottom w:w="65" w:type="dxa"/>
              <w:end w:w="85" w:type="dxa"/>
            </w:tcMar>
            <w:vAlign w:val="center"/>
          </w:tcPr>
          <w:p>
            <w:pPr>
              <w:spacing w:before="0" w:after="0" w:line="240" w:lineRule="auto"/>
            </w:pPr>
            <w:r>
              <w:rPr>
                <w:rFonts w:ascii="Arial" w:hAnsi="Arial"/>
                <w:color w:val="222222"/>
                <w:sz w:val="16"/>
              </w:rPr>
              <w:t>SOP-006 trở đi</w:t>
            </w:r>
          </w:p>
        </w:tc>
      </w:tr>
      <w:tr>
        <w:trPr>
          <w:cantSplit/>
        </w:trPr>
        <w:tc>
          <w:tcPr>
            <w:tcW w:type="dxa" w:w="3744"/>
            <w:tcMar>
              <w:top w:w="65" w:type="dxa"/>
              <w:start w:w="85" w:type="dxa"/>
              <w:bottom w:w="65" w:type="dxa"/>
              <w:end w:w="85" w:type="dxa"/>
            </w:tcMar>
            <w:vAlign w:val="center"/>
            <w:shd w:fill="F7F9FA"/>
          </w:tcPr>
          <w:p>
            <w:pPr>
              <w:spacing w:before="0" w:after="0" w:line="240" w:lineRule="auto"/>
            </w:pPr>
            <w:r>
              <w:rPr>
                <w:rFonts w:ascii="Arial" w:hAnsi="Arial"/>
                <w:color w:val="222222"/>
                <w:sz w:val="16"/>
              </w:rPr>
              <w:t>Wazuh Manager/OpenSearch/NDR</w:t>
            </w:r>
          </w:p>
        </w:tc>
        <w:tc>
          <w:tcPr>
            <w:tcW w:type="dxa" w:w="5904"/>
            <w:tcMar>
              <w:top w:w="65" w:type="dxa"/>
              <w:start w:w="85" w:type="dxa"/>
              <w:bottom w:w="65" w:type="dxa"/>
              <w:end w:w="85" w:type="dxa"/>
            </w:tcMar>
            <w:vAlign w:val="center"/>
            <w:shd w:fill="F7F9FA"/>
          </w:tcPr>
          <w:p>
            <w:pPr>
              <w:spacing w:before="0" w:after="0" w:line="240" w:lineRule="auto"/>
            </w:pPr>
            <w:r>
              <w:rPr>
                <w:rFonts w:ascii="Arial" w:hAnsi="Arial"/>
                <w:color w:val="222222"/>
                <w:sz w:val="16"/>
              </w:rPr>
              <w:t>SOP Security/XDR riêng; production không cài chung UMS01</w:t>
            </w:r>
          </w:p>
        </w:tc>
      </w:tr>
      <w:tr>
        <w:trPr>
          <w:cantSplit/>
        </w:trPr>
        <w:tc>
          <w:tcPr>
            <w:tcW w:type="dxa" w:w="3744"/>
            <w:tcMar>
              <w:top w:w="65" w:type="dxa"/>
              <w:start w:w="85" w:type="dxa"/>
              <w:bottom w:w="65" w:type="dxa"/>
              <w:end w:w="85" w:type="dxa"/>
            </w:tcMar>
            <w:vAlign w:val="center"/>
          </w:tcPr>
          <w:p>
            <w:pPr>
              <w:spacing w:before="0" w:after="0" w:line="240" w:lineRule="auto"/>
            </w:pPr>
            <w:r>
              <w:rPr>
                <w:rFonts w:ascii="Arial" w:hAnsi="Arial"/>
                <w:color w:val="222222"/>
                <w:sz w:val="16"/>
              </w:rPr>
              <w:t>Asset Management application</w:t>
            </w:r>
          </w:p>
        </w:tc>
        <w:tc>
          <w:tcPr>
            <w:tcW w:type="dxa" w:w="5904"/>
            <w:tcMar>
              <w:top w:w="65" w:type="dxa"/>
              <w:start w:w="85" w:type="dxa"/>
              <w:bottom w:w="65" w:type="dxa"/>
              <w:end w:w="85" w:type="dxa"/>
            </w:tcMar>
            <w:vAlign w:val="center"/>
          </w:tcPr>
          <w:p>
            <w:pPr>
              <w:spacing w:before="0" w:after="0" w:line="240" w:lineRule="auto"/>
            </w:pPr>
            <w:r>
              <w:rPr>
                <w:rFonts w:ascii="Arial" w:hAnsi="Arial"/>
                <w:color w:val="222222"/>
                <w:sz w:val="16"/>
              </w:rPr>
              <w:t>DEV/SOP PACE-UEM Asset Platform</w:t>
            </w:r>
          </w:p>
        </w:tc>
      </w:tr>
      <w:tr>
        <w:trPr>
          <w:cantSplit/>
        </w:trPr>
        <w:tc>
          <w:tcPr>
            <w:tcW w:type="dxa" w:w="3744"/>
            <w:tcMar>
              <w:top w:w="65" w:type="dxa"/>
              <w:start w:w="85" w:type="dxa"/>
              <w:bottom w:w="65" w:type="dxa"/>
              <w:end w:w="85" w:type="dxa"/>
            </w:tcMar>
            <w:vAlign w:val="center"/>
            <w:shd w:fill="F7F9FA"/>
          </w:tcPr>
          <w:p>
            <w:pPr>
              <w:spacing w:before="0" w:after="0" w:line="240" w:lineRule="auto"/>
            </w:pPr>
            <w:r>
              <w:rPr>
                <w:rFonts w:ascii="Arial" w:hAnsi="Arial"/>
                <w:color w:val="222222"/>
                <w:sz w:val="16"/>
              </w:rPr>
              <w:t>PXE/Autoinstall zero-touch</w:t>
            </w:r>
          </w:p>
        </w:tc>
        <w:tc>
          <w:tcPr>
            <w:tcW w:type="dxa" w:w="5904"/>
            <w:tcMar>
              <w:top w:w="65" w:type="dxa"/>
              <w:start w:w="85" w:type="dxa"/>
              <w:bottom w:w="65" w:type="dxa"/>
              <w:end w:w="85" w:type="dxa"/>
            </w:tcMar>
            <w:vAlign w:val="center"/>
            <w:shd w:fill="F7F9FA"/>
          </w:tcPr>
          <w:p>
            <w:pPr>
              <w:spacing w:before="0" w:after="0" w:line="240" w:lineRule="auto"/>
            </w:pPr>
            <w:r>
              <w:rPr>
                <w:rFonts w:ascii="Arial" w:hAnsi="Arial"/>
                <w:color w:val="222222"/>
                <w:sz w:val="16"/>
              </w:rPr>
              <w:t>SOP Auto Deployment</w:t>
            </w:r>
          </w:p>
        </w:tc>
      </w:tr>
    </w:tbl>
    <w:p>
      <w:pPr>
        <w:spacing w:after="0"/>
      </w:pPr>
    </w:p>
    <w:tbl>
      <w:tblPr>
        <w:tblStyle w:val="TableGrid"/>
        <w:tblW w:type="auto" w:w="0"/>
        <w:jc w:val="center"/>
        <w:tblLook w:firstColumn="1" w:firstRow="1" w:lastColumn="0" w:lastRow="0" w:noHBand="0" w:noVBand="1" w:val="04A0"/>
      </w:tblPr>
      <w:tblGrid>
        <w:gridCol w:w="9922"/>
      </w:tblGrid>
      <w:tr>
        <w:trPr>
          <w:cantSplit/>
        </w:trPr>
        <w:tc>
          <w:tcPr>
            <w:tcW w:type="dxa" w:w="9922"/>
            <w:shd w:fill="D9EAF7"/>
            <w:tcMar>
              <w:top w:w="110" w:type="dxa"/>
              <w:start w:w="130" w:type="dxa"/>
              <w:bottom w:w="110" w:type="dxa"/>
              <w:end w:w="130" w:type="dxa"/>
            </w:tcMar>
          </w:tcPr>
          <w:p>
            <w:pPr>
              <w:spacing w:after="0"/>
            </w:pPr>
            <w:r>
              <w:rPr>
                <w:b/>
                <w:color w:val="1F4E78"/>
                <w:sz w:val="17"/>
              </w:rPr>
              <w:t xml:space="preserve">QUYẾT ĐỊNH NAMESPACE: </w:t>
            </w:r>
            <w:r>
              <w:rPr>
                <w:rFonts w:ascii="Arial" w:hAnsi="Arial"/>
                <w:sz w:val="17"/>
              </w:rPr>
              <w:t>SOP-003 sử dụng domain hiện hữu pace.edu.vn và DNS 192.168.1.239. Việc tạo forest/domain mới local.pace là một dự án migration riêng, không thực hiện trong SOP này.</w:t>
            </w:r>
          </w:p>
        </w:tc>
      </w:tr>
    </w:tbl>
    <w:p>
      <w:pPr>
        <w:spacing w:after="0"/>
      </w:pPr>
    </w:p>
    <w:p>
      <w:pPr>
        <w:pStyle w:val="Heading2"/>
      </w:pPr>
      <w:r>
        <w:t>1.4 Definition of Done</w:t>
      </w:r>
    </w:p>
    <w:p>
      <w:pPr>
        <w:spacing w:after="80"/>
      </w:pPr>
      <w:r>
        <w:t>☐ UMS01 boot bình thường sau tối thiểu hai lần reboot kiểm thử.</w:t>
      </w:r>
    </w:p>
    <w:p>
      <w:pPr>
        <w:spacing w:after="80"/>
      </w:pPr>
      <w:r>
        <w:t>☐ IP 192.168.1.31 ổn định; default route và DNS đúng.</w:t>
      </w:r>
    </w:p>
    <w:p>
      <w:pPr>
        <w:spacing w:after="80"/>
      </w:pPr>
      <w:r>
        <w:t>☐ Forward/PTR lookup đạt yêu cầu hoặc có ticket DNS đã được phê duyệt.</w:t>
      </w:r>
    </w:p>
    <w:p>
      <w:pPr>
        <w:spacing w:after="80"/>
      </w:pPr>
      <w:r>
        <w:t>☐ Time synchronized và sai lệch với DC dưới ngưỡng vận hành Kerberos.</w:t>
      </w:r>
    </w:p>
    <w:p>
      <w:pPr>
        <w:spacing w:after="80"/>
      </w:pPr>
      <w:r>
        <w:t>☐ SSH key login đạt; root login bị vô hiệu; mật khẩu chỉ giữ tạm nếu change plan yêu cầu.</w:t>
      </w:r>
    </w:p>
    <w:p>
      <w:pPr>
        <w:spacing w:after="80"/>
      </w:pPr>
      <w:r>
        <w:t>☐ UFW active, deny inbound mặc định, chỉ mở SSH từ mạng quản trị.</w:t>
      </w:r>
    </w:p>
    <w:p>
      <w:pPr>
        <w:spacing w:after="80"/>
      </w:pPr>
      <w:r>
        <w:t>☐ AppArmor active; auditd và persistent journald hoạt động.</w:t>
      </w:r>
    </w:p>
    <w:p>
      <w:pPr>
        <w:spacing w:after="80"/>
      </w:pPr>
      <w:r>
        <w:t>☐ Không có failed systemd unit quan trọng; evidence bundle được lưu.</w:t>
      </w:r>
    </w:p>
    <w:p>
      <w:pPr>
        <w:pStyle w:val="ChapterLabel"/>
        <w:keepNext/>
        <w:spacing w:after="80"/>
      </w:pPr>
      <w:r>
        <w:t>CHƯƠNG 2</w:t>
      </w:r>
    </w:p>
    <w:p>
      <w:pPr>
        <w:pStyle w:val="Heading1"/>
      </w:pPr>
      <w:r>
        <w:t>KIẾN TRÚC MỤC TIÊU VÀ NGUYÊN TẮC PHÂN TÁCH VAI TRÒ</w:t>
      </w:r>
    </w:p>
    <w:p>
      <w:pPr>
        <w:spacing w:after="40"/>
        <w:jc w:val="center"/>
      </w:pPr>
      <w:r>
        <w:drawing>
          <wp:inline xmlns:a="http://schemas.openxmlformats.org/drawingml/2006/main" xmlns:pic="http://schemas.openxmlformats.org/drawingml/2006/picture">
            <wp:extent cx="6035040" cy="3352800"/>
            <wp:docPr id="2" name="Picture 2" descr="Image: image10.png"/>
            <wp:cNvGraphicFramePr>
              <a:graphicFrameLocks noChangeAspect="1"/>
            </wp:cNvGraphicFramePr>
            <a:graphic>
              <a:graphicData uri="http://schemas.openxmlformats.org/drawingml/2006/picture">
                <pic:pic>
                  <pic:nvPicPr>
                    <pic:cNvPr id="0" name="architecture.png"/>
                    <pic:cNvPicPr/>
                  </pic:nvPicPr>
                  <pic:blipFill>
                    <a:blip r:embed="rId40"/>
                    <a:stretch>
                      <a:fillRect/>
                    </a:stretch>
                  </pic:blipFill>
                  <pic:spPr>
                    <a:xfrm>
                      <a:off x="0" y="0"/>
                      <a:ext cx="6035040" cy="3352800"/>
                    </a:xfrm>
                    <a:prstGeom prst="rect"/>
                  </pic:spPr>
                </pic:pic>
              </a:graphicData>
            </a:graphic>
          </wp:inline>
        </w:drawing>
      </w:r>
    </w:p>
    <w:p>
      <w:pPr>
        <w:pStyle w:val="Small"/>
        <w:spacing w:after="80"/>
        <w:jc w:val="center"/>
      </w:pPr>
      <w:r>
        <w:t>Hình 2-1. UMS01 là management plane trung gian; không thay thế AD và không nên gom Security Stack production.</w:t>
      </w:r>
    </w:p>
    <w:p>
      <w:pPr>
        <w:pStyle w:val="Heading2"/>
      </w:pPr>
      <w:r>
        <w:t>2.1 Vai trò của UMS01</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2448"/>
            <w:shd w:fill="1F4E78"/>
            <w:tcMar>
              <w:top w:w="65" w:type="dxa"/>
              <w:start w:w="85" w:type="dxa"/>
              <w:bottom w:w="65" w:type="dxa"/>
              <w:end w:w="85" w:type="dxa"/>
            </w:tcMar>
            <w:vAlign w:val="center"/>
          </w:tcPr>
          <w:p>
            <w:pPr>
              <w:jc w:val="center"/>
            </w:pPr>
            <w:r>
              <w:rPr>
                <w:rFonts w:ascii="Arial" w:hAnsi="Arial"/>
                <w:b/>
                <w:color w:val="FFFFFF"/>
                <w:sz w:val="15"/>
              </w:rPr>
              <w:t>Vai trò</w:t>
            </w:r>
          </w:p>
        </w:tc>
        <w:tc>
          <w:tcPr>
            <w:tcW w:type="dxa" w:w="5184"/>
            <w:shd w:fill="1F4E78"/>
            <w:tcMar>
              <w:top w:w="65" w:type="dxa"/>
              <w:start w:w="85" w:type="dxa"/>
              <w:bottom w:w="65" w:type="dxa"/>
              <w:end w:w="85" w:type="dxa"/>
            </w:tcMar>
            <w:vAlign w:val="center"/>
          </w:tcPr>
          <w:p>
            <w:pPr>
              <w:jc w:val="center"/>
            </w:pPr>
            <w:r>
              <w:rPr>
                <w:rFonts w:ascii="Arial" w:hAnsi="Arial"/>
                <w:b/>
                <w:color w:val="FFFFFF"/>
                <w:sz w:val="15"/>
              </w:rPr>
              <w:t>Mô tả</w:t>
            </w:r>
          </w:p>
        </w:tc>
        <w:tc>
          <w:tcPr>
            <w:tcW w:type="dxa" w:w="2160"/>
            <w:shd w:fill="1F4E78"/>
            <w:tcMar>
              <w:top w:w="65" w:type="dxa"/>
              <w:start w:w="85" w:type="dxa"/>
              <w:bottom w:w="65" w:type="dxa"/>
              <w:end w:w="85" w:type="dxa"/>
            </w:tcMar>
            <w:vAlign w:val="center"/>
          </w:tcPr>
          <w:p>
            <w:pPr>
              <w:jc w:val="center"/>
            </w:pPr>
            <w:r>
              <w:rPr>
                <w:rFonts w:ascii="Arial" w:hAnsi="Arial"/>
                <w:b/>
                <w:color w:val="FFFFFF"/>
                <w:sz w:val="15"/>
              </w:rPr>
              <w:t>Trạng thái sau SOP-003</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5"/>
              </w:rPr>
              <w:t>Linux management plane</w:t>
            </w:r>
          </w:p>
        </w:tc>
        <w:tc>
          <w:tcPr>
            <w:tcW w:type="dxa" w:w="5184"/>
            <w:tcMar>
              <w:top w:w="65" w:type="dxa"/>
              <w:start w:w="85" w:type="dxa"/>
              <w:bottom w:w="65" w:type="dxa"/>
              <w:end w:w="85" w:type="dxa"/>
            </w:tcMar>
            <w:vAlign w:val="center"/>
          </w:tcPr>
          <w:p>
            <w:pPr>
              <w:spacing w:before="0" w:after="0" w:line="240" w:lineRule="auto"/>
            </w:pPr>
            <w:r>
              <w:rPr>
                <w:rFonts w:ascii="Arial" w:hAnsi="Arial"/>
                <w:color w:val="222222"/>
                <w:sz w:val="15"/>
              </w:rPr>
              <w:t>Điểm điều phối cấu hình và vận hành Ubuntu endpoint</w:t>
            </w:r>
          </w:p>
        </w:tc>
        <w:tc>
          <w:tcPr>
            <w:tcW w:type="dxa" w:w="2160"/>
            <w:tcMar>
              <w:top w:w="65" w:type="dxa"/>
              <w:start w:w="85" w:type="dxa"/>
              <w:bottom w:w="65" w:type="dxa"/>
              <w:end w:w="85" w:type="dxa"/>
            </w:tcMar>
            <w:vAlign w:val="center"/>
          </w:tcPr>
          <w:p>
            <w:pPr>
              <w:spacing w:before="0" w:after="0" w:line="240" w:lineRule="auto"/>
            </w:pPr>
            <w:r>
              <w:rPr>
                <w:rFonts w:ascii="Arial" w:hAnsi="Arial"/>
                <w:color w:val="222222"/>
                <w:sz w:val="15"/>
              </w:rPr>
              <w:t>Nền OS sẵn sàng; Ansible cài ở SOP-005</w:t>
            </w:r>
          </w:p>
        </w:tc>
      </w:tr>
      <w:tr>
        <w:trPr>
          <w:cantSplit/>
        </w:trPr>
        <w:tc>
          <w:tcPr>
            <w:tcW w:type="dxa" w:w="2448"/>
            <w:tcMar>
              <w:top w:w="65" w:type="dxa"/>
              <w:start w:w="85" w:type="dxa"/>
              <w:bottom w:w="65" w:type="dxa"/>
              <w:end w:w="85" w:type="dxa"/>
            </w:tcMar>
            <w:vAlign w:val="center"/>
            <w:shd w:fill="F7F9FA"/>
          </w:tcPr>
          <w:p>
            <w:pPr>
              <w:spacing w:before="0" w:after="0" w:line="240" w:lineRule="auto"/>
            </w:pPr>
            <w:r>
              <w:rPr>
                <w:rFonts w:ascii="Arial" w:hAnsi="Arial"/>
                <w:color w:val="222222"/>
                <w:sz w:val="15"/>
              </w:rPr>
              <w:t>Identity consumer</w:t>
            </w:r>
          </w:p>
        </w:tc>
        <w:tc>
          <w:tcPr>
            <w:tcW w:type="dxa" w:w="5184"/>
            <w:tcMar>
              <w:top w:w="65" w:type="dxa"/>
              <w:start w:w="85" w:type="dxa"/>
              <w:bottom w:w="65" w:type="dxa"/>
              <w:end w:w="85" w:type="dxa"/>
            </w:tcMar>
            <w:vAlign w:val="center"/>
            <w:shd w:fill="F7F9FA"/>
          </w:tcPr>
          <w:p>
            <w:pPr>
              <w:spacing w:before="0" w:after="0" w:line="240" w:lineRule="auto"/>
            </w:pPr>
            <w:r>
              <w:rPr>
                <w:rFonts w:ascii="Arial" w:hAnsi="Arial"/>
                <w:color w:val="222222"/>
                <w:sz w:val="15"/>
              </w:rPr>
              <w:t>Sử dụng DNS/time/AD, không tự làm nguồn identity</w:t>
            </w:r>
          </w:p>
        </w:tc>
        <w:tc>
          <w:tcPr>
            <w:tcW w:type="dxa" w:w="2160"/>
            <w:tcMar>
              <w:top w:w="65" w:type="dxa"/>
              <w:start w:w="85" w:type="dxa"/>
              <w:bottom w:w="65" w:type="dxa"/>
              <w:end w:w="85" w:type="dxa"/>
            </w:tcMar>
            <w:vAlign w:val="center"/>
            <w:shd w:fill="F7F9FA"/>
          </w:tcPr>
          <w:p>
            <w:pPr>
              <w:spacing w:before="0" w:after="0" w:line="240" w:lineRule="auto"/>
            </w:pPr>
            <w:r>
              <w:rPr>
                <w:rFonts w:ascii="Arial" w:hAnsi="Arial"/>
                <w:color w:val="222222"/>
                <w:sz w:val="15"/>
              </w:rPr>
              <w:t>Chưa join; chuẩn bị cho SOP-004</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5"/>
              </w:rPr>
              <w:t>Administrative access</w:t>
            </w:r>
          </w:p>
        </w:tc>
        <w:tc>
          <w:tcPr>
            <w:tcW w:type="dxa" w:w="5184"/>
            <w:tcMar>
              <w:top w:w="65" w:type="dxa"/>
              <w:start w:w="85" w:type="dxa"/>
              <w:bottom w:w="65" w:type="dxa"/>
              <w:end w:w="85" w:type="dxa"/>
            </w:tcMar>
            <w:vAlign w:val="center"/>
          </w:tcPr>
          <w:p>
            <w:pPr>
              <w:spacing w:before="0" w:after="0" w:line="240" w:lineRule="auto"/>
            </w:pPr>
            <w:r>
              <w:rPr>
                <w:rFonts w:ascii="Arial" w:hAnsi="Arial"/>
                <w:color w:val="222222"/>
                <w:sz w:val="15"/>
              </w:rPr>
              <w:t>SSH key, least privilege, evidence logging</w:t>
            </w:r>
          </w:p>
        </w:tc>
        <w:tc>
          <w:tcPr>
            <w:tcW w:type="dxa" w:w="2160"/>
            <w:tcMar>
              <w:top w:w="65" w:type="dxa"/>
              <w:start w:w="85" w:type="dxa"/>
              <w:bottom w:w="65" w:type="dxa"/>
              <w:end w:w="85" w:type="dxa"/>
            </w:tcMar>
            <w:vAlign w:val="center"/>
          </w:tcPr>
          <w:p>
            <w:pPr>
              <w:spacing w:before="0" w:after="0" w:line="240" w:lineRule="auto"/>
            </w:pPr>
            <w:r>
              <w:rPr>
                <w:rFonts w:ascii="Arial" w:hAnsi="Arial"/>
                <w:color w:val="222222"/>
                <w:sz w:val="15"/>
              </w:rPr>
              <w:t>Đã cấu hình</w:t>
            </w:r>
          </w:p>
        </w:tc>
      </w:tr>
      <w:tr>
        <w:trPr>
          <w:cantSplit/>
        </w:trPr>
        <w:tc>
          <w:tcPr>
            <w:tcW w:type="dxa" w:w="2448"/>
            <w:tcMar>
              <w:top w:w="65" w:type="dxa"/>
              <w:start w:w="85" w:type="dxa"/>
              <w:bottom w:w="65" w:type="dxa"/>
              <w:end w:w="85" w:type="dxa"/>
            </w:tcMar>
            <w:vAlign w:val="center"/>
            <w:shd w:fill="F7F9FA"/>
          </w:tcPr>
          <w:p>
            <w:pPr>
              <w:spacing w:before="0" w:after="0" w:line="240" w:lineRule="auto"/>
            </w:pPr>
            <w:r>
              <w:rPr>
                <w:rFonts w:ascii="Arial" w:hAnsi="Arial"/>
                <w:color w:val="222222"/>
                <w:sz w:val="15"/>
              </w:rPr>
              <w:t>Package/config repository</w:t>
            </w:r>
          </w:p>
        </w:tc>
        <w:tc>
          <w:tcPr>
            <w:tcW w:type="dxa" w:w="5184"/>
            <w:tcMar>
              <w:top w:w="65" w:type="dxa"/>
              <w:start w:w="85" w:type="dxa"/>
              <w:bottom w:w="65" w:type="dxa"/>
              <w:end w:w="85" w:type="dxa"/>
            </w:tcMar>
            <w:vAlign w:val="center"/>
            <w:shd w:fill="F7F9FA"/>
          </w:tcPr>
          <w:p>
            <w:pPr>
              <w:spacing w:before="0" w:after="0" w:line="240" w:lineRule="auto"/>
            </w:pPr>
            <w:r>
              <w:rPr>
                <w:rFonts w:ascii="Arial" w:hAnsi="Arial"/>
                <w:color w:val="222222"/>
                <w:sz w:val="15"/>
              </w:rPr>
              <w:t>Lưu artifacts, roles, scripts sau khi phê duyệt</w:t>
            </w:r>
          </w:p>
        </w:tc>
        <w:tc>
          <w:tcPr>
            <w:tcW w:type="dxa" w:w="2160"/>
            <w:tcMar>
              <w:top w:w="65" w:type="dxa"/>
              <w:start w:w="85" w:type="dxa"/>
              <w:bottom w:w="65" w:type="dxa"/>
              <w:end w:w="85" w:type="dxa"/>
            </w:tcMar>
            <w:vAlign w:val="center"/>
            <w:shd w:fill="F7F9FA"/>
          </w:tcPr>
          <w:p>
            <w:pPr>
              <w:spacing w:before="0" w:after="0" w:line="240" w:lineRule="auto"/>
            </w:pPr>
            <w:r>
              <w:rPr>
                <w:rFonts w:ascii="Arial" w:hAnsi="Arial"/>
                <w:color w:val="222222"/>
                <w:sz w:val="15"/>
              </w:rPr>
              <w:t>Mount point và thư mục chuẩn bị</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5"/>
              </w:rPr>
              <w:t>Telemetry source</w:t>
            </w:r>
          </w:p>
        </w:tc>
        <w:tc>
          <w:tcPr>
            <w:tcW w:type="dxa" w:w="5184"/>
            <w:tcMar>
              <w:top w:w="65" w:type="dxa"/>
              <w:start w:w="85" w:type="dxa"/>
              <w:bottom w:w="65" w:type="dxa"/>
              <w:end w:w="85" w:type="dxa"/>
            </w:tcMar>
            <w:vAlign w:val="center"/>
          </w:tcPr>
          <w:p>
            <w:pPr>
              <w:spacing w:before="0" w:after="0" w:line="240" w:lineRule="auto"/>
            </w:pPr>
            <w:r>
              <w:rPr>
                <w:rFonts w:ascii="Arial" w:hAnsi="Arial"/>
                <w:color w:val="222222"/>
                <w:sz w:val="15"/>
              </w:rPr>
              <w:t>Xuất log/metric cho monitoring/SIEM</w:t>
            </w:r>
          </w:p>
        </w:tc>
        <w:tc>
          <w:tcPr>
            <w:tcW w:type="dxa" w:w="2160"/>
            <w:tcMar>
              <w:top w:w="65" w:type="dxa"/>
              <w:start w:w="85" w:type="dxa"/>
              <w:bottom w:w="65" w:type="dxa"/>
              <w:end w:w="85" w:type="dxa"/>
            </w:tcMar>
            <w:vAlign w:val="center"/>
          </w:tcPr>
          <w:p>
            <w:pPr>
              <w:spacing w:before="0" w:after="0" w:line="240" w:lineRule="auto"/>
            </w:pPr>
            <w:r>
              <w:rPr>
                <w:rFonts w:ascii="Arial" w:hAnsi="Arial"/>
                <w:color w:val="222222"/>
                <w:sz w:val="15"/>
              </w:rPr>
              <w:t>Local logging sẵn sàng; agent cài sau</w:t>
            </w:r>
          </w:p>
        </w:tc>
      </w:tr>
    </w:tbl>
    <w:p>
      <w:pPr>
        <w:spacing w:after="0"/>
      </w:pPr>
    </w:p>
    <w:p>
      <w:pPr>
        <w:pStyle w:val="Heading2"/>
      </w:pPr>
      <w:r>
        <w:t>2.2 Anti-pattern phải tránh</w:t>
      </w:r>
    </w:p>
    <w:p>
      <w:pPr>
        <w:pStyle w:val="ListBullet"/>
        <w:spacing w:after="80"/>
      </w:pPr>
      <w:r>
        <w:t>Cài Domain Controller Samba/FreeIPA song song mà chưa có thiết kế identity migration.</w:t>
      </w:r>
    </w:p>
    <w:p>
      <w:pPr>
        <w:pStyle w:val="ListBullet"/>
        <w:spacing w:after="80"/>
      </w:pPr>
      <w:r>
        <w:t>Cài Wazuh Manager, OpenSearch, Grafana, database, PXE và asset platform lên cùng UMS01 trong production.</w:t>
      </w:r>
    </w:p>
    <w:p>
      <w:pPr>
        <w:pStyle w:val="ListBullet"/>
        <w:spacing w:after="80"/>
      </w:pPr>
      <w:r>
        <w:t>Cho phép SSH từ toàn bộ mạng người dùng hoặc Internet.</w:t>
      </w:r>
    </w:p>
    <w:p>
      <w:pPr>
        <w:pStyle w:val="ListBullet"/>
        <w:spacing w:after="80"/>
      </w:pPr>
      <w:r>
        <w:t>Dùng DNS công cộng 8.8.8.8/1.1.1.1 trực tiếp trên NIC của máy sẽ join AD.</w:t>
      </w:r>
    </w:p>
    <w:p>
      <w:pPr>
        <w:pStyle w:val="ListBullet"/>
        <w:spacing w:after="80"/>
      </w:pPr>
      <w:r>
        <w:t>Dùng một tài khoản Domain Admin cho automation hoặc lưu password trong script.</w:t>
      </w:r>
    </w:p>
    <w:p>
      <w:pPr>
        <w:pStyle w:val="ListBullet"/>
        <w:spacing w:after="80"/>
      </w:pPr>
      <w:r>
        <w:t>Bỏ qua PTR record, NTP và kiểm tra hostname rồi xử lý lỗi Kerberos ở giai đoạn sau.</w:t>
      </w:r>
    </w:p>
    <w:p>
      <w:pPr>
        <w:pStyle w:val="Heading2"/>
      </w:pPr>
      <w:r>
        <w:t>2.3 Luồng phụ thuộc</w:t>
      </w:r>
    </w:p>
    <w:p>
      <w:pPr>
        <w:spacing w:after="40"/>
        <w:jc w:val="center"/>
      </w:pPr>
      <w:r>
        <w:drawing>
          <wp:inline xmlns:a="http://schemas.openxmlformats.org/drawingml/2006/main" xmlns:pic="http://schemas.openxmlformats.org/drawingml/2006/picture">
            <wp:extent cx="6035040" cy="2548128"/>
            <wp:docPr id="3" name="Picture 3" descr="Image: image11.png"/>
            <wp:cNvGraphicFramePr>
              <a:graphicFrameLocks noChangeAspect="1"/>
            </wp:cNvGraphicFramePr>
            <a:graphic>
              <a:graphicData uri="http://schemas.openxmlformats.org/drawingml/2006/picture">
                <pic:pic>
                  <pic:nvPicPr>
                    <pic:cNvPr id="0" name="flow.png"/>
                    <pic:cNvPicPr/>
                  </pic:nvPicPr>
                  <pic:blipFill>
                    <a:blip r:embed="rId41"/>
                    <a:stretch>
                      <a:fillRect/>
                    </a:stretch>
                  </pic:blipFill>
                  <pic:spPr>
                    <a:xfrm>
                      <a:off x="0" y="0"/>
                      <a:ext cx="6035040" cy="2548128"/>
                    </a:xfrm>
                    <a:prstGeom prst="rect"/>
                  </pic:spPr>
                </pic:pic>
              </a:graphicData>
            </a:graphic>
          </wp:inline>
        </w:drawing>
      </w:r>
    </w:p>
    <w:p>
      <w:pPr>
        <w:pStyle w:val="Small"/>
        <w:spacing w:after="80"/>
        <w:jc w:val="center"/>
      </w:pPr>
      <w:r>
        <w:t>Hình 2-2. Luồng triển khai và điểm dừng/rollback bắt buộc.</w:t>
      </w:r>
    </w:p>
    <w:tbl>
      <w:tblPr>
        <w:tblStyle w:val="TableGrid"/>
        <w:tblW w:type="auto" w:w="0"/>
        <w:jc w:val="center"/>
        <w:tblLook w:firstColumn="1" w:firstRow="1" w:lastColumn="0" w:lastRow="0" w:noHBand="0" w:noVBand="1" w:val="04A0"/>
      </w:tblPr>
      <w:tblGrid>
        <w:gridCol w:w="9922"/>
      </w:tblGrid>
      <w:tr>
        <w:trPr>
          <w:cantSplit/>
        </w:trPr>
        <w:tc>
          <w:tcPr>
            <w:tcW w:type="dxa" w:w="9922"/>
            <w:shd w:fill="E4DFEC"/>
            <w:tcMar>
              <w:top w:w="110" w:type="dxa"/>
              <w:start w:w="130" w:type="dxa"/>
              <w:bottom w:w="110" w:type="dxa"/>
              <w:end w:w="130" w:type="dxa"/>
            </w:tcMar>
          </w:tcPr>
          <w:p>
            <w:pPr>
              <w:spacing w:after="0"/>
            </w:pPr>
            <w:r>
              <w:rPr>
                <w:b/>
                <w:color w:val="5F497A"/>
                <w:sz w:val="17"/>
              </w:rPr>
              <w:t xml:space="preserve">PRODUCTION RECOMMENDATION: </w:t>
            </w:r>
            <w:r>
              <w:rPr>
                <w:rFonts w:ascii="Arial" w:hAnsi="Arial"/>
                <w:sz w:val="17"/>
              </w:rPr>
              <w:t>Với 150 endpoint, UMS01 có thể chạy Ansible/automation và inventory nhẹ. Wazuh Manager/OpenSearch/NDR cần sizing và phân tách riêng để tránh contention tài nguyên, mở rộng blast radius và ảnh hưởng khi bảo trì.</w:t>
            </w:r>
          </w:p>
        </w:tc>
      </w:tr>
    </w:tbl>
    <w:p>
      <w:pPr>
        <w:spacing w:after="0"/>
      </w:pPr>
    </w:p>
    <w:p>
      <w:pPr>
        <w:pStyle w:val="ChapterLabel"/>
        <w:keepNext/>
        <w:spacing w:after="80"/>
      </w:pPr>
      <w:r>
        <w:t>CHƯƠNG 3</w:t>
      </w:r>
    </w:p>
    <w:p>
      <w:pPr>
        <w:pStyle w:val="Heading1"/>
      </w:pPr>
      <w:r>
        <w:t>CHANGE MANAGEMENT, PREREQUISITES VÀ READINESS GATE</w:t>
      </w:r>
    </w:p>
    <w:p>
      <w:pPr>
        <w:pStyle w:val="Heading2"/>
      </w:pPr>
      <w:r>
        <w:t>3.1 Hồ sơ change bắt buộc</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2160"/>
            <w:shd w:fill="1F4E78"/>
            <w:tcMar>
              <w:top w:w="65" w:type="dxa"/>
              <w:start w:w="85" w:type="dxa"/>
              <w:bottom w:w="65" w:type="dxa"/>
              <w:end w:w="85" w:type="dxa"/>
            </w:tcMar>
            <w:vAlign w:val="center"/>
          </w:tcPr>
          <w:p>
            <w:pPr>
              <w:jc w:val="center"/>
            </w:pPr>
            <w:r>
              <w:rPr>
                <w:rFonts w:ascii="Arial" w:hAnsi="Arial"/>
                <w:b/>
                <w:color w:val="FFFFFF"/>
                <w:sz w:val="15"/>
              </w:rPr>
              <w:t>Artifact</w:t>
            </w:r>
          </w:p>
        </w:tc>
        <w:tc>
          <w:tcPr>
            <w:tcW w:type="dxa" w:w="6048"/>
            <w:shd w:fill="1F4E78"/>
            <w:tcMar>
              <w:top w:w="65" w:type="dxa"/>
              <w:start w:w="85" w:type="dxa"/>
              <w:bottom w:w="65" w:type="dxa"/>
              <w:end w:w="85" w:type="dxa"/>
            </w:tcMar>
            <w:vAlign w:val="center"/>
          </w:tcPr>
          <w:p>
            <w:pPr>
              <w:jc w:val="center"/>
            </w:pPr>
            <w:r>
              <w:rPr>
                <w:rFonts w:ascii="Arial" w:hAnsi="Arial"/>
                <w:b/>
                <w:color w:val="FFFFFF"/>
                <w:sz w:val="15"/>
              </w:rPr>
              <w:t>Nội dung tối thiểu</w:t>
            </w:r>
          </w:p>
        </w:tc>
        <w:tc>
          <w:tcPr>
            <w:tcW w:type="dxa" w:w="1584"/>
            <w:shd w:fill="1F4E78"/>
            <w:tcMar>
              <w:top w:w="65" w:type="dxa"/>
              <w:start w:w="85" w:type="dxa"/>
              <w:bottom w:w="65" w:type="dxa"/>
              <w:end w:w="85" w:type="dxa"/>
            </w:tcMar>
            <w:vAlign w:val="center"/>
          </w:tcPr>
          <w:p>
            <w:pPr>
              <w:jc w:val="center"/>
            </w:pPr>
            <w:r>
              <w:rPr>
                <w:rFonts w:ascii="Arial" w:hAnsi="Arial"/>
                <w:b/>
                <w:color w:val="FFFFFF"/>
                <w:sz w:val="15"/>
              </w:rPr>
              <w:t>Owner</w:t>
            </w:r>
          </w:p>
        </w:tc>
      </w:tr>
      <w:tr>
        <w:trPr>
          <w:cantSplit/>
        </w:trPr>
        <w:tc>
          <w:tcPr>
            <w:tcW w:type="dxa" w:w="2160"/>
            <w:tcMar>
              <w:top w:w="65" w:type="dxa"/>
              <w:start w:w="85" w:type="dxa"/>
              <w:bottom w:w="65" w:type="dxa"/>
              <w:end w:w="85" w:type="dxa"/>
            </w:tcMar>
            <w:vAlign w:val="center"/>
          </w:tcPr>
          <w:p>
            <w:pPr>
              <w:spacing w:before="0" w:after="0" w:line="240" w:lineRule="auto"/>
            </w:pPr>
            <w:r>
              <w:rPr>
                <w:rFonts w:ascii="Arial" w:hAnsi="Arial"/>
                <w:color w:val="222222"/>
                <w:sz w:val="15"/>
              </w:rPr>
              <w:t>Change Request</w:t>
            </w:r>
          </w:p>
        </w:tc>
        <w:tc>
          <w:tcPr>
            <w:tcW w:type="dxa" w:w="6048"/>
            <w:tcMar>
              <w:top w:w="65" w:type="dxa"/>
              <w:start w:w="85" w:type="dxa"/>
              <w:bottom w:w="65" w:type="dxa"/>
              <w:end w:w="85" w:type="dxa"/>
            </w:tcMar>
            <w:vAlign w:val="center"/>
          </w:tcPr>
          <w:p>
            <w:pPr>
              <w:spacing w:before="0" w:after="0" w:line="240" w:lineRule="auto"/>
            </w:pPr>
            <w:r>
              <w:rPr>
                <w:rFonts w:ascii="Arial" w:hAnsi="Arial"/>
                <w:color w:val="222222"/>
                <w:sz w:val="15"/>
              </w:rPr>
              <w:t>Mục tiêu, thời gian, người thực hiện, impact, rollback</w:t>
            </w:r>
          </w:p>
        </w:tc>
        <w:tc>
          <w:tcPr>
            <w:tcW w:type="dxa" w:w="1584"/>
            <w:tcMar>
              <w:top w:w="65" w:type="dxa"/>
              <w:start w:w="85" w:type="dxa"/>
              <w:bottom w:w="65" w:type="dxa"/>
              <w:end w:w="85" w:type="dxa"/>
            </w:tcMar>
            <w:vAlign w:val="center"/>
          </w:tcPr>
          <w:p>
            <w:pPr>
              <w:spacing w:before="0" w:after="0" w:line="240" w:lineRule="auto"/>
            </w:pPr>
            <w:r>
              <w:rPr>
                <w:rFonts w:ascii="Arial" w:hAnsi="Arial"/>
                <w:color w:val="222222"/>
                <w:sz w:val="15"/>
              </w:rPr>
              <w:t>Change Owner</w:t>
            </w:r>
          </w:p>
        </w:tc>
      </w:tr>
      <w:tr>
        <w:trPr>
          <w:cantSplit/>
        </w:trPr>
        <w:tc>
          <w:tcPr>
            <w:tcW w:type="dxa" w:w="2160"/>
            <w:tcMar>
              <w:top w:w="65" w:type="dxa"/>
              <w:start w:w="85" w:type="dxa"/>
              <w:bottom w:w="65" w:type="dxa"/>
              <w:end w:w="85" w:type="dxa"/>
            </w:tcMar>
            <w:vAlign w:val="center"/>
            <w:shd w:fill="F7F9FA"/>
          </w:tcPr>
          <w:p>
            <w:pPr>
              <w:spacing w:before="0" w:after="0" w:line="240" w:lineRule="auto"/>
            </w:pPr>
            <w:r>
              <w:rPr>
                <w:rFonts w:ascii="Arial" w:hAnsi="Arial"/>
                <w:color w:val="222222"/>
                <w:sz w:val="15"/>
              </w:rPr>
              <w:t>Implementation Plan</w:t>
            </w:r>
          </w:p>
        </w:tc>
        <w:tc>
          <w:tcPr>
            <w:tcW w:type="dxa" w:w="6048"/>
            <w:tcMar>
              <w:top w:w="65" w:type="dxa"/>
              <w:start w:w="85" w:type="dxa"/>
              <w:bottom w:w="65" w:type="dxa"/>
              <w:end w:w="85" w:type="dxa"/>
            </w:tcMar>
            <w:vAlign w:val="center"/>
            <w:shd w:fill="F7F9FA"/>
          </w:tcPr>
          <w:p>
            <w:pPr>
              <w:spacing w:before="0" w:after="0" w:line="240" w:lineRule="auto"/>
            </w:pPr>
            <w:r>
              <w:rPr>
                <w:rFonts w:ascii="Arial" w:hAnsi="Arial"/>
                <w:color w:val="222222"/>
                <w:sz w:val="15"/>
              </w:rPr>
              <w:t>Thứ tự thao tác và checkpoint</w:t>
            </w:r>
          </w:p>
        </w:tc>
        <w:tc>
          <w:tcPr>
            <w:tcW w:type="dxa" w:w="1584"/>
            <w:tcMar>
              <w:top w:w="65" w:type="dxa"/>
              <w:start w:w="85" w:type="dxa"/>
              <w:bottom w:w="65" w:type="dxa"/>
              <w:end w:w="85" w:type="dxa"/>
            </w:tcMar>
            <w:vAlign w:val="center"/>
            <w:shd w:fill="F7F9FA"/>
          </w:tcPr>
          <w:p>
            <w:pPr>
              <w:spacing w:before="0" w:after="0" w:line="240" w:lineRule="auto"/>
            </w:pPr>
            <w:r>
              <w:rPr>
                <w:rFonts w:ascii="Arial" w:hAnsi="Arial"/>
                <w:color w:val="222222"/>
                <w:sz w:val="15"/>
              </w:rPr>
              <w:t>Linux Engineer</w:t>
            </w:r>
          </w:p>
        </w:tc>
      </w:tr>
      <w:tr>
        <w:trPr>
          <w:cantSplit/>
        </w:trPr>
        <w:tc>
          <w:tcPr>
            <w:tcW w:type="dxa" w:w="2160"/>
            <w:tcMar>
              <w:top w:w="65" w:type="dxa"/>
              <w:start w:w="85" w:type="dxa"/>
              <w:bottom w:w="65" w:type="dxa"/>
              <w:end w:w="85" w:type="dxa"/>
            </w:tcMar>
            <w:vAlign w:val="center"/>
          </w:tcPr>
          <w:p>
            <w:pPr>
              <w:spacing w:before="0" w:after="0" w:line="240" w:lineRule="auto"/>
            </w:pPr>
            <w:r>
              <w:rPr>
                <w:rFonts w:ascii="Arial" w:hAnsi="Arial"/>
                <w:color w:val="222222"/>
                <w:sz w:val="15"/>
              </w:rPr>
              <w:t>Communication Plan</w:t>
            </w:r>
          </w:p>
        </w:tc>
        <w:tc>
          <w:tcPr>
            <w:tcW w:type="dxa" w:w="6048"/>
            <w:tcMar>
              <w:top w:w="65" w:type="dxa"/>
              <w:start w:w="85" w:type="dxa"/>
              <w:bottom w:w="65" w:type="dxa"/>
              <w:end w:w="85" w:type="dxa"/>
            </w:tcMar>
            <w:vAlign w:val="center"/>
          </w:tcPr>
          <w:p>
            <w:pPr>
              <w:spacing w:before="0" w:after="0" w:line="240" w:lineRule="auto"/>
            </w:pPr>
            <w:r>
              <w:rPr>
                <w:rFonts w:ascii="Arial" w:hAnsi="Arial"/>
                <w:color w:val="222222"/>
                <w:sz w:val="15"/>
              </w:rPr>
              <w:t>Thông báo IT Helpdesk, Security, Network</w:t>
            </w:r>
          </w:p>
        </w:tc>
        <w:tc>
          <w:tcPr>
            <w:tcW w:type="dxa" w:w="1584"/>
            <w:tcMar>
              <w:top w:w="65" w:type="dxa"/>
              <w:start w:w="85" w:type="dxa"/>
              <w:bottom w:w="65" w:type="dxa"/>
              <w:end w:w="85" w:type="dxa"/>
            </w:tcMar>
            <w:vAlign w:val="center"/>
          </w:tcPr>
          <w:p>
            <w:pPr>
              <w:spacing w:before="0" w:after="0" w:line="240" w:lineRule="auto"/>
            </w:pPr>
            <w:r>
              <w:rPr>
                <w:rFonts w:ascii="Arial" w:hAnsi="Arial"/>
                <w:color w:val="222222"/>
                <w:sz w:val="15"/>
              </w:rPr>
              <w:t>IT Manager</w:t>
            </w:r>
          </w:p>
        </w:tc>
      </w:tr>
      <w:tr>
        <w:trPr>
          <w:cantSplit/>
        </w:trPr>
        <w:tc>
          <w:tcPr>
            <w:tcW w:type="dxa" w:w="2160"/>
            <w:tcMar>
              <w:top w:w="65" w:type="dxa"/>
              <w:start w:w="85" w:type="dxa"/>
              <w:bottom w:w="65" w:type="dxa"/>
              <w:end w:w="85" w:type="dxa"/>
            </w:tcMar>
            <w:vAlign w:val="center"/>
            <w:shd w:fill="F7F9FA"/>
          </w:tcPr>
          <w:p>
            <w:pPr>
              <w:spacing w:before="0" w:after="0" w:line="240" w:lineRule="auto"/>
            </w:pPr>
            <w:r>
              <w:rPr>
                <w:rFonts w:ascii="Arial" w:hAnsi="Arial"/>
                <w:color w:val="222222"/>
                <w:sz w:val="15"/>
              </w:rPr>
              <w:t>Rollback Plan</w:t>
            </w:r>
          </w:p>
        </w:tc>
        <w:tc>
          <w:tcPr>
            <w:tcW w:type="dxa" w:w="6048"/>
            <w:tcMar>
              <w:top w:w="65" w:type="dxa"/>
              <w:start w:w="85" w:type="dxa"/>
              <w:bottom w:w="65" w:type="dxa"/>
              <w:end w:w="85" w:type="dxa"/>
            </w:tcMar>
            <w:vAlign w:val="center"/>
            <w:shd w:fill="F7F9FA"/>
          </w:tcPr>
          <w:p>
            <w:pPr>
              <w:spacing w:before="0" w:after="0" w:line="240" w:lineRule="auto"/>
            </w:pPr>
            <w:r>
              <w:rPr>
                <w:rFonts w:ascii="Arial" w:hAnsi="Arial"/>
                <w:color w:val="222222"/>
                <w:sz w:val="15"/>
              </w:rPr>
              <w:t>Console access, snapshot/backup, config last-known-good</w:t>
            </w:r>
          </w:p>
        </w:tc>
        <w:tc>
          <w:tcPr>
            <w:tcW w:type="dxa" w:w="1584"/>
            <w:tcMar>
              <w:top w:w="65" w:type="dxa"/>
              <w:start w:w="85" w:type="dxa"/>
              <w:bottom w:w="65" w:type="dxa"/>
              <w:end w:w="85" w:type="dxa"/>
            </w:tcMar>
            <w:vAlign w:val="center"/>
            <w:shd w:fill="F7F9FA"/>
          </w:tcPr>
          <w:p>
            <w:pPr>
              <w:spacing w:before="0" w:after="0" w:line="240" w:lineRule="auto"/>
            </w:pPr>
            <w:r>
              <w:rPr>
                <w:rFonts w:ascii="Arial" w:hAnsi="Arial"/>
                <w:color w:val="222222"/>
                <w:sz w:val="15"/>
              </w:rPr>
              <w:t>Linux Engineer</w:t>
            </w:r>
          </w:p>
        </w:tc>
      </w:tr>
      <w:tr>
        <w:trPr>
          <w:cantSplit/>
        </w:trPr>
        <w:tc>
          <w:tcPr>
            <w:tcW w:type="dxa" w:w="2160"/>
            <w:tcMar>
              <w:top w:w="65" w:type="dxa"/>
              <w:start w:w="85" w:type="dxa"/>
              <w:bottom w:w="65" w:type="dxa"/>
              <w:end w:w="85" w:type="dxa"/>
            </w:tcMar>
            <w:vAlign w:val="center"/>
          </w:tcPr>
          <w:p>
            <w:pPr>
              <w:spacing w:before="0" w:after="0" w:line="240" w:lineRule="auto"/>
            </w:pPr>
            <w:r>
              <w:rPr>
                <w:rFonts w:ascii="Arial" w:hAnsi="Arial"/>
                <w:color w:val="222222"/>
                <w:sz w:val="15"/>
              </w:rPr>
              <w:t>Evidence Folder</w:t>
            </w:r>
          </w:p>
        </w:tc>
        <w:tc>
          <w:tcPr>
            <w:tcW w:type="dxa" w:w="6048"/>
            <w:tcMar>
              <w:top w:w="65" w:type="dxa"/>
              <w:start w:w="85" w:type="dxa"/>
              <w:bottom w:w="65" w:type="dxa"/>
              <w:end w:w="85" w:type="dxa"/>
            </w:tcMar>
            <w:vAlign w:val="center"/>
          </w:tcPr>
          <w:p>
            <w:pPr>
              <w:spacing w:before="0" w:after="0" w:line="240" w:lineRule="auto"/>
            </w:pPr>
            <w:r>
              <w:rPr>
                <w:rFonts w:ascii="Arial" w:hAnsi="Arial"/>
                <w:color w:val="222222"/>
                <w:sz w:val="15"/>
              </w:rPr>
              <w:t>Ảnh/chụp lệnh, hash ISO, config, test result</w:t>
            </w:r>
          </w:p>
        </w:tc>
        <w:tc>
          <w:tcPr>
            <w:tcW w:type="dxa" w:w="1584"/>
            <w:tcMar>
              <w:top w:w="65" w:type="dxa"/>
              <w:start w:w="85" w:type="dxa"/>
              <w:bottom w:w="65" w:type="dxa"/>
              <w:end w:w="85" w:type="dxa"/>
            </w:tcMar>
            <w:vAlign w:val="center"/>
          </w:tcPr>
          <w:p>
            <w:pPr>
              <w:spacing w:before="0" w:after="0" w:line="240" w:lineRule="auto"/>
            </w:pPr>
            <w:r>
              <w:rPr>
                <w:rFonts w:ascii="Arial" w:hAnsi="Arial"/>
                <w:color w:val="222222"/>
                <w:sz w:val="15"/>
              </w:rPr>
              <w:t>Implementer</w:t>
            </w:r>
          </w:p>
        </w:tc>
      </w:tr>
    </w:tbl>
    <w:p>
      <w:pPr>
        <w:spacing w:after="0"/>
      </w:pPr>
    </w:p>
    <w:p>
      <w:pPr>
        <w:pStyle w:val="Heading2"/>
      </w:pPr>
      <w:r>
        <w:t>3.2 Thông tin đầu vào đã biết</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2592"/>
            <w:shd w:fill="1F4E78"/>
            <w:tcMar>
              <w:top w:w="65" w:type="dxa"/>
              <w:start w:w="85" w:type="dxa"/>
              <w:bottom w:w="65" w:type="dxa"/>
              <w:end w:w="85" w:type="dxa"/>
            </w:tcMar>
            <w:vAlign w:val="center"/>
          </w:tcPr>
          <w:p>
            <w:pPr>
              <w:jc w:val="center"/>
            </w:pPr>
            <w:r>
              <w:rPr>
                <w:rFonts w:ascii="Arial" w:hAnsi="Arial"/>
                <w:b/>
                <w:color w:val="FFFFFF"/>
                <w:sz w:val="16"/>
              </w:rPr>
              <w:t>Thuộc tính</w:t>
            </w:r>
          </w:p>
        </w:tc>
        <w:tc>
          <w:tcPr>
            <w:tcW w:type="dxa" w:w="3456"/>
            <w:shd w:fill="1F4E78"/>
            <w:tcMar>
              <w:top w:w="65" w:type="dxa"/>
              <w:start w:w="85" w:type="dxa"/>
              <w:bottom w:w="65" w:type="dxa"/>
              <w:end w:w="85" w:type="dxa"/>
            </w:tcMar>
            <w:vAlign w:val="center"/>
          </w:tcPr>
          <w:p>
            <w:pPr>
              <w:jc w:val="center"/>
            </w:pPr>
            <w:r>
              <w:rPr>
                <w:rFonts w:ascii="Arial" w:hAnsi="Arial"/>
                <w:b/>
                <w:color w:val="FFFFFF"/>
                <w:sz w:val="16"/>
              </w:rPr>
              <w:t>Giá trị hiện tại</w:t>
            </w:r>
          </w:p>
        </w:tc>
        <w:tc>
          <w:tcPr>
            <w:tcW w:type="dxa" w:w="3744"/>
            <w:shd w:fill="1F4E78"/>
            <w:tcMar>
              <w:top w:w="65" w:type="dxa"/>
              <w:start w:w="85" w:type="dxa"/>
              <w:bottom w:w="65" w:type="dxa"/>
              <w:end w:w="85" w:type="dxa"/>
            </w:tcMar>
            <w:vAlign w:val="center"/>
          </w:tcPr>
          <w:p>
            <w:pPr>
              <w:jc w:val="center"/>
            </w:pPr>
            <w:r>
              <w:rPr>
                <w:rFonts w:ascii="Arial" w:hAnsi="Arial"/>
                <w:b/>
                <w:color w:val="FFFFFF"/>
                <w:sz w:val="16"/>
              </w:rPr>
              <w:t>Cần xác nhận</w:t>
            </w:r>
          </w:p>
        </w:tc>
      </w:tr>
      <w:tr>
        <w:trPr>
          <w:cantSplit/>
        </w:trPr>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6"/>
              </w:rPr>
              <w:t>AD DNS domain</w:t>
            </w:r>
          </w:p>
        </w:tc>
        <w:tc>
          <w:tcPr>
            <w:tcW w:type="dxa" w:w="3456"/>
            <w:tcMar>
              <w:top w:w="65" w:type="dxa"/>
              <w:start w:w="85" w:type="dxa"/>
              <w:bottom w:w="65" w:type="dxa"/>
              <w:end w:w="85" w:type="dxa"/>
            </w:tcMar>
            <w:vAlign w:val="center"/>
          </w:tcPr>
          <w:p>
            <w:pPr>
              <w:spacing w:before="0" w:after="0" w:line="240" w:lineRule="auto"/>
            </w:pPr>
            <w:r>
              <w:rPr>
                <w:rFonts w:ascii="Arial" w:hAnsi="Arial"/>
                <w:color w:val="222222"/>
                <w:sz w:val="16"/>
              </w:rPr>
              <w:t>pace.edu.vn</w:t>
            </w:r>
          </w:p>
        </w:tc>
        <w:tc>
          <w:tcPr>
            <w:tcW w:type="dxa" w:w="3744"/>
            <w:tcMar>
              <w:top w:w="65" w:type="dxa"/>
              <w:start w:w="85" w:type="dxa"/>
              <w:bottom w:w="65" w:type="dxa"/>
              <w:end w:w="85" w:type="dxa"/>
            </w:tcMar>
            <w:vAlign w:val="center"/>
          </w:tcPr>
          <w:p>
            <w:pPr>
              <w:spacing w:before="0" w:after="0" w:line="240" w:lineRule="auto"/>
            </w:pPr>
            <w:r>
              <w:rPr>
                <w:rFonts w:ascii="Arial" w:hAnsi="Arial"/>
                <w:color w:val="222222"/>
                <w:sz w:val="16"/>
              </w:rPr>
              <w:t>Không đổi trong SOP-003</w:t>
            </w:r>
          </w:p>
        </w:tc>
      </w:tr>
      <w:tr>
        <w:trPr>
          <w:cantSplit/>
        </w:trPr>
        <w:tc>
          <w:tcPr>
            <w:tcW w:type="dxa" w:w="2592"/>
            <w:tcMar>
              <w:top w:w="65" w:type="dxa"/>
              <w:start w:w="85" w:type="dxa"/>
              <w:bottom w:w="65" w:type="dxa"/>
              <w:end w:w="85" w:type="dxa"/>
            </w:tcMar>
            <w:vAlign w:val="center"/>
            <w:shd w:fill="F7F9FA"/>
          </w:tcPr>
          <w:p>
            <w:pPr>
              <w:spacing w:before="0" w:after="0" w:line="240" w:lineRule="auto"/>
            </w:pPr>
            <w:r>
              <w:rPr>
                <w:rFonts w:ascii="Arial" w:hAnsi="Arial"/>
                <w:color w:val="222222"/>
                <w:sz w:val="16"/>
              </w:rPr>
              <w:t>Domain Controller/DNS</w:t>
            </w:r>
          </w:p>
        </w:tc>
        <w:tc>
          <w:tcPr>
            <w:tcW w:type="dxa" w:w="3456"/>
            <w:tcMar>
              <w:top w:w="65" w:type="dxa"/>
              <w:start w:w="85" w:type="dxa"/>
              <w:bottom w:w="65" w:type="dxa"/>
              <w:end w:w="85" w:type="dxa"/>
            </w:tcMar>
            <w:vAlign w:val="center"/>
            <w:shd w:fill="F7F9FA"/>
          </w:tcPr>
          <w:p>
            <w:pPr>
              <w:spacing w:before="0" w:after="0" w:line="240" w:lineRule="auto"/>
            </w:pPr>
            <w:r>
              <w:rPr>
                <w:rFonts w:ascii="Arial" w:hAnsi="Arial"/>
                <w:color w:val="222222"/>
                <w:sz w:val="16"/>
              </w:rPr>
              <w:t>192.168.1.239</w:t>
            </w:r>
          </w:p>
        </w:tc>
        <w:tc>
          <w:tcPr>
            <w:tcW w:type="dxa" w:w="3744"/>
            <w:tcMar>
              <w:top w:w="65" w:type="dxa"/>
              <w:start w:w="85" w:type="dxa"/>
              <w:bottom w:w="65" w:type="dxa"/>
              <w:end w:w="85" w:type="dxa"/>
            </w:tcMar>
            <w:vAlign w:val="center"/>
            <w:shd w:fill="F7F9FA"/>
          </w:tcPr>
          <w:p>
            <w:pPr>
              <w:spacing w:before="0" w:after="0" w:line="240" w:lineRule="auto"/>
            </w:pPr>
            <w:r>
              <w:rPr>
                <w:rFonts w:ascii="Arial" w:hAnsi="Arial"/>
                <w:color w:val="222222"/>
                <w:sz w:val="16"/>
              </w:rPr>
              <w:t>Reachable TCP/UDP 53 và UDP 123</w:t>
            </w:r>
          </w:p>
        </w:tc>
      </w:tr>
      <w:tr>
        <w:trPr>
          <w:cantSplit/>
        </w:trPr>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6"/>
              </w:rPr>
              <w:t>UMS01 IPv4</w:t>
            </w:r>
          </w:p>
        </w:tc>
        <w:tc>
          <w:tcPr>
            <w:tcW w:type="dxa" w:w="3456"/>
            <w:tcMar>
              <w:top w:w="65" w:type="dxa"/>
              <w:start w:w="85" w:type="dxa"/>
              <w:bottom w:w="65" w:type="dxa"/>
              <w:end w:w="85" w:type="dxa"/>
            </w:tcMar>
            <w:vAlign w:val="center"/>
          </w:tcPr>
          <w:p>
            <w:pPr>
              <w:spacing w:before="0" w:after="0" w:line="240" w:lineRule="auto"/>
            </w:pPr>
            <w:r>
              <w:rPr>
                <w:rFonts w:ascii="Arial" w:hAnsi="Arial"/>
                <w:color w:val="222222"/>
                <w:sz w:val="16"/>
              </w:rPr>
              <w:t>192.168.1.31/24</w:t>
            </w:r>
          </w:p>
        </w:tc>
        <w:tc>
          <w:tcPr>
            <w:tcW w:type="dxa" w:w="3744"/>
            <w:tcMar>
              <w:top w:w="65" w:type="dxa"/>
              <w:start w:w="85" w:type="dxa"/>
              <w:bottom w:w="65" w:type="dxa"/>
              <w:end w:w="85" w:type="dxa"/>
            </w:tcMar>
            <w:vAlign w:val="center"/>
          </w:tcPr>
          <w:p>
            <w:pPr>
              <w:spacing w:before="0" w:after="0" w:line="240" w:lineRule="auto"/>
            </w:pPr>
            <w:r>
              <w:rPr>
                <w:rFonts w:ascii="Arial" w:hAnsi="Arial"/>
                <w:color w:val="222222"/>
                <w:sz w:val="16"/>
              </w:rPr>
              <w:t>IP reservation và không trùng</w:t>
            </w:r>
          </w:p>
        </w:tc>
      </w:tr>
      <w:tr>
        <w:trPr>
          <w:cantSplit/>
        </w:trPr>
        <w:tc>
          <w:tcPr>
            <w:tcW w:type="dxa" w:w="2592"/>
            <w:tcMar>
              <w:top w:w="65" w:type="dxa"/>
              <w:start w:w="85" w:type="dxa"/>
              <w:bottom w:w="65" w:type="dxa"/>
              <w:end w:w="85" w:type="dxa"/>
            </w:tcMar>
            <w:vAlign w:val="center"/>
            <w:shd w:fill="F7F9FA"/>
          </w:tcPr>
          <w:p>
            <w:pPr>
              <w:spacing w:before="0" w:after="0" w:line="240" w:lineRule="auto"/>
            </w:pPr>
            <w:r>
              <w:rPr>
                <w:rFonts w:ascii="Arial" w:hAnsi="Arial"/>
                <w:color w:val="222222"/>
                <w:sz w:val="16"/>
              </w:rPr>
              <w:t>Default gateway</w:t>
            </w:r>
          </w:p>
        </w:tc>
        <w:tc>
          <w:tcPr>
            <w:tcW w:type="dxa" w:w="3456"/>
            <w:tcMar>
              <w:top w:w="65" w:type="dxa"/>
              <w:start w:w="85" w:type="dxa"/>
              <w:bottom w:w="65" w:type="dxa"/>
              <w:end w:w="85" w:type="dxa"/>
            </w:tcMar>
            <w:vAlign w:val="center"/>
            <w:shd w:fill="F7F9FA"/>
          </w:tcPr>
          <w:p>
            <w:pPr>
              <w:spacing w:before="0" w:after="0" w:line="240" w:lineRule="auto"/>
            </w:pPr>
            <w:r>
              <w:rPr>
                <w:rFonts w:ascii="Arial" w:hAnsi="Arial"/>
                <w:color w:val="222222"/>
                <w:sz w:val="16"/>
              </w:rPr>
              <w:t>192.168.1.1</w:t>
            </w:r>
          </w:p>
        </w:tc>
        <w:tc>
          <w:tcPr>
            <w:tcW w:type="dxa" w:w="3744"/>
            <w:tcMar>
              <w:top w:w="65" w:type="dxa"/>
              <w:start w:w="85" w:type="dxa"/>
              <w:bottom w:w="65" w:type="dxa"/>
              <w:end w:w="85" w:type="dxa"/>
            </w:tcMar>
            <w:vAlign w:val="center"/>
            <w:shd w:fill="F7F9FA"/>
          </w:tcPr>
          <w:p>
            <w:pPr>
              <w:spacing w:before="0" w:after="0" w:line="240" w:lineRule="auto"/>
            </w:pPr>
            <w:r>
              <w:rPr>
                <w:rFonts w:ascii="Arial" w:hAnsi="Arial"/>
                <w:color w:val="222222"/>
                <w:sz w:val="16"/>
              </w:rPr>
              <w:t>Xác nhận theo VLAN thực tế</w:t>
            </w:r>
          </w:p>
        </w:tc>
      </w:tr>
      <w:tr>
        <w:trPr>
          <w:cantSplit/>
        </w:trPr>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6"/>
              </w:rPr>
              <w:t>Hostname</w:t>
            </w:r>
          </w:p>
        </w:tc>
        <w:tc>
          <w:tcPr>
            <w:tcW w:type="dxa" w:w="3456"/>
            <w:tcMar>
              <w:top w:w="65" w:type="dxa"/>
              <w:start w:w="85" w:type="dxa"/>
              <w:bottom w:w="65" w:type="dxa"/>
              <w:end w:w="85" w:type="dxa"/>
            </w:tcMar>
            <w:vAlign w:val="center"/>
          </w:tcPr>
          <w:p>
            <w:pPr>
              <w:spacing w:before="0" w:after="0" w:line="240" w:lineRule="auto"/>
            </w:pPr>
            <w:r>
              <w:rPr>
                <w:rFonts w:ascii="Arial" w:hAnsi="Arial"/>
                <w:color w:val="222222"/>
                <w:sz w:val="16"/>
              </w:rPr>
              <w:t>ums01</w:t>
            </w:r>
          </w:p>
        </w:tc>
        <w:tc>
          <w:tcPr>
            <w:tcW w:type="dxa" w:w="3744"/>
            <w:tcMar>
              <w:top w:w="65" w:type="dxa"/>
              <w:start w:w="85" w:type="dxa"/>
              <w:bottom w:w="65" w:type="dxa"/>
              <w:end w:w="85" w:type="dxa"/>
            </w:tcMar>
            <w:vAlign w:val="center"/>
          </w:tcPr>
          <w:p>
            <w:pPr>
              <w:spacing w:before="0" w:after="0" w:line="240" w:lineRule="auto"/>
            </w:pPr>
            <w:r>
              <w:rPr>
                <w:rFonts w:ascii="Arial" w:hAnsi="Arial"/>
                <w:color w:val="222222"/>
                <w:sz w:val="16"/>
              </w:rPr>
              <w:t>DNS A/PTR và naming approval</w:t>
            </w:r>
          </w:p>
        </w:tc>
      </w:tr>
      <w:tr>
        <w:trPr>
          <w:cantSplit/>
        </w:trPr>
        <w:tc>
          <w:tcPr>
            <w:tcW w:type="dxa" w:w="2592"/>
            <w:tcMar>
              <w:top w:w="65" w:type="dxa"/>
              <w:start w:w="85" w:type="dxa"/>
              <w:bottom w:w="65" w:type="dxa"/>
              <w:end w:w="85" w:type="dxa"/>
            </w:tcMar>
            <w:vAlign w:val="center"/>
            <w:shd w:fill="F7F9FA"/>
          </w:tcPr>
          <w:p>
            <w:pPr>
              <w:spacing w:before="0" w:after="0" w:line="240" w:lineRule="auto"/>
            </w:pPr>
            <w:r>
              <w:rPr>
                <w:rFonts w:ascii="Arial" w:hAnsi="Arial"/>
                <w:color w:val="222222"/>
                <w:sz w:val="16"/>
              </w:rPr>
              <w:t>Admin subnet</w:t>
            </w:r>
          </w:p>
        </w:tc>
        <w:tc>
          <w:tcPr>
            <w:tcW w:type="dxa" w:w="3456"/>
            <w:tcMar>
              <w:top w:w="65" w:type="dxa"/>
              <w:start w:w="85" w:type="dxa"/>
              <w:bottom w:w="65" w:type="dxa"/>
              <w:end w:w="85" w:type="dxa"/>
            </w:tcMar>
            <w:vAlign w:val="center"/>
            <w:shd w:fill="F7F9FA"/>
          </w:tcPr>
          <w:p>
            <w:pPr>
              <w:spacing w:before="0" w:after="0" w:line="240" w:lineRule="auto"/>
            </w:pPr>
            <w:r>
              <w:rPr>
                <w:rFonts w:ascii="Arial" w:hAnsi="Arial"/>
                <w:color w:val="222222"/>
                <w:sz w:val="16"/>
              </w:rPr>
              <w:t>&lt;IT_ADMIN_SUBNET&gt;</w:t>
            </w:r>
          </w:p>
        </w:tc>
        <w:tc>
          <w:tcPr>
            <w:tcW w:type="dxa" w:w="3744"/>
            <w:tcMar>
              <w:top w:w="65" w:type="dxa"/>
              <w:start w:w="85" w:type="dxa"/>
              <w:bottom w:w="65" w:type="dxa"/>
              <w:end w:w="85" w:type="dxa"/>
            </w:tcMar>
            <w:vAlign w:val="center"/>
            <w:shd w:fill="F7F9FA"/>
          </w:tcPr>
          <w:p>
            <w:pPr>
              <w:spacing w:before="0" w:after="0" w:line="240" w:lineRule="auto"/>
            </w:pPr>
            <w:r>
              <w:rPr>
                <w:rFonts w:ascii="Arial" w:hAnsi="Arial"/>
                <w:color w:val="222222"/>
                <w:sz w:val="16"/>
              </w:rPr>
              <w:t>Khuyến nghị VLAN quản trị riêng; tạm dùng 192.168.1.0/24 nếu chưa có</w:t>
            </w:r>
          </w:p>
        </w:tc>
      </w:tr>
    </w:tbl>
    <w:p>
      <w:pPr>
        <w:spacing w:after="0"/>
      </w:pPr>
    </w:p>
    <w:p>
      <w:pPr>
        <w:pStyle w:val="Heading2"/>
      </w:pPr>
      <w:r>
        <w:t>3.3 Pre-change checklist</w:t>
      </w:r>
    </w:p>
    <w:p>
      <w:pPr>
        <w:spacing w:after="80"/>
      </w:pPr>
      <w:r>
        <w:t>☐ Có hypervisor console/iLO/iDRAC/KVM, không chỉ dựa SSH.</w:t>
      </w:r>
    </w:p>
    <w:p>
      <w:pPr>
        <w:spacing w:after="80"/>
      </w:pPr>
      <w:r>
        <w:t>☐ Snapshot hoặc backup trước hardening; snapshot không thay thế backup dài hạn.</w:t>
      </w:r>
    </w:p>
    <w:p>
      <w:pPr>
        <w:spacing w:after="80"/>
      </w:pPr>
      <w:r>
        <w:t>☐ ISO và SHA256 lấy từ nguồn Canonical chính thức.</w:t>
      </w:r>
    </w:p>
    <w:p>
      <w:pPr>
        <w:spacing w:after="80"/>
      </w:pPr>
      <w:r>
        <w:t>☐ Network team xác nhận VLAN, gateway, MTU, IP conflict và firewall path.</w:t>
      </w:r>
    </w:p>
    <w:p>
      <w:pPr>
        <w:spacing w:after="80"/>
      </w:pPr>
      <w:r>
        <w:t>☐ DNS team chuẩn bị A/PTR cho ums01.pace.edu.vn -&gt; 192.168.1.31.</w:t>
      </w:r>
    </w:p>
    <w:p>
      <w:pPr>
        <w:spacing w:after="80"/>
      </w:pPr>
      <w:r>
        <w:t>☐ Tài khoản cục bộ itdept/pace-breakglass có password strong và vault.</w:t>
      </w:r>
    </w:p>
    <w:p>
      <w:pPr>
        <w:spacing w:after="80"/>
      </w:pPr>
      <w:r>
        <w:t>☐ Có ít nhất hai người trong change window: implementer và reviewer.</w:t>
      </w:r>
    </w:p>
    <w:p>
      <w:pPr>
        <w:pStyle w:val="Heading2"/>
      </w:pPr>
      <w:r>
        <w:t>3.4 Readiness gate</w:t>
      </w:r>
    </w:p>
    <w:tbl>
      <w:tblPr>
        <w:tblStyle w:val="TableGrid"/>
        <w:tblW w:type="auto" w:w="0"/>
        <w:jc w:val="center"/>
        <w:tblLook w:firstColumn="1" w:firstRow="1" w:lastColumn="0" w:lastRow="0" w:noHBand="0" w:noVBand="1" w:val="04A0"/>
      </w:tblPr>
      <w:tblGrid>
        <w:gridCol w:w="9922"/>
      </w:tblGrid>
      <w:tr>
        <w:trPr>
          <w:cantSplit/>
        </w:trPr>
        <w:tc>
          <w:tcPr>
            <w:tcW w:type="dxa" w:w="9922"/>
            <w:shd w:fill="E2F0D9"/>
            <w:tcMar>
              <w:top w:w="110" w:type="dxa"/>
              <w:start w:w="130" w:type="dxa"/>
              <w:bottom w:w="110" w:type="dxa"/>
              <w:end w:w="130" w:type="dxa"/>
            </w:tcMar>
          </w:tcPr>
          <w:p>
            <w:pPr>
              <w:spacing w:after="0"/>
            </w:pPr>
            <w:r>
              <w:rPr>
                <w:b/>
                <w:color w:val="548235"/>
                <w:sz w:val="17"/>
              </w:rPr>
              <w:t xml:space="preserve">GO CRITERIA: </w:t>
            </w:r>
            <w:r>
              <w:rPr>
                <w:rFonts w:ascii="Arial" w:hAnsi="Arial"/>
                <w:sz w:val="17"/>
              </w:rPr>
              <w:t>Chỉ bắt đầu cài đặt khi console access, ISO hash, IP plan, gateway, DNS/DC reachability và rollback owner đều được xác nhận.</w:t>
            </w:r>
          </w:p>
        </w:tc>
      </w:tr>
    </w:tbl>
    <w:p>
      <w:pPr>
        <w:spacing w:after="0"/>
      </w:pPr>
    </w:p>
    <w:tbl>
      <w:tblPr>
        <w:tblStyle w:val="TableGrid"/>
        <w:tblW w:type="auto" w:w="0"/>
        <w:jc w:val="center"/>
        <w:tblLook w:firstColumn="1" w:firstRow="1" w:lastColumn="0" w:lastRow="0" w:noHBand="0" w:noVBand="1" w:val="04A0"/>
      </w:tblPr>
      <w:tblGrid>
        <w:gridCol w:w="9922"/>
      </w:tblGrid>
      <w:tr>
        <w:trPr>
          <w:cantSplit/>
        </w:trPr>
        <w:tc>
          <w:tcPr>
            <w:tcW w:type="dxa" w:w="9922"/>
            <w:shd w:fill="F4CCCC"/>
            <w:tcMar>
              <w:top w:w="110" w:type="dxa"/>
              <w:start w:w="130" w:type="dxa"/>
              <w:bottom w:w="110" w:type="dxa"/>
              <w:end w:w="130" w:type="dxa"/>
            </w:tcMar>
          </w:tcPr>
          <w:p>
            <w:pPr>
              <w:spacing w:after="0"/>
            </w:pPr>
            <w:r>
              <w:rPr>
                <w:b/>
                <w:color w:val="C00000"/>
                <w:sz w:val="17"/>
              </w:rPr>
              <w:t xml:space="preserve">NO-GO CRITERIA: </w:t>
            </w:r>
            <w:r>
              <w:rPr>
                <w:rFonts w:ascii="Arial" w:hAnsi="Arial"/>
                <w:sz w:val="17"/>
              </w:rPr>
              <w:t>Không triển khai nếu IP chưa reservation, không có console, DNS 192.168.1.239 không reachable, hoặc change không có rollback window.</w:t>
            </w:r>
          </w:p>
        </w:tc>
      </w:tr>
    </w:tbl>
    <w:p>
      <w:pPr>
        <w:spacing w:after="0"/>
      </w:pPr>
    </w:p>
    <w:p>
      <w:pPr>
        <w:pStyle w:val="ChapterLabel"/>
        <w:keepNext/>
        <w:spacing w:after="80"/>
      </w:pPr>
      <w:r>
        <w:t>CHƯƠNG 4</w:t>
      </w:r>
    </w:p>
    <w:p>
      <w:pPr>
        <w:pStyle w:val="Heading1"/>
      </w:pPr>
      <w:r>
        <w:t>SIZING PHẦN CỨNG/VM VÀ TIÊU CHUẨN NỀN TẢNG</w:t>
      </w:r>
    </w:p>
    <w:p>
      <w:pPr>
        <w:pStyle w:val="Heading2"/>
      </w:pPr>
      <w:r>
        <w:t>4.1 Sizing theo giai đoạn</w:t>
      </w:r>
    </w:p>
    <w:tbl>
      <w:tblPr>
        <w:tblStyle w:val="TableGrid"/>
        <w:tblW w:type="auto" w:w="0"/>
        <w:jc w:val="center"/>
        <w:tblLook w:firstColumn="1" w:firstRow="1" w:lastColumn="0" w:lastRow="0" w:noHBand="0" w:noVBand="1" w:val="04A0"/>
      </w:tblPr>
      <w:tblGrid>
        <w:gridCol w:w="1654"/>
        <w:gridCol w:w="1654"/>
        <w:gridCol w:w="1654"/>
        <w:gridCol w:w="1654"/>
        <w:gridCol w:w="1654"/>
        <w:gridCol w:w="1654"/>
      </w:tblGrid>
      <w:tr>
        <w:trPr>
          <w:tblHeader w:val="true"/>
          <w:cantSplit/>
        </w:trPr>
        <w:tc>
          <w:tcPr>
            <w:tcW w:type="dxa" w:w="1440"/>
            <w:shd w:fill="1F4E78"/>
            <w:tcMar>
              <w:top w:w="65" w:type="dxa"/>
              <w:start w:w="85" w:type="dxa"/>
              <w:bottom w:w="65" w:type="dxa"/>
              <w:end w:w="85" w:type="dxa"/>
            </w:tcMar>
            <w:vAlign w:val="center"/>
          </w:tcPr>
          <w:p>
            <w:pPr>
              <w:jc w:val="center"/>
            </w:pPr>
            <w:r>
              <w:rPr>
                <w:rFonts w:ascii="Arial" w:hAnsi="Arial"/>
                <w:b/>
                <w:color w:val="FFFFFF"/>
                <w:sz w:val="15"/>
              </w:rPr>
              <w:t>Mức</w:t>
            </w:r>
          </w:p>
        </w:tc>
        <w:tc>
          <w:tcPr>
            <w:tcW w:type="dxa" w:w="1152"/>
            <w:shd w:fill="1F4E78"/>
            <w:tcMar>
              <w:top w:w="65" w:type="dxa"/>
              <w:start w:w="85" w:type="dxa"/>
              <w:bottom w:w="65" w:type="dxa"/>
              <w:end w:w="85" w:type="dxa"/>
            </w:tcMar>
            <w:vAlign w:val="center"/>
          </w:tcPr>
          <w:p>
            <w:pPr>
              <w:jc w:val="center"/>
            </w:pPr>
            <w:r>
              <w:rPr>
                <w:rFonts w:ascii="Arial" w:hAnsi="Arial"/>
                <w:b/>
                <w:color w:val="FFFFFF"/>
                <w:sz w:val="15"/>
              </w:rPr>
              <w:t>Endpoint</w:t>
            </w:r>
          </w:p>
        </w:tc>
        <w:tc>
          <w:tcPr>
            <w:tcW w:type="dxa" w:w="864"/>
            <w:shd w:fill="1F4E78"/>
            <w:tcMar>
              <w:top w:w="65" w:type="dxa"/>
              <w:start w:w="85" w:type="dxa"/>
              <w:bottom w:w="65" w:type="dxa"/>
              <w:end w:w="85" w:type="dxa"/>
            </w:tcMar>
            <w:vAlign w:val="center"/>
          </w:tcPr>
          <w:p>
            <w:pPr>
              <w:jc w:val="center"/>
            </w:pPr>
            <w:r>
              <w:rPr>
                <w:rFonts w:ascii="Arial" w:hAnsi="Arial"/>
                <w:b/>
                <w:color w:val="FFFFFF"/>
                <w:sz w:val="15"/>
              </w:rPr>
              <w:t>vCPU</w:t>
            </w:r>
          </w:p>
        </w:tc>
        <w:tc>
          <w:tcPr>
            <w:tcW w:type="dxa" w:w="1008"/>
            <w:shd w:fill="1F4E78"/>
            <w:tcMar>
              <w:top w:w="65" w:type="dxa"/>
              <w:start w:w="85" w:type="dxa"/>
              <w:bottom w:w="65" w:type="dxa"/>
              <w:end w:w="85" w:type="dxa"/>
            </w:tcMar>
            <w:vAlign w:val="center"/>
          </w:tcPr>
          <w:p>
            <w:pPr>
              <w:jc w:val="center"/>
            </w:pPr>
            <w:r>
              <w:rPr>
                <w:rFonts w:ascii="Arial" w:hAnsi="Arial"/>
                <w:b/>
                <w:color w:val="FFFFFF"/>
                <w:sz w:val="15"/>
              </w:rPr>
              <w:t>RAM</w:t>
            </w:r>
          </w:p>
        </w:tc>
        <w:tc>
          <w:tcPr>
            <w:tcW w:type="dxa" w:w="1296"/>
            <w:shd w:fill="1F4E78"/>
            <w:tcMar>
              <w:top w:w="65" w:type="dxa"/>
              <w:start w:w="85" w:type="dxa"/>
              <w:bottom w:w="65" w:type="dxa"/>
              <w:end w:w="85" w:type="dxa"/>
            </w:tcMar>
            <w:vAlign w:val="center"/>
          </w:tcPr>
          <w:p>
            <w:pPr>
              <w:jc w:val="center"/>
            </w:pPr>
            <w:r>
              <w:rPr>
                <w:rFonts w:ascii="Arial" w:hAnsi="Arial"/>
                <w:b/>
                <w:color w:val="FFFFFF"/>
                <w:sz w:val="15"/>
              </w:rPr>
              <w:t>Disk</w:t>
            </w:r>
          </w:p>
        </w:tc>
        <w:tc>
          <w:tcPr>
            <w:tcW w:type="dxa" w:w="3888"/>
            <w:shd w:fill="1F4E78"/>
            <w:tcMar>
              <w:top w:w="65" w:type="dxa"/>
              <w:start w:w="85" w:type="dxa"/>
              <w:bottom w:w="65" w:type="dxa"/>
              <w:end w:w="85" w:type="dxa"/>
            </w:tcMar>
            <w:vAlign w:val="center"/>
          </w:tcPr>
          <w:p>
            <w:pPr>
              <w:jc w:val="center"/>
            </w:pPr>
            <w:r>
              <w:rPr>
                <w:rFonts w:ascii="Arial" w:hAnsi="Arial"/>
                <w:b/>
                <w:color w:val="FFFFFF"/>
                <w:sz w:val="15"/>
              </w:rPr>
              <w:t>Mục đích</w:t>
            </w:r>
          </w:p>
        </w:tc>
      </w:tr>
      <w:tr>
        <w:trPr>
          <w:cantSplit/>
        </w:trPr>
        <w:tc>
          <w:tcPr>
            <w:tcW w:type="dxa" w:w="1440"/>
            <w:tcMar>
              <w:top w:w="65" w:type="dxa"/>
              <w:start w:w="85" w:type="dxa"/>
              <w:bottom w:w="65" w:type="dxa"/>
              <w:end w:w="85" w:type="dxa"/>
            </w:tcMar>
            <w:vAlign w:val="center"/>
          </w:tcPr>
          <w:p>
            <w:pPr>
              <w:spacing w:before="0" w:after="0" w:line="240" w:lineRule="auto"/>
            </w:pPr>
            <w:r>
              <w:rPr>
                <w:rFonts w:ascii="Arial" w:hAnsi="Arial"/>
                <w:color w:val="222222"/>
                <w:sz w:val="15"/>
              </w:rPr>
              <w:t>Lab</w:t>
            </w:r>
          </w:p>
        </w:tc>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5"/>
              </w:rPr>
              <w:t>1-10</w:t>
            </w:r>
          </w:p>
        </w:tc>
        <w:tc>
          <w:tcPr>
            <w:tcW w:type="dxa" w:w="864"/>
            <w:tcMar>
              <w:top w:w="65" w:type="dxa"/>
              <w:start w:w="85" w:type="dxa"/>
              <w:bottom w:w="65" w:type="dxa"/>
              <w:end w:w="85" w:type="dxa"/>
            </w:tcMar>
            <w:vAlign w:val="center"/>
          </w:tcPr>
          <w:p>
            <w:pPr>
              <w:spacing w:before="0" w:after="0" w:line="240" w:lineRule="auto"/>
            </w:pPr>
            <w:r>
              <w:rPr>
                <w:rFonts w:ascii="Arial" w:hAnsi="Arial"/>
                <w:color w:val="222222"/>
                <w:sz w:val="15"/>
              </w:rPr>
              <w:t>2-4</w:t>
            </w:r>
          </w:p>
        </w:tc>
        <w:tc>
          <w:tcPr>
            <w:tcW w:type="dxa" w:w="1008"/>
            <w:tcMar>
              <w:top w:w="65" w:type="dxa"/>
              <w:start w:w="85" w:type="dxa"/>
              <w:bottom w:w="65" w:type="dxa"/>
              <w:end w:w="85" w:type="dxa"/>
            </w:tcMar>
            <w:vAlign w:val="center"/>
          </w:tcPr>
          <w:p>
            <w:pPr>
              <w:spacing w:before="0" w:after="0" w:line="240" w:lineRule="auto"/>
            </w:pPr>
            <w:r>
              <w:rPr>
                <w:rFonts w:ascii="Arial" w:hAnsi="Arial"/>
                <w:color w:val="222222"/>
                <w:sz w:val="15"/>
              </w:rPr>
              <w:t>8 GB</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5"/>
              </w:rPr>
              <w:t>120 GB</w:t>
            </w:r>
          </w:p>
        </w:tc>
        <w:tc>
          <w:tcPr>
            <w:tcW w:type="dxa" w:w="3888"/>
            <w:tcMar>
              <w:top w:w="65" w:type="dxa"/>
              <w:start w:w="85" w:type="dxa"/>
              <w:bottom w:w="65" w:type="dxa"/>
              <w:end w:w="85" w:type="dxa"/>
            </w:tcMar>
            <w:vAlign w:val="center"/>
          </w:tcPr>
          <w:p>
            <w:pPr>
              <w:spacing w:before="0" w:after="0" w:line="240" w:lineRule="auto"/>
            </w:pPr>
            <w:r>
              <w:rPr>
                <w:rFonts w:ascii="Arial" w:hAnsi="Arial"/>
                <w:color w:val="222222"/>
                <w:sz w:val="15"/>
              </w:rPr>
              <w:t>Kiểm thử playbook và domain join</w:t>
            </w:r>
          </w:p>
        </w:tc>
      </w:tr>
      <w:tr>
        <w:trPr>
          <w:cantSplit/>
        </w:trPr>
        <w:tc>
          <w:tcPr>
            <w:tcW w:type="dxa" w:w="1440"/>
            <w:tcMar>
              <w:top w:w="65" w:type="dxa"/>
              <w:start w:w="85" w:type="dxa"/>
              <w:bottom w:w="65" w:type="dxa"/>
              <w:end w:w="85" w:type="dxa"/>
            </w:tcMar>
            <w:vAlign w:val="center"/>
            <w:shd w:fill="F7F9FA"/>
          </w:tcPr>
          <w:p>
            <w:pPr>
              <w:spacing w:before="0" w:after="0" w:line="240" w:lineRule="auto"/>
            </w:pPr>
            <w:r>
              <w:rPr>
                <w:rFonts w:ascii="Arial" w:hAnsi="Arial"/>
                <w:color w:val="222222"/>
                <w:sz w:val="15"/>
              </w:rPr>
              <w:t>Pilot</w:t>
            </w:r>
          </w:p>
        </w:tc>
        <w:tc>
          <w:tcPr>
            <w:tcW w:type="dxa" w:w="1152"/>
            <w:tcMar>
              <w:top w:w="65" w:type="dxa"/>
              <w:start w:w="85" w:type="dxa"/>
              <w:bottom w:w="65" w:type="dxa"/>
              <w:end w:w="85" w:type="dxa"/>
            </w:tcMar>
            <w:vAlign w:val="center"/>
            <w:shd w:fill="F7F9FA"/>
          </w:tcPr>
          <w:p>
            <w:pPr>
              <w:spacing w:before="0" w:after="0" w:line="240" w:lineRule="auto"/>
            </w:pPr>
            <w:r>
              <w:rPr>
                <w:rFonts w:ascii="Arial" w:hAnsi="Arial"/>
                <w:color w:val="222222"/>
                <w:sz w:val="15"/>
              </w:rPr>
              <w:t>10-30</w:t>
            </w:r>
          </w:p>
        </w:tc>
        <w:tc>
          <w:tcPr>
            <w:tcW w:type="dxa" w:w="864"/>
            <w:tcMar>
              <w:top w:w="65" w:type="dxa"/>
              <w:start w:w="85" w:type="dxa"/>
              <w:bottom w:w="65" w:type="dxa"/>
              <w:end w:w="85" w:type="dxa"/>
            </w:tcMar>
            <w:vAlign w:val="center"/>
            <w:shd w:fill="F7F9FA"/>
          </w:tcPr>
          <w:p>
            <w:pPr>
              <w:spacing w:before="0" w:after="0" w:line="240" w:lineRule="auto"/>
            </w:pPr>
            <w:r>
              <w:rPr>
                <w:rFonts w:ascii="Arial" w:hAnsi="Arial"/>
                <w:color w:val="222222"/>
                <w:sz w:val="15"/>
              </w:rPr>
              <w:t>4</w:t>
            </w:r>
          </w:p>
        </w:tc>
        <w:tc>
          <w:tcPr>
            <w:tcW w:type="dxa" w:w="1008"/>
            <w:tcMar>
              <w:top w:w="65" w:type="dxa"/>
              <w:start w:w="85" w:type="dxa"/>
              <w:bottom w:w="65" w:type="dxa"/>
              <w:end w:w="85" w:type="dxa"/>
            </w:tcMar>
            <w:vAlign w:val="center"/>
            <w:shd w:fill="F7F9FA"/>
          </w:tcPr>
          <w:p>
            <w:pPr>
              <w:spacing w:before="0" w:after="0" w:line="240" w:lineRule="auto"/>
            </w:pPr>
            <w:r>
              <w:rPr>
                <w:rFonts w:ascii="Arial" w:hAnsi="Arial"/>
                <w:color w:val="222222"/>
                <w:sz w:val="15"/>
              </w:rPr>
              <w:t>16 GB</w:t>
            </w:r>
          </w:p>
        </w:tc>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5"/>
              </w:rPr>
              <w:t>250 GB</w:t>
            </w:r>
          </w:p>
        </w:tc>
        <w:tc>
          <w:tcPr>
            <w:tcW w:type="dxa" w:w="3888"/>
            <w:tcMar>
              <w:top w:w="65" w:type="dxa"/>
              <w:start w:w="85" w:type="dxa"/>
              <w:bottom w:w="65" w:type="dxa"/>
              <w:end w:w="85" w:type="dxa"/>
            </w:tcMar>
            <w:vAlign w:val="center"/>
            <w:shd w:fill="F7F9FA"/>
          </w:tcPr>
          <w:p>
            <w:pPr>
              <w:spacing w:before="0" w:after="0" w:line="240" w:lineRule="auto"/>
            </w:pPr>
            <w:r>
              <w:rPr>
                <w:rFonts w:ascii="Arial" w:hAnsi="Arial"/>
                <w:color w:val="222222"/>
                <w:sz w:val="15"/>
              </w:rPr>
              <w:t>Pilot Ansible, inventory và monitoring agent</w:t>
            </w:r>
          </w:p>
        </w:tc>
      </w:tr>
      <w:tr>
        <w:trPr>
          <w:cantSplit/>
        </w:trPr>
        <w:tc>
          <w:tcPr>
            <w:tcW w:type="dxa" w:w="1440"/>
            <w:tcMar>
              <w:top w:w="65" w:type="dxa"/>
              <w:start w:w="85" w:type="dxa"/>
              <w:bottom w:w="65" w:type="dxa"/>
              <w:end w:w="85" w:type="dxa"/>
            </w:tcMar>
            <w:vAlign w:val="center"/>
          </w:tcPr>
          <w:p>
            <w:pPr>
              <w:spacing w:before="0" w:after="0" w:line="240" w:lineRule="auto"/>
            </w:pPr>
            <w:r>
              <w:rPr>
                <w:rFonts w:ascii="Arial" w:hAnsi="Arial"/>
                <w:color w:val="222222"/>
                <w:sz w:val="15"/>
              </w:rPr>
              <w:t>Production PACE</w:t>
            </w:r>
          </w:p>
        </w:tc>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5"/>
              </w:rPr>
              <w:t>~150</w:t>
            </w:r>
          </w:p>
        </w:tc>
        <w:tc>
          <w:tcPr>
            <w:tcW w:type="dxa" w:w="864"/>
            <w:tcMar>
              <w:top w:w="65" w:type="dxa"/>
              <w:start w:w="85" w:type="dxa"/>
              <w:bottom w:w="65" w:type="dxa"/>
              <w:end w:w="85" w:type="dxa"/>
            </w:tcMar>
            <w:vAlign w:val="center"/>
          </w:tcPr>
          <w:p>
            <w:pPr>
              <w:spacing w:before="0" w:after="0" w:line="240" w:lineRule="auto"/>
            </w:pPr>
            <w:r>
              <w:rPr>
                <w:rFonts w:ascii="Arial" w:hAnsi="Arial"/>
                <w:color w:val="222222"/>
                <w:sz w:val="15"/>
              </w:rPr>
              <w:t>8</w:t>
            </w:r>
          </w:p>
        </w:tc>
        <w:tc>
          <w:tcPr>
            <w:tcW w:type="dxa" w:w="1008"/>
            <w:tcMar>
              <w:top w:w="65" w:type="dxa"/>
              <w:start w:w="85" w:type="dxa"/>
              <w:bottom w:w="65" w:type="dxa"/>
              <w:end w:w="85" w:type="dxa"/>
            </w:tcMar>
            <w:vAlign w:val="center"/>
          </w:tcPr>
          <w:p>
            <w:pPr>
              <w:spacing w:before="0" w:after="0" w:line="240" w:lineRule="auto"/>
            </w:pPr>
            <w:r>
              <w:rPr>
                <w:rFonts w:ascii="Arial" w:hAnsi="Arial"/>
                <w:color w:val="222222"/>
                <w:sz w:val="15"/>
              </w:rPr>
              <w:t>32 GB</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5"/>
              </w:rPr>
              <w:t>500 GB SSD</w:t>
            </w:r>
          </w:p>
        </w:tc>
        <w:tc>
          <w:tcPr>
            <w:tcW w:type="dxa" w:w="3888"/>
            <w:tcMar>
              <w:top w:w="65" w:type="dxa"/>
              <w:start w:w="85" w:type="dxa"/>
              <w:bottom w:w="65" w:type="dxa"/>
              <w:end w:w="85" w:type="dxa"/>
            </w:tcMar>
            <w:vAlign w:val="center"/>
          </w:tcPr>
          <w:p>
            <w:pPr>
              <w:spacing w:before="0" w:after="0" w:line="240" w:lineRule="auto"/>
            </w:pPr>
            <w:r>
              <w:rPr>
                <w:rFonts w:ascii="Arial" w:hAnsi="Arial"/>
                <w:color w:val="222222"/>
                <w:sz w:val="15"/>
              </w:rPr>
              <w:t>Ansible/AWX, repo, inventory nhẹ; security stack tách riêng</w:t>
            </w:r>
          </w:p>
        </w:tc>
      </w:tr>
      <w:tr>
        <w:trPr>
          <w:cantSplit/>
        </w:trPr>
        <w:tc>
          <w:tcPr>
            <w:tcW w:type="dxa" w:w="1440"/>
            <w:tcMar>
              <w:top w:w="65" w:type="dxa"/>
              <w:start w:w="85" w:type="dxa"/>
              <w:bottom w:w="65" w:type="dxa"/>
              <w:end w:w="85" w:type="dxa"/>
            </w:tcMar>
            <w:vAlign w:val="center"/>
            <w:shd w:fill="F7F9FA"/>
          </w:tcPr>
          <w:p>
            <w:pPr>
              <w:spacing w:before="0" w:after="0" w:line="240" w:lineRule="auto"/>
            </w:pPr>
            <w:r>
              <w:rPr>
                <w:rFonts w:ascii="Arial" w:hAnsi="Arial"/>
                <w:color w:val="222222"/>
                <w:sz w:val="15"/>
              </w:rPr>
              <w:t>Growth</w:t>
            </w:r>
          </w:p>
        </w:tc>
        <w:tc>
          <w:tcPr>
            <w:tcW w:type="dxa" w:w="1152"/>
            <w:tcMar>
              <w:top w:w="65" w:type="dxa"/>
              <w:start w:w="85" w:type="dxa"/>
              <w:bottom w:w="65" w:type="dxa"/>
              <w:end w:w="85" w:type="dxa"/>
            </w:tcMar>
            <w:vAlign w:val="center"/>
            <w:shd w:fill="F7F9FA"/>
          </w:tcPr>
          <w:p>
            <w:pPr>
              <w:spacing w:before="0" w:after="0" w:line="240" w:lineRule="auto"/>
            </w:pPr>
            <w:r>
              <w:rPr>
                <w:rFonts w:ascii="Arial" w:hAnsi="Arial"/>
                <w:color w:val="222222"/>
                <w:sz w:val="15"/>
              </w:rPr>
              <w:t>&gt;300</w:t>
            </w:r>
          </w:p>
        </w:tc>
        <w:tc>
          <w:tcPr>
            <w:tcW w:type="dxa" w:w="864"/>
            <w:tcMar>
              <w:top w:w="65" w:type="dxa"/>
              <w:start w:w="85" w:type="dxa"/>
              <w:bottom w:w="65" w:type="dxa"/>
              <w:end w:w="85" w:type="dxa"/>
            </w:tcMar>
            <w:vAlign w:val="center"/>
            <w:shd w:fill="F7F9FA"/>
          </w:tcPr>
          <w:p>
            <w:pPr>
              <w:spacing w:before="0" w:after="0" w:line="240" w:lineRule="auto"/>
            </w:pPr>
            <w:r>
              <w:rPr>
                <w:rFonts w:ascii="Arial" w:hAnsi="Arial"/>
                <w:color w:val="222222"/>
                <w:sz w:val="15"/>
              </w:rPr>
              <w:t>8-16</w:t>
            </w:r>
          </w:p>
        </w:tc>
        <w:tc>
          <w:tcPr>
            <w:tcW w:type="dxa" w:w="1008"/>
            <w:tcMar>
              <w:top w:w="65" w:type="dxa"/>
              <w:start w:w="85" w:type="dxa"/>
              <w:bottom w:w="65" w:type="dxa"/>
              <w:end w:w="85" w:type="dxa"/>
            </w:tcMar>
            <w:vAlign w:val="center"/>
            <w:shd w:fill="F7F9FA"/>
          </w:tcPr>
          <w:p>
            <w:pPr>
              <w:spacing w:before="0" w:after="0" w:line="240" w:lineRule="auto"/>
            </w:pPr>
            <w:r>
              <w:rPr>
                <w:rFonts w:ascii="Arial" w:hAnsi="Arial"/>
                <w:color w:val="222222"/>
                <w:sz w:val="15"/>
              </w:rPr>
              <w:t>32-64 GB</w:t>
            </w:r>
          </w:p>
        </w:tc>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5"/>
              </w:rPr>
              <w:t>1 TB+</w:t>
            </w:r>
          </w:p>
        </w:tc>
        <w:tc>
          <w:tcPr>
            <w:tcW w:type="dxa" w:w="3888"/>
            <w:tcMar>
              <w:top w:w="65" w:type="dxa"/>
              <w:start w:w="85" w:type="dxa"/>
              <w:bottom w:w="65" w:type="dxa"/>
              <w:end w:w="85" w:type="dxa"/>
            </w:tcMar>
            <w:vAlign w:val="center"/>
            <w:shd w:fill="F7F9FA"/>
          </w:tcPr>
          <w:p>
            <w:pPr>
              <w:spacing w:before="0" w:after="0" w:line="240" w:lineRule="auto"/>
            </w:pPr>
            <w:r>
              <w:rPr>
                <w:rFonts w:ascii="Arial" w:hAnsi="Arial"/>
                <w:color w:val="222222"/>
                <w:sz w:val="15"/>
              </w:rPr>
              <w:t>Tách DB/runner/repo theo telemetry thực tế</w:t>
            </w:r>
          </w:p>
        </w:tc>
      </w:tr>
    </w:tbl>
    <w:p>
      <w:pPr>
        <w:spacing w:after="0"/>
      </w:pPr>
    </w:p>
    <w:p>
      <w:pPr>
        <w:pStyle w:val="Heading2"/>
      </w:pPr>
      <w:r>
        <w:t>4.2 Cấu hình VM khuyến nghị</w:t>
      </w:r>
    </w:p>
    <w:p>
      <w:pPr>
        <w:pStyle w:val="ListBullet"/>
        <w:spacing w:after="80"/>
      </w:pPr>
      <w:r>
        <w:t>Firmware UEFI; Secure Boot bật nếu hypervisor và driver hỗ trợ.</w:t>
      </w:r>
    </w:p>
    <w:p>
      <w:pPr>
        <w:pStyle w:val="ListBullet"/>
        <w:spacing w:after="80"/>
      </w:pPr>
      <w:r>
        <w:t>Controller disk paravirtual (VirtIO-SCSI/PVSCSI) và NIC paravirtual (VirtIO/VMXNET3).</w:t>
      </w:r>
    </w:p>
    <w:p>
      <w:pPr>
        <w:pStyle w:val="ListBullet"/>
        <w:spacing w:after="80"/>
      </w:pPr>
      <w:r>
        <w:t>Một NIC management/client trong pilot; hai NIC chỉ khi có thiết kế routing và policy rõ ràng.</w:t>
      </w:r>
    </w:p>
    <w:p>
      <w:pPr>
        <w:pStyle w:val="ListBullet"/>
        <w:spacing w:after="80"/>
      </w:pPr>
      <w:r>
        <w:t>Không overcommit RAM quá mức; bật reservation nếu AWX/container workload quan trọng.</w:t>
      </w:r>
    </w:p>
    <w:p>
      <w:pPr>
        <w:pStyle w:val="ListBullet"/>
        <w:spacing w:after="80"/>
      </w:pPr>
      <w:r>
        <w:t>vTPM chỉ bật khi có yêu cầu measured boot hoặc LUKS/TPM workflow được thử nghiệm.</w:t>
      </w:r>
    </w:p>
    <w:p>
      <w:pPr>
        <w:pStyle w:val="ListBullet"/>
        <w:spacing w:after="80"/>
      </w:pPr>
      <w:r>
        <w:t>Guest tools cài đúng hypervisor; không để agent cũ hoặc kernel module không hỗ trợ.</w:t>
      </w:r>
    </w:p>
    <w:p>
      <w:pPr>
        <w:pStyle w:val="Heading2"/>
      </w:pPr>
      <w:r>
        <w:t>4.3 Physical server checklist</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2016"/>
            <w:shd w:fill="1F4E78"/>
            <w:tcMar>
              <w:top w:w="65" w:type="dxa"/>
              <w:start w:w="85" w:type="dxa"/>
              <w:bottom w:w="65" w:type="dxa"/>
              <w:end w:w="85" w:type="dxa"/>
            </w:tcMar>
            <w:vAlign w:val="center"/>
          </w:tcPr>
          <w:p>
            <w:pPr>
              <w:jc w:val="center"/>
            </w:pPr>
            <w:r>
              <w:rPr>
                <w:rFonts w:ascii="Arial" w:hAnsi="Arial"/>
                <w:b/>
                <w:color w:val="FFFFFF"/>
                <w:sz w:val="15"/>
              </w:rPr>
              <w:t>Hạng mục</w:t>
            </w:r>
          </w:p>
        </w:tc>
        <w:tc>
          <w:tcPr>
            <w:tcW w:type="dxa" w:w="4320"/>
            <w:shd w:fill="1F4E78"/>
            <w:tcMar>
              <w:top w:w="65" w:type="dxa"/>
              <w:start w:w="85" w:type="dxa"/>
              <w:bottom w:w="65" w:type="dxa"/>
              <w:end w:w="85" w:type="dxa"/>
            </w:tcMar>
            <w:vAlign w:val="center"/>
          </w:tcPr>
          <w:p>
            <w:pPr>
              <w:jc w:val="center"/>
            </w:pPr>
            <w:r>
              <w:rPr>
                <w:rFonts w:ascii="Arial" w:hAnsi="Arial"/>
                <w:b/>
                <w:color w:val="FFFFFF"/>
                <w:sz w:val="15"/>
              </w:rPr>
              <w:t>Lệnh/Thao tác</w:t>
            </w:r>
          </w:p>
        </w:tc>
        <w:tc>
          <w:tcPr>
            <w:tcW w:type="dxa" w:w="2880"/>
            <w:shd w:fill="1F4E78"/>
            <w:tcMar>
              <w:top w:w="65" w:type="dxa"/>
              <w:start w:w="85" w:type="dxa"/>
              <w:bottom w:w="65" w:type="dxa"/>
              <w:end w:w="85" w:type="dxa"/>
            </w:tcMar>
            <w:vAlign w:val="center"/>
          </w:tcPr>
          <w:p>
            <w:pPr>
              <w:jc w:val="center"/>
            </w:pPr>
            <w:r>
              <w:rPr>
                <w:rFonts w:ascii="Arial" w:hAnsi="Arial"/>
                <w:b/>
                <w:color w:val="FFFFFF"/>
                <w:sz w:val="15"/>
              </w:rPr>
              <w:t>Pass criteria</w:t>
            </w:r>
          </w:p>
        </w:tc>
      </w:tr>
      <w:tr>
        <w:trPr>
          <w:cantSplit/>
        </w:trPr>
        <w:tc>
          <w:tcPr>
            <w:tcW w:type="dxa" w:w="2016"/>
            <w:tcMar>
              <w:top w:w="65" w:type="dxa"/>
              <w:start w:w="85" w:type="dxa"/>
              <w:bottom w:w="65" w:type="dxa"/>
              <w:end w:w="85" w:type="dxa"/>
            </w:tcMar>
            <w:vAlign w:val="center"/>
          </w:tcPr>
          <w:p>
            <w:pPr>
              <w:spacing w:before="0" w:after="0" w:line="240" w:lineRule="auto"/>
            </w:pPr>
            <w:r>
              <w:rPr>
                <w:rFonts w:ascii="Arial" w:hAnsi="Arial"/>
                <w:color w:val="222222"/>
                <w:sz w:val="15"/>
              </w:rPr>
              <w:t>Firmware</w:t>
            </w:r>
          </w:p>
        </w:tc>
        <w:tc>
          <w:tcPr>
            <w:tcW w:type="dxa" w:w="4320"/>
            <w:tcMar>
              <w:top w:w="65" w:type="dxa"/>
              <w:start w:w="85" w:type="dxa"/>
              <w:bottom w:w="65" w:type="dxa"/>
              <w:end w:w="85" w:type="dxa"/>
            </w:tcMar>
            <w:vAlign w:val="center"/>
          </w:tcPr>
          <w:p>
            <w:pPr>
              <w:spacing w:before="0" w:after="0" w:line="240" w:lineRule="auto"/>
            </w:pPr>
            <w:r>
              <w:rPr>
                <w:rFonts w:ascii="Arial" w:hAnsi="Arial"/>
                <w:color w:val="222222"/>
                <w:sz w:val="15"/>
              </w:rPr>
              <w:t>Cập nhật BIOS/BMC/RAID/NIC theo vendor baseline</w:t>
            </w:r>
          </w:p>
        </w:tc>
        <w:tc>
          <w:tcPr>
            <w:tcW w:type="dxa" w:w="2880"/>
            <w:tcMar>
              <w:top w:w="65" w:type="dxa"/>
              <w:start w:w="85" w:type="dxa"/>
              <w:bottom w:w="65" w:type="dxa"/>
              <w:end w:w="85" w:type="dxa"/>
            </w:tcMar>
            <w:vAlign w:val="center"/>
          </w:tcPr>
          <w:p>
            <w:pPr>
              <w:spacing w:before="0" w:after="0" w:line="240" w:lineRule="auto"/>
            </w:pPr>
            <w:r>
              <w:rPr>
                <w:rFonts w:ascii="Arial" w:hAnsi="Arial"/>
                <w:color w:val="222222"/>
                <w:sz w:val="15"/>
              </w:rPr>
              <w:t>Không có critical advisory</w:t>
            </w:r>
          </w:p>
        </w:tc>
      </w:tr>
      <w:tr>
        <w:trPr>
          <w:cantSplit/>
        </w:trPr>
        <w:tc>
          <w:tcPr>
            <w:tcW w:type="dxa" w:w="2016"/>
            <w:tcMar>
              <w:top w:w="65" w:type="dxa"/>
              <w:start w:w="85" w:type="dxa"/>
              <w:bottom w:w="65" w:type="dxa"/>
              <w:end w:w="85" w:type="dxa"/>
            </w:tcMar>
            <w:vAlign w:val="center"/>
            <w:shd w:fill="F7F9FA"/>
          </w:tcPr>
          <w:p>
            <w:pPr>
              <w:spacing w:before="0" w:after="0" w:line="240" w:lineRule="auto"/>
            </w:pPr>
            <w:r>
              <w:rPr>
                <w:rFonts w:ascii="Arial" w:hAnsi="Arial"/>
                <w:color w:val="222222"/>
                <w:sz w:val="15"/>
              </w:rPr>
              <w:t>Disk health</w:t>
            </w:r>
          </w:p>
        </w:tc>
        <w:tc>
          <w:tcPr>
            <w:tcW w:type="dxa" w:w="4320"/>
            <w:tcMar>
              <w:top w:w="65" w:type="dxa"/>
              <w:start w:w="85" w:type="dxa"/>
              <w:bottom w:w="65" w:type="dxa"/>
              <w:end w:w="85" w:type="dxa"/>
            </w:tcMar>
            <w:vAlign w:val="center"/>
            <w:shd w:fill="F7F9FA"/>
          </w:tcPr>
          <w:p>
            <w:pPr>
              <w:spacing w:before="0" w:after="0" w:line="240" w:lineRule="auto"/>
            </w:pPr>
            <w:r>
              <w:rPr>
                <w:rFonts w:ascii="Arial" w:hAnsi="Arial"/>
                <w:color w:val="222222"/>
                <w:sz w:val="15"/>
              </w:rPr>
              <w:t>smartctl -a /dev/sdX hoặc RAID utility</w:t>
            </w:r>
          </w:p>
        </w:tc>
        <w:tc>
          <w:tcPr>
            <w:tcW w:type="dxa" w:w="2880"/>
            <w:tcMar>
              <w:top w:w="65" w:type="dxa"/>
              <w:start w:w="85" w:type="dxa"/>
              <w:bottom w:w="65" w:type="dxa"/>
              <w:end w:w="85" w:type="dxa"/>
            </w:tcMar>
            <w:vAlign w:val="center"/>
            <w:shd w:fill="F7F9FA"/>
          </w:tcPr>
          <w:p>
            <w:pPr>
              <w:spacing w:before="0" w:after="0" w:line="240" w:lineRule="auto"/>
            </w:pPr>
            <w:r>
              <w:rPr>
                <w:rFonts w:ascii="Arial" w:hAnsi="Arial"/>
                <w:color w:val="222222"/>
                <w:sz w:val="15"/>
              </w:rPr>
              <w:t>Không predicted failure</w:t>
            </w:r>
          </w:p>
        </w:tc>
      </w:tr>
      <w:tr>
        <w:trPr>
          <w:cantSplit/>
        </w:trPr>
        <w:tc>
          <w:tcPr>
            <w:tcW w:type="dxa" w:w="2016"/>
            <w:tcMar>
              <w:top w:w="65" w:type="dxa"/>
              <w:start w:w="85" w:type="dxa"/>
              <w:bottom w:w="65" w:type="dxa"/>
              <w:end w:w="85" w:type="dxa"/>
            </w:tcMar>
            <w:vAlign w:val="center"/>
          </w:tcPr>
          <w:p>
            <w:pPr>
              <w:spacing w:before="0" w:after="0" w:line="240" w:lineRule="auto"/>
            </w:pPr>
            <w:r>
              <w:rPr>
                <w:rFonts w:ascii="Arial" w:hAnsi="Arial"/>
                <w:color w:val="222222"/>
                <w:sz w:val="15"/>
              </w:rPr>
              <w:t>Memory</w:t>
            </w:r>
          </w:p>
        </w:tc>
        <w:tc>
          <w:tcPr>
            <w:tcW w:type="dxa" w:w="4320"/>
            <w:tcMar>
              <w:top w:w="65" w:type="dxa"/>
              <w:start w:w="85" w:type="dxa"/>
              <w:bottom w:w="65" w:type="dxa"/>
              <w:end w:w="85" w:type="dxa"/>
            </w:tcMar>
            <w:vAlign w:val="center"/>
          </w:tcPr>
          <w:p>
            <w:pPr>
              <w:spacing w:before="0" w:after="0" w:line="240" w:lineRule="auto"/>
            </w:pPr>
            <w:r>
              <w:rPr>
                <w:rFonts w:ascii="Arial" w:hAnsi="Arial"/>
                <w:color w:val="222222"/>
                <w:sz w:val="15"/>
              </w:rPr>
              <w:t>Vendor diagnostics/memtest theo change window</w:t>
            </w:r>
          </w:p>
        </w:tc>
        <w:tc>
          <w:tcPr>
            <w:tcW w:type="dxa" w:w="2880"/>
            <w:tcMar>
              <w:top w:w="65" w:type="dxa"/>
              <w:start w:w="85" w:type="dxa"/>
              <w:bottom w:w="65" w:type="dxa"/>
              <w:end w:w="85" w:type="dxa"/>
            </w:tcMar>
            <w:vAlign w:val="center"/>
          </w:tcPr>
          <w:p>
            <w:pPr>
              <w:spacing w:before="0" w:after="0" w:line="240" w:lineRule="auto"/>
            </w:pPr>
            <w:r>
              <w:rPr>
                <w:rFonts w:ascii="Arial" w:hAnsi="Arial"/>
                <w:color w:val="222222"/>
                <w:sz w:val="15"/>
              </w:rPr>
              <w:t>Không lỗi</w:t>
            </w:r>
          </w:p>
        </w:tc>
      </w:tr>
      <w:tr>
        <w:trPr>
          <w:cantSplit/>
        </w:trPr>
        <w:tc>
          <w:tcPr>
            <w:tcW w:type="dxa" w:w="2016"/>
            <w:tcMar>
              <w:top w:w="65" w:type="dxa"/>
              <w:start w:w="85" w:type="dxa"/>
              <w:bottom w:w="65" w:type="dxa"/>
              <w:end w:w="85" w:type="dxa"/>
            </w:tcMar>
            <w:vAlign w:val="center"/>
            <w:shd w:fill="F7F9FA"/>
          </w:tcPr>
          <w:p>
            <w:pPr>
              <w:spacing w:before="0" w:after="0" w:line="240" w:lineRule="auto"/>
            </w:pPr>
            <w:r>
              <w:rPr>
                <w:rFonts w:ascii="Arial" w:hAnsi="Arial"/>
                <w:color w:val="222222"/>
                <w:sz w:val="15"/>
              </w:rPr>
              <w:t>Power</w:t>
            </w:r>
          </w:p>
        </w:tc>
        <w:tc>
          <w:tcPr>
            <w:tcW w:type="dxa" w:w="4320"/>
            <w:tcMar>
              <w:top w:w="65" w:type="dxa"/>
              <w:start w:w="85" w:type="dxa"/>
              <w:bottom w:w="65" w:type="dxa"/>
              <w:end w:w="85" w:type="dxa"/>
            </w:tcMar>
            <w:vAlign w:val="center"/>
            <w:shd w:fill="F7F9FA"/>
          </w:tcPr>
          <w:p>
            <w:pPr>
              <w:spacing w:before="0" w:after="0" w:line="240" w:lineRule="auto"/>
            </w:pPr>
            <w:r>
              <w:rPr>
                <w:rFonts w:ascii="Arial" w:hAnsi="Arial"/>
                <w:color w:val="222222"/>
                <w:sz w:val="15"/>
              </w:rPr>
              <w:t>Redundant PSU/UPS nếu production</w:t>
            </w:r>
          </w:p>
        </w:tc>
        <w:tc>
          <w:tcPr>
            <w:tcW w:type="dxa" w:w="2880"/>
            <w:tcMar>
              <w:top w:w="65" w:type="dxa"/>
              <w:start w:w="85" w:type="dxa"/>
              <w:bottom w:w="65" w:type="dxa"/>
              <w:end w:w="85" w:type="dxa"/>
            </w:tcMar>
            <w:vAlign w:val="center"/>
            <w:shd w:fill="F7F9FA"/>
          </w:tcPr>
          <w:p>
            <w:pPr>
              <w:spacing w:before="0" w:after="0" w:line="240" w:lineRule="auto"/>
            </w:pPr>
            <w:r>
              <w:rPr>
                <w:rFonts w:ascii="Arial" w:hAnsi="Arial"/>
                <w:color w:val="222222"/>
                <w:sz w:val="15"/>
              </w:rPr>
              <w:t>Đã test trạng thái</w:t>
            </w:r>
          </w:p>
        </w:tc>
      </w:tr>
      <w:tr>
        <w:trPr>
          <w:cantSplit/>
        </w:trPr>
        <w:tc>
          <w:tcPr>
            <w:tcW w:type="dxa" w:w="2016"/>
            <w:tcMar>
              <w:top w:w="65" w:type="dxa"/>
              <w:start w:w="85" w:type="dxa"/>
              <w:bottom w:w="65" w:type="dxa"/>
              <w:end w:w="85" w:type="dxa"/>
            </w:tcMar>
            <w:vAlign w:val="center"/>
          </w:tcPr>
          <w:p>
            <w:pPr>
              <w:spacing w:before="0" w:after="0" w:line="240" w:lineRule="auto"/>
            </w:pPr>
            <w:r>
              <w:rPr>
                <w:rFonts w:ascii="Arial" w:hAnsi="Arial"/>
                <w:color w:val="222222"/>
                <w:sz w:val="15"/>
              </w:rPr>
              <w:t>Remote console</w:t>
            </w:r>
          </w:p>
        </w:tc>
        <w:tc>
          <w:tcPr>
            <w:tcW w:type="dxa" w:w="4320"/>
            <w:tcMar>
              <w:top w:w="65" w:type="dxa"/>
              <w:start w:w="85" w:type="dxa"/>
              <w:bottom w:w="65" w:type="dxa"/>
              <w:end w:w="85" w:type="dxa"/>
            </w:tcMar>
            <w:vAlign w:val="center"/>
          </w:tcPr>
          <w:p>
            <w:pPr>
              <w:spacing w:before="0" w:after="0" w:line="240" w:lineRule="auto"/>
            </w:pPr>
            <w:r>
              <w:rPr>
                <w:rFonts w:ascii="Arial" w:hAnsi="Arial"/>
                <w:color w:val="222222"/>
                <w:sz w:val="15"/>
              </w:rPr>
              <w:t>iLO/iDRAC/KVM</w:t>
            </w:r>
          </w:p>
        </w:tc>
        <w:tc>
          <w:tcPr>
            <w:tcW w:type="dxa" w:w="2880"/>
            <w:tcMar>
              <w:top w:w="65" w:type="dxa"/>
              <w:start w:w="85" w:type="dxa"/>
              <w:bottom w:w="65" w:type="dxa"/>
              <w:end w:w="85" w:type="dxa"/>
            </w:tcMar>
            <w:vAlign w:val="center"/>
          </w:tcPr>
          <w:p>
            <w:pPr>
              <w:spacing w:before="0" w:after="0" w:line="240" w:lineRule="auto"/>
            </w:pPr>
            <w:r>
              <w:rPr>
                <w:rFonts w:ascii="Arial" w:hAnsi="Arial"/>
                <w:color w:val="222222"/>
                <w:sz w:val="15"/>
              </w:rPr>
              <w:t>Đăng nhập và mount ISO được</w:t>
            </w:r>
          </w:p>
        </w:tc>
      </w:tr>
    </w:tbl>
    <w:p>
      <w:pPr>
        <w:spacing w:after="0"/>
      </w:pPr>
    </w:p>
    <w:p>
      <w:pPr>
        <w:pStyle w:val="Heading2"/>
      </w:pPr>
      <w:r>
        <w:t>4.4 Capacity guardrail</w:t>
      </w:r>
    </w:p>
    <w:tbl>
      <w:tblPr>
        <w:tblStyle w:val="TableGrid"/>
        <w:tblW w:type="auto" w:w="0"/>
        <w:jc w:val="center"/>
        <w:tblLook w:firstColumn="1" w:firstRow="1" w:lastColumn="0" w:lastRow="0" w:noHBand="0" w:noVBand="1" w:val="04A0"/>
      </w:tblPr>
      <w:tblGrid>
        <w:gridCol w:w="9922"/>
      </w:tblGrid>
      <w:tr>
        <w:trPr>
          <w:cantSplit/>
        </w:trPr>
        <w:tc>
          <w:tcPr>
            <w:tcW w:type="dxa" w:w="9922"/>
            <w:shd w:fill="FCE4D6"/>
            <w:tcMar>
              <w:top w:w="110" w:type="dxa"/>
              <w:start w:w="130" w:type="dxa"/>
              <w:bottom w:w="110" w:type="dxa"/>
              <w:end w:w="130" w:type="dxa"/>
            </w:tcMar>
          </w:tcPr>
          <w:p>
            <w:pPr>
              <w:spacing w:after="0"/>
            </w:pPr>
            <w:r>
              <w:rPr>
                <w:b/>
                <w:color w:val="C65911"/>
                <w:sz w:val="17"/>
              </w:rPr>
              <w:t xml:space="preserve">THRESHOLD: </w:t>
            </w:r>
            <w:r>
              <w:rPr>
                <w:rFonts w:ascii="Arial" w:hAnsi="Arial"/>
                <w:sz w:val="17"/>
              </w:rPr>
              <w:t>Duy trì tối thiểu 20% filesystem free và tối thiểu 10-15% free extents trong volume group để mở rộng/rollback. Không sử dụng snapshot LVM lâu dài như backup.</w:t>
            </w:r>
          </w:p>
        </w:tc>
      </w:tr>
    </w:tbl>
    <w:p>
      <w:pPr>
        <w:spacing w:after="0"/>
      </w:pPr>
    </w:p>
    <w:p>
      <w:pPr>
        <w:pStyle w:val="ChapterLabel"/>
        <w:keepNext/>
        <w:spacing w:after="80"/>
      </w:pPr>
      <w:r>
        <w:t>CHƯƠNG 5</w:t>
      </w:r>
    </w:p>
    <w:p>
      <w:pPr>
        <w:pStyle w:val="Heading1"/>
      </w:pPr>
      <w:r>
        <w:t>CHUẨN BỊ ISO, FIRMWARE VÀ KIỂM TRA TÍNH TOÀN VẸN</w:t>
      </w:r>
    </w:p>
    <w:p>
      <w:pPr>
        <w:pStyle w:val="Heading2"/>
      </w:pPr>
      <w:r>
        <w:t>5.1 Chọn release</w:t>
      </w:r>
    </w:p>
    <w:p>
      <w:pPr>
        <w:spacing w:after="80"/>
      </w:pPr>
      <w:r>
        <w:t>Sử dụng Ubuntu Server 24.04 LTS amd64 và point release hiện hành đã được PACE phê duyệt. Không tự động nâng sang release mới hơn trong change này. Ghi nhận phiên bản ISO, ngày tải và SHA256 trong evidence.</w:t>
      </w:r>
    </w:p>
    <w:p>
      <w:pPr>
        <w:pStyle w:val="Heading2"/>
      </w:pPr>
      <w:r>
        <w:t>5.2 Kiểm tra SHA256 trên Windows</w:t>
      </w:r>
    </w:p>
    <w:p>
      <w:pPr>
        <w:pStyle w:val="CodeBlock"/>
        <w:keepLines w:val="0"/>
      </w:pPr>
      <w:r>
        <w:t>Get-FileHash .\ubuntu-24.04-live-server-amd64.iso -Algorithm SHA256</w:t>
        <w:br/>
      </w:r>
      <w:r>
        <w:t># So sánh chính xác với SHA256SUMS từ nguồn Canonical.</w:t>
      </w:r>
    </w:p>
    <w:p>
      <w:pPr>
        <w:pStyle w:val="Heading2"/>
      </w:pPr>
      <w:r>
        <w:t>5.3 Kiểm tra SHA256 trên Linux</w:t>
      </w:r>
    </w:p>
    <w:p>
      <w:pPr>
        <w:pStyle w:val="CodeBlock"/>
        <w:keepLines w:val="0"/>
      </w:pPr>
      <w:r>
        <w:t>sha256sum ubuntu-24.04-live-server-amd64.iso</w:t>
        <w:br/>
      </w:r>
      <w:r>
        <w:t># Lưu output vào evidence/01-media/sha256.txt</w:t>
      </w:r>
    </w:p>
    <w:p>
      <w:pPr>
        <w:pStyle w:val="Heading2"/>
      </w:pPr>
      <w:r>
        <w:t>5.4 BIOS/UEFI baseline</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2304"/>
            <w:shd w:fill="1F4E78"/>
            <w:tcMar>
              <w:top w:w="65" w:type="dxa"/>
              <w:start w:w="85" w:type="dxa"/>
              <w:bottom w:w="65" w:type="dxa"/>
              <w:end w:w="85" w:type="dxa"/>
            </w:tcMar>
            <w:vAlign w:val="center"/>
          </w:tcPr>
          <w:p>
            <w:pPr>
              <w:jc w:val="center"/>
            </w:pPr>
            <w:r>
              <w:rPr>
                <w:rFonts w:ascii="Arial" w:hAnsi="Arial"/>
                <w:b/>
                <w:color w:val="FFFFFF"/>
                <w:sz w:val="16"/>
              </w:rPr>
              <w:t>Setting</w:t>
            </w:r>
          </w:p>
        </w:tc>
        <w:tc>
          <w:tcPr>
            <w:tcW w:type="dxa" w:w="2880"/>
            <w:shd w:fill="1F4E78"/>
            <w:tcMar>
              <w:top w:w="65" w:type="dxa"/>
              <w:start w:w="85" w:type="dxa"/>
              <w:bottom w:w="65" w:type="dxa"/>
              <w:end w:w="85" w:type="dxa"/>
            </w:tcMar>
            <w:vAlign w:val="center"/>
          </w:tcPr>
          <w:p>
            <w:pPr>
              <w:jc w:val="center"/>
            </w:pPr>
            <w:r>
              <w:rPr>
                <w:rFonts w:ascii="Arial" w:hAnsi="Arial"/>
                <w:b/>
                <w:color w:val="FFFFFF"/>
                <w:sz w:val="16"/>
              </w:rPr>
              <w:t>Khuyến nghị</w:t>
            </w:r>
          </w:p>
        </w:tc>
        <w:tc>
          <w:tcPr>
            <w:tcW w:type="dxa" w:w="4320"/>
            <w:shd w:fill="1F4E78"/>
            <w:tcMar>
              <w:top w:w="65" w:type="dxa"/>
              <w:start w:w="85" w:type="dxa"/>
              <w:bottom w:w="65" w:type="dxa"/>
              <w:end w:w="85" w:type="dxa"/>
            </w:tcMar>
            <w:vAlign w:val="center"/>
          </w:tcPr>
          <w:p>
            <w:pPr>
              <w:jc w:val="center"/>
            </w:pPr>
            <w:r>
              <w:rPr>
                <w:rFonts w:ascii="Arial" w:hAnsi="Arial"/>
                <w:b/>
                <w:color w:val="FFFFFF"/>
                <w:sz w:val="16"/>
              </w:rPr>
              <w:t>Ghi chú</w:t>
            </w:r>
          </w:p>
        </w:tc>
      </w:tr>
      <w:tr>
        <w:trPr>
          <w:cantSplit/>
        </w:trPr>
        <w:tc>
          <w:tcPr>
            <w:tcW w:type="dxa" w:w="2304"/>
            <w:tcMar>
              <w:top w:w="65" w:type="dxa"/>
              <w:start w:w="85" w:type="dxa"/>
              <w:bottom w:w="65" w:type="dxa"/>
              <w:end w:w="85" w:type="dxa"/>
            </w:tcMar>
            <w:vAlign w:val="center"/>
          </w:tcPr>
          <w:p>
            <w:pPr>
              <w:spacing w:before="0" w:after="0" w:line="240" w:lineRule="auto"/>
            </w:pPr>
            <w:r>
              <w:rPr>
                <w:rFonts w:ascii="Arial" w:hAnsi="Arial"/>
                <w:color w:val="222222"/>
                <w:sz w:val="16"/>
              </w:rPr>
              <w:t>Boot mode</w:t>
            </w:r>
          </w:p>
        </w:tc>
        <w:tc>
          <w:tcPr>
            <w:tcW w:type="dxa" w:w="2880"/>
            <w:tcMar>
              <w:top w:w="65" w:type="dxa"/>
              <w:start w:w="85" w:type="dxa"/>
              <w:bottom w:w="65" w:type="dxa"/>
              <w:end w:w="85" w:type="dxa"/>
            </w:tcMar>
            <w:vAlign w:val="center"/>
          </w:tcPr>
          <w:p>
            <w:pPr>
              <w:spacing w:before="0" w:after="0" w:line="240" w:lineRule="auto"/>
            </w:pPr>
            <w:r>
              <w:rPr>
                <w:rFonts w:ascii="Arial" w:hAnsi="Arial"/>
                <w:color w:val="222222"/>
                <w:sz w:val="16"/>
              </w:rPr>
              <w:t>UEFI</w:t>
            </w:r>
          </w:p>
        </w:tc>
        <w:tc>
          <w:tcPr>
            <w:tcW w:type="dxa" w:w="4320"/>
            <w:tcMar>
              <w:top w:w="65" w:type="dxa"/>
              <w:start w:w="85" w:type="dxa"/>
              <w:bottom w:w="65" w:type="dxa"/>
              <w:end w:w="85" w:type="dxa"/>
            </w:tcMar>
            <w:vAlign w:val="center"/>
          </w:tcPr>
          <w:p>
            <w:pPr>
              <w:spacing w:before="0" w:after="0" w:line="240" w:lineRule="auto"/>
            </w:pPr>
            <w:r>
              <w:rPr>
                <w:rFonts w:ascii="Arial" w:hAnsi="Arial"/>
                <w:color w:val="222222"/>
                <w:sz w:val="16"/>
              </w:rPr>
              <w:t>Không dùng Legacy/CSM nếu không có lý do</w:t>
            </w:r>
          </w:p>
        </w:tc>
      </w:tr>
      <w:tr>
        <w:trPr>
          <w:cantSplit/>
        </w:trPr>
        <w:tc>
          <w:tcPr>
            <w:tcW w:type="dxa" w:w="2304"/>
            <w:tcMar>
              <w:top w:w="65" w:type="dxa"/>
              <w:start w:w="85" w:type="dxa"/>
              <w:bottom w:w="65" w:type="dxa"/>
              <w:end w:w="85" w:type="dxa"/>
            </w:tcMar>
            <w:vAlign w:val="center"/>
            <w:shd w:fill="F7F9FA"/>
          </w:tcPr>
          <w:p>
            <w:pPr>
              <w:spacing w:before="0" w:after="0" w:line="240" w:lineRule="auto"/>
            </w:pPr>
            <w:r>
              <w:rPr>
                <w:rFonts w:ascii="Arial" w:hAnsi="Arial"/>
                <w:color w:val="222222"/>
                <w:sz w:val="16"/>
              </w:rPr>
              <w:t>Secure Boot</w:t>
            </w:r>
          </w:p>
        </w:tc>
        <w:tc>
          <w:tcPr>
            <w:tcW w:type="dxa" w:w="2880"/>
            <w:tcMar>
              <w:top w:w="65" w:type="dxa"/>
              <w:start w:w="85" w:type="dxa"/>
              <w:bottom w:w="65" w:type="dxa"/>
              <w:end w:w="85" w:type="dxa"/>
            </w:tcMar>
            <w:vAlign w:val="center"/>
            <w:shd w:fill="F7F9FA"/>
          </w:tcPr>
          <w:p>
            <w:pPr>
              <w:spacing w:before="0" w:after="0" w:line="240" w:lineRule="auto"/>
            </w:pPr>
            <w:r>
              <w:rPr>
                <w:rFonts w:ascii="Arial" w:hAnsi="Arial"/>
                <w:color w:val="222222"/>
                <w:sz w:val="16"/>
              </w:rPr>
              <w:t>Enabled</w:t>
            </w:r>
          </w:p>
        </w:tc>
        <w:tc>
          <w:tcPr>
            <w:tcW w:type="dxa" w:w="4320"/>
            <w:tcMar>
              <w:top w:w="65" w:type="dxa"/>
              <w:start w:w="85" w:type="dxa"/>
              <w:bottom w:w="65" w:type="dxa"/>
              <w:end w:w="85" w:type="dxa"/>
            </w:tcMar>
            <w:vAlign w:val="center"/>
            <w:shd w:fill="F7F9FA"/>
          </w:tcPr>
          <w:p>
            <w:pPr>
              <w:spacing w:before="0" w:after="0" w:line="240" w:lineRule="auto"/>
            </w:pPr>
            <w:r>
              <w:rPr>
                <w:rFonts w:ascii="Arial" w:hAnsi="Arial"/>
                <w:color w:val="222222"/>
                <w:sz w:val="16"/>
              </w:rPr>
              <w:t>Kiểm tra driver/hypervisor compatibility</w:t>
            </w:r>
          </w:p>
        </w:tc>
      </w:tr>
      <w:tr>
        <w:trPr>
          <w:cantSplit/>
        </w:trPr>
        <w:tc>
          <w:tcPr>
            <w:tcW w:type="dxa" w:w="2304"/>
            <w:tcMar>
              <w:top w:w="65" w:type="dxa"/>
              <w:start w:w="85" w:type="dxa"/>
              <w:bottom w:w="65" w:type="dxa"/>
              <w:end w:w="85" w:type="dxa"/>
            </w:tcMar>
            <w:vAlign w:val="center"/>
          </w:tcPr>
          <w:p>
            <w:pPr>
              <w:spacing w:before="0" w:after="0" w:line="240" w:lineRule="auto"/>
            </w:pPr>
            <w:r>
              <w:rPr>
                <w:rFonts w:ascii="Arial" w:hAnsi="Arial"/>
                <w:color w:val="222222"/>
                <w:sz w:val="16"/>
              </w:rPr>
              <w:t>Virtualization</w:t>
            </w:r>
          </w:p>
        </w:tc>
        <w:tc>
          <w:tcPr>
            <w:tcW w:type="dxa" w:w="2880"/>
            <w:tcMar>
              <w:top w:w="65" w:type="dxa"/>
              <w:start w:w="85" w:type="dxa"/>
              <w:bottom w:w="65" w:type="dxa"/>
              <w:end w:w="85" w:type="dxa"/>
            </w:tcMar>
            <w:vAlign w:val="center"/>
          </w:tcPr>
          <w:p>
            <w:pPr>
              <w:spacing w:before="0" w:after="0" w:line="240" w:lineRule="auto"/>
            </w:pPr>
            <w:r>
              <w:rPr>
                <w:rFonts w:ascii="Arial" w:hAnsi="Arial"/>
                <w:color w:val="222222"/>
                <w:sz w:val="16"/>
              </w:rPr>
              <w:t>Enabled</w:t>
            </w:r>
          </w:p>
        </w:tc>
        <w:tc>
          <w:tcPr>
            <w:tcW w:type="dxa" w:w="4320"/>
            <w:tcMar>
              <w:top w:w="65" w:type="dxa"/>
              <w:start w:w="85" w:type="dxa"/>
              <w:bottom w:w="65" w:type="dxa"/>
              <w:end w:w="85" w:type="dxa"/>
            </w:tcMar>
            <w:vAlign w:val="center"/>
          </w:tcPr>
          <w:p>
            <w:pPr>
              <w:spacing w:before="0" w:after="0" w:line="240" w:lineRule="auto"/>
            </w:pPr>
            <w:r>
              <w:rPr>
                <w:rFonts w:ascii="Arial" w:hAnsi="Arial"/>
                <w:color w:val="222222"/>
                <w:sz w:val="16"/>
              </w:rPr>
              <w:t>Cho VM/container workload</w:t>
            </w:r>
          </w:p>
        </w:tc>
      </w:tr>
      <w:tr>
        <w:trPr>
          <w:cantSplit/>
        </w:trPr>
        <w:tc>
          <w:tcPr>
            <w:tcW w:type="dxa" w:w="2304"/>
            <w:tcMar>
              <w:top w:w="65" w:type="dxa"/>
              <w:start w:w="85" w:type="dxa"/>
              <w:bottom w:w="65" w:type="dxa"/>
              <w:end w:w="85" w:type="dxa"/>
            </w:tcMar>
            <w:vAlign w:val="center"/>
            <w:shd w:fill="F7F9FA"/>
          </w:tcPr>
          <w:p>
            <w:pPr>
              <w:spacing w:before="0" w:after="0" w:line="240" w:lineRule="auto"/>
            </w:pPr>
            <w:r>
              <w:rPr>
                <w:rFonts w:ascii="Arial" w:hAnsi="Arial"/>
                <w:color w:val="222222"/>
                <w:sz w:val="16"/>
              </w:rPr>
              <w:t>TPM</w:t>
            </w:r>
          </w:p>
        </w:tc>
        <w:tc>
          <w:tcPr>
            <w:tcW w:type="dxa" w:w="2880"/>
            <w:tcMar>
              <w:top w:w="65" w:type="dxa"/>
              <w:start w:w="85" w:type="dxa"/>
              <w:bottom w:w="65" w:type="dxa"/>
              <w:end w:w="85" w:type="dxa"/>
            </w:tcMar>
            <w:vAlign w:val="center"/>
            <w:shd w:fill="F7F9FA"/>
          </w:tcPr>
          <w:p>
            <w:pPr>
              <w:spacing w:before="0" w:after="0" w:line="240" w:lineRule="auto"/>
            </w:pPr>
            <w:r>
              <w:rPr>
                <w:rFonts w:ascii="Arial" w:hAnsi="Arial"/>
                <w:color w:val="222222"/>
                <w:sz w:val="16"/>
              </w:rPr>
              <w:t>Enabled nếu có design</w:t>
            </w:r>
          </w:p>
        </w:tc>
        <w:tc>
          <w:tcPr>
            <w:tcW w:type="dxa" w:w="4320"/>
            <w:tcMar>
              <w:top w:w="65" w:type="dxa"/>
              <w:start w:w="85" w:type="dxa"/>
              <w:bottom w:w="65" w:type="dxa"/>
              <w:end w:w="85" w:type="dxa"/>
            </w:tcMar>
            <w:vAlign w:val="center"/>
            <w:shd w:fill="F7F9FA"/>
          </w:tcPr>
          <w:p>
            <w:pPr>
              <w:spacing w:before="0" w:after="0" w:line="240" w:lineRule="auto"/>
            </w:pPr>
            <w:r>
              <w:rPr>
                <w:rFonts w:ascii="Arial" w:hAnsi="Arial"/>
                <w:color w:val="222222"/>
                <w:sz w:val="16"/>
              </w:rPr>
              <w:t>Không bật LUKS TPM auto-unlock tùy tiện</w:t>
            </w:r>
          </w:p>
        </w:tc>
      </w:tr>
      <w:tr>
        <w:trPr>
          <w:cantSplit/>
        </w:trPr>
        <w:tc>
          <w:tcPr>
            <w:tcW w:type="dxa" w:w="2304"/>
            <w:tcMar>
              <w:top w:w="65" w:type="dxa"/>
              <w:start w:w="85" w:type="dxa"/>
              <w:bottom w:w="65" w:type="dxa"/>
              <w:end w:w="85" w:type="dxa"/>
            </w:tcMar>
            <w:vAlign w:val="center"/>
          </w:tcPr>
          <w:p>
            <w:pPr>
              <w:spacing w:before="0" w:after="0" w:line="240" w:lineRule="auto"/>
            </w:pPr>
            <w:r>
              <w:rPr>
                <w:rFonts w:ascii="Arial" w:hAnsi="Arial"/>
                <w:color w:val="222222"/>
                <w:sz w:val="16"/>
              </w:rPr>
              <w:t>PXE boot</w:t>
            </w:r>
          </w:p>
        </w:tc>
        <w:tc>
          <w:tcPr>
            <w:tcW w:type="dxa" w:w="2880"/>
            <w:tcMar>
              <w:top w:w="65" w:type="dxa"/>
              <w:start w:w="85" w:type="dxa"/>
              <w:bottom w:w="65" w:type="dxa"/>
              <w:end w:w="85" w:type="dxa"/>
            </w:tcMar>
            <w:vAlign w:val="center"/>
          </w:tcPr>
          <w:p>
            <w:pPr>
              <w:spacing w:before="0" w:after="0" w:line="240" w:lineRule="auto"/>
            </w:pPr>
            <w:r>
              <w:rPr>
                <w:rFonts w:ascii="Arial" w:hAnsi="Arial"/>
                <w:color w:val="222222"/>
                <w:sz w:val="16"/>
              </w:rPr>
              <w:t>Disabled sau cài đặt</w:t>
            </w:r>
          </w:p>
        </w:tc>
        <w:tc>
          <w:tcPr>
            <w:tcW w:type="dxa" w:w="4320"/>
            <w:tcMar>
              <w:top w:w="65" w:type="dxa"/>
              <w:start w:w="85" w:type="dxa"/>
              <w:bottom w:w="65" w:type="dxa"/>
              <w:end w:w="85" w:type="dxa"/>
            </w:tcMar>
            <w:vAlign w:val="center"/>
          </w:tcPr>
          <w:p>
            <w:pPr>
              <w:spacing w:before="0" w:after="0" w:line="240" w:lineRule="auto"/>
            </w:pPr>
            <w:r>
              <w:rPr>
                <w:rFonts w:ascii="Arial" w:hAnsi="Arial"/>
                <w:color w:val="222222"/>
                <w:sz w:val="16"/>
              </w:rPr>
              <w:t>Bật lại khi triển khai SOP PXE</w:t>
            </w:r>
          </w:p>
        </w:tc>
      </w:tr>
      <w:tr>
        <w:trPr>
          <w:cantSplit/>
        </w:trPr>
        <w:tc>
          <w:tcPr>
            <w:tcW w:type="dxa" w:w="2304"/>
            <w:tcMar>
              <w:top w:w="65" w:type="dxa"/>
              <w:start w:w="85" w:type="dxa"/>
              <w:bottom w:w="65" w:type="dxa"/>
              <w:end w:w="85" w:type="dxa"/>
            </w:tcMar>
            <w:vAlign w:val="center"/>
            <w:shd w:fill="F7F9FA"/>
          </w:tcPr>
          <w:p>
            <w:pPr>
              <w:spacing w:before="0" w:after="0" w:line="240" w:lineRule="auto"/>
            </w:pPr>
            <w:r>
              <w:rPr>
                <w:rFonts w:ascii="Arial" w:hAnsi="Arial"/>
                <w:color w:val="222222"/>
                <w:sz w:val="16"/>
              </w:rPr>
              <w:t>Boot order</w:t>
            </w:r>
          </w:p>
        </w:tc>
        <w:tc>
          <w:tcPr>
            <w:tcW w:type="dxa" w:w="2880"/>
            <w:tcMar>
              <w:top w:w="65" w:type="dxa"/>
              <w:start w:w="85" w:type="dxa"/>
              <w:bottom w:w="65" w:type="dxa"/>
              <w:end w:w="85" w:type="dxa"/>
            </w:tcMar>
            <w:vAlign w:val="center"/>
            <w:shd w:fill="F7F9FA"/>
          </w:tcPr>
          <w:p>
            <w:pPr>
              <w:spacing w:before="0" w:after="0" w:line="240" w:lineRule="auto"/>
            </w:pPr>
            <w:r>
              <w:rPr>
                <w:rFonts w:ascii="Arial" w:hAnsi="Arial"/>
                <w:color w:val="222222"/>
                <w:sz w:val="16"/>
              </w:rPr>
              <w:t>Disk trước network sau cài</w:t>
            </w:r>
          </w:p>
        </w:tc>
        <w:tc>
          <w:tcPr>
            <w:tcW w:type="dxa" w:w="4320"/>
            <w:tcMar>
              <w:top w:w="65" w:type="dxa"/>
              <w:start w:w="85" w:type="dxa"/>
              <w:bottom w:w="65" w:type="dxa"/>
              <w:end w:w="85" w:type="dxa"/>
            </w:tcMar>
            <w:vAlign w:val="center"/>
            <w:shd w:fill="F7F9FA"/>
          </w:tcPr>
          <w:p>
            <w:pPr>
              <w:spacing w:before="0" w:after="0" w:line="240" w:lineRule="auto"/>
            </w:pPr>
            <w:r>
              <w:rPr>
                <w:rFonts w:ascii="Arial" w:hAnsi="Arial"/>
                <w:color w:val="222222"/>
                <w:sz w:val="16"/>
              </w:rPr>
              <w:t>Giảm boot ngoài ý muốn</w:t>
            </w:r>
          </w:p>
        </w:tc>
      </w:tr>
    </w:tbl>
    <w:p>
      <w:pPr>
        <w:spacing w:after="0"/>
      </w:pPr>
    </w:p>
    <w:p>
      <w:pPr>
        <w:pStyle w:val="Heading2"/>
      </w:pPr>
      <w:r>
        <w:t>5.5 Evidence</w:t>
      </w:r>
    </w:p>
    <w:p>
      <w:pPr>
        <w:spacing w:after="80"/>
      </w:pPr>
      <w:r>
        <w:t>☐ Ảnh BIOS/UEFI settings</w:t>
      </w:r>
    </w:p>
    <w:p>
      <w:pPr>
        <w:spacing w:after="80"/>
      </w:pPr>
      <w:r>
        <w:t>☐ Tên ISO và SHA256</w:t>
      </w:r>
    </w:p>
    <w:p>
      <w:pPr>
        <w:spacing w:after="80"/>
      </w:pPr>
      <w:r>
        <w:t>☐ Nguồn tải</w:t>
      </w:r>
    </w:p>
    <w:p>
      <w:pPr>
        <w:spacing w:after="80"/>
      </w:pPr>
      <w:r>
        <w:t>☐ VM hardware summary</w:t>
      </w:r>
    </w:p>
    <w:p>
      <w:pPr>
        <w:spacing w:after="80"/>
      </w:pPr>
      <w:r>
        <w:t>☐ Change ID và thời gian bắt đầu</w:t>
      </w:r>
    </w:p>
    <w:p>
      <w:pPr>
        <w:pStyle w:val="ChapterLabel"/>
        <w:keepNext/>
        <w:spacing w:after="80"/>
      </w:pPr>
      <w:r>
        <w:t>CHƯƠNG 6</w:t>
      </w:r>
    </w:p>
    <w:p>
      <w:pPr>
        <w:pStyle w:val="Heading1"/>
      </w:pPr>
      <w:r>
        <w:t>CÀI ĐẶT UBUNTU SERVER 24.04 LTS TỪNG BƯỚC</w:t>
      </w:r>
    </w:p>
    <w:p>
      <w:pPr>
        <w:pStyle w:val="Heading2"/>
      </w:pPr>
      <w:r>
        <w:t>6.1 Boot installer</w:t>
      </w:r>
    </w:p>
    <w:p>
      <w:pPr>
        <w:pStyle w:val="ListNumber"/>
        <w:spacing w:after="80"/>
      </w:pPr>
      <w:r>
        <w:t>Mount ISO hoặc USB đã verify; chọn Try or Install Ubuntu Server.</w:t>
      </w:r>
    </w:p>
    <w:p>
      <w:pPr>
        <w:pStyle w:val="ListNumber"/>
        <w:spacing w:after="80"/>
      </w:pPr>
      <w:r>
        <w:t>Chọn English cho installer để nhất quán log/KB; hệ thống vẫn cấu hình timezone Asia/Ho_Chi_Minh.</w:t>
      </w:r>
    </w:p>
    <w:p>
      <w:pPr>
        <w:pStyle w:val="ListNumber"/>
        <w:spacing w:after="80"/>
      </w:pPr>
      <w:r>
        <w:t>Chọn keyboard layout phù hợp; khuyến nghị English (US) cho server console.</w:t>
      </w:r>
    </w:p>
    <w:p>
      <w:pPr>
        <w:pStyle w:val="ListNumber"/>
        <w:spacing w:after="80"/>
      </w:pPr>
      <w:r>
        <w:t>Network installer có thể dùng DHCP tạm. Static IP sẽ được áp dụng có kiểm soát sau first boot bằng Netplan.</w:t>
      </w:r>
    </w:p>
    <w:p>
      <w:pPr>
        <w:pStyle w:val="ListNumber"/>
        <w:spacing w:after="80"/>
      </w:pPr>
      <w:r>
        <w:t>Proxy để trống nếu PACE chưa sử dụng enterprise proxy; nếu có, dùng URL do Network/Security cấp.</w:t>
      </w:r>
    </w:p>
    <w:p>
      <w:pPr>
        <w:pStyle w:val="ListNumber"/>
        <w:spacing w:after="80"/>
      </w:pPr>
      <w:r>
        <w:t>Mirror mặc định Canonical hoặc mirror nội bộ đã được phê duyệt; kiểm tra connectivity trước tiếp tục.</w:t>
      </w:r>
    </w:p>
    <w:p>
      <w:pPr>
        <w:pStyle w:val="Heading2"/>
      </w:pPr>
      <w:r>
        <w:t>6.2 Storage configuration</w:t>
      </w:r>
    </w:p>
    <w:p>
      <w:pPr>
        <w:spacing w:after="80"/>
      </w:pPr>
      <w:r>
        <w:t>Chọn Custom storage layout khi triển khai production để kiểm soát LVM và mount point. Với pilot, Guided storage with LVM được phép nếu ghi nhận rủi ro và vẫn để free space trong VG.</w:t>
      </w:r>
    </w:p>
    <w:p>
      <w:pPr>
        <w:spacing w:after="40"/>
        <w:jc w:val="center"/>
      </w:pPr>
      <w:r>
        <w:drawing>
          <wp:inline xmlns:a="http://schemas.openxmlformats.org/drawingml/2006/main" xmlns:pic="http://schemas.openxmlformats.org/drawingml/2006/picture">
            <wp:extent cx="6035040" cy="3017520"/>
            <wp:docPr id="4" name="Picture 4" descr="Image: image12.png"/>
            <wp:cNvGraphicFramePr>
              <a:graphicFrameLocks noChangeAspect="1"/>
            </wp:cNvGraphicFramePr>
            <a:graphic>
              <a:graphicData uri="http://schemas.openxmlformats.org/drawingml/2006/picture">
                <pic:pic>
                  <pic:nvPicPr>
                    <pic:cNvPr id="0" name="storage.png"/>
                    <pic:cNvPicPr/>
                  </pic:nvPicPr>
                  <pic:blipFill>
                    <a:blip r:embed="rId42"/>
                    <a:stretch>
                      <a:fillRect/>
                    </a:stretch>
                  </pic:blipFill>
                  <pic:spPr>
                    <a:xfrm>
                      <a:off x="0" y="0"/>
                      <a:ext cx="6035040" cy="3017520"/>
                    </a:xfrm>
                    <a:prstGeom prst="rect"/>
                  </pic:spPr>
                </pic:pic>
              </a:graphicData>
            </a:graphic>
          </wp:inline>
        </w:drawing>
      </w:r>
    </w:p>
    <w:p>
      <w:pPr>
        <w:pStyle w:val="Small"/>
        <w:spacing w:after="80"/>
        <w:jc w:val="center"/>
      </w:pPr>
      <w:r>
        <w:t>Hình 6-1. LVM layout tham chiếu cho disk 500 GB.</w:t>
      </w:r>
    </w:p>
    <w:p>
      <w:pPr>
        <w:pStyle w:val="Heading2"/>
      </w:pPr>
      <w:r>
        <w:t>6.3 Profile setup</w:t>
      </w:r>
    </w:p>
    <w:tbl>
      <w:tblPr>
        <w:tblStyle w:val="TableGrid"/>
        <w:tblW w:type="auto" w:w="0"/>
        <w:jc w:val="center"/>
        <w:tblLook w:firstColumn="1" w:firstRow="1" w:lastColumn="0" w:lastRow="0" w:noHBand="0" w:noVBand="1" w:val="04A0"/>
      </w:tblPr>
      <w:tblGrid>
        <w:gridCol w:w="4961"/>
        <w:gridCol w:w="4961"/>
      </w:tblGrid>
      <w:tr>
        <w:trPr>
          <w:tblHeader w:val="true"/>
          <w:cantSplit/>
        </w:trPr>
        <w:tc>
          <w:tcPr>
            <w:tcW w:type="dxa" w:w="2592"/>
            <w:shd w:fill="1F4E78"/>
            <w:tcMar>
              <w:top w:w="65" w:type="dxa"/>
              <w:start w:w="85" w:type="dxa"/>
              <w:bottom w:w="65" w:type="dxa"/>
              <w:end w:w="85" w:type="dxa"/>
            </w:tcMar>
            <w:vAlign w:val="center"/>
          </w:tcPr>
          <w:p>
            <w:pPr>
              <w:jc w:val="center"/>
            </w:pPr>
            <w:r>
              <w:rPr>
                <w:rFonts w:ascii="Arial" w:hAnsi="Arial"/>
                <w:b/>
                <w:color w:val="FFFFFF"/>
                <w:sz w:val="16"/>
              </w:rPr>
              <w:t>Field</w:t>
            </w:r>
          </w:p>
        </w:tc>
        <w:tc>
          <w:tcPr>
            <w:tcW w:type="dxa" w:w="6912"/>
            <w:shd w:fill="1F4E78"/>
            <w:tcMar>
              <w:top w:w="65" w:type="dxa"/>
              <w:start w:w="85" w:type="dxa"/>
              <w:bottom w:w="65" w:type="dxa"/>
              <w:end w:w="85" w:type="dxa"/>
            </w:tcMar>
            <w:vAlign w:val="center"/>
          </w:tcPr>
          <w:p>
            <w:pPr>
              <w:jc w:val="center"/>
            </w:pPr>
            <w:r>
              <w:rPr>
                <w:rFonts w:ascii="Arial" w:hAnsi="Arial"/>
                <w:b/>
                <w:color w:val="FFFFFF"/>
                <w:sz w:val="16"/>
              </w:rPr>
              <w:t>Giá trị đề xuất</w:t>
            </w:r>
          </w:p>
        </w:tc>
      </w:tr>
      <w:tr>
        <w:trPr>
          <w:cantSplit/>
        </w:trPr>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6"/>
              </w:rPr>
              <w:t>Your name</w:t>
            </w:r>
          </w:p>
        </w:tc>
        <w:tc>
          <w:tcPr>
            <w:tcW w:type="dxa" w:w="6912"/>
            <w:tcMar>
              <w:top w:w="65" w:type="dxa"/>
              <w:start w:w="85" w:type="dxa"/>
              <w:bottom w:w="65" w:type="dxa"/>
              <w:end w:w="85" w:type="dxa"/>
            </w:tcMar>
            <w:vAlign w:val="center"/>
          </w:tcPr>
          <w:p>
            <w:pPr>
              <w:spacing w:before="0" w:after="0" w:line="240" w:lineRule="auto"/>
            </w:pPr>
            <w:r>
              <w:rPr>
                <w:rFonts w:ascii="Arial" w:hAnsi="Arial"/>
                <w:color w:val="222222"/>
                <w:sz w:val="16"/>
              </w:rPr>
              <w:t>PACE IT Operations</w:t>
            </w:r>
          </w:p>
        </w:tc>
      </w:tr>
      <w:tr>
        <w:trPr>
          <w:cantSplit/>
        </w:trPr>
        <w:tc>
          <w:tcPr>
            <w:tcW w:type="dxa" w:w="2592"/>
            <w:tcMar>
              <w:top w:w="65" w:type="dxa"/>
              <w:start w:w="85" w:type="dxa"/>
              <w:bottom w:w="65" w:type="dxa"/>
              <w:end w:w="85" w:type="dxa"/>
            </w:tcMar>
            <w:vAlign w:val="center"/>
            <w:shd w:fill="F7F9FA"/>
          </w:tcPr>
          <w:p>
            <w:pPr>
              <w:spacing w:before="0" w:after="0" w:line="240" w:lineRule="auto"/>
            </w:pPr>
            <w:r>
              <w:rPr>
                <w:rFonts w:ascii="Arial" w:hAnsi="Arial"/>
                <w:color w:val="222222"/>
                <w:sz w:val="16"/>
              </w:rPr>
              <w:t>Server name</w:t>
            </w:r>
          </w:p>
        </w:tc>
        <w:tc>
          <w:tcPr>
            <w:tcW w:type="dxa" w:w="6912"/>
            <w:tcMar>
              <w:top w:w="65" w:type="dxa"/>
              <w:start w:w="85" w:type="dxa"/>
              <w:bottom w:w="65" w:type="dxa"/>
              <w:end w:w="85" w:type="dxa"/>
            </w:tcMar>
            <w:vAlign w:val="center"/>
            <w:shd w:fill="F7F9FA"/>
          </w:tcPr>
          <w:p>
            <w:pPr>
              <w:spacing w:before="0" w:after="0" w:line="240" w:lineRule="auto"/>
            </w:pPr>
            <w:r>
              <w:rPr>
                <w:rFonts w:ascii="Arial" w:hAnsi="Arial"/>
                <w:color w:val="222222"/>
                <w:sz w:val="16"/>
              </w:rPr>
              <w:t>ums01</w:t>
            </w:r>
          </w:p>
        </w:tc>
      </w:tr>
      <w:tr>
        <w:trPr>
          <w:cantSplit/>
        </w:trPr>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6"/>
              </w:rPr>
              <w:t>Username</w:t>
            </w:r>
          </w:p>
        </w:tc>
        <w:tc>
          <w:tcPr>
            <w:tcW w:type="dxa" w:w="6912"/>
            <w:tcMar>
              <w:top w:w="65" w:type="dxa"/>
              <w:start w:w="85" w:type="dxa"/>
              <w:bottom w:w="65" w:type="dxa"/>
              <w:end w:w="85" w:type="dxa"/>
            </w:tcMar>
            <w:vAlign w:val="center"/>
          </w:tcPr>
          <w:p>
            <w:pPr>
              <w:spacing w:before="0" w:after="0" w:line="240" w:lineRule="auto"/>
            </w:pPr>
            <w:r>
              <w:rPr>
                <w:rFonts w:ascii="Arial" w:hAnsi="Arial"/>
                <w:color w:val="222222"/>
                <w:sz w:val="16"/>
              </w:rPr>
              <w:t>itdept hoặc itops-local</w:t>
            </w:r>
          </w:p>
        </w:tc>
      </w:tr>
      <w:tr>
        <w:trPr>
          <w:cantSplit/>
        </w:trPr>
        <w:tc>
          <w:tcPr>
            <w:tcW w:type="dxa" w:w="2592"/>
            <w:tcMar>
              <w:top w:w="65" w:type="dxa"/>
              <w:start w:w="85" w:type="dxa"/>
              <w:bottom w:w="65" w:type="dxa"/>
              <w:end w:w="85" w:type="dxa"/>
            </w:tcMar>
            <w:vAlign w:val="center"/>
            <w:shd w:fill="F7F9FA"/>
          </w:tcPr>
          <w:p>
            <w:pPr>
              <w:spacing w:before="0" w:after="0" w:line="240" w:lineRule="auto"/>
            </w:pPr>
            <w:r>
              <w:rPr>
                <w:rFonts w:ascii="Arial" w:hAnsi="Arial"/>
                <w:color w:val="222222"/>
                <w:sz w:val="16"/>
              </w:rPr>
              <w:t>Password</w:t>
            </w:r>
          </w:p>
        </w:tc>
        <w:tc>
          <w:tcPr>
            <w:tcW w:type="dxa" w:w="6912"/>
            <w:tcMar>
              <w:top w:w="65" w:type="dxa"/>
              <w:start w:w="85" w:type="dxa"/>
              <w:bottom w:w="65" w:type="dxa"/>
              <w:end w:w="85" w:type="dxa"/>
            </w:tcMar>
            <w:vAlign w:val="center"/>
            <w:shd w:fill="F7F9FA"/>
          </w:tcPr>
          <w:p>
            <w:pPr>
              <w:spacing w:before="0" w:after="0" w:line="240" w:lineRule="auto"/>
            </w:pPr>
            <w:r>
              <w:rPr>
                <w:rFonts w:ascii="Arial" w:hAnsi="Arial"/>
                <w:color w:val="222222"/>
                <w:sz w:val="16"/>
              </w:rPr>
              <w:t>Random &gt;= 20 ký tự, lưu vault; không reuse domain password</w:t>
            </w:r>
          </w:p>
        </w:tc>
      </w:tr>
    </w:tbl>
    <w:p>
      <w:pPr>
        <w:spacing w:after="0"/>
      </w:pPr>
    </w:p>
    <w:tbl>
      <w:tblPr>
        <w:tblStyle w:val="TableGrid"/>
        <w:tblW w:type="auto" w:w="0"/>
        <w:jc w:val="center"/>
        <w:tblLook w:firstColumn="1" w:firstRow="1" w:lastColumn="0" w:lastRow="0" w:noHBand="0" w:noVBand="1" w:val="04A0"/>
      </w:tblPr>
      <w:tblGrid>
        <w:gridCol w:w="9922"/>
      </w:tblGrid>
      <w:tr>
        <w:trPr>
          <w:cantSplit/>
        </w:trPr>
        <w:tc>
          <w:tcPr>
            <w:tcW w:type="dxa" w:w="9922"/>
            <w:shd w:fill="E4DFEC"/>
            <w:tcMar>
              <w:top w:w="110" w:type="dxa"/>
              <w:start w:w="130" w:type="dxa"/>
              <w:bottom w:w="110" w:type="dxa"/>
              <w:end w:w="130" w:type="dxa"/>
            </w:tcMar>
          </w:tcPr>
          <w:p>
            <w:pPr>
              <w:spacing w:after="0"/>
            </w:pPr>
            <w:r>
              <w:rPr>
                <w:b/>
                <w:color w:val="5F497A"/>
                <w:sz w:val="17"/>
              </w:rPr>
              <w:t xml:space="preserve">LOCAL ACCOUNT: </w:t>
            </w:r>
            <w:r>
              <w:rPr>
                <w:rFonts w:ascii="Arial" w:hAnsi="Arial"/>
                <w:sz w:val="17"/>
              </w:rPr>
              <w:t>Tài khoản local dùng cho bootstrap và break-glass. Sau SOP-004, hoạt động quản trị thường ngày phải dùng nhóm AD; local account vẫn được kiểm soát, không xóa.</w:t>
            </w:r>
          </w:p>
        </w:tc>
      </w:tr>
    </w:tbl>
    <w:p>
      <w:pPr>
        <w:spacing w:after="0"/>
      </w:pPr>
    </w:p>
    <w:p>
      <w:pPr>
        <w:pStyle w:val="Heading2"/>
      </w:pPr>
      <w:r>
        <w:t>6.4 SSH và snaps trong installer</w:t>
      </w:r>
    </w:p>
    <w:p>
      <w:pPr>
        <w:pStyle w:val="ListBullet"/>
        <w:spacing w:after="80"/>
      </w:pPr>
      <w:r>
        <w:t>Chọn Install OpenSSH server.</w:t>
      </w:r>
    </w:p>
    <w:p>
      <w:pPr>
        <w:pStyle w:val="ListBullet"/>
        <w:spacing w:after="80"/>
      </w:pPr>
      <w:r>
        <w:t>Không import public key từ nguồn không kiểm soát; triển khai key ở chương SSH.</w:t>
      </w:r>
    </w:p>
    <w:p>
      <w:pPr>
        <w:pStyle w:val="ListBullet"/>
        <w:spacing w:after="80"/>
      </w:pPr>
      <w:r>
        <w:t>Không cài featured server snaps ở giai đoạn này. Chỉ cài service khi có SOP riêng.</w:t>
      </w:r>
    </w:p>
    <w:p>
      <w:pPr>
        <w:pStyle w:val="Heading2"/>
      </w:pPr>
      <w:r>
        <w:t>6.5 Hoàn tất cài đặt</w:t>
      </w:r>
    </w:p>
    <w:p>
      <w:pPr>
        <w:pStyle w:val="ListNumber"/>
        <w:spacing w:after="80"/>
      </w:pPr>
      <w:r>
        <w:t>Chờ installer hoàn tất apt và bootloader.</w:t>
      </w:r>
    </w:p>
    <w:p>
      <w:pPr>
        <w:pStyle w:val="ListNumber"/>
        <w:spacing w:after="80"/>
      </w:pPr>
      <w:r>
        <w:t>Reboot, eject ISO, xác nhận boot từ disk.</w:t>
      </w:r>
    </w:p>
    <w:p>
      <w:pPr>
        <w:pStyle w:val="ListNumber"/>
        <w:spacing w:after="80"/>
      </w:pPr>
      <w:r>
        <w:t>Đăng nhập console bằng local admin và ghi lại thời gian first boot.</w:t>
      </w:r>
    </w:p>
    <w:p>
      <w:pPr>
        <w:pStyle w:val="CodeBlock"/>
        <w:keepLines w:val="0"/>
      </w:pPr>
      <w:r>
        <w:t>cat /etc/os-release</w:t>
        <w:br/>
      </w:r>
      <w:r>
        <w:t>uname -r</w:t>
        <w:br/>
      </w:r>
      <w:r>
        <w:t>systemd-analyze</w:t>
        <w:br/>
      </w:r>
      <w:r>
        <w:t>systemctl --failed</w:t>
      </w:r>
    </w:p>
    <w:tbl>
      <w:tblPr>
        <w:tblStyle w:val="TableGrid"/>
        <w:tblW w:type="auto" w:w="0"/>
        <w:jc w:val="center"/>
        <w:tblLook w:firstColumn="1" w:firstRow="1" w:lastColumn="0" w:lastRow="0" w:noHBand="0" w:noVBand="1" w:val="04A0"/>
      </w:tblPr>
      <w:tblGrid>
        <w:gridCol w:w="9922"/>
      </w:tblGrid>
      <w:tr>
        <w:trPr>
          <w:cantSplit/>
        </w:trPr>
        <w:tc>
          <w:tcPr>
            <w:tcW w:type="dxa" w:w="9922"/>
            <w:shd w:fill="E2F0D9"/>
            <w:tcMar>
              <w:top w:w="110" w:type="dxa"/>
              <w:start w:w="130" w:type="dxa"/>
              <w:bottom w:w="110" w:type="dxa"/>
              <w:end w:w="130" w:type="dxa"/>
            </w:tcMar>
          </w:tcPr>
          <w:p>
            <w:pPr>
              <w:spacing w:after="0"/>
            </w:pPr>
            <w:r>
              <w:rPr>
                <w:b/>
                <w:color w:val="548235"/>
                <w:sz w:val="17"/>
              </w:rPr>
              <w:t xml:space="preserve">EXPECTED: </w:t>
            </w:r>
            <w:r>
              <w:rPr>
                <w:rFonts w:ascii="Arial" w:hAnsi="Arial"/>
                <w:sz w:val="17"/>
              </w:rPr>
              <w:t>VERSION_ID phải là 24.04; systemctl --failed không có unit critical. Một số transient cloud-init unit có thể cần đánh giá thay vì bỏ qua.</w:t>
            </w:r>
          </w:p>
        </w:tc>
      </w:tr>
    </w:tbl>
    <w:p>
      <w:pPr>
        <w:spacing w:after="0"/>
      </w:pPr>
    </w:p>
    <w:p>
      <w:pPr>
        <w:pStyle w:val="ChapterLabel"/>
        <w:keepNext/>
        <w:pageBreakBefore w:val="0"/>
        <w:spacing w:after="80"/>
      </w:pPr>
      <w:r>
        <w:t>CHƯƠNG 7</w:t>
      </w:r>
    </w:p>
    <w:p>
      <w:pPr>
        <w:pStyle w:val="Heading1"/>
      </w:pPr>
      <w:r>
        <w:t>THIẾT KẾ STORAGE, LVM, MOUNT OPTIONS VÀ DUNG LƯỢNG DỰ PHÒNG</w:t>
      </w:r>
    </w:p>
    <w:p>
      <w:pPr>
        <w:pStyle w:val="Heading2"/>
      </w:pPr>
      <w:r>
        <w:t>7.1 Hai profile storage</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2160"/>
            <w:shd w:fill="1F4E78"/>
            <w:tcMar>
              <w:top w:w="65" w:type="dxa"/>
              <w:start w:w="85" w:type="dxa"/>
              <w:bottom w:w="65" w:type="dxa"/>
              <w:end w:w="85" w:type="dxa"/>
            </w:tcMar>
            <w:vAlign w:val="center"/>
          </w:tcPr>
          <w:p>
            <w:pPr>
              <w:jc w:val="center"/>
            </w:pPr>
            <w:r>
              <w:rPr>
                <w:rFonts w:ascii="Arial" w:hAnsi="Arial"/>
                <w:b/>
                <w:color w:val="FFFFFF"/>
                <w:sz w:val="16"/>
              </w:rPr>
              <w:t>Profile</w:t>
            </w:r>
          </w:p>
        </w:tc>
        <w:tc>
          <w:tcPr>
            <w:tcW w:type="dxa" w:w="3744"/>
            <w:shd w:fill="1F4E78"/>
            <w:tcMar>
              <w:top w:w="65" w:type="dxa"/>
              <w:start w:w="85" w:type="dxa"/>
              <w:bottom w:w="65" w:type="dxa"/>
              <w:end w:w="85" w:type="dxa"/>
            </w:tcMar>
            <w:vAlign w:val="center"/>
          </w:tcPr>
          <w:p>
            <w:pPr>
              <w:jc w:val="center"/>
            </w:pPr>
            <w:r>
              <w:rPr>
                <w:rFonts w:ascii="Arial" w:hAnsi="Arial"/>
                <w:b/>
                <w:color w:val="FFFFFF"/>
                <w:sz w:val="16"/>
              </w:rPr>
              <w:t>Khi sử dụng</w:t>
            </w:r>
          </w:p>
        </w:tc>
        <w:tc>
          <w:tcPr>
            <w:tcW w:type="dxa" w:w="3888"/>
            <w:shd w:fill="1F4E78"/>
            <w:tcMar>
              <w:top w:w="65" w:type="dxa"/>
              <w:start w:w="85" w:type="dxa"/>
              <w:bottom w:w="65" w:type="dxa"/>
              <w:end w:w="85" w:type="dxa"/>
            </w:tcMar>
            <w:vAlign w:val="center"/>
          </w:tcPr>
          <w:p>
            <w:pPr>
              <w:jc w:val="center"/>
            </w:pPr>
            <w:r>
              <w:rPr>
                <w:rFonts w:ascii="Arial" w:hAnsi="Arial"/>
                <w:b/>
                <w:color w:val="FFFFFF"/>
                <w:sz w:val="16"/>
              </w:rPr>
              <w:t>Thiết kế</w:t>
            </w:r>
          </w:p>
        </w:tc>
      </w:tr>
      <w:tr>
        <w:trPr>
          <w:cantSplit/>
        </w:trPr>
        <w:tc>
          <w:tcPr>
            <w:tcW w:type="dxa" w:w="2160"/>
            <w:tcMar>
              <w:top w:w="65" w:type="dxa"/>
              <w:start w:w="85" w:type="dxa"/>
              <w:bottom w:w="65" w:type="dxa"/>
              <w:end w:w="85" w:type="dxa"/>
            </w:tcMar>
            <w:vAlign w:val="center"/>
          </w:tcPr>
          <w:p>
            <w:pPr>
              <w:spacing w:before="0" w:after="0" w:line="240" w:lineRule="auto"/>
            </w:pPr>
            <w:r>
              <w:rPr>
                <w:rFonts w:ascii="Arial" w:hAnsi="Arial"/>
                <w:color w:val="222222"/>
                <w:sz w:val="16"/>
              </w:rPr>
              <w:t>Simplified Pilot</w:t>
            </w:r>
          </w:p>
        </w:tc>
        <w:tc>
          <w:tcPr>
            <w:tcW w:type="dxa" w:w="3744"/>
            <w:tcMar>
              <w:top w:w="65" w:type="dxa"/>
              <w:start w:w="85" w:type="dxa"/>
              <w:bottom w:w="65" w:type="dxa"/>
              <w:end w:w="85" w:type="dxa"/>
            </w:tcMar>
            <w:vAlign w:val="center"/>
          </w:tcPr>
          <w:p>
            <w:pPr>
              <w:spacing w:before="0" w:after="0" w:line="240" w:lineRule="auto"/>
            </w:pPr>
            <w:r>
              <w:rPr>
                <w:rFonts w:ascii="Arial" w:hAnsi="Arial"/>
                <w:color w:val="222222"/>
                <w:sz w:val="16"/>
              </w:rPr>
              <w:t>VM lab/pilot, restore nhanh từ backup</w:t>
            </w:r>
          </w:p>
        </w:tc>
        <w:tc>
          <w:tcPr>
            <w:tcW w:type="dxa" w:w="3888"/>
            <w:tcMar>
              <w:top w:w="65" w:type="dxa"/>
              <w:start w:w="85" w:type="dxa"/>
              <w:bottom w:w="65" w:type="dxa"/>
              <w:end w:w="85" w:type="dxa"/>
            </w:tcMar>
            <w:vAlign w:val="center"/>
          </w:tcPr>
          <w:p>
            <w:pPr>
              <w:spacing w:before="0" w:after="0" w:line="240" w:lineRule="auto"/>
            </w:pPr>
            <w:r>
              <w:rPr>
                <w:rFonts w:ascii="Arial" w:hAnsi="Arial"/>
                <w:color w:val="222222"/>
                <w:sz w:val="16"/>
              </w:rPr>
              <w:t>EFI + /boot + LVM root/swap, chừa &gt;=15% VG</w:t>
            </w:r>
          </w:p>
        </w:tc>
      </w:tr>
      <w:tr>
        <w:trPr>
          <w:cantSplit/>
        </w:trPr>
        <w:tc>
          <w:tcPr>
            <w:tcW w:type="dxa" w:w="2160"/>
            <w:tcMar>
              <w:top w:w="65" w:type="dxa"/>
              <w:start w:w="85" w:type="dxa"/>
              <w:bottom w:w="65" w:type="dxa"/>
              <w:end w:w="85" w:type="dxa"/>
            </w:tcMar>
            <w:vAlign w:val="center"/>
            <w:shd w:fill="F7F9FA"/>
          </w:tcPr>
          <w:p>
            <w:pPr>
              <w:spacing w:before="0" w:after="0" w:line="240" w:lineRule="auto"/>
            </w:pPr>
            <w:r>
              <w:rPr>
                <w:rFonts w:ascii="Arial" w:hAnsi="Arial"/>
                <w:color w:val="222222"/>
                <w:sz w:val="16"/>
              </w:rPr>
              <w:t>Production Standard</w:t>
            </w:r>
          </w:p>
        </w:tc>
        <w:tc>
          <w:tcPr>
            <w:tcW w:type="dxa" w:w="3744"/>
            <w:tcMar>
              <w:top w:w="65" w:type="dxa"/>
              <w:start w:w="85" w:type="dxa"/>
              <w:bottom w:w="65" w:type="dxa"/>
              <w:end w:w="85" w:type="dxa"/>
            </w:tcMar>
            <w:vAlign w:val="center"/>
            <w:shd w:fill="F7F9FA"/>
          </w:tcPr>
          <w:p>
            <w:pPr>
              <w:spacing w:before="0" w:after="0" w:line="240" w:lineRule="auto"/>
            </w:pPr>
            <w:r>
              <w:rPr>
                <w:rFonts w:ascii="Arial" w:hAnsi="Arial"/>
                <w:color w:val="222222"/>
                <w:sz w:val="16"/>
              </w:rPr>
              <w:t>UMS01 production, log/audit và container workload</w:t>
            </w:r>
          </w:p>
        </w:tc>
        <w:tc>
          <w:tcPr>
            <w:tcW w:type="dxa" w:w="3888"/>
            <w:tcMar>
              <w:top w:w="65" w:type="dxa"/>
              <w:start w:w="85" w:type="dxa"/>
              <w:bottom w:w="65" w:type="dxa"/>
              <w:end w:w="85" w:type="dxa"/>
            </w:tcMar>
            <w:vAlign w:val="center"/>
            <w:shd w:fill="F7F9FA"/>
          </w:tcPr>
          <w:p>
            <w:pPr>
              <w:spacing w:before="0" w:after="0" w:line="240" w:lineRule="auto"/>
            </w:pPr>
            <w:r>
              <w:rPr>
                <w:rFonts w:ascii="Arial" w:hAnsi="Arial"/>
                <w:color w:val="222222"/>
                <w:sz w:val="16"/>
              </w:rPr>
              <w:t>Tách /var, /var/log, /var/log/audit, /var/lib, /opt, /srv, /home, /tmp</w:t>
            </w:r>
          </w:p>
        </w:tc>
      </w:tr>
    </w:tbl>
    <w:p>
      <w:pPr>
        <w:spacing w:after="0"/>
      </w:pPr>
    </w:p>
    <w:p>
      <w:pPr>
        <w:pStyle w:val="Heading2"/>
      </w:pPr>
      <w:r>
        <w:t>7.2 Kiểm tra layout</w:t>
      </w:r>
    </w:p>
    <w:p>
      <w:pPr>
        <w:pStyle w:val="CodeBlock"/>
        <w:keepLines w:val="0"/>
      </w:pPr>
      <w:r>
        <w:t>lsblk -o NAME,SIZE,FSTYPE,TYPE,MOUNTPOINTS</w:t>
        <w:br/>
      </w:r>
      <w:r>
        <w:t>sudo pvs</w:t>
        <w:br/>
      </w:r>
      <w:r>
        <w:t>sudo vgs</w:t>
        <w:br/>
      </w:r>
      <w:r>
        <w:t>sudo lvs -a -o +devices</w:t>
        <w:br/>
      </w:r>
      <w:r>
        <w:t>df -hT</w:t>
        <w:br/>
      </w:r>
      <w:r>
        <w:t>findmnt --verify</w:t>
      </w:r>
    </w:p>
    <w:p>
      <w:pPr>
        <w:pStyle w:val="Heading2"/>
      </w:pPr>
      <w:r>
        <w:t>7.3 Mount options đề xuất</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1872"/>
            <w:shd w:fill="1F4E78"/>
            <w:tcMar>
              <w:top w:w="65" w:type="dxa"/>
              <w:start w:w="85" w:type="dxa"/>
              <w:bottom w:w="65" w:type="dxa"/>
              <w:end w:w="85" w:type="dxa"/>
            </w:tcMar>
            <w:vAlign w:val="center"/>
          </w:tcPr>
          <w:p>
            <w:pPr>
              <w:jc w:val="center"/>
            </w:pPr>
            <w:r>
              <w:rPr>
                <w:rFonts w:ascii="Arial" w:hAnsi="Arial"/>
                <w:b/>
                <w:color w:val="FFFFFF"/>
                <w:sz w:val="15"/>
              </w:rPr>
              <w:t>Mount</w:t>
            </w:r>
          </w:p>
        </w:tc>
        <w:tc>
          <w:tcPr>
            <w:tcW w:type="dxa" w:w="3312"/>
            <w:shd w:fill="1F4E78"/>
            <w:tcMar>
              <w:top w:w="65" w:type="dxa"/>
              <w:start w:w="85" w:type="dxa"/>
              <w:bottom w:w="65" w:type="dxa"/>
              <w:end w:w="85" w:type="dxa"/>
            </w:tcMar>
            <w:vAlign w:val="center"/>
          </w:tcPr>
          <w:p>
            <w:pPr>
              <w:jc w:val="center"/>
            </w:pPr>
            <w:r>
              <w:rPr>
                <w:rFonts w:ascii="Arial" w:hAnsi="Arial"/>
                <w:b/>
                <w:color w:val="FFFFFF"/>
                <w:sz w:val="15"/>
              </w:rPr>
              <w:t>Options</w:t>
            </w:r>
          </w:p>
        </w:tc>
        <w:tc>
          <w:tcPr>
            <w:tcW w:type="dxa" w:w="4608"/>
            <w:shd w:fill="1F4E78"/>
            <w:tcMar>
              <w:top w:w="65" w:type="dxa"/>
              <w:start w:w="85" w:type="dxa"/>
              <w:bottom w:w="65" w:type="dxa"/>
              <w:end w:w="85" w:type="dxa"/>
            </w:tcMar>
            <w:vAlign w:val="center"/>
          </w:tcPr>
          <w:p>
            <w:pPr>
              <w:jc w:val="center"/>
            </w:pPr>
            <w:r>
              <w:rPr>
                <w:rFonts w:ascii="Arial" w:hAnsi="Arial"/>
                <w:b/>
                <w:color w:val="FFFFFF"/>
                <w:sz w:val="15"/>
              </w:rPr>
              <w:t>Lưu ý</w:t>
            </w:r>
          </w:p>
        </w:tc>
      </w:tr>
      <w:tr>
        <w:trPr>
          <w:cantSplit/>
        </w:trPr>
        <w:tc>
          <w:tcPr>
            <w:tcW w:type="dxa" w:w="1872"/>
            <w:tcMar>
              <w:top w:w="65" w:type="dxa"/>
              <w:start w:w="85" w:type="dxa"/>
              <w:bottom w:w="65" w:type="dxa"/>
              <w:end w:w="85" w:type="dxa"/>
            </w:tcMar>
            <w:vAlign w:val="center"/>
          </w:tcPr>
          <w:p>
            <w:pPr>
              <w:spacing w:before="0" w:after="0" w:line="240" w:lineRule="auto"/>
            </w:pPr>
            <w:r>
              <w:rPr>
                <w:rFonts w:ascii="Arial" w:hAnsi="Arial"/>
                <w:color w:val="222222"/>
                <w:sz w:val="15"/>
              </w:rPr>
              <w:t>/tmp</w:t>
            </w:r>
          </w:p>
        </w:tc>
        <w:tc>
          <w:tcPr>
            <w:tcW w:type="dxa" w:w="3312"/>
            <w:tcMar>
              <w:top w:w="65" w:type="dxa"/>
              <w:start w:w="85" w:type="dxa"/>
              <w:bottom w:w="65" w:type="dxa"/>
              <w:end w:w="85" w:type="dxa"/>
            </w:tcMar>
            <w:vAlign w:val="center"/>
          </w:tcPr>
          <w:p>
            <w:pPr>
              <w:spacing w:before="0" w:after="0" w:line="240" w:lineRule="auto"/>
            </w:pPr>
            <w:r>
              <w:rPr>
                <w:rFonts w:ascii="Arial" w:hAnsi="Arial"/>
                <w:color w:val="222222"/>
                <w:sz w:val="15"/>
              </w:rPr>
              <w:t>nodev,nosuid</w:t>
            </w:r>
          </w:p>
        </w:tc>
        <w:tc>
          <w:tcPr>
            <w:tcW w:type="dxa" w:w="4608"/>
            <w:tcMar>
              <w:top w:w="65" w:type="dxa"/>
              <w:start w:w="85" w:type="dxa"/>
              <w:bottom w:w="65" w:type="dxa"/>
              <w:end w:w="85" w:type="dxa"/>
            </w:tcMar>
            <w:vAlign w:val="center"/>
          </w:tcPr>
          <w:p>
            <w:pPr>
              <w:spacing w:before="0" w:after="0" w:line="240" w:lineRule="auto"/>
            </w:pPr>
            <w:r>
              <w:rPr>
                <w:rFonts w:ascii="Arial" w:hAnsi="Arial"/>
                <w:color w:val="222222"/>
                <w:sz w:val="15"/>
              </w:rPr>
              <w:t>noexec chỉ bật sau pilot vì một số installer/tool dùng /tmp</w:t>
            </w:r>
          </w:p>
        </w:tc>
      </w:tr>
      <w:tr>
        <w:trPr>
          <w:cantSplit/>
        </w:trPr>
        <w:tc>
          <w:tcPr>
            <w:tcW w:type="dxa" w:w="1872"/>
            <w:tcMar>
              <w:top w:w="65" w:type="dxa"/>
              <w:start w:w="85" w:type="dxa"/>
              <w:bottom w:w="65" w:type="dxa"/>
              <w:end w:w="85" w:type="dxa"/>
            </w:tcMar>
            <w:vAlign w:val="center"/>
            <w:shd w:fill="F7F9FA"/>
          </w:tcPr>
          <w:p>
            <w:pPr>
              <w:spacing w:before="0" w:after="0" w:line="240" w:lineRule="auto"/>
            </w:pPr>
            <w:r>
              <w:rPr>
                <w:rFonts w:ascii="Arial" w:hAnsi="Arial"/>
                <w:color w:val="222222"/>
                <w:sz w:val="15"/>
              </w:rPr>
              <w:t>/home</w:t>
            </w:r>
          </w:p>
        </w:tc>
        <w:tc>
          <w:tcPr>
            <w:tcW w:type="dxa" w:w="3312"/>
            <w:tcMar>
              <w:top w:w="65" w:type="dxa"/>
              <w:start w:w="85" w:type="dxa"/>
              <w:bottom w:w="65" w:type="dxa"/>
              <w:end w:w="85" w:type="dxa"/>
            </w:tcMar>
            <w:vAlign w:val="center"/>
            <w:shd w:fill="F7F9FA"/>
          </w:tcPr>
          <w:p>
            <w:pPr>
              <w:spacing w:before="0" w:after="0" w:line="240" w:lineRule="auto"/>
            </w:pPr>
            <w:r>
              <w:rPr>
                <w:rFonts w:ascii="Arial" w:hAnsi="Arial"/>
                <w:color w:val="222222"/>
                <w:sz w:val="15"/>
              </w:rPr>
              <w:t>nodev</w:t>
            </w:r>
          </w:p>
        </w:tc>
        <w:tc>
          <w:tcPr>
            <w:tcW w:type="dxa" w:w="4608"/>
            <w:tcMar>
              <w:top w:w="65" w:type="dxa"/>
              <w:start w:w="85" w:type="dxa"/>
              <w:bottom w:w="65" w:type="dxa"/>
              <w:end w:w="85" w:type="dxa"/>
            </w:tcMar>
            <w:vAlign w:val="center"/>
            <w:shd w:fill="F7F9FA"/>
          </w:tcPr>
          <w:p>
            <w:pPr>
              <w:spacing w:before="0" w:after="0" w:line="240" w:lineRule="auto"/>
            </w:pPr>
            <w:r>
              <w:rPr>
                <w:rFonts w:ascii="Arial" w:hAnsi="Arial"/>
                <w:color w:val="222222"/>
                <w:sz w:val="15"/>
              </w:rPr>
              <w:t>Không noexec nếu developer/admin workflow cần script</w:t>
            </w:r>
          </w:p>
        </w:tc>
      </w:tr>
      <w:tr>
        <w:trPr>
          <w:cantSplit/>
        </w:trPr>
        <w:tc>
          <w:tcPr>
            <w:tcW w:type="dxa" w:w="1872"/>
            <w:tcMar>
              <w:top w:w="65" w:type="dxa"/>
              <w:start w:w="85" w:type="dxa"/>
              <w:bottom w:w="65" w:type="dxa"/>
              <w:end w:w="85" w:type="dxa"/>
            </w:tcMar>
            <w:vAlign w:val="center"/>
          </w:tcPr>
          <w:p>
            <w:pPr>
              <w:spacing w:before="0" w:after="0" w:line="240" w:lineRule="auto"/>
            </w:pPr>
            <w:r>
              <w:rPr>
                <w:rFonts w:ascii="Arial" w:hAnsi="Arial"/>
                <w:color w:val="222222"/>
                <w:sz w:val="15"/>
              </w:rPr>
              <w:t>/var/log/audit</w:t>
            </w:r>
          </w:p>
        </w:tc>
        <w:tc>
          <w:tcPr>
            <w:tcW w:type="dxa" w:w="3312"/>
            <w:tcMar>
              <w:top w:w="65" w:type="dxa"/>
              <w:start w:w="85" w:type="dxa"/>
              <w:bottom w:w="65" w:type="dxa"/>
              <w:end w:w="85" w:type="dxa"/>
            </w:tcMar>
            <w:vAlign w:val="center"/>
          </w:tcPr>
          <w:p>
            <w:pPr>
              <w:spacing w:before="0" w:after="0" w:line="240" w:lineRule="auto"/>
            </w:pPr>
            <w:r>
              <w:rPr>
                <w:rFonts w:ascii="Arial" w:hAnsi="Arial"/>
                <w:color w:val="222222"/>
                <w:sz w:val="15"/>
              </w:rPr>
              <w:t>nodev,nosuid,noexec</w:t>
            </w:r>
          </w:p>
        </w:tc>
        <w:tc>
          <w:tcPr>
            <w:tcW w:type="dxa" w:w="4608"/>
            <w:tcMar>
              <w:top w:w="65" w:type="dxa"/>
              <w:start w:w="85" w:type="dxa"/>
              <w:bottom w:w="65" w:type="dxa"/>
              <w:end w:w="85" w:type="dxa"/>
            </w:tcMar>
            <w:vAlign w:val="center"/>
          </w:tcPr>
          <w:p>
            <w:pPr>
              <w:spacing w:before="0" w:after="0" w:line="240" w:lineRule="auto"/>
            </w:pPr>
            <w:r>
              <w:rPr>
                <w:rFonts w:ascii="Arial" w:hAnsi="Arial"/>
                <w:color w:val="222222"/>
                <w:sz w:val="15"/>
              </w:rPr>
              <w:t>Giảm khả năng thực thi từ vùng log</w:t>
            </w:r>
          </w:p>
        </w:tc>
      </w:tr>
      <w:tr>
        <w:trPr>
          <w:cantSplit/>
        </w:trPr>
        <w:tc>
          <w:tcPr>
            <w:tcW w:type="dxa" w:w="1872"/>
            <w:tcMar>
              <w:top w:w="65" w:type="dxa"/>
              <w:start w:w="85" w:type="dxa"/>
              <w:bottom w:w="65" w:type="dxa"/>
              <w:end w:w="85" w:type="dxa"/>
            </w:tcMar>
            <w:vAlign w:val="center"/>
            <w:shd w:fill="F7F9FA"/>
          </w:tcPr>
          <w:p>
            <w:pPr>
              <w:spacing w:before="0" w:after="0" w:line="240" w:lineRule="auto"/>
            </w:pPr>
            <w:r>
              <w:rPr>
                <w:rFonts w:ascii="Arial" w:hAnsi="Arial"/>
                <w:color w:val="222222"/>
                <w:sz w:val="15"/>
              </w:rPr>
              <w:t>/srv</w:t>
            </w:r>
          </w:p>
        </w:tc>
        <w:tc>
          <w:tcPr>
            <w:tcW w:type="dxa" w:w="3312"/>
            <w:tcMar>
              <w:top w:w="65" w:type="dxa"/>
              <w:start w:w="85" w:type="dxa"/>
              <w:bottom w:w="65" w:type="dxa"/>
              <w:end w:w="85" w:type="dxa"/>
            </w:tcMar>
            <w:vAlign w:val="center"/>
            <w:shd w:fill="F7F9FA"/>
          </w:tcPr>
          <w:p>
            <w:pPr>
              <w:spacing w:before="0" w:after="0" w:line="240" w:lineRule="auto"/>
            </w:pPr>
            <w:r>
              <w:rPr>
                <w:rFonts w:ascii="Arial" w:hAnsi="Arial"/>
                <w:color w:val="222222"/>
                <w:sz w:val="15"/>
              </w:rPr>
              <w:t>nodev,nosuid</w:t>
            </w:r>
          </w:p>
        </w:tc>
        <w:tc>
          <w:tcPr>
            <w:tcW w:type="dxa" w:w="4608"/>
            <w:tcMar>
              <w:top w:w="65" w:type="dxa"/>
              <w:start w:w="85" w:type="dxa"/>
              <w:bottom w:w="65" w:type="dxa"/>
              <w:end w:w="85" w:type="dxa"/>
            </w:tcMar>
            <w:vAlign w:val="center"/>
            <w:shd w:fill="F7F9FA"/>
          </w:tcPr>
          <w:p>
            <w:pPr>
              <w:spacing w:before="0" w:after="0" w:line="240" w:lineRule="auto"/>
            </w:pPr>
            <w:r>
              <w:rPr>
                <w:rFonts w:ascii="Arial" w:hAnsi="Arial"/>
                <w:color w:val="222222"/>
                <w:sz w:val="15"/>
              </w:rPr>
              <w:t>Tùy workload repository</w:t>
            </w:r>
          </w:p>
        </w:tc>
      </w:tr>
      <w:tr>
        <w:trPr>
          <w:cantSplit/>
        </w:trPr>
        <w:tc>
          <w:tcPr>
            <w:tcW w:type="dxa" w:w="1872"/>
            <w:tcMar>
              <w:top w:w="65" w:type="dxa"/>
              <w:start w:w="85" w:type="dxa"/>
              <w:bottom w:w="65" w:type="dxa"/>
              <w:end w:w="85" w:type="dxa"/>
            </w:tcMar>
            <w:vAlign w:val="center"/>
          </w:tcPr>
          <w:p>
            <w:pPr>
              <w:spacing w:before="0" w:after="0" w:line="240" w:lineRule="auto"/>
            </w:pPr>
            <w:r>
              <w:rPr>
                <w:rFonts w:ascii="Arial" w:hAnsi="Arial"/>
                <w:color w:val="222222"/>
                <w:sz w:val="15"/>
              </w:rPr>
              <w:t>/boot</w:t>
            </w:r>
          </w:p>
        </w:tc>
        <w:tc>
          <w:tcPr>
            <w:tcW w:type="dxa" w:w="3312"/>
            <w:tcMar>
              <w:top w:w="65" w:type="dxa"/>
              <w:start w:w="85" w:type="dxa"/>
              <w:bottom w:w="65" w:type="dxa"/>
              <w:end w:w="85" w:type="dxa"/>
            </w:tcMar>
            <w:vAlign w:val="center"/>
          </w:tcPr>
          <w:p>
            <w:pPr>
              <w:spacing w:before="0" w:after="0" w:line="240" w:lineRule="auto"/>
            </w:pPr>
            <w:r>
              <w:rPr>
                <w:rFonts w:ascii="Arial" w:hAnsi="Arial"/>
                <w:color w:val="222222"/>
                <w:sz w:val="15"/>
              </w:rPr>
              <w:t>defaults</w:t>
            </w:r>
          </w:p>
        </w:tc>
        <w:tc>
          <w:tcPr>
            <w:tcW w:type="dxa" w:w="4608"/>
            <w:tcMar>
              <w:top w:w="65" w:type="dxa"/>
              <w:start w:w="85" w:type="dxa"/>
              <w:bottom w:w="65" w:type="dxa"/>
              <w:end w:w="85" w:type="dxa"/>
            </w:tcMar>
            <w:vAlign w:val="center"/>
          </w:tcPr>
          <w:p>
            <w:pPr>
              <w:spacing w:before="0" w:after="0" w:line="240" w:lineRule="auto"/>
            </w:pPr>
            <w:r>
              <w:rPr>
                <w:rFonts w:ascii="Arial" w:hAnsi="Arial"/>
                <w:color w:val="222222"/>
                <w:sz w:val="15"/>
              </w:rPr>
              <w:t>Không thay đổi tùy tiện</w:t>
            </w:r>
          </w:p>
        </w:tc>
      </w:tr>
    </w:tbl>
    <w:p>
      <w:pPr>
        <w:spacing w:after="0"/>
      </w:pPr>
    </w:p>
    <w:p>
      <w:pPr>
        <w:pStyle w:val="Heading2"/>
      </w:pPr>
      <w:r>
        <w:t>7.4 Thay đổi /etc/fstab an toàn</w:t>
      </w:r>
    </w:p>
    <w:p>
      <w:pPr>
        <w:pStyle w:val="ListNumber"/>
        <w:spacing w:after="80"/>
      </w:pPr>
      <w:r>
        <w:t>Backup file trước chỉnh.</w:t>
      </w:r>
    </w:p>
    <w:p>
      <w:pPr>
        <w:pStyle w:val="CodeBlock"/>
        <w:keepLines w:val="0"/>
      </w:pPr>
      <w:r>
        <w:t>sudo cp -a /etc/fstab /etc/fstab.pre-sop003.$(date +%F-%H%M%S)</w:t>
      </w:r>
    </w:p>
    <w:p>
      <w:pPr>
        <w:pStyle w:val="ListNumber"/>
        <w:spacing w:after="80"/>
      </w:pPr>
      <w:r>
        <w:t>Sử dụng UUID từ blkid; không dùng /dev/sdX cố định.</w:t>
      </w:r>
    </w:p>
    <w:p>
      <w:pPr>
        <w:pStyle w:val="CodeBlock"/>
        <w:keepLines w:val="0"/>
      </w:pPr>
      <w:r>
        <w:t>sudo blkid</w:t>
        <w:br/>
      </w:r>
      <w:r>
        <w:t>sudoedit /etc/fstab</w:t>
      </w:r>
    </w:p>
    <w:p>
      <w:pPr>
        <w:pStyle w:val="ListNumber"/>
        <w:spacing w:after="80"/>
      </w:pPr>
      <w:r>
        <w:t>Validate trước reboot.</w:t>
      </w:r>
    </w:p>
    <w:p>
      <w:pPr>
        <w:pStyle w:val="CodeBlock"/>
        <w:keepLines w:val="0"/>
      </w:pPr>
      <w:r>
        <w:t>sudo findmnt --verify --verbose</w:t>
        <w:br/>
      </w:r>
      <w:r>
        <w:t>sudo mount -a</w:t>
        <w:br/>
      </w:r>
      <w:r>
        <w:t>systemctl --failed</w:t>
      </w:r>
    </w:p>
    <w:tbl>
      <w:tblPr>
        <w:tblStyle w:val="TableGrid"/>
        <w:tblW w:type="auto" w:w="0"/>
        <w:jc w:val="center"/>
        <w:tblLook w:firstColumn="1" w:firstRow="1" w:lastColumn="0" w:lastRow="0" w:noHBand="0" w:noVBand="1" w:val="04A0"/>
      </w:tblPr>
      <w:tblGrid>
        <w:gridCol w:w="9922"/>
      </w:tblGrid>
      <w:tr>
        <w:trPr>
          <w:cantSplit/>
        </w:trPr>
        <w:tc>
          <w:tcPr>
            <w:tcW w:type="dxa" w:w="9922"/>
            <w:shd w:fill="F4CCCC"/>
            <w:tcMar>
              <w:top w:w="110" w:type="dxa"/>
              <w:start w:w="130" w:type="dxa"/>
              <w:bottom w:w="110" w:type="dxa"/>
              <w:end w:w="130" w:type="dxa"/>
            </w:tcMar>
          </w:tcPr>
          <w:p>
            <w:pPr>
              <w:spacing w:after="0"/>
            </w:pPr>
            <w:r>
              <w:rPr>
                <w:b/>
                <w:color w:val="C00000"/>
                <w:sz w:val="17"/>
              </w:rPr>
              <w:t xml:space="preserve">ROLLBACK: </w:t>
            </w:r>
            <w:r>
              <w:rPr>
                <w:rFonts w:ascii="Arial" w:hAnsi="Arial"/>
                <w:sz w:val="17"/>
              </w:rPr>
              <w:t>Nếu máy vào emergency mode, dùng console: mount -o remount,rw /; phục hồi file fstab backup; systemctl daemon-reload; reboot.</w:t>
            </w:r>
          </w:p>
        </w:tc>
      </w:tr>
    </w:tbl>
    <w:p>
      <w:pPr>
        <w:spacing w:after="0"/>
      </w:pPr>
    </w:p>
    <w:p>
      <w:pPr>
        <w:pStyle w:val="Heading2"/>
      </w:pPr>
      <w:r>
        <w:t>7.5 LUKS decision</w:t>
      </w:r>
    </w:p>
    <w:p>
      <w:pPr>
        <w:spacing w:after="80"/>
      </w:pPr>
      <w:r>
        <w:t>Full disk encryption bảo vệ dữ liệu at rest nhưng yêu cầu quy trình unlock/recovery. Với VM trong datacenter, có thể ưu tiên encrypted datastore và backup encryption. Chỉ bật LUKS khi có console out-of-band, recovery key escrow, boot test và kế hoạch xử lý khi reboot ngoài giờ.</w:t>
      </w:r>
    </w:p>
    <w:p>
      <w:pPr>
        <w:pStyle w:val="ChapterLabel"/>
        <w:keepNext/>
        <w:spacing w:after="80"/>
      </w:pPr>
      <w:r>
        <w:t>CHƯƠNG 8</w:t>
      </w:r>
    </w:p>
    <w:p>
      <w:pPr>
        <w:pStyle w:val="Heading1"/>
      </w:pPr>
      <w:r>
        <w:t>FIRST BOOT, HOSTNAME, LOCALE, TIMEZONE VÀ INVENTORY BASELINE</w:t>
      </w:r>
    </w:p>
    <w:p>
      <w:pPr>
        <w:pStyle w:val="Heading2"/>
      </w:pPr>
      <w:r>
        <w:t>8.1 Thiết lập hostname</w:t>
      </w:r>
    </w:p>
    <w:p>
      <w:pPr>
        <w:pStyle w:val="CodeBlock"/>
        <w:keepLines w:val="0"/>
      </w:pPr>
      <w:r>
        <w:t>sudo hostnamectl set-hostname ums01</w:t>
        <w:br/>
      </w:r>
      <w:r>
        <w:t>hostnamectl</w:t>
        <w:br/>
      </w:r>
      <w:r>
        <w:t>hostname --short</w:t>
      </w:r>
    </w:p>
    <w:p>
      <w:pPr>
        <w:spacing w:after="80"/>
      </w:pPr>
      <w:r>
        <w:t>Giữ short hostname là ums01 để tương thích computer object/NetBIOS. FQDN ums01.pace.edu.vn được xác lập bằng DNS và /etc/hosts.</w:t>
      </w:r>
    </w:p>
    <w:p>
      <w:pPr>
        <w:pStyle w:val="Heading2"/>
      </w:pPr>
      <w:r>
        <w:t>8.2 /etc/hosts</w:t>
      </w:r>
    </w:p>
    <w:p>
      <w:pPr>
        <w:pStyle w:val="CodeBlock"/>
        <w:keepLines w:val="0"/>
      </w:pPr>
      <w:r>
        <w:t>sudo cp -a /etc/hosts /etc/hosts.pre-sop003</w:t>
        <w:br/>
      </w:r>
      <w:r>
        <w:t>sudoedit /etc/hosts</w:t>
        <w:br/>
      </w:r>
      <w:r>
        <w:br/>
      </w:r>
      <w:r>
        <w:t>127.0.0.1       localhost</w:t>
        <w:br/>
      </w:r>
      <w:r>
        <w:t>127.0.1.1       ums01.pace.edu.vn ums01</w:t>
        <w:br/>
      </w:r>
      <w:r>
        <w:br/>
      </w:r>
      <w:r>
        <w:t># Không hard-code Domain Controller vào /etc/hosts.</w:t>
      </w:r>
    </w:p>
    <w:p>
      <w:pPr>
        <w:pStyle w:val="CodeBlock"/>
        <w:keepLines w:val="0"/>
      </w:pPr>
      <w:r>
        <w:t>hostname -f</w:t>
        <w:br/>
      </w:r>
      <w:r>
        <w:t>getent hosts ums01.pace.edu.vn</w:t>
      </w:r>
    </w:p>
    <w:p>
      <w:pPr>
        <w:pStyle w:val="Heading2"/>
      </w:pPr>
      <w:r>
        <w:t>8.3 Locale và timezone</w:t>
      </w:r>
    </w:p>
    <w:p>
      <w:pPr>
        <w:pStyle w:val="CodeBlock"/>
        <w:keepLines w:val="0"/>
      </w:pPr>
      <w:r>
        <w:t>sudo timedatectl set-timezone Asia/Ho_Chi_Minh</w:t>
        <w:br/>
      </w:r>
      <w:r>
        <w:t>sudo locale-gen en_US.UTF-8</w:t>
        <w:br/>
      </w:r>
      <w:r>
        <w:t>sudo update-locale LANG=en_US.UTF-8</w:t>
        <w:br/>
      </w:r>
      <w:r>
        <w:t>timedatectl</w:t>
        <w:br/>
      </w:r>
      <w:r>
        <w:t>localectl</w:t>
      </w:r>
    </w:p>
    <w:p>
      <w:pPr>
        <w:pStyle w:val="Heading2"/>
      </w:pPr>
      <w:r>
        <w:t>8.4 Inventory baseline</w:t>
      </w:r>
    </w:p>
    <w:p>
      <w:pPr>
        <w:pStyle w:val="CodeBlock"/>
        <w:keepLines w:val="0"/>
      </w:pPr>
      <w:r>
        <w:t>sudo mkdir -p /var/log/pace-sop003/evidence</w:t>
        <w:br/>
      </w:r>
      <w:r>
        <w:t>sudo lshw -short &gt; /var/log/pace-sop003/evidence/lshw.txt</w:t>
        <w:br/>
      </w:r>
      <w:r>
        <w:t>lscpu &gt; /var/log/pace-sop003/evidence/lscpu.txt</w:t>
        <w:br/>
      </w:r>
      <w:r>
        <w:t>lsblk -f &gt; /var/log/pace-sop003/evidence/lsblk.txt</w:t>
        <w:br/>
      </w:r>
      <w:r>
        <w:t>ip -br addr &gt; /var/log/pace-sop003/evidence/ip-address.txt</w:t>
        <w:br/>
      </w:r>
      <w:r>
        <w:t>ip route &gt; /var/log/pace-sop003/evidence/ip-route.txt</w:t>
        <w:br/>
      </w:r>
      <w:r>
        <w:t>dpkg-query -W -f='${binary:Package}\t${Version}\n' &gt; /var/log/pace-sop003/evidence/packages.tsv</w:t>
      </w:r>
    </w:p>
    <w:p>
      <w:pPr>
        <w:pStyle w:val="Heading2"/>
      </w:pPr>
      <w:r>
        <w:t>8.5 Secure Boot/virtualization check</w:t>
      </w:r>
    </w:p>
    <w:p>
      <w:pPr>
        <w:pStyle w:val="CodeBlock"/>
        <w:keepLines w:val="0"/>
      </w:pPr>
      <w:r>
        <w:t>sudo apt install -y mokutil cpu-checker</w:t>
        <w:br/>
      </w:r>
      <w:r>
        <w:t>mokutil --sb-state || true</w:t>
        <w:br/>
      </w:r>
      <w:r>
        <w:t>kvm-ok || true</w:t>
        <w:br/>
      </w:r>
      <w:r>
        <w:t>systemd-detect-virt</w:t>
      </w:r>
    </w:p>
    <w:p>
      <w:pPr>
        <w:pStyle w:val="ChapterLabel"/>
        <w:keepNext/>
        <w:spacing w:after="80"/>
      </w:pPr>
      <w:r>
        <w:t>CHƯƠNG 9</w:t>
      </w:r>
    </w:p>
    <w:p>
      <w:pPr>
        <w:pStyle w:val="Heading1"/>
      </w:pPr>
      <w:r>
        <w:t>CẤU HÌNH IP TĨNH BẰNG NETPLAN</w:t>
      </w:r>
    </w:p>
    <w:p>
      <w:pPr>
        <w:pStyle w:val="Heading2"/>
      </w:pPr>
      <w:r>
        <w:t>9.1 Xác định interface và renderer</w:t>
      </w:r>
    </w:p>
    <w:p>
      <w:pPr>
        <w:pStyle w:val="CodeBlock"/>
        <w:keepLines w:val="0"/>
      </w:pPr>
      <w:r>
        <w:t>ip -br link</w:t>
        <w:br/>
      </w:r>
      <w:r>
        <w:t>ip -br addr</w:t>
        <w:br/>
      </w:r>
      <w:r>
        <w:t>sudo netplan get</w:t>
        <w:br/>
      </w:r>
      <w:r>
        <w:t>networkctl list</w:t>
      </w:r>
    </w:p>
    <w:p>
      <w:pPr>
        <w:spacing w:after="80"/>
      </w:pPr>
      <w:r>
        <w:t>Ví dụ trong tài liệu sử dụng ens18. Thay bằng interface thực tế; không copy nguyên nếu tên NIC khác.</w:t>
      </w:r>
    </w:p>
    <w:p>
      <w:pPr>
        <w:pStyle w:val="Heading2"/>
      </w:pPr>
      <w:r>
        <w:t>9.2 Backup và tạo file cấu hình</w:t>
      </w:r>
    </w:p>
    <w:p>
      <w:pPr>
        <w:pStyle w:val="CodeBlock"/>
        <w:keepLines w:val="0"/>
      </w:pPr>
      <w:r>
        <w:t>sudo mkdir -p /root/netplan-backup</w:t>
        <w:br/>
      </w:r>
      <w:r>
        <w:t>sudo cp -a /etc/netplan /root/netplan-backup/netplan-$(date +%F-%H%M%S)</w:t>
        <w:br/>
      </w:r>
      <w:r>
        <w:t>sudoedit /etc/netplan/60-pace-ums01.yaml</w:t>
      </w:r>
    </w:p>
    <w:p>
      <w:pPr>
        <w:pStyle w:val="CodeBlock"/>
        <w:keepLines w:val="0"/>
      </w:pPr>
      <w:r>
        <w:t>network:</w:t>
        <w:br/>
      </w:r>
      <w:r>
        <w:t xml:space="preserve">  version: 2</w:t>
        <w:br/>
      </w:r>
      <w:r>
        <w:t xml:space="preserve">  renderer: networkd</w:t>
        <w:br/>
      </w:r>
      <w:r>
        <w:t xml:space="preserve">  ethernets:</w:t>
        <w:br/>
      </w:r>
      <w:r>
        <w:t xml:space="preserve">    ens18:</w:t>
        <w:br/>
      </w:r>
      <w:r>
        <w:t xml:space="preserve">      dhcp4: false</w:t>
        <w:br/>
      </w:r>
      <w:r>
        <w:t xml:space="preserve">      dhcp6: false</w:t>
        <w:br/>
      </w:r>
      <w:r>
        <w:t xml:space="preserve">      addresses:</w:t>
        <w:br/>
      </w:r>
      <w:r>
        <w:t xml:space="preserve">        - 192.168.1.31/24</w:t>
        <w:br/>
      </w:r>
      <w:r>
        <w:t xml:space="preserve">      routes:</w:t>
        <w:br/>
      </w:r>
      <w:r>
        <w:t xml:space="preserve">        - to: default</w:t>
        <w:br/>
      </w:r>
      <w:r>
        <w:t xml:space="preserve">          via: 192.168.1.1</w:t>
        <w:br/>
      </w:r>
      <w:r>
        <w:t xml:space="preserve">      nameservers:</w:t>
        <w:br/>
      </w:r>
      <w:r>
        <w:t xml:space="preserve">        search:</w:t>
        <w:br/>
      </w:r>
      <w:r>
        <w:t xml:space="preserve">          - pace.edu.vn</w:t>
        <w:br/>
      </w:r>
      <w:r>
        <w:t xml:space="preserve">        addresses:</w:t>
        <w:br/>
      </w:r>
      <w:r>
        <w:t xml:space="preserve">          - 192.168.1.239</w:t>
      </w:r>
    </w:p>
    <w:p>
      <w:pPr>
        <w:pStyle w:val="Heading2"/>
      </w:pPr>
      <w:r>
        <w:t>9.3 Quyền file và validate YAML</w:t>
      </w:r>
    </w:p>
    <w:p>
      <w:pPr>
        <w:pStyle w:val="CodeBlock"/>
        <w:keepLines w:val="0"/>
      </w:pPr>
      <w:r>
        <w:t>sudo chown root:root /etc/netplan/60-pace-ums01.yaml</w:t>
        <w:br/>
      </w:r>
      <w:r>
        <w:t>sudo chmod 600 /etc/netplan/60-pace-ums01.yaml</w:t>
        <w:br/>
      </w:r>
      <w:r>
        <w:t>sudo netplan generate</w:t>
      </w:r>
    </w:p>
    <w:p>
      <w:pPr>
        <w:pStyle w:val="Heading2"/>
      </w:pPr>
      <w:r>
        <w:t>9.4 Áp dụng bằng netplan try</w:t>
      </w:r>
    </w:p>
    <w:tbl>
      <w:tblPr>
        <w:tblStyle w:val="TableGrid"/>
        <w:tblW w:type="auto" w:w="0"/>
        <w:jc w:val="center"/>
        <w:tblLook w:firstColumn="1" w:firstRow="1" w:lastColumn="0" w:lastRow="0" w:noHBand="0" w:noVBand="1" w:val="04A0"/>
      </w:tblPr>
      <w:tblGrid>
        <w:gridCol w:w="9922"/>
      </w:tblGrid>
      <w:tr>
        <w:trPr>
          <w:cantSplit/>
        </w:trPr>
        <w:tc>
          <w:tcPr>
            <w:tcW w:type="dxa" w:w="9922"/>
            <w:shd w:fill="FCE4D6"/>
            <w:tcMar>
              <w:top w:w="110" w:type="dxa"/>
              <w:start w:w="130" w:type="dxa"/>
              <w:bottom w:w="110" w:type="dxa"/>
              <w:end w:w="130" w:type="dxa"/>
            </w:tcMar>
          </w:tcPr>
          <w:p>
            <w:pPr>
              <w:spacing w:after="0"/>
            </w:pPr>
            <w:r>
              <w:rPr>
                <w:b/>
                <w:color w:val="C65911"/>
                <w:sz w:val="17"/>
              </w:rPr>
              <w:t xml:space="preserve">CONSOLE REQUIRED: </w:t>
            </w:r>
            <w:r>
              <w:rPr>
                <w:rFonts w:ascii="Arial" w:hAnsi="Arial"/>
                <w:sz w:val="17"/>
              </w:rPr>
              <w:t>Giữ console mở. netplan try tự rollback nếu không xác nhận; không dùng netplan apply trực tiếp cho lần thay đổi remote đầu tiên.</w:t>
            </w:r>
          </w:p>
        </w:tc>
      </w:tr>
    </w:tbl>
    <w:p>
      <w:pPr>
        <w:spacing w:after="0"/>
      </w:pPr>
    </w:p>
    <w:p>
      <w:pPr>
        <w:pStyle w:val="CodeBlock"/>
        <w:keepLines w:val="0"/>
      </w:pPr>
      <w:r>
        <w:t>sudo netplan try</w:t>
        <w:br/>
      </w:r>
      <w:r>
        <w:t># Trong cửa sổ khác kiểm tra SSH/ping trước khi xác nhận.</w:t>
      </w:r>
    </w:p>
    <w:p>
      <w:pPr>
        <w:pStyle w:val="Heading2"/>
      </w:pPr>
      <w:r>
        <w:t>9.5 Kiểm tra sau áp dụng</w:t>
      </w:r>
    </w:p>
    <w:p>
      <w:pPr>
        <w:pStyle w:val="CodeBlock"/>
        <w:keepLines w:val="0"/>
      </w:pPr>
      <w:r>
        <w:t>ip -br addr</w:t>
        <w:br/>
      </w:r>
      <w:r>
        <w:t>ip route</w:t>
        <w:br/>
      </w:r>
      <w:r>
        <w:t>netplan status --all</w:t>
        <w:br/>
      </w:r>
      <w:r>
        <w:t>networkctl status ens18</w:t>
        <w:br/>
      </w:r>
      <w:r>
        <w:t>ping -c 4 192.168.1.1</w:t>
        <w:br/>
      </w:r>
      <w:r>
        <w:t>ping -c 4 192.168.1.239</w:t>
      </w:r>
    </w:p>
    <w:p>
      <w:pPr>
        <w:pStyle w:val="Heading2"/>
      </w:pPr>
      <w:r>
        <w:t>9.6 Xử lý cloud-init ghi đè mạng</w:t>
      </w:r>
    </w:p>
    <w:p>
      <w:pPr>
        <w:spacing w:after="80"/>
      </w:pPr>
      <w:r>
        <w:t>Một số image cloud tạo file 50-cloud-init.yaml. Nếu cloud platform quản lý network, không vô hiệu cloud-init tùy tiện. Nếu thiết kế yêu cầu Netplan do PACE quản lý, ghi nhận và dùng cấu hình cloud-init phù hợp hoặc disable network configuration riêng:</w:t>
      </w:r>
    </w:p>
    <w:p>
      <w:pPr>
        <w:pStyle w:val="CodeBlock"/>
        <w:keepLines w:val="0"/>
      </w:pPr>
      <w:r>
        <w:t>sudo tee /etc/cloud/cloud.cfg.d/99-disable-network-config.cfg &gt;/dev/null &lt;&lt;'EOF'</w:t>
        <w:br/>
      </w:r>
      <w:r>
        <w:t>network: {config: disabled}</w:t>
        <w:br/>
      </w:r>
      <w:r>
        <w:t>EOF</w:t>
        <w:br/>
      </w:r>
      <w:r>
        <w:t># Chỉ thực hiện sau khi xác nhận image/platform không cần cloud network datasource.</w:t>
      </w:r>
    </w:p>
    <w:tbl>
      <w:tblPr>
        <w:tblStyle w:val="TableGrid"/>
        <w:tblW w:type="auto" w:w="0"/>
        <w:jc w:val="center"/>
        <w:tblLook w:firstColumn="1" w:firstRow="1" w:lastColumn="0" w:lastRow="0" w:noHBand="0" w:noVBand="1" w:val="04A0"/>
      </w:tblPr>
      <w:tblGrid>
        <w:gridCol w:w="9922"/>
      </w:tblGrid>
      <w:tr>
        <w:trPr>
          <w:cantSplit/>
        </w:trPr>
        <w:tc>
          <w:tcPr>
            <w:tcW w:type="dxa" w:w="9922"/>
            <w:shd w:fill="F4CCCC"/>
            <w:tcMar>
              <w:top w:w="110" w:type="dxa"/>
              <w:start w:w="130" w:type="dxa"/>
              <w:bottom w:w="110" w:type="dxa"/>
              <w:end w:w="130" w:type="dxa"/>
            </w:tcMar>
          </w:tcPr>
          <w:p>
            <w:pPr>
              <w:spacing w:after="0"/>
            </w:pPr>
            <w:r>
              <w:rPr>
                <w:b/>
                <w:color w:val="C00000"/>
                <w:sz w:val="17"/>
              </w:rPr>
              <w:t xml:space="preserve">DO NOT GUESS: </w:t>
            </w:r>
            <w:r>
              <w:rPr>
                <w:rFonts w:ascii="Arial" w:hAnsi="Arial"/>
                <w:sz w:val="17"/>
              </w:rPr>
              <w:t>Nếu VMware/Hyper-V/cloud-init đang provisioning IP, xác định source of truth trước. Hai hệ thống cùng ghi Netplan sẽ tạo drift và outage.</w:t>
            </w:r>
          </w:p>
        </w:tc>
      </w:tr>
    </w:tbl>
    <w:p>
      <w:pPr>
        <w:spacing w:after="0"/>
      </w:pPr>
    </w:p>
    <w:p>
      <w:pPr>
        <w:pStyle w:val="ChapterLabel"/>
        <w:keepNext/>
        <w:spacing w:after="80"/>
      </w:pPr>
      <w:r>
        <w:t>CHƯƠNG 10</w:t>
      </w:r>
    </w:p>
    <w:p>
      <w:pPr>
        <w:pStyle w:val="Heading1"/>
      </w:pPr>
      <w:r>
        <w:t>DNS, FQDN, FORWARD/REVERSE LOOKUP VÀ SYSTEMD-RESOLVED</w:t>
      </w:r>
    </w:p>
    <w:p>
      <w:pPr>
        <w:pStyle w:val="Heading2"/>
      </w:pPr>
      <w:r>
        <w:t>10.1 Nguyên tắc DNS cho máy sẽ join AD</w:t>
      </w:r>
    </w:p>
    <w:p>
      <w:pPr>
        <w:pStyle w:val="ListBullet"/>
        <w:spacing w:after="80"/>
      </w:pPr>
      <w:r>
        <w:t>NIC chỉ trỏ DNS nội bộ 192.168.1.239 (hoặc danh sách DC/DNS nội bộ đã phê duyệt).</w:t>
      </w:r>
    </w:p>
    <w:p>
      <w:pPr>
        <w:pStyle w:val="ListBullet"/>
        <w:spacing w:after="80"/>
      </w:pPr>
      <w:r>
        <w:t>Không đặt public DNS trực tiếp làm secondary trên máy join AD. DNS nội bộ phải có forwarder ra Internet.</w:t>
      </w:r>
    </w:p>
    <w:p>
      <w:pPr>
        <w:pStyle w:val="ListBullet"/>
        <w:spacing w:after="80"/>
      </w:pPr>
      <w:r>
        <w:t>A record: ums01.pace.edu.vn -&gt; 192.168.1.31.</w:t>
      </w:r>
    </w:p>
    <w:p>
      <w:pPr>
        <w:pStyle w:val="ListBullet"/>
        <w:spacing w:after="80"/>
      </w:pPr>
      <w:r>
        <w:t>PTR record: 192.168.1.31 -&gt; ums01.pace.edu.vn.</w:t>
      </w:r>
    </w:p>
    <w:p>
      <w:pPr>
        <w:pStyle w:val="ListBullet"/>
        <w:spacing w:after="80"/>
      </w:pPr>
      <w:r>
        <w:t>SRV record AD phải được phân giải qua DNS nội bộ.</w:t>
      </w:r>
    </w:p>
    <w:p>
      <w:pPr>
        <w:pStyle w:val="Heading2"/>
      </w:pPr>
      <w:r>
        <w:t>10.2 Kiểm tra systemd-resolved</w:t>
      </w:r>
    </w:p>
    <w:p>
      <w:pPr>
        <w:pStyle w:val="CodeBlock"/>
        <w:keepLines w:val="0"/>
      </w:pPr>
      <w:r>
        <w:t>systemctl status systemd-resolved --no-pager</w:t>
        <w:br/>
      </w:r>
      <w:r>
        <w:t>resolvectl status</w:t>
        <w:br/>
      </w:r>
      <w:r>
        <w:t>readlink -f /etc/resolv.conf</w:t>
        <w:br/>
      </w:r>
      <w:r>
        <w:t>cat /etc/resolv.conf</w:t>
      </w:r>
    </w:p>
    <w:p>
      <w:pPr>
        <w:spacing w:after="80"/>
      </w:pPr>
      <w:r>
        <w:t>/etc/resolv.conf thường là symlink do systemd-resolved quản lý. Không ghi nameserver thủ công vào file này vì thay đổi sẽ mất hoặc xung đột Netplan.</w:t>
      </w:r>
    </w:p>
    <w:p>
      <w:pPr>
        <w:pStyle w:val="Heading2"/>
      </w:pPr>
      <w:r>
        <w:t>10.3 Kiểm tra forward/PTR/SRV</w:t>
      </w:r>
    </w:p>
    <w:p>
      <w:pPr>
        <w:pStyle w:val="CodeBlock"/>
        <w:keepLines w:val="0"/>
      </w:pPr>
      <w:r>
        <w:t>resolvectl query pace.edu.vn</w:t>
        <w:br/>
      </w:r>
      <w:r>
        <w:t>resolvectl query ums01.pace.edu.vn</w:t>
        <w:br/>
      </w:r>
      <w:r>
        <w:t>resolvectl query 192.168.1.31</w:t>
        <w:br/>
      </w:r>
      <w:r>
        <w:t>host -t SRV _ldap._tcp.pace.edu.vn</w:t>
        <w:br/>
      </w:r>
      <w:r>
        <w:t>host -t SRV _kerberos._tcp.pace.edu.vn</w:t>
        <w:br/>
      </w:r>
      <w:r>
        <w:t>dig @192.168.1.239 ums01.pace.edu.vn A +short</w:t>
        <w:br/>
      </w:r>
      <w:r>
        <w:t>dig @192.168.1.239 -x 192.168.1.31 +short</w:t>
      </w:r>
    </w:p>
    <w:p>
      <w:pPr>
        <w:pStyle w:val="Heading2"/>
      </w:pPr>
      <w:r>
        <w:t>10.4 Pass criteria</w:t>
      </w:r>
    </w:p>
    <w:tbl>
      <w:tblPr>
        <w:tblStyle w:val="TableGrid"/>
        <w:tblW w:type="auto" w:w="0"/>
        <w:jc w:val="center"/>
        <w:tblLook w:firstColumn="1" w:firstRow="1" w:lastColumn="0" w:lastRow="0" w:noHBand="0" w:noVBand="1" w:val="04A0"/>
      </w:tblPr>
      <w:tblGrid>
        <w:gridCol w:w="4961"/>
        <w:gridCol w:w="4961"/>
      </w:tblGrid>
      <w:tr>
        <w:trPr>
          <w:tblHeader w:val="true"/>
          <w:cantSplit/>
        </w:trPr>
        <w:tc>
          <w:tcPr>
            <w:tcW w:type="dxa" w:w="2880"/>
            <w:shd w:fill="1F4E78"/>
            <w:tcMar>
              <w:top w:w="65" w:type="dxa"/>
              <w:start w:w="85" w:type="dxa"/>
              <w:bottom w:w="65" w:type="dxa"/>
              <w:end w:w="85" w:type="dxa"/>
            </w:tcMar>
            <w:vAlign w:val="center"/>
          </w:tcPr>
          <w:p>
            <w:pPr>
              <w:jc w:val="center"/>
            </w:pPr>
            <w:r>
              <w:rPr>
                <w:rFonts w:ascii="Arial" w:hAnsi="Arial"/>
                <w:b/>
                <w:color w:val="FFFFFF"/>
                <w:sz w:val="16"/>
              </w:rPr>
              <w:t>Test</w:t>
            </w:r>
          </w:p>
        </w:tc>
        <w:tc>
          <w:tcPr>
            <w:tcW w:type="dxa" w:w="6912"/>
            <w:shd w:fill="1F4E78"/>
            <w:tcMar>
              <w:top w:w="65" w:type="dxa"/>
              <w:start w:w="85" w:type="dxa"/>
              <w:bottom w:w="65" w:type="dxa"/>
              <w:end w:w="85" w:type="dxa"/>
            </w:tcMar>
            <w:vAlign w:val="center"/>
          </w:tcPr>
          <w:p>
            <w:pPr>
              <w:jc w:val="center"/>
            </w:pPr>
            <w:r>
              <w:rPr>
                <w:rFonts w:ascii="Arial" w:hAnsi="Arial"/>
                <w:b/>
                <w:color w:val="FFFFFF"/>
                <w:sz w:val="16"/>
              </w:rPr>
              <w:t>Expected</w:t>
            </w:r>
          </w:p>
        </w:tc>
      </w:tr>
      <w:tr>
        <w:trPr>
          <w:cantSplit/>
        </w:trPr>
        <w:tc>
          <w:tcPr>
            <w:tcW w:type="dxa" w:w="2880"/>
            <w:tcMar>
              <w:top w:w="65" w:type="dxa"/>
              <w:start w:w="85" w:type="dxa"/>
              <w:bottom w:w="65" w:type="dxa"/>
              <w:end w:w="85" w:type="dxa"/>
            </w:tcMar>
            <w:vAlign w:val="center"/>
          </w:tcPr>
          <w:p>
            <w:pPr>
              <w:spacing w:before="0" w:after="0" w:line="240" w:lineRule="auto"/>
            </w:pPr>
            <w:r>
              <w:rPr>
                <w:rFonts w:ascii="Arial" w:hAnsi="Arial"/>
                <w:color w:val="222222"/>
                <w:sz w:val="16"/>
              </w:rPr>
              <w:t>resolvectl status</w:t>
            </w:r>
          </w:p>
        </w:tc>
        <w:tc>
          <w:tcPr>
            <w:tcW w:type="dxa" w:w="6912"/>
            <w:tcMar>
              <w:top w:w="65" w:type="dxa"/>
              <w:start w:w="85" w:type="dxa"/>
              <w:bottom w:w="65" w:type="dxa"/>
              <w:end w:w="85" w:type="dxa"/>
            </w:tcMar>
            <w:vAlign w:val="center"/>
          </w:tcPr>
          <w:p>
            <w:pPr>
              <w:spacing w:before="0" w:after="0" w:line="240" w:lineRule="auto"/>
            </w:pPr>
            <w:r>
              <w:rPr>
                <w:rFonts w:ascii="Arial" w:hAnsi="Arial"/>
                <w:color w:val="222222"/>
                <w:sz w:val="16"/>
              </w:rPr>
              <w:t>DNS Servers có 192.168.1.239; search domain pace.edu.vn</w:t>
            </w:r>
          </w:p>
        </w:tc>
      </w:tr>
      <w:tr>
        <w:trPr>
          <w:cantSplit/>
        </w:trPr>
        <w:tc>
          <w:tcPr>
            <w:tcW w:type="dxa" w:w="2880"/>
            <w:tcMar>
              <w:top w:w="65" w:type="dxa"/>
              <w:start w:w="85" w:type="dxa"/>
              <w:bottom w:w="65" w:type="dxa"/>
              <w:end w:w="85" w:type="dxa"/>
            </w:tcMar>
            <w:vAlign w:val="center"/>
            <w:shd w:fill="F7F9FA"/>
          </w:tcPr>
          <w:p>
            <w:pPr>
              <w:spacing w:before="0" w:after="0" w:line="240" w:lineRule="auto"/>
            </w:pPr>
            <w:r>
              <w:rPr>
                <w:rFonts w:ascii="Arial" w:hAnsi="Arial"/>
                <w:color w:val="222222"/>
                <w:sz w:val="16"/>
              </w:rPr>
              <w:t>Forward lookup</w:t>
            </w:r>
          </w:p>
        </w:tc>
        <w:tc>
          <w:tcPr>
            <w:tcW w:type="dxa" w:w="6912"/>
            <w:tcMar>
              <w:top w:w="65" w:type="dxa"/>
              <w:start w:w="85" w:type="dxa"/>
              <w:bottom w:w="65" w:type="dxa"/>
              <w:end w:w="85" w:type="dxa"/>
            </w:tcMar>
            <w:vAlign w:val="center"/>
            <w:shd w:fill="F7F9FA"/>
          </w:tcPr>
          <w:p>
            <w:pPr>
              <w:spacing w:before="0" w:after="0" w:line="240" w:lineRule="auto"/>
            </w:pPr>
            <w:r>
              <w:rPr>
                <w:rFonts w:ascii="Arial" w:hAnsi="Arial"/>
                <w:color w:val="222222"/>
                <w:sz w:val="16"/>
              </w:rPr>
              <w:t>ums01.pace.edu.vn trả 192.168.1.31</w:t>
            </w:r>
          </w:p>
        </w:tc>
      </w:tr>
      <w:tr>
        <w:trPr>
          <w:cantSplit/>
        </w:trPr>
        <w:tc>
          <w:tcPr>
            <w:tcW w:type="dxa" w:w="2880"/>
            <w:tcMar>
              <w:top w:w="65" w:type="dxa"/>
              <w:start w:w="85" w:type="dxa"/>
              <w:bottom w:w="65" w:type="dxa"/>
              <w:end w:w="85" w:type="dxa"/>
            </w:tcMar>
            <w:vAlign w:val="center"/>
          </w:tcPr>
          <w:p>
            <w:pPr>
              <w:spacing w:before="0" w:after="0" w:line="240" w:lineRule="auto"/>
            </w:pPr>
            <w:r>
              <w:rPr>
                <w:rFonts w:ascii="Arial" w:hAnsi="Arial"/>
                <w:color w:val="222222"/>
                <w:sz w:val="16"/>
              </w:rPr>
              <w:t>Reverse lookup</w:t>
            </w:r>
          </w:p>
        </w:tc>
        <w:tc>
          <w:tcPr>
            <w:tcW w:type="dxa" w:w="6912"/>
            <w:tcMar>
              <w:top w:w="65" w:type="dxa"/>
              <w:start w:w="85" w:type="dxa"/>
              <w:bottom w:w="65" w:type="dxa"/>
              <w:end w:w="85" w:type="dxa"/>
            </w:tcMar>
            <w:vAlign w:val="center"/>
          </w:tcPr>
          <w:p>
            <w:pPr>
              <w:spacing w:before="0" w:after="0" w:line="240" w:lineRule="auto"/>
            </w:pPr>
            <w:r>
              <w:rPr>
                <w:rFonts w:ascii="Arial" w:hAnsi="Arial"/>
                <w:color w:val="222222"/>
                <w:sz w:val="16"/>
              </w:rPr>
              <w:t>192.168.1.31 trả ums01.pace.edu.vn</w:t>
            </w:r>
          </w:p>
        </w:tc>
      </w:tr>
      <w:tr>
        <w:trPr>
          <w:cantSplit/>
        </w:trPr>
        <w:tc>
          <w:tcPr>
            <w:tcW w:type="dxa" w:w="2880"/>
            <w:tcMar>
              <w:top w:w="65" w:type="dxa"/>
              <w:start w:w="85" w:type="dxa"/>
              <w:bottom w:w="65" w:type="dxa"/>
              <w:end w:w="85" w:type="dxa"/>
            </w:tcMar>
            <w:vAlign w:val="center"/>
            <w:shd w:fill="F7F9FA"/>
          </w:tcPr>
          <w:p>
            <w:pPr>
              <w:spacing w:before="0" w:after="0" w:line="240" w:lineRule="auto"/>
            </w:pPr>
            <w:r>
              <w:rPr>
                <w:rFonts w:ascii="Arial" w:hAnsi="Arial"/>
                <w:color w:val="222222"/>
                <w:sz w:val="16"/>
              </w:rPr>
              <w:t>LDAP SRV</w:t>
            </w:r>
          </w:p>
        </w:tc>
        <w:tc>
          <w:tcPr>
            <w:tcW w:type="dxa" w:w="6912"/>
            <w:tcMar>
              <w:top w:w="65" w:type="dxa"/>
              <w:start w:w="85" w:type="dxa"/>
              <w:bottom w:w="65" w:type="dxa"/>
              <w:end w:w="85" w:type="dxa"/>
            </w:tcMar>
            <w:vAlign w:val="center"/>
            <w:shd w:fill="F7F9FA"/>
          </w:tcPr>
          <w:p>
            <w:pPr>
              <w:spacing w:before="0" w:after="0" w:line="240" w:lineRule="auto"/>
            </w:pPr>
            <w:r>
              <w:rPr>
                <w:rFonts w:ascii="Arial" w:hAnsi="Arial"/>
                <w:color w:val="222222"/>
                <w:sz w:val="16"/>
              </w:rPr>
              <w:t>Có DC target và port 389</w:t>
            </w:r>
          </w:p>
        </w:tc>
      </w:tr>
      <w:tr>
        <w:trPr>
          <w:cantSplit/>
        </w:trPr>
        <w:tc>
          <w:tcPr>
            <w:tcW w:type="dxa" w:w="2880"/>
            <w:tcMar>
              <w:top w:w="65" w:type="dxa"/>
              <w:start w:w="85" w:type="dxa"/>
              <w:bottom w:w="65" w:type="dxa"/>
              <w:end w:w="85" w:type="dxa"/>
            </w:tcMar>
            <w:vAlign w:val="center"/>
          </w:tcPr>
          <w:p>
            <w:pPr>
              <w:spacing w:before="0" w:after="0" w:line="240" w:lineRule="auto"/>
            </w:pPr>
            <w:r>
              <w:rPr>
                <w:rFonts w:ascii="Arial" w:hAnsi="Arial"/>
                <w:color w:val="222222"/>
                <w:sz w:val="16"/>
              </w:rPr>
              <w:t>Kerberos SRV</w:t>
            </w:r>
          </w:p>
        </w:tc>
        <w:tc>
          <w:tcPr>
            <w:tcW w:type="dxa" w:w="6912"/>
            <w:tcMar>
              <w:top w:w="65" w:type="dxa"/>
              <w:start w:w="85" w:type="dxa"/>
              <w:bottom w:w="65" w:type="dxa"/>
              <w:end w:w="85" w:type="dxa"/>
            </w:tcMar>
            <w:vAlign w:val="center"/>
          </w:tcPr>
          <w:p>
            <w:pPr>
              <w:spacing w:before="0" w:after="0" w:line="240" w:lineRule="auto"/>
            </w:pPr>
            <w:r>
              <w:rPr>
                <w:rFonts w:ascii="Arial" w:hAnsi="Arial"/>
                <w:color w:val="222222"/>
                <w:sz w:val="16"/>
              </w:rPr>
              <w:t>Có KDC target và port 88</w:t>
            </w:r>
          </w:p>
        </w:tc>
      </w:tr>
    </w:tbl>
    <w:p>
      <w:pPr>
        <w:spacing w:after="0"/>
      </w:pPr>
    </w:p>
    <w:tbl>
      <w:tblPr>
        <w:tblStyle w:val="TableGrid"/>
        <w:tblW w:type="auto" w:w="0"/>
        <w:jc w:val="center"/>
        <w:tblLook w:firstColumn="1" w:firstRow="1" w:lastColumn="0" w:lastRow="0" w:noHBand="0" w:noVBand="1" w:val="04A0"/>
      </w:tblPr>
      <w:tblGrid>
        <w:gridCol w:w="9922"/>
      </w:tblGrid>
      <w:tr>
        <w:trPr>
          <w:cantSplit/>
        </w:trPr>
        <w:tc>
          <w:tcPr>
            <w:tcW w:type="dxa" w:w="9922"/>
            <w:shd w:fill="F4CCCC"/>
            <w:tcMar>
              <w:top w:w="110" w:type="dxa"/>
              <w:start w:w="130" w:type="dxa"/>
              <w:bottom w:w="110" w:type="dxa"/>
              <w:end w:w="130" w:type="dxa"/>
            </w:tcMar>
          </w:tcPr>
          <w:p>
            <w:pPr>
              <w:spacing w:after="0"/>
            </w:pPr>
            <w:r>
              <w:rPr>
                <w:b/>
                <w:color w:val="C00000"/>
                <w:sz w:val="17"/>
              </w:rPr>
              <w:t xml:space="preserve">STOP GATE: </w:t>
            </w:r>
            <w:r>
              <w:rPr>
                <w:rFonts w:ascii="Arial" w:hAnsi="Arial"/>
                <w:sz w:val="17"/>
              </w:rPr>
              <w:t>Không chuyển SOP-004 nếu SRV record, forward hoặc reverse lookup không đạt. Không chữa bằng /etc/hosts cho DC/domain.</w:t>
            </w:r>
          </w:p>
        </w:tc>
      </w:tr>
    </w:tbl>
    <w:p>
      <w:pPr>
        <w:spacing w:after="0"/>
      </w:pPr>
    </w:p>
    <w:p>
      <w:pPr>
        <w:pStyle w:val="ChapterLabel"/>
        <w:keepNext/>
        <w:spacing w:after="80"/>
      </w:pPr>
      <w:r>
        <w:t>CHƯƠNG 11</w:t>
      </w:r>
    </w:p>
    <w:p>
      <w:pPr>
        <w:pStyle w:val="Heading1"/>
      </w:pPr>
      <w:r>
        <w:t>ĐỒNG BỘ THỜI GIAN VỚI DOMAIN CONTROLLER/PDC</w:t>
      </w:r>
    </w:p>
    <w:p>
      <w:pPr>
        <w:pStyle w:val="Heading2"/>
      </w:pPr>
      <w:r>
        <w:t>11.1 Lý do</w:t>
      </w:r>
    </w:p>
    <w:p>
      <w:pPr>
        <w:spacing w:after="80"/>
      </w:pPr>
      <w:r>
        <w:t>Kerberos phụ thuộc đồng hồ đồng bộ; time skew lớn có thể làm authentication thất bại và tạo log không đáng tin cậy. Ubuntu 24.04 có thể sử dụng systemd-timesyncd cho client NTP đơn giản. UMS01 phải ưu tiên nguồn thời gian nội bộ đã được AD quy định.</w:t>
      </w:r>
    </w:p>
    <w:p>
      <w:pPr>
        <w:pStyle w:val="Heading2"/>
      </w:pPr>
      <w:r>
        <w:t>11.2 Cấu hình timesyncd drop-in</w:t>
      </w:r>
    </w:p>
    <w:p>
      <w:pPr>
        <w:pStyle w:val="CodeBlock"/>
        <w:keepLines w:val="0"/>
      </w:pPr>
      <w:r>
        <w:t>sudo mkdir -p /etc/systemd/timesyncd.conf.d</w:t>
        <w:br/>
      </w:r>
      <w:r>
        <w:t>sudo tee /etc/systemd/timesyncd.conf.d/60-pace.conf &gt;/dev/null &lt;&lt;'EOF'</w:t>
        <w:br/>
      </w:r>
      <w:r>
        <w:t>[Time]</w:t>
        <w:br/>
      </w:r>
      <w:r>
        <w:t>NTP=192.168.1.239</w:t>
        <w:br/>
      </w:r>
      <w:r>
        <w:t>FallbackNTP=ntp.ubuntu.com</w:t>
        <w:br/>
      </w:r>
      <w:r>
        <w:t>RootDistanceMaxSec=5</w:t>
        <w:br/>
      </w:r>
      <w:r>
        <w:t>PollIntervalMinSec=32</w:t>
        <w:br/>
      </w:r>
      <w:r>
        <w:t>PollIntervalMaxSec=2048</w:t>
        <w:br/>
      </w:r>
      <w:r>
        <w:t>EOF</w:t>
        <w:br/>
      </w:r>
      <w:r>
        <w:t>sudo systemctl restart systemd-timesyncd</w:t>
      </w:r>
    </w:p>
    <w:p>
      <w:pPr>
        <w:pStyle w:val="Heading2"/>
      </w:pPr>
      <w:r>
        <w:t>11.3 Kiểm tra</w:t>
      </w:r>
    </w:p>
    <w:p>
      <w:pPr>
        <w:pStyle w:val="CodeBlock"/>
        <w:keepLines w:val="0"/>
      </w:pPr>
      <w:r>
        <w:t>timedatectl status</w:t>
        <w:br/>
      </w:r>
      <w:r>
        <w:t>timedatectl timesync-status</w:t>
        <w:br/>
      </w:r>
      <w:r>
        <w:t>systemctl status systemd-timesyncd --no-pager</w:t>
        <w:br/>
      </w:r>
      <w:r>
        <w:t>journalctl -u systemd-timesyncd --since '-15 min' --no-pager</w:t>
      </w:r>
    </w:p>
    <w:p>
      <w:pPr>
        <w:pStyle w:val="Heading2"/>
      </w:pPr>
      <w:r>
        <w:t>11.4 Kiểm tra từ DC</w:t>
      </w:r>
    </w:p>
    <w:p>
      <w:pPr>
        <w:spacing w:after="80"/>
      </w:pPr>
      <w:r>
        <w:t>Trên Windows Server, xác nhận PDC/nguồn thời gian theo SOP-002. Không cấu hình UMS01 trỏ tới một DC có time service lỗi.</w:t>
      </w:r>
    </w:p>
    <w:p>
      <w:pPr>
        <w:pStyle w:val="CodeBlock"/>
        <w:keepLines w:val="0"/>
      </w:pPr>
      <w:r>
        <w:t># PowerShell trên DC</w:t>
        <w:br/>
      </w:r>
      <w:r>
        <w:t>w32tm /query /status</w:t>
        <w:br/>
      </w:r>
      <w:r>
        <w:t>w32tm /query /source</w:t>
        <w:br/>
      </w:r>
      <w:r>
        <w:t>w32tm /stripchart /computer:192.168.1.31 /dataonly /samples:5</w:t>
      </w:r>
    </w:p>
    <w:tbl>
      <w:tblPr>
        <w:tblStyle w:val="TableGrid"/>
        <w:tblW w:type="auto" w:w="0"/>
        <w:jc w:val="center"/>
        <w:tblLook w:firstColumn="1" w:firstRow="1" w:lastColumn="0" w:lastRow="0" w:noHBand="0" w:noVBand="1" w:val="04A0"/>
      </w:tblPr>
      <w:tblGrid>
        <w:gridCol w:w="9922"/>
      </w:tblGrid>
      <w:tr>
        <w:trPr>
          <w:cantSplit/>
        </w:trPr>
        <w:tc>
          <w:tcPr>
            <w:tcW w:type="dxa" w:w="9922"/>
            <w:shd w:fill="E2F0D9"/>
            <w:tcMar>
              <w:top w:w="110" w:type="dxa"/>
              <w:start w:w="130" w:type="dxa"/>
              <w:bottom w:w="110" w:type="dxa"/>
              <w:end w:w="130" w:type="dxa"/>
            </w:tcMar>
          </w:tcPr>
          <w:p>
            <w:pPr>
              <w:spacing w:after="0"/>
            </w:pPr>
            <w:r>
              <w:rPr>
                <w:b/>
                <w:color w:val="548235"/>
                <w:sz w:val="17"/>
              </w:rPr>
              <w:t xml:space="preserve">PASS CRITERIA: </w:t>
            </w:r>
            <w:r>
              <w:rPr>
                <w:rFonts w:ascii="Arial" w:hAnsi="Arial"/>
                <w:sz w:val="17"/>
              </w:rPr>
              <w:t>timedatectl báo System clock synchronized: yes và NTP service: active; offset ổn định. Nếu không đạt, kiểm tra UDP 123, time source trên DC và virtual guest time sync.</w:t>
            </w:r>
          </w:p>
        </w:tc>
      </w:tr>
    </w:tbl>
    <w:p>
      <w:pPr>
        <w:spacing w:after="0"/>
      </w:pPr>
    </w:p>
    <w:p>
      <w:pPr>
        <w:pStyle w:val="ChapterLabel"/>
        <w:keepNext/>
        <w:spacing w:after="80"/>
      </w:pPr>
      <w:r>
        <w:t>CHƯƠNG 12</w:t>
      </w:r>
    </w:p>
    <w:p>
      <w:pPr>
        <w:pStyle w:val="Heading1"/>
      </w:pPr>
      <w:r>
        <w:t>REPOSITORY, CẬP NHẬT OS VÀ PACKAGE BASELINE</w:t>
      </w:r>
    </w:p>
    <w:p>
      <w:pPr>
        <w:pStyle w:val="Heading2"/>
      </w:pPr>
      <w:r>
        <w:t>12.1 Kiểm tra APT source</w:t>
      </w:r>
    </w:p>
    <w:p>
      <w:pPr>
        <w:pStyle w:val="CodeBlock"/>
        <w:keepLines w:val="0"/>
      </w:pPr>
      <w:r>
        <w:t>ls -l /etc/apt/sources.list /etc/apt/sources.list.d/ 2&gt;/dev/null</w:t>
        <w:br/>
      </w:r>
      <w:r>
        <w:t>cat /etc/apt/sources.list.d/ubuntu.sources</w:t>
        <w:br/>
      </w:r>
      <w:r>
        <w:t>apt-cache policy</w:t>
      </w:r>
    </w:p>
    <w:p>
      <w:pPr>
        <w:spacing w:after="80"/>
      </w:pPr>
      <w:r>
        <w:t>Ubuntu 24.04 thường sử dụng định dạng deb822 trong ubuntu.sources. Không chỉnh trực tiếp file mặc định nếu chỉ cần override; ưu tiên drop-in hoặc mirror policy có quản lý.</w:t>
      </w:r>
    </w:p>
    <w:p>
      <w:pPr>
        <w:pStyle w:val="Heading2"/>
      </w:pPr>
      <w:r>
        <w:t>12.2 Update và full upgrade</w:t>
      </w:r>
    </w:p>
    <w:p>
      <w:pPr>
        <w:pStyle w:val="CodeBlock"/>
        <w:keepLines w:val="0"/>
      </w:pPr>
      <w:r>
        <w:t>sudo apt update</w:t>
        <w:br/>
      </w:r>
      <w:r>
        <w:t>apt list --upgradable</w:t>
        <w:br/>
      </w:r>
      <w:r>
        <w:t>sudo DEBIAN_FRONTEND=noninteractive apt full-upgrade -y</w:t>
        <w:br/>
      </w:r>
      <w:r>
        <w:t>sudo apt autoremove --purge -y</w:t>
        <w:br/>
      </w:r>
      <w:r>
        <w:t>sudo apt clean</w:t>
        <w:br/>
      </w:r>
      <w:r>
        <w:t>sudo reboot</w:t>
      </w:r>
    </w:p>
    <w:p>
      <w:pPr>
        <w:pStyle w:val="Heading2"/>
      </w:pPr>
      <w:r>
        <w:t>12.3 Kiểm tra sau reboot</w:t>
      </w:r>
    </w:p>
    <w:p>
      <w:pPr>
        <w:pStyle w:val="CodeBlock"/>
        <w:keepLines w:val="0"/>
      </w:pPr>
      <w:r>
        <w:t>uname -r</w:t>
        <w:br/>
      </w:r>
      <w:r>
        <w:t>cat /proc/version</w:t>
        <w:br/>
      </w:r>
      <w:r>
        <w:t>systemctl --failed</w:t>
        <w:br/>
      </w:r>
      <w:r>
        <w:t>journalctl -p err -b --no-pager</w:t>
        <w:br/>
      </w:r>
      <w:r>
        <w:t>sudo needrestart -r l 2&gt;/dev/null || true</w:t>
      </w:r>
    </w:p>
    <w:p>
      <w:pPr>
        <w:pStyle w:val="Heading2"/>
      </w:pPr>
      <w:r>
        <w:t>12.4 Package baseline</w:t>
      </w:r>
    </w:p>
    <w:p>
      <w:pPr>
        <w:pStyle w:val="CodeBlock"/>
        <w:keepLines w:val="0"/>
      </w:pPr>
      <w:r>
        <w:t>sudo apt install -y \</w:t>
        <w:br/>
      </w:r>
      <w:r>
        <w:t xml:space="preserve">  openssh-server curl wget git rsync jq vim-nox nano tmux \</w:t>
        <w:br/>
      </w:r>
      <w:r>
        <w:t xml:space="preserve">  dnsutils net-tools iproute2 traceroute mtr-tiny tcpdump \</w:t>
        <w:br/>
      </w:r>
      <w:r>
        <w:t xml:space="preserve">  lsof tree unzip zip lshw ca-certificates gnupg software-properties-common \</w:t>
        <w:br/>
      </w:r>
      <w:r>
        <w:t xml:space="preserve">  unattended-upgrades update-notifier-common needrestart \</w:t>
        <w:br/>
      </w:r>
      <w:r>
        <w:t xml:space="preserve">  auditd audispd-plugins apparmor-utils libpam-pwquality \</w:t>
        <w:br/>
      </w:r>
      <w:r>
        <w:t xml:space="preserve">  ufw fail2ban etckeeper smartmontools mokutil</w:t>
      </w:r>
    </w:p>
    <w:p>
      <w:pPr>
        <w:pStyle w:val="Heading2"/>
      </w:pPr>
      <w:r>
        <w:t>12.5 Package minimization</w:t>
      </w:r>
    </w:p>
    <w:p>
      <w:pPr>
        <w:spacing w:after="80"/>
      </w:pPr>
      <w:r>
        <w:t>Không dùng một danh sách remove cứng trên mọi image. Kiểm tra dependency và service trước khi gỡ. Các package như avahi-daemon, cups, modemmanager, bluetooth không thường cần trên server, nhưng chỉ gỡ khi đã xác nhận không có workload phụ thuộc.</w:t>
      </w:r>
    </w:p>
    <w:p>
      <w:pPr>
        <w:pStyle w:val="CodeBlock"/>
        <w:keepLines w:val="0"/>
      </w:pPr>
      <w:r>
        <w:t>systemctl --type=service --state=running</w:t>
        <w:br/>
      </w:r>
      <w:r>
        <w:t>apt-mark showmanual | sort</w:t>
        <w:br/>
      </w:r>
      <w:r>
        <w:t>sudo ss -tulpen</w:t>
      </w:r>
    </w:p>
    <w:p>
      <w:pPr>
        <w:pStyle w:val="Heading2"/>
      </w:pPr>
      <w:r>
        <w:t>12.6 Etckeeper</w:t>
      </w:r>
    </w:p>
    <w:p>
      <w:pPr>
        <w:pStyle w:val="CodeBlock"/>
        <w:keepLines w:val="0"/>
      </w:pPr>
      <w:r>
        <w:t>sudo etckeeper init || true</w:t>
        <w:br/>
      </w:r>
      <w:r>
        <w:t>sudo etckeeper commit 'SOP-003 initial OS baseline'</w:t>
        <w:br/>
      </w:r>
      <w:r>
        <w:t>sudo git -C /etc status --short</w:t>
      </w:r>
    </w:p>
    <w:tbl>
      <w:tblPr>
        <w:tblStyle w:val="TableGrid"/>
        <w:tblW w:type="auto" w:w="0"/>
        <w:jc w:val="center"/>
        <w:tblLook w:firstColumn="1" w:firstRow="1" w:lastColumn="0" w:lastRow="0" w:noHBand="0" w:noVBand="1" w:val="04A0"/>
      </w:tblPr>
      <w:tblGrid>
        <w:gridCol w:w="9922"/>
      </w:tblGrid>
      <w:tr>
        <w:trPr>
          <w:cantSplit/>
        </w:trPr>
        <w:tc>
          <w:tcPr>
            <w:tcW w:type="dxa" w:w="9922"/>
            <w:shd w:fill="E4DFEC"/>
            <w:tcMar>
              <w:top w:w="110" w:type="dxa"/>
              <w:start w:w="130" w:type="dxa"/>
              <w:bottom w:w="110" w:type="dxa"/>
              <w:end w:w="130" w:type="dxa"/>
            </w:tcMar>
          </w:tcPr>
          <w:p>
            <w:pPr>
              <w:spacing w:after="0"/>
            </w:pPr>
            <w:r>
              <w:rPr>
                <w:b/>
                <w:color w:val="5F497A"/>
                <w:sz w:val="17"/>
              </w:rPr>
              <w:t xml:space="preserve">SECRET HANDLING: </w:t>
            </w:r>
            <w:r>
              <w:rPr>
                <w:rFonts w:ascii="Arial" w:hAnsi="Arial"/>
                <w:sz w:val="17"/>
              </w:rPr>
              <w:t>Không push /etc lên repository không mã hóa hoặc nơi người không có quyền truy cập; /etc có thể chứa hash, key và secrets.</w:t>
            </w:r>
          </w:p>
        </w:tc>
      </w:tr>
    </w:tbl>
    <w:p>
      <w:pPr>
        <w:spacing w:after="0"/>
      </w:pPr>
    </w:p>
    <w:p>
      <w:pPr>
        <w:pStyle w:val="ChapterLabel"/>
        <w:keepNext/>
        <w:spacing w:after="80"/>
      </w:pPr>
      <w:r>
        <w:t>CHƯƠNG 13</w:t>
      </w:r>
    </w:p>
    <w:p>
      <w:pPr>
        <w:pStyle w:val="Heading1"/>
      </w:pPr>
      <w:r>
        <w:t>TÀI KHOẢN LOCAL, SUDO, SSH KEY VÀ HARDENING OPENSSH</w:t>
      </w:r>
    </w:p>
    <w:p>
      <w:pPr>
        <w:pStyle w:val="Heading2"/>
      </w:pPr>
      <w:r>
        <w:t>13.1 Account model trước/sau domain join</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2448"/>
            <w:shd w:fill="1F4E78"/>
            <w:tcMar>
              <w:top w:w="65" w:type="dxa"/>
              <w:start w:w="85" w:type="dxa"/>
              <w:bottom w:w="65" w:type="dxa"/>
              <w:end w:w="85" w:type="dxa"/>
            </w:tcMar>
            <w:vAlign w:val="center"/>
          </w:tcPr>
          <w:p>
            <w:pPr>
              <w:jc w:val="center"/>
            </w:pPr>
            <w:r>
              <w:rPr>
                <w:rFonts w:ascii="Arial" w:hAnsi="Arial"/>
                <w:b/>
                <w:color w:val="FFFFFF"/>
                <w:sz w:val="16"/>
              </w:rPr>
              <w:t>Account</w:t>
            </w:r>
          </w:p>
        </w:tc>
        <w:tc>
          <w:tcPr>
            <w:tcW w:type="dxa" w:w="3744"/>
            <w:shd w:fill="1F4E78"/>
            <w:tcMar>
              <w:top w:w="65" w:type="dxa"/>
              <w:start w:w="85" w:type="dxa"/>
              <w:bottom w:w="65" w:type="dxa"/>
              <w:end w:w="85" w:type="dxa"/>
            </w:tcMar>
            <w:vAlign w:val="center"/>
          </w:tcPr>
          <w:p>
            <w:pPr>
              <w:jc w:val="center"/>
            </w:pPr>
            <w:r>
              <w:rPr>
                <w:rFonts w:ascii="Arial" w:hAnsi="Arial"/>
                <w:b/>
                <w:color w:val="FFFFFF"/>
                <w:sz w:val="16"/>
              </w:rPr>
              <w:t>Mục đích</w:t>
            </w:r>
          </w:p>
        </w:tc>
        <w:tc>
          <w:tcPr>
            <w:tcW w:type="dxa" w:w="3600"/>
            <w:shd w:fill="1F4E78"/>
            <w:tcMar>
              <w:top w:w="65" w:type="dxa"/>
              <w:start w:w="85" w:type="dxa"/>
              <w:bottom w:w="65" w:type="dxa"/>
              <w:end w:w="85" w:type="dxa"/>
            </w:tcMar>
            <w:vAlign w:val="center"/>
          </w:tcPr>
          <w:p>
            <w:pPr>
              <w:jc w:val="center"/>
            </w:pPr>
            <w:r>
              <w:rPr>
                <w:rFonts w:ascii="Arial" w:hAnsi="Arial"/>
                <w:b/>
                <w:color w:val="FFFFFF"/>
                <w:sz w:val="16"/>
              </w:rPr>
              <w:t>Quy tắc</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6"/>
              </w:rPr>
              <w:t>itdept / itops-local</w:t>
            </w:r>
          </w:p>
        </w:tc>
        <w:tc>
          <w:tcPr>
            <w:tcW w:type="dxa" w:w="3744"/>
            <w:tcMar>
              <w:top w:w="65" w:type="dxa"/>
              <w:start w:w="85" w:type="dxa"/>
              <w:bottom w:w="65" w:type="dxa"/>
              <w:end w:w="85" w:type="dxa"/>
            </w:tcMar>
            <w:vAlign w:val="center"/>
          </w:tcPr>
          <w:p>
            <w:pPr>
              <w:spacing w:before="0" w:after="0" w:line="240" w:lineRule="auto"/>
            </w:pPr>
            <w:r>
              <w:rPr>
                <w:rFonts w:ascii="Arial" w:hAnsi="Arial"/>
                <w:color w:val="222222"/>
                <w:sz w:val="16"/>
              </w:rPr>
              <w:t>Bootstrap và console admin</w:t>
            </w:r>
          </w:p>
        </w:tc>
        <w:tc>
          <w:tcPr>
            <w:tcW w:type="dxa" w:w="3600"/>
            <w:tcMar>
              <w:top w:w="65" w:type="dxa"/>
              <w:start w:w="85" w:type="dxa"/>
              <w:bottom w:w="65" w:type="dxa"/>
              <w:end w:w="85" w:type="dxa"/>
            </w:tcMar>
            <w:vAlign w:val="center"/>
          </w:tcPr>
          <w:p>
            <w:pPr>
              <w:spacing w:before="0" w:after="0" w:line="240" w:lineRule="auto"/>
            </w:pPr>
            <w:r>
              <w:rPr>
                <w:rFonts w:ascii="Arial" w:hAnsi="Arial"/>
                <w:color w:val="222222"/>
                <w:sz w:val="16"/>
              </w:rPr>
              <w:t>sudo, strong password, key login</w:t>
            </w:r>
          </w:p>
        </w:tc>
      </w:tr>
      <w:tr>
        <w:trPr>
          <w:cantSplit/>
        </w:trPr>
        <w:tc>
          <w:tcPr>
            <w:tcW w:type="dxa" w:w="2448"/>
            <w:tcMar>
              <w:top w:w="65" w:type="dxa"/>
              <w:start w:w="85" w:type="dxa"/>
              <w:bottom w:w="65" w:type="dxa"/>
              <w:end w:w="85" w:type="dxa"/>
            </w:tcMar>
            <w:vAlign w:val="center"/>
            <w:shd w:fill="F7F9FA"/>
          </w:tcPr>
          <w:p>
            <w:pPr>
              <w:spacing w:before="0" w:after="0" w:line="240" w:lineRule="auto"/>
            </w:pPr>
            <w:r>
              <w:rPr>
                <w:rFonts w:ascii="Arial" w:hAnsi="Arial"/>
                <w:color w:val="222222"/>
                <w:sz w:val="16"/>
              </w:rPr>
              <w:t>pace-breakglass</w:t>
            </w:r>
          </w:p>
        </w:tc>
        <w:tc>
          <w:tcPr>
            <w:tcW w:type="dxa" w:w="3744"/>
            <w:tcMar>
              <w:top w:w="65" w:type="dxa"/>
              <w:start w:w="85" w:type="dxa"/>
              <w:bottom w:w="65" w:type="dxa"/>
              <w:end w:w="85" w:type="dxa"/>
            </w:tcMar>
            <w:vAlign w:val="center"/>
            <w:shd w:fill="F7F9FA"/>
          </w:tcPr>
          <w:p>
            <w:pPr>
              <w:spacing w:before="0" w:after="0" w:line="240" w:lineRule="auto"/>
            </w:pPr>
            <w:r>
              <w:rPr>
                <w:rFonts w:ascii="Arial" w:hAnsi="Arial"/>
                <w:color w:val="222222"/>
                <w:sz w:val="16"/>
              </w:rPr>
              <w:t>Khẩn cấp khi AD/SSSD lỗi</w:t>
            </w:r>
          </w:p>
        </w:tc>
        <w:tc>
          <w:tcPr>
            <w:tcW w:type="dxa" w:w="3600"/>
            <w:tcMar>
              <w:top w:w="65" w:type="dxa"/>
              <w:start w:w="85" w:type="dxa"/>
              <w:bottom w:w="65" w:type="dxa"/>
              <w:end w:w="85" w:type="dxa"/>
            </w:tcMar>
            <w:vAlign w:val="center"/>
            <w:shd w:fill="F7F9FA"/>
          </w:tcPr>
          <w:p>
            <w:pPr>
              <w:spacing w:before="0" w:after="0" w:line="240" w:lineRule="auto"/>
            </w:pPr>
            <w:r>
              <w:rPr>
                <w:rFonts w:ascii="Arial" w:hAnsi="Arial"/>
                <w:color w:val="222222"/>
                <w:sz w:val="16"/>
              </w:rPr>
              <w:t>Disabled hoặc vault-controlled; kiểm thử định kỳ</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6"/>
              </w:rPr>
              <w:t>root</w:t>
            </w:r>
          </w:p>
        </w:tc>
        <w:tc>
          <w:tcPr>
            <w:tcW w:type="dxa" w:w="3744"/>
            <w:tcMar>
              <w:top w:w="65" w:type="dxa"/>
              <w:start w:w="85" w:type="dxa"/>
              <w:bottom w:w="65" w:type="dxa"/>
              <w:end w:w="85" w:type="dxa"/>
            </w:tcMar>
            <w:vAlign w:val="center"/>
          </w:tcPr>
          <w:p>
            <w:pPr>
              <w:spacing w:before="0" w:after="0" w:line="240" w:lineRule="auto"/>
            </w:pPr>
            <w:r>
              <w:rPr>
                <w:rFonts w:ascii="Arial" w:hAnsi="Arial"/>
                <w:color w:val="222222"/>
                <w:sz w:val="16"/>
              </w:rPr>
              <w:t>System account</w:t>
            </w:r>
          </w:p>
        </w:tc>
        <w:tc>
          <w:tcPr>
            <w:tcW w:type="dxa" w:w="3600"/>
            <w:tcMar>
              <w:top w:w="65" w:type="dxa"/>
              <w:start w:w="85" w:type="dxa"/>
              <w:bottom w:w="65" w:type="dxa"/>
              <w:end w:w="85" w:type="dxa"/>
            </w:tcMar>
            <w:vAlign w:val="center"/>
          </w:tcPr>
          <w:p>
            <w:pPr>
              <w:spacing w:before="0" w:after="0" w:line="240" w:lineRule="auto"/>
            </w:pPr>
            <w:r>
              <w:rPr>
                <w:rFonts w:ascii="Arial" w:hAnsi="Arial"/>
                <w:color w:val="222222"/>
                <w:sz w:val="16"/>
              </w:rPr>
              <w:t>Không SSH; không đặt workflow thường ngày</w:t>
            </w:r>
          </w:p>
        </w:tc>
      </w:tr>
      <w:tr>
        <w:trPr>
          <w:cantSplit/>
        </w:trPr>
        <w:tc>
          <w:tcPr>
            <w:tcW w:type="dxa" w:w="2448"/>
            <w:tcMar>
              <w:top w:w="65" w:type="dxa"/>
              <w:start w:w="85" w:type="dxa"/>
              <w:bottom w:w="65" w:type="dxa"/>
              <w:end w:w="85" w:type="dxa"/>
            </w:tcMar>
            <w:vAlign w:val="center"/>
            <w:shd w:fill="F7F9FA"/>
          </w:tcPr>
          <w:p>
            <w:pPr>
              <w:spacing w:before="0" w:after="0" w:line="240" w:lineRule="auto"/>
            </w:pPr>
            <w:r>
              <w:rPr>
                <w:rFonts w:ascii="Arial" w:hAnsi="Arial"/>
                <w:color w:val="222222"/>
                <w:sz w:val="16"/>
              </w:rPr>
              <w:t>Domain admin group</w:t>
            </w:r>
          </w:p>
        </w:tc>
        <w:tc>
          <w:tcPr>
            <w:tcW w:type="dxa" w:w="3744"/>
            <w:tcMar>
              <w:top w:w="65" w:type="dxa"/>
              <w:start w:w="85" w:type="dxa"/>
              <w:bottom w:w="65" w:type="dxa"/>
              <w:end w:w="85" w:type="dxa"/>
            </w:tcMar>
            <w:vAlign w:val="center"/>
            <w:shd w:fill="F7F9FA"/>
          </w:tcPr>
          <w:p>
            <w:pPr>
              <w:spacing w:before="0" w:after="0" w:line="240" w:lineRule="auto"/>
            </w:pPr>
            <w:r>
              <w:rPr>
                <w:rFonts w:ascii="Arial" w:hAnsi="Arial"/>
                <w:color w:val="222222"/>
                <w:sz w:val="16"/>
              </w:rPr>
              <w:t>Quản trị thường ngày sau SOP-004</w:t>
            </w:r>
          </w:p>
        </w:tc>
        <w:tc>
          <w:tcPr>
            <w:tcW w:type="dxa" w:w="3600"/>
            <w:tcMar>
              <w:top w:w="65" w:type="dxa"/>
              <w:start w:w="85" w:type="dxa"/>
              <w:bottom w:w="65" w:type="dxa"/>
              <w:end w:w="85" w:type="dxa"/>
            </w:tcMar>
            <w:vAlign w:val="center"/>
            <w:shd w:fill="F7F9FA"/>
          </w:tcPr>
          <w:p>
            <w:pPr>
              <w:spacing w:before="0" w:after="0" w:line="240" w:lineRule="auto"/>
            </w:pPr>
            <w:r>
              <w:rPr>
                <w:rFonts w:ascii="Arial" w:hAnsi="Arial"/>
                <w:color w:val="222222"/>
                <w:sz w:val="16"/>
              </w:rPr>
              <w:t>Cấp sudo theo group, không dùng Domain Admin</w:t>
            </w:r>
          </w:p>
        </w:tc>
      </w:tr>
    </w:tbl>
    <w:p>
      <w:pPr>
        <w:spacing w:after="0"/>
      </w:pPr>
    </w:p>
    <w:p>
      <w:pPr>
        <w:pStyle w:val="Heading2"/>
      </w:pPr>
      <w:r>
        <w:t>13.2 Tạo break-glass account</w:t>
      </w:r>
    </w:p>
    <w:p>
      <w:pPr>
        <w:pStyle w:val="CodeBlock"/>
        <w:keepLines w:val="0"/>
      </w:pPr>
      <w:r>
        <w:t>sudo adduser pace-breakglass</w:t>
        <w:br/>
      </w:r>
      <w:r>
        <w:t>sudo usermod -aG sudo pace-breakglass</w:t>
        <w:br/>
      </w:r>
      <w:r>
        <w:t>sudo passwd -l pace-breakglass</w:t>
        <w:br/>
      </w:r>
      <w:r>
        <w:t># Unlock có phê duyệt: sudo passwd -u pace-breakglass</w:t>
      </w:r>
    </w:p>
    <w:p>
      <w:pPr>
        <w:pStyle w:val="Heading2"/>
      </w:pPr>
      <w:r>
        <w:t>13.3 SSH key từ Linux/macOS</w:t>
      </w:r>
    </w:p>
    <w:p>
      <w:pPr>
        <w:pStyle w:val="CodeBlock"/>
        <w:keepLines w:val="0"/>
      </w:pPr>
      <w:r>
        <w:t>ssh-keygen -t ed25519 -a 100 -C 'PACE-IT-UMS01'</w:t>
        <w:br/>
      </w:r>
      <w:r>
        <w:t>ssh-copy-id itdept@192.168.1.31</w:t>
        <w:br/>
      </w:r>
      <w:r>
        <w:t>ssh -o PreferredAuthentications=publickey itdept@192.168.1.31</w:t>
      </w:r>
    </w:p>
    <w:p>
      <w:pPr>
        <w:pStyle w:val="Heading2"/>
      </w:pPr>
      <w:r>
        <w:t>13.4 SSH key từ Windows PowerShell</w:t>
      </w:r>
    </w:p>
    <w:p>
      <w:pPr>
        <w:pStyle w:val="CodeBlock"/>
        <w:keepLines w:val="0"/>
      </w:pPr>
      <w:r>
        <w:t>ssh-keygen -t ed25519 -a 100 -C "PACE-IT-UMS01"</w:t>
        <w:br/>
      </w:r>
      <w:r>
        <w:t>Get-Content $env:USERPROFILE\.ssh\id_ed25519.pub |</w:t>
        <w:br/>
      </w:r>
      <w:r>
        <w:t xml:space="preserve">  ssh itdept@192.168.1.31 "umask 077; mkdir -p ~/.ssh; cat &gt;&gt; ~/.ssh/authorized_keys"</w:t>
        <w:br/>
      </w:r>
      <w:r>
        <w:t>ssh itdept@192.168.1.31</w:t>
      </w:r>
    </w:p>
    <w:p>
      <w:pPr>
        <w:pStyle w:val="Heading2"/>
      </w:pPr>
      <w:r>
        <w:t>13.5 Quyền authorized_keys</w:t>
      </w:r>
    </w:p>
    <w:p>
      <w:pPr>
        <w:pStyle w:val="CodeBlock"/>
        <w:keepLines w:val="0"/>
      </w:pPr>
      <w:r>
        <w:t>chmod 700 ~/.ssh</w:t>
        <w:br/>
      </w:r>
      <w:r>
        <w:t>chmod 600 ~/.ssh/authorized_keys</w:t>
        <w:br/>
      </w:r>
      <w:r>
        <w:t>chown -R "$USER:$USER" ~/.ssh</w:t>
      </w:r>
    </w:p>
    <w:p>
      <w:pPr>
        <w:pStyle w:val="Heading2"/>
      </w:pPr>
      <w:r>
        <w:t>13.6 OpenSSH drop-in</w:t>
      </w:r>
    </w:p>
    <w:tbl>
      <w:tblPr>
        <w:tblStyle w:val="TableGrid"/>
        <w:tblW w:type="auto" w:w="0"/>
        <w:jc w:val="center"/>
        <w:tblLook w:firstColumn="1" w:firstRow="1" w:lastColumn="0" w:lastRow="0" w:noHBand="0" w:noVBand="1" w:val="04A0"/>
      </w:tblPr>
      <w:tblGrid>
        <w:gridCol w:w="9922"/>
      </w:tblGrid>
      <w:tr>
        <w:trPr>
          <w:cantSplit/>
        </w:trPr>
        <w:tc>
          <w:tcPr>
            <w:tcW w:type="dxa" w:w="9922"/>
            <w:shd w:fill="FCE4D6"/>
            <w:tcMar>
              <w:top w:w="110" w:type="dxa"/>
              <w:start w:w="130" w:type="dxa"/>
              <w:bottom w:w="110" w:type="dxa"/>
              <w:end w:w="130" w:type="dxa"/>
            </w:tcMar>
          </w:tcPr>
          <w:p>
            <w:pPr>
              <w:spacing w:after="0"/>
            </w:pPr>
            <w:r>
              <w:rPr>
                <w:b/>
                <w:color w:val="C65911"/>
                <w:sz w:val="17"/>
              </w:rPr>
              <w:t xml:space="preserve">TWO-SESSION RULE: </w:t>
            </w:r>
            <w:r>
              <w:rPr>
                <w:rFonts w:ascii="Arial" w:hAnsi="Arial"/>
                <w:sz w:val="17"/>
              </w:rPr>
              <w:t>Giữ phiên SSH hiện tại và mở phiên thứ hai để test trước khi đóng. Luôn chạy sshd -t trước reload.</w:t>
            </w:r>
          </w:p>
        </w:tc>
      </w:tr>
    </w:tbl>
    <w:p>
      <w:pPr>
        <w:spacing w:after="0"/>
      </w:pPr>
    </w:p>
    <w:p>
      <w:pPr>
        <w:pStyle w:val="CodeBlock"/>
        <w:keepLines w:val="0"/>
      </w:pPr>
      <w:r>
        <w:t>sudo tee /etc/ssh/sshd_config.d/60-pace-hardening.conf &gt;/dev/null &lt;&lt;'EOF'</w:t>
        <w:br/>
      </w:r>
      <w:r>
        <w:t>PermitRootLogin no</w:t>
        <w:br/>
      </w:r>
      <w:r>
        <w:t>PermitEmptyPasswords no</w:t>
        <w:br/>
      </w:r>
      <w:r>
        <w:t>PubkeyAuthentication yes</w:t>
        <w:br/>
      </w:r>
      <w:r>
        <w:t>PasswordAuthentication no</w:t>
        <w:br/>
      </w:r>
      <w:r>
        <w:t>KbdInteractiveAuthentication no</w:t>
        <w:br/>
      </w:r>
      <w:r>
        <w:t>UsePAM yes</w:t>
        <w:br/>
      </w:r>
      <w:r>
        <w:t>MaxAuthTries 4</w:t>
        <w:br/>
      </w:r>
      <w:r>
        <w:t>LoginGraceTime 45</w:t>
        <w:br/>
      </w:r>
      <w:r>
        <w:t>X11Forwarding no</w:t>
        <w:br/>
      </w:r>
      <w:r>
        <w:t>AllowAgentForwarding no</w:t>
        <w:br/>
      </w:r>
      <w:r>
        <w:t>AllowTcpForwarding no</w:t>
        <w:br/>
      </w:r>
      <w:r>
        <w:t>ClientAliveInterval 300</w:t>
        <w:br/>
      </w:r>
      <w:r>
        <w:t>ClientAliveCountMax 2</w:t>
        <w:br/>
      </w:r>
      <w:r>
        <w:t>LogLevel VERBOSE</w:t>
        <w:br/>
      </w:r>
      <w:r>
        <w:t>EOF</w:t>
        <w:br/>
      </w:r>
      <w:r>
        <w:t>sudo chmod 600 /etc/ssh/sshd_config.d/60-pace-hardening.conf</w:t>
        <w:br/>
      </w:r>
      <w:r>
        <w:t>sudo sshd -t</w:t>
        <w:br/>
      </w:r>
      <w:r>
        <w:t>sudo systemctl reload ssh.service 2&gt;/dev/null || sudo systemctl restart ssh.socket</w:t>
      </w:r>
    </w:p>
    <w:p>
      <w:pPr>
        <w:pStyle w:val="Heading2"/>
      </w:pPr>
      <w:r>
        <w:t>13.7 Effective configuration</w:t>
      </w:r>
    </w:p>
    <w:p>
      <w:pPr>
        <w:pStyle w:val="CodeBlock"/>
        <w:keepLines w:val="0"/>
      </w:pPr>
      <w:r>
        <w:t>sudo sshd -T | egrep 'permitrootlogin|passwordauthentication|pubkeyauthentication|maxauthtries|x11forwarding|allowtcpforwarding|loglevel'</w:t>
        <w:br/>
      </w:r>
      <w:r>
        <w:t>systemctl status ssh.socket ssh.service --no-pager</w:t>
        <w:br/>
      </w:r>
      <w:r>
        <w:t xml:space="preserve">sudo ss -lntp | grep ':22' </w:t>
      </w:r>
    </w:p>
    <w:p>
      <w:pPr>
        <w:spacing w:after="80"/>
      </w:pPr>
      <w:r>
        <w:t>Ubuntu 24.04 có thể sử dụng systemd socket activation cho OpenSSH. SOP giữ port 22; việc đổi port không phải biện pháp bảo mật chính và cần xử lý ssh.socket riêng.</w:t>
      </w:r>
    </w:p>
    <w:p>
      <w:pPr>
        <w:pStyle w:val="Heading2"/>
      </w:pPr>
      <w:r>
        <w:t>13.8 Khi cần giữ password tạm thời</w:t>
      </w:r>
    </w:p>
    <w:p>
      <w:pPr>
        <w:spacing w:after="80"/>
      </w:pPr>
      <w:r>
        <w:t>Nếu chưa thể triển khai key, đặt PasswordAuthentication yes trong change ngắn hạn, giới hạn UFW theo admin subnet, hoàn tất key test rồi chuyển về no. Ghi exception, owner và expiry date.</w:t>
      </w:r>
    </w:p>
    <w:p>
      <w:pPr>
        <w:pStyle w:val="ChapterLabel"/>
        <w:keepNext/>
        <w:pageBreakBefore w:val="0"/>
        <w:spacing w:after="80"/>
      </w:pPr>
      <w:r>
        <w:t>CHƯƠNG 14</w:t>
      </w:r>
    </w:p>
    <w:p>
      <w:pPr>
        <w:pStyle w:val="Heading1"/>
      </w:pPr>
      <w:r>
        <w:t>UFW, FAIL2BAN VÀ NETWORK EXPOSURE CONTROL</w:t>
      </w:r>
    </w:p>
    <w:p>
      <w:pPr>
        <w:pStyle w:val="Heading2"/>
      </w:pPr>
      <w:r>
        <w:t>14.1 Baseline UFW</w:t>
      </w:r>
    </w:p>
    <w:p>
      <w:pPr>
        <w:pStyle w:val="CodeBlock"/>
        <w:keepLines w:val="0"/>
      </w:pPr>
      <w:r>
        <w:t>sudo ufw --force reset</w:t>
        <w:br/>
      </w:r>
      <w:r>
        <w:t>sudo ufw default deny incoming</w:t>
        <w:br/>
      </w:r>
      <w:r>
        <w:t>sudo ufw default allow outgoing</w:t>
        <w:br/>
      </w:r>
      <w:r>
        <w:t>sudo ufw logging medium</w:t>
        <w:br/>
      </w:r>
      <w:r>
        <w:t>sudo ufw allow from 192.168.1.0/24 to any port 22 proto tcp comment 'PACE IT admin - replace with admin VLAN'</w:t>
        <w:br/>
      </w:r>
      <w:r>
        <w:t>sudo ufw enable</w:t>
        <w:br/>
      </w:r>
      <w:r>
        <w:t>sudo ufw status numbered</w:t>
        <w:br/>
      </w:r>
      <w:r>
        <w:t>sudo ufw status verbose</w:t>
      </w:r>
    </w:p>
    <w:tbl>
      <w:tblPr>
        <w:tblStyle w:val="TableGrid"/>
        <w:tblW w:type="auto" w:w="0"/>
        <w:jc w:val="center"/>
        <w:tblLook w:firstColumn="1" w:firstRow="1" w:lastColumn="0" w:lastRow="0" w:noHBand="0" w:noVBand="1" w:val="04A0"/>
      </w:tblPr>
      <w:tblGrid>
        <w:gridCol w:w="9922"/>
      </w:tblGrid>
      <w:tr>
        <w:trPr>
          <w:cantSplit/>
        </w:trPr>
        <w:tc>
          <w:tcPr>
            <w:tcW w:type="dxa" w:w="9922"/>
            <w:shd w:fill="FCE4D6"/>
            <w:tcMar>
              <w:top w:w="110" w:type="dxa"/>
              <w:start w:w="130" w:type="dxa"/>
              <w:bottom w:w="110" w:type="dxa"/>
              <w:end w:w="130" w:type="dxa"/>
            </w:tcMar>
          </w:tcPr>
          <w:p>
            <w:pPr>
              <w:spacing w:after="0"/>
            </w:pPr>
            <w:r>
              <w:rPr>
                <w:b/>
                <w:color w:val="C65911"/>
                <w:sz w:val="17"/>
              </w:rPr>
              <w:t xml:space="preserve">REPLACE SUBNET: </w:t>
            </w:r>
            <w:r>
              <w:rPr>
                <w:rFonts w:ascii="Arial" w:hAnsi="Arial"/>
                <w:sz w:val="17"/>
              </w:rPr>
              <w:t>192.168.1.0/24 là fallback theo thông tin hiện tại. Khi có management VLAN, thay bằng subnet quản trị hẹp hơn. Không mở SSH toàn Internet.</w:t>
            </w:r>
          </w:p>
        </w:tc>
      </w:tr>
    </w:tbl>
    <w:p>
      <w:pPr>
        <w:spacing w:after="0"/>
      </w:pPr>
    </w:p>
    <w:p>
      <w:pPr>
        <w:pStyle w:val="Heading2"/>
      </w:pPr>
      <w:r>
        <w:t>14.2 Kiểm tra từ admin workstation</w:t>
      </w:r>
    </w:p>
    <w:p>
      <w:pPr>
        <w:pStyle w:val="CodeBlock"/>
        <w:keepLines w:val="0"/>
      </w:pPr>
      <w:r>
        <w:t>Test-NetConnection 192.168.1.31 -Port 22   # PowerShell</w:t>
        <w:br/>
      </w:r>
      <w:r>
        <w:t>ssh -vvv itdept@192.168.1.31</w:t>
      </w:r>
    </w:p>
    <w:p>
      <w:pPr>
        <w:pStyle w:val="Heading2"/>
      </w:pPr>
      <w:r>
        <w:t>14.3 Future port matrix</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cantSplit/>
        </w:trPr>
        <w:tc>
          <w:tcPr>
            <w:tcW w:type="dxa" w:w="1296"/>
            <w:shd w:fill="1F4E78"/>
            <w:tcMar>
              <w:top w:w="65" w:type="dxa"/>
              <w:start w:w="85" w:type="dxa"/>
              <w:bottom w:w="65" w:type="dxa"/>
              <w:end w:w="85" w:type="dxa"/>
            </w:tcMar>
            <w:vAlign w:val="center"/>
          </w:tcPr>
          <w:p>
            <w:pPr>
              <w:jc w:val="center"/>
            </w:pPr>
            <w:r>
              <w:rPr>
                <w:rFonts w:ascii="Arial" w:hAnsi="Arial"/>
                <w:b/>
                <w:color w:val="FFFFFF"/>
                <w:sz w:val="15"/>
              </w:rPr>
              <w:t>Port</w:t>
            </w:r>
          </w:p>
        </w:tc>
        <w:tc>
          <w:tcPr>
            <w:tcW w:type="dxa" w:w="1440"/>
            <w:shd w:fill="1F4E78"/>
            <w:tcMar>
              <w:top w:w="65" w:type="dxa"/>
              <w:start w:w="85" w:type="dxa"/>
              <w:bottom w:w="65" w:type="dxa"/>
              <w:end w:w="85" w:type="dxa"/>
            </w:tcMar>
            <w:vAlign w:val="center"/>
          </w:tcPr>
          <w:p>
            <w:pPr>
              <w:jc w:val="center"/>
            </w:pPr>
            <w:r>
              <w:rPr>
                <w:rFonts w:ascii="Arial" w:hAnsi="Arial"/>
                <w:b/>
                <w:color w:val="FFFFFF"/>
                <w:sz w:val="15"/>
              </w:rPr>
              <w:t>Direction</w:t>
            </w:r>
          </w:p>
        </w:tc>
        <w:tc>
          <w:tcPr>
            <w:tcW w:type="dxa" w:w="4464"/>
            <w:shd w:fill="1F4E78"/>
            <w:tcMar>
              <w:top w:w="65" w:type="dxa"/>
              <w:start w:w="85" w:type="dxa"/>
              <w:bottom w:w="65" w:type="dxa"/>
              <w:end w:w="85" w:type="dxa"/>
            </w:tcMar>
            <w:vAlign w:val="center"/>
          </w:tcPr>
          <w:p>
            <w:pPr>
              <w:jc w:val="center"/>
            </w:pPr>
            <w:r>
              <w:rPr>
                <w:rFonts w:ascii="Arial" w:hAnsi="Arial"/>
                <w:b/>
                <w:color w:val="FFFFFF"/>
                <w:sz w:val="15"/>
              </w:rPr>
              <w:t>Source/Destination</w:t>
            </w:r>
          </w:p>
        </w:tc>
        <w:tc>
          <w:tcPr>
            <w:tcW w:type="dxa" w:w="2448"/>
            <w:shd w:fill="1F4E78"/>
            <w:tcMar>
              <w:top w:w="65" w:type="dxa"/>
              <w:start w:w="85" w:type="dxa"/>
              <w:bottom w:w="65" w:type="dxa"/>
              <w:end w:w="85" w:type="dxa"/>
            </w:tcMar>
            <w:vAlign w:val="center"/>
          </w:tcPr>
          <w:p>
            <w:pPr>
              <w:jc w:val="center"/>
            </w:pPr>
            <w:r>
              <w:rPr>
                <w:rFonts w:ascii="Arial" w:hAnsi="Arial"/>
                <w:b/>
                <w:color w:val="FFFFFF"/>
                <w:sz w:val="15"/>
              </w:rPr>
              <w:t>Mở khi</w:t>
            </w:r>
          </w:p>
        </w:tc>
      </w:tr>
      <w:tr>
        <w:trPr>
          <w:cantSplit/>
        </w:trPr>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5"/>
              </w:rPr>
              <w:t>22/tcp</w:t>
            </w:r>
          </w:p>
        </w:tc>
        <w:tc>
          <w:tcPr>
            <w:tcW w:type="dxa" w:w="1440"/>
            <w:tcMar>
              <w:top w:w="65" w:type="dxa"/>
              <w:start w:w="85" w:type="dxa"/>
              <w:bottom w:w="65" w:type="dxa"/>
              <w:end w:w="85" w:type="dxa"/>
            </w:tcMar>
            <w:vAlign w:val="center"/>
          </w:tcPr>
          <w:p>
            <w:pPr>
              <w:spacing w:before="0" w:after="0" w:line="240" w:lineRule="auto"/>
            </w:pPr>
            <w:r>
              <w:rPr>
                <w:rFonts w:ascii="Arial" w:hAnsi="Arial"/>
                <w:color w:val="222222"/>
                <w:sz w:val="15"/>
              </w:rPr>
              <w:t>Inbound</w:t>
            </w:r>
          </w:p>
        </w:tc>
        <w:tc>
          <w:tcPr>
            <w:tcW w:type="dxa" w:w="4464"/>
            <w:tcMar>
              <w:top w:w="65" w:type="dxa"/>
              <w:start w:w="85" w:type="dxa"/>
              <w:bottom w:w="65" w:type="dxa"/>
              <w:end w:w="85" w:type="dxa"/>
            </w:tcMar>
            <w:vAlign w:val="center"/>
          </w:tcPr>
          <w:p>
            <w:pPr>
              <w:spacing w:before="0" w:after="0" w:line="240" w:lineRule="auto"/>
            </w:pPr>
            <w:r>
              <w:rPr>
                <w:rFonts w:ascii="Arial" w:hAnsi="Arial"/>
                <w:color w:val="222222"/>
                <w:sz w:val="15"/>
              </w:rPr>
              <w:t>IT admin subnet -&gt; UMS01</w:t>
            </w:r>
          </w:p>
        </w:tc>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5"/>
              </w:rPr>
              <w:t>SOP-003</w:t>
            </w:r>
          </w:p>
        </w:tc>
      </w:tr>
      <w:tr>
        <w:trPr>
          <w:cantSplit/>
        </w:trPr>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5"/>
              </w:rPr>
              <w:t>53/tcp,udp</w:t>
            </w:r>
          </w:p>
        </w:tc>
        <w:tc>
          <w:tcPr>
            <w:tcW w:type="dxa" w:w="1440"/>
            <w:tcMar>
              <w:top w:w="65" w:type="dxa"/>
              <w:start w:w="85" w:type="dxa"/>
              <w:bottom w:w="65" w:type="dxa"/>
              <w:end w:w="85" w:type="dxa"/>
            </w:tcMar>
            <w:vAlign w:val="center"/>
            <w:shd w:fill="F7F9FA"/>
          </w:tcPr>
          <w:p>
            <w:pPr>
              <w:spacing w:before="0" w:after="0" w:line="240" w:lineRule="auto"/>
            </w:pPr>
            <w:r>
              <w:rPr>
                <w:rFonts w:ascii="Arial" w:hAnsi="Arial"/>
                <w:color w:val="222222"/>
                <w:sz w:val="15"/>
              </w:rPr>
              <w:t>Outbound</w:t>
            </w:r>
          </w:p>
        </w:tc>
        <w:tc>
          <w:tcPr>
            <w:tcW w:type="dxa" w:w="4464"/>
            <w:tcMar>
              <w:top w:w="65" w:type="dxa"/>
              <w:start w:w="85" w:type="dxa"/>
              <w:bottom w:w="65" w:type="dxa"/>
              <w:end w:w="85" w:type="dxa"/>
            </w:tcMar>
            <w:vAlign w:val="center"/>
            <w:shd w:fill="F7F9FA"/>
          </w:tcPr>
          <w:p>
            <w:pPr>
              <w:spacing w:before="0" w:after="0" w:line="240" w:lineRule="auto"/>
            </w:pPr>
            <w:r>
              <w:rPr>
                <w:rFonts w:ascii="Arial" w:hAnsi="Arial"/>
                <w:color w:val="222222"/>
                <w:sz w:val="15"/>
              </w:rPr>
              <w:t>UMS01 -&gt; 192.168.1.239</w:t>
            </w:r>
          </w:p>
        </w:tc>
        <w:tc>
          <w:tcPr>
            <w:tcW w:type="dxa" w:w="2448"/>
            <w:tcMar>
              <w:top w:w="65" w:type="dxa"/>
              <w:start w:w="85" w:type="dxa"/>
              <w:bottom w:w="65" w:type="dxa"/>
              <w:end w:w="85" w:type="dxa"/>
            </w:tcMar>
            <w:vAlign w:val="center"/>
            <w:shd w:fill="F7F9FA"/>
          </w:tcPr>
          <w:p>
            <w:pPr>
              <w:spacing w:before="0" w:after="0" w:line="240" w:lineRule="auto"/>
            </w:pPr>
            <w:r>
              <w:rPr>
                <w:rFonts w:ascii="Arial" w:hAnsi="Arial"/>
                <w:color w:val="222222"/>
                <w:sz w:val="15"/>
              </w:rPr>
              <w:t>DNS/AD</w:t>
            </w:r>
          </w:p>
        </w:tc>
      </w:tr>
      <w:tr>
        <w:trPr>
          <w:cantSplit/>
        </w:trPr>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5"/>
              </w:rPr>
              <w:t>123/udp</w:t>
            </w:r>
          </w:p>
        </w:tc>
        <w:tc>
          <w:tcPr>
            <w:tcW w:type="dxa" w:w="1440"/>
            <w:tcMar>
              <w:top w:w="65" w:type="dxa"/>
              <w:start w:w="85" w:type="dxa"/>
              <w:bottom w:w="65" w:type="dxa"/>
              <w:end w:w="85" w:type="dxa"/>
            </w:tcMar>
            <w:vAlign w:val="center"/>
          </w:tcPr>
          <w:p>
            <w:pPr>
              <w:spacing w:before="0" w:after="0" w:line="240" w:lineRule="auto"/>
            </w:pPr>
            <w:r>
              <w:rPr>
                <w:rFonts w:ascii="Arial" w:hAnsi="Arial"/>
                <w:color w:val="222222"/>
                <w:sz w:val="15"/>
              </w:rPr>
              <w:t>Outbound</w:t>
            </w:r>
          </w:p>
        </w:tc>
        <w:tc>
          <w:tcPr>
            <w:tcW w:type="dxa" w:w="4464"/>
            <w:tcMar>
              <w:top w:w="65" w:type="dxa"/>
              <w:start w:w="85" w:type="dxa"/>
              <w:bottom w:w="65" w:type="dxa"/>
              <w:end w:w="85" w:type="dxa"/>
            </w:tcMar>
            <w:vAlign w:val="center"/>
          </w:tcPr>
          <w:p>
            <w:pPr>
              <w:spacing w:before="0" w:after="0" w:line="240" w:lineRule="auto"/>
            </w:pPr>
            <w:r>
              <w:rPr>
                <w:rFonts w:ascii="Arial" w:hAnsi="Arial"/>
                <w:color w:val="222222"/>
                <w:sz w:val="15"/>
              </w:rPr>
              <w:t>UMS01 -&gt; time source/DC</w:t>
            </w:r>
          </w:p>
        </w:tc>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5"/>
              </w:rPr>
              <w:t>Time sync</w:t>
            </w:r>
          </w:p>
        </w:tc>
      </w:tr>
      <w:tr>
        <w:trPr>
          <w:cantSplit/>
        </w:trPr>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5"/>
              </w:rPr>
              <w:t>88,389,445,464,3268</w:t>
            </w:r>
          </w:p>
        </w:tc>
        <w:tc>
          <w:tcPr>
            <w:tcW w:type="dxa" w:w="1440"/>
            <w:tcMar>
              <w:top w:w="65" w:type="dxa"/>
              <w:start w:w="85" w:type="dxa"/>
              <w:bottom w:w="65" w:type="dxa"/>
              <w:end w:w="85" w:type="dxa"/>
            </w:tcMar>
            <w:vAlign w:val="center"/>
            <w:shd w:fill="F7F9FA"/>
          </w:tcPr>
          <w:p>
            <w:pPr>
              <w:spacing w:before="0" w:after="0" w:line="240" w:lineRule="auto"/>
            </w:pPr>
            <w:r>
              <w:rPr>
                <w:rFonts w:ascii="Arial" w:hAnsi="Arial"/>
                <w:color w:val="222222"/>
                <w:sz w:val="15"/>
              </w:rPr>
              <w:t>Outbound</w:t>
            </w:r>
          </w:p>
        </w:tc>
        <w:tc>
          <w:tcPr>
            <w:tcW w:type="dxa" w:w="4464"/>
            <w:tcMar>
              <w:top w:w="65" w:type="dxa"/>
              <w:start w:w="85" w:type="dxa"/>
              <w:bottom w:w="65" w:type="dxa"/>
              <w:end w:w="85" w:type="dxa"/>
            </w:tcMar>
            <w:vAlign w:val="center"/>
            <w:shd w:fill="F7F9FA"/>
          </w:tcPr>
          <w:p>
            <w:pPr>
              <w:spacing w:before="0" w:after="0" w:line="240" w:lineRule="auto"/>
            </w:pPr>
            <w:r>
              <w:rPr>
                <w:rFonts w:ascii="Arial" w:hAnsi="Arial"/>
                <w:color w:val="222222"/>
                <w:sz w:val="15"/>
              </w:rPr>
              <w:t>UMS01 -&gt; DC</w:t>
            </w:r>
          </w:p>
        </w:tc>
        <w:tc>
          <w:tcPr>
            <w:tcW w:type="dxa" w:w="2448"/>
            <w:tcMar>
              <w:top w:w="65" w:type="dxa"/>
              <w:start w:w="85" w:type="dxa"/>
              <w:bottom w:w="65" w:type="dxa"/>
              <w:end w:w="85" w:type="dxa"/>
            </w:tcMar>
            <w:vAlign w:val="center"/>
            <w:shd w:fill="F7F9FA"/>
          </w:tcPr>
          <w:p>
            <w:pPr>
              <w:spacing w:before="0" w:after="0" w:line="240" w:lineRule="auto"/>
            </w:pPr>
            <w:r>
              <w:rPr>
                <w:rFonts w:ascii="Arial" w:hAnsi="Arial"/>
                <w:color w:val="222222"/>
                <w:sz w:val="15"/>
              </w:rPr>
              <w:t>SOP-004 AD join</w:t>
            </w:r>
          </w:p>
        </w:tc>
      </w:tr>
      <w:tr>
        <w:trPr>
          <w:cantSplit/>
        </w:trPr>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5"/>
              </w:rPr>
              <w:t>9090/tcp</w:t>
            </w:r>
          </w:p>
        </w:tc>
        <w:tc>
          <w:tcPr>
            <w:tcW w:type="dxa" w:w="1440"/>
            <w:tcMar>
              <w:top w:w="65" w:type="dxa"/>
              <w:start w:w="85" w:type="dxa"/>
              <w:bottom w:w="65" w:type="dxa"/>
              <w:end w:w="85" w:type="dxa"/>
            </w:tcMar>
            <w:vAlign w:val="center"/>
          </w:tcPr>
          <w:p>
            <w:pPr>
              <w:spacing w:before="0" w:after="0" w:line="240" w:lineRule="auto"/>
            </w:pPr>
            <w:r>
              <w:rPr>
                <w:rFonts w:ascii="Arial" w:hAnsi="Arial"/>
                <w:color w:val="222222"/>
                <w:sz w:val="15"/>
              </w:rPr>
              <w:t>Inbound</w:t>
            </w:r>
          </w:p>
        </w:tc>
        <w:tc>
          <w:tcPr>
            <w:tcW w:type="dxa" w:w="4464"/>
            <w:tcMar>
              <w:top w:w="65" w:type="dxa"/>
              <w:start w:w="85" w:type="dxa"/>
              <w:bottom w:w="65" w:type="dxa"/>
              <w:end w:w="85" w:type="dxa"/>
            </w:tcMar>
            <w:vAlign w:val="center"/>
          </w:tcPr>
          <w:p>
            <w:pPr>
              <w:spacing w:before="0" w:after="0" w:line="240" w:lineRule="auto"/>
            </w:pPr>
            <w:r>
              <w:rPr>
                <w:rFonts w:ascii="Arial" w:hAnsi="Arial"/>
                <w:color w:val="222222"/>
                <w:sz w:val="15"/>
              </w:rPr>
              <w:t>IT admin subnet -&gt; Cockpit</w:t>
            </w:r>
          </w:p>
        </w:tc>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5"/>
              </w:rPr>
              <w:t>Chỉ SOP Cockpit</w:t>
            </w:r>
          </w:p>
        </w:tc>
      </w:tr>
      <w:tr>
        <w:trPr>
          <w:cantSplit/>
        </w:trPr>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5"/>
              </w:rPr>
              <w:t>9100/tcp</w:t>
            </w:r>
          </w:p>
        </w:tc>
        <w:tc>
          <w:tcPr>
            <w:tcW w:type="dxa" w:w="1440"/>
            <w:tcMar>
              <w:top w:w="65" w:type="dxa"/>
              <w:start w:w="85" w:type="dxa"/>
              <w:bottom w:w="65" w:type="dxa"/>
              <w:end w:w="85" w:type="dxa"/>
            </w:tcMar>
            <w:vAlign w:val="center"/>
            <w:shd w:fill="F7F9FA"/>
          </w:tcPr>
          <w:p>
            <w:pPr>
              <w:spacing w:before="0" w:after="0" w:line="240" w:lineRule="auto"/>
            </w:pPr>
            <w:r>
              <w:rPr>
                <w:rFonts w:ascii="Arial" w:hAnsi="Arial"/>
                <w:color w:val="222222"/>
                <w:sz w:val="15"/>
              </w:rPr>
              <w:t>Inbound</w:t>
            </w:r>
          </w:p>
        </w:tc>
        <w:tc>
          <w:tcPr>
            <w:tcW w:type="dxa" w:w="4464"/>
            <w:tcMar>
              <w:top w:w="65" w:type="dxa"/>
              <w:start w:w="85" w:type="dxa"/>
              <w:bottom w:w="65" w:type="dxa"/>
              <w:end w:w="85" w:type="dxa"/>
            </w:tcMar>
            <w:vAlign w:val="center"/>
            <w:shd w:fill="F7F9FA"/>
          </w:tcPr>
          <w:p>
            <w:pPr>
              <w:spacing w:before="0" w:after="0" w:line="240" w:lineRule="auto"/>
            </w:pPr>
            <w:r>
              <w:rPr>
                <w:rFonts w:ascii="Arial" w:hAnsi="Arial"/>
                <w:color w:val="222222"/>
                <w:sz w:val="15"/>
              </w:rPr>
              <w:t>Monitoring server -&gt; UMS01</w:t>
            </w:r>
          </w:p>
        </w:tc>
        <w:tc>
          <w:tcPr>
            <w:tcW w:type="dxa" w:w="2448"/>
            <w:tcMar>
              <w:top w:w="65" w:type="dxa"/>
              <w:start w:w="85" w:type="dxa"/>
              <w:bottom w:w="65" w:type="dxa"/>
              <w:end w:w="85" w:type="dxa"/>
            </w:tcMar>
            <w:vAlign w:val="center"/>
            <w:shd w:fill="F7F9FA"/>
          </w:tcPr>
          <w:p>
            <w:pPr>
              <w:spacing w:before="0" w:after="0" w:line="240" w:lineRule="auto"/>
            </w:pPr>
            <w:r>
              <w:rPr>
                <w:rFonts w:ascii="Arial" w:hAnsi="Arial"/>
                <w:color w:val="222222"/>
                <w:sz w:val="15"/>
              </w:rPr>
              <w:t>Chỉ khi Node Exporter cài</w:t>
            </w:r>
          </w:p>
        </w:tc>
      </w:tr>
      <w:tr>
        <w:trPr>
          <w:cantSplit/>
        </w:trPr>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5"/>
              </w:rPr>
              <w:t>1514/1515</w:t>
            </w:r>
          </w:p>
        </w:tc>
        <w:tc>
          <w:tcPr>
            <w:tcW w:type="dxa" w:w="1440"/>
            <w:tcMar>
              <w:top w:w="65" w:type="dxa"/>
              <w:start w:w="85" w:type="dxa"/>
              <w:bottom w:w="65" w:type="dxa"/>
              <w:end w:w="85" w:type="dxa"/>
            </w:tcMar>
            <w:vAlign w:val="center"/>
          </w:tcPr>
          <w:p>
            <w:pPr>
              <w:spacing w:before="0" w:after="0" w:line="240" w:lineRule="auto"/>
            </w:pPr>
            <w:r>
              <w:rPr>
                <w:rFonts w:ascii="Arial" w:hAnsi="Arial"/>
                <w:color w:val="222222"/>
                <w:sz w:val="15"/>
              </w:rPr>
              <w:t>Outbound</w:t>
            </w:r>
          </w:p>
        </w:tc>
        <w:tc>
          <w:tcPr>
            <w:tcW w:type="dxa" w:w="4464"/>
            <w:tcMar>
              <w:top w:w="65" w:type="dxa"/>
              <w:start w:w="85" w:type="dxa"/>
              <w:bottom w:w="65" w:type="dxa"/>
              <w:end w:w="85" w:type="dxa"/>
            </w:tcMar>
            <w:vAlign w:val="center"/>
          </w:tcPr>
          <w:p>
            <w:pPr>
              <w:spacing w:before="0" w:after="0" w:line="240" w:lineRule="auto"/>
            </w:pPr>
            <w:r>
              <w:rPr>
                <w:rFonts w:ascii="Arial" w:hAnsi="Arial"/>
                <w:color w:val="222222"/>
                <w:sz w:val="15"/>
              </w:rPr>
              <w:t>UMS01 -&gt; Wazuh Manager</w:t>
            </w:r>
          </w:p>
        </w:tc>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5"/>
              </w:rPr>
              <w:t>Chỉ SOP Wazuh agent</w:t>
            </w:r>
          </w:p>
        </w:tc>
      </w:tr>
    </w:tbl>
    <w:p>
      <w:pPr>
        <w:spacing w:after="0"/>
      </w:pPr>
    </w:p>
    <w:p>
      <w:pPr>
        <w:pStyle w:val="Heading2"/>
      </w:pPr>
      <w:r>
        <w:t>14.4 Fail2Ban</w:t>
      </w:r>
    </w:p>
    <w:p>
      <w:pPr>
        <w:pStyle w:val="CodeBlock"/>
        <w:keepLines w:val="0"/>
      </w:pPr>
      <w:r>
        <w:t>sudo tee /etc/fail2ban/jail.d/60-pace-sshd.local &gt;/dev/null &lt;&lt;'EOF'</w:t>
        <w:br/>
      </w:r>
      <w:r>
        <w:t>[sshd]</w:t>
        <w:br/>
      </w:r>
      <w:r>
        <w:t>enabled = true</w:t>
        <w:br/>
      </w:r>
      <w:r>
        <w:t>backend = systemd</w:t>
        <w:br/>
      </w:r>
      <w:r>
        <w:t>maxretry = 5</w:t>
        <w:br/>
      </w:r>
      <w:r>
        <w:t>findtime = 10m</w:t>
        <w:br/>
      </w:r>
      <w:r>
        <w:t>bantime = 1h</w:t>
        <w:br/>
      </w:r>
      <w:r>
        <w:t>ignoreip = 127.0.0.1/8 &lt;BASTION_OR_ADMIN_IP&gt;</w:t>
        <w:br/>
      </w:r>
      <w:r>
        <w:t>EOF</w:t>
        <w:br/>
      </w:r>
      <w:r>
        <w:t>sudo systemctl enable --now fail2ban</w:t>
        <w:br/>
      </w:r>
      <w:r>
        <w:t>sudo fail2ban-client status sshd</w:t>
      </w:r>
    </w:p>
    <w:p>
      <w:pPr>
        <w:spacing w:after="80"/>
      </w:pPr>
      <w:r>
        <w:t>Nếu SSH chỉ accessible từ management VLAN và authentication chỉ dùng key, Fail2Ban là lớp bổ sung; không thay firewall segmentation.</w:t>
      </w:r>
    </w:p>
    <w:p>
      <w:pPr>
        <w:pStyle w:val="Heading2"/>
      </w:pPr>
      <w:r>
        <w:t>14.5 Emergency rollback</w:t>
      </w:r>
    </w:p>
    <w:p>
      <w:pPr>
        <w:pStyle w:val="CodeBlock"/>
        <w:keepLines w:val="0"/>
      </w:pPr>
      <w:r>
        <w:t># Thực hiện từ console</w:t>
        <w:br/>
      </w:r>
      <w:r>
        <w:t>sudo ufw disable</w:t>
        <w:br/>
      </w:r>
      <w:r>
        <w:t>sudo rm -f /etc/ufw/user.rules /etc/ufw/user6.rules</w:t>
        <w:br/>
      </w:r>
      <w:r>
        <w:t>sudo ufw --force reset</w:t>
        <w:br/>
      </w:r>
      <w:r>
        <w:t># Sau đó phục hồi rule đã review, không để firewall disabled lâu dài.</w:t>
      </w:r>
    </w:p>
    <w:p>
      <w:pPr>
        <w:pStyle w:val="ChapterLabel"/>
        <w:keepNext/>
        <w:spacing w:after="80"/>
      </w:pPr>
      <w:r>
        <w:t>CHƯƠNG 15</w:t>
      </w:r>
    </w:p>
    <w:p>
      <w:pPr>
        <w:pStyle w:val="Heading1"/>
      </w:pPr>
      <w:r>
        <w:t>HOST HARDENING: APPARMOR, SYSCTL, PAM VÀ PACKAGE MINIMIZATION</w:t>
      </w:r>
    </w:p>
    <w:p>
      <w:pPr>
        <w:spacing w:after="40"/>
        <w:jc w:val="center"/>
      </w:pPr>
      <w:r>
        <w:drawing>
          <wp:inline xmlns:a="http://schemas.openxmlformats.org/drawingml/2006/main" xmlns:pic="http://schemas.openxmlformats.org/drawingml/2006/picture">
            <wp:extent cx="5943600" cy="3496235"/>
            <wp:docPr id="5" name="Picture 5" descr="Image: image13.png"/>
            <wp:cNvGraphicFramePr>
              <a:graphicFrameLocks noChangeAspect="1"/>
            </wp:cNvGraphicFramePr>
            <a:graphic>
              <a:graphicData uri="http://schemas.openxmlformats.org/drawingml/2006/picture">
                <pic:pic>
                  <pic:nvPicPr>
                    <pic:cNvPr id="0" name="security.png"/>
                    <pic:cNvPicPr/>
                  </pic:nvPicPr>
                  <pic:blipFill>
                    <a:blip r:embed="rId43"/>
                    <a:stretch>
                      <a:fillRect/>
                    </a:stretch>
                  </pic:blipFill>
                  <pic:spPr>
                    <a:xfrm>
                      <a:off x="0" y="0"/>
                      <a:ext cx="5943600" cy="3496235"/>
                    </a:xfrm>
                    <a:prstGeom prst="rect"/>
                  </pic:spPr>
                </pic:pic>
              </a:graphicData>
            </a:graphic>
          </wp:inline>
        </w:drawing>
      </w:r>
    </w:p>
    <w:p>
      <w:pPr>
        <w:pStyle w:val="Small"/>
        <w:spacing w:after="80"/>
        <w:jc w:val="center"/>
      </w:pPr>
      <w:r>
        <w:t>Hình 15-1. Các lớp defense-in-depth áp dụng cho UMS01.</w:t>
      </w:r>
    </w:p>
    <w:p>
      <w:pPr>
        <w:pStyle w:val="Heading2"/>
      </w:pPr>
      <w:r>
        <w:t>15.1 AppArmor</w:t>
      </w:r>
    </w:p>
    <w:p>
      <w:pPr>
        <w:pStyle w:val="CodeBlock"/>
        <w:keepLines w:val="0"/>
      </w:pPr>
      <w:r>
        <w:t>systemctl is-enabled apparmor</w:t>
        <w:br/>
      </w:r>
      <w:r>
        <w:t>systemctl is-active apparmor</w:t>
        <w:br/>
      </w:r>
      <w:r>
        <w:t>sudo aa-status</w:t>
        <w:br/>
      </w:r>
      <w:r>
        <w:t>journalctl -k | grep -i apparmor | tail -50</w:t>
      </w:r>
    </w:p>
    <w:tbl>
      <w:tblPr>
        <w:tblStyle w:val="TableGrid"/>
        <w:tblW w:type="auto" w:w="0"/>
        <w:jc w:val="center"/>
        <w:tblLook w:firstColumn="1" w:firstRow="1" w:lastColumn="0" w:lastRow="0" w:noHBand="0" w:noVBand="1" w:val="04A0"/>
      </w:tblPr>
      <w:tblGrid>
        <w:gridCol w:w="9922"/>
      </w:tblGrid>
      <w:tr>
        <w:trPr>
          <w:cantSplit/>
        </w:trPr>
        <w:tc>
          <w:tcPr>
            <w:tcW w:type="dxa" w:w="9922"/>
            <w:shd w:fill="F4CCCC"/>
            <w:tcMar>
              <w:top w:w="110" w:type="dxa"/>
              <w:start w:w="130" w:type="dxa"/>
              <w:bottom w:w="110" w:type="dxa"/>
              <w:end w:w="130" w:type="dxa"/>
            </w:tcMar>
          </w:tcPr>
          <w:p>
            <w:pPr>
              <w:spacing w:after="0"/>
            </w:pPr>
            <w:r>
              <w:rPr>
                <w:b/>
                <w:color w:val="C00000"/>
                <w:sz w:val="17"/>
              </w:rPr>
              <w:t xml:space="preserve">DO NOT DISABLE: </w:t>
            </w:r>
            <w:r>
              <w:rPr>
                <w:rFonts w:ascii="Arial" w:hAnsi="Arial"/>
                <w:sz w:val="17"/>
              </w:rPr>
              <w:t>Ubuntu sử dụng AppArmor mặc định. Không tắt AppArmor để “fix nhanh”; xác định profile và tạo exception có kiểm soát.</w:t>
            </w:r>
          </w:p>
        </w:tc>
      </w:tr>
    </w:tbl>
    <w:p>
      <w:pPr>
        <w:spacing w:after="0"/>
      </w:pPr>
    </w:p>
    <w:p>
      <w:pPr>
        <w:pStyle w:val="Heading2"/>
      </w:pPr>
      <w:r>
        <w:t>15.2 Sysctl baseline</w:t>
      </w:r>
    </w:p>
    <w:p>
      <w:pPr>
        <w:pStyle w:val="CodeBlock"/>
        <w:keepLines w:val="0"/>
      </w:pPr>
      <w:r>
        <w:t>sudo tee /etc/sysctl.d/60-pace-baseline.conf &gt;/dev/null &lt;&lt;'EOF'</w:t>
        <w:br/>
      </w:r>
      <w:r>
        <w:t># Process and kernel visibility</w:t>
        <w:br/>
      </w:r>
      <w:r>
        <w:t>kernel.randomize_va_space = 2</w:t>
        <w:br/>
      </w:r>
      <w:r>
        <w:t>kernel.kptr_restrict = 2</w:t>
        <w:br/>
      </w:r>
      <w:r>
        <w:t>kernel.dmesg_restrict = 1</w:t>
        <w:br/>
      </w:r>
      <w:r>
        <w:t>kernel.yama.ptrace_scope = 1</w:t>
        <w:br/>
      </w:r>
      <w:r>
        <w:t>fs.suid_dumpable = 0</w:t>
        <w:br/>
      </w:r>
      <w:r>
        <w:t>fs.protected_hardlinks = 1</w:t>
        <w:br/>
      </w:r>
      <w:r>
        <w:t>fs.protected_symlinks = 1</w:t>
        <w:br/>
      </w:r>
      <w:r>
        <w:br/>
      </w:r>
      <w:r>
        <w:t># UMS01 is not a router</w:t>
        <w:br/>
      </w:r>
      <w:r>
        <w:t>net.ipv4.ip_forward = 0</w:t>
        <w:br/>
      </w:r>
      <w:r>
        <w:t>net.ipv6.conf.all.forwarding = 0</w:t>
        <w:br/>
      </w:r>
      <w:r>
        <w:br/>
      </w:r>
      <w:r>
        <w:t># Redirect/source-route protections</w:t>
        <w:br/>
      </w:r>
      <w:r>
        <w:t>net.ipv4.conf.all.accept_redirects = 0</w:t>
        <w:br/>
      </w:r>
      <w:r>
        <w:t>net.ipv4.conf.default.accept_redirects = 0</w:t>
        <w:br/>
      </w:r>
      <w:r>
        <w:t>net.ipv4.conf.all.secure_redirects = 0</w:t>
        <w:br/>
      </w:r>
      <w:r>
        <w:t>net.ipv4.conf.default.secure_redirects = 0</w:t>
        <w:br/>
      </w:r>
      <w:r>
        <w:t>net.ipv4.conf.all.send_redirects = 0</w:t>
        <w:br/>
      </w:r>
      <w:r>
        <w:t>net.ipv4.conf.default.send_redirects = 0</w:t>
        <w:br/>
      </w:r>
      <w:r>
        <w:t>net.ipv4.conf.all.accept_source_route = 0</w:t>
        <w:br/>
      </w:r>
      <w:r>
        <w:t>net.ipv4.conf.default.accept_source_route = 0</w:t>
        <w:br/>
      </w:r>
      <w:r>
        <w:t>net.ipv6.conf.all.accept_redirects = 0</w:t>
        <w:br/>
      </w:r>
      <w:r>
        <w:t>net.ipv6.conf.default.accept_redirects = 0</w:t>
        <w:br/>
      </w:r>
      <w:r>
        <w:t>net.ipv6.conf.all.accept_source_route = 0</w:t>
        <w:br/>
      </w:r>
      <w:r>
        <w:t>net.ipv6.conf.default.accept_source_route = 0</w:t>
        <w:br/>
      </w:r>
      <w:r>
        <w:br/>
      </w:r>
      <w:r>
        <w:t># Anti-spoofing and SYN protection</w:t>
        <w:br/>
      </w:r>
      <w:r>
        <w:t>net.ipv4.conf.all.rp_filter = 1</w:t>
        <w:br/>
      </w:r>
      <w:r>
        <w:t>net.ipv4.conf.default.rp_filter = 1</w:t>
        <w:br/>
      </w:r>
      <w:r>
        <w:t>net.ipv4.tcp_syncookies = 1</w:t>
        <w:br/>
      </w:r>
      <w:r>
        <w:t>net.ipv4.icmp_echo_ignore_broadcasts = 1</w:t>
        <w:br/>
      </w:r>
      <w:r>
        <w:t>net.ipv4.icmp_ignore_bogus_error_responses = 1</w:t>
        <w:br/>
      </w:r>
      <w:r>
        <w:t>EOF</w:t>
        <w:br/>
      </w:r>
      <w:r>
        <w:t>sudo sysctl --system</w:t>
      </w:r>
    </w:p>
    <w:p>
      <w:pPr>
        <w:pStyle w:val="Heading2"/>
      </w:pPr>
      <w:r>
        <w:t>15.3 Validate sysctl</w:t>
      </w:r>
    </w:p>
    <w:p>
      <w:pPr>
        <w:pStyle w:val="CodeBlock"/>
        <w:keepLines w:val="0"/>
      </w:pPr>
      <w:r>
        <w:t>sysctl kernel.randomize_va_space kernel.kptr_restrict kernel.dmesg_restrict</w:t>
        <w:br/>
      </w:r>
      <w:r>
        <w:t>sysctl net.ipv4.ip_forward net.ipv4.conf.all.accept_redirects net.ipv4.conf.all.rp_filter</w:t>
      </w:r>
    </w:p>
    <w:tbl>
      <w:tblPr>
        <w:tblStyle w:val="TableGrid"/>
        <w:tblW w:type="auto" w:w="0"/>
        <w:jc w:val="center"/>
        <w:tblLook w:firstColumn="1" w:firstRow="1" w:lastColumn="0" w:lastRow="0" w:noHBand="0" w:noVBand="1" w:val="04A0"/>
      </w:tblPr>
      <w:tblGrid>
        <w:gridCol w:w="9922"/>
      </w:tblGrid>
      <w:tr>
        <w:trPr>
          <w:cantSplit/>
        </w:trPr>
        <w:tc>
          <w:tcPr>
            <w:tcW w:type="dxa" w:w="9922"/>
            <w:shd w:fill="FCE4D6"/>
            <w:tcMar>
              <w:top w:w="110" w:type="dxa"/>
              <w:start w:w="130" w:type="dxa"/>
              <w:bottom w:w="110" w:type="dxa"/>
              <w:end w:w="130" w:type="dxa"/>
            </w:tcMar>
          </w:tcPr>
          <w:p>
            <w:pPr>
              <w:spacing w:after="0"/>
            </w:pPr>
            <w:r>
              <w:rPr>
                <w:b/>
                <w:color w:val="C65911"/>
                <w:sz w:val="17"/>
              </w:rPr>
              <w:t xml:space="preserve">COMPATIBILITY: </w:t>
            </w:r>
            <w:r>
              <w:rPr>
                <w:rFonts w:ascii="Arial" w:hAnsi="Arial"/>
                <w:sz w:val="17"/>
              </w:rPr>
              <w:t>rp_filter strict có thể ảnh hưởng asymmetric routing/multi-homing. Nếu UMS01 có nhiều NIC hoặc policy routing, đánh giá và có thể dùng value 2 (loose) theo thiết kế network.</w:t>
            </w:r>
          </w:p>
        </w:tc>
      </w:tr>
    </w:tbl>
    <w:p>
      <w:pPr>
        <w:spacing w:after="0"/>
      </w:pPr>
    </w:p>
    <w:p>
      <w:pPr>
        <w:pStyle w:val="Heading2"/>
      </w:pPr>
      <w:r>
        <w:t>15.4 Password quality cho local accounts</w:t>
      </w:r>
    </w:p>
    <w:p>
      <w:pPr>
        <w:pStyle w:val="CodeBlock"/>
        <w:keepLines w:val="0"/>
      </w:pPr>
      <w:r>
        <w:t>sudo cp -a /etc/security/pwquality.conf /etc/security/pwquality.conf.pre-sop003</w:t>
        <w:br/>
      </w:r>
      <w:r>
        <w:t>sudo tee /etc/security/pwquality.conf.d/60-pace.conf &gt;/dev/null &lt;&lt;'EOF'</w:t>
        <w:br/>
      </w:r>
      <w:r>
        <w:t>minlen = 14</w:t>
        <w:br/>
      </w:r>
      <w:r>
        <w:t>minclass = 3</w:t>
        <w:br/>
      </w:r>
      <w:r>
        <w:t>maxrepeat = 3</w:t>
        <w:br/>
      </w:r>
      <w:r>
        <w:t>maxsequence = 3</w:t>
        <w:br/>
      </w:r>
      <w:r>
        <w:t>difok = 5</w:t>
        <w:br/>
      </w:r>
      <w:r>
        <w:t>retry = 3</w:t>
        <w:br/>
      </w:r>
      <w:r>
        <w:t>EOF</w:t>
      </w:r>
    </w:p>
    <w:p>
      <w:pPr>
        <w:spacing w:after="80"/>
      </w:pPr>
      <w:r>
        <w:t>Không áp đặt password aging cực ngắn cho tài khoản kỹ thuật nếu làm tăng password reuse. Domain password policy được quản lý trong AD; local break-glass phải lưu vault và kiểm thử theo lịch.</w:t>
      </w:r>
    </w:p>
    <w:p>
      <w:pPr>
        <w:pStyle w:val="Heading2"/>
      </w:pPr>
      <w:r>
        <w:t>15.5 Review services</w:t>
      </w:r>
    </w:p>
    <w:p>
      <w:pPr>
        <w:pStyle w:val="CodeBlock"/>
        <w:keepLines w:val="0"/>
      </w:pPr>
      <w:r>
        <w:t>systemctl list-unit-files --type=service --state=enabled</w:t>
        <w:br/>
      </w:r>
      <w:r>
        <w:t>systemctl --type=service --state=running</w:t>
        <w:br/>
      </w:r>
      <w:r>
        <w:t>sudo ss -tulpen</w:t>
      </w:r>
    </w:p>
    <w:p>
      <w:pPr>
        <w:spacing w:after="80"/>
      </w:pPr>
      <w:r>
        <w:t>Mỗi service listen phải có owner và SOP. Không disable service hệ thống chỉ dựa trên tên. Lưu baseline trước/sau để review.</w:t>
      </w:r>
    </w:p>
    <w:p>
      <w:pPr>
        <w:pStyle w:val="Heading2"/>
      </w:pPr>
      <w:r>
        <w:t>15.6 Ubuntu Pro/USG - tùy chọn có license</w:t>
      </w:r>
    </w:p>
    <w:p>
      <w:pPr>
        <w:pStyle w:val="CodeBlock"/>
        <w:keepLines w:val="0"/>
      </w:pPr>
      <w:r>
        <w:t>pro status</w:t>
        <w:br/>
      </w:r>
      <w:r>
        <w:t>pro security-status</w:t>
        <w:br/>
      </w:r>
      <w:r>
        <w:t># Nếu PACE có Ubuntu Pro và change riêng:</w:t>
        <w:br/>
      </w:r>
      <w:r>
        <w:t># sudo pro enable usg</w:t>
        <w:br/>
      </w:r>
      <w:r>
        <w:t># sudo apt install usg usg-benchmarks-1</w:t>
        <w:br/>
      </w:r>
      <w:r>
        <w:t># sudo usg audit cis_level1_server</w:t>
      </w:r>
    </w:p>
    <w:tbl>
      <w:tblPr>
        <w:tblStyle w:val="TableGrid"/>
        <w:tblW w:type="auto" w:w="0"/>
        <w:jc w:val="center"/>
        <w:tblLook w:firstColumn="1" w:firstRow="1" w:lastColumn="0" w:lastRow="0" w:noHBand="0" w:noVBand="1" w:val="04A0"/>
      </w:tblPr>
      <w:tblGrid>
        <w:gridCol w:w="9922"/>
      </w:tblGrid>
      <w:tr>
        <w:trPr>
          <w:cantSplit/>
        </w:trPr>
        <w:tc>
          <w:tcPr>
            <w:tcW w:type="dxa" w:w="9922"/>
            <w:shd w:fill="E4DFEC"/>
            <w:tcMar>
              <w:top w:w="110" w:type="dxa"/>
              <w:start w:w="130" w:type="dxa"/>
              <w:bottom w:w="110" w:type="dxa"/>
              <w:end w:w="130" w:type="dxa"/>
            </w:tcMar>
          </w:tcPr>
          <w:p>
            <w:pPr>
              <w:spacing w:after="0"/>
            </w:pPr>
            <w:r>
              <w:rPr>
                <w:b/>
                <w:color w:val="5F497A"/>
                <w:sz w:val="17"/>
              </w:rPr>
              <w:t xml:space="preserve">AUDIT BEFORE FIX: </w:t>
            </w:r>
            <w:r>
              <w:rPr>
                <w:rFonts w:ascii="Arial" w:hAnsi="Arial"/>
                <w:sz w:val="17"/>
              </w:rPr>
              <w:t>Không chạy usg fix trực tiếp trên server đã cài workload. Audit, tailor profile, test ở clone/pilot và có rollback trước remediation.</w:t>
            </w:r>
          </w:p>
        </w:tc>
      </w:tr>
    </w:tbl>
    <w:p>
      <w:pPr>
        <w:spacing w:after="0"/>
      </w:pPr>
    </w:p>
    <w:p>
      <w:pPr>
        <w:pStyle w:val="ChapterLabel"/>
        <w:keepNext/>
        <w:spacing w:after="80"/>
      </w:pPr>
      <w:r>
        <w:t>CHƯƠNG 16</w:t>
      </w:r>
    </w:p>
    <w:p>
      <w:pPr>
        <w:pStyle w:val="Heading1"/>
      </w:pPr>
      <w:r>
        <w:t>LOGGING, JOURNALD, AUDITD VÀ EVIDENCE MANAGEMENT</w:t>
      </w:r>
    </w:p>
    <w:p>
      <w:pPr>
        <w:pStyle w:val="Heading2"/>
      </w:pPr>
      <w:r>
        <w:t>16.1 Persistent journald</w:t>
      </w:r>
    </w:p>
    <w:p>
      <w:pPr>
        <w:pStyle w:val="CodeBlock"/>
        <w:keepLines w:val="0"/>
      </w:pPr>
      <w:r>
        <w:t>sudo mkdir -p /var/log/journal</w:t>
        <w:br/>
      </w:r>
      <w:r>
        <w:t>sudo tee /etc/systemd/journald.conf.d/60-pace.conf &gt;/dev/null &lt;&lt;'EOF'</w:t>
        <w:br/>
      </w:r>
      <w:r>
        <w:t>[Journal]</w:t>
        <w:br/>
      </w:r>
      <w:r>
        <w:t>Storage=persistent</w:t>
        <w:br/>
      </w:r>
      <w:r>
        <w:t>Compress=yes</w:t>
        <w:br/>
      </w:r>
      <w:r>
        <w:t>Seal=yes</w:t>
        <w:br/>
      </w:r>
      <w:r>
        <w:t>SystemMaxUse=2G</w:t>
        <w:br/>
      </w:r>
      <w:r>
        <w:t>RuntimeMaxUse=200M</w:t>
        <w:br/>
      </w:r>
      <w:r>
        <w:t>MaxRetentionSec=30day</w:t>
        <w:br/>
      </w:r>
      <w:r>
        <w:t>ForwardToSyslog=no</w:t>
        <w:br/>
      </w:r>
      <w:r>
        <w:t>EOF</w:t>
        <w:br/>
      </w:r>
      <w:r>
        <w:t>sudo systemctl restart systemd-journald</w:t>
        <w:br/>
      </w:r>
      <w:r>
        <w:t>journalctl --disk-usage</w:t>
      </w:r>
    </w:p>
    <w:p>
      <w:pPr>
        <w:pStyle w:val="Heading2"/>
      </w:pPr>
      <w:r>
        <w:t>16.2 Auditd baseline rules</w:t>
      </w:r>
    </w:p>
    <w:p>
      <w:pPr>
        <w:pStyle w:val="CodeBlock"/>
        <w:keepLines w:val="0"/>
      </w:pPr>
      <w:r>
        <w:t>sudo tee /etc/audit/rules.d/60-pace-baseline.rules &gt;/dev/null &lt;&lt;'EOF'</w:t>
        <w:br/>
      </w:r>
      <w:r>
        <w:t>-w /etc/passwd -p wa -k identity</w:t>
        <w:br/>
      </w:r>
      <w:r>
        <w:t>-w /etc/group -p wa -k identity</w:t>
        <w:br/>
      </w:r>
      <w:r>
        <w:t>-w /etc/shadow -p wa -k identity</w:t>
        <w:br/>
      </w:r>
      <w:r>
        <w:t>-w /etc/gshadow -p wa -k identity</w:t>
        <w:br/>
      </w:r>
      <w:r>
        <w:t>-w /etc/sudoers -p wa -k privilege</w:t>
        <w:br/>
      </w:r>
      <w:r>
        <w:t>-w /etc/sudoers.d/ -p wa -k privilege</w:t>
        <w:br/>
      </w:r>
      <w:r>
        <w:t>-w /etc/ssh/sshd_config -p wa -k ssh_config</w:t>
        <w:br/>
      </w:r>
      <w:r>
        <w:t>-w /etc/ssh/sshd_config.d/ -p wa -k ssh_config</w:t>
        <w:br/>
      </w:r>
      <w:r>
        <w:t>-w /etc/netplan/ -p wa -k network_config</w:t>
        <w:br/>
      </w:r>
      <w:r>
        <w:t>-w /etc/hosts -p wa -k network_config</w:t>
        <w:br/>
      </w:r>
      <w:r>
        <w:t>-w /etc/apt/sources.list -p wa -k apt_config</w:t>
        <w:br/>
      </w:r>
      <w:r>
        <w:t>-w /etc/apt/sources.list.d/ -p wa -k apt_config</w:t>
        <w:br/>
      </w:r>
      <w:r>
        <w:t>-w /etc/systemd/system/ -p wa -k systemd_config</w:t>
        <w:br/>
      </w:r>
      <w:r>
        <w:t>-w /etc/audit/ -p wa -k audit_config</w:t>
        <w:br/>
      </w:r>
      <w:r>
        <w:t>EOF</w:t>
        <w:br/>
      </w:r>
      <w:r>
        <w:t>sudo augenrules --load</w:t>
        <w:br/>
      </w:r>
      <w:r>
        <w:t>sudo auditctl -s</w:t>
        <w:br/>
      </w:r>
      <w:r>
        <w:t>sudo auditctl -l</w:t>
      </w:r>
    </w:p>
    <w:p>
      <w:pPr>
        <w:pStyle w:val="Heading2"/>
      </w:pPr>
      <w:r>
        <w:t>16.3 Audit log rotation</w:t>
      </w:r>
    </w:p>
    <w:p>
      <w:pPr>
        <w:pStyle w:val="CodeBlock"/>
        <w:keepLines w:val="0"/>
      </w:pPr>
      <w:r>
        <w:t>sudo cp -a /etc/audit/auditd.conf /etc/audit/auditd.conf.pre-sop003</w:t>
        <w:br/>
      </w:r>
      <w:r>
        <w:t>sudoedit /etc/audit/auditd.conf</w:t>
        <w:br/>
      </w:r>
      <w:r>
        <w:t># Review/ensure:</w:t>
        <w:br/>
      </w:r>
      <w:r>
        <w:t># max_log_file = 20</w:t>
        <w:br/>
      </w:r>
      <w:r>
        <w:t># num_logs = 10</w:t>
        <w:br/>
      </w:r>
      <w:r>
        <w:t># max_log_file_action = ROTATE</w:t>
        <w:br/>
      </w:r>
      <w:r>
        <w:t>sudo service auditd restart</w:t>
      </w:r>
    </w:p>
    <w:p>
      <w:pPr>
        <w:pStyle w:val="Heading2"/>
      </w:pPr>
      <w:r>
        <w:t>16.4 Test audit trail</w:t>
      </w:r>
    </w:p>
    <w:p>
      <w:pPr>
        <w:pStyle w:val="CodeBlock"/>
        <w:keepLines w:val="0"/>
      </w:pPr>
      <w:r>
        <w:t>sudo touch /etc/ssh/sshd_config.d/audit-test.tmp</w:t>
        <w:br/>
      </w:r>
      <w:r>
        <w:t>sudo rm /etc/ssh/sshd_config.d/audit-test.tmp</w:t>
        <w:br/>
      </w:r>
      <w:r>
        <w:t>sudo ausearch -k ssh_config -ts recent -i</w:t>
      </w:r>
    </w:p>
    <w:p>
      <w:pPr>
        <w:pStyle w:val="Heading2"/>
      </w:pPr>
      <w:r>
        <w:t>16.5 Evidence directory</w:t>
      </w:r>
    </w:p>
    <w:p>
      <w:pPr>
        <w:pStyle w:val="CodeBlock"/>
        <w:keepLines w:val="0"/>
      </w:pPr>
      <w:r>
        <w:t>sudo install -d -m 0750 -o root -g adm /var/log/pace-sop003/evidence</w:t>
        <w:br/>
      </w:r>
      <w:r>
        <w:t>sudo tar --xattrs --acls -czf /var/log/pace-sop003/evidence/etc-baseline-$(date +%F-%H%M).tar.gz \</w:t>
        <w:br/>
      </w:r>
      <w:r>
        <w:t xml:space="preserve">  /etc/netplan /etc/ssh /etc/ufw /etc/fail2ban /etc/sysctl.d \</w:t>
        <w:br/>
      </w:r>
      <w:r>
        <w:t xml:space="preserve">  /etc/systemd/timesyncd.conf.d /etc/systemd/journald.conf.d \</w:t>
        <w:br/>
      </w:r>
      <w:r>
        <w:t xml:space="preserve">  /etc/audit /etc/security 2&gt;/dev/null</w:t>
        <w:br/>
      </w:r>
      <w:r>
        <w:t>sudo sha256sum /var/log/pace-sop003/evidence/*.tar.gz | sudo tee /var/log/pace-sop003/evidence/SHA256SUMS</w:t>
      </w:r>
    </w:p>
    <w:tbl>
      <w:tblPr>
        <w:tblStyle w:val="TableGrid"/>
        <w:tblW w:type="auto" w:w="0"/>
        <w:jc w:val="center"/>
        <w:tblLook w:firstColumn="1" w:firstRow="1" w:lastColumn="0" w:lastRow="0" w:noHBand="0" w:noVBand="1" w:val="04A0"/>
      </w:tblPr>
      <w:tblGrid>
        <w:gridCol w:w="9922"/>
      </w:tblGrid>
      <w:tr>
        <w:trPr>
          <w:cantSplit/>
        </w:trPr>
        <w:tc>
          <w:tcPr>
            <w:tcW w:type="dxa" w:w="9922"/>
            <w:shd w:fill="E4DFEC"/>
            <w:tcMar>
              <w:top w:w="110" w:type="dxa"/>
              <w:start w:w="130" w:type="dxa"/>
              <w:bottom w:w="110" w:type="dxa"/>
              <w:end w:w="130" w:type="dxa"/>
            </w:tcMar>
          </w:tcPr>
          <w:p>
            <w:pPr>
              <w:spacing w:after="0"/>
            </w:pPr>
            <w:r>
              <w:rPr>
                <w:b/>
                <w:color w:val="5F497A"/>
                <w:sz w:val="17"/>
              </w:rPr>
              <w:t xml:space="preserve">DATA HANDLING: </w:t>
            </w:r>
            <w:r>
              <w:rPr>
                <w:rFonts w:ascii="Arial" w:hAnsi="Arial"/>
                <w:sz w:val="17"/>
              </w:rPr>
              <w:t>Evidence có thể chứa IP, usernames và config nhạy cảm. Chỉ lưu ở vị trí IT/Security được phân quyền và áp dụng retention.</w:t>
            </w:r>
          </w:p>
        </w:tc>
      </w:tr>
    </w:tbl>
    <w:p>
      <w:pPr>
        <w:spacing w:after="0"/>
      </w:pPr>
    </w:p>
    <w:p>
      <w:pPr>
        <w:pStyle w:val="ChapterLabel"/>
        <w:keepNext/>
        <w:spacing w:after="80"/>
      </w:pPr>
      <w:r>
        <w:t>CHƯƠNG 17</w:t>
      </w:r>
    </w:p>
    <w:p>
      <w:pPr>
        <w:pStyle w:val="Heading1"/>
      </w:pPr>
      <w:r>
        <w:t>SECURITY UPDATES, MAINTENANCE WINDOW VÀ CAPACITY GUARDRAILS</w:t>
      </w:r>
    </w:p>
    <w:p>
      <w:pPr>
        <w:pStyle w:val="Heading2"/>
      </w:pPr>
      <w:r>
        <w:t>17.1 Automatic security updates</w:t>
      </w:r>
    </w:p>
    <w:p>
      <w:pPr>
        <w:pStyle w:val="CodeBlock"/>
        <w:keepLines w:val="0"/>
      </w:pPr>
      <w:r>
        <w:t>sudo tee /etc/apt/apt.conf.d/20auto-upgrades &gt;/dev/null &lt;&lt;'EOF'</w:t>
        <w:br/>
      </w:r>
      <w:r>
        <w:t>APT::Periodic::Update-Package-Lists "1";</w:t>
        <w:br/>
      </w:r>
      <w:r>
        <w:t>APT::Periodic::Unattended-Upgrade "1";</w:t>
        <w:br/>
      </w:r>
      <w:r>
        <w:t>EOF</w:t>
        <w:br/>
      </w:r>
      <w:r>
        <w:br/>
      </w:r>
      <w:r>
        <w:t>sudo tee /etc/apt/apt.conf.d/52pace-unattended-upgrades &gt;/dev/null &lt;&lt;'EOF'</w:t>
        <w:br/>
      </w:r>
      <w:r>
        <w:t>Unattended-Upgrade::Allowed-Origins {</w:t>
        <w:br/>
      </w:r>
      <w:r>
        <w:t xml:space="preserve">  "${distro_id}:${distro_codename}-security";</w:t>
        <w:br/>
      </w:r>
      <w:r>
        <w:t xml:space="preserve">  "${distro_id}ESMApps:${distro_codename}-apps-security";</w:t>
        <w:br/>
      </w:r>
      <w:r>
        <w:t xml:space="preserve">  "${distro_id}ESM:${distro_codename}-infra-security";</w:t>
        <w:br/>
      </w:r>
      <w:r>
        <w:t>};</w:t>
        <w:br/>
      </w:r>
      <w:r>
        <w:t>Unattended-Upgrade::Automatic-Reboot "false";</w:t>
        <w:br/>
      </w:r>
      <w:r>
        <w:t>Unattended-Upgrade::Remove-Unused-Kernel-Packages "true";</w:t>
        <w:br/>
      </w:r>
      <w:r>
        <w:t>Unattended-Upgrade::Remove-New-Unused-Dependencies "true";</w:t>
        <w:br/>
      </w:r>
      <w:r>
        <w:t>Unattended-Upgrade::SyslogEnable "true";</w:t>
        <w:br/>
      </w:r>
      <w:r>
        <w:t>EOF</w:t>
        <w:br/>
      </w:r>
      <w:r>
        <w:t>sudo unattended-upgrade --dry-run --debug</w:t>
      </w:r>
    </w:p>
    <w:p>
      <w:pPr>
        <w:pStyle w:val="Heading2"/>
      </w:pPr>
      <w:r>
        <w:t>17.2 Maintenance policy</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3168"/>
            <w:shd w:fill="1F4E78"/>
            <w:tcMar>
              <w:top w:w="65" w:type="dxa"/>
              <w:start w:w="85" w:type="dxa"/>
              <w:bottom w:w="65" w:type="dxa"/>
              <w:end w:w="85" w:type="dxa"/>
            </w:tcMar>
            <w:vAlign w:val="center"/>
          </w:tcPr>
          <w:p>
            <w:pPr>
              <w:jc w:val="center"/>
            </w:pPr>
            <w:r>
              <w:rPr>
                <w:rFonts w:ascii="Arial" w:hAnsi="Arial"/>
                <w:b/>
                <w:color w:val="FFFFFF"/>
                <w:sz w:val="16"/>
              </w:rPr>
              <w:t>Hoạt động</w:t>
            </w:r>
          </w:p>
        </w:tc>
        <w:tc>
          <w:tcPr>
            <w:tcW w:type="dxa" w:w="2160"/>
            <w:shd w:fill="1F4E78"/>
            <w:tcMar>
              <w:top w:w="65" w:type="dxa"/>
              <w:start w:w="85" w:type="dxa"/>
              <w:bottom w:w="65" w:type="dxa"/>
              <w:end w:w="85" w:type="dxa"/>
            </w:tcMar>
            <w:vAlign w:val="center"/>
          </w:tcPr>
          <w:p>
            <w:pPr>
              <w:jc w:val="center"/>
            </w:pPr>
            <w:r>
              <w:rPr>
                <w:rFonts w:ascii="Arial" w:hAnsi="Arial"/>
                <w:b/>
                <w:color w:val="FFFFFF"/>
                <w:sz w:val="16"/>
              </w:rPr>
              <w:t>Tần suất</w:t>
            </w:r>
          </w:p>
        </w:tc>
        <w:tc>
          <w:tcPr>
            <w:tcW w:type="dxa" w:w="4320"/>
            <w:shd w:fill="1F4E78"/>
            <w:tcMar>
              <w:top w:w="65" w:type="dxa"/>
              <w:start w:w="85" w:type="dxa"/>
              <w:bottom w:w="65" w:type="dxa"/>
              <w:end w:w="85" w:type="dxa"/>
            </w:tcMar>
            <w:vAlign w:val="center"/>
          </w:tcPr>
          <w:p>
            <w:pPr>
              <w:jc w:val="center"/>
            </w:pPr>
            <w:r>
              <w:rPr>
                <w:rFonts w:ascii="Arial" w:hAnsi="Arial"/>
                <w:b/>
                <w:color w:val="FFFFFF"/>
                <w:sz w:val="16"/>
              </w:rPr>
              <w:t>Quy tắc</w:t>
            </w:r>
          </w:p>
        </w:tc>
      </w:tr>
      <w:tr>
        <w:trPr>
          <w:cantSplit/>
        </w:trPr>
        <w:tc>
          <w:tcPr>
            <w:tcW w:type="dxa" w:w="3168"/>
            <w:tcMar>
              <w:top w:w="65" w:type="dxa"/>
              <w:start w:w="85" w:type="dxa"/>
              <w:bottom w:w="65" w:type="dxa"/>
              <w:end w:w="85" w:type="dxa"/>
            </w:tcMar>
            <w:vAlign w:val="center"/>
          </w:tcPr>
          <w:p>
            <w:pPr>
              <w:spacing w:before="0" w:after="0" w:line="240" w:lineRule="auto"/>
            </w:pPr>
            <w:r>
              <w:rPr>
                <w:rFonts w:ascii="Arial" w:hAnsi="Arial"/>
                <w:color w:val="222222"/>
                <w:sz w:val="16"/>
              </w:rPr>
              <w:t>Security package download/install</w:t>
            </w:r>
          </w:p>
        </w:tc>
        <w:tc>
          <w:tcPr>
            <w:tcW w:type="dxa" w:w="2160"/>
            <w:tcMar>
              <w:top w:w="65" w:type="dxa"/>
              <w:start w:w="85" w:type="dxa"/>
              <w:bottom w:w="65" w:type="dxa"/>
              <w:end w:w="85" w:type="dxa"/>
            </w:tcMar>
            <w:vAlign w:val="center"/>
          </w:tcPr>
          <w:p>
            <w:pPr>
              <w:spacing w:before="0" w:after="0" w:line="240" w:lineRule="auto"/>
            </w:pPr>
            <w:r>
              <w:rPr>
                <w:rFonts w:ascii="Arial" w:hAnsi="Arial"/>
                <w:color w:val="222222"/>
                <w:sz w:val="16"/>
              </w:rPr>
              <w:t>Hàng ngày</w:t>
            </w:r>
          </w:p>
        </w:tc>
        <w:tc>
          <w:tcPr>
            <w:tcW w:type="dxa" w:w="4320"/>
            <w:tcMar>
              <w:top w:w="65" w:type="dxa"/>
              <w:start w:w="85" w:type="dxa"/>
              <w:bottom w:w="65" w:type="dxa"/>
              <w:end w:w="85" w:type="dxa"/>
            </w:tcMar>
            <w:vAlign w:val="center"/>
          </w:tcPr>
          <w:p>
            <w:pPr>
              <w:spacing w:before="0" w:after="0" w:line="240" w:lineRule="auto"/>
            </w:pPr>
            <w:r>
              <w:rPr>
                <w:rFonts w:ascii="Arial" w:hAnsi="Arial"/>
                <w:color w:val="222222"/>
                <w:sz w:val="16"/>
              </w:rPr>
              <w:t>Tự động security origins</w:t>
            </w:r>
          </w:p>
        </w:tc>
      </w:tr>
      <w:tr>
        <w:trPr>
          <w:cantSplit/>
        </w:trPr>
        <w:tc>
          <w:tcPr>
            <w:tcW w:type="dxa" w:w="3168"/>
            <w:tcMar>
              <w:top w:w="65" w:type="dxa"/>
              <w:start w:w="85" w:type="dxa"/>
              <w:bottom w:w="65" w:type="dxa"/>
              <w:end w:w="85" w:type="dxa"/>
            </w:tcMar>
            <w:vAlign w:val="center"/>
            <w:shd w:fill="F7F9FA"/>
          </w:tcPr>
          <w:p>
            <w:pPr>
              <w:spacing w:before="0" w:after="0" w:line="240" w:lineRule="auto"/>
            </w:pPr>
            <w:r>
              <w:rPr>
                <w:rFonts w:ascii="Arial" w:hAnsi="Arial"/>
                <w:color w:val="222222"/>
                <w:sz w:val="16"/>
              </w:rPr>
              <w:t>Review pending reboot</w:t>
            </w:r>
          </w:p>
        </w:tc>
        <w:tc>
          <w:tcPr>
            <w:tcW w:type="dxa" w:w="2160"/>
            <w:tcMar>
              <w:top w:w="65" w:type="dxa"/>
              <w:start w:w="85" w:type="dxa"/>
              <w:bottom w:w="65" w:type="dxa"/>
              <w:end w:w="85" w:type="dxa"/>
            </w:tcMar>
            <w:vAlign w:val="center"/>
            <w:shd w:fill="F7F9FA"/>
          </w:tcPr>
          <w:p>
            <w:pPr>
              <w:spacing w:before="0" w:after="0" w:line="240" w:lineRule="auto"/>
            </w:pPr>
            <w:r>
              <w:rPr>
                <w:rFonts w:ascii="Arial" w:hAnsi="Arial"/>
                <w:color w:val="222222"/>
                <w:sz w:val="16"/>
              </w:rPr>
              <w:t>Hàng ngày qua monitoring</w:t>
            </w:r>
          </w:p>
        </w:tc>
        <w:tc>
          <w:tcPr>
            <w:tcW w:type="dxa" w:w="4320"/>
            <w:tcMar>
              <w:top w:w="65" w:type="dxa"/>
              <w:start w:w="85" w:type="dxa"/>
              <w:bottom w:w="65" w:type="dxa"/>
              <w:end w:w="85" w:type="dxa"/>
            </w:tcMar>
            <w:vAlign w:val="center"/>
            <w:shd w:fill="F7F9FA"/>
          </w:tcPr>
          <w:p>
            <w:pPr>
              <w:spacing w:before="0" w:after="0" w:line="240" w:lineRule="auto"/>
            </w:pPr>
            <w:r>
              <w:rPr>
                <w:rFonts w:ascii="Arial" w:hAnsi="Arial"/>
                <w:color w:val="222222"/>
                <w:sz w:val="16"/>
              </w:rPr>
              <w:t>Không auto reboot production</w:t>
            </w:r>
          </w:p>
        </w:tc>
      </w:tr>
      <w:tr>
        <w:trPr>
          <w:cantSplit/>
        </w:trPr>
        <w:tc>
          <w:tcPr>
            <w:tcW w:type="dxa" w:w="3168"/>
            <w:tcMar>
              <w:top w:w="65" w:type="dxa"/>
              <w:start w:w="85" w:type="dxa"/>
              <w:bottom w:w="65" w:type="dxa"/>
              <w:end w:w="85" w:type="dxa"/>
            </w:tcMar>
            <w:vAlign w:val="center"/>
          </w:tcPr>
          <w:p>
            <w:pPr>
              <w:spacing w:before="0" w:after="0" w:line="240" w:lineRule="auto"/>
            </w:pPr>
            <w:r>
              <w:rPr>
                <w:rFonts w:ascii="Arial" w:hAnsi="Arial"/>
                <w:color w:val="222222"/>
                <w:sz w:val="16"/>
              </w:rPr>
              <w:t>Maintenance reboot</w:t>
            </w:r>
          </w:p>
        </w:tc>
        <w:tc>
          <w:tcPr>
            <w:tcW w:type="dxa" w:w="2160"/>
            <w:tcMar>
              <w:top w:w="65" w:type="dxa"/>
              <w:start w:w="85" w:type="dxa"/>
              <w:bottom w:w="65" w:type="dxa"/>
              <w:end w:w="85" w:type="dxa"/>
            </w:tcMar>
            <w:vAlign w:val="center"/>
          </w:tcPr>
          <w:p>
            <w:pPr>
              <w:spacing w:before="0" w:after="0" w:line="240" w:lineRule="auto"/>
            </w:pPr>
            <w:r>
              <w:rPr>
                <w:rFonts w:ascii="Arial" w:hAnsi="Arial"/>
                <w:color w:val="222222"/>
                <w:sz w:val="16"/>
              </w:rPr>
              <w:t>Hàng tháng hoặc emergency</w:t>
            </w:r>
          </w:p>
        </w:tc>
        <w:tc>
          <w:tcPr>
            <w:tcW w:type="dxa" w:w="4320"/>
            <w:tcMar>
              <w:top w:w="65" w:type="dxa"/>
              <w:start w:w="85" w:type="dxa"/>
              <w:bottom w:w="65" w:type="dxa"/>
              <w:end w:w="85" w:type="dxa"/>
            </w:tcMar>
            <w:vAlign w:val="center"/>
          </w:tcPr>
          <w:p>
            <w:pPr>
              <w:spacing w:before="0" w:after="0" w:line="240" w:lineRule="auto"/>
            </w:pPr>
            <w:r>
              <w:rPr>
                <w:rFonts w:ascii="Arial" w:hAnsi="Arial"/>
                <w:color w:val="222222"/>
                <w:sz w:val="16"/>
              </w:rPr>
              <w:t>Change approved, health check trước/sau</w:t>
            </w:r>
          </w:p>
        </w:tc>
      </w:tr>
      <w:tr>
        <w:trPr>
          <w:cantSplit/>
        </w:trPr>
        <w:tc>
          <w:tcPr>
            <w:tcW w:type="dxa" w:w="3168"/>
            <w:tcMar>
              <w:top w:w="65" w:type="dxa"/>
              <w:start w:w="85" w:type="dxa"/>
              <w:bottom w:w="65" w:type="dxa"/>
              <w:end w:w="85" w:type="dxa"/>
            </w:tcMar>
            <w:vAlign w:val="center"/>
            <w:shd w:fill="F7F9FA"/>
          </w:tcPr>
          <w:p>
            <w:pPr>
              <w:spacing w:before="0" w:after="0" w:line="240" w:lineRule="auto"/>
            </w:pPr>
            <w:r>
              <w:rPr>
                <w:rFonts w:ascii="Arial" w:hAnsi="Arial"/>
                <w:color w:val="222222"/>
                <w:sz w:val="16"/>
              </w:rPr>
              <w:t>Kernel cleanup</w:t>
            </w:r>
          </w:p>
        </w:tc>
        <w:tc>
          <w:tcPr>
            <w:tcW w:type="dxa" w:w="2160"/>
            <w:tcMar>
              <w:top w:w="65" w:type="dxa"/>
              <w:start w:w="85" w:type="dxa"/>
              <w:bottom w:w="65" w:type="dxa"/>
              <w:end w:w="85" w:type="dxa"/>
            </w:tcMar>
            <w:vAlign w:val="center"/>
            <w:shd w:fill="F7F9FA"/>
          </w:tcPr>
          <w:p>
            <w:pPr>
              <w:spacing w:before="0" w:after="0" w:line="240" w:lineRule="auto"/>
            </w:pPr>
            <w:r>
              <w:rPr>
                <w:rFonts w:ascii="Arial" w:hAnsi="Arial"/>
                <w:color w:val="222222"/>
                <w:sz w:val="16"/>
              </w:rPr>
              <w:t>Sau xác nhận boot kernel mới</w:t>
            </w:r>
          </w:p>
        </w:tc>
        <w:tc>
          <w:tcPr>
            <w:tcW w:type="dxa" w:w="4320"/>
            <w:tcMar>
              <w:top w:w="65" w:type="dxa"/>
              <w:start w:w="85" w:type="dxa"/>
              <w:bottom w:w="65" w:type="dxa"/>
              <w:end w:w="85" w:type="dxa"/>
            </w:tcMar>
            <w:vAlign w:val="center"/>
            <w:shd w:fill="F7F9FA"/>
          </w:tcPr>
          <w:p>
            <w:pPr>
              <w:spacing w:before="0" w:after="0" w:line="240" w:lineRule="auto"/>
            </w:pPr>
            <w:r>
              <w:rPr>
                <w:rFonts w:ascii="Arial" w:hAnsi="Arial"/>
                <w:color w:val="222222"/>
                <w:sz w:val="16"/>
              </w:rPr>
              <w:t>Giữ ít nhất kernel đang chạy và một fallback</w:t>
            </w:r>
          </w:p>
        </w:tc>
      </w:tr>
      <w:tr>
        <w:trPr>
          <w:cantSplit/>
        </w:trPr>
        <w:tc>
          <w:tcPr>
            <w:tcW w:type="dxa" w:w="3168"/>
            <w:tcMar>
              <w:top w:w="65" w:type="dxa"/>
              <w:start w:w="85" w:type="dxa"/>
              <w:bottom w:w="65" w:type="dxa"/>
              <w:end w:w="85" w:type="dxa"/>
            </w:tcMar>
            <w:vAlign w:val="center"/>
          </w:tcPr>
          <w:p>
            <w:pPr>
              <w:spacing w:before="0" w:after="0" w:line="240" w:lineRule="auto"/>
            </w:pPr>
            <w:r>
              <w:rPr>
                <w:rFonts w:ascii="Arial" w:hAnsi="Arial"/>
                <w:color w:val="222222"/>
                <w:sz w:val="16"/>
              </w:rPr>
              <w:t>Full upgrade</w:t>
            </w:r>
          </w:p>
        </w:tc>
        <w:tc>
          <w:tcPr>
            <w:tcW w:type="dxa" w:w="2160"/>
            <w:tcMar>
              <w:top w:w="65" w:type="dxa"/>
              <w:start w:w="85" w:type="dxa"/>
              <w:bottom w:w="65" w:type="dxa"/>
              <w:end w:w="85" w:type="dxa"/>
            </w:tcMar>
            <w:vAlign w:val="center"/>
          </w:tcPr>
          <w:p>
            <w:pPr>
              <w:spacing w:before="0" w:after="0" w:line="240" w:lineRule="auto"/>
            </w:pPr>
            <w:r>
              <w:rPr>
                <w:rFonts w:ascii="Arial" w:hAnsi="Arial"/>
                <w:color w:val="222222"/>
                <w:sz w:val="16"/>
              </w:rPr>
              <w:t>Theo release/patch plan</w:t>
            </w:r>
          </w:p>
        </w:tc>
        <w:tc>
          <w:tcPr>
            <w:tcW w:type="dxa" w:w="4320"/>
            <w:tcMar>
              <w:top w:w="65" w:type="dxa"/>
              <w:start w:w="85" w:type="dxa"/>
              <w:bottom w:w="65" w:type="dxa"/>
              <w:end w:w="85" w:type="dxa"/>
            </w:tcMar>
            <w:vAlign w:val="center"/>
          </w:tcPr>
          <w:p>
            <w:pPr>
              <w:spacing w:before="0" w:after="0" w:line="240" w:lineRule="auto"/>
            </w:pPr>
            <w:r>
              <w:rPr>
                <w:rFonts w:ascii="Arial" w:hAnsi="Arial"/>
                <w:color w:val="222222"/>
                <w:sz w:val="16"/>
              </w:rPr>
              <w:t>Không dist-upgrade ngoài change</w:t>
            </w:r>
          </w:p>
        </w:tc>
      </w:tr>
    </w:tbl>
    <w:p>
      <w:pPr>
        <w:spacing w:after="0"/>
      </w:pPr>
    </w:p>
    <w:p>
      <w:pPr>
        <w:pStyle w:val="Heading2"/>
      </w:pPr>
      <w:r>
        <w:t>17.3 Check reboot and ESM</w:t>
      </w:r>
    </w:p>
    <w:p>
      <w:pPr>
        <w:pStyle w:val="CodeBlock"/>
        <w:keepLines w:val="0"/>
      </w:pPr>
      <w:r>
        <w:t>test -f /var/run/reboot-required &amp;&amp; cat /var/run/reboot-required || echo 'No reboot required'</w:t>
        <w:br/>
      </w:r>
      <w:r>
        <w:t>pro security-status</w:t>
        <w:br/>
      </w:r>
      <w:r>
        <w:t>apt list --upgradable</w:t>
        <w:br/>
      </w:r>
      <w:r>
        <w:t>systemctl status unattended-upgrades --no-pager</w:t>
        <w:br/>
      </w:r>
      <w:r>
        <w:t>journalctl -u unattended-upgrades --since '-7 days' --no-pager</w:t>
      </w:r>
    </w:p>
    <w:p>
      <w:pPr>
        <w:pStyle w:val="Heading2"/>
      </w:pPr>
      <w:r>
        <w:t>17.4 Disk/inode guardrails</w:t>
      </w:r>
    </w:p>
    <w:p>
      <w:pPr>
        <w:pStyle w:val="CodeBlock"/>
        <w:keepLines w:val="0"/>
      </w:pPr>
      <w:r>
        <w:t>df -hT</w:t>
        <w:br/>
      </w:r>
      <w:r>
        <w:t>df -ih</w:t>
        <w:br/>
      </w:r>
      <w:r>
        <w:t>sudo du -xhd1 /var | sort -h</w:t>
        <w:br/>
      </w:r>
      <w:r>
        <w:t>journalctl --disk-usage</w:t>
        <w:br/>
      </w:r>
      <w:r>
        <w:t>sudo lvs; sudo vgs</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cantSplit/>
        </w:trPr>
        <w:tc>
          <w:tcPr>
            <w:tcW w:type="dxa" w:w="2448"/>
            <w:shd w:fill="1F4E78"/>
            <w:tcMar>
              <w:top w:w="65" w:type="dxa"/>
              <w:start w:w="85" w:type="dxa"/>
              <w:bottom w:w="65" w:type="dxa"/>
              <w:end w:w="85" w:type="dxa"/>
            </w:tcMar>
            <w:vAlign w:val="center"/>
          </w:tcPr>
          <w:p>
            <w:pPr>
              <w:jc w:val="center"/>
            </w:pPr>
            <w:r>
              <w:rPr>
                <w:rFonts w:ascii="Arial" w:hAnsi="Arial"/>
                <w:b/>
                <w:color w:val="FFFFFF"/>
                <w:sz w:val="15"/>
              </w:rPr>
              <w:t>Metric</w:t>
            </w:r>
          </w:p>
        </w:tc>
        <w:tc>
          <w:tcPr>
            <w:tcW w:type="dxa" w:w="1440"/>
            <w:shd w:fill="1F4E78"/>
            <w:tcMar>
              <w:top w:w="65" w:type="dxa"/>
              <w:start w:w="85" w:type="dxa"/>
              <w:bottom w:w="65" w:type="dxa"/>
              <w:end w:w="85" w:type="dxa"/>
            </w:tcMar>
            <w:vAlign w:val="center"/>
          </w:tcPr>
          <w:p>
            <w:pPr>
              <w:jc w:val="center"/>
            </w:pPr>
            <w:r>
              <w:rPr>
                <w:rFonts w:ascii="Arial" w:hAnsi="Arial"/>
                <w:b/>
                <w:color w:val="FFFFFF"/>
                <w:sz w:val="15"/>
              </w:rPr>
              <w:t>Warning</w:t>
            </w:r>
          </w:p>
        </w:tc>
        <w:tc>
          <w:tcPr>
            <w:tcW w:type="dxa" w:w="1584"/>
            <w:shd w:fill="1F4E78"/>
            <w:tcMar>
              <w:top w:w="65" w:type="dxa"/>
              <w:start w:w="85" w:type="dxa"/>
              <w:bottom w:w="65" w:type="dxa"/>
              <w:end w:w="85" w:type="dxa"/>
            </w:tcMar>
            <w:vAlign w:val="center"/>
          </w:tcPr>
          <w:p>
            <w:pPr>
              <w:jc w:val="center"/>
            </w:pPr>
            <w:r>
              <w:rPr>
                <w:rFonts w:ascii="Arial" w:hAnsi="Arial"/>
                <w:b/>
                <w:color w:val="FFFFFF"/>
                <w:sz w:val="15"/>
              </w:rPr>
              <w:t>Critical</w:t>
            </w:r>
          </w:p>
        </w:tc>
        <w:tc>
          <w:tcPr>
            <w:tcW w:type="dxa" w:w="4320"/>
            <w:shd w:fill="1F4E78"/>
            <w:tcMar>
              <w:top w:w="65" w:type="dxa"/>
              <w:start w:w="85" w:type="dxa"/>
              <w:bottom w:w="65" w:type="dxa"/>
              <w:end w:w="85" w:type="dxa"/>
            </w:tcMar>
            <w:vAlign w:val="center"/>
          </w:tcPr>
          <w:p>
            <w:pPr>
              <w:jc w:val="center"/>
            </w:pPr>
            <w:r>
              <w:rPr>
                <w:rFonts w:ascii="Arial" w:hAnsi="Arial"/>
                <w:b/>
                <w:color w:val="FFFFFF"/>
                <w:sz w:val="15"/>
              </w:rPr>
              <w:t>Action</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5"/>
              </w:rPr>
              <w:t>Filesystem usage</w:t>
            </w:r>
          </w:p>
        </w:tc>
        <w:tc>
          <w:tcPr>
            <w:tcW w:type="dxa" w:w="1440"/>
            <w:tcMar>
              <w:top w:w="65" w:type="dxa"/>
              <w:start w:w="85" w:type="dxa"/>
              <w:bottom w:w="65" w:type="dxa"/>
              <w:end w:w="85" w:type="dxa"/>
            </w:tcMar>
            <w:vAlign w:val="center"/>
          </w:tcPr>
          <w:p>
            <w:pPr>
              <w:spacing w:before="0" w:after="0" w:line="240" w:lineRule="auto"/>
            </w:pPr>
            <w:r>
              <w:rPr>
                <w:rFonts w:ascii="Arial" w:hAnsi="Arial"/>
                <w:color w:val="222222"/>
                <w:sz w:val="15"/>
              </w:rPr>
              <w:t>&gt;=75%</w:t>
            </w:r>
          </w:p>
        </w:tc>
        <w:tc>
          <w:tcPr>
            <w:tcW w:type="dxa" w:w="1584"/>
            <w:tcMar>
              <w:top w:w="65" w:type="dxa"/>
              <w:start w:w="85" w:type="dxa"/>
              <w:bottom w:w="65" w:type="dxa"/>
              <w:end w:w="85" w:type="dxa"/>
            </w:tcMar>
            <w:vAlign w:val="center"/>
          </w:tcPr>
          <w:p>
            <w:pPr>
              <w:spacing w:before="0" w:after="0" w:line="240" w:lineRule="auto"/>
            </w:pPr>
            <w:r>
              <w:rPr>
                <w:rFonts w:ascii="Arial" w:hAnsi="Arial"/>
                <w:color w:val="222222"/>
                <w:sz w:val="15"/>
              </w:rPr>
              <w:t>&gt;=85%</w:t>
            </w:r>
          </w:p>
        </w:tc>
        <w:tc>
          <w:tcPr>
            <w:tcW w:type="dxa" w:w="4320"/>
            <w:tcMar>
              <w:top w:w="65" w:type="dxa"/>
              <w:start w:w="85" w:type="dxa"/>
              <w:bottom w:w="65" w:type="dxa"/>
              <w:end w:w="85" w:type="dxa"/>
            </w:tcMar>
            <w:vAlign w:val="center"/>
          </w:tcPr>
          <w:p>
            <w:pPr>
              <w:spacing w:before="0" w:after="0" w:line="240" w:lineRule="auto"/>
            </w:pPr>
            <w:r>
              <w:rPr>
                <w:rFonts w:ascii="Arial" w:hAnsi="Arial"/>
                <w:color w:val="222222"/>
                <w:sz w:val="15"/>
              </w:rPr>
              <w:t>Cleanup/extend LV, identify growth owner</w:t>
            </w:r>
          </w:p>
        </w:tc>
      </w:tr>
      <w:tr>
        <w:trPr>
          <w:cantSplit/>
        </w:trPr>
        <w:tc>
          <w:tcPr>
            <w:tcW w:type="dxa" w:w="2448"/>
            <w:tcMar>
              <w:top w:w="65" w:type="dxa"/>
              <w:start w:w="85" w:type="dxa"/>
              <w:bottom w:w="65" w:type="dxa"/>
              <w:end w:w="85" w:type="dxa"/>
            </w:tcMar>
            <w:vAlign w:val="center"/>
            <w:shd w:fill="F7F9FA"/>
          </w:tcPr>
          <w:p>
            <w:pPr>
              <w:spacing w:before="0" w:after="0" w:line="240" w:lineRule="auto"/>
            </w:pPr>
            <w:r>
              <w:rPr>
                <w:rFonts w:ascii="Arial" w:hAnsi="Arial"/>
                <w:color w:val="222222"/>
                <w:sz w:val="15"/>
              </w:rPr>
              <w:t>Inode usage</w:t>
            </w:r>
          </w:p>
        </w:tc>
        <w:tc>
          <w:tcPr>
            <w:tcW w:type="dxa" w:w="1440"/>
            <w:tcMar>
              <w:top w:w="65" w:type="dxa"/>
              <w:start w:w="85" w:type="dxa"/>
              <w:bottom w:w="65" w:type="dxa"/>
              <w:end w:w="85" w:type="dxa"/>
            </w:tcMar>
            <w:vAlign w:val="center"/>
            <w:shd w:fill="F7F9FA"/>
          </w:tcPr>
          <w:p>
            <w:pPr>
              <w:spacing w:before="0" w:after="0" w:line="240" w:lineRule="auto"/>
            </w:pPr>
            <w:r>
              <w:rPr>
                <w:rFonts w:ascii="Arial" w:hAnsi="Arial"/>
                <w:color w:val="222222"/>
                <w:sz w:val="15"/>
              </w:rPr>
              <w:t>&gt;=70%</w:t>
            </w:r>
          </w:p>
        </w:tc>
        <w:tc>
          <w:tcPr>
            <w:tcW w:type="dxa" w:w="1584"/>
            <w:tcMar>
              <w:top w:w="65" w:type="dxa"/>
              <w:start w:w="85" w:type="dxa"/>
              <w:bottom w:w="65" w:type="dxa"/>
              <w:end w:w="85" w:type="dxa"/>
            </w:tcMar>
            <w:vAlign w:val="center"/>
            <w:shd w:fill="F7F9FA"/>
          </w:tcPr>
          <w:p>
            <w:pPr>
              <w:spacing w:before="0" w:after="0" w:line="240" w:lineRule="auto"/>
            </w:pPr>
            <w:r>
              <w:rPr>
                <w:rFonts w:ascii="Arial" w:hAnsi="Arial"/>
                <w:color w:val="222222"/>
                <w:sz w:val="15"/>
              </w:rPr>
              <w:t>&gt;=85%</w:t>
            </w:r>
          </w:p>
        </w:tc>
        <w:tc>
          <w:tcPr>
            <w:tcW w:type="dxa" w:w="4320"/>
            <w:tcMar>
              <w:top w:w="65" w:type="dxa"/>
              <w:start w:w="85" w:type="dxa"/>
              <w:bottom w:w="65" w:type="dxa"/>
              <w:end w:w="85" w:type="dxa"/>
            </w:tcMar>
            <w:vAlign w:val="center"/>
            <w:shd w:fill="F7F9FA"/>
          </w:tcPr>
          <w:p>
            <w:pPr>
              <w:spacing w:before="0" w:after="0" w:line="240" w:lineRule="auto"/>
            </w:pPr>
            <w:r>
              <w:rPr>
                <w:rFonts w:ascii="Arial" w:hAnsi="Arial"/>
                <w:color w:val="222222"/>
                <w:sz w:val="15"/>
              </w:rPr>
              <w:t>Identify small-file producer</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5"/>
              </w:rPr>
              <w:t>VG free</w:t>
            </w:r>
          </w:p>
        </w:tc>
        <w:tc>
          <w:tcPr>
            <w:tcW w:type="dxa" w:w="1440"/>
            <w:tcMar>
              <w:top w:w="65" w:type="dxa"/>
              <w:start w:w="85" w:type="dxa"/>
              <w:bottom w:w="65" w:type="dxa"/>
              <w:end w:w="85" w:type="dxa"/>
            </w:tcMar>
            <w:vAlign w:val="center"/>
          </w:tcPr>
          <w:p>
            <w:pPr>
              <w:spacing w:before="0" w:after="0" w:line="240" w:lineRule="auto"/>
            </w:pPr>
            <w:r>
              <w:rPr>
                <w:rFonts w:ascii="Arial" w:hAnsi="Arial"/>
                <w:color w:val="222222"/>
                <w:sz w:val="15"/>
              </w:rPr>
              <w:t>&lt;15%</w:t>
            </w:r>
          </w:p>
        </w:tc>
        <w:tc>
          <w:tcPr>
            <w:tcW w:type="dxa" w:w="1584"/>
            <w:tcMar>
              <w:top w:w="65" w:type="dxa"/>
              <w:start w:w="85" w:type="dxa"/>
              <w:bottom w:w="65" w:type="dxa"/>
              <w:end w:w="85" w:type="dxa"/>
            </w:tcMar>
            <w:vAlign w:val="center"/>
          </w:tcPr>
          <w:p>
            <w:pPr>
              <w:spacing w:before="0" w:after="0" w:line="240" w:lineRule="auto"/>
            </w:pPr>
            <w:r>
              <w:rPr>
                <w:rFonts w:ascii="Arial" w:hAnsi="Arial"/>
                <w:color w:val="222222"/>
                <w:sz w:val="15"/>
              </w:rPr>
              <w:t>&lt;8%</w:t>
            </w:r>
          </w:p>
        </w:tc>
        <w:tc>
          <w:tcPr>
            <w:tcW w:type="dxa" w:w="4320"/>
            <w:tcMar>
              <w:top w:w="65" w:type="dxa"/>
              <w:start w:w="85" w:type="dxa"/>
              <w:bottom w:w="65" w:type="dxa"/>
              <w:end w:w="85" w:type="dxa"/>
            </w:tcMar>
            <w:vAlign w:val="center"/>
          </w:tcPr>
          <w:p>
            <w:pPr>
              <w:spacing w:before="0" w:after="0" w:line="240" w:lineRule="auto"/>
            </w:pPr>
            <w:r>
              <w:rPr>
                <w:rFonts w:ascii="Arial" w:hAnsi="Arial"/>
                <w:color w:val="222222"/>
                <w:sz w:val="15"/>
              </w:rPr>
              <w:t>Capacity change</w:t>
            </w:r>
          </w:p>
        </w:tc>
      </w:tr>
      <w:tr>
        <w:trPr>
          <w:cantSplit/>
        </w:trPr>
        <w:tc>
          <w:tcPr>
            <w:tcW w:type="dxa" w:w="2448"/>
            <w:tcMar>
              <w:top w:w="65" w:type="dxa"/>
              <w:start w:w="85" w:type="dxa"/>
              <w:bottom w:w="65" w:type="dxa"/>
              <w:end w:w="85" w:type="dxa"/>
            </w:tcMar>
            <w:vAlign w:val="center"/>
            <w:shd w:fill="F7F9FA"/>
          </w:tcPr>
          <w:p>
            <w:pPr>
              <w:spacing w:before="0" w:after="0" w:line="240" w:lineRule="auto"/>
            </w:pPr>
            <w:r>
              <w:rPr>
                <w:rFonts w:ascii="Arial" w:hAnsi="Arial"/>
                <w:color w:val="222222"/>
                <w:sz w:val="15"/>
              </w:rPr>
              <w:t>Memory available</w:t>
            </w:r>
          </w:p>
        </w:tc>
        <w:tc>
          <w:tcPr>
            <w:tcW w:type="dxa" w:w="1440"/>
            <w:tcMar>
              <w:top w:w="65" w:type="dxa"/>
              <w:start w:w="85" w:type="dxa"/>
              <w:bottom w:w="65" w:type="dxa"/>
              <w:end w:w="85" w:type="dxa"/>
            </w:tcMar>
            <w:vAlign w:val="center"/>
            <w:shd w:fill="F7F9FA"/>
          </w:tcPr>
          <w:p>
            <w:pPr>
              <w:spacing w:before="0" w:after="0" w:line="240" w:lineRule="auto"/>
            </w:pPr>
            <w:r>
              <w:rPr>
                <w:rFonts w:ascii="Arial" w:hAnsi="Arial"/>
                <w:color w:val="222222"/>
                <w:sz w:val="15"/>
              </w:rPr>
              <w:t>&lt;20%</w:t>
            </w:r>
          </w:p>
        </w:tc>
        <w:tc>
          <w:tcPr>
            <w:tcW w:type="dxa" w:w="1584"/>
            <w:tcMar>
              <w:top w:w="65" w:type="dxa"/>
              <w:start w:w="85" w:type="dxa"/>
              <w:bottom w:w="65" w:type="dxa"/>
              <w:end w:w="85" w:type="dxa"/>
            </w:tcMar>
            <w:vAlign w:val="center"/>
            <w:shd w:fill="F7F9FA"/>
          </w:tcPr>
          <w:p>
            <w:pPr>
              <w:spacing w:before="0" w:after="0" w:line="240" w:lineRule="auto"/>
            </w:pPr>
            <w:r>
              <w:rPr>
                <w:rFonts w:ascii="Arial" w:hAnsi="Arial"/>
                <w:color w:val="222222"/>
                <w:sz w:val="15"/>
              </w:rPr>
              <w:t>&lt;10% sustained</w:t>
            </w:r>
          </w:p>
        </w:tc>
        <w:tc>
          <w:tcPr>
            <w:tcW w:type="dxa" w:w="4320"/>
            <w:tcMar>
              <w:top w:w="65" w:type="dxa"/>
              <w:start w:w="85" w:type="dxa"/>
              <w:bottom w:w="65" w:type="dxa"/>
              <w:end w:w="85" w:type="dxa"/>
            </w:tcMar>
            <w:vAlign w:val="center"/>
            <w:shd w:fill="F7F9FA"/>
          </w:tcPr>
          <w:p>
            <w:pPr>
              <w:spacing w:before="0" w:after="0" w:line="240" w:lineRule="auto"/>
            </w:pPr>
            <w:r>
              <w:rPr>
                <w:rFonts w:ascii="Arial" w:hAnsi="Arial"/>
                <w:color w:val="222222"/>
                <w:sz w:val="15"/>
              </w:rPr>
              <w:t>Review workload/sizing</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5"/>
              </w:rPr>
              <w:t>Load average</w:t>
            </w:r>
          </w:p>
        </w:tc>
        <w:tc>
          <w:tcPr>
            <w:tcW w:type="dxa" w:w="1440"/>
            <w:tcMar>
              <w:top w:w="65" w:type="dxa"/>
              <w:start w:w="85" w:type="dxa"/>
              <w:bottom w:w="65" w:type="dxa"/>
              <w:end w:w="85" w:type="dxa"/>
            </w:tcMar>
            <w:vAlign w:val="center"/>
          </w:tcPr>
          <w:p>
            <w:pPr>
              <w:spacing w:before="0" w:after="0" w:line="240" w:lineRule="auto"/>
            </w:pPr>
            <w:r>
              <w:rPr>
                <w:rFonts w:ascii="Arial" w:hAnsi="Arial"/>
                <w:color w:val="222222"/>
                <w:sz w:val="15"/>
              </w:rPr>
              <w:t>&gt;vCPU count sustained</w:t>
            </w:r>
          </w:p>
        </w:tc>
        <w:tc>
          <w:tcPr>
            <w:tcW w:type="dxa" w:w="1584"/>
            <w:tcMar>
              <w:top w:w="65" w:type="dxa"/>
              <w:start w:w="85" w:type="dxa"/>
              <w:bottom w:w="65" w:type="dxa"/>
              <w:end w:w="85" w:type="dxa"/>
            </w:tcMar>
            <w:vAlign w:val="center"/>
          </w:tcPr>
          <w:p>
            <w:pPr>
              <w:spacing w:before="0" w:after="0" w:line="240" w:lineRule="auto"/>
            </w:pPr>
            <w:r>
              <w:rPr>
                <w:rFonts w:ascii="Arial" w:hAnsi="Arial"/>
                <w:color w:val="222222"/>
                <w:sz w:val="15"/>
              </w:rPr>
              <w:t>&gt;2x vCPU</w:t>
            </w:r>
          </w:p>
        </w:tc>
        <w:tc>
          <w:tcPr>
            <w:tcW w:type="dxa" w:w="4320"/>
            <w:tcMar>
              <w:top w:w="65" w:type="dxa"/>
              <w:start w:w="85" w:type="dxa"/>
              <w:bottom w:w="65" w:type="dxa"/>
              <w:end w:w="85" w:type="dxa"/>
            </w:tcMar>
            <w:vAlign w:val="center"/>
          </w:tcPr>
          <w:p>
            <w:pPr>
              <w:spacing w:before="0" w:after="0" w:line="240" w:lineRule="auto"/>
            </w:pPr>
            <w:r>
              <w:rPr>
                <w:rFonts w:ascii="Arial" w:hAnsi="Arial"/>
                <w:color w:val="222222"/>
                <w:sz w:val="15"/>
              </w:rPr>
              <w:t>Process investigation</w:t>
            </w:r>
          </w:p>
        </w:tc>
      </w:tr>
    </w:tbl>
    <w:p>
      <w:pPr>
        <w:spacing w:after="0"/>
      </w:pPr>
    </w:p>
    <w:p>
      <w:pPr>
        <w:pStyle w:val="ChapterLabel"/>
        <w:keepNext/>
        <w:spacing w:after="80"/>
      </w:pPr>
      <w:r>
        <w:t>CHƯƠNG 18</w:t>
      </w:r>
    </w:p>
    <w:p>
      <w:pPr>
        <w:pStyle w:val="Heading1"/>
      </w:pPr>
      <w:r>
        <w:t>BACKUP, SNAPSHOT, RECOVERY VÀ ROLLBACK</w:t>
      </w:r>
    </w:p>
    <w:p>
      <w:pPr>
        <w:pStyle w:val="Heading2"/>
      </w:pPr>
      <w:r>
        <w:t>18.1 Backup layers</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2448"/>
            <w:shd w:fill="1F4E78"/>
            <w:tcMar>
              <w:top w:w="65" w:type="dxa"/>
              <w:start w:w="85" w:type="dxa"/>
              <w:bottom w:w="65" w:type="dxa"/>
              <w:end w:w="85" w:type="dxa"/>
            </w:tcMar>
            <w:vAlign w:val="center"/>
          </w:tcPr>
          <w:p>
            <w:pPr>
              <w:jc w:val="center"/>
            </w:pPr>
            <w:r>
              <w:rPr>
                <w:rFonts w:ascii="Arial" w:hAnsi="Arial"/>
                <w:b/>
                <w:color w:val="FFFFFF"/>
                <w:sz w:val="16"/>
              </w:rPr>
              <w:t>Layer</w:t>
            </w:r>
          </w:p>
        </w:tc>
        <w:tc>
          <w:tcPr>
            <w:tcW w:type="dxa" w:w="3744"/>
            <w:shd w:fill="1F4E78"/>
            <w:tcMar>
              <w:top w:w="65" w:type="dxa"/>
              <w:start w:w="85" w:type="dxa"/>
              <w:bottom w:w="65" w:type="dxa"/>
              <w:end w:w="85" w:type="dxa"/>
            </w:tcMar>
            <w:vAlign w:val="center"/>
          </w:tcPr>
          <w:p>
            <w:pPr>
              <w:jc w:val="center"/>
            </w:pPr>
            <w:r>
              <w:rPr>
                <w:rFonts w:ascii="Arial" w:hAnsi="Arial"/>
                <w:b/>
                <w:color w:val="FFFFFF"/>
                <w:sz w:val="16"/>
              </w:rPr>
              <w:t>Mục tiêu</w:t>
            </w:r>
          </w:p>
        </w:tc>
        <w:tc>
          <w:tcPr>
            <w:tcW w:type="dxa" w:w="3456"/>
            <w:shd w:fill="1F4E78"/>
            <w:tcMar>
              <w:top w:w="65" w:type="dxa"/>
              <w:start w:w="85" w:type="dxa"/>
              <w:bottom w:w="65" w:type="dxa"/>
              <w:end w:w="85" w:type="dxa"/>
            </w:tcMar>
            <w:vAlign w:val="center"/>
          </w:tcPr>
          <w:p>
            <w:pPr>
              <w:jc w:val="center"/>
            </w:pPr>
            <w:r>
              <w:rPr>
                <w:rFonts w:ascii="Arial" w:hAnsi="Arial"/>
                <w:b/>
                <w:color w:val="FFFFFF"/>
                <w:sz w:val="16"/>
              </w:rPr>
              <w:t>Không thay thế</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6"/>
              </w:rPr>
              <w:t>Hypervisor snapshot</w:t>
            </w:r>
          </w:p>
        </w:tc>
        <w:tc>
          <w:tcPr>
            <w:tcW w:type="dxa" w:w="3744"/>
            <w:tcMar>
              <w:top w:w="65" w:type="dxa"/>
              <w:start w:w="85" w:type="dxa"/>
              <w:bottom w:w="65" w:type="dxa"/>
              <w:end w:w="85" w:type="dxa"/>
            </w:tcMar>
            <w:vAlign w:val="center"/>
          </w:tcPr>
          <w:p>
            <w:pPr>
              <w:spacing w:before="0" w:after="0" w:line="240" w:lineRule="auto"/>
            </w:pPr>
            <w:r>
              <w:rPr>
                <w:rFonts w:ascii="Arial" w:hAnsi="Arial"/>
                <w:color w:val="222222"/>
                <w:sz w:val="16"/>
              </w:rPr>
              <w:t>Rollback ngắn hạn trước change</w:t>
            </w:r>
          </w:p>
        </w:tc>
        <w:tc>
          <w:tcPr>
            <w:tcW w:type="dxa" w:w="3456"/>
            <w:tcMar>
              <w:top w:w="65" w:type="dxa"/>
              <w:start w:w="85" w:type="dxa"/>
              <w:bottom w:w="65" w:type="dxa"/>
              <w:end w:w="85" w:type="dxa"/>
            </w:tcMar>
            <w:vAlign w:val="center"/>
          </w:tcPr>
          <w:p>
            <w:pPr>
              <w:spacing w:before="0" w:after="0" w:line="240" w:lineRule="auto"/>
            </w:pPr>
            <w:r>
              <w:rPr>
                <w:rFonts w:ascii="Arial" w:hAnsi="Arial"/>
                <w:color w:val="222222"/>
                <w:sz w:val="16"/>
              </w:rPr>
              <w:t>Không phải backup dài hạn</w:t>
            </w:r>
          </w:p>
        </w:tc>
      </w:tr>
      <w:tr>
        <w:trPr>
          <w:cantSplit/>
        </w:trPr>
        <w:tc>
          <w:tcPr>
            <w:tcW w:type="dxa" w:w="2448"/>
            <w:tcMar>
              <w:top w:w="65" w:type="dxa"/>
              <w:start w:w="85" w:type="dxa"/>
              <w:bottom w:w="65" w:type="dxa"/>
              <w:end w:w="85" w:type="dxa"/>
            </w:tcMar>
            <w:vAlign w:val="center"/>
            <w:shd w:fill="F7F9FA"/>
          </w:tcPr>
          <w:p>
            <w:pPr>
              <w:spacing w:before="0" w:after="0" w:line="240" w:lineRule="auto"/>
            </w:pPr>
            <w:r>
              <w:rPr>
                <w:rFonts w:ascii="Arial" w:hAnsi="Arial"/>
                <w:color w:val="222222"/>
                <w:sz w:val="16"/>
              </w:rPr>
              <w:t>Image/VM backup</w:t>
            </w:r>
          </w:p>
        </w:tc>
        <w:tc>
          <w:tcPr>
            <w:tcW w:type="dxa" w:w="3744"/>
            <w:tcMar>
              <w:top w:w="65" w:type="dxa"/>
              <w:start w:w="85" w:type="dxa"/>
              <w:bottom w:w="65" w:type="dxa"/>
              <w:end w:w="85" w:type="dxa"/>
            </w:tcMar>
            <w:vAlign w:val="center"/>
            <w:shd w:fill="F7F9FA"/>
          </w:tcPr>
          <w:p>
            <w:pPr>
              <w:spacing w:before="0" w:after="0" w:line="240" w:lineRule="auto"/>
            </w:pPr>
            <w:r>
              <w:rPr>
                <w:rFonts w:ascii="Arial" w:hAnsi="Arial"/>
                <w:color w:val="222222"/>
                <w:sz w:val="16"/>
              </w:rPr>
              <w:t>Khôi phục toàn máy</w:t>
            </w:r>
          </w:p>
        </w:tc>
        <w:tc>
          <w:tcPr>
            <w:tcW w:type="dxa" w:w="3456"/>
            <w:tcMar>
              <w:top w:w="65" w:type="dxa"/>
              <w:start w:w="85" w:type="dxa"/>
              <w:bottom w:w="65" w:type="dxa"/>
              <w:end w:w="85" w:type="dxa"/>
            </w:tcMar>
            <w:vAlign w:val="center"/>
            <w:shd w:fill="F7F9FA"/>
          </w:tcPr>
          <w:p>
            <w:pPr>
              <w:spacing w:before="0" w:after="0" w:line="240" w:lineRule="auto"/>
            </w:pPr>
            <w:r>
              <w:rPr>
                <w:rFonts w:ascii="Arial" w:hAnsi="Arial"/>
                <w:color w:val="222222"/>
                <w:sz w:val="16"/>
              </w:rPr>
              <w:t>Không thay config versioning</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6"/>
              </w:rPr>
              <w:t>/etc via etckeeper/archive</w:t>
            </w:r>
          </w:p>
        </w:tc>
        <w:tc>
          <w:tcPr>
            <w:tcW w:type="dxa" w:w="3744"/>
            <w:tcMar>
              <w:top w:w="65" w:type="dxa"/>
              <w:start w:w="85" w:type="dxa"/>
              <w:bottom w:w="65" w:type="dxa"/>
              <w:end w:w="85" w:type="dxa"/>
            </w:tcMar>
            <w:vAlign w:val="center"/>
          </w:tcPr>
          <w:p>
            <w:pPr>
              <w:spacing w:before="0" w:after="0" w:line="240" w:lineRule="auto"/>
            </w:pPr>
            <w:r>
              <w:rPr>
                <w:rFonts w:ascii="Arial" w:hAnsi="Arial"/>
                <w:color w:val="222222"/>
                <w:sz w:val="16"/>
              </w:rPr>
              <w:t>Theo dõi và restore config</w:t>
            </w:r>
          </w:p>
        </w:tc>
        <w:tc>
          <w:tcPr>
            <w:tcW w:type="dxa" w:w="3456"/>
            <w:tcMar>
              <w:top w:w="65" w:type="dxa"/>
              <w:start w:w="85" w:type="dxa"/>
              <w:bottom w:w="65" w:type="dxa"/>
              <w:end w:w="85" w:type="dxa"/>
            </w:tcMar>
            <w:vAlign w:val="center"/>
          </w:tcPr>
          <w:p>
            <w:pPr>
              <w:spacing w:before="0" w:after="0" w:line="240" w:lineRule="auto"/>
            </w:pPr>
            <w:r>
              <w:rPr>
                <w:rFonts w:ascii="Arial" w:hAnsi="Arial"/>
                <w:color w:val="222222"/>
                <w:sz w:val="16"/>
              </w:rPr>
              <w:t>Không backup application data</w:t>
            </w:r>
          </w:p>
        </w:tc>
      </w:tr>
      <w:tr>
        <w:trPr>
          <w:cantSplit/>
        </w:trPr>
        <w:tc>
          <w:tcPr>
            <w:tcW w:type="dxa" w:w="2448"/>
            <w:tcMar>
              <w:top w:w="65" w:type="dxa"/>
              <w:start w:w="85" w:type="dxa"/>
              <w:bottom w:w="65" w:type="dxa"/>
              <w:end w:w="85" w:type="dxa"/>
            </w:tcMar>
            <w:vAlign w:val="center"/>
            <w:shd w:fill="F7F9FA"/>
          </w:tcPr>
          <w:p>
            <w:pPr>
              <w:spacing w:before="0" w:after="0" w:line="240" w:lineRule="auto"/>
            </w:pPr>
            <w:r>
              <w:rPr>
                <w:rFonts w:ascii="Arial" w:hAnsi="Arial"/>
                <w:color w:val="222222"/>
                <w:sz w:val="16"/>
              </w:rPr>
              <w:t>Application backup</w:t>
            </w:r>
          </w:p>
        </w:tc>
        <w:tc>
          <w:tcPr>
            <w:tcW w:type="dxa" w:w="3744"/>
            <w:tcMar>
              <w:top w:w="65" w:type="dxa"/>
              <w:start w:w="85" w:type="dxa"/>
              <w:bottom w:w="65" w:type="dxa"/>
              <w:end w:w="85" w:type="dxa"/>
            </w:tcMar>
            <w:vAlign w:val="center"/>
            <w:shd w:fill="F7F9FA"/>
          </w:tcPr>
          <w:p>
            <w:pPr>
              <w:spacing w:before="0" w:after="0" w:line="240" w:lineRule="auto"/>
            </w:pPr>
            <w:r>
              <w:rPr>
                <w:rFonts w:ascii="Arial" w:hAnsi="Arial"/>
                <w:color w:val="222222"/>
                <w:sz w:val="16"/>
              </w:rPr>
              <w:t>DB/repository/config service sau này</w:t>
            </w:r>
          </w:p>
        </w:tc>
        <w:tc>
          <w:tcPr>
            <w:tcW w:type="dxa" w:w="3456"/>
            <w:tcMar>
              <w:top w:w="65" w:type="dxa"/>
              <w:start w:w="85" w:type="dxa"/>
              <w:bottom w:w="65" w:type="dxa"/>
              <w:end w:w="85" w:type="dxa"/>
            </w:tcMar>
            <w:vAlign w:val="center"/>
            <w:shd w:fill="F7F9FA"/>
          </w:tcPr>
          <w:p>
            <w:pPr>
              <w:spacing w:before="0" w:after="0" w:line="240" w:lineRule="auto"/>
            </w:pPr>
            <w:r>
              <w:rPr>
                <w:rFonts w:ascii="Arial" w:hAnsi="Arial"/>
                <w:color w:val="222222"/>
                <w:sz w:val="16"/>
              </w:rPr>
              <w:t>Không có trong SOP-003</w:t>
            </w:r>
          </w:p>
        </w:tc>
      </w:tr>
      <w:tr>
        <w:trPr>
          <w:cantSplit/>
        </w:trPr>
        <w:tc>
          <w:tcPr>
            <w:tcW w:type="dxa" w:w="2448"/>
            <w:tcMar>
              <w:top w:w="65" w:type="dxa"/>
              <w:start w:w="85" w:type="dxa"/>
              <w:bottom w:w="65" w:type="dxa"/>
              <w:end w:w="85" w:type="dxa"/>
            </w:tcMar>
            <w:vAlign w:val="center"/>
          </w:tcPr>
          <w:p>
            <w:pPr>
              <w:spacing w:before="0" w:after="0" w:line="240" w:lineRule="auto"/>
            </w:pPr>
            <w:r>
              <w:rPr>
                <w:rFonts w:ascii="Arial" w:hAnsi="Arial"/>
                <w:color w:val="222222"/>
                <w:sz w:val="16"/>
              </w:rPr>
              <w:t>Evidence export</w:t>
            </w:r>
          </w:p>
        </w:tc>
        <w:tc>
          <w:tcPr>
            <w:tcW w:type="dxa" w:w="3744"/>
            <w:tcMar>
              <w:top w:w="65" w:type="dxa"/>
              <w:start w:w="85" w:type="dxa"/>
              <w:bottom w:w="65" w:type="dxa"/>
              <w:end w:w="85" w:type="dxa"/>
            </w:tcMar>
            <w:vAlign w:val="center"/>
          </w:tcPr>
          <w:p>
            <w:pPr>
              <w:spacing w:before="0" w:after="0" w:line="240" w:lineRule="auto"/>
            </w:pPr>
            <w:r>
              <w:rPr>
                <w:rFonts w:ascii="Arial" w:hAnsi="Arial"/>
                <w:color w:val="222222"/>
                <w:sz w:val="16"/>
              </w:rPr>
              <w:t>Audit/acceptance</w:t>
            </w:r>
          </w:p>
        </w:tc>
        <w:tc>
          <w:tcPr>
            <w:tcW w:type="dxa" w:w="3456"/>
            <w:tcMar>
              <w:top w:w="65" w:type="dxa"/>
              <w:start w:w="85" w:type="dxa"/>
              <w:bottom w:w="65" w:type="dxa"/>
              <w:end w:w="85" w:type="dxa"/>
            </w:tcMar>
            <w:vAlign w:val="center"/>
          </w:tcPr>
          <w:p>
            <w:pPr>
              <w:spacing w:before="0" w:after="0" w:line="240" w:lineRule="auto"/>
            </w:pPr>
            <w:r>
              <w:rPr>
                <w:rFonts w:ascii="Arial" w:hAnsi="Arial"/>
                <w:color w:val="222222"/>
                <w:sz w:val="16"/>
              </w:rPr>
              <w:t>Không phục hồi hệ thống</w:t>
            </w:r>
          </w:p>
        </w:tc>
      </w:tr>
    </w:tbl>
    <w:p>
      <w:pPr>
        <w:spacing w:after="0"/>
      </w:pPr>
    </w:p>
    <w:p>
      <w:pPr>
        <w:pStyle w:val="Heading2"/>
      </w:pPr>
      <w:r>
        <w:t>18.2 Backup config trước mỗi batch</w:t>
      </w:r>
    </w:p>
    <w:p>
      <w:pPr>
        <w:pStyle w:val="CodeBlock"/>
        <w:keepLines w:val="0"/>
      </w:pPr>
      <w:r>
        <w:t>sudo install -d -m 0700 /root/sop003-backup</w:t>
        <w:br/>
      </w:r>
      <w:r>
        <w:t>sudo tar --xattrs --acls -czf /root/sop003-backup/config-$(date +%F-%H%M).tar.gz \</w:t>
        <w:br/>
      </w:r>
      <w:r>
        <w:t xml:space="preserve">  /etc/netplan /etc/ssh /etc/ufw /etc/fail2ban /etc/sysctl.d \</w:t>
        <w:br/>
      </w:r>
      <w:r>
        <w:t xml:space="preserve">  /etc/systemd/timesyncd.conf.d /etc/systemd/journald.conf.d \</w:t>
        <w:br/>
      </w:r>
      <w:r>
        <w:t xml:space="preserve">  /etc/audit /etc/security /etc/fstab</w:t>
        <w:br/>
      </w:r>
      <w:r>
        <w:t>sudo sha256sum /root/sop003-backup/*.tar.gz</w:t>
      </w:r>
    </w:p>
    <w:p>
      <w:pPr>
        <w:pStyle w:val="Heading2"/>
      </w:pPr>
      <w:r>
        <w:t>18.3 Component rollback</w:t>
      </w:r>
    </w:p>
    <w:tbl>
      <w:tblPr>
        <w:tblStyle w:val="TableGrid"/>
        <w:tblW w:type="auto" w:w="0"/>
        <w:jc w:val="center"/>
        <w:tblLook w:firstColumn="1" w:firstRow="1" w:lastColumn="0" w:lastRow="0" w:noHBand="0" w:noVBand="1" w:val="04A0"/>
      </w:tblPr>
      <w:tblGrid>
        <w:gridCol w:w="4961"/>
        <w:gridCol w:w="4961"/>
      </w:tblGrid>
      <w:tr>
        <w:trPr>
          <w:tblHeader w:val="true"/>
          <w:cantSplit/>
        </w:trPr>
        <w:tc>
          <w:tcPr>
            <w:tcW w:type="dxa" w:w="2592"/>
            <w:shd w:fill="1F4E78"/>
            <w:tcMar>
              <w:top w:w="65" w:type="dxa"/>
              <w:start w:w="85" w:type="dxa"/>
              <w:bottom w:w="65" w:type="dxa"/>
              <w:end w:w="85" w:type="dxa"/>
            </w:tcMar>
            <w:vAlign w:val="center"/>
          </w:tcPr>
          <w:p>
            <w:pPr>
              <w:jc w:val="center"/>
            </w:pPr>
            <w:r>
              <w:rPr>
                <w:rFonts w:ascii="Arial" w:hAnsi="Arial"/>
                <w:b/>
                <w:color w:val="FFFFFF"/>
                <w:sz w:val="16"/>
              </w:rPr>
              <w:t>Thay đổi</w:t>
            </w:r>
          </w:p>
        </w:tc>
        <w:tc>
          <w:tcPr>
            <w:tcW w:type="dxa" w:w="7056"/>
            <w:shd w:fill="1F4E78"/>
            <w:tcMar>
              <w:top w:w="65" w:type="dxa"/>
              <w:start w:w="85" w:type="dxa"/>
              <w:bottom w:w="65" w:type="dxa"/>
              <w:end w:w="85" w:type="dxa"/>
            </w:tcMar>
            <w:vAlign w:val="center"/>
          </w:tcPr>
          <w:p>
            <w:pPr>
              <w:jc w:val="center"/>
            </w:pPr>
            <w:r>
              <w:rPr>
                <w:rFonts w:ascii="Arial" w:hAnsi="Arial"/>
                <w:b/>
                <w:color w:val="FFFFFF"/>
                <w:sz w:val="16"/>
              </w:rPr>
              <w:t>Rollback</w:t>
            </w:r>
          </w:p>
        </w:tc>
      </w:tr>
      <w:tr>
        <w:trPr>
          <w:cantSplit/>
        </w:trPr>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6"/>
              </w:rPr>
              <w:t>Netplan</w:t>
            </w:r>
          </w:p>
        </w:tc>
        <w:tc>
          <w:tcPr>
            <w:tcW w:type="dxa" w:w="7056"/>
            <w:tcMar>
              <w:top w:w="65" w:type="dxa"/>
              <w:start w:w="85" w:type="dxa"/>
              <w:bottom w:w="65" w:type="dxa"/>
              <w:end w:w="85" w:type="dxa"/>
            </w:tcMar>
            <w:vAlign w:val="center"/>
          </w:tcPr>
          <w:p>
            <w:pPr>
              <w:spacing w:before="0" w:after="0" w:line="240" w:lineRule="auto"/>
            </w:pPr>
            <w:r>
              <w:rPr>
                <w:rFonts w:ascii="Arial" w:hAnsi="Arial"/>
                <w:color w:val="222222"/>
                <w:sz w:val="16"/>
              </w:rPr>
              <w:t>Console; restore /root/netplan-backup; netplan generate; netplan apply</w:t>
            </w:r>
          </w:p>
        </w:tc>
      </w:tr>
      <w:tr>
        <w:trPr>
          <w:cantSplit/>
        </w:trPr>
        <w:tc>
          <w:tcPr>
            <w:tcW w:type="dxa" w:w="2592"/>
            <w:tcMar>
              <w:top w:w="65" w:type="dxa"/>
              <w:start w:w="85" w:type="dxa"/>
              <w:bottom w:w="65" w:type="dxa"/>
              <w:end w:w="85" w:type="dxa"/>
            </w:tcMar>
            <w:vAlign w:val="center"/>
            <w:shd w:fill="F7F9FA"/>
          </w:tcPr>
          <w:p>
            <w:pPr>
              <w:spacing w:before="0" w:after="0" w:line="240" w:lineRule="auto"/>
            </w:pPr>
            <w:r>
              <w:rPr>
                <w:rFonts w:ascii="Arial" w:hAnsi="Arial"/>
                <w:color w:val="222222"/>
                <w:sz w:val="16"/>
              </w:rPr>
              <w:t>SSH</w:t>
            </w:r>
          </w:p>
        </w:tc>
        <w:tc>
          <w:tcPr>
            <w:tcW w:type="dxa" w:w="7056"/>
            <w:tcMar>
              <w:top w:w="65" w:type="dxa"/>
              <w:start w:w="85" w:type="dxa"/>
              <w:bottom w:w="65" w:type="dxa"/>
              <w:end w:w="85" w:type="dxa"/>
            </w:tcMar>
            <w:vAlign w:val="center"/>
            <w:shd w:fill="F7F9FA"/>
          </w:tcPr>
          <w:p>
            <w:pPr>
              <w:spacing w:before="0" w:after="0" w:line="240" w:lineRule="auto"/>
            </w:pPr>
            <w:r>
              <w:rPr>
                <w:rFonts w:ascii="Arial" w:hAnsi="Arial"/>
                <w:color w:val="222222"/>
                <w:sz w:val="16"/>
              </w:rPr>
              <w:t>Remove/restore 60-pace-hardening.conf; sshd -t; restart ssh.socket/service</w:t>
            </w:r>
          </w:p>
        </w:tc>
      </w:tr>
      <w:tr>
        <w:trPr>
          <w:cantSplit/>
        </w:trPr>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6"/>
              </w:rPr>
              <w:t>UFW</w:t>
            </w:r>
          </w:p>
        </w:tc>
        <w:tc>
          <w:tcPr>
            <w:tcW w:type="dxa" w:w="7056"/>
            <w:tcMar>
              <w:top w:w="65" w:type="dxa"/>
              <w:start w:w="85" w:type="dxa"/>
              <w:bottom w:w="65" w:type="dxa"/>
              <w:end w:w="85" w:type="dxa"/>
            </w:tcMar>
            <w:vAlign w:val="center"/>
          </w:tcPr>
          <w:p>
            <w:pPr>
              <w:spacing w:before="0" w:after="0" w:line="240" w:lineRule="auto"/>
            </w:pPr>
            <w:r>
              <w:rPr>
                <w:rFonts w:ascii="Arial" w:hAnsi="Arial"/>
                <w:color w:val="222222"/>
                <w:sz w:val="16"/>
              </w:rPr>
              <w:t>Console; ufw disable hoặc restore rule; validate rồi enable</w:t>
            </w:r>
          </w:p>
        </w:tc>
      </w:tr>
      <w:tr>
        <w:trPr>
          <w:cantSplit/>
        </w:trPr>
        <w:tc>
          <w:tcPr>
            <w:tcW w:type="dxa" w:w="2592"/>
            <w:tcMar>
              <w:top w:w="65" w:type="dxa"/>
              <w:start w:w="85" w:type="dxa"/>
              <w:bottom w:w="65" w:type="dxa"/>
              <w:end w:w="85" w:type="dxa"/>
            </w:tcMar>
            <w:vAlign w:val="center"/>
            <w:shd w:fill="F7F9FA"/>
          </w:tcPr>
          <w:p>
            <w:pPr>
              <w:spacing w:before="0" w:after="0" w:line="240" w:lineRule="auto"/>
            </w:pPr>
            <w:r>
              <w:rPr>
                <w:rFonts w:ascii="Arial" w:hAnsi="Arial"/>
                <w:color w:val="222222"/>
                <w:sz w:val="16"/>
              </w:rPr>
              <w:t>Sysctl</w:t>
            </w:r>
          </w:p>
        </w:tc>
        <w:tc>
          <w:tcPr>
            <w:tcW w:type="dxa" w:w="7056"/>
            <w:tcMar>
              <w:top w:w="65" w:type="dxa"/>
              <w:start w:w="85" w:type="dxa"/>
              <w:bottom w:w="65" w:type="dxa"/>
              <w:end w:w="85" w:type="dxa"/>
            </w:tcMar>
            <w:vAlign w:val="center"/>
            <w:shd w:fill="F7F9FA"/>
          </w:tcPr>
          <w:p>
            <w:pPr>
              <w:spacing w:before="0" w:after="0" w:line="240" w:lineRule="auto"/>
            </w:pPr>
            <w:r>
              <w:rPr>
                <w:rFonts w:ascii="Arial" w:hAnsi="Arial"/>
                <w:color w:val="222222"/>
                <w:sz w:val="16"/>
              </w:rPr>
              <w:t>Move /etc/sysctl.d/60-pace-baseline.conf; sysctl --system</w:t>
            </w:r>
          </w:p>
        </w:tc>
      </w:tr>
      <w:tr>
        <w:trPr>
          <w:cantSplit/>
        </w:trPr>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6"/>
              </w:rPr>
              <w:t>Journald</w:t>
            </w:r>
          </w:p>
        </w:tc>
        <w:tc>
          <w:tcPr>
            <w:tcW w:type="dxa" w:w="7056"/>
            <w:tcMar>
              <w:top w:w="65" w:type="dxa"/>
              <w:start w:w="85" w:type="dxa"/>
              <w:bottom w:w="65" w:type="dxa"/>
              <w:end w:w="85" w:type="dxa"/>
            </w:tcMar>
            <w:vAlign w:val="center"/>
          </w:tcPr>
          <w:p>
            <w:pPr>
              <w:spacing w:before="0" w:after="0" w:line="240" w:lineRule="auto"/>
            </w:pPr>
            <w:r>
              <w:rPr>
                <w:rFonts w:ascii="Arial" w:hAnsi="Arial"/>
                <w:color w:val="222222"/>
                <w:sz w:val="16"/>
              </w:rPr>
              <w:t>Restore/drop 60-pace.conf; restart systemd-journald</w:t>
            </w:r>
          </w:p>
        </w:tc>
      </w:tr>
      <w:tr>
        <w:trPr>
          <w:cantSplit/>
        </w:trPr>
        <w:tc>
          <w:tcPr>
            <w:tcW w:type="dxa" w:w="2592"/>
            <w:tcMar>
              <w:top w:w="65" w:type="dxa"/>
              <w:start w:w="85" w:type="dxa"/>
              <w:bottom w:w="65" w:type="dxa"/>
              <w:end w:w="85" w:type="dxa"/>
            </w:tcMar>
            <w:vAlign w:val="center"/>
            <w:shd w:fill="F7F9FA"/>
          </w:tcPr>
          <w:p>
            <w:pPr>
              <w:spacing w:before="0" w:after="0" w:line="240" w:lineRule="auto"/>
            </w:pPr>
            <w:r>
              <w:rPr>
                <w:rFonts w:ascii="Arial" w:hAnsi="Arial"/>
                <w:color w:val="222222"/>
                <w:sz w:val="16"/>
              </w:rPr>
              <w:t>Auditd</w:t>
            </w:r>
          </w:p>
        </w:tc>
        <w:tc>
          <w:tcPr>
            <w:tcW w:type="dxa" w:w="7056"/>
            <w:tcMar>
              <w:top w:w="65" w:type="dxa"/>
              <w:start w:w="85" w:type="dxa"/>
              <w:bottom w:w="65" w:type="dxa"/>
              <w:end w:w="85" w:type="dxa"/>
            </w:tcMar>
            <w:vAlign w:val="center"/>
            <w:shd w:fill="F7F9FA"/>
          </w:tcPr>
          <w:p>
            <w:pPr>
              <w:spacing w:before="0" w:after="0" w:line="240" w:lineRule="auto"/>
            </w:pPr>
            <w:r>
              <w:rPr>
                <w:rFonts w:ascii="Arial" w:hAnsi="Arial"/>
                <w:color w:val="222222"/>
                <w:sz w:val="16"/>
              </w:rPr>
              <w:t>Restore rules/config; augenrules --load; restart auditd</w:t>
            </w:r>
          </w:p>
        </w:tc>
      </w:tr>
      <w:tr>
        <w:trPr>
          <w:cantSplit/>
        </w:trPr>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6"/>
              </w:rPr>
              <w:t>Fstab</w:t>
            </w:r>
          </w:p>
        </w:tc>
        <w:tc>
          <w:tcPr>
            <w:tcW w:type="dxa" w:w="7056"/>
            <w:tcMar>
              <w:top w:w="65" w:type="dxa"/>
              <w:start w:w="85" w:type="dxa"/>
              <w:bottom w:w="65" w:type="dxa"/>
              <w:end w:w="85" w:type="dxa"/>
            </w:tcMar>
            <w:vAlign w:val="center"/>
          </w:tcPr>
          <w:p>
            <w:pPr>
              <w:spacing w:before="0" w:after="0" w:line="240" w:lineRule="auto"/>
            </w:pPr>
            <w:r>
              <w:rPr>
                <w:rFonts w:ascii="Arial" w:hAnsi="Arial"/>
                <w:color w:val="222222"/>
                <w:sz w:val="16"/>
              </w:rPr>
              <w:t>Emergency console; restore backup; findmnt --verify; reboot</w:t>
            </w:r>
          </w:p>
        </w:tc>
      </w:tr>
    </w:tbl>
    <w:p>
      <w:pPr>
        <w:spacing w:after="0"/>
      </w:pPr>
    </w:p>
    <w:p>
      <w:pPr>
        <w:pStyle w:val="Heading2"/>
      </w:pPr>
      <w:r>
        <w:t>18.4 Full VM recovery test</w:t>
      </w:r>
    </w:p>
    <w:p>
      <w:pPr>
        <w:pStyle w:val="ListNumber"/>
        <w:spacing w:after="80"/>
      </w:pPr>
      <w:r>
        <w:t>Restore vào isolated network để tránh IP conflict.</w:t>
      </w:r>
    </w:p>
    <w:p>
      <w:pPr>
        <w:pStyle w:val="ListNumber"/>
        <w:spacing w:after="80"/>
      </w:pPr>
      <w:r>
        <w:t>Boot và đổi NIC/disconnect network trước khi kiểm tra.</w:t>
      </w:r>
    </w:p>
    <w:p>
      <w:pPr>
        <w:pStyle w:val="ListNumber"/>
        <w:spacing w:after="80"/>
      </w:pPr>
      <w:r>
        <w:t>Validate disk, journal, users, SSH config và service status.</w:t>
      </w:r>
    </w:p>
    <w:p>
      <w:pPr>
        <w:pStyle w:val="ListNumber"/>
        <w:spacing w:after="80"/>
      </w:pPr>
      <w:r>
        <w:t>Không đưa restored clone vào production với cùng hostname/IP đồng thời.</w:t>
      </w:r>
    </w:p>
    <w:p>
      <w:pPr>
        <w:pStyle w:val="ListNumber"/>
        <w:spacing w:after="80"/>
      </w:pPr>
      <w:r>
        <w:t>Ghi RTO/RPO thực tế và lỗi phát sinh.</w:t>
      </w:r>
    </w:p>
    <w:tbl>
      <w:tblPr>
        <w:tblStyle w:val="TableGrid"/>
        <w:tblW w:type="auto" w:w="0"/>
        <w:jc w:val="center"/>
        <w:tblLook w:firstColumn="1" w:firstRow="1" w:lastColumn="0" w:lastRow="0" w:noHBand="0" w:noVBand="1" w:val="04A0"/>
      </w:tblPr>
      <w:tblGrid>
        <w:gridCol w:w="9922"/>
      </w:tblGrid>
      <w:tr>
        <w:trPr>
          <w:cantSplit/>
        </w:trPr>
        <w:tc>
          <w:tcPr>
            <w:tcW w:type="dxa" w:w="9922"/>
            <w:shd w:fill="E4DFEC"/>
            <w:tcMar>
              <w:top w:w="110" w:type="dxa"/>
              <w:start w:w="130" w:type="dxa"/>
              <w:bottom w:w="110" w:type="dxa"/>
              <w:end w:w="130" w:type="dxa"/>
            </w:tcMar>
          </w:tcPr>
          <w:p>
            <w:pPr>
              <w:spacing w:after="0"/>
            </w:pPr>
            <w:r>
              <w:rPr>
                <w:b/>
                <w:color w:val="5F497A"/>
                <w:sz w:val="17"/>
              </w:rPr>
              <w:t xml:space="preserve">RECOVERY KEY: </w:t>
            </w:r>
            <w:r>
              <w:rPr>
                <w:rFonts w:ascii="Arial" w:hAnsi="Arial"/>
                <w:sz w:val="17"/>
              </w:rPr>
              <w:t>Nếu dùng LUKS, recovery key phải nằm trong vault ngoài máy chủ và được test. Không chụp recovery key vào evidence chung.</w:t>
            </w:r>
          </w:p>
        </w:tc>
      </w:tr>
    </w:tbl>
    <w:p>
      <w:pPr>
        <w:spacing w:after="0"/>
      </w:pPr>
    </w:p>
    <w:p>
      <w:pPr>
        <w:pStyle w:val="ChapterLabel"/>
        <w:keepNext/>
        <w:spacing w:after="80"/>
      </w:pPr>
      <w:r>
        <w:t>CHƯƠNG 19</w:t>
      </w:r>
    </w:p>
    <w:p>
      <w:pPr>
        <w:pStyle w:val="Heading1"/>
      </w:pPr>
      <w:r>
        <w:t>VALIDATION, ACCEPTANCE TEST VÀ BÀN GIAO</w:t>
      </w:r>
    </w:p>
    <w:p>
      <w:pPr>
        <w:pStyle w:val="Heading2"/>
      </w:pPr>
      <w:r>
        <w:t>19.1 Baseline validation commands</w:t>
      </w:r>
    </w:p>
    <w:p>
      <w:pPr>
        <w:pStyle w:val="CodeBlock"/>
        <w:keepLines w:val="0"/>
      </w:pPr>
      <w:r>
        <w:t>hostnamectl</w:t>
        <w:br/>
      </w:r>
      <w:r>
        <w:t>hostname -f</w:t>
        <w:br/>
      </w:r>
      <w:r>
        <w:t>cat /etc/os-release</w:t>
        <w:br/>
      </w:r>
      <w:r>
        <w:t>ip -br addr</w:t>
        <w:br/>
      </w:r>
      <w:r>
        <w:t>ip route</w:t>
        <w:br/>
      </w:r>
      <w:r>
        <w:t>resolvectl status</w:t>
        <w:br/>
      </w:r>
      <w:r>
        <w:t>timedatectl status</w:t>
        <w:br/>
      </w:r>
      <w:r>
        <w:t>systemctl --failed</w:t>
        <w:br/>
      </w:r>
      <w:r>
        <w:t>sudo ss -tulpen</w:t>
        <w:br/>
      </w:r>
      <w:r>
        <w:t>sudo ufw status verbose</w:t>
        <w:br/>
      </w:r>
      <w:r>
        <w:t>sudo sshd -T | egrep 'permitrootlogin|passwordauthentication|pubkeyauthentication'</w:t>
        <w:br/>
      </w:r>
      <w:r>
        <w:t>sudo aa-status</w:t>
        <w:br/>
      </w:r>
      <w:r>
        <w:t>sudo auditctl -s</w:t>
        <w:br/>
      </w:r>
      <w:r>
        <w:t>journalctl --disk-usage</w:t>
        <w:br/>
      </w:r>
      <w:r>
        <w:t>df -hT</w:t>
        <w:br/>
      </w:r>
      <w:r>
        <w:t>sudo vgs; sudo lvs</w:t>
        <w:br/>
      </w:r>
      <w:r>
        <w:t>pro security-status</w:t>
      </w:r>
    </w:p>
    <w:p>
      <w:pPr>
        <w:pStyle w:val="Heading2"/>
      </w:pPr>
      <w:r>
        <w:t>19.2 Acceptance matrix</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cantSplit/>
        </w:trPr>
        <w:tc>
          <w:tcPr>
            <w:tcW w:type="dxa" w:w="864"/>
            <w:shd w:fill="1F4E78"/>
            <w:tcMar>
              <w:top w:w="65" w:type="dxa"/>
              <w:start w:w="85" w:type="dxa"/>
              <w:bottom w:w="65" w:type="dxa"/>
              <w:end w:w="85" w:type="dxa"/>
            </w:tcMar>
            <w:vAlign w:val="center"/>
          </w:tcPr>
          <w:p>
            <w:pPr>
              <w:jc w:val="center"/>
            </w:pPr>
            <w:r>
              <w:rPr>
                <w:rFonts w:ascii="Arial" w:hAnsi="Arial"/>
                <w:b/>
                <w:color w:val="FFFFFF"/>
                <w:sz w:val="14"/>
              </w:rPr>
              <w:t>ID</w:t>
            </w:r>
          </w:p>
        </w:tc>
        <w:tc>
          <w:tcPr>
            <w:tcW w:type="dxa" w:w="2592"/>
            <w:shd w:fill="1F4E78"/>
            <w:tcMar>
              <w:top w:w="65" w:type="dxa"/>
              <w:start w:w="85" w:type="dxa"/>
              <w:bottom w:w="65" w:type="dxa"/>
              <w:end w:w="85" w:type="dxa"/>
            </w:tcMar>
            <w:vAlign w:val="center"/>
          </w:tcPr>
          <w:p>
            <w:pPr>
              <w:jc w:val="center"/>
            </w:pPr>
            <w:r>
              <w:rPr>
                <w:rFonts w:ascii="Arial" w:hAnsi="Arial"/>
                <w:b/>
                <w:color w:val="FFFFFF"/>
                <w:sz w:val="14"/>
              </w:rPr>
              <w:t>Kiểm thử</w:t>
            </w:r>
          </w:p>
        </w:tc>
        <w:tc>
          <w:tcPr>
            <w:tcW w:type="dxa" w:w="4608"/>
            <w:shd w:fill="1F4E78"/>
            <w:tcMar>
              <w:top w:w="65" w:type="dxa"/>
              <w:start w:w="85" w:type="dxa"/>
              <w:bottom w:w="65" w:type="dxa"/>
              <w:end w:w="85" w:type="dxa"/>
            </w:tcMar>
            <w:vAlign w:val="center"/>
          </w:tcPr>
          <w:p>
            <w:pPr>
              <w:jc w:val="center"/>
            </w:pPr>
            <w:r>
              <w:rPr>
                <w:rFonts w:ascii="Arial" w:hAnsi="Arial"/>
                <w:b/>
                <w:color w:val="FFFFFF"/>
                <w:sz w:val="14"/>
              </w:rPr>
              <w:t>Pass criteria</w:t>
            </w:r>
          </w:p>
        </w:tc>
        <w:tc>
          <w:tcPr>
            <w:tcW w:type="dxa" w:w="1728"/>
            <w:shd w:fill="1F4E78"/>
            <w:tcMar>
              <w:top w:w="65" w:type="dxa"/>
              <w:start w:w="85" w:type="dxa"/>
              <w:bottom w:w="65" w:type="dxa"/>
              <w:end w:w="85" w:type="dxa"/>
            </w:tcMar>
            <w:vAlign w:val="center"/>
          </w:tcPr>
          <w:p>
            <w:pPr>
              <w:jc w:val="center"/>
            </w:pPr>
            <w:r>
              <w:rPr>
                <w:rFonts w:ascii="Arial" w:hAnsi="Arial"/>
                <w:b/>
                <w:color w:val="FFFFFF"/>
                <w:sz w:val="14"/>
              </w:rPr>
              <w:t>Evidence</w:t>
            </w:r>
          </w:p>
        </w:tc>
      </w:tr>
      <w:tr>
        <w:trPr>
          <w:cantSplit/>
        </w:trPr>
        <w:tc>
          <w:tcPr>
            <w:tcW w:type="dxa" w:w="864"/>
            <w:tcMar>
              <w:top w:w="65" w:type="dxa"/>
              <w:start w:w="85" w:type="dxa"/>
              <w:bottom w:w="65" w:type="dxa"/>
              <w:end w:w="85" w:type="dxa"/>
            </w:tcMar>
            <w:vAlign w:val="center"/>
          </w:tcPr>
          <w:p>
            <w:pPr>
              <w:spacing w:before="0" w:after="0" w:line="240" w:lineRule="auto"/>
            </w:pPr>
            <w:r>
              <w:rPr>
                <w:rFonts w:ascii="Arial" w:hAnsi="Arial"/>
                <w:color w:val="222222"/>
                <w:sz w:val="14"/>
              </w:rPr>
              <w:t>AT-01</w:t>
            </w:r>
          </w:p>
        </w:tc>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4"/>
              </w:rPr>
              <w:t>Boot/reboot</w:t>
            </w:r>
          </w:p>
        </w:tc>
        <w:tc>
          <w:tcPr>
            <w:tcW w:type="dxa" w:w="4608"/>
            <w:tcMar>
              <w:top w:w="65" w:type="dxa"/>
              <w:start w:w="85" w:type="dxa"/>
              <w:bottom w:w="65" w:type="dxa"/>
              <w:end w:w="85" w:type="dxa"/>
            </w:tcMar>
            <w:vAlign w:val="center"/>
          </w:tcPr>
          <w:p>
            <w:pPr>
              <w:spacing w:before="0" w:after="0" w:line="240" w:lineRule="auto"/>
            </w:pPr>
            <w:r>
              <w:rPr>
                <w:rFonts w:ascii="Arial" w:hAnsi="Arial"/>
                <w:color w:val="222222"/>
                <w:sz w:val="14"/>
              </w:rPr>
              <w:t>2 lần reboot, không emergency, không failed critical unit</w:t>
            </w:r>
          </w:p>
        </w:tc>
        <w:tc>
          <w:tcPr>
            <w:tcW w:type="dxa" w:w="1728"/>
            <w:tcMar>
              <w:top w:w="65" w:type="dxa"/>
              <w:start w:w="85" w:type="dxa"/>
              <w:bottom w:w="65" w:type="dxa"/>
              <w:end w:w="85" w:type="dxa"/>
            </w:tcMar>
            <w:vAlign w:val="center"/>
          </w:tcPr>
          <w:p>
            <w:pPr>
              <w:spacing w:before="0" w:after="0" w:line="240" w:lineRule="auto"/>
            </w:pPr>
            <w:r>
              <w:rPr>
                <w:rFonts w:ascii="Arial" w:hAnsi="Arial"/>
                <w:color w:val="222222"/>
                <w:sz w:val="14"/>
              </w:rPr>
              <w:t>journal/systemctl</w:t>
            </w:r>
          </w:p>
        </w:tc>
      </w:tr>
      <w:tr>
        <w:trPr>
          <w:cantSplit/>
        </w:trPr>
        <w:tc>
          <w:tcPr>
            <w:tcW w:type="dxa" w:w="864"/>
            <w:tcMar>
              <w:top w:w="65" w:type="dxa"/>
              <w:start w:w="85" w:type="dxa"/>
              <w:bottom w:w="65" w:type="dxa"/>
              <w:end w:w="85" w:type="dxa"/>
            </w:tcMar>
            <w:vAlign w:val="center"/>
            <w:shd w:fill="F7F9FA"/>
          </w:tcPr>
          <w:p>
            <w:pPr>
              <w:spacing w:before="0" w:after="0" w:line="240" w:lineRule="auto"/>
            </w:pPr>
            <w:r>
              <w:rPr>
                <w:rFonts w:ascii="Arial" w:hAnsi="Arial"/>
                <w:color w:val="222222"/>
                <w:sz w:val="14"/>
              </w:rPr>
              <w:t>AT-02</w:t>
            </w:r>
          </w:p>
        </w:tc>
        <w:tc>
          <w:tcPr>
            <w:tcW w:type="dxa" w:w="2592"/>
            <w:tcMar>
              <w:top w:w="65" w:type="dxa"/>
              <w:start w:w="85" w:type="dxa"/>
              <w:bottom w:w="65" w:type="dxa"/>
              <w:end w:w="85" w:type="dxa"/>
            </w:tcMar>
            <w:vAlign w:val="center"/>
            <w:shd w:fill="F7F9FA"/>
          </w:tcPr>
          <w:p>
            <w:pPr>
              <w:spacing w:before="0" w:after="0" w:line="240" w:lineRule="auto"/>
            </w:pPr>
            <w:r>
              <w:rPr>
                <w:rFonts w:ascii="Arial" w:hAnsi="Arial"/>
                <w:color w:val="222222"/>
                <w:sz w:val="14"/>
              </w:rPr>
              <w:t>Hostname/FQDN</w:t>
            </w:r>
          </w:p>
        </w:tc>
        <w:tc>
          <w:tcPr>
            <w:tcW w:type="dxa" w:w="4608"/>
            <w:tcMar>
              <w:top w:w="65" w:type="dxa"/>
              <w:start w:w="85" w:type="dxa"/>
              <w:bottom w:w="65" w:type="dxa"/>
              <w:end w:w="85" w:type="dxa"/>
            </w:tcMar>
            <w:vAlign w:val="center"/>
            <w:shd w:fill="F7F9FA"/>
          </w:tcPr>
          <w:p>
            <w:pPr>
              <w:spacing w:before="0" w:after="0" w:line="240" w:lineRule="auto"/>
            </w:pPr>
            <w:r>
              <w:rPr>
                <w:rFonts w:ascii="Arial" w:hAnsi="Arial"/>
                <w:color w:val="222222"/>
                <w:sz w:val="14"/>
              </w:rPr>
              <w:t>ums01; ums01.pace.edu.vn</w:t>
            </w:r>
          </w:p>
        </w:tc>
        <w:tc>
          <w:tcPr>
            <w:tcW w:type="dxa" w:w="1728"/>
            <w:tcMar>
              <w:top w:w="65" w:type="dxa"/>
              <w:start w:w="85" w:type="dxa"/>
              <w:bottom w:w="65" w:type="dxa"/>
              <w:end w:w="85" w:type="dxa"/>
            </w:tcMar>
            <w:vAlign w:val="center"/>
            <w:shd w:fill="F7F9FA"/>
          </w:tcPr>
          <w:p>
            <w:pPr>
              <w:spacing w:before="0" w:after="0" w:line="240" w:lineRule="auto"/>
            </w:pPr>
            <w:r>
              <w:rPr>
                <w:rFonts w:ascii="Arial" w:hAnsi="Arial"/>
                <w:color w:val="222222"/>
                <w:sz w:val="14"/>
              </w:rPr>
              <w:t>hostnamectl/hostname -f</w:t>
            </w:r>
          </w:p>
        </w:tc>
      </w:tr>
      <w:tr>
        <w:trPr>
          <w:cantSplit/>
        </w:trPr>
        <w:tc>
          <w:tcPr>
            <w:tcW w:type="dxa" w:w="864"/>
            <w:tcMar>
              <w:top w:w="65" w:type="dxa"/>
              <w:start w:w="85" w:type="dxa"/>
              <w:bottom w:w="65" w:type="dxa"/>
              <w:end w:w="85" w:type="dxa"/>
            </w:tcMar>
            <w:vAlign w:val="center"/>
          </w:tcPr>
          <w:p>
            <w:pPr>
              <w:spacing w:before="0" w:after="0" w:line="240" w:lineRule="auto"/>
            </w:pPr>
            <w:r>
              <w:rPr>
                <w:rFonts w:ascii="Arial" w:hAnsi="Arial"/>
                <w:color w:val="222222"/>
                <w:sz w:val="14"/>
              </w:rPr>
              <w:t>AT-03</w:t>
            </w:r>
          </w:p>
        </w:tc>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4"/>
              </w:rPr>
              <w:t>IPv4</w:t>
            </w:r>
          </w:p>
        </w:tc>
        <w:tc>
          <w:tcPr>
            <w:tcW w:type="dxa" w:w="4608"/>
            <w:tcMar>
              <w:top w:w="65" w:type="dxa"/>
              <w:start w:w="85" w:type="dxa"/>
              <w:bottom w:w="65" w:type="dxa"/>
              <w:end w:w="85" w:type="dxa"/>
            </w:tcMar>
            <w:vAlign w:val="center"/>
          </w:tcPr>
          <w:p>
            <w:pPr>
              <w:spacing w:before="0" w:after="0" w:line="240" w:lineRule="auto"/>
            </w:pPr>
            <w:r>
              <w:rPr>
                <w:rFonts w:ascii="Arial" w:hAnsi="Arial"/>
                <w:color w:val="222222"/>
                <w:sz w:val="14"/>
              </w:rPr>
              <w:t>192.168.1.31/24, route đúng</w:t>
            </w:r>
          </w:p>
        </w:tc>
        <w:tc>
          <w:tcPr>
            <w:tcW w:type="dxa" w:w="1728"/>
            <w:tcMar>
              <w:top w:w="65" w:type="dxa"/>
              <w:start w:w="85" w:type="dxa"/>
              <w:bottom w:w="65" w:type="dxa"/>
              <w:end w:w="85" w:type="dxa"/>
            </w:tcMar>
            <w:vAlign w:val="center"/>
          </w:tcPr>
          <w:p>
            <w:pPr>
              <w:spacing w:before="0" w:after="0" w:line="240" w:lineRule="auto"/>
            </w:pPr>
            <w:r>
              <w:rPr>
                <w:rFonts w:ascii="Arial" w:hAnsi="Arial"/>
                <w:color w:val="222222"/>
                <w:sz w:val="14"/>
              </w:rPr>
              <w:t>ip/netplan status</w:t>
            </w:r>
          </w:p>
        </w:tc>
      </w:tr>
      <w:tr>
        <w:trPr>
          <w:cantSplit/>
        </w:trPr>
        <w:tc>
          <w:tcPr>
            <w:tcW w:type="dxa" w:w="864"/>
            <w:tcMar>
              <w:top w:w="65" w:type="dxa"/>
              <w:start w:w="85" w:type="dxa"/>
              <w:bottom w:w="65" w:type="dxa"/>
              <w:end w:w="85" w:type="dxa"/>
            </w:tcMar>
            <w:vAlign w:val="center"/>
            <w:shd w:fill="F7F9FA"/>
          </w:tcPr>
          <w:p>
            <w:pPr>
              <w:spacing w:before="0" w:after="0" w:line="240" w:lineRule="auto"/>
            </w:pPr>
            <w:r>
              <w:rPr>
                <w:rFonts w:ascii="Arial" w:hAnsi="Arial"/>
                <w:color w:val="222222"/>
                <w:sz w:val="14"/>
              </w:rPr>
              <w:t>AT-04</w:t>
            </w:r>
          </w:p>
        </w:tc>
        <w:tc>
          <w:tcPr>
            <w:tcW w:type="dxa" w:w="2592"/>
            <w:tcMar>
              <w:top w:w="65" w:type="dxa"/>
              <w:start w:w="85" w:type="dxa"/>
              <w:bottom w:w="65" w:type="dxa"/>
              <w:end w:w="85" w:type="dxa"/>
            </w:tcMar>
            <w:vAlign w:val="center"/>
            <w:shd w:fill="F7F9FA"/>
          </w:tcPr>
          <w:p>
            <w:pPr>
              <w:spacing w:before="0" w:after="0" w:line="240" w:lineRule="auto"/>
            </w:pPr>
            <w:r>
              <w:rPr>
                <w:rFonts w:ascii="Arial" w:hAnsi="Arial"/>
                <w:color w:val="222222"/>
                <w:sz w:val="14"/>
              </w:rPr>
              <w:t>DNS</w:t>
            </w:r>
          </w:p>
        </w:tc>
        <w:tc>
          <w:tcPr>
            <w:tcW w:type="dxa" w:w="4608"/>
            <w:tcMar>
              <w:top w:w="65" w:type="dxa"/>
              <w:start w:w="85" w:type="dxa"/>
              <w:bottom w:w="65" w:type="dxa"/>
              <w:end w:w="85" w:type="dxa"/>
            </w:tcMar>
            <w:vAlign w:val="center"/>
            <w:shd w:fill="F7F9FA"/>
          </w:tcPr>
          <w:p>
            <w:pPr>
              <w:spacing w:before="0" w:after="0" w:line="240" w:lineRule="auto"/>
            </w:pPr>
            <w:r>
              <w:rPr>
                <w:rFonts w:ascii="Arial" w:hAnsi="Arial"/>
                <w:color w:val="222222"/>
                <w:sz w:val="14"/>
              </w:rPr>
              <w:t>DC DNS, A/PTR/SRV đạt</w:t>
            </w:r>
          </w:p>
        </w:tc>
        <w:tc>
          <w:tcPr>
            <w:tcW w:type="dxa" w:w="1728"/>
            <w:tcMar>
              <w:top w:w="65" w:type="dxa"/>
              <w:start w:w="85" w:type="dxa"/>
              <w:bottom w:w="65" w:type="dxa"/>
              <w:end w:w="85" w:type="dxa"/>
            </w:tcMar>
            <w:vAlign w:val="center"/>
            <w:shd w:fill="F7F9FA"/>
          </w:tcPr>
          <w:p>
            <w:pPr>
              <w:spacing w:before="0" w:after="0" w:line="240" w:lineRule="auto"/>
            </w:pPr>
            <w:r>
              <w:rPr>
                <w:rFonts w:ascii="Arial" w:hAnsi="Arial"/>
                <w:color w:val="222222"/>
                <w:sz w:val="14"/>
              </w:rPr>
              <w:t>dig/host/resolvectl</w:t>
            </w:r>
          </w:p>
        </w:tc>
      </w:tr>
      <w:tr>
        <w:trPr>
          <w:cantSplit/>
        </w:trPr>
        <w:tc>
          <w:tcPr>
            <w:tcW w:type="dxa" w:w="864"/>
            <w:tcMar>
              <w:top w:w="65" w:type="dxa"/>
              <w:start w:w="85" w:type="dxa"/>
              <w:bottom w:w="65" w:type="dxa"/>
              <w:end w:w="85" w:type="dxa"/>
            </w:tcMar>
            <w:vAlign w:val="center"/>
          </w:tcPr>
          <w:p>
            <w:pPr>
              <w:spacing w:before="0" w:after="0" w:line="240" w:lineRule="auto"/>
            </w:pPr>
            <w:r>
              <w:rPr>
                <w:rFonts w:ascii="Arial" w:hAnsi="Arial"/>
                <w:color w:val="222222"/>
                <w:sz w:val="14"/>
              </w:rPr>
              <w:t>AT-05</w:t>
            </w:r>
          </w:p>
        </w:tc>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4"/>
              </w:rPr>
              <w:t>Time</w:t>
            </w:r>
          </w:p>
        </w:tc>
        <w:tc>
          <w:tcPr>
            <w:tcW w:type="dxa" w:w="4608"/>
            <w:tcMar>
              <w:top w:w="65" w:type="dxa"/>
              <w:start w:w="85" w:type="dxa"/>
              <w:bottom w:w="65" w:type="dxa"/>
              <w:end w:w="85" w:type="dxa"/>
            </w:tcMar>
            <w:vAlign w:val="center"/>
          </w:tcPr>
          <w:p>
            <w:pPr>
              <w:spacing w:before="0" w:after="0" w:line="240" w:lineRule="auto"/>
            </w:pPr>
            <w:r>
              <w:rPr>
                <w:rFonts w:ascii="Arial" w:hAnsi="Arial"/>
                <w:color w:val="222222"/>
                <w:sz w:val="14"/>
              </w:rPr>
              <w:t>Synchronized yes, source nội bộ</w:t>
            </w:r>
          </w:p>
        </w:tc>
        <w:tc>
          <w:tcPr>
            <w:tcW w:type="dxa" w:w="1728"/>
            <w:tcMar>
              <w:top w:w="65" w:type="dxa"/>
              <w:start w:w="85" w:type="dxa"/>
              <w:bottom w:w="65" w:type="dxa"/>
              <w:end w:w="85" w:type="dxa"/>
            </w:tcMar>
            <w:vAlign w:val="center"/>
          </w:tcPr>
          <w:p>
            <w:pPr>
              <w:spacing w:before="0" w:after="0" w:line="240" w:lineRule="auto"/>
            </w:pPr>
            <w:r>
              <w:rPr>
                <w:rFonts w:ascii="Arial" w:hAnsi="Arial"/>
                <w:color w:val="222222"/>
                <w:sz w:val="14"/>
              </w:rPr>
              <w:t>timedatectl log</w:t>
            </w:r>
          </w:p>
        </w:tc>
      </w:tr>
      <w:tr>
        <w:trPr>
          <w:cantSplit/>
        </w:trPr>
        <w:tc>
          <w:tcPr>
            <w:tcW w:type="dxa" w:w="864"/>
            <w:tcMar>
              <w:top w:w="65" w:type="dxa"/>
              <w:start w:w="85" w:type="dxa"/>
              <w:bottom w:w="65" w:type="dxa"/>
              <w:end w:w="85" w:type="dxa"/>
            </w:tcMar>
            <w:vAlign w:val="center"/>
            <w:shd w:fill="F7F9FA"/>
          </w:tcPr>
          <w:p>
            <w:pPr>
              <w:spacing w:before="0" w:after="0" w:line="240" w:lineRule="auto"/>
            </w:pPr>
            <w:r>
              <w:rPr>
                <w:rFonts w:ascii="Arial" w:hAnsi="Arial"/>
                <w:color w:val="222222"/>
                <w:sz w:val="14"/>
              </w:rPr>
              <w:t>AT-06</w:t>
            </w:r>
          </w:p>
        </w:tc>
        <w:tc>
          <w:tcPr>
            <w:tcW w:type="dxa" w:w="2592"/>
            <w:tcMar>
              <w:top w:w="65" w:type="dxa"/>
              <w:start w:w="85" w:type="dxa"/>
              <w:bottom w:w="65" w:type="dxa"/>
              <w:end w:w="85" w:type="dxa"/>
            </w:tcMar>
            <w:vAlign w:val="center"/>
            <w:shd w:fill="F7F9FA"/>
          </w:tcPr>
          <w:p>
            <w:pPr>
              <w:spacing w:before="0" w:after="0" w:line="240" w:lineRule="auto"/>
            </w:pPr>
            <w:r>
              <w:rPr>
                <w:rFonts w:ascii="Arial" w:hAnsi="Arial"/>
                <w:color w:val="222222"/>
                <w:sz w:val="14"/>
              </w:rPr>
              <w:t>SSH</w:t>
            </w:r>
          </w:p>
        </w:tc>
        <w:tc>
          <w:tcPr>
            <w:tcW w:type="dxa" w:w="4608"/>
            <w:tcMar>
              <w:top w:w="65" w:type="dxa"/>
              <w:start w:w="85" w:type="dxa"/>
              <w:bottom w:w="65" w:type="dxa"/>
              <w:end w:w="85" w:type="dxa"/>
            </w:tcMar>
            <w:vAlign w:val="center"/>
            <w:shd w:fill="F7F9FA"/>
          </w:tcPr>
          <w:p>
            <w:pPr>
              <w:spacing w:before="0" w:after="0" w:line="240" w:lineRule="auto"/>
            </w:pPr>
            <w:r>
              <w:rPr>
                <w:rFonts w:ascii="Arial" w:hAnsi="Arial"/>
                <w:color w:val="222222"/>
                <w:sz w:val="14"/>
              </w:rPr>
              <w:t>Key login; root/password disabled theo plan</w:t>
            </w:r>
          </w:p>
        </w:tc>
        <w:tc>
          <w:tcPr>
            <w:tcW w:type="dxa" w:w="1728"/>
            <w:tcMar>
              <w:top w:w="65" w:type="dxa"/>
              <w:start w:w="85" w:type="dxa"/>
              <w:bottom w:w="65" w:type="dxa"/>
              <w:end w:w="85" w:type="dxa"/>
            </w:tcMar>
            <w:vAlign w:val="center"/>
            <w:shd w:fill="F7F9FA"/>
          </w:tcPr>
          <w:p>
            <w:pPr>
              <w:spacing w:before="0" w:after="0" w:line="240" w:lineRule="auto"/>
            </w:pPr>
            <w:r>
              <w:rPr>
                <w:rFonts w:ascii="Arial" w:hAnsi="Arial"/>
                <w:color w:val="222222"/>
                <w:sz w:val="14"/>
              </w:rPr>
              <w:t>sshd -T/test session</w:t>
            </w:r>
          </w:p>
        </w:tc>
      </w:tr>
      <w:tr>
        <w:trPr>
          <w:cantSplit/>
        </w:trPr>
        <w:tc>
          <w:tcPr>
            <w:tcW w:type="dxa" w:w="864"/>
            <w:tcMar>
              <w:top w:w="65" w:type="dxa"/>
              <w:start w:w="85" w:type="dxa"/>
              <w:bottom w:w="65" w:type="dxa"/>
              <w:end w:w="85" w:type="dxa"/>
            </w:tcMar>
            <w:vAlign w:val="center"/>
          </w:tcPr>
          <w:p>
            <w:pPr>
              <w:spacing w:before="0" w:after="0" w:line="240" w:lineRule="auto"/>
            </w:pPr>
            <w:r>
              <w:rPr>
                <w:rFonts w:ascii="Arial" w:hAnsi="Arial"/>
                <w:color w:val="222222"/>
                <w:sz w:val="14"/>
              </w:rPr>
              <w:t>AT-07</w:t>
            </w:r>
          </w:p>
        </w:tc>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4"/>
              </w:rPr>
              <w:t>Firewall</w:t>
            </w:r>
          </w:p>
        </w:tc>
        <w:tc>
          <w:tcPr>
            <w:tcW w:type="dxa" w:w="4608"/>
            <w:tcMar>
              <w:top w:w="65" w:type="dxa"/>
              <w:start w:w="85" w:type="dxa"/>
              <w:bottom w:w="65" w:type="dxa"/>
              <w:end w:w="85" w:type="dxa"/>
            </w:tcMar>
            <w:vAlign w:val="center"/>
          </w:tcPr>
          <w:p>
            <w:pPr>
              <w:spacing w:before="0" w:after="0" w:line="240" w:lineRule="auto"/>
            </w:pPr>
            <w:r>
              <w:rPr>
                <w:rFonts w:ascii="Arial" w:hAnsi="Arial"/>
                <w:color w:val="222222"/>
                <w:sz w:val="14"/>
              </w:rPr>
              <w:t>UFW active; SSH chỉ admin subnet</w:t>
            </w:r>
          </w:p>
        </w:tc>
        <w:tc>
          <w:tcPr>
            <w:tcW w:type="dxa" w:w="1728"/>
            <w:tcMar>
              <w:top w:w="65" w:type="dxa"/>
              <w:start w:w="85" w:type="dxa"/>
              <w:bottom w:w="65" w:type="dxa"/>
              <w:end w:w="85" w:type="dxa"/>
            </w:tcMar>
            <w:vAlign w:val="center"/>
          </w:tcPr>
          <w:p>
            <w:pPr>
              <w:spacing w:before="0" w:after="0" w:line="240" w:lineRule="auto"/>
            </w:pPr>
            <w:r>
              <w:rPr>
                <w:rFonts w:ascii="Arial" w:hAnsi="Arial"/>
                <w:color w:val="222222"/>
                <w:sz w:val="14"/>
              </w:rPr>
              <w:t>ufw status/nmap</w:t>
            </w:r>
          </w:p>
        </w:tc>
      </w:tr>
      <w:tr>
        <w:trPr>
          <w:cantSplit/>
        </w:trPr>
        <w:tc>
          <w:tcPr>
            <w:tcW w:type="dxa" w:w="864"/>
            <w:tcMar>
              <w:top w:w="65" w:type="dxa"/>
              <w:start w:w="85" w:type="dxa"/>
              <w:bottom w:w="65" w:type="dxa"/>
              <w:end w:w="85" w:type="dxa"/>
            </w:tcMar>
            <w:vAlign w:val="center"/>
            <w:shd w:fill="F7F9FA"/>
          </w:tcPr>
          <w:p>
            <w:pPr>
              <w:spacing w:before="0" w:after="0" w:line="240" w:lineRule="auto"/>
            </w:pPr>
            <w:r>
              <w:rPr>
                <w:rFonts w:ascii="Arial" w:hAnsi="Arial"/>
                <w:color w:val="222222"/>
                <w:sz w:val="14"/>
              </w:rPr>
              <w:t>AT-08</w:t>
            </w:r>
          </w:p>
        </w:tc>
        <w:tc>
          <w:tcPr>
            <w:tcW w:type="dxa" w:w="2592"/>
            <w:tcMar>
              <w:top w:w="65" w:type="dxa"/>
              <w:start w:w="85" w:type="dxa"/>
              <w:bottom w:w="65" w:type="dxa"/>
              <w:end w:w="85" w:type="dxa"/>
            </w:tcMar>
            <w:vAlign w:val="center"/>
            <w:shd w:fill="F7F9FA"/>
          </w:tcPr>
          <w:p>
            <w:pPr>
              <w:spacing w:before="0" w:after="0" w:line="240" w:lineRule="auto"/>
            </w:pPr>
            <w:r>
              <w:rPr>
                <w:rFonts w:ascii="Arial" w:hAnsi="Arial"/>
                <w:color w:val="222222"/>
                <w:sz w:val="14"/>
              </w:rPr>
              <w:t>Hardening</w:t>
            </w:r>
          </w:p>
        </w:tc>
        <w:tc>
          <w:tcPr>
            <w:tcW w:type="dxa" w:w="4608"/>
            <w:tcMar>
              <w:top w:w="65" w:type="dxa"/>
              <w:start w:w="85" w:type="dxa"/>
              <w:bottom w:w="65" w:type="dxa"/>
              <w:end w:w="85" w:type="dxa"/>
            </w:tcMar>
            <w:vAlign w:val="center"/>
            <w:shd w:fill="F7F9FA"/>
          </w:tcPr>
          <w:p>
            <w:pPr>
              <w:spacing w:before="0" w:after="0" w:line="240" w:lineRule="auto"/>
            </w:pPr>
            <w:r>
              <w:rPr>
                <w:rFonts w:ascii="Arial" w:hAnsi="Arial"/>
                <w:color w:val="222222"/>
                <w:sz w:val="14"/>
              </w:rPr>
              <w:t>AppArmor active, sysctl loaded</w:t>
            </w:r>
          </w:p>
        </w:tc>
        <w:tc>
          <w:tcPr>
            <w:tcW w:type="dxa" w:w="1728"/>
            <w:tcMar>
              <w:top w:w="65" w:type="dxa"/>
              <w:start w:w="85" w:type="dxa"/>
              <w:bottom w:w="65" w:type="dxa"/>
              <w:end w:w="85" w:type="dxa"/>
            </w:tcMar>
            <w:vAlign w:val="center"/>
            <w:shd w:fill="F7F9FA"/>
          </w:tcPr>
          <w:p>
            <w:pPr>
              <w:spacing w:before="0" w:after="0" w:line="240" w:lineRule="auto"/>
            </w:pPr>
            <w:r>
              <w:rPr>
                <w:rFonts w:ascii="Arial" w:hAnsi="Arial"/>
                <w:color w:val="222222"/>
                <w:sz w:val="14"/>
              </w:rPr>
              <w:t>aa-status/sysctl</w:t>
            </w:r>
          </w:p>
        </w:tc>
      </w:tr>
      <w:tr>
        <w:trPr>
          <w:cantSplit/>
        </w:trPr>
        <w:tc>
          <w:tcPr>
            <w:tcW w:type="dxa" w:w="864"/>
            <w:tcMar>
              <w:top w:w="65" w:type="dxa"/>
              <w:start w:w="85" w:type="dxa"/>
              <w:bottom w:w="65" w:type="dxa"/>
              <w:end w:w="85" w:type="dxa"/>
            </w:tcMar>
            <w:vAlign w:val="center"/>
          </w:tcPr>
          <w:p>
            <w:pPr>
              <w:spacing w:before="0" w:after="0" w:line="240" w:lineRule="auto"/>
            </w:pPr>
            <w:r>
              <w:rPr>
                <w:rFonts w:ascii="Arial" w:hAnsi="Arial"/>
                <w:color w:val="222222"/>
                <w:sz w:val="14"/>
              </w:rPr>
              <w:t>AT-09</w:t>
            </w:r>
          </w:p>
        </w:tc>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4"/>
              </w:rPr>
              <w:t>Audit/log</w:t>
            </w:r>
          </w:p>
        </w:tc>
        <w:tc>
          <w:tcPr>
            <w:tcW w:type="dxa" w:w="4608"/>
            <w:tcMar>
              <w:top w:w="65" w:type="dxa"/>
              <w:start w:w="85" w:type="dxa"/>
              <w:bottom w:w="65" w:type="dxa"/>
              <w:end w:w="85" w:type="dxa"/>
            </w:tcMar>
            <w:vAlign w:val="center"/>
          </w:tcPr>
          <w:p>
            <w:pPr>
              <w:spacing w:before="0" w:after="0" w:line="240" w:lineRule="auto"/>
            </w:pPr>
            <w:r>
              <w:rPr>
                <w:rFonts w:ascii="Arial" w:hAnsi="Arial"/>
                <w:color w:val="222222"/>
                <w:sz w:val="14"/>
              </w:rPr>
              <w:t>Persistent journal và audit test đạt</w:t>
            </w:r>
          </w:p>
        </w:tc>
        <w:tc>
          <w:tcPr>
            <w:tcW w:type="dxa" w:w="1728"/>
            <w:tcMar>
              <w:top w:w="65" w:type="dxa"/>
              <w:start w:w="85" w:type="dxa"/>
              <w:bottom w:w="65" w:type="dxa"/>
              <w:end w:w="85" w:type="dxa"/>
            </w:tcMar>
            <w:vAlign w:val="center"/>
          </w:tcPr>
          <w:p>
            <w:pPr>
              <w:spacing w:before="0" w:after="0" w:line="240" w:lineRule="auto"/>
            </w:pPr>
            <w:r>
              <w:rPr>
                <w:rFonts w:ascii="Arial" w:hAnsi="Arial"/>
                <w:color w:val="222222"/>
                <w:sz w:val="14"/>
              </w:rPr>
              <w:t>journal/ausearch</w:t>
            </w:r>
          </w:p>
        </w:tc>
      </w:tr>
      <w:tr>
        <w:trPr>
          <w:cantSplit/>
        </w:trPr>
        <w:tc>
          <w:tcPr>
            <w:tcW w:type="dxa" w:w="864"/>
            <w:tcMar>
              <w:top w:w="65" w:type="dxa"/>
              <w:start w:w="85" w:type="dxa"/>
              <w:bottom w:w="65" w:type="dxa"/>
              <w:end w:w="85" w:type="dxa"/>
            </w:tcMar>
            <w:vAlign w:val="center"/>
            <w:shd w:fill="F7F9FA"/>
          </w:tcPr>
          <w:p>
            <w:pPr>
              <w:spacing w:before="0" w:after="0" w:line="240" w:lineRule="auto"/>
            </w:pPr>
            <w:r>
              <w:rPr>
                <w:rFonts w:ascii="Arial" w:hAnsi="Arial"/>
                <w:color w:val="222222"/>
                <w:sz w:val="14"/>
              </w:rPr>
              <w:t>AT-10</w:t>
            </w:r>
          </w:p>
        </w:tc>
        <w:tc>
          <w:tcPr>
            <w:tcW w:type="dxa" w:w="2592"/>
            <w:tcMar>
              <w:top w:w="65" w:type="dxa"/>
              <w:start w:w="85" w:type="dxa"/>
              <w:bottom w:w="65" w:type="dxa"/>
              <w:end w:w="85" w:type="dxa"/>
            </w:tcMar>
            <w:vAlign w:val="center"/>
            <w:shd w:fill="F7F9FA"/>
          </w:tcPr>
          <w:p>
            <w:pPr>
              <w:spacing w:before="0" w:after="0" w:line="240" w:lineRule="auto"/>
            </w:pPr>
            <w:r>
              <w:rPr>
                <w:rFonts w:ascii="Arial" w:hAnsi="Arial"/>
                <w:color w:val="222222"/>
                <w:sz w:val="14"/>
              </w:rPr>
              <w:t>Updates</w:t>
            </w:r>
          </w:p>
        </w:tc>
        <w:tc>
          <w:tcPr>
            <w:tcW w:type="dxa" w:w="4608"/>
            <w:tcMar>
              <w:top w:w="65" w:type="dxa"/>
              <w:start w:w="85" w:type="dxa"/>
              <w:bottom w:w="65" w:type="dxa"/>
              <w:end w:w="85" w:type="dxa"/>
            </w:tcMar>
            <w:vAlign w:val="center"/>
            <w:shd w:fill="F7F9FA"/>
          </w:tcPr>
          <w:p>
            <w:pPr>
              <w:spacing w:before="0" w:after="0" w:line="240" w:lineRule="auto"/>
            </w:pPr>
            <w:r>
              <w:rPr>
                <w:rFonts w:ascii="Arial" w:hAnsi="Arial"/>
                <w:color w:val="222222"/>
                <w:sz w:val="14"/>
              </w:rPr>
              <w:t>No critical pending; dry-run unattended OK</w:t>
            </w:r>
          </w:p>
        </w:tc>
        <w:tc>
          <w:tcPr>
            <w:tcW w:type="dxa" w:w="1728"/>
            <w:tcMar>
              <w:top w:w="65" w:type="dxa"/>
              <w:start w:w="85" w:type="dxa"/>
              <w:bottom w:w="65" w:type="dxa"/>
              <w:end w:w="85" w:type="dxa"/>
            </w:tcMar>
            <w:vAlign w:val="center"/>
            <w:shd w:fill="F7F9FA"/>
          </w:tcPr>
          <w:p>
            <w:pPr>
              <w:spacing w:before="0" w:after="0" w:line="240" w:lineRule="auto"/>
            </w:pPr>
            <w:r>
              <w:rPr>
                <w:rFonts w:ascii="Arial" w:hAnsi="Arial"/>
                <w:color w:val="222222"/>
                <w:sz w:val="14"/>
              </w:rPr>
              <w:t>apt/pro logs</w:t>
            </w:r>
          </w:p>
        </w:tc>
      </w:tr>
      <w:tr>
        <w:trPr>
          <w:cantSplit/>
        </w:trPr>
        <w:tc>
          <w:tcPr>
            <w:tcW w:type="dxa" w:w="864"/>
            <w:tcMar>
              <w:top w:w="65" w:type="dxa"/>
              <w:start w:w="85" w:type="dxa"/>
              <w:bottom w:w="65" w:type="dxa"/>
              <w:end w:w="85" w:type="dxa"/>
            </w:tcMar>
            <w:vAlign w:val="center"/>
          </w:tcPr>
          <w:p>
            <w:pPr>
              <w:spacing w:before="0" w:after="0" w:line="240" w:lineRule="auto"/>
            </w:pPr>
            <w:r>
              <w:rPr>
                <w:rFonts w:ascii="Arial" w:hAnsi="Arial"/>
                <w:color w:val="222222"/>
                <w:sz w:val="14"/>
              </w:rPr>
              <w:t>AT-11</w:t>
            </w:r>
          </w:p>
        </w:tc>
        <w:tc>
          <w:tcPr>
            <w:tcW w:type="dxa" w:w="2592"/>
            <w:tcMar>
              <w:top w:w="65" w:type="dxa"/>
              <w:start w:w="85" w:type="dxa"/>
              <w:bottom w:w="65" w:type="dxa"/>
              <w:end w:w="85" w:type="dxa"/>
            </w:tcMar>
            <w:vAlign w:val="center"/>
          </w:tcPr>
          <w:p>
            <w:pPr>
              <w:spacing w:before="0" w:after="0" w:line="240" w:lineRule="auto"/>
            </w:pPr>
            <w:r>
              <w:rPr>
                <w:rFonts w:ascii="Arial" w:hAnsi="Arial"/>
                <w:color w:val="222222"/>
                <w:sz w:val="14"/>
              </w:rPr>
              <w:t>Storage</w:t>
            </w:r>
          </w:p>
        </w:tc>
        <w:tc>
          <w:tcPr>
            <w:tcW w:type="dxa" w:w="4608"/>
            <w:tcMar>
              <w:top w:w="65" w:type="dxa"/>
              <w:start w:w="85" w:type="dxa"/>
              <w:bottom w:w="65" w:type="dxa"/>
              <w:end w:w="85" w:type="dxa"/>
            </w:tcMar>
            <w:vAlign w:val="center"/>
          </w:tcPr>
          <w:p>
            <w:pPr>
              <w:spacing w:before="0" w:after="0" w:line="240" w:lineRule="auto"/>
            </w:pPr>
            <w:r>
              <w:rPr>
                <w:rFonts w:ascii="Arial" w:hAnsi="Arial"/>
                <w:color w:val="222222"/>
                <w:sz w:val="14"/>
              </w:rPr>
              <w:t>Mount verify, free capacity đạt</w:t>
            </w:r>
          </w:p>
        </w:tc>
        <w:tc>
          <w:tcPr>
            <w:tcW w:type="dxa" w:w="1728"/>
            <w:tcMar>
              <w:top w:w="65" w:type="dxa"/>
              <w:start w:w="85" w:type="dxa"/>
              <w:bottom w:w="65" w:type="dxa"/>
              <w:end w:w="85" w:type="dxa"/>
            </w:tcMar>
            <w:vAlign w:val="center"/>
          </w:tcPr>
          <w:p>
            <w:pPr>
              <w:spacing w:before="0" w:after="0" w:line="240" w:lineRule="auto"/>
            </w:pPr>
            <w:r>
              <w:rPr>
                <w:rFonts w:ascii="Arial" w:hAnsi="Arial"/>
                <w:color w:val="222222"/>
                <w:sz w:val="14"/>
              </w:rPr>
              <w:t>findmnt/df/vgs</w:t>
            </w:r>
          </w:p>
        </w:tc>
      </w:tr>
      <w:tr>
        <w:trPr>
          <w:cantSplit/>
        </w:trPr>
        <w:tc>
          <w:tcPr>
            <w:tcW w:type="dxa" w:w="864"/>
            <w:tcMar>
              <w:top w:w="65" w:type="dxa"/>
              <w:start w:w="85" w:type="dxa"/>
              <w:bottom w:w="65" w:type="dxa"/>
              <w:end w:w="85" w:type="dxa"/>
            </w:tcMar>
            <w:vAlign w:val="center"/>
            <w:shd w:fill="F7F9FA"/>
          </w:tcPr>
          <w:p>
            <w:pPr>
              <w:spacing w:before="0" w:after="0" w:line="240" w:lineRule="auto"/>
            </w:pPr>
            <w:r>
              <w:rPr>
                <w:rFonts w:ascii="Arial" w:hAnsi="Arial"/>
                <w:color w:val="222222"/>
                <w:sz w:val="14"/>
              </w:rPr>
              <w:t>AT-12</w:t>
            </w:r>
          </w:p>
        </w:tc>
        <w:tc>
          <w:tcPr>
            <w:tcW w:type="dxa" w:w="2592"/>
            <w:tcMar>
              <w:top w:w="65" w:type="dxa"/>
              <w:start w:w="85" w:type="dxa"/>
              <w:bottom w:w="65" w:type="dxa"/>
              <w:end w:w="85" w:type="dxa"/>
            </w:tcMar>
            <w:vAlign w:val="center"/>
            <w:shd w:fill="F7F9FA"/>
          </w:tcPr>
          <w:p>
            <w:pPr>
              <w:spacing w:before="0" w:after="0" w:line="240" w:lineRule="auto"/>
            </w:pPr>
            <w:r>
              <w:rPr>
                <w:rFonts w:ascii="Arial" w:hAnsi="Arial"/>
                <w:color w:val="222222"/>
                <w:sz w:val="14"/>
              </w:rPr>
              <w:t>Rollback</w:t>
            </w:r>
          </w:p>
        </w:tc>
        <w:tc>
          <w:tcPr>
            <w:tcW w:type="dxa" w:w="4608"/>
            <w:tcMar>
              <w:top w:w="65" w:type="dxa"/>
              <w:start w:w="85" w:type="dxa"/>
              <w:bottom w:w="65" w:type="dxa"/>
              <w:end w:w="85" w:type="dxa"/>
            </w:tcMar>
            <w:vAlign w:val="center"/>
            <w:shd w:fill="F7F9FA"/>
          </w:tcPr>
          <w:p>
            <w:pPr>
              <w:spacing w:before="0" w:after="0" w:line="240" w:lineRule="auto"/>
            </w:pPr>
            <w:r>
              <w:rPr>
                <w:rFonts w:ascii="Arial" w:hAnsi="Arial"/>
                <w:color w:val="222222"/>
                <w:sz w:val="14"/>
              </w:rPr>
              <w:t>Config backup + console path xác nhận</w:t>
            </w:r>
          </w:p>
        </w:tc>
        <w:tc>
          <w:tcPr>
            <w:tcW w:type="dxa" w:w="1728"/>
            <w:tcMar>
              <w:top w:w="65" w:type="dxa"/>
              <w:start w:w="85" w:type="dxa"/>
              <w:bottom w:w="65" w:type="dxa"/>
              <w:end w:w="85" w:type="dxa"/>
            </w:tcMar>
            <w:vAlign w:val="center"/>
            <w:shd w:fill="F7F9FA"/>
          </w:tcPr>
          <w:p>
            <w:pPr>
              <w:spacing w:before="0" w:after="0" w:line="240" w:lineRule="auto"/>
            </w:pPr>
            <w:r>
              <w:rPr>
                <w:rFonts w:ascii="Arial" w:hAnsi="Arial"/>
                <w:color w:val="222222"/>
                <w:sz w:val="14"/>
              </w:rPr>
              <w:t>backup hash/change record</w:t>
            </w:r>
          </w:p>
        </w:tc>
      </w:tr>
    </w:tbl>
    <w:p>
      <w:pPr>
        <w:spacing w:after="0"/>
      </w:pPr>
    </w:p>
    <w:p>
      <w:pPr>
        <w:pStyle w:val="Heading2"/>
      </w:pPr>
      <w:r>
        <w:t>19.3 Handover package</w:t>
      </w:r>
    </w:p>
    <w:p>
      <w:pPr>
        <w:spacing w:after="80"/>
      </w:pPr>
      <w:r>
        <w:t>☐ SOP-003 v2.0 đã ký</w:t>
      </w:r>
    </w:p>
    <w:p>
      <w:pPr>
        <w:spacing w:after="80"/>
      </w:pPr>
      <w:r>
        <w:t>☐ As-built IP/hostname/storage</w:t>
      </w:r>
    </w:p>
    <w:p>
      <w:pPr>
        <w:spacing w:after="80"/>
      </w:pPr>
      <w:r>
        <w:t>☐ Evidence bundle và SHA256SUMS</w:t>
      </w:r>
    </w:p>
    <w:p>
      <w:pPr>
        <w:spacing w:after="80"/>
      </w:pPr>
      <w:r>
        <w:t>☐ Admin key ownership và vault record</w:t>
      </w:r>
    </w:p>
    <w:p>
      <w:pPr>
        <w:spacing w:after="80"/>
      </w:pPr>
      <w:r>
        <w:t>☐ Backup/snapshot ID và expiry</w:t>
      </w:r>
    </w:p>
    <w:p>
      <w:pPr>
        <w:spacing w:after="80"/>
      </w:pPr>
      <w:r>
        <w:t>☐ Known exceptions/risk acceptance</w:t>
      </w:r>
    </w:p>
    <w:p>
      <w:pPr>
        <w:spacing w:after="80"/>
      </w:pPr>
      <w:r>
        <w:t>☐ Open ticket DNS/PTR nếu có</w:t>
      </w:r>
    </w:p>
    <w:p>
      <w:pPr>
        <w:spacing w:after="80"/>
      </w:pPr>
      <w:r>
        <w:t>☐ GO approval cho SOP-004</w:t>
      </w:r>
    </w:p>
    <w:p>
      <w:pPr>
        <w:pStyle w:val="Heading2"/>
      </w:pPr>
      <w:r>
        <w:t>19.4 Change closure</w:t>
      </w:r>
    </w:p>
    <w:p>
      <w:pPr>
        <w:spacing w:after="80"/>
      </w:pPr>
      <w:r>
        <w:t>Chỉ đóng change khi acceptance matrix pass hoặc exception đã được Security/IT Manager phê duyệt với owner và due date. Không xem việc “SSH được” là nghiệm thu đầy đủ.</w:t>
      </w:r>
    </w:p>
    <w:p>
      <w:pPr>
        <w:pStyle w:val="ChapterLabel"/>
        <w:keepNext/>
        <w:spacing w:after="80"/>
      </w:pPr>
      <w:r>
        <w:t>CHƯƠNG 20</w:t>
      </w:r>
    </w:p>
    <w:p>
      <w:pPr>
        <w:pStyle w:val="Heading1"/>
      </w:pPr>
      <w:r>
        <w:t>TROUBLESHOOTING VÀ RUNBOOK KHẨN CẤP</w:t>
      </w:r>
    </w:p>
    <w:p>
      <w:pPr>
        <w:spacing w:after="40"/>
        <w:jc w:val="center"/>
      </w:pPr>
      <w:r>
        <w:drawing>
          <wp:inline xmlns:a="http://schemas.openxmlformats.org/drawingml/2006/main" xmlns:pic="http://schemas.openxmlformats.org/drawingml/2006/picture">
            <wp:extent cx="6035040" cy="3151632"/>
            <wp:docPr id="6" name="Picture 6" descr="Image: image14.png"/>
            <wp:cNvGraphicFramePr>
              <a:graphicFrameLocks noChangeAspect="1"/>
            </wp:cNvGraphicFramePr>
            <a:graphic>
              <a:graphicData uri="http://schemas.openxmlformats.org/drawingml/2006/picture">
                <pic:pic>
                  <pic:nvPicPr>
                    <pic:cNvPr id="0" name="troubleshooting.png"/>
                    <pic:cNvPicPr/>
                  </pic:nvPicPr>
                  <pic:blipFill>
                    <a:blip r:embed="rId44"/>
                    <a:stretch>
                      <a:fillRect/>
                    </a:stretch>
                  </pic:blipFill>
                  <pic:spPr>
                    <a:xfrm>
                      <a:off x="0" y="0"/>
                      <a:ext cx="6035040" cy="3151632"/>
                    </a:xfrm>
                    <a:prstGeom prst="rect"/>
                  </pic:spPr>
                </pic:pic>
              </a:graphicData>
            </a:graphic>
          </wp:inline>
        </w:drawing>
      </w:r>
    </w:p>
    <w:p>
      <w:pPr>
        <w:pStyle w:val="Small"/>
        <w:spacing w:after="80"/>
        <w:jc w:val="center"/>
      </w:pPr>
      <w:r>
        <w:t>Hình 20-1. Decision tree xử lý mất kết nối sau thay đổi.</w:t>
      </w:r>
    </w:p>
    <w:p>
      <w:pPr>
        <w:pStyle w:val="Heading2"/>
      </w:pPr>
      <w:r>
        <w:t>20.1 Netplan/YAML error</w:t>
      </w:r>
    </w:p>
    <w:p>
      <w:pPr>
        <w:pStyle w:val="CodeBlock"/>
        <w:keepLines w:val="0"/>
      </w:pPr>
      <w:r>
        <w:t>sudo netplan generate --debug</w:t>
        <w:br/>
      </w:r>
      <w:r>
        <w:t>sudo journalctl -u systemd-networkd -b --no-pager</w:t>
        <w:br/>
      </w:r>
      <w:r>
        <w:t>sudo networkctl status ens18</w:t>
        <w:br/>
      </w:r>
      <w:r>
        <w:t>sudo cp -a /root/netplan-backup/&lt;backup&gt;/* /etc/netplan/</w:t>
        <w:br/>
      </w:r>
      <w:r>
        <w:t>sudo netplan try</w:t>
      </w:r>
    </w:p>
    <w:p>
      <w:pPr>
        <w:pStyle w:val="Heading2"/>
      </w:pPr>
      <w:r>
        <w:t>20.2 DNS không phân giải</w:t>
      </w:r>
    </w:p>
    <w:p>
      <w:pPr>
        <w:pStyle w:val="CodeBlock"/>
        <w:keepLines w:val="0"/>
      </w:pPr>
      <w:r>
        <w:t>resolvectl status</w:t>
        <w:br/>
      </w:r>
      <w:r>
        <w:t>resolvectl flush-caches</w:t>
        <w:br/>
      </w:r>
      <w:r>
        <w:t>sudo systemctl restart systemd-resolved</w:t>
        <w:br/>
      </w:r>
      <w:r>
        <w:t>resolvectl query pace.edu.vn</w:t>
        <w:br/>
      </w:r>
      <w:r>
        <w:t>dig @192.168.1.239 _ldap._tcp.pace.edu.vn SRV</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2880"/>
            <w:shd w:fill="1F4E78"/>
            <w:tcMar>
              <w:top w:w="65" w:type="dxa"/>
              <w:start w:w="85" w:type="dxa"/>
              <w:bottom w:w="65" w:type="dxa"/>
              <w:end w:w="85" w:type="dxa"/>
            </w:tcMar>
            <w:vAlign w:val="center"/>
          </w:tcPr>
          <w:p>
            <w:pPr>
              <w:jc w:val="center"/>
            </w:pPr>
            <w:r>
              <w:rPr>
                <w:rFonts w:ascii="Arial" w:hAnsi="Arial"/>
                <w:b/>
                <w:color w:val="FFFFFF"/>
                <w:sz w:val="15"/>
              </w:rPr>
              <w:t>Triệu chứng</w:t>
            </w:r>
          </w:p>
        </w:tc>
        <w:tc>
          <w:tcPr>
            <w:tcW w:type="dxa" w:w="3312"/>
            <w:shd w:fill="1F4E78"/>
            <w:tcMar>
              <w:top w:w="65" w:type="dxa"/>
              <w:start w:w="85" w:type="dxa"/>
              <w:bottom w:w="65" w:type="dxa"/>
              <w:end w:w="85" w:type="dxa"/>
            </w:tcMar>
            <w:vAlign w:val="center"/>
          </w:tcPr>
          <w:p>
            <w:pPr>
              <w:jc w:val="center"/>
            </w:pPr>
            <w:r>
              <w:rPr>
                <w:rFonts w:ascii="Arial" w:hAnsi="Arial"/>
                <w:b/>
                <w:color w:val="FFFFFF"/>
                <w:sz w:val="15"/>
              </w:rPr>
              <w:t>Nguyên nhân thường gặp</w:t>
            </w:r>
          </w:p>
        </w:tc>
        <w:tc>
          <w:tcPr>
            <w:tcW w:type="dxa" w:w="3456"/>
            <w:shd w:fill="1F4E78"/>
            <w:tcMar>
              <w:top w:w="65" w:type="dxa"/>
              <w:start w:w="85" w:type="dxa"/>
              <w:bottom w:w="65" w:type="dxa"/>
              <w:end w:w="85" w:type="dxa"/>
            </w:tcMar>
            <w:vAlign w:val="center"/>
          </w:tcPr>
          <w:p>
            <w:pPr>
              <w:jc w:val="center"/>
            </w:pPr>
            <w:r>
              <w:rPr>
                <w:rFonts w:ascii="Arial" w:hAnsi="Arial"/>
                <w:b/>
                <w:color w:val="FFFFFF"/>
                <w:sz w:val="15"/>
              </w:rPr>
              <w:t>Xử lý</w:t>
            </w:r>
          </w:p>
        </w:tc>
      </w:tr>
      <w:tr>
        <w:trPr>
          <w:cantSplit/>
        </w:trPr>
        <w:tc>
          <w:tcPr>
            <w:tcW w:type="dxa" w:w="2880"/>
            <w:tcMar>
              <w:top w:w="65" w:type="dxa"/>
              <w:start w:w="85" w:type="dxa"/>
              <w:bottom w:w="65" w:type="dxa"/>
              <w:end w:w="85" w:type="dxa"/>
            </w:tcMar>
            <w:vAlign w:val="center"/>
          </w:tcPr>
          <w:p>
            <w:pPr>
              <w:spacing w:before="0" w:after="0" w:line="240" w:lineRule="auto"/>
            </w:pPr>
            <w:r>
              <w:rPr>
                <w:rFonts w:ascii="Arial" w:hAnsi="Arial"/>
                <w:color w:val="222222"/>
                <w:sz w:val="15"/>
              </w:rPr>
              <w:t>DNS server hiển thị gateway/public</w:t>
            </w:r>
          </w:p>
        </w:tc>
        <w:tc>
          <w:tcPr>
            <w:tcW w:type="dxa" w:w="3312"/>
            <w:tcMar>
              <w:top w:w="65" w:type="dxa"/>
              <w:start w:w="85" w:type="dxa"/>
              <w:bottom w:w="65" w:type="dxa"/>
              <w:end w:w="85" w:type="dxa"/>
            </w:tcMar>
            <w:vAlign w:val="center"/>
          </w:tcPr>
          <w:p>
            <w:pPr>
              <w:spacing w:before="0" w:after="0" w:line="240" w:lineRule="auto"/>
            </w:pPr>
            <w:r>
              <w:rPr>
                <w:rFonts w:ascii="Arial" w:hAnsi="Arial"/>
                <w:color w:val="222222"/>
                <w:sz w:val="15"/>
              </w:rPr>
              <w:t>DHCP/cloud-init ghi đè</w:t>
            </w:r>
          </w:p>
        </w:tc>
        <w:tc>
          <w:tcPr>
            <w:tcW w:type="dxa" w:w="3456"/>
            <w:tcMar>
              <w:top w:w="65" w:type="dxa"/>
              <w:start w:w="85" w:type="dxa"/>
              <w:bottom w:w="65" w:type="dxa"/>
              <w:end w:w="85" w:type="dxa"/>
            </w:tcMar>
            <w:vAlign w:val="center"/>
          </w:tcPr>
          <w:p>
            <w:pPr>
              <w:spacing w:before="0" w:after="0" w:line="240" w:lineRule="auto"/>
            </w:pPr>
            <w:r>
              <w:rPr>
                <w:rFonts w:ascii="Arial" w:hAnsi="Arial"/>
                <w:color w:val="222222"/>
                <w:sz w:val="15"/>
              </w:rPr>
              <w:t>Kiểm tra Netplan source of truth</w:t>
            </w:r>
          </w:p>
        </w:tc>
      </w:tr>
      <w:tr>
        <w:trPr>
          <w:cantSplit/>
        </w:trPr>
        <w:tc>
          <w:tcPr>
            <w:tcW w:type="dxa" w:w="2880"/>
            <w:tcMar>
              <w:top w:w="65" w:type="dxa"/>
              <w:start w:w="85" w:type="dxa"/>
              <w:bottom w:w="65" w:type="dxa"/>
              <w:end w:w="85" w:type="dxa"/>
            </w:tcMar>
            <w:vAlign w:val="center"/>
            <w:shd w:fill="F7F9FA"/>
          </w:tcPr>
          <w:p>
            <w:pPr>
              <w:spacing w:before="0" w:after="0" w:line="240" w:lineRule="auto"/>
            </w:pPr>
            <w:r>
              <w:rPr>
                <w:rFonts w:ascii="Arial" w:hAnsi="Arial"/>
                <w:color w:val="222222"/>
                <w:sz w:val="15"/>
              </w:rPr>
              <w:t>A lookup đạt, SRV fail</w:t>
            </w:r>
          </w:p>
        </w:tc>
        <w:tc>
          <w:tcPr>
            <w:tcW w:type="dxa" w:w="3312"/>
            <w:tcMar>
              <w:top w:w="65" w:type="dxa"/>
              <w:start w:w="85" w:type="dxa"/>
              <w:bottom w:w="65" w:type="dxa"/>
              <w:end w:w="85" w:type="dxa"/>
            </w:tcMar>
            <w:vAlign w:val="center"/>
            <w:shd w:fill="F7F9FA"/>
          </w:tcPr>
          <w:p>
            <w:pPr>
              <w:spacing w:before="0" w:after="0" w:line="240" w:lineRule="auto"/>
            </w:pPr>
            <w:r>
              <w:rPr>
                <w:rFonts w:ascii="Arial" w:hAnsi="Arial"/>
                <w:color w:val="222222"/>
                <w:sz w:val="15"/>
              </w:rPr>
              <w:t>AD DNS zone/SRV lỗi</w:t>
            </w:r>
          </w:p>
        </w:tc>
        <w:tc>
          <w:tcPr>
            <w:tcW w:type="dxa" w:w="3456"/>
            <w:tcMar>
              <w:top w:w="65" w:type="dxa"/>
              <w:start w:w="85" w:type="dxa"/>
              <w:bottom w:w="65" w:type="dxa"/>
              <w:end w:w="85" w:type="dxa"/>
            </w:tcMar>
            <w:vAlign w:val="center"/>
            <w:shd w:fill="F7F9FA"/>
          </w:tcPr>
          <w:p>
            <w:pPr>
              <w:spacing w:before="0" w:after="0" w:line="240" w:lineRule="auto"/>
            </w:pPr>
            <w:r>
              <w:rPr>
                <w:rFonts w:ascii="Arial" w:hAnsi="Arial"/>
                <w:color w:val="222222"/>
                <w:sz w:val="15"/>
              </w:rPr>
              <w:t>SOP-002: dcdiag DNS, netlogon register</w:t>
            </w:r>
          </w:p>
        </w:tc>
      </w:tr>
      <w:tr>
        <w:trPr>
          <w:cantSplit/>
        </w:trPr>
        <w:tc>
          <w:tcPr>
            <w:tcW w:type="dxa" w:w="2880"/>
            <w:tcMar>
              <w:top w:w="65" w:type="dxa"/>
              <w:start w:w="85" w:type="dxa"/>
              <w:bottom w:w="65" w:type="dxa"/>
              <w:end w:w="85" w:type="dxa"/>
            </w:tcMar>
            <w:vAlign w:val="center"/>
          </w:tcPr>
          <w:p>
            <w:pPr>
              <w:spacing w:before="0" w:after="0" w:line="240" w:lineRule="auto"/>
            </w:pPr>
            <w:r>
              <w:rPr>
                <w:rFonts w:ascii="Arial" w:hAnsi="Arial"/>
                <w:color w:val="222222"/>
                <w:sz w:val="15"/>
              </w:rPr>
              <w:t>PTR fail</w:t>
            </w:r>
          </w:p>
        </w:tc>
        <w:tc>
          <w:tcPr>
            <w:tcW w:type="dxa" w:w="3312"/>
            <w:tcMar>
              <w:top w:w="65" w:type="dxa"/>
              <w:start w:w="85" w:type="dxa"/>
              <w:bottom w:w="65" w:type="dxa"/>
              <w:end w:w="85" w:type="dxa"/>
            </w:tcMar>
            <w:vAlign w:val="center"/>
          </w:tcPr>
          <w:p>
            <w:pPr>
              <w:spacing w:before="0" w:after="0" w:line="240" w:lineRule="auto"/>
            </w:pPr>
            <w:r>
              <w:rPr>
                <w:rFonts w:ascii="Arial" w:hAnsi="Arial"/>
                <w:color w:val="222222"/>
                <w:sz w:val="15"/>
              </w:rPr>
              <w:t>Reverse zone/PTR chưa tạo</w:t>
            </w:r>
          </w:p>
        </w:tc>
        <w:tc>
          <w:tcPr>
            <w:tcW w:type="dxa" w:w="3456"/>
            <w:tcMar>
              <w:top w:w="65" w:type="dxa"/>
              <w:start w:w="85" w:type="dxa"/>
              <w:bottom w:w="65" w:type="dxa"/>
              <w:end w:w="85" w:type="dxa"/>
            </w:tcMar>
            <w:vAlign w:val="center"/>
          </w:tcPr>
          <w:p>
            <w:pPr>
              <w:spacing w:before="0" w:after="0" w:line="240" w:lineRule="auto"/>
            </w:pPr>
            <w:r>
              <w:rPr>
                <w:rFonts w:ascii="Arial" w:hAnsi="Arial"/>
                <w:color w:val="222222"/>
                <w:sz w:val="15"/>
              </w:rPr>
              <w:t>Tạo PTR trên AD DNS</w:t>
            </w:r>
          </w:p>
        </w:tc>
      </w:tr>
      <w:tr>
        <w:trPr>
          <w:cantSplit/>
        </w:trPr>
        <w:tc>
          <w:tcPr>
            <w:tcW w:type="dxa" w:w="2880"/>
            <w:tcMar>
              <w:top w:w="65" w:type="dxa"/>
              <w:start w:w="85" w:type="dxa"/>
              <w:bottom w:w="65" w:type="dxa"/>
              <w:end w:w="85" w:type="dxa"/>
            </w:tcMar>
            <w:vAlign w:val="center"/>
            <w:shd w:fill="F7F9FA"/>
          </w:tcPr>
          <w:p>
            <w:pPr>
              <w:spacing w:before="0" w:after="0" w:line="240" w:lineRule="auto"/>
            </w:pPr>
            <w:r>
              <w:rPr>
                <w:rFonts w:ascii="Arial" w:hAnsi="Arial"/>
                <w:color w:val="222222"/>
                <w:sz w:val="15"/>
              </w:rPr>
              <w:t>Temporary failure</w:t>
            </w:r>
          </w:p>
        </w:tc>
        <w:tc>
          <w:tcPr>
            <w:tcW w:type="dxa" w:w="3312"/>
            <w:tcMar>
              <w:top w:w="65" w:type="dxa"/>
              <w:start w:w="85" w:type="dxa"/>
              <w:bottom w:w="65" w:type="dxa"/>
              <w:end w:w="85" w:type="dxa"/>
            </w:tcMar>
            <w:vAlign w:val="center"/>
            <w:shd w:fill="F7F9FA"/>
          </w:tcPr>
          <w:p>
            <w:pPr>
              <w:spacing w:before="0" w:after="0" w:line="240" w:lineRule="auto"/>
            </w:pPr>
            <w:r>
              <w:rPr>
                <w:rFonts w:ascii="Arial" w:hAnsi="Arial"/>
                <w:color w:val="222222"/>
                <w:sz w:val="15"/>
              </w:rPr>
              <w:t>resolved/network down</w:t>
            </w:r>
          </w:p>
        </w:tc>
        <w:tc>
          <w:tcPr>
            <w:tcW w:type="dxa" w:w="3456"/>
            <w:tcMar>
              <w:top w:w="65" w:type="dxa"/>
              <w:start w:w="85" w:type="dxa"/>
              <w:bottom w:w="65" w:type="dxa"/>
              <w:end w:w="85" w:type="dxa"/>
            </w:tcMar>
            <w:vAlign w:val="center"/>
            <w:shd w:fill="F7F9FA"/>
          </w:tcPr>
          <w:p>
            <w:pPr>
              <w:spacing w:before="0" w:after="0" w:line="240" w:lineRule="auto"/>
            </w:pPr>
            <w:r>
              <w:rPr>
                <w:rFonts w:ascii="Arial" w:hAnsi="Arial"/>
                <w:color w:val="222222"/>
                <w:sz w:val="15"/>
              </w:rPr>
              <w:t>Kiểm tra link, route, systemd-resolved</w:t>
            </w:r>
          </w:p>
        </w:tc>
      </w:tr>
    </w:tbl>
    <w:p>
      <w:pPr>
        <w:spacing w:after="0"/>
      </w:pPr>
    </w:p>
    <w:p>
      <w:pPr>
        <w:pStyle w:val="Heading2"/>
      </w:pPr>
      <w:r>
        <w:t>20.3 NTP không synchronized</w:t>
      </w:r>
    </w:p>
    <w:p>
      <w:pPr>
        <w:pStyle w:val="CodeBlock"/>
        <w:keepLines w:val="0"/>
      </w:pPr>
      <w:r>
        <w:t>timedatectl timesync-status</w:t>
        <w:br/>
      </w:r>
      <w:r>
        <w:t>journalctl -u systemd-timesyncd -b --no-pager</w:t>
        <w:br/>
      </w:r>
      <w:r>
        <w:t>sudo systemctl restart systemd-timesyncd</w:t>
        <w:br/>
      </w:r>
      <w:r>
        <w:t>sudo tcpdump -ni any udp port 123</w:t>
      </w:r>
    </w:p>
    <w:p>
      <w:pPr>
        <w:pStyle w:val="Heading2"/>
      </w:pPr>
      <w:r>
        <w:t>20.4 SSH refused/timeout</w:t>
      </w:r>
    </w:p>
    <w:p>
      <w:pPr>
        <w:pStyle w:val="CodeBlock"/>
        <w:keepLines w:val="0"/>
      </w:pPr>
      <w:r>
        <w:t>sudo sshd -t</w:t>
        <w:br/>
      </w:r>
      <w:r>
        <w:t>sudo sshd -T | head</w:t>
        <w:br/>
      </w:r>
      <w:r>
        <w:t>systemctl status ssh.socket ssh.service --no-pager</w:t>
        <w:br/>
      </w:r>
      <w:r>
        <w:t>sudo ss -lntp | grep ':22'</w:t>
        <w:br/>
      </w:r>
      <w:r>
        <w:t>sudo ufw status numbered</w:t>
        <w:br/>
      </w:r>
      <w:r>
        <w:t>journalctl -u ssh.service -u ssh.socket -b --no-pager</w:t>
      </w:r>
    </w:p>
    <w:p>
      <w:pPr>
        <w:pStyle w:val="Heading2"/>
      </w:pPr>
      <w:r>
        <w:t>20.5 APT lock/unattended-upgrades</w:t>
      </w:r>
    </w:p>
    <w:p>
      <w:pPr>
        <w:pStyle w:val="CodeBlock"/>
        <w:keepLines w:val="0"/>
      </w:pPr>
      <w:r>
        <w:t>ps aux | egrep 'apt|dpkg|unattended'</w:t>
        <w:br/>
      </w:r>
      <w:r>
        <w:t>systemctl status apt-daily.service apt-daily-upgrade.service unattended-upgrades</w:t>
        <w:br/>
      </w:r>
      <w:r>
        <w:t>sudo journalctl -u apt-daily-upgrade.service --since '-2h'</w:t>
        <w:br/>
      </w:r>
      <w:r>
        <w:t># Không xóa lock file khi process đang chạy.</w:t>
      </w:r>
    </w:p>
    <w:p>
      <w:pPr>
        <w:pStyle w:val="Heading2"/>
      </w:pPr>
      <w:r>
        <w:t>20.6 Boot emergency do fstab</w:t>
      </w:r>
    </w:p>
    <w:p>
      <w:pPr>
        <w:pStyle w:val="CodeBlock"/>
        <w:keepLines w:val="0"/>
      </w:pPr>
      <w:r>
        <w:t># Tại console/emergency shell</w:t>
        <w:br/>
      </w:r>
      <w:r>
        <w:t>mount -o remount,rw /</w:t>
        <w:br/>
      </w:r>
      <w:r>
        <w:t>cp -a /etc/fstab.pre-sop003.* /etc/fstab   # chọn đúng bản</w:t>
        <w:br/>
      </w:r>
      <w:r>
        <w:t>findmnt --verify</w:t>
        <w:br/>
      </w:r>
      <w:r>
        <w:t>systemctl daemon-reload</w:t>
        <w:br/>
      </w:r>
      <w:r>
        <w:t>reboot</w:t>
      </w:r>
    </w:p>
    <w:p>
      <w:pPr>
        <w:pStyle w:val="Heading2"/>
      </w:pPr>
      <w:r>
        <w:t>20.7 Disk full</w:t>
      </w:r>
    </w:p>
    <w:p>
      <w:pPr>
        <w:pStyle w:val="CodeBlock"/>
        <w:keepLines w:val="0"/>
      </w:pPr>
      <w:r>
        <w:t>df -hT; df -ih</w:t>
        <w:br/>
      </w:r>
      <w:r>
        <w:t>journalctl --disk-usage</w:t>
        <w:br/>
      </w:r>
      <w:r>
        <w:t>sudo du -xhd1 /var | sort -h</w:t>
        <w:br/>
      </w:r>
      <w:r>
        <w:t>sudo lsof +L1</w:t>
        <w:br/>
      </w:r>
      <w:r>
        <w:t>sudo apt clean</w:t>
      </w:r>
    </w:p>
    <w:p>
      <w:pPr>
        <w:pStyle w:val="Heading2"/>
      </w:pPr>
      <w:r>
        <w:t>20.8 AppArmor denial</w:t>
      </w:r>
    </w:p>
    <w:p>
      <w:pPr>
        <w:pStyle w:val="CodeBlock"/>
        <w:keepLines w:val="0"/>
      </w:pPr>
      <w:r>
        <w:t>journalctl -k --since '-1h' | grep -i apparmor</w:t>
        <w:br/>
      </w:r>
      <w:r>
        <w:t>sudo aa-status</w:t>
        <w:br/>
      </w:r>
      <w:r>
        <w:t># Xác định profile và workload; không disable AppArmor toàn hệ thống.</w:t>
      </w:r>
    </w:p>
    <w:p>
      <w:pPr>
        <w:pStyle w:val="Heading2"/>
      </w:pPr>
      <w:r>
        <w:t>20.9 Escalation</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1440"/>
            <w:shd w:fill="1F4E78"/>
            <w:tcMar>
              <w:top w:w="65" w:type="dxa"/>
              <w:start w:w="85" w:type="dxa"/>
              <w:bottom w:w="65" w:type="dxa"/>
              <w:end w:w="85" w:type="dxa"/>
            </w:tcMar>
            <w:vAlign w:val="center"/>
          </w:tcPr>
          <w:p>
            <w:pPr>
              <w:jc w:val="center"/>
            </w:pPr>
            <w:r>
              <w:rPr>
                <w:rFonts w:ascii="Arial" w:hAnsi="Arial"/>
                <w:b/>
                <w:color w:val="FFFFFF"/>
                <w:sz w:val="16"/>
              </w:rPr>
              <w:t>Severity</w:t>
            </w:r>
          </w:p>
        </w:tc>
        <w:tc>
          <w:tcPr>
            <w:tcW w:type="dxa" w:w="4896"/>
            <w:shd w:fill="1F4E78"/>
            <w:tcMar>
              <w:top w:w="65" w:type="dxa"/>
              <w:start w:w="85" w:type="dxa"/>
              <w:bottom w:w="65" w:type="dxa"/>
              <w:end w:w="85" w:type="dxa"/>
            </w:tcMar>
            <w:vAlign w:val="center"/>
          </w:tcPr>
          <w:p>
            <w:pPr>
              <w:jc w:val="center"/>
            </w:pPr>
            <w:r>
              <w:rPr>
                <w:rFonts w:ascii="Arial" w:hAnsi="Arial"/>
                <w:b/>
                <w:color w:val="FFFFFF"/>
                <w:sz w:val="16"/>
              </w:rPr>
              <w:t>Điều kiện</w:t>
            </w:r>
          </w:p>
        </w:tc>
        <w:tc>
          <w:tcPr>
            <w:tcW w:type="dxa" w:w="3456"/>
            <w:shd w:fill="1F4E78"/>
            <w:tcMar>
              <w:top w:w="65" w:type="dxa"/>
              <w:start w:w="85" w:type="dxa"/>
              <w:bottom w:w="65" w:type="dxa"/>
              <w:end w:w="85" w:type="dxa"/>
            </w:tcMar>
            <w:vAlign w:val="center"/>
          </w:tcPr>
          <w:p>
            <w:pPr>
              <w:jc w:val="center"/>
            </w:pPr>
            <w:r>
              <w:rPr>
                <w:rFonts w:ascii="Arial" w:hAnsi="Arial"/>
                <w:b/>
                <w:color w:val="FFFFFF"/>
                <w:sz w:val="16"/>
              </w:rPr>
              <w:t>Hành động</w:t>
            </w:r>
          </w:p>
        </w:tc>
      </w:tr>
      <w:tr>
        <w:trPr>
          <w:cantSplit/>
        </w:trPr>
        <w:tc>
          <w:tcPr>
            <w:tcW w:type="dxa" w:w="1440"/>
            <w:tcMar>
              <w:top w:w="65" w:type="dxa"/>
              <w:start w:w="85" w:type="dxa"/>
              <w:bottom w:w="65" w:type="dxa"/>
              <w:end w:w="85" w:type="dxa"/>
            </w:tcMar>
            <w:vAlign w:val="center"/>
          </w:tcPr>
          <w:p>
            <w:pPr>
              <w:spacing w:before="0" w:after="0" w:line="240" w:lineRule="auto"/>
            </w:pPr>
            <w:r>
              <w:rPr>
                <w:rFonts w:ascii="Arial" w:hAnsi="Arial"/>
                <w:color w:val="222222"/>
                <w:sz w:val="16"/>
              </w:rPr>
              <w:t>SEV1</w:t>
            </w:r>
          </w:p>
        </w:tc>
        <w:tc>
          <w:tcPr>
            <w:tcW w:type="dxa" w:w="4896"/>
            <w:tcMar>
              <w:top w:w="65" w:type="dxa"/>
              <w:start w:w="85" w:type="dxa"/>
              <w:bottom w:w="65" w:type="dxa"/>
              <w:end w:w="85" w:type="dxa"/>
            </w:tcMar>
            <w:vAlign w:val="center"/>
          </w:tcPr>
          <w:p>
            <w:pPr>
              <w:spacing w:before="0" w:after="0" w:line="240" w:lineRule="auto"/>
            </w:pPr>
            <w:r>
              <w:rPr>
                <w:rFonts w:ascii="Arial" w:hAnsi="Arial"/>
                <w:color w:val="222222"/>
                <w:sz w:val="16"/>
              </w:rPr>
              <w:t>UMS01 outage ảnh hưởng quản trị endpoint production</w:t>
            </w:r>
          </w:p>
        </w:tc>
        <w:tc>
          <w:tcPr>
            <w:tcW w:type="dxa" w:w="3456"/>
            <w:tcMar>
              <w:top w:w="65" w:type="dxa"/>
              <w:start w:w="85" w:type="dxa"/>
              <w:bottom w:w="65" w:type="dxa"/>
              <w:end w:w="85" w:type="dxa"/>
            </w:tcMar>
            <w:vAlign w:val="center"/>
          </w:tcPr>
          <w:p>
            <w:pPr>
              <w:spacing w:before="0" w:after="0" w:line="240" w:lineRule="auto"/>
            </w:pPr>
            <w:r>
              <w:rPr>
                <w:rFonts w:ascii="Arial" w:hAnsi="Arial"/>
                <w:color w:val="222222"/>
                <w:sz w:val="16"/>
              </w:rPr>
              <w:t>Rollback/restore, IT Manager + Security + Network</w:t>
            </w:r>
          </w:p>
        </w:tc>
      </w:tr>
      <w:tr>
        <w:trPr>
          <w:cantSplit/>
        </w:trPr>
        <w:tc>
          <w:tcPr>
            <w:tcW w:type="dxa" w:w="1440"/>
            <w:tcMar>
              <w:top w:w="65" w:type="dxa"/>
              <w:start w:w="85" w:type="dxa"/>
              <w:bottom w:w="65" w:type="dxa"/>
              <w:end w:w="85" w:type="dxa"/>
            </w:tcMar>
            <w:vAlign w:val="center"/>
            <w:shd w:fill="F7F9FA"/>
          </w:tcPr>
          <w:p>
            <w:pPr>
              <w:spacing w:before="0" w:after="0" w:line="240" w:lineRule="auto"/>
            </w:pPr>
            <w:r>
              <w:rPr>
                <w:rFonts w:ascii="Arial" w:hAnsi="Arial"/>
                <w:color w:val="222222"/>
                <w:sz w:val="16"/>
              </w:rPr>
              <w:t>SEV2</w:t>
            </w:r>
          </w:p>
        </w:tc>
        <w:tc>
          <w:tcPr>
            <w:tcW w:type="dxa" w:w="4896"/>
            <w:tcMar>
              <w:top w:w="65" w:type="dxa"/>
              <w:start w:w="85" w:type="dxa"/>
              <w:bottom w:w="65" w:type="dxa"/>
              <w:end w:w="85" w:type="dxa"/>
            </w:tcMar>
            <w:vAlign w:val="center"/>
            <w:shd w:fill="F7F9FA"/>
          </w:tcPr>
          <w:p>
            <w:pPr>
              <w:spacing w:before="0" w:after="0" w:line="240" w:lineRule="auto"/>
            </w:pPr>
            <w:r>
              <w:rPr>
                <w:rFonts w:ascii="Arial" w:hAnsi="Arial"/>
                <w:color w:val="222222"/>
                <w:sz w:val="16"/>
              </w:rPr>
              <w:t>Một service/hardening lỗi, còn console</w:t>
            </w:r>
          </w:p>
        </w:tc>
        <w:tc>
          <w:tcPr>
            <w:tcW w:type="dxa" w:w="3456"/>
            <w:tcMar>
              <w:top w:w="65" w:type="dxa"/>
              <w:start w:w="85" w:type="dxa"/>
              <w:bottom w:w="65" w:type="dxa"/>
              <w:end w:w="85" w:type="dxa"/>
            </w:tcMar>
            <w:vAlign w:val="center"/>
            <w:shd w:fill="F7F9FA"/>
          </w:tcPr>
          <w:p>
            <w:pPr>
              <w:spacing w:before="0" w:after="0" w:line="240" w:lineRule="auto"/>
            </w:pPr>
            <w:r>
              <w:rPr>
                <w:rFonts w:ascii="Arial" w:hAnsi="Arial"/>
                <w:color w:val="222222"/>
                <w:sz w:val="16"/>
              </w:rPr>
              <w:t>Dừng change, phục hồi component, RCA</w:t>
            </w:r>
          </w:p>
        </w:tc>
      </w:tr>
      <w:tr>
        <w:trPr>
          <w:cantSplit/>
        </w:trPr>
        <w:tc>
          <w:tcPr>
            <w:tcW w:type="dxa" w:w="1440"/>
            <w:tcMar>
              <w:top w:w="65" w:type="dxa"/>
              <w:start w:w="85" w:type="dxa"/>
              <w:bottom w:w="65" w:type="dxa"/>
              <w:end w:w="85" w:type="dxa"/>
            </w:tcMar>
            <w:vAlign w:val="center"/>
          </w:tcPr>
          <w:p>
            <w:pPr>
              <w:spacing w:before="0" w:after="0" w:line="240" w:lineRule="auto"/>
            </w:pPr>
            <w:r>
              <w:rPr>
                <w:rFonts w:ascii="Arial" w:hAnsi="Arial"/>
                <w:color w:val="222222"/>
                <w:sz w:val="16"/>
              </w:rPr>
              <w:t>SEV3</w:t>
            </w:r>
          </w:p>
        </w:tc>
        <w:tc>
          <w:tcPr>
            <w:tcW w:type="dxa" w:w="4896"/>
            <w:tcMar>
              <w:top w:w="65" w:type="dxa"/>
              <w:start w:w="85" w:type="dxa"/>
              <w:bottom w:w="65" w:type="dxa"/>
              <w:end w:w="85" w:type="dxa"/>
            </w:tcMar>
            <w:vAlign w:val="center"/>
          </w:tcPr>
          <w:p>
            <w:pPr>
              <w:spacing w:before="0" w:after="0" w:line="240" w:lineRule="auto"/>
            </w:pPr>
            <w:r>
              <w:rPr>
                <w:rFonts w:ascii="Arial" w:hAnsi="Arial"/>
                <w:color w:val="222222"/>
                <w:sz w:val="16"/>
              </w:rPr>
              <w:t>Warning/evidence thiếu, không ảnh hưởng service</w:t>
            </w:r>
          </w:p>
        </w:tc>
        <w:tc>
          <w:tcPr>
            <w:tcW w:type="dxa" w:w="3456"/>
            <w:tcMar>
              <w:top w:w="65" w:type="dxa"/>
              <w:start w:w="85" w:type="dxa"/>
              <w:bottom w:w="65" w:type="dxa"/>
              <w:end w:w="85" w:type="dxa"/>
            </w:tcMar>
            <w:vAlign w:val="center"/>
          </w:tcPr>
          <w:p>
            <w:pPr>
              <w:spacing w:before="0" w:after="0" w:line="240" w:lineRule="auto"/>
            </w:pPr>
            <w:r>
              <w:rPr>
                <w:rFonts w:ascii="Arial" w:hAnsi="Arial"/>
                <w:color w:val="222222"/>
                <w:sz w:val="16"/>
              </w:rPr>
              <w:t>Tạo ticket, owner và due date</w:t>
            </w:r>
          </w:p>
        </w:tc>
      </w:tr>
    </w:tbl>
    <w:p>
      <w:pPr>
        <w:spacing w:after="0"/>
      </w:pPr>
    </w:p>
    <w:p>
      <w:pPr>
        <w:pStyle w:val="ChapterLabel"/>
        <w:keepNext/>
        <w:spacing w:after="80"/>
      </w:pPr>
      <w:r>
        <w:t>CHƯƠNG A</w:t>
      </w:r>
    </w:p>
    <w:p>
      <w:pPr>
        <w:pStyle w:val="Heading1"/>
      </w:pPr>
      <w:r>
        <w:t>PHỤ LỤC A - FILE CẤU HÌNH MẪU HOÀN CHỈNH</w:t>
      </w:r>
    </w:p>
    <w:p>
      <w:pPr>
        <w:pStyle w:val="Heading2"/>
      </w:pPr>
      <w:r>
        <w:t>A.1 Netplan</w:t>
      </w:r>
    </w:p>
    <w:p>
      <w:pPr>
        <w:pStyle w:val="CodeBlock"/>
        <w:keepLines w:val="0"/>
      </w:pPr>
      <w:r>
        <w:t># /etc/netplan/60-pace-ums01.yaml</w:t>
        <w:br/>
      </w:r>
      <w:r>
        <w:t>network:</w:t>
        <w:br/>
      </w:r>
      <w:r>
        <w:t xml:space="preserve">  version: 2</w:t>
        <w:br/>
      </w:r>
      <w:r>
        <w:t xml:space="preserve">  renderer: networkd</w:t>
        <w:br/>
      </w:r>
      <w:r>
        <w:t xml:space="preserve">  ethernets:</w:t>
        <w:br/>
      </w:r>
      <w:r>
        <w:t xml:space="preserve">    ens18:</w:t>
        <w:br/>
      </w:r>
      <w:r>
        <w:t xml:space="preserve">      dhcp4: false</w:t>
        <w:br/>
      </w:r>
      <w:r>
        <w:t xml:space="preserve">      dhcp6: false</w:t>
        <w:br/>
      </w:r>
      <w:r>
        <w:t xml:space="preserve">      addresses: [192.168.1.31/24]</w:t>
        <w:br/>
      </w:r>
      <w:r>
        <w:t xml:space="preserve">      routes:</w:t>
        <w:br/>
      </w:r>
      <w:r>
        <w:t xml:space="preserve">        - to: default</w:t>
        <w:br/>
      </w:r>
      <w:r>
        <w:t xml:space="preserve">          via: 192.168.1.1</w:t>
        <w:br/>
      </w:r>
      <w:r>
        <w:t xml:space="preserve">      nameservers:</w:t>
        <w:br/>
      </w:r>
      <w:r>
        <w:t xml:space="preserve">        search: [pace.edu.vn]</w:t>
        <w:br/>
      </w:r>
      <w:r>
        <w:t xml:space="preserve">        addresses: [192.168.1.239]</w:t>
      </w:r>
    </w:p>
    <w:p>
      <w:pPr>
        <w:pStyle w:val="Heading2"/>
      </w:pPr>
      <w:r>
        <w:t>A.2 OpenSSH drop-in</w:t>
      </w:r>
    </w:p>
    <w:p>
      <w:pPr>
        <w:pStyle w:val="CodeBlock"/>
        <w:keepLines w:val="0"/>
      </w:pPr>
      <w:r>
        <w:t># /etc/ssh/sshd_config.d/60-pace-hardening.conf</w:t>
        <w:br/>
      </w:r>
      <w:r>
        <w:t>PermitRootLogin no</w:t>
        <w:br/>
      </w:r>
      <w:r>
        <w:t>PermitEmptyPasswords no</w:t>
        <w:br/>
      </w:r>
      <w:r>
        <w:t>PubkeyAuthentication yes</w:t>
        <w:br/>
      </w:r>
      <w:r>
        <w:t>PasswordAuthentication no</w:t>
        <w:br/>
      </w:r>
      <w:r>
        <w:t>KbdInteractiveAuthentication no</w:t>
        <w:br/>
      </w:r>
      <w:r>
        <w:t>UsePAM yes</w:t>
        <w:br/>
      </w:r>
      <w:r>
        <w:t>MaxAuthTries 4</w:t>
        <w:br/>
      </w:r>
      <w:r>
        <w:t>LoginGraceTime 45</w:t>
        <w:br/>
      </w:r>
      <w:r>
        <w:t>X11Forwarding no</w:t>
        <w:br/>
      </w:r>
      <w:r>
        <w:t>AllowAgentForwarding no</w:t>
        <w:br/>
      </w:r>
      <w:r>
        <w:t>AllowTcpForwarding no</w:t>
        <w:br/>
      </w:r>
      <w:r>
        <w:t>ClientAliveInterval 300</w:t>
        <w:br/>
      </w:r>
      <w:r>
        <w:t>ClientAliveCountMax 2</w:t>
        <w:br/>
      </w:r>
      <w:r>
        <w:t>LogLevel VERBOSE</w:t>
      </w:r>
    </w:p>
    <w:p>
      <w:pPr>
        <w:pStyle w:val="Heading2"/>
      </w:pPr>
      <w:r>
        <w:t>A.3 Timesyncd</w:t>
      </w:r>
    </w:p>
    <w:p>
      <w:pPr>
        <w:pStyle w:val="CodeBlock"/>
        <w:keepLines w:val="0"/>
      </w:pPr>
      <w:r>
        <w:t># /etc/systemd/timesyncd.conf.d/60-pace.conf</w:t>
        <w:br/>
      </w:r>
      <w:r>
        <w:t>[Time]</w:t>
        <w:br/>
      </w:r>
      <w:r>
        <w:t>NTP=192.168.1.239</w:t>
        <w:br/>
      </w:r>
      <w:r>
        <w:t>FallbackNTP=ntp.ubuntu.com</w:t>
        <w:br/>
      </w:r>
      <w:r>
        <w:t>RootDistanceMaxSec=5</w:t>
        <w:br/>
      </w:r>
      <w:r>
        <w:t>PollIntervalMinSec=32</w:t>
        <w:br/>
      </w:r>
      <w:r>
        <w:t>PollIntervalMaxSec=2048</w:t>
      </w:r>
    </w:p>
    <w:p>
      <w:pPr>
        <w:pStyle w:val="Heading2"/>
      </w:pPr>
      <w:r>
        <w:t>A.4 Journald</w:t>
      </w:r>
    </w:p>
    <w:p>
      <w:pPr>
        <w:pStyle w:val="CodeBlock"/>
        <w:keepLines w:val="0"/>
      </w:pPr>
      <w:r>
        <w:t># /etc/systemd/journald.conf.d/60-pace.conf</w:t>
        <w:br/>
      </w:r>
      <w:r>
        <w:t>[Journal]</w:t>
        <w:br/>
      </w:r>
      <w:r>
        <w:t>Storage=persistent</w:t>
        <w:br/>
      </w:r>
      <w:r>
        <w:t>Compress=yes</w:t>
        <w:br/>
      </w:r>
      <w:r>
        <w:t>Seal=yes</w:t>
        <w:br/>
      </w:r>
      <w:r>
        <w:t>SystemMaxUse=2G</w:t>
        <w:br/>
      </w:r>
      <w:r>
        <w:t>RuntimeMaxUse=200M</w:t>
        <w:br/>
      </w:r>
      <w:r>
        <w:t>MaxRetentionSec=30day</w:t>
        <w:br/>
      </w:r>
      <w:r>
        <w:t>ForwardToSyslog=no</w:t>
      </w:r>
    </w:p>
    <w:p>
      <w:pPr>
        <w:pStyle w:val="ChapterLabel"/>
        <w:keepNext/>
        <w:spacing w:after="80"/>
      </w:pPr>
      <w:r>
        <w:t>CHƯƠNG B</w:t>
      </w:r>
    </w:p>
    <w:p>
      <w:pPr>
        <w:pStyle w:val="Heading1"/>
      </w:pPr>
      <w:r>
        <w:t>PHỤ LỤC B - SCRIPT PREFLIGHT VÀ EVIDENCE COLLECTION</w:t>
      </w:r>
    </w:p>
    <w:p>
      <w:pPr>
        <w:pStyle w:val="CodeBlock"/>
        <w:keepLines w:val="0"/>
      </w:pPr>
      <w:r>
        <w:t>#!/usr/bin/env bash</w:t>
        <w:br/>
      </w:r>
      <w:r>
        <w:t>set -Eeuo pipefail</w:t>
        <w:br/>
      </w:r>
      <w:r>
        <w:t>OUT="/var/log/pace-sop003/evidence-$(date +%F-%H%M%S)"</w:t>
        <w:br/>
      </w:r>
      <w:r>
        <w:t>install -d -m 0750 -o root -g adm "$OUT"</w:t>
        <w:br/>
      </w:r>
      <w:r>
        <w:t>run() {</w:t>
        <w:br/>
      </w:r>
      <w:r>
        <w:t xml:space="preserve">  local name="$1"; shift</w:t>
        <w:br/>
      </w:r>
      <w:r>
        <w:t xml:space="preserve">  { echo "# $*"; "$@"; } &gt;"$OUT/$name.txt" 2&gt;&amp;1 || true</w:t>
        <w:br/>
      </w:r>
      <w:r>
        <w:t>}</w:t>
        <w:br/>
      </w:r>
      <w:r>
        <w:t>run os-release cat /etc/os-release</w:t>
        <w:br/>
      </w:r>
      <w:r>
        <w:t>run hostname hostnamectl</w:t>
        <w:br/>
      </w:r>
      <w:r>
        <w:t>run fqdn hostname -f</w:t>
        <w:br/>
      </w:r>
      <w:r>
        <w:t>run kernel uname -a</w:t>
        <w:br/>
      </w:r>
      <w:r>
        <w:t>run addr ip -br addr</w:t>
        <w:br/>
      </w:r>
      <w:r>
        <w:t>run route ip route</w:t>
        <w:br/>
      </w:r>
      <w:r>
        <w:t>run netplan netplan status --all</w:t>
        <w:br/>
      </w:r>
      <w:r>
        <w:t>run dns resolvectl status</w:t>
        <w:br/>
      </w:r>
      <w:r>
        <w:t>run dns-a dig @192.168.1.239 ums01.pace.edu.vn A</w:t>
        <w:br/>
      </w:r>
      <w:r>
        <w:t>run dns-ptr dig @192.168.1.239 -x 192.168.1.31</w:t>
        <w:br/>
      </w:r>
      <w:r>
        <w:t>run dns-ldap host -t SRV _ldap._tcp.pace.edu.vn</w:t>
        <w:br/>
      </w:r>
      <w:r>
        <w:t>run time timedatectl status</w:t>
        <w:br/>
      </w:r>
      <w:r>
        <w:t>run time-detail timedatectl timesync-status</w:t>
        <w:br/>
      </w:r>
      <w:r>
        <w:t>run failed-units systemctl --failed</w:t>
        <w:br/>
      </w:r>
      <w:r>
        <w:t>run listeners ss -tulpen</w:t>
        <w:br/>
      </w:r>
      <w:r>
        <w:t>run ufw ufw status verbose</w:t>
        <w:br/>
      </w:r>
      <w:r>
        <w:t>run ssh-effective sshd -T</w:t>
        <w:br/>
      </w:r>
      <w:r>
        <w:t>run apparmor aa-status</w:t>
        <w:br/>
      </w:r>
      <w:r>
        <w:t>run audit auditctl -s</w:t>
        <w:br/>
      </w:r>
      <w:r>
        <w:t>run filesystems df -hT</w:t>
        <w:br/>
      </w:r>
      <w:r>
        <w:t>run inodes df -ih</w:t>
        <w:br/>
      </w:r>
      <w:r>
        <w:t>run lvm vgs</w:t>
        <w:br/>
      </w:r>
      <w:r>
        <w:t>run lvs lvs</w:t>
        <w:br/>
      </w:r>
      <w:r>
        <w:t>run updates apt list --upgradable</w:t>
        <w:br/>
      </w:r>
      <w:r>
        <w:t>run pro pro security-status</w:t>
        <w:br/>
      </w:r>
      <w:r>
        <w:t>run journal-errors journalctl -p err -b --no-pager</w:t>
        <w:br/>
      </w:r>
      <w:r>
        <w:t>tar -C "$(dirname "$OUT")" -czf "$OUT.tar.gz" "$(basename "$OUT")"</w:t>
        <w:br/>
      </w:r>
      <w:r>
        <w:t>sha256sum "$OUT.tar.gz" &gt; "$OUT.tar.gz.sha256"</w:t>
        <w:br/>
      </w:r>
      <w:r>
        <w:t>echo "Evidence: $OUT.tar.gz"</w:t>
      </w:r>
    </w:p>
    <w:p>
      <w:pPr>
        <w:spacing w:after="80"/>
      </w:pPr>
      <w:r>
        <w:t>Lưu thành /usr/local/sbin/pace-sop003-preflight, chmod 750 và chạy bằng sudo. Review output trước khi chuyển ra khỏi server.</w:t>
      </w:r>
    </w:p>
    <w:p>
      <w:pPr>
        <w:pStyle w:val="ChapterLabel"/>
        <w:keepNext/>
        <w:pageBreakBefore w:val="0"/>
        <w:spacing w:after="80"/>
      </w:pPr>
      <w:r>
        <w:t>CHƯƠNG C</w:t>
      </w:r>
    </w:p>
    <w:p>
      <w:pPr>
        <w:pStyle w:val="Heading1"/>
      </w:pPr>
      <w:r>
        <w:t>PHỤ LỤC C - CHECKLIST TRIỂN KHAI IN/OUT</w:t>
      </w:r>
    </w:p>
    <w:p>
      <w:pPr>
        <w:pStyle w:val="Heading2"/>
      </w:pPr>
      <w:r>
        <w:t>C.1 Checklist trước change</w:t>
      </w:r>
    </w:p>
    <w:p>
      <w:pPr>
        <w:spacing w:after="80"/>
      </w:pPr>
      <w:r>
        <w:t>☐ CR approved</w:t>
      </w:r>
    </w:p>
    <w:p>
      <w:pPr>
        <w:spacing w:after="80"/>
      </w:pPr>
      <w:r>
        <w:t>☐ Console tested</w:t>
      </w:r>
    </w:p>
    <w:p>
      <w:pPr>
        <w:spacing w:after="80"/>
      </w:pPr>
      <w:r>
        <w:t>☐ ISO hash verified</w:t>
      </w:r>
    </w:p>
    <w:p>
      <w:pPr>
        <w:spacing w:after="80"/>
      </w:pPr>
      <w:r>
        <w:t>☐ IP/VLAN/gateway approved</w:t>
      </w:r>
    </w:p>
    <w:p>
      <w:pPr>
        <w:spacing w:after="80"/>
      </w:pPr>
      <w:r>
        <w:t>☐ DNS A/PTR owner confirmed</w:t>
      </w:r>
    </w:p>
    <w:p>
      <w:pPr>
        <w:spacing w:after="80"/>
      </w:pPr>
      <w:r>
        <w:t>☐ Snapshot/backup ready</w:t>
      </w:r>
    </w:p>
    <w:p>
      <w:pPr>
        <w:spacing w:after="80"/>
      </w:pPr>
      <w:r>
        <w:t>☐ Rollback owner assigned</w:t>
      </w:r>
    </w:p>
    <w:p>
      <w:pPr>
        <w:spacing w:after="80"/>
      </w:pPr>
      <w:r>
        <w:t>☐ Admin SSH key available</w:t>
      </w:r>
    </w:p>
    <w:p>
      <w:pPr>
        <w:pStyle w:val="Heading2"/>
      </w:pPr>
      <w:r>
        <w:t>C.2 Checklist sau change</w:t>
      </w:r>
    </w:p>
    <w:p>
      <w:pPr>
        <w:spacing w:after="80"/>
      </w:pPr>
      <w:r>
        <w:t>☐ Two reboot tests pass</w:t>
      </w:r>
    </w:p>
    <w:p>
      <w:pPr>
        <w:spacing w:after="80"/>
      </w:pPr>
      <w:r>
        <w:t>☐ Network/DNS/time pass</w:t>
      </w:r>
    </w:p>
    <w:p>
      <w:pPr>
        <w:spacing w:after="80"/>
      </w:pPr>
      <w:r>
        <w:t>☐ SSH/UFW pass</w:t>
      </w:r>
    </w:p>
    <w:p>
      <w:pPr>
        <w:spacing w:after="80"/>
      </w:pPr>
      <w:r>
        <w:t>☐ AppArmor/audit pass</w:t>
      </w:r>
    </w:p>
    <w:p>
      <w:pPr>
        <w:spacing w:after="80"/>
      </w:pPr>
      <w:r>
        <w:t>☐ Storage capacity pass</w:t>
      </w:r>
    </w:p>
    <w:p>
      <w:pPr>
        <w:spacing w:after="80"/>
      </w:pPr>
      <w:r>
        <w:t>☐ Evidence hash generated</w:t>
      </w:r>
    </w:p>
    <w:p>
      <w:pPr>
        <w:spacing w:after="80"/>
      </w:pPr>
      <w:r>
        <w:t>☐ Exceptions documented</w:t>
      </w:r>
    </w:p>
    <w:p>
      <w:pPr>
        <w:spacing w:after="80"/>
      </w:pPr>
      <w:r>
        <w:t>☐ SOP-004 GO approved</w:t>
      </w:r>
    </w:p>
    <w:p>
      <w:pPr>
        <w:pStyle w:val="ChapterLabel"/>
        <w:keepNext/>
        <w:pageBreakBefore w:val="0"/>
        <w:spacing w:after="80"/>
      </w:pPr>
      <w:r>
        <w:t>CHƯƠNG D</w:t>
      </w:r>
    </w:p>
    <w:p>
      <w:pPr>
        <w:pStyle w:val="Heading1"/>
      </w:pPr>
      <w:r>
        <w:t>PHỤ LỤC D - RACI</w:t>
      </w:r>
    </w:p>
    <w:tbl>
      <w:tblPr>
        <w:tblStyle w:val="TableGrid"/>
        <w:tblW w:type="auto" w:w="0"/>
        <w:jc w:val="center"/>
        <w:tblLook w:firstColumn="1" w:firstRow="1" w:lastColumn="0" w:lastRow="0" w:noHBand="0" w:noVBand="1" w:val="04A0"/>
      </w:tblPr>
      <w:tblGrid>
        <w:gridCol w:w="1654"/>
        <w:gridCol w:w="1654"/>
        <w:gridCol w:w="1654"/>
        <w:gridCol w:w="1654"/>
        <w:gridCol w:w="1654"/>
        <w:gridCol w:w="1654"/>
      </w:tblGrid>
      <w:tr>
        <w:trPr>
          <w:tblHeader w:val="true"/>
          <w:cantSplit/>
        </w:trPr>
        <w:tc>
          <w:tcPr>
            <w:tcW w:type="dxa" w:w="3456"/>
            <w:shd w:fill="1F4E78"/>
            <w:tcMar>
              <w:top w:w="65" w:type="dxa"/>
              <w:start w:w="85" w:type="dxa"/>
              <w:bottom w:w="65" w:type="dxa"/>
              <w:end w:w="85" w:type="dxa"/>
            </w:tcMar>
            <w:vAlign w:val="center"/>
          </w:tcPr>
          <w:p>
            <w:pPr>
              <w:jc w:val="center"/>
            </w:pPr>
            <w:r>
              <w:rPr>
                <w:rFonts w:ascii="Arial" w:hAnsi="Arial"/>
                <w:b/>
                <w:color w:val="FFFFFF"/>
                <w:sz w:val="14"/>
              </w:rPr>
              <w:t>Hoạt động</w:t>
            </w:r>
          </w:p>
        </w:tc>
        <w:tc>
          <w:tcPr>
            <w:tcW w:type="dxa" w:w="1296"/>
            <w:shd w:fill="1F4E78"/>
            <w:tcMar>
              <w:top w:w="65" w:type="dxa"/>
              <w:start w:w="85" w:type="dxa"/>
              <w:bottom w:w="65" w:type="dxa"/>
              <w:end w:w="85" w:type="dxa"/>
            </w:tcMar>
            <w:vAlign w:val="center"/>
          </w:tcPr>
          <w:p>
            <w:pPr>
              <w:jc w:val="center"/>
            </w:pPr>
            <w:r>
              <w:rPr>
                <w:rFonts w:ascii="Arial" w:hAnsi="Arial"/>
                <w:b/>
                <w:color w:val="FFFFFF"/>
                <w:sz w:val="14"/>
              </w:rPr>
              <w:t>IT Manager</w:t>
            </w:r>
          </w:p>
        </w:tc>
        <w:tc>
          <w:tcPr>
            <w:tcW w:type="dxa" w:w="1584"/>
            <w:shd w:fill="1F4E78"/>
            <w:tcMar>
              <w:top w:w="65" w:type="dxa"/>
              <w:start w:w="85" w:type="dxa"/>
              <w:bottom w:w="65" w:type="dxa"/>
              <w:end w:w="85" w:type="dxa"/>
            </w:tcMar>
            <w:vAlign w:val="center"/>
          </w:tcPr>
          <w:p>
            <w:pPr>
              <w:jc w:val="center"/>
            </w:pPr>
            <w:r>
              <w:rPr>
                <w:rFonts w:ascii="Arial" w:hAnsi="Arial"/>
                <w:b/>
                <w:color w:val="FFFFFF"/>
                <w:sz w:val="14"/>
              </w:rPr>
              <w:t>Linux Engineer</w:t>
            </w:r>
          </w:p>
        </w:tc>
        <w:tc>
          <w:tcPr>
            <w:tcW w:type="dxa" w:w="1296"/>
            <w:shd w:fill="1F4E78"/>
            <w:tcMar>
              <w:top w:w="65" w:type="dxa"/>
              <w:start w:w="85" w:type="dxa"/>
              <w:bottom w:w="65" w:type="dxa"/>
              <w:end w:w="85" w:type="dxa"/>
            </w:tcMar>
            <w:vAlign w:val="center"/>
          </w:tcPr>
          <w:p>
            <w:pPr>
              <w:jc w:val="center"/>
            </w:pPr>
            <w:r>
              <w:rPr>
                <w:rFonts w:ascii="Arial" w:hAnsi="Arial"/>
                <w:b/>
                <w:color w:val="FFFFFF"/>
                <w:sz w:val="14"/>
              </w:rPr>
              <w:t>Network</w:t>
            </w:r>
          </w:p>
        </w:tc>
        <w:tc>
          <w:tcPr>
            <w:tcW w:type="dxa" w:w="1296"/>
            <w:shd w:fill="1F4E78"/>
            <w:tcMar>
              <w:top w:w="65" w:type="dxa"/>
              <w:start w:w="85" w:type="dxa"/>
              <w:bottom w:w="65" w:type="dxa"/>
              <w:end w:w="85" w:type="dxa"/>
            </w:tcMar>
            <w:vAlign w:val="center"/>
          </w:tcPr>
          <w:p>
            <w:pPr>
              <w:jc w:val="center"/>
            </w:pPr>
            <w:r>
              <w:rPr>
                <w:rFonts w:ascii="Arial" w:hAnsi="Arial"/>
                <w:b/>
                <w:color w:val="FFFFFF"/>
                <w:sz w:val="14"/>
              </w:rPr>
              <w:t>Security</w:t>
            </w:r>
          </w:p>
        </w:tc>
        <w:tc>
          <w:tcPr>
            <w:tcW w:type="dxa" w:w="1296"/>
            <w:shd w:fill="1F4E78"/>
            <w:tcMar>
              <w:top w:w="65" w:type="dxa"/>
              <w:start w:w="85" w:type="dxa"/>
              <w:bottom w:w="65" w:type="dxa"/>
              <w:end w:w="85" w:type="dxa"/>
            </w:tcMar>
            <w:vAlign w:val="center"/>
          </w:tcPr>
          <w:p>
            <w:pPr>
              <w:jc w:val="center"/>
            </w:pPr>
            <w:r>
              <w:rPr>
                <w:rFonts w:ascii="Arial" w:hAnsi="Arial"/>
                <w:b/>
                <w:color w:val="FFFFFF"/>
                <w:sz w:val="14"/>
              </w:rPr>
              <w:t>Helpdesk</w:t>
            </w:r>
          </w:p>
        </w:tc>
      </w:tr>
      <w:tr>
        <w:trPr>
          <w:cantSplit/>
        </w:trPr>
        <w:tc>
          <w:tcPr>
            <w:tcW w:type="dxa" w:w="3456"/>
            <w:tcMar>
              <w:top w:w="65" w:type="dxa"/>
              <w:start w:w="85" w:type="dxa"/>
              <w:bottom w:w="65" w:type="dxa"/>
              <w:end w:w="85" w:type="dxa"/>
            </w:tcMar>
            <w:vAlign w:val="center"/>
          </w:tcPr>
          <w:p>
            <w:pPr>
              <w:spacing w:before="0" w:after="0" w:line="240" w:lineRule="auto"/>
            </w:pPr>
            <w:r>
              <w:rPr>
                <w:rFonts w:ascii="Arial" w:hAnsi="Arial"/>
                <w:color w:val="222222"/>
                <w:sz w:val="14"/>
              </w:rPr>
              <w:t>Approve architecture/sizing</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A</w:t>
            </w:r>
          </w:p>
        </w:tc>
        <w:tc>
          <w:tcPr>
            <w:tcW w:type="dxa" w:w="1584"/>
            <w:tcMar>
              <w:top w:w="65" w:type="dxa"/>
              <w:start w:w="85" w:type="dxa"/>
              <w:bottom w:w="65" w:type="dxa"/>
              <w:end w:w="85" w:type="dxa"/>
            </w:tcMar>
            <w:vAlign w:val="center"/>
          </w:tcPr>
          <w:p>
            <w:pPr>
              <w:spacing w:before="0" w:after="0" w:line="240" w:lineRule="auto"/>
            </w:pPr>
            <w:r>
              <w:rPr>
                <w:rFonts w:ascii="Arial" w:hAnsi="Arial"/>
                <w:color w:val="222222"/>
                <w:sz w:val="14"/>
              </w:rPr>
              <w:t>R</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C</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C</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I</w:t>
            </w:r>
          </w:p>
        </w:tc>
      </w:tr>
      <w:tr>
        <w:trPr>
          <w:cantSplit/>
        </w:trPr>
        <w:tc>
          <w:tcPr>
            <w:tcW w:type="dxa" w:w="3456"/>
            <w:tcMar>
              <w:top w:w="65" w:type="dxa"/>
              <w:start w:w="85" w:type="dxa"/>
              <w:bottom w:w="65" w:type="dxa"/>
              <w:end w:w="85" w:type="dxa"/>
            </w:tcMar>
            <w:vAlign w:val="center"/>
            <w:shd w:fill="F7F9FA"/>
          </w:tcPr>
          <w:p>
            <w:pPr>
              <w:spacing w:before="0" w:after="0" w:line="240" w:lineRule="auto"/>
            </w:pPr>
            <w:r>
              <w:rPr>
                <w:rFonts w:ascii="Arial" w:hAnsi="Arial"/>
                <w:color w:val="222222"/>
                <w:sz w:val="14"/>
              </w:rPr>
              <w:t>Provision VM/hardware</w:t>
            </w:r>
          </w:p>
        </w:tc>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4"/>
              </w:rPr>
              <w:t>A</w:t>
            </w:r>
          </w:p>
        </w:tc>
        <w:tc>
          <w:tcPr>
            <w:tcW w:type="dxa" w:w="1584"/>
            <w:tcMar>
              <w:top w:w="65" w:type="dxa"/>
              <w:start w:w="85" w:type="dxa"/>
              <w:bottom w:w="65" w:type="dxa"/>
              <w:end w:w="85" w:type="dxa"/>
            </w:tcMar>
            <w:vAlign w:val="center"/>
            <w:shd w:fill="F7F9FA"/>
          </w:tcPr>
          <w:p>
            <w:pPr>
              <w:spacing w:before="0" w:after="0" w:line="240" w:lineRule="auto"/>
            </w:pPr>
            <w:r>
              <w:rPr>
                <w:rFonts w:ascii="Arial" w:hAnsi="Arial"/>
                <w:color w:val="222222"/>
                <w:sz w:val="14"/>
              </w:rPr>
              <w:t>R</w:t>
            </w:r>
          </w:p>
        </w:tc>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4"/>
              </w:rPr>
              <w:t>C</w:t>
            </w:r>
          </w:p>
        </w:tc>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4"/>
              </w:rPr>
              <w:t>I</w:t>
            </w:r>
          </w:p>
        </w:tc>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4"/>
              </w:rPr>
              <w:t>I</w:t>
            </w:r>
          </w:p>
        </w:tc>
      </w:tr>
      <w:tr>
        <w:trPr>
          <w:cantSplit/>
        </w:trPr>
        <w:tc>
          <w:tcPr>
            <w:tcW w:type="dxa" w:w="3456"/>
            <w:tcMar>
              <w:top w:w="65" w:type="dxa"/>
              <w:start w:w="85" w:type="dxa"/>
              <w:bottom w:w="65" w:type="dxa"/>
              <w:end w:w="85" w:type="dxa"/>
            </w:tcMar>
            <w:vAlign w:val="center"/>
          </w:tcPr>
          <w:p>
            <w:pPr>
              <w:spacing w:before="0" w:after="0" w:line="240" w:lineRule="auto"/>
            </w:pPr>
            <w:r>
              <w:rPr>
                <w:rFonts w:ascii="Arial" w:hAnsi="Arial"/>
                <w:color w:val="222222"/>
                <w:sz w:val="14"/>
              </w:rPr>
              <w:t>IP/VLAN/firewall path</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I</w:t>
            </w:r>
          </w:p>
        </w:tc>
        <w:tc>
          <w:tcPr>
            <w:tcW w:type="dxa" w:w="1584"/>
            <w:tcMar>
              <w:top w:w="65" w:type="dxa"/>
              <w:start w:w="85" w:type="dxa"/>
              <w:bottom w:w="65" w:type="dxa"/>
              <w:end w:w="85" w:type="dxa"/>
            </w:tcMar>
            <w:vAlign w:val="center"/>
          </w:tcPr>
          <w:p>
            <w:pPr>
              <w:spacing w:before="0" w:after="0" w:line="240" w:lineRule="auto"/>
            </w:pPr>
            <w:r>
              <w:rPr>
                <w:rFonts w:ascii="Arial" w:hAnsi="Arial"/>
                <w:color w:val="222222"/>
                <w:sz w:val="14"/>
              </w:rPr>
              <w:t>C</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A/R</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C</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I</w:t>
            </w:r>
          </w:p>
        </w:tc>
      </w:tr>
      <w:tr>
        <w:trPr>
          <w:cantSplit/>
        </w:trPr>
        <w:tc>
          <w:tcPr>
            <w:tcW w:type="dxa" w:w="3456"/>
            <w:tcMar>
              <w:top w:w="65" w:type="dxa"/>
              <w:start w:w="85" w:type="dxa"/>
              <w:bottom w:w="65" w:type="dxa"/>
              <w:end w:w="85" w:type="dxa"/>
            </w:tcMar>
            <w:vAlign w:val="center"/>
            <w:shd w:fill="F7F9FA"/>
          </w:tcPr>
          <w:p>
            <w:pPr>
              <w:spacing w:before="0" w:after="0" w:line="240" w:lineRule="auto"/>
            </w:pPr>
            <w:r>
              <w:rPr>
                <w:rFonts w:ascii="Arial" w:hAnsi="Arial"/>
                <w:color w:val="222222"/>
                <w:sz w:val="14"/>
              </w:rPr>
              <w:t>OS install/hardening</w:t>
            </w:r>
          </w:p>
        </w:tc>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4"/>
              </w:rPr>
              <w:t>A</w:t>
            </w:r>
          </w:p>
        </w:tc>
        <w:tc>
          <w:tcPr>
            <w:tcW w:type="dxa" w:w="1584"/>
            <w:tcMar>
              <w:top w:w="65" w:type="dxa"/>
              <w:start w:w="85" w:type="dxa"/>
              <w:bottom w:w="65" w:type="dxa"/>
              <w:end w:w="85" w:type="dxa"/>
            </w:tcMar>
            <w:vAlign w:val="center"/>
            <w:shd w:fill="F7F9FA"/>
          </w:tcPr>
          <w:p>
            <w:pPr>
              <w:spacing w:before="0" w:after="0" w:line="240" w:lineRule="auto"/>
            </w:pPr>
            <w:r>
              <w:rPr>
                <w:rFonts w:ascii="Arial" w:hAnsi="Arial"/>
                <w:color w:val="222222"/>
                <w:sz w:val="14"/>
              </w:rPr>
              <w:t>R</w:t>
            </w:r>
          </w:p>
        </w:tc>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4"/>
              </w:rPr>
              <w:t>C</w:t>
            </w:r>
          </w:p>
        </w:tc>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4"/>
              </w:rPr>
              <w:t>C</w:t>
            </w:r>
          </w:p>
        </w:tc>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4"/>
              </w:rPr>
              <w:t>I</w:t>
            </w:r>
          </w:p>
        </w:tc>
      </w:tr>
      <w:tr>
        <w:trPr>
          <w:cantSplit/>
        </w:trPr>
        <w:tc>
          <w:tcPr>
            <w:tcW w:type="dxa" w:w="3456"/>
            <w:tcMar>
              <w:top w:w="65" w:type="dxa"/>
              <w:start w:w="85" w:type="dxa"/>
              <w:bottom w:w="65" w:type="dxa"/>
              <w:end w:w="85" w:type="dxa"/>
            </w:tcMar>
            <w:vAlign w:val="center"/>
          </w:tcPr>
          <w:p>
            <w:pPr>
              <w:spacing w:before="0" w:after="0" w:line="240" w:lineRule="auto"/>
            </w:pPr>
            <w:r>
              <w:rPr>
                <w:rFonts w:ascii="Arial" w:hAnsi="Arial"/>
                <w:color w:val="222222"/>
                <w:sz w:val="14"/>
              </w:rPr>
              <w:t>Security exception</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A</w:t>
            </w:r>
          </w:p>
        </w:tc>
        <w:tc>
          <w:tcPr>
            <w:tcW w:type="dxa" w:w="1584"/>
            <w:tcMar>
              <w:top w:w="65" w:type="dxa"/>
              <w:start w:w="85" w:type="dxa"/>
              <w:bottom w:w="65" w:type="dxa"/>
              <w:end w:w="85" w:type="dxa"/>
            </w:tcMar>
            <w:vAlign w:val="center"/>
          </w:tcPr>
          <w:p>
            <w:pPr>
              <w:spacing w:before="0" w:after="0" w:line="240" w:lineRule="auto"/>
            </w:pPr>
            <w:r>
              <w:rPr>
                <w:rFonts w:ascii="Arial" w:hAnsi="Arial"/>
                <w:color w:val="222222"/>
                <w:sz w:val="14"/>
              </w:rPr>
              <w:t>C</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C</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R</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I</w:t>
            </w:r>
          </w:p>
        </w:tc>
      </w:tr>
      <w:tr>
        <w:trPr>
          <w:cantSplit/>
        </w:trPr>
        <w:tc>
          <w:tcPr>
            <w:tcW w:type="dxa" w:w="3456"/>
            <w:tcMar>
              <w:top w:w="65" w:type="dxa"/>
              <w:start w:w="85" w:type="dxa"/>
              <w:bottom w:w="65" w:type="dxa"/>
              <w:end w:w="85" w:type="dxa"/>
            </w:tcMar>
            <w:vAlign w:val="center"/>
            <w:shd w:fill="F7F9FA"/>
          </w:tcPr>
          <w:p>
            <w:pPr>
              <w:spacing w:before="0" w:after="0" w:line="240" w:lineRule="auto"/>
            </w:pPr>
            <w:r>
              <w:rPr>
                <w:rFonts w:ascii="Arial" w:hAnsi="Arial"/>
                <w:color w:val="222222"/>
                <w:sz w:val="14"/>
              </w:rPr>
              <w:t>Acceptance/handover</w:t>
            </w:r>
          </w:p>
        </w:tc>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4"/>
              </w:rPr>
              <w:t>A</w:t>
            </w:r>
          </w:p>
        </w:tc>
        <w:tc>
          <w:tcPr>
            <w:tcW w:type="dxa" w:w="1584"/>
            <w:tcMar>
              <w:top w:w="65" w:type="dxa"/>
              <w:start w:w="85" w:type="dxa"/>
              <w:bottom w:w="65" w:type="dxa"/>
              <w:end w:w="85" w:type="dxa"/>
            </w:tcMar>
            <w:vAlign w:val="center"/>
            <w:shd w:fill="F7F9FA"/>
          </w:tcPr>
          <w:p>
            <w:pPr>
              <w:spacing w:before="0" w:after="0" w:line="240" w:lineRule="auto"/>
            </w:pPr>
            <w:r>
              <w:rPr>
                <w:rFonts w:ascii="Arial" w:hAnsi="Arial"/>
                <w:color w:val="222222"/>
                <w:sz w:val="14"/>
              </w:rPr>
              <w:t>R</w:t>
            </w:r>
          </w:p>
        </w:tc>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4"/>
              </w:rPr>
              <w:t>C</w:t>
            </w:r>
          </w:p>
        </w:tc>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4"/>
              </w:rPr>
              <w:t>C</w:t>
            </w:r>
          </w:p>
        </w:tc>
        <w:tc>
          <w:tcPr>
            <w:tcW w:type="dxa" w:w="1296"/>
            <w:tcMar>
              <w:top w:w="65" w:type="dxa"/>
              <w:start w:w="85" w:type="dxa"/>
              <w:bottom w:w="65" w:type="dxa"/>
              <w:end w:w="85" w:type="dxa"/>
            </w:tcMar>
            <w:vAlign w:val="center"/>
            <w:shd w:fill="F7F9FA"/>
          </w:tcPr>
          <w:p>
            <w:pPr>
              <w:spacing w:before="0" w:after="0" w:line="240" w:lineRule="auto"/>
            </w:pPr>
            <w:r>
              <w:rPr>
                <w:rFonts w:ascii="Arial" w:hAnsi="Arial"/>
                <w:color w:val="222222"/>
                <w:sz w:val="14"/>
              </w:rPr>
              <w:t>I</w:t>
            </w:r>
          </w:p>
        </w:tc>
      </w:tr>
      <w:tr>
        <w:trPr>
          <w:cantSplit/>
        </w:trPr>
        <w:tc>
          <w:tcPr>
            <w:tcW w:type="dxa" w:w="3456"/>
            <w:tcMar>
              <w:top w:w="65" w:type="dxa"/>
              <w:start w:w="85" w:type="dxa"/>
              <w:bottom w:w="65" w:type="dxa"/>
              <w:end w:w="85" w:type="dxa"/>
            </w:tcMar>
            <w:vAlign w:val="center"/>
          </w:tcPr>
          <w:p>
            <w:pPr>
              <w:spacing w:before="0" w:after="0" w:line="240" w:lineRule="auto"/>
            </w:pPr>
            <w:r>
              <w:rPr>
                <w:rFonts w:ascii="Arial" w:hAnsi="Arial"/>
                <w:color w:val="222222"/>
                <w:sz w:val="14"/>
              </w:rPr>
              <w:t>Operational support</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A</w:t>
            </w:r>
          </w:p>
        </w:tc>
        <w:tc>
          <w:tcPr>
            <w:tcW w:type="dxa" w:w="1584"/>
            <w:tcMar>
              <w:top w:w="65" w:type="dxa"/>
              <w:start w:w="85" w:type="dxa"/>
              <w:bottom w:w="65" w:type="dxa"/>
              <w:end w:w="85" w:type="dxa"/>
            </w:tcMar>
            <w:vAlign w:val="center"/>
          </w:tcPr>
          <w:p>
            <w:pPr>
              <w:spacing w:before="0" w:after="0" w:line="240" w:lineRule="auto"/>
            </w:pPr>
            <w:r>
              <w:rPr>
                <w:rFonts w:ascii="Arial" w:hAnsi="Arial"/>
                <w:color w:val="222222"/>
                <w:sz w:val="14"/>
              </w:rPr>
              <w:t>R</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C</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C</w:t>
            </w:r>
          </w:p>
        </w:tc>
        <w:tc>
          <w:tcPr>
            <w:tcW w:type="dxa" w:w="1296"/>
            <w:tcMar>
              <w:top w:w="65" w:type="dxa"/>
              <w:start w:w="85" w:type="dxa"/>
              <w:bottom w:w="65" w:type="dxa"/>
              <w:end w:w="85" w:type="dxa"/>
            </w:tcMar>
            <w:vAlign w:val="center"/>
          </w:tcPr>
          <w:p>
            <w:pPr>
              <w:spacing w:before="0" w:after="0" w:line="240" w:lineRule="auto"/>
            </w:pPr>
            <w:r>
              <w:rPr>
                <w:rFonts w:ascii="Arial" w:hAnsi="Arial"/>
                <w:color w:val="222222"/>
                <w:sz w:val="14"/>
              </w:rPr>
              <w:t>R</w:t>
            </w:r>
          </w:p>
        </w:tc>
      </w:tr>
    </w:tbl>
    <w:p>
      <w:pPr>
        <w:spacing w:after="0"/>
      </w:pPr>
    </w:p>
    <w:p>
      <w:pPr>
        <w:spacing w:after="80"/>
      </w:pPr>
      <w:r>
        <w:t>R = Responsible; A = Accountable; C = Consulted; I = Informed.</w:t>
      </w:r>
    </w:p>
    <w:p>
      <w:pPr>
        <w:pStyle w:val="ChapterLabel"/>
        <w:keepNext/>
        <w:pageBreakBefore w:val="0"/>
        <w:spacing w:after="80"/>
      </w:pPr>
      <w:r>
        <w:t>CHƯƠNG E</w:t>
      </w:r>
    </w:p>
    <w:p>
      <w:pPr>
        <w:pStyle w:val="Heading1"/>
      </w:pPr>
      <w:r>
        <w:t>PHỤ LỤC E - RISK REGISTER MẪU</w:t>
      </w:r>
    </w:p>
    <w:tbl>
      <w:tblPr>
        <w:tblStyle w:val="TableGrid"/>
        <w:tblW w:type="auto" w:w="0"/>
        <w:jc w:val="center"/>
        <w:tblLook w:firstColumn="1" w:firstRow="1" w:lastColumn="0" w:lastRow="0" w:noHBand="0" w:noVBand="1" w:val="04A0"/>
      </w:tblPr>
      <w:tblGrid>
        <w:gridCol w:w="1984"/>
        <w:gridCol w:w="1984"/>
        <w:gridCol w:w="1984"/>
        <w:gridCol w:w="1984"/>
        <w:gridCol w:w="1984"/>
      </w:tblGrid>
      <w:tr>
        <w:trPr>
          <w:tblHeader w:val="true"/>
          <w:cantSplit/>
        </w:trPr>
        <w:tc>
          <w:tcPr>
            <w:tcW w:type="dxa" w:w="2304"/>
            <w:shd w:fill="1F4E78"/>
            <w:tcMar>
              <w:top w:w="65" w:type="dxa"/>
              <w:start w:w="85" w:type="dxa"/>
              <w:bottom w:w="65" w:type="dxa"/>
              <w:end w:w="85" w:type="dxa"/>
            </w:tcMar>
            <w:vAlign w:val="center"/>
          </w:tcPr>
          <w:p>
            <w:pPr>
              <w:jc w:val="center"/>
            </w:pPr>
            <w:r>
              <w:rPr>
                <w:rFonts w:ascii="Arial" w:hAnsi="Arial"/>
                <w:b/>
                <w:color w:val="FFFFFF"/>
                <w:sz w:val="14"/>
              </w:rPr>
              <w:t>Risk</w:t>
            </w:r>
          </w:p>
        </w:tc>
        <w:tc>
          <w:tcPr>
            <w:tcW w:type="dxa" w:w="1152"/>
            <w:shd w:fill="1F4E78"/>
            <w:tcMar>
              <w:top w:w="65" w:type="dxa"/>
              <w:start w:w="85" w:type="dxa"/>
              <w:bottom w:w="65" w:type="dxa"/>
              <w:end w:w="85" w:type="dxa"/>
            </w:tcMar>
            <w:vAlign w:val="center"/>
          </w:tcPr>
          <w:p>
            <w:pPr>
              <w:jc w:val="center"/>
            </w:pPr>
            <w:r>
              <w:rPr>
                <w:rFonts w:ascii="Arial" w:hAnsi="Arial"/>
                <w:b/>
                <w:color w:val="FFFFFF"/>
                <w:sz w:val="14"/>
              </w:rPr>
              <w:t>Likelihood</w:t>
            </w:r>
          </w:p>
        </w:tc>
        <w:tc>
          <w:tcPr>
            <w:tcW w:type="dxa" w:w="1152"/>
            <w:shd w:fill="1F4E78"/>
            <w:tcMar>
              <w:top w:w="65" w:type="dxa"/>
              <w:start w:w="85" w:type="dxa"/>
              <w:bottom w:w="65" w:type="dxa"/>
              <w:end w:w="85" w:type="dxa"/>
            </w:tcMar>
            <w:vAlign w:val="center"/>
          </w:tcPr>
          <w:p>
            <w:pPr>
              <w:jc w:val="center"/>
            </w:pPr>
            <w:r>
              <w:rPr>
                <w:rFonts w:ascii="Arial" w:hAnsi="Arial"/>
                <w:b/>
                <w:color w:val="FFFFFF"/>
                <w:sz w:val="14"/>
              </w:rPr>
              <w:t>Impact</w:t>
            </w:r>
          </w:p>
        </w:tc>
        <w:tc>
          <w:tcPr>
            <w:tcW w:type="dxa" w:w="4464"/>
            <w:shd w:fill="1F4E78"/>
            <w:tcMar>
              <w:top w:w="65" w:type="dxa"/>
              <w:start w:w="85" w:type="dxa"/>
              <w:bottom w:w="65" w:type="dxa"/>
              <w:end w:w="85" w:type="dxa"/>
            </w:tcMar>
            <w:vAlign w:val="center"/>
          </w:tcPr>
          <w:p>
            <w:pPr>
              <w:jc w:val="center"/>
            </w:pPr>
            <w:r>
              <w:rPr>
                <w:rFonts w:ascii="Arial" w:hAnsi="Arial"/>
                <w:b/>
                <w:color w:val="FFFFFF"/>
                <w:sz w:val="14"/>
              </w:rPr>
              <w:t>Control/Mitigation</w:t>
            </w:r>
          </w:p>
        </w:tc>
        <w:tc>
          <w:tcPr>
            <w:tcW w:type="dxa" w:w="1152"/>
            <w:shd w:fill="1F4E78"/>
            <w:tcMar>
              <w:top w:w="65" w:type="dxa"/>
              <w:start w:w="85" w:type="dxa"/>
              <w:bottom w:w="65" w:type="dxa"/>
              <w:end w:w="85" w:type="dxa"/>
            </w:tcMar>
            <w:vAlign w:val="center"/>
          </w:tcPr>
          <w:p>
            <w:pPr>
              <w:jc w:val="center"/>
            </w:pPr>
            <w:r>
              <w:rPr>
                <w:rFonts w:ascii="Arial" w:hAnsi="Arial"/>
                <w:b/>
                <w:color w:val="FFFFFF"/>
                <w:sz w:val="14"/>
              </w:rPr>
              <w:t>Owner</w:t>
            </w:r>
          </w:p>
        </w:tc>
      </w:tr>
      <w:tr>
        <w:trPr>
          <w:cantSplit/>
        </w:trPr>
        <w:tc>
          <w:tcPr>
            <w:tcW w:type="dxa" w:w="2304"/>
            <w:tcMar>
              <w:top w:w="65" w:type="dxa"/>
              <w:start w:w="85" w:type="dxa"/>
              <w:bottom w:w="65" w:type="dxa"/>
              <w:end w:w="85" w:type="dxa"/>
            </w:tcMar>
            <w:vAlign w:val="center"/>
          </w:tcPr>
          <w:p>
            <w:pPr>
              <w:spacing w:before="0" w:after="0" w:line="240" w:lineRule="auto"/>
            </w:pPr>
            <w:r>
              <w:rPr>
                <w:rFonts w:ascii="Arial" w:hAnsi="Arial"/>
                <w:color w:val="222222"/>
                <w:sz w:val="14"/>
              </w:rPr>
              <w:t>Netplan lockout</w:t>
            </w:r>
          </w:p>
        </w:tc>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4"/>
              </w:rPr>
              <w:t>Medium</w:t>
            </w:r>
          </w:p>
        </w:tc>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4"/>
              </w:rPr>
              <w:t>High</w:t>
            </w:r>
          </w:p>
        </w:tc>
        <w:tc>
          <w:tcPr>
            <w:tcW w:type="dxa" w:w="4464"/>
            <w:tcMar>
              <w:top w:w="65" w:type="dxa"/>
              <w:start w:w="85" w:type="dxa"/>
              <w:bottom w:w="65" w:type="dxa"/>
              <w:end w:w="85" w:type="dxa"/>
            </w:tcMar>
            <w:vAlign w:val="center"/>
          </w:tcPr>
          <w:p>
            <w:pPr>
              <w:spacing w:before="0" w:after="0" w:line="240" w:lineRule="auto"/>
            </w:pPr>
            <w:r>
              <w:rPr>
                <w:rFonts w:ascii="Arial" w:hAnsi="Arial"/>
                <w:color w:val="222222"/>
                <w:sz w:val="14"/>
              </w:rPr>
              <w:t>netplan try + console + backup</w:t>
            </w:r>
          </w:p>
        </w:tc>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4"/>
              </w:rPr>
              <w:t>Linux</w:t>
            </w:r>
          </w:p>
        </w:tc>
      </w:tr>
      <w:tr>
        <w:trPr>
          <w:cantSplit/>
        </w:trPr>
        <w:tc>
          <w:tcPr>
            <w:tcW w:type="dxa" w:w="2304"/>
            <w:tcMar>
              <w:top w:w="65" w:type="dxa"/>
              <w:start w:w="85" w:type="dxa"/>
              <w:bottom w:w="65" w:type="dxa"/>
              <w:end w:w="85" w:type="dxa"/>
            </w:tcMar>
            <w:vAlign w:val="center"/>
            <w:shd w:fill="F7F9FA"/>
          </w:tcPr>
          <w:p>
            <w:pPr>
              <w:spacing w:before="0" w:after="0" w:line="240" w:lineRule="auto"/>
            </w:pPr>
            <w:r>
              <w:rPr>
                <w:rFonts w:ascii="Arial" w:hAnsi="Arial"/>
                <w:color w:val="222222"/>
                <w:sz w:val="14"/>
              </w:rPr>
              <w:t>SSH key chưa test</w:t>
            </w:r>
          </w:p>
        </w:tc>
        <w:tc>
          <w:tcPr>
            <w:tcW w:type="dxa" w:w="1152"/>
            <w:tcMar>
              <w:top w:w="65" w:type="dxa"/>
              <w:start w:w="85" w:type="dxa"/>
              <w:bottom w:w="65" w:type="dxa"/>
              <w:end w:w="85" w:type="dxa"/>
            </w:tcMar>
            <w:vAlign w:val="center"/>
            <w:shd w:fill="F7F9FA"/>
          </w:tcPr>
          <w:p>
            <w:pPr>
              <w:spacing w:before="0" w:after="0" w:line="240" w:lineRule="auto"/>
            </w:pPr>
            <w:r>
              <w:rPr>
                <w:rFonts w:ascii="Arial" w:hAnsi="Arial"/>
                <w:color w:val="222222"/>
                <w:sz w:val="14"/>
              </w:rPr>
              <w:t>Medium</w:t>
            </w:r>
          </w:p>
        </w:tc>
        <w:tc>
          <w:tcPr>
            <w:tcW w:type="dxa" w:w="1152"/>
            <w:tcMar>
              <w:top w:w="65" w:type="dxa"/>
              <w:start w:w="85" w:type="dxa"/>
              <w:bottom w:w="65" w:type="dxa"/>
              <w:end w:w="85" w:type="dxa"/>
            </w:tcMar>
            <w:vAlign w:val="center"/>
            <w:shd w:fill="F7F9FA"/>
          </w:tcPr>
          <w:p>
            <w:pPr>
              <w:spacing w:before="0" w:after="0" w:line="240" w:lineRule="auto"/>
            </w:pPr>
            <w:r>
              <w:rPr>
                <w:rFonts w:ascii="Arial" w:hAnsi="Arial"/>
                <w:color w:val="222222"/>
                <w:sz w:val="14"/>
              </w:rPr>
              <w:t>High</w:t>
            </w:r>
          </w:p>
        </w:tc>
        <w:tc>
          <w:tcPr>
            <w:tcW w:type="dxa" w:w="4464"/>
            <w:tcMar>
              <w:top w:w="65" w:type="dxa"/>
              <w:start w:w="85" w:type="dxa"/>
              <w:bottom w:w="65" w:type="dxa"/>
              <w:end w:w="85" w:type="dxa"/>
            </w:tcMar>
            <w:vAlign w:val="center"/>
            <w:shd w:fill="F7F9FA"/>
          </w:tcPr>
          <w:p>
            <w:pPr>
              <w:spacing w:before="0" w:after="0" w:line="240" w:lineRule="auto"/>
            </w:pPr>
            <w:r>
              <w:rPr>
                <w:rFonts w:ascii="Arial" w:hAnsi="Arial"/>
                <w:color w:val="222222"/>
                <w:sz w:val="14"/>
              </w:rPr>
              <w:t>two-session rule; key test before disable password</w:t>
            </w:r>
          </w:p>
        </w:tc>
        <w:tc>
          <w:tcPr>
            <w:tcW w:type="dxa" w:w="1152"/>
            <w:tcMar>
              <w:top w:w="65" w:type="dxa"/>
              <w:start w:w="85" w:type="dxa"/>
              <w:bottom w:w="65" w:type="dxa"/>
              <w:end w:w="85" w:type="dxa"/>
            </w:tcMar>
            <w:vAlign w:val="center"/>
            <w:shd w:fill="F7F9FA"/>
          </w:tcPr>
          <w:p>
            <w:pPr>
              <w:spacing w:before="0" w:after="0" w:line="240" w:lineRule="auto"/>
            </w:pPr>
            <w:r>
              <w:rPr>
                <w:rFonts w:ascii="Arial" w:hAnsi="Arial"/>
                <w:color w:val="222222"/>
                <w:sz w:val="14"/>
              </w:rPr>
              <w:t>Linux</w:t>
            </w:r>
          </w:p>
        </w:tc>
      </w:tr>
      <w:tr>
        <w:trPr>
          <w:cantSplit/>
        </w:trPr>
        <w:tc>
          <w:tcPr>
            <w:tcW w:type="dxa" w:w="2304"/>
            <w:tcMar>
              <w:top w:w="65" w:type="dxa"/>
              <w:start w:w="85" w:type="dxa"/>
              <w:bottom w:w="65" w:type="dxa"/>
              <w:end w:w="85" w:type="dxa"/>
            </w:tcMar>
            <w:vAlign w:val="center"/>
          </w:tcPr>
          <w:p>
            <w:pPr>
              <w:spacing w:before="0" w:after="0" w:line="240" w:lineRule="auto"/>
            </w:pPr>
            <w:r>
              <w:rPr>
                <w:rFonts w:ascii="Arial" w:hAnsi="Arial"/>
                <w:color w:val="222222"/>
                <w:sz w:val="14"/>
              </w:rPr>
              <w:t>DNS/PTR thiếu</w:t>
            </w:r>
          </w:p>
        </w:tc>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4"/>
              </w:rPr>
              <w:t>Medium</w:t>
            </w:r>
          </w:p>
        </w:tc>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4"/>
              </w:rPr>
              <w:t>High</w:t>
            </w:r>
          </w:p>
        </w:tc>
        <w:tc>
          <w:tcPr>
            <w:tcW w:type="dxa" w:w="4464"/>
            <w:tcMar>
              <w:top w:w="65" w:type="dxa"/>
              <w:start w:w="85" w:type="dxa"/>
              <w:bottom w:w="65" w:type="dxa"/>
              <w:end w:w="85" w:type="dxa"/>
            </w:tcMar>
            <w:vAlign w:val="center"/>
          </w:tcPr>
          <w:p>
            <w:pPr>
              <w:spacing w:before="0" w:after="0" w:line="240" w:lineRule="auto"/>
            </w:pPr>
            <w:r>
              <w:rPr>
                <w:rFonts w:ascii="Arial" w:hAnsi="Arial"/>
                <w:color w:val="222222"/>
                <w:sz w:val="14"/>
              </w:rPr>
              <w:t>SOP-002 gate; DNS evidence</w:t>
            </w:r>
          </w:p>
        </w:tc>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4"/>
              </w:rPr>
              <w:t>AD/DNS</w:t>
            </w:r>
          </w:p>
        </w:tc>
      </w:tr>
      <w:tr>
        <w:trPr>
          <w:cantSplit/>
        </w:trPr>
        <w:tc>
          <w:tcPr>
            <w:tcW w:type="dxa" w:w="2304"/>
            <w:tcMar>
              <w:top w:w="65" w:type="dxa"/>
              <w:start w:w="85" w:type="dxa"/>
              <w:bottom w:w="65" w:type="dxa"/>
              <w:end w:w="85" w:type="dxa"/>
            </w:tcMar>
            <w:vAlign w:val="center"/>
            <w:shd w:fill="F7F9FA"/>
          </w:tcPr>
          <w:p>
            <w:pPr>
              <w:spacing w:before="0" w:after="0" w:line="240" w:lineRule="auto"/>
            </w:pPr>
            <w:r>
              <w:rPr>
                <w:rFonts w:ascii="Arial" w:hAnsi="Arial"/>
                <w:color w:val="222222"/>
                <w:sz w:val="14"/>
              </w:rPr>
              <w:t>NTP/DC source lỗi</w:t>
            </w:r>
          </w:p>
        </w:tc>
        <w:tc>
          <w:tcPr>
            <w:tcW w:type="dxa" w:w="1152"/>
            <w:tcMar>
              <w:top w:w="65" w:type="dxa"/>
              <w:start w:w="85" w:type="dxa"/>
              <w:bottom w:w="65" w:type="dxa"/>
              <w:end w:w="85" w:type="dxa"/>
            </w:tcMar>
            <w:vAlign w:val="center"/>
            <w:shd w:fill="F7F9FA"/>
          </w:tcPr>
          <w:p>
            <w:pPr>
              <w:spacing w:before="0" w:after="0" w:line="240" w:lineRule="auto"/>
            </w:pPr>
            <w:r>
              <w:rPr>
                <w:rFonts w:ascii="Arial" w:hAnsi="Arial"/>
                <w:color w:val="222222"/>
                <w:sz w:val="14"/>
              </w:rPr>
              <w:t>Low-Med</w:t>
            </w:r>
          </w:p>
        </w:tc>
        <w:tc>
          <w:tcPr>
            <w:tcW w:type="dxa" w:w="1152"/>
            <w:tcMar>
              <w:top w:w="65" w:type="dxa"/>
              <w:start w:w="85" w:type="dxa"/>
              <w:bottom w:w="65" w:type="dxa"/>
              <w:end w:w="85" w:type="dxa"/>
            </w:tcMar>
            <w:vAlign w:val="center"/>
            <w:shd w:fill="F7F9FA"/>
          </w:tcPr>
          <w:p>
            <w:pPr>
              <w:spacing w:before="0" w:after="0" w:line="240" w:lineRule="auto"/>
            </w:pPr>
            <w:r>
              <w:rPr>
                <w:rFonts w:ascii="Arial" w:hAnsi="Arial"/>
                <w:color w:val="222222"/>
                <w:sz w:val="14"/>
              </w:rPr>
              <w:t>High</w:t>
            </w:r>
          </w:p>
        </w:tc>
        <w:tc>
          <w:tcPr>
            <w:tcW w:type="dxa" w:w="4464"/>
            <w:tcMar>
              <w:top w:w="65" w:type="dxa"/>
              <w:start w:w="85" w:type="dxa"/>
              <w:bottom w:w="65" w:type="dxa"/>
              <w:end w:w="85" w:type="dxa"/>
            </w:tcMar>
            <w:vAlign w:val="center"/>
            <w:shd w:fill="F7F9FA"/>
          </w:tcPr>
          <w:p>
            <w:pPr>
              <w:spacing w:before="0" w:after="0" w:line="240" w:lineRule="auto"/>
            </w:pPr>
            <w:r>
              <w:rPr>
                <w:rFonts w:ascii="Arial" w:hAnsi="Arial"/>
                <w:color w:val="222222"/>
                <w:sz w:val="14"/>
              </w:rPr>
              <w:t>time validation và Network path</w:t>
            </w:r>
          </w:p>
        </w:tc>
        <w:tc>
          <w:tcPr>
            <w:tcW w:type="dxa" w:w="1152"/>
            <w:tcMar>
              <w:top w:w="65" w:type="dxa"/>
              <w:start w:w="85" w:type="dxa"/>
              <w:bottom w:w="65" w:type="dxa"/>
              <w:end w:w="85" w:type="dxa"/>
            </w:tcMar>
            <w:vAlign w:val="center"/>
            <w:shd w:fill="F7F9FA"/>
          </w:tcPr>
          <w:p>
            <w:pPr>
              <w:spacing w:before="0" w:after="0" w:line="240" w:lineRule="auto"/>
            </w:pPr>
            <w:r>
              <w:rPr>
                <w:rFonts w:ascii="Arial" w:hAnsi="Arial"/>
                <w:color w:val="222222"/>
                <w:sz w:val="14"/>
              </w:rPr>
              <w:t>AD/Network</w:t>
            </w:r>
          </w:p>
        </w:tc>
      </w:tr>
      <w:tr>
        <w:trPr>
          <w:cantSplit/>
        </w:trPr>
        <w:tc>
          <w:tcPr>
            <w:tcW w:type="dxa" w:w="2304"/>
            <w:tcMar>
              <w:top w:w="65" w:type="dxa"/>
              <w:start w:w="85" w:type="dxa"/>
              <w:bottom w:w="65" w:type="dxa"/>
              <w:end w:w="85" w:type="dxa"/>
            </w:tcMar>
            <w:vAlign w:val="center"/>
          </w:tcPr>
          <w:p>
            <w:pPr>
              <w:spacing w:before="0" w:after="0" w:line="240" w:lineRule="auto"/>
            </w:pPr>
            <w:r>
              <w:rPr>
                <w:rFonts w:ascii="Arial" w:hAnsi="Arial"/>
                <w:color w:val="222222"/>
                <w:sz w:val="14"/>
              </w:rPr>
              <w:t>Disk layout thiếu capacity</w:t>
            </w:r>
          </w:p>
        </w:tc>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4"/>
              </w:rPr>
              <w:t>Medium</w:t>
            </w:r>
          </w:p>
        </w:tc>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4"/>
              </w:rPr>
              <w:t>Medium</w:t>
            </w:r>
          </w:p>
        </w:tc>
        <w:tc>
          <w:tcPr>
            <w:tcW w:type="dxa" w:w="4464"/>
            <w:tcMar>
              <w:top w:w="65" w:type="dxa"/>
              <w:start w:w="85" w:type="dxa"/>
              <w:bottom w:w="65" w:type="dxa"/>
              <w:end w:w="85" w:type="dxa"/>
            </w:tcMar>
            <w:vAlign w:val="center"/>
          </w:tcPr>
          <w:p>
            <w:pPr>
              <w:spacing w:before="0" w:after="0" w:line="240" w:lineRule="auto"/>
            </w:pPr>
            <w:r>
              <w:rPr>
                <w:rFonts w:ascii="Arial" w:hAnsi="Arial"/>
                <w:color w:val="222222"/>
                <w:sz w:val="14"/>
              </w:rPr>
              <w:t>free VG, threshold monitoring</w:t>
            </w:r>
          </w:p>
        </w:tc>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4"/>
              </w:rPr>
              <w:t>Linux</w:t>
            </w:r>
          </w:p>
        </w:tc>
      </w:tr>
      <w:tr>
        <w:trPr>
          <w:cantSplit/>
        </w:trPr>
        <w:tc>
          <w:tcPr>
            <w:tcW w:type="dxa" w:w="2304"/>
            <w:tcMar>
              <w:top w:w="65" w:type="dxa"/>
              <w:start w:w="85" w:type="dxa"/>
              <w:bottom w:w="65" w:type="dxa"/>
              <w:end w:w="85" w:type="dxa"/>
            </w:tcMar>
            <w:vAlign w:val="center"/>
            <w:shd w:fill="F7F9FA"/>
          </w:tcPr>
          <w:p>
            <w:pPr>
              <w:spacing w:before="0" w:after="0" w:line="240" w:lineRule="auto"/>
            </w:pPr>
            <w:r>
              <w:rPr>
                <w:rFonts w:ascii="Arial" w:hAnsi="Arial"/>
                <w:color w:val="222222"/>
                <w:sz w:val="14"/>
              </w:rPr>
              <w:t>All-in-one service sprawl</w:t>
            </w:r>
          </w:p>
        </w:tc>
        <w:tc>
          <w:tcPr>
            <w:tcW w:type="dxa" w:w="1152"/>
            <w:tcMar>
              <w:top w:w="65" w:type="dxa"/>
              <w:start w:w="85" w:type="dxa"/>
              <w:bottom w:w="65" w:type="dxa"/>
              <w:end w:w="85" w:type="dxa"/>
            </w:tcMar>
            <w:vAlign w:val="center"/>
            <w:shd w:fill="F7F9FA"/>
          </w:tcPr>
          <w:p>
            <w:pPr>
              <w:spacing w:before="0" w:after="0" w:line="240" w:lineRule="auto"/>
            </w:pPr>
            <w:r>
              <w:rPr>
                <w:rFonts w:ascii="Arial" w:hAnsi="Arial"/>
                <w:color w:val="222222"/>
                <w:sz w:val="14"/>
              </w:rPr>
              <w:t>Medium</w:t>
            </w:r>
          </w:p>
        </w:tc>
        <w:tc>
          <w:tcPr>
            <w:tcW w:type="dxa" w:w="1152"/>
            <w:tcMar>
              <w:top w:w="65" w:type="dxa"/>
              <w:start w:w="85" w:type="dxa"/>
              <w:bottom w:w="65" w:type="dxa"/>
              <w:end w:w="85" w:type="dxa"/>
            </w:tcMar>
            <w:vAlign w:val="center"/>
            <w:shd w:fill="F7F9FA"/>
          </w:tcPr>
          <w:p>
            <w:pPr>
              <w:spacing w:before="0" w:after="0" w:line="240" w:lineRule="auto"/>
            </w:pPr>
            <w:r>
              <w:rPr>
                <w:rFonts w:ascii="Arial" w:hAnsi="Arial"/>
                <w:color w:val="222222"/>
                <w:sz w:val="14"/>
              </w:rPr>
              <w:t>High</w:t>
            </w:r>
          </w:p>
        </w:tc>
        <w:tc>
          <w:tcPr>
            <w:tcW w:type="dxa" w:w="4464"/>
            <w:tcMar>
              <w:top w:w="65" w:type="dxa"/>
              <w:start w:w="85" w:type="dxa"/>
              <w:bottom w:w="65" w:type="dxa"/>
              <w:end w:w="85" w:type="dxa"/>
            </w:tcMar>
            <w:vAlign w:val="center"/>
            <w:shd w:fill="F7F9FA"/>
          </w:tcPr>
          <w:p>
            <w:pPr>
              <w:spacing w:before="0" w:after="0" w:line="240" w:lineRule="auto"/>
            </w:pPr>
            <w:r>
              <w:rPr>
                <w:rFonts w:ascii="Arial" w:hAnsi="Arial"/>
                <w:color w:val="222222"/>
                <w:sz w:val="14"/>
              </w:rPr>
              <w:t>role separation và architecture review</w:t>
            </w:r>
          </w:p>
        </w:tc>
        <w:tc>
          <w:tcPr>
            <w:tcW w:type="dxa" w:w="1152"/>
            <w:tcMar>
              <w:top w:w="65" w:type="dxa"/>
              <w:start w:w="85" w:type="dxa"/>
              <w:bottom w:w="65" w:type="dxa"/>
              <w:end w:w="85" w:type="dxa"/>
            </w:tcMar>
            <w:vAlign w:val="center"/>
            <w:shd w:fill="F7F9FA"/>
          </w:tcPr>
          <w:p>
            <w:pPr>
              <w:spacing w:before="0" w:after="0" w:line="240" w:lineRule="auto"/>
            </w:pPr>
            <w:r>
              <w:rPr>
                <w:rFonts w:ascii="Arial" w:hAnsi="Arial"/>
                <w:color w:val="222222"/>
                <w:sz w:val="14"/>
              </w:rPr>
              <w:t>IT Manager</w:t>
            </w:r>
          </w:p>
        </w:tc>
      </w:tr>
      <w:tr>
        <w:trPr>
          <w:cantSplit/>
        </w:trPr>
        <w:tc>
          <w:tcPr>
            <w:tcW w:type="dxa" w:w="2304"/>
            <w:tcMar>
              <w:top w:w="65" w:type="dxa"/>
              <w:start w:w="85" w:type="dxa"/>
              <w:bottom w:w="65" w:type="dxa"/>
              <w:end w:w="85" w:type="dxa"/>
            </w:tcMar>
            <w:vAlign w:val="center"/>
          </w:tcPr>
          <w:p>
            <w:pPr>
              <w:spacing w:before="0" w:after="0" w:line="240" w:lineRule="auto"/>
            </w:pPr>
            <w:r>
              <w:rPr>
                <w:rFonts w:ascii="Arial" w:hAnsi="Arial"/>
                <w:color w:val="222222"/>
                <w:sz w:val="14"/>
              </w:rPr>
              <w:t>Hardening gây compatibility</w:t>
            </w:r>
          </w:p>
        </w:tc>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4"/>
              </w:rPr>
              <w:t>Medium</w:t>
            </w:r>
          </w:p>
        </w:tc>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4"/>
              </w:rPr>
              <w:t>Medium</w:t>
            </w:r>
          </w:p>
        </w:tc>
        <w:tc>
          <w:tcPr>
            <w:tcW w:type="dxa" w:w="4464"/>
            <w:tcMar>
              <w:top w:w="65" w:type="dxa"/>
              <w:start w:w="85" w:type="dxa"/>
              <w:bottom w:w="65" w:type="dxa"/>
              <w:end w:w="85" w:type="dxa"/>
            </w:tcMar>
            <w:vAlign w:val="center"/>
          </w:tcPr>
          <w:p>
            <w:pPr>
              <w:spacing w:before="0" w:after="0" w:line="240" w:lineRule="auto"/>
            </w:pPr>
            <w:r>
              <w:rPr>
                <w:rFonts w:ascii="Arial" w:hAnsi="Arial"/>
                <w:color w:val="222222"/>
                <w:sz w:val="14"/>
              </w:rPr>
              <w:t>pilot, audit-before-fix, rollback</w:t>
            </w:r>
          </w:p>
        </w:tc>
        <w:tc>
          <w:tcPr>
            <w:tcW w:type="dxa" w:w="1152"/>
            <w:tcMar>
              <w:top w:w="65" w:type="dxa"/>
              <w:start w:w="85" w:type="dxa"/>
              <w:bottom w:w="65" w:type="dxa"/>
              <w:end w:w="85" w:type="dxa"/>
            </w:tcMar>
            <w:vAlign w:val="center"/>
          </w:tcPr>
          <w:p>
            <w:pPr>
              <w:spacing w:before="0" w:after="0" w:line="240" w:lineRule="auto"/>
            </w:pPr>
            <w:r>
              <w:rPr>
                <w:rFonts w:ascii="Arial" w:hAnsi="Arial"/>
                <w:color w:val="222222"/>
                <w:sz w:val="14"/>
              </w:rPr>
              <w:t>Security/Linux</w:t>
            </w:r>
          </w:p>
        </w:tc>
      </w:tr>
    </w:tbl>
    <w:p>
      <w:pPr>
        <w:spacing w:after="0"/>
      </w:pPr>
    </w:p>
    <w:p>
      <w:pPr>
        <w:pStyle w:val="ChapterLabel"/>
        <w:keepNext/>
        <w:pageBreakBefore w:val="0"/>
        <w:spacing w:after="80"/>
      </w:pPr>
      <w:r>
        <w:t>CHƯƠNG F</w:t>
      </w:r>
    </w:p>
    <w:p>
      <w:pPr>
        <w:pStyle w:val="Heading1"/>
      </w:pPr>
      <w:r>
        <w:t>PHỤ LỤC F - TÀI LIỆU THAM CHIẾU CHÍNH THỨC</w:t>
      </w:r>
    </w:p>
    <w:p>
      <w:pPr>
        <w:spacing w:after="80"/>
      </w:pPr>
      <w:r>
        <w:t xml:space="preserve">1. Ubuntu Server 24.04 release notes: </w:t>
      </w:r>
      <w:hyperlink r:id="rId45">
        <w:r>
          <w:rPr>
            <w:color w:val="0563C1"/>
            <w:u w:val="single"/>
          </w:rPr>
          <w:t>Mở tài liệu chính thức</w:t>
        </w:r>
      </w:hyperlink>
    </w:p>
    <w:p>
      <w:pPr>
        <w:spacing w:after="80"/>
      </w:pPr>
      <w:r>
        <w:t xml:space="preserve">2. Ubuntu Server basic installation: </w:t>
      </w:r>
      <w:hyperlink r:id="rId46">
        <w:r>
          <w:rPr>
            <w:color w:val="0563C1"/>
            <w:u w:val="single"/>
          </w:rPr>
          <w:t>Mở tài liệu chính thức</w:t>
        </w:r>
      </w:hyperlink>
    </w:p>
    <w:p>
      <w:pPr>
        <w:spacing w:after="80"/>
      </w:pPr>
      <w:r>
        <w:t xml:space="preserve">3. Ubuntu Server system requirements: </w:t>
      </w:r>
      <w:hyperlink r:id="rId47">
        <w:r>
          <w:rPr>
            <w:color w:val="0563C1"/>
            <w:u w:val="single"/>
          </w:rPr>
          <w:t>Mở tài liệu chính thức</w:t>
        </w:r>
      </w:hyperlink>
    </w:p>
    <w:p>
      <w:pPr>
        <w:spacing w:after="80"/>
      </w:pPr>
      <w:r>
        <w:t xml:space="preserve">4. Ubuntu Server networking / Netplan: </w:t>
      </w:r>
      <w:hyperlink r:id="rId48">
        <w:r>
          <w:rPr>
            <w:color w:val="0563C1"/>
            <w:u w:val="single"/>
          </w:rPr>
          <w:t>Mở tài liệu chính thức</w:t>
        </w:r>
      </w:hyperlink>
    </w:p>
    <w:p>
      <w:pPr>
        <w:spacing w:after="80"/>
      </w:pPr>
      <w:r>
        <w:t xml:space="preserve">5. Netplan static IP documentation: </w:t>
      </w:r>
      <w:hyperlink r:id="rId49">
        <w:r>
          <w:rPr>
            <w:color w:val="0563C1"/>
            <w:u w:val="single"/>
          </w:rPr>
          <w:t>Mở tài liệu chính thức</w:t>
        </w:r>
      </w:hyperlink>
    </w:p>
    <w:p>
      <w:pPr>
        <w:spacing w:after="80"/>
      </w:pPr>
      <w:r>
        <w:t xml:space="preserve">6. Ubuntu OpenSSH server guide: </w:t>
      </w:r>
      <w:hyperlink r:id="rId50">
        <w:r>
          <w:rPr>
            <w:color w:val="0563C1"/>
            <w:u w:val="single"/>
          </w:rPr>
          <w:t>Mở tài liệu chính thức</w:t>
        </w:r>
      </w:hyperlink>
    </w:p>
    <w:p>
      <w:pPr>
        <w:spacing w:after="80"/>
      </w:pPr>
      <w:r>
        <w:t xml:space="preserve">7. Ubuntu firewall/UFW guide: </w:t>
      </w:r>
      <w:hyperlink r:id="rId51">
        <w:r>
          <w:rPr>
            <w:color w:val="0563C1"/>
            <w:u w:val="single"/>
          </w:rPr>
          <w:t>Mở tài liệu chính thức</w:t>
        </w:r>
      </w:hyperlink>
    </w:p>
    <w:p>
      <w:pPr>
        <w:spacing w:after="80"/>
      </w:pPr>
      <w:r>
        <w:t xml:space="preserve">8. Ubuntu AppArmor guide: </w:t>
      </w:r>
      <w:hyperlink r:id="rId52">
        <w:r>
          <w:rPr>
            <w:color w:val="0563C1"/>
            <w:u w:val="single"/>
          </w:rPr>
          <w:t>Mở tài liệu chính thức</w:t>
        </w:r>
      </w:hyperlink>
    </w:p>
    <w:p>
      <w:pPr>
        <w:spacing w:after="80"/>
      </w:pPr>
      <w:r>
        <w:t xml:space="preserve">9. Ubuntu automatic updates: </w:t>
      </w:r>
      <w:hyperlink r:id="rId53">
        <w:r>
          <w:rPr>
            <w:color w:val="0563C1"/>
            <w:u w:val="single"/>
          </w:rPr>
          <w:t>Mở tài liệu chính thức</w:t>
        </w:r>
      </w:hyperlink>
    </w:p>
    <w:p>
      <w:pPr>
        <w:spacing w:after="80"/>
      </w:pPr>
      <w:r>
        <w:t xml:space="preserve">10. Ubuntu security updates: </w:t>
      </w:r>
      <w:hyperlink r:id="rId54">
        <w:r>
          <w:rPr>
            <w:color w:val="0563C1"/>
            <w:u w:val="single"/>
          </w:rPr>
          <w:t>Mở tài liệu chính thức</w:t>
        </w:r>
      </w:hyperlink>
    </w:p>
    <w:p>
      <w:pPr>
        <w:spacing w:after="80"/>
      </w:pPr>
      <w:r>
        <w:t xml:space="preserve">11. Ubuntu timesyncd guide: </w:t>
      </w:r>
      <w:hyperlink r:id="rId55">
        <w:r>
          <w:rPr>
            <w:color w:val="0563C1"/>
            <w:u w:val="single"/>
          </w:rPr>
          <w:t>Mở tài liệu chính thức</w:t>
        </w:r>
      </w:hyperlink>
    </w:p>
    <w:p>
      <w:pPr>
        <w:spacing w:after="80"/>
      </w:pPr>
      <w:r>
        <w:t xml:space="preserve">12. Ubuntu Security Guide / CIS: </w:t>
      </w:r>
      <w:hyperlink r:id="rId56">
        <w:r>
          <w:rPr>
            <w:color w:val="0563C1"/>
            <w:u w:val="single"/>
          </w:rPr>
          <w:t>Mở tài liệu chính thức</w:t>
        </w:r>
      </w:hyperlink>
    </w:p>
    <w:p>
      <w:pPr>
        <w:spacing w:after="80"/>
      </w:pPr>
      <w:r>
        <w:t>Ngày truy cập tài liệu tham chiếu: 24/07/2026. Khi triển khai sau thời điểm này, kiểm tra release notes và documentation hiện hành trước change.</w:t>
      </w:r>
    </w:p>
    <w:p>
      <w:r>
        <w:br w:type="page"/>
      </w:r>
    </w:p>
    <w:p>
      <w:pPr>
        <w:pStyle w:val="Heading1"/>
      </w:pPr>
      <w:r>
        <w:t>BIÊN BẢN NGHIỆM THU SOP-003</w:t>
      </w:r>
    </w:p>
    <w:tbl>
      <w:tblPr>
        <w:tblStyle w:val="TableGrid"/>
        <w:tblW w:type="auto" w:w="0"/>
        <w:jc w:val="center"/>
        <w:tblLook w:firstColumn="1" w:firstRow="1" w:lastColumn="0" w:lastRow="0" w:noHBand="0" w:noVBand="1" w:val="04A0"/>
      </w:tblPr>
      <w:tblGrid>
        <w:gridCol w:w="4961"/>
        <w:gridCol w:w="4961"/>
      </w:tblGrid>
      <w:tr>
        <w:trPr>
          <w:tblHeader w:val="true"/>
          <w:cantSplit/>
        </w:trPr>
        <w:tc>
          <w:tcPr>
            <w:tcW w:type="dxa" w:w="3168"/>
            <w:shd w:fill="1F4E78"/>
            <w:tcMar>
              <w:top w:w="65" w:type="dxa"/>
              <w:start w:w="85" w:type="dxa"/>
              <w:bottom w:w="65" w:type="dxa"/>
              <w:end w:w="85" w:type="dxa"/>
            </w:tcMar>
            <w:vAlign w:val="center"/>
          </w:tcPr>
          <w:p>
            <w:pPr>
              <w:jc w:val="center"/>
            </w:pPr>
            <w:r>
              <w:rPr>
                <w:rFonts w:ascii="Arial" w:hAnsi="Arial"/>
                <w:b/>
                <w:color w:val="FFFFFF"/>
                <w:sz w:val="16"/>
              </w:rPr>
              <w:t>Mục</w:t>
            </w:r>
          </w:p>
        </w:tc>
        <w:tc>
          <w:tcPr>
            <w:tcW w:type="dxa" w:w="6480"/>
            <w:shd w:fill="1F4E78"/>
            <w:tcMar>
              <w:top w:w="65" w:type="dxa"/>
              <w:start w:w="85" w:type="dxa"/>
              <w:bottom w:w="65" w:type="dxa"/>
              <w:end w:w="85" w:type="dxa"/>
            </w:tcMar>
            <w:vAlign w:val="center"/>
          </w:tcPr>
          <w:p>
            <w:pPr>
              <w:jc w:val="center"/>
            </w:pPr>
            <w:r>
              <w:rPr>
                <w:rFonts w:ascii="Arial" w:hAnsi="Arial"/>
                <w:b/>
                <w:color w:val="FFFFFF"/>
                <w:sz w:val="16"/>
              </w:rPr>
              <w:t>Kết quả/Thông tin</w:t>
            </w:r>
          </w:p>
        </w:tc>
      </w:tr>
      <w:tr>
        <w:trPr>
          <w:cantSplit/>
        </w:trPr>
        <w:tc>
          <w:tcPr>
            <w:tcW w:type="dxa" w:w="3168"/>
            <w:tcMar>
              <w:top w:w="65" w:type="dxa"/>
              <w:start w:w="85" w:type="dxa"/>
              <w:bottom w:w="65" w:type="dxa"/>
              <w:end w:w="85" w:type="dxa"/>
            </w:tcMar>
            <w:vAlign w:val="center"/>
          </w:tcPr>
          <w:p>
            <w:pPr>
              <w:spacing w:before="0" w:after="0" w:line="240" w:lineRule="auto"/>
            </w:pPr>
            <w:r>
              <w:rPr>
                <w:rFonts w:ascii="Arial" w:hAnsi="Arial"/>
                <w:b/>
                <w:color w:val="222222"/>
                <w:sz w:val="16"/>
              </w:rPr>
              <w:t>Change ID</w:t>
            </w:r>
          </w:p>
        </w:tc>
        <w:tc>
          <w:tcPr>
            <w:tcW w:type="dxa" w:w="6480"/>
            <w:tcMar>
              <w:top w:w="65" w:type="dxa"/>
              <w:start w:w="85" w:type="dxa"/>
              <w:bottom w:w="65" w:type="dxa"/>
              <w:end w:w="85" w:type="dxa"/>
            </w:tcMar>
            <w:vAlign w:val="center"/>
          </w:tcPr>
          <w:p>
            <w:pPr>
              <w:spacing w:before="0" w:after="0" w:line="240" w:lineRule="auto"/>
            </w:pPr>
            <w:r>
              <w:rPr>
                <w:rFonts w:ascii="Arial" w:hAnsi="Arial"/>
                <w:color w:val="222222"/>
                <w:sz w:val="16"/>
              </w:rPr>
            </w:r>
          </w:p>
        </w:tc>
      </w:tr>
      <w:tr>
        <w:trPr>
          <w:cantSplit/>
        </w:trPr>
        <w:tc>
          <w:tcPr>
            <w:tcW w:type="dxa" w:w="3168"/>
            <w:tcMar>
              <w:top w:w="65" w:type="dxa"/>
              <w:start w:w="85" w:type="dxa"/>
              <w:bottom w:w="65" w:type="dxa"/>
              <w:end w:w="85" w:type="dxa"/>
            </w:tcMar>
            <w:vAlign w:val="center"/>
            <w:shd w:fill="F7F9FA"/>
          </w:tcPr>
          <w:p>
            <w:pPr>
              <w:spacing w:before="0" w:after="0" w:line="240" w:lineRule="auto"/>
            </w:pPr>
            <w:r>
              <w:rPr>
                <w:rFonts w:ascii="Arial" w:hAnsi="Arial"/>
                <w:b/>
                <w:color w:val="222222"/>
                <w:sz w:val="16"/>
              </w:rPr>
              <w:t>Server/VM ID</w:t>
            </w:r>
          </w:p>
        </w:tc>
        <w:tc>
          <w:tcPr>
            <w:tcW w:type="dxa" w:w="6480"/>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r>
      <w:tr>
        <w:trPr>
          <w:cantSplit/>
        </w:trPr>
        <w:tc>
          <w:tcPr>
            <w:tcW w:type="dxa" w:w="3168"/>
            <w:tcMar>
              <w:top w:w="65" w:type="dxa"/>
              <w:start w:w="85" w:type="dxa"/>
              <w:bottom w:w="65" w:type="dxa"/>
              <w:end w:w="85" w:type="dxa"/>
            </w:tcMar>
            <w:vAlign w:val="center"/>
          </w:tcPr>
          <w:p>
            <w:pPr>
              <w:spacing w:before="0" w:after="0" w:line="240" w:lineRule="auto"/>
            </w:pPr>
            <w:r>
              <w:rPr>
                <w:rFonts w:ascii="Arial" w:hAnsi="Arial"/>
                <w:b/>
                <w:color w:val="222222"/>
                <w:sz w:val="16"/>
              </w:rPr>
              <w:t>Hostname/IP</w:t>
            </w:r>
          </w:p>
        </w:tc>
        <w:tc>
          <w:tcPr>
            <w:tcW w:type="dxa" w:w="6480"/>
            <w:tcMar>
              <w:top w:w="65" w:type="dxa"/>
              <w:start w:w="85" w:type="dxa"/>
              <w:bottom w:w="65" w:type="dxa"/>
              <w:end w:w="85" w:type="dxa"/>
            </w:tcMar>
            <w:vAlign w:val="center"/>
          </w:tcPr>
          <w:p>
            <w:pPr>
              <w:spacing w:before="0" w:after="0" w:line="240" w:lineRule="auto"/>
            </w:pPr>
            <w:r>
              <w:rPr>
                <w:rFonts w:ascii="Arial" w:hAnsi="Arial"/>
                <w:color w:val="222222"/>
                <w:sz w:val="16"/>
              </w:rPr>
              <w:t>ums01 / 192.168.1.31</w:t>
            </w:r>
          </w:p>
        </w:tc>
      </w:tr>
      <w:tr>
        <w:trPr>
          <w:cantSplit/>
        </w:trPr>
        <w:tc>
          <w:tcPr>
            <w:tcW w:type="dxa" w:w="3168"/>
            <w:tcMar>
              <w:top w:w="65" w:type="dxa"/>
              <w:start w:w="85" w:type="dxa"/>
              <w:bottom w:w="65" w:type="dxa"/>
              <w:end w:w="85" w:type="dxa"/>
            </w:tcMar>
            <w:vAlign w:val="center"/>
            <w:shd w:fill="F7F9FA"/>
          </w:tcPr>
          <w:p>
            <w:pPr>
              <w:spacing w:before="0" w:after="0" w:line="240" w:lineRule="auto"/>
            </w:pPr>
            <w:r>
              <w:rPr>
                <w:rFonts w:ascii="Arial" w:hAnsi="Arial"/>
                <w:b/>
                <w:color w:val="222222"/>
                <w:sz w:val="16"/>
              </w:rPr>
              <w:t>Ubuntu version/kernel</w:t>
            </w:r>
          </w:p>
        </w:tc>
        <w:tc>
          <w:tcPr>
            <w:tcW w:type="dxa" w:w="6480"/>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r>
      <w:tr>
        <w:trPr>
          <w:cantSplit/>
        </w:trPr>
        <w:tc>
          <w:tcPr>
            <w:tcW w:type="dxa" w:w="3168"/>
            <w:tcMar>
              <w:top w:w="65" w:type="dxa"/>
              <w:start w:w="85" w:type="dxa"/>
              <w:bottom w:w="65" w:type="dxa"/>
              <w:end w:w="85" w:type="dxa"/>
            </w:tcMar>
            <w:vAlign w:val="center"/>
          </w:tcPr>
          <w:p>
            <w:pPr>
              <w:spacing w:before="0" w:after="0" w:line="240" w:lineRule="auto"/>
            </w:pPr>
            <w:r>
              <w:rPr>
                <w:rFonts w:ascii="Arial" w:hAnsi="Arial"/>
                <w:b/>
                <w:color w:val="222222"/>
                <w:sz w:val="16"/>
              </w:rPr>
              <w:t>Snapshot/backup ID</w:t>
            </w:r>
          </w:p>
        </w:tc>
        <w:tc>
          <w:tcPr>
            <w:tcW w:type="dxa" w:w="6480"/>
            <w:tcMar>
              <w:top w:w="65" w:type="dxa"/>
              <w:start w:w="85" w:type="dxa"/>
              <w:bottom w:w="65" w:type="dxa"/>
              <w:end w:w="85" w:type="dxa"/>
            </w:tcMar>
            <w:vAlign w:val="center"/>
          </w:tcPr>
          <w:p>
            <w:pPr>
              <w:spacing w:before="0" w:after="0" w:line="240" w:lineRule="auto"/>
            </w:pPr>
            <w:r>
              <w:rPr>
                <w:rFonts w:ascii="Arial" w:hAnsi="Arial"/>
                <w:color w:val="222222"/>
                <w:sz w:val="16"/>
              </w:rPr>
            </w:r>
          </w:p>
        </w:tc>
      </w:tr>
      <w:tr>
        <w:trPr>
          <w:cantSplit/>
        </w:trPr>
        <w:tc>
          <w:tcPr>
            <w:tcW w:type="dxa" w:w="3168"/>
            <w:tcMar>
              <w:top w:w="65" w:type="dxa"/>
              <w:start w:w="85" w:type="dxa"/>
              <w:bottom w:w="65" w:type="dxa"/>
              <w:end w:w="85" w:type="dxa"/>
            </w:tcMar>
            <w:vAlign w:val="center"/>
            <w:shd w:fill="F7F9FA"/>
          </w:tcPr>
          <w:p>
            <w:pPr>
              <w:spacing w:before="0" w:after="0" w:line="240" w:lineRule="auto"/>
            </w:pPr>
            <w:r>
              <w:rPr>
                <w:rFonts w:ascii="Arial" w:hAnsi="Arial"/>
                <w:b/>
                <w:color w:val="222222"/>
                <w:sz w:val="16"/>
              </w:rPr>
              <w:t>Evidence bundle hash</w:t>
            </w:r>
          </w:p>
        </w:tc>
        <w:tc>
          <w:tcPr>
            <w:tcW w:type="dxa" w:w="6480"/>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r>
      <w:tr>
        <w:trPr>
          <w:cantSplit/>
        </w:trPr>
        <w:tc>
          <w:tcPr>
            <w:tcW w:type="dxa" w:w="3168"/>
            <w:tcMar>
              <w:top w:w="65" w:type="dxa"/>
              <w:start w:w="85" w:type="dxa"/>
              <w:bottom w:w="65" w:type="dxa"/>
              <w:end w:w="85" w:type="dxa"/>
            </w:tcMar>
            <w:vAlign w:val="center"/>
          </w:tcPr>
          <w:p>
            <w:pPr>
              <w:spacing w:before="0" w:after="0" w:line="240" w:lineRule="auto"/>
            </w:pPr>
            <w:r>
              <w:rPr>
                <w:rFonts w:ascii="Arial" w:hAnsi="Arial"/>
                <w:b/>
                <w:color w:val="222222"/>
                <w:sz w:val="16"/>
              </w:rPr>
              <w:t>Known exceptions</w:t>
            </w:r>
          </w:p>
        </w:tc>
        <w:tc>
          <w:tcPr>
            <w:tcW w:type="dxa" w:w="6480"/>
            <w:tcMar>
              <w:top w:w="65" w:type="dxa"/>
              <w:start w:w="85" w:type="dxa"/>
              <w:bottom w:w="65" w:type="dxa"/>
              <w:end w:w="85" w:type="dxa"/>
            </w:tcMar>
            <w:vAlign w:val="center"/>
          </w:tcPr>
          <w:p>
            <w:pPr>
              <w:spacing w:before="0" w:after="0" w:line="240" w:lineRule="auto"/>
            </w:pPr>
            <w:r>
              <w:rPr>
                <w:rFonts w:ascii="Arial" w:hAnsi="Arial"/>
                <w:color w:val="222222"/>
                <w:sz w:val="16"/>
              </w:rPr>
            </w:r>
          </w:p>
        </w:tc>
      </w:tr>
      <w:tr>
        <w:trPr>
          <w:cantSplit/>
        </w:trPr>
        <w:tc>
          <w:tcPr>
            <w:tcW w:type="dxa" w:w="3168"/>
            <w:tcMar>
              <w:top w:w="65" w:type="dxa"/>
              <w:start w:w="85" w:type="dxa"/>
              <w:bottom w:w="65" w:type="dxa"/>
              <w:end w:w="85" w:type="dxa"/>
            </w:tcMar>
            <w:vAlign w:val="center"/>
            <w:shd w:fill="F7F9FA"/>
          </w:tcPr>
          <w:p>
            <w:pPr>
              <w:spacing w:before="0" w:after="0" w:line="240" w:lineRule="auto"/>
            </w:pPr>
            <w:r>
              <w:rPr>
                <w:rFonts w:ascii="Arial" w:hAnsi="Arial"/>
                <w:b/>
                <w:color w:val="222222"/>
                <w:sz w:val="16"/>
              </w:rPr>
              <w:t>GO/NO-GO SOP-004</w:t>
            </w:r>
          </w:p>
        </w:tc>
        <w:tc>
          <w:tcPr>
            <w:tcW w:type="dxa" w:w="6480"/>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r>
    </w:tbl>
    <w:p>
      <w:pPr>
        <w:spacing w:after="0"/>
      </w:pPr>
    </w:p>
    <w:p>
      <w:pPr>
        <w:spacing w:after="80"/>
      </w:pPr>
      <w:r>
        <w:t>Kết luận: ☐ PASS     ☐ PASS WITH EXCEPTION     ☐ FAIL / ROLLBACK</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cantSplit/>
        </w:trPr>
        <w:tc>
          <w:tcPr>
            <w:tcW w:type="dxa" w:w="2304"/>
            <w:shd w:fill="1F4E78"/>
            <w:tcMar>
              <w:top w:w="65" w:type="dxa"/>
              <w:start w:w="85" w:type="dxa"/>
              <w:bottom w:w="65" w:type="dxa"/>
              <w:end w:w="85" w:type="dxa"/>
            </w:tcMar>
            <w:vAlign w:val="center"/>
          </w:tcPr>
          <w:p>
            <w:pPr>
              <w:jc w:val="center"/>
            </w:pPr>
            <w:r>
              <w:rPr>
                <w:rFonts w:ascii="Arial" w:hAnsi="Arial"/>
                <w:b/>
                <w:color w:val="FFFFFF"/>
                <w:sz w:val="16"/>
              </w:rPr>
              <w:t>Vai trò</w:t>
            </w:r>
          </w:p>
        </w:tc>
        <w:tc>
          <w:tcPr>
            <w:tcW w:type="dxa" w:w="2880"/>
            <w:shd w:fill="1F4E78"/>
            <w:tcMar>
              <w:top w:w="65" w:type="dxa"/>
              <w:start w:w="85" w:type="dxa"/>
              <w:bottom w:w="65" w:type="dxa"/>
              <w:end w:w="85" w:type="dxa"/>
            </w:tcMar>
            <w:vAlign w:val="center"/>
          </w:tcPr>
          <w:p>
            <w:pPr>
              <w:jc w:val="center"/>
            </w:pPr>
            <w:r>
              <w:rPr>
                <w:rFonts w:ascii="Arial" w:hAnsi="Arial"/>
                <w:b/>
                <w:color w:val="FFFFFF"/>
                <w:sz w:val="16"/>
              </w:rPr>
              <w:t>Họ tên</w:t>
            </w:r>
          </w:p>
        </w:tc>
        <w:tc>
          <w:tcPr>
            <w:tcW w:type="dxa" w:w="1728"/>
            <w:shd w:fill="1F4E78"/>
            <w:tcMar>
              <w:top w:w="65" w:type="dxa"/>
              <w:start w:w="85" w:type="dxa"/>
              <w:bottom w:w="65" w:type="dxa"/>
              <w:end w:w="85" w:type="dxa"/>
            </w:tcMar>
            <w:vAlign w:val="center"/>
          </w:tcPr>
          <w:p>
            <w:pPr>
              <w:jc w:val="center"/>
            </w:pPr>
            <w:r>
              <w:rPr>
                <w:rFonts w:ascii="Arial" w:hAnsi="Arial"/>
                <w:b/>
                <w:color w:val="FFFFFF"/>
                <w:sz w:val="16"/>
              </w:rPr>
              <w:t>Ngày</w:t>
            </w:r>
          </w:p>
        </w:tc>
        <w:tc>
          <w:tcPr>
            <w:tcW w:type="dxa" w:w="2736"/>
            <w:shd w:fill="1F4E78"/>
            <w:tcMar>
              <w:top w:w="65" w:type="dxa"/>
              <w:start w:w="85" w:type="dxa"/>
              <w:bottom w:w="65" w:type="dxa"/>
              <w:end w:w="85" w:type="dxa"/>
            </w:tcMar>
            <w:vAlign w:val="center"/>
          </w:tcPr>
          <w:p>
            <w:pPr>
              <w:jc w:val="center"/>
            </w:pPr>
            <w:r>
              <w:rPr>
                <w:rFonts w:ascii="Arial" w:hAnsi="Arial"/>
                <w:b/>
                <w:color w:val="FFFFFF"/>
                <w:sz w:val="16"/>
              </w:rPr>
              <w:t>Chữ ký</w:t>
            </w:r>
          </w:p>
        </w:tc>
      </w:tr>
      <w:tr>
        <w:trPr>
          <w:cantSplit/>
        </w:trPr>
        <w:tc>
          <w:tcPr>
            <w:tcW w:type="dxa" w:w="2304"/>
            <w:tcMar>
              <w:top w:w="65" w:type="dxa"/>
              <w:start w:w="85" w:type="dxa"/>
              <w:bottom w:w="65" w:type="dxa"/>
              <w:end w:w="85" w:type="dxa"/>
            </w:tcMar>
            <w:vAlign w:val="center"/>
          </w:tcPr>
          <w:p>
            <w:pPr>
              <w:spacing w:before="0" w:after="0" w:line="240" w:lineRule="auto"/>
            </w:pPr>
            <w:r>
              <w:rPr>
                <w:rFonts w:ascii="Arial" w:hAnsi="Arial"/>
                <w:color w:val="222222"/>
                <w:sz w:val="16"/>
              </w:rPr>
              <w:t>Linux Engineer</w:t>
            </w:r>
          </w:p>
        </w:tc>
        <w:tc>
          <w:tcPr>
            <w:tcW w:type="dxa" w:w="2880"/>
            <w:tcMar>
              <w:top w:w="65" w:type="dxa"/>
              <w:start w:w="85" w:type="dxa"/>
              <w:bottom w:w="65" w:type="dxa"/>
              <w:end w:w="85" w:type="dxa"/>
            </w:tcMar>
            <w:vAlign w:val="center"/>
          </w:tcPr>
          <w:p>
            <w:pPr>
              <w:spacing w:before="0" w:after="0" w:line="240" w:lineRule="auto"/>
            </w:pPr>
            <w:r>
              <w:rPr>
                <w:rFonts w:ascii="Arial" w:hAnsi="Arial"/>
                <w:color w:val="222222"/>
                <w:sz w:val="16"/>
              </w:rPr>
            </w:r>
          </w:p>
        </w:tc>
        <w:tc>
          <w:tcPr>
            <w:tcW w:type="dxa" w:w="1728"/>
            <w:tcMar>
              <w:top w:w="65" w:type="dxa"/>
              <w:start w:w="85" w:type="dxa"/>
              <w:bottom w:w="65" w:type="dxa"/>
              <w:end w:w="85" w:type="dxa"/>
            </w:tcMar>
            <w:vAlign w:val="center"/>
          </w:tcPr>
          <w:p>
            <w:pPr>
              <w:spacing w:before="0" w:after="0" w:line="240" w:lineRule="auto"/>
            </w:pPr>
            <w:r>
              <w:rPr>
                <w:rFonts w:ascii="Arial" w:hAnsi="Arial"/>
                <w:color w:val="222222"/>
                <w:sz w:val="16"/>
              </w:rPr>
            </w:r>
          </w:p>
        </w:tc>
        <w:tc>
          <w:tcPr>
            <w:tcW w:type="dxa" w:w="2736"/>
            <w:tcMar>
              <w:top w:w="65" w:type="dxa"/>
              <w:start w:w="85" w:type="dxa"/>
              <w:bottom w:w="65" w:type="dxa"/>
              <w:end w:w="85" w:type="dxa"/>
            </w:tcMar>
            <w:vAlign w:val="center"/>
          </w:tcPr>
          <w:p>
            <w:pPr>
              <w:spacing w:before="0" w:after="0" w:line="240" w:lineRule="auto"/>
            </w:pPr>
            <w:r>
              <w:rPr>
                <w:rFonts w:ascii="Arial" w:hAnsi="Arial"/>
                <w:color w:val="222222"/>
                <w:sz w:val="16"/>
              </w:rPr>
            </w:r>
          </w:p>
        </w:tc>
      </w:tr>
      <w:tr>
        <w:trPr>
          <w:cantSplit/>
        </w:trPr>
        <w:tc>
          <w:tcPr>
            <w:tcW w:type="dxa" w:w="2304"/>
            <w:tcMar>
              <w:top w:w="65" w:type="dxa"/>
              <w:start w:w="85" w:type="dxa"/>
              <w:bottom w:w="65" w:type="dxa"/>
              <w:end w:w="85" w:type="dxa"/>
            </w:tcMar>
            <w:vAlign w:val="center"/>
            <w:shd w:fill="F7F9FA"/>
          </w:tcPr>
          <w:p>
            <w:pPr>
              <w:spacing w:before="0" w:after="0" w:line="240" w:lineRule="auto"/>
            </w:pPr>
            <w:r>
              <w:rPr>
                <w:rFonts w:ascii="Arial" w:hAnsi="Arial"/>
                <w:color w:val="222222"/>
                <w:sz w:val="16"/>
              </w:rPr>
              <w:t>Network Reviewer</w:t>
            </w:r>
          </w:p>
        </w:tc>
        <w:tc>
          <w:tcPr>
            <w:tcW w:type="dxa" w:w="2880"/>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c>
          <w:tcPr>
            <w:tcW w:type="dxa" w:w="1728"/>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c>
          <w:tcPr>
            <w:tcW w:type="dxa" w:w="2736"/>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r>
      <w:tr>
        <w:trPr>
          <w:cantSplit/>
        </w:trPr>
        <w:tc>
          <w:tcPr>
            <w:tcW w:type="dxa" w:w="2304"/>
            <w:tcMar>
              <w:top w:w="65" w:type="dxa"/>
              <w:start w:w="85" w:type="dxa"/>
              <w:bottom w:w="65" w:type="dxa"/>
              <w:end w:w="85" w:type="dxa"/>
            </w:tcMar>
            <w:vAlign w:val="center"/>
          </w:tcPr>
          <w:p>
            <w:pPr>
              <w:spacing w:before="0" w:after="0" w:line="240" w:lineRule="auto"/>
            </w:pPr>
            <w:r>
              <w:rPr>
                <w:rFonts w:ascii="Arial" w:hAnsi="Arial"/>
                <w:color w:val="222222"/>
                <w:sz w:val="16"/>
              </w:rPr>
              <w:t>Security Reviewer</w:t>
            </w:r>
          </w:p>
        </w:tc>
        <w:tc>
          <w:tcPr>
            <w:tcW w:type="dxa" w:w="2880"/>
            <w:tcMar>
              <w:top w:w="65" w:type="dxa"/>
              <w:start w:w="85" w:type="dxa"/>
              <w:bottom w:w="65" w:type="dxa"/>
              <w:end w:w="85" w:type="dxa"/>
            </w:tcMar>
            <w:vAlign w:val="center"/>
          </w:tcPr>
          <w:p>
            <w:pPr>
              <w:spacing w:before="0" w:after="0" w:line="240" w:lineRule="auto"/>
            </w:pPr>
            <w:r>
              <w:rPr>
                <w:rFonts w:ascii="Arial" w:hAnsi="Arial"/>
                <w:color w:val="222222"/>
                <w:sz w:val="16"/>
              </w:rPr>
            </w:r>
          </w:p>
        </w:tc>
        <w:tc>
          <w:tcPr>
            <w:tcW w:type="dxa" w:w="1728"/>
            <w:tcMar>
              <w:top w:w="65" w:type="dxa"/>
              <w:start w:w="85" w:type="dxa"/>
              <w:bottom w:w="65" w:type="dxa"/>
              <w:end w:w="85" w:type="dxa"/>
            </w:tcMar>
            <w:vAlign w:val="center"/>
          </w:tcPr>
          <w:p>
            <w:pPr>
              <w:spacing w:before="0" w:after="0" w:line="240" w:lineRule="auto"/>
            </w:pPr>
            <w:r>
              <w:rPr>
                <w:rFonts w:ascii="Arial" w:hAnsi="Arial"/>
                <w:color w:val="222222"/>
                <w:sz w:val="16"/>
              </w:rPr>
            </w:r>
          </w:p>
        </w:tc>
        <w:tc>
          <w:tcPr>
            <w:tcW w:type="dxa" w:w="2736"/>
            <w:tcMar>
              <w:top w:w="65" w:type="dxa"/>
              <w:start w:w="85" w:type="dxa"/>
              <w:bottom w:w="65" w:type="dxa"/>
              <w:end w:w="85" w:type="dxa"/>
            </w:tcMar>
            <w:vAlign w:val="center"/>
          </w:tcPr>
          <w:p>
            <w:pPr>
              <w:spacing w:before="0" w:after="0" w:line="240" w:lineRule="auto"/>
            </w:pPr>
            <w:r>
              <w:rPr>
                <w:rFonts w:ascii="Arial" w:hAnsi="Arial"/>
                <w:color w:val="222222"/>
                <w:sz w:val="16"/>
              </w:rPr>
            </w:r>
          </w:p>
        </w:tc>
      </w:tr>
      <w:tr>
        <w:trPr>
          <w:cantSplit/>
        </w:trPr>
        <w:tc>
          <w:tcPr>
            <w:tcW w:type="dxa" w:w="2304"/>
            <w:tcMar>
              <w:top w:w="65" w:type="dxa"/>
              <w:start w:w="85" w:type="dxa"/>
              <w:bottom w:w="65" w:type="dxa"/>
              <w:end w:w="85" w:type="dxa"/>
            </w:tcMar>
            <w:vAlign w:val="center"/>
            <w:shd w:fill="F7F9FA"/>
          </w:tcPr>
          <w:p>
            <w:pPr>
              <w:spacing w:before="0" w:after="0" w:line="240" w:lineRule="auto"/>
            </w:pPr>
            <w:r>
              <w:rPr>
                <w:rFonts w:ascii="Arial" w:hAnsi="Arial"/>
                <w:color w:val="222222"/>
                <w:sz w:val="16"/>
              </w:rPr>
              <w:t>IT Manager</w:t>
            </w:r>
          </w:p>
        </w:tc>
        <w:tc>
          <w:tcPr>
            <w:tcW w:type="dxa" w:w="2880"/>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c>
          <w:tcPr>
            <w:tcW w:type="dxa" w:w="1728"/>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c>
          <w:tcPr>
            <w:tcW w:type="dxa" w:w="2736"/>
            <w:tcMar>
              <w:top w:w="65" w:type="dxa"/>
              <w:start w:w="85" w:type="dxa"/>
              <w:bottom w:w="65" w:type="dxa"/>
              <w:end w:w="85" w:type="dxa"/>
            </w:tcMar>
            <w:vAlign w:val="center"/>
            <w:shd w:fill="F7F9FA"/>
          </w:tcPr>
          <w:p>
            <w:pPr>
              <w:spacing w:before="0" w:after="0" w:line="240" w:lineRule="auto"/>
            </w:pPr>
            <w:r>
              <w:rPr>
                <w:rFonts w:ascii="Arial" w:hAnsi="Arial"/>
                <w:color w:val="222222"/>
                <w:sz w:val="16"/>
              </w:rPr>
            </w:r>
          </w:p>
        </w:tc>
      </w:tr>
    </w:tbl>
    <w:p>
      <w:pPr>
        <w:spacing w:after="0"/>
      </w:pPr>
    </w:p>
    <w:tbl>
      <w:tblPr>
        <w:tblStyle w:val="TableGrid"/>
        <w:tblW w:type="auto" w:w="0"/>
        <w:jc w:val="center"/>
        <w:tblLook w:firstColumn="1" w:firstRow="1" w:lastColumn="0" w:lastRow="0" w:noHBand="0" w:noVBand="1" w:val="04A0"/>
      </w:tblPr>
      <w:tblGrid>
        <w:gridCol w:w="9922"/>
      </w:tblGrid>
      <w:tr>
        <w:trPr>
          <w:cantSplit/>
        </w:trPr>
        <w:tc>
          <w:tcPr>
            <w:tcW w:type="dxa" w:w="9922"/>
            <w:shd w:fill="E2F0D9"/>
            <w:tcMar>
              <w:top w:w="110" w:type="dxa"/>
              <w:start w:w="130" w:type="dxa"/>
              <w:bottom w:w="110" w:type="dxa"/>
              <w:end w:w="130" w:type="dxa"/>
            </w:tcMar>
          </w:tcPr>
          <w:p>
            <w:pPr>
              <w:spacing w:after="0"/>
            </w:pPr>
            <w:r>
              <w:rPr>
                <w:b/>
                <w:color w:val="548235"/>
                <w:sz w:val="17"/>
              </w:rPr>
              <w:t xml:space="preserve">FINAL GATE: </w:t>
            </w:r>
            <w:r>
              <w:rPr>
                <w:rFonts w:ascii="Arial" w:hAnsi="Arial"/>
                <w:sz w:val="17"/>
              </w:rPr>
              <w:t>Chỉ chuyển sang SOP-004 Join Ubuntu Server vào Active Directory sau khi biên bản này được xác nhận và các exception critical đã đóng.</w:t>
            </w:r>
          </w:p>
        </w:tc>
      </w:tr>
    </w:tbl>
    <w:p>
      <w:pPr>
        <w:spacing w:after="0"/>
      </w:pPr>
    </w:p>
    <w:sectPr w:rsidR="00FC693F" w:rsidRPr="0006063C" w:rsidSect="00034616">
      <w:headerReference w:type="default" r:id="rId9"/>
      <w:footerReference w:type="default" r:id="rId10"/>
      <w:pgSz w:w="11906" w:h="16838"/>
      <w:pgMar w:top="935" w:right="992" w:bottom="879" w:left="992" w:header="369"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 xml:space="preserve">PACE Internal Use  |  Version 2.0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5"/>
      </w:rPr>
      <w:t>PACE-UEM | SOP-003 | Install &amp; Harden Ubuntu Management Server 24.04 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rial" w:hAnsi="Arial" w:eastAsia="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C659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173"/>
      <w:shd w:fill="F5F7F9"/>
    </w:pPr>
    <w:rPr>
      <w:rFonts w:ascii="Liberation Mono" w:hAnsi="Liberation Mono" w:eastAsia="Liberation Mono"/>
      <w:sz w:val="15"/>
    </w:rPr>
  </w:style>
  <w:style w:type="paragraph" w:customStyle="1" w:styleId="ChapterLabel">
    <w:name w:val="Chapter Label"/>
    <w:pPr>
      <w:pageBreakBefore/>
      <w:spacing w:after="40"/>
    </w:pPr>
    <w:rPr>
      <w:rFonts w:ascii="Arial" w:hAnsi="Arial" w:eastAsia="Arial"/>
      <w:b/>
      <w:color w:val="C65911"/>
      <w:sz w:val="18"/>
    </w:rPr>
  </w:style>
  <w:style w:type="paragraph" w:customStyle="1" w:styleId="Small">
    <w:name w:val="Small"/>
    <w:rPr>
      <w:rFonts w:ascii="Arial" w:hAnsi="Arial" w:eastAsia="Arial"/>
      <w:color w:val="66666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learn.microsoft.com/en-us/troubleshoot/windows-server/active-directory/naming-conventions-for-computer-domain-site-ou" TargetMode="External"/><Relationship Id="rId17" Type="http://schemas.openxmlformats.org/officeDocument/2006/relationships/hyperlink" Target="https://learn.microsoft.com/en-us/windows-server/identity/ad-ds/plan/assigning-domain-names" TargetMode="External"/><Relationship Id="rId18" Type="http://schemas.openxmlformats.org/officeDocument/2006/relationships/hyperlink" Target="https://learn.microsoft.com/en-us/troubleshoot/windows-server/networking/dns-namespace-design" TargetMode="External"/><Relationship Id="rId19" Type="http://schemas.openxmlformats.org/officeDocument/2006/relationships/hyperlink" Target="https://ubuntu.com/server/docs/how-to/sssd/with-active-directory/" TargetMode="External"/><Relationship Id="rId20" Type="http://schemas.openxmlformats.org/officeDocument/2006/relationships/hyperlink" Target="https://learn.microsoft.com/en-us/troubleshoot/windows-server/active-directory/config-firewall-for-ad-domains-and-trusts" TargetMode="External"/><Relationship Id="rId21" Type="http://schemas.openxmlformats.org/officeDocument/2006/relationships/hyperlink" Target="https://learn.microsoft.com/en-us/lifecycle/products/windows-server-2016" TargetMode="External"/><Relationship Id="rId22" Type="http://schemas.openxmlformats.org/officeDocument/2006/relationships/hyperlink" Target="https://learn.microsoft.com/en-us/windows-server/identity/ad-ds/active-directory-functional-levels" TargetMode="External"/><Relationship Id="rId23" Type="http://schemas.openxmlformats.org/officeDocument/2006/relationships/hyperlink" Target="https://sssd.io/docs/ad/ad-provider.html" TargetMode="External"/><Relationship Id="rId24" Type="http://schemas.openxmlformats.org/officeDocument/2006/relationships/hyperlink" Target="https://ubuntu.com/server/docs/explanation/intro-to/AD-integration/" TargetMode="External"/><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hyperlink" Target="https://learn.microsoft.com/en-us/windows-server/identity/ad-ds/manage/forest-recovery-guide/ad-forest-recovery-backing-up-system-state" TargetMode="External"/><Relationship Id="rId30" Type="http://schemas.openxmlformats.org/officeDocument/2006/relationships/hyperlink" Target="https://learn.microsoft.com/en-us/windows-server/administration/windows-commands/dcdiag" TargetMode="External"/><Relationship Id="rId31" Type="http://schemas.openxmlformats.org/officeDocument/2006/relationships/hyperlink" Target="https://learn.microsoft.com/en-us/troubleshoot/windows-server/networking/verify-srv-dns-records-have-been-created" TargetMode="External"/><Relationship Id="rId32" Type="http://schemas.openxmlformats.org/officeDocument/2006/relationships/hyperlink" Target="https://learn.microsoft.com/en-us/windows-server/networking/windows-time-service/Windows-Time-Service-Tools-and-Settings" TargetMode="External"/><Relationship Id="rId33" Type="http://schemas.openxmlformats.org/officeDocument/2006/relationships/hyperlink" Target="https://learn.microsoft.com/en-us/windows-server/identity/ad-ds/plan/creating-a-site-design" TargetMode="External"/><Relationship Id="rId34" Type="http://schemas.openxmlformats.org/officeDocument/2006/relationships/hyperlink" Target="https://learn.microsoft.com/en-us/windows-server/identity/ad-ds/manage/delegation-control-wizard" TargetMode="External"/><Relationship Id="rId35" Type="http://schemas.openxmlformats.org/officeDocument/2006/relationships/hyperlink" Target="https://learn.microsoft.com/en-us/troubleshoot/windows-server/active-directory/default-workstation-numbers-join-domain" TargetMode="External"/><Relationship Id="rId36" Type="http://schemas.openxmlformats.org/officeDocument/2006/relationships/hyperlink" Target="https://ubuntu.com/docs/adsys/latest/how-to/" TargetMode="External"/><Relationship Id="rId37" Type="http://schemas.openxmlformats.org/officeDocument/2006/relationships/hyperlink" Target="https://learn.microsoft.com/en-us/windows-server/identity/ad-ds/get-started/adac/active-directory-recycle-bin" TargetMode="External"/><Relationship Id="rId38" Type="http://schemas.openxmlformats.org/officeDocument/2006/relationships/hyperlink" Target="https://learn.microsoft.com/en-us/powershell/module/grouppolicy/backup-gpo" TargetMode="External"/><Relationship Id="rId39" Type="http://schemas.openxmlformats.org/officeDocument/2006/relationships/hyperlink" Target="https://learn.microsoft.com/en-us/windows-server/identity/ad-ds/plan/delegating-administration-by-using-ou-objects" TargetMode="External"/><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hyperlink" Target="https://documentation.ubuntu.com/release-notes/24.04/" TargetMode="External"/><Relationship Id="rId46" Type="http://schemas.openxmlformats.org/officeDocument/2006/relationships/hyperlink" Target="https://documentation.ubuntu.com/server/tutorial/basic-installation/" TargetMode="External"/><Relationship Id="rId47" Type="http://schemas.openxmlformats.org/officeDocument/2006/relationships/hyperlink" Target="https://documentation.ubuntu.com/server/reference/installation/system-requirements/" TargetMode="External"/><Relationship Id="rId48" Type="http://schemas.openxmlformats.org/officeDocument/2006/relationships/hyperlink" Target="https://documentation.ubuntu.com/server/explanation/networking/configuring-networks/" TargetMode="External"/><Relationship Id="rId49" Type="http://schemas.openxmlformats.org/officeDocument/2006/relationships/hyperlink" Target="https://netplan.readthedocs.io/en/stable/examples/" TargetMode="External"/><Relationship Id="rId50" Type="http://schemas.openxmlformats.org/officeDocument/2006/relationships/hyperlink" Target="https://documentation.ubuntu.com/server/how-to/security/openssh-server/" TargetMode="External"/><Relationship Id="rId51" Type="http://schemas.openxmlformats.org/officeDocument/2006/relationships/hyperlink" Target="https://documentation.ubuntu.com/server/how-to/security/firewalls/" TargetMode="External"/><Relationship Id="rId52" Type="http://schemas.openxmlformats.org/officeDocument/2006/relationships/hyperlink" Target="https://documentation.ubuntu.com/server/how-to/security/apparmor/" TargetMode="External"/><Relationship Id="rId53" Type="http://schemas.openxmlformats.org/officeDocument/2006/relationships/hyperlink" Target="https://documentation.ubuntu.com/server/how-to/software/automatic-updates/" TargetMode="External"/><Relationship Id="rId54" Type="http://schemas.openxmlformats.org/officeDocument/2006/relationships/hyperlink" Target="https://documentation.ubuntu.com/security/security-updates/" TargetMode="External"/><Relationship Id="rId55" Type="http://schemas.openxmlformats.org/officeDocument/2006/relationships/hyperlink" Target="https://documentation.ubuntu.com/server/how-to/networking/timedatectl-and-timesyncd/" TargetMode="External"/><Relationship Id="rId56" Type="http://schemas.openxmlformats.org/officeDocument/2006/relationships/hyperlink" Target="https://documentation.ubuntu.com/security/compliance/usg/c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SOP-003 - Install and Harden Ubuntu Management Server 24.04 LTS</dc:title>
  <dc:subject>PACE-UEM Enterprise Implementation Guide</dc:subject>
  <dc:creator>PACE IT Infrastructure</dc:creator>
  <cp:keywords>PACE-UEM, Ubuntu Server 24.04, UMS01, hardening, Netplan, SSH, UFW, auditd</cp:keywords>
  <dc:description>Version 2.0 FINAL - replaces previous SOP-003.</dc:description>
  <cp:lastModifiedBy/>
  <cp:revision>1</cp:revision>
  <dcterms:created xsi:type="dcterms:W3CDTF">2013-12-23T23:15:00Z</dcterms:created>
  <dcterms:modified xsi:type="dcterms:W3CDTF">2013-12-23T23:15:00Z</dcterms:modified>
  <cp:category/>
</cp:coreProperties>
</file>