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akbb4q1hvzu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CONTRATO DE PRESTAÇÃO DE SERVIÇOS DE GESTÃO DE TRÁFEGO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t5uu0w2vwvmw" w:id="1"/>
      <w:bookmarkEnd w:id="1"/>
      <w:r w:rsidDel="00000000" w:rsidR="00000000" w:rsidRPr="00000000">
        <w:rPr>
          <w:color w:val="000000"/>
          <w:rtl w:val="0"/>
        </w:rPr>
        <w:t xml:space="preserve">CONTRATANTE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Resili Sevenn Marketing e Vendas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CNPJ: 41.889.340/0001-00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Representada por: Jackson Gabriel Marques da Rocha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contato@resilisevenn.com.br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Whatsapp: 48 98866-3609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j5j7149eu3o5" w:id="2"/>
      <w:bookmarkEnd w:id="2"/>
      <w:r w:rsidDel="00000000" w:rsidR="00000000" w:rsidRPr="00000000">
        <w:rPr>
          <w:color w:val="000000"/>
          <w:rtl w:val="0"/>
        </w:rPr>
        <w:t xml:space="preserve">CONTRATADA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Nome: Mylla Chuff Silva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CNPJ: 54.714.482/0001-70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E-mail: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myllachuff20k@gmail.com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WhatsApp: 22 98106-4535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partes acima identificadas celebram o presente Contrato de Prestação de Serviços, regido pelas cláusulas abaixo.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b796ktrr6t5g" w:id="3"/>
      <w:bookmarkEnd w:id="3"/>
      <w:r w:rsidDel="00000000" w:rsidR="00000000" w:rsidRPr="00000000">
        <w:rPr>
          <w:rtl w:val="0"/>
        </w:rPr>
        <w:t xml:space="preserve">CLÁUSULA PRIMEIRA – DO OBJETO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1.1.</w:t>
      </w:r>
      <w:r w:rsidDel="00000000" w:rsidR="00000000" w:rsidRPr="00000000">
        <w:rPr>
          <w:rtl w:val="0"/>
        </w:rPr>
        <w:t xml:space="preserve"> A CONTRATADA prestará serviços de </w:t>
      </w:r>
      <w:r w:rsidDel="00000000" w:rsidR="00000000" w:rsidRPr="00000000">
        <w:rPr>
          <w:b w:val="1"/>
          <w:bCs w:val="1"/>
          <w:rtl w:val="0"/>
        </w:rPr>
        <w:t xml:space="preserve">Gestão de Tráfego Pago</w:t>
      </w:r>
      <w:r w:rsidDel="00000000" w:rsidR="00000000" w:rsidRPr="00000000">
        <w:rPr>
          <w:rtl w:val="0"/>
        </w:rPr>
        <w:t xml:space="preserve">, atuando na estratégia, estruturação, implementação, monitoramento e otimização de campanhas de mídia paga (Meta Ads e Google Ads) para geração de demanda e agendamentos junto aos clientes vinculados à carteira da CONTRATANTE, no nicho de clínicas de estética facial, HOF (Harmonização Orofacial) e odontologia estética.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1.2.</w:t>
      </w:r>
      <w:r w:rsidDel="00000000" w:rsidR="00000000" w:rsidRPr="00000000">
        <w:rPr>
          <w:rtl w:val="0"/>
        </w:rPr>
        <w:t xml:space="preserve"> A CONTRATADA exercerá suas atividades com autonomia técnica e operacional, sem subordinação, vínculo empregatício ou controle de jornada.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1.3.</w:t>
      </w:r>
      <w:r w:rsidDel="00000000" w:rsidR="00000000" w:rsidRPr="00000000">
        <w:rPr>
          <w:rtl w:val="0"/>
        </w:rPr>
        <w:t xml:space="preserve"> A CONTRATADA compromete-se a executar os serviços observando os padrões de qualidade, processos e diretrizes operacionais definidos pela CONTRATANTE.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1.4.</w:t>
      </w:r>
      <w:r w:rsidDel="00000000" w:rsidR="00000000" w:rsidRPr="00000000">
        <w:rPr>
          <w:rtl w:val="0"/>
        </w:rPr>
        <w:t xml:space="preserve"> O presente contrato possui natureza exclusivamente civil e comercial, inexistindo vínculo trabalhista entre as partes.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xw63jslzgo6e" w:id="4"/>
      <w:bookmarkEnd w:id="4"/>
      <w:r w:rsidDel="00000000" w:rsidR="00000000" w:rsidRPr="00000000">
        <w:rPr>
          <w:rtl w:val="0"/>
        </w:rPr>
        <w:t xml:space="preserve">CLÁUSULA SEGUNDA – DAS ATIVIDADES E ENTREGÁVEIS</w:t>
      </w:r>
    </w:p>
    <w:p w:rsidR="00000000" w:rsidDel="00000000" w:rsidP="00000000" w:rsidRDefault="00000000" w:rsidRPr="00000000" w14:paraId="00000017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tl w:val="0"/>
        </w:rPr>
        <w:t xml:space="preserve">. Constituem atividades da CONTRATADA, no âmbito da carteira de clientes sob sua responsabilidade: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0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Estruturação completa de funis de tráfego frio até o agendamento (Meta Ads e Google Ads);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0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Desenvolvimento de anúncios estratégicos por etapa do funil, considerando diferentes níveis de consciência do público;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0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Monitoramento diário das campanhas ativas;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0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Otimização semanal de públicos, criativos e distribuição de verba;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0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Elaboração de relatório mensal de performance para cada cliente atendido;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0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Realização de 1 (uma) call mensal com a clínica/cliente final para alinhamento de resultados;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0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Participação em reunião interna semanal com a equipe da CONTRATANTE.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2.2.</w:t>
      </w:r>
      <w:r w:rsidDel="00000000" w:rsidR="00000000" w:rsidRPr="00000000">
        <w:rPr>
          <w:rtl w:val="0"/>
        </w:rPr>
        <w:t xml:space="preserve"> A verba de anúncios (ad spend) de cada cliente é de responsabilidade exclusiva do respectivo cliente final, que a disponibiliza e paga diretamente às plataformas (Meta e Google), não havendo, em nenhuma hipótese, trânsito desses valores pela CONTRATADA.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480" w:lineRule="auto"/>
        <w:rPr/>
      </w:pPr>
      <w:bookmarkStart w:colFirst="0" w:colLast="0" w:name="_k10ycusc2rk5" w:id="5"/>
      <w:bookmarkEnd w:id="5"/>
      <w:r w:rsidDel="00000000" w:rsidR="00000000" w:rsidRPr="00000000">
        <w:rPr>
          <w:rtl w:val="0"/>
        </w:rPr>
        <w:t xml:space="preserve">CLÁUSULA TERCEIRA –  DA AUTONOMIA OPERACIONAL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</w:t>
      </w:r>
      <w:r w:rsidDel="00000000" w:rsidR="00000000" w:rsidRPr="00000000">
        <w:rPr>
          <w:rtl w:val="0"/>
        </w:rPr>
        <w:t xml:space="preserve"> A CONTRATADA possui liberdade para definir seus próprios horários e organização de trabalho, dentro do regime home office, não havendo controle de jornada por parte da CONTRATANTE.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O acompanhamento da prestação dos serviços ocorrerá por meio de indicadores, entregas, metas e resultados acordados entre as partes.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</w:t>
      </w:r>
      <w:r w:rsidDel="00000000" w:rsidR="00000000" w:rsidRPr="00000000">
        <w:rPr>
          <w:rtl w:val="0"/>
        </w:rPr>
        <w:t xml:space="preserve"> A CONTRATADA compromete-se a manter comunicação ativa com o gestor responsável pela operação e responder às demandas dentro dos prazos razoáveis necessários para o bom funcionamento do serviço.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480" w:lineRule="auto"/>
        <w:rPr/>
      </w:pPr>
      <w:bookmarkStart w:colFirst="0" w:colLast="0" w:name="_4n4krq2k4pcx" w:id="6"/>
      <w:bookmarkEnd w:id="6"/>
      <w:r w:rsidDel="00000000" w:rsidR="00000000" w:rsidRPr="00000000">
        <w:rPr>
          <w:rtl w:val="0"/>
        </w:rPr>
        <w:t xml:space="preserve">CLÁUSULA QUARTA – DA REMUNERAÇÃO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 </w:t>
      </w:r>
      <w:r w:rsidDel="00000000" w:rsidR="00000000" w:rsidRPr="00000000">
        <w:rPr>
          <w:rtl w:val="0"/>
        </w:rPr>
        <w:t xml:space="preserve">A CONTRATANTE pagará à CONTRATADA, por cliente ativo gerido no mês, o valor fixo conforme a quantidade de plataformas de mídia paga geridas para esse cliente: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Gestão de 1 (uma) plataforma (Meta Ads ou Google Ads): R$ 400,00 (quatrocentos reais);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Gestão de 2 (duas) plataformas (Meta Ads e Google Ads): R$ 500,00 (quinhentos reais).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 valor fixo é apurado individualmente por cliente, respeitado o </w:t>
      </w:r>
      <w:r w:rsidDel="00000000" w:rsidR="00000000" w:rsidRPr="00000000">
        <w:rPr>
          <w:b w:val="1"/>
          <w:bCs w:val="1"/>
          <w:rtl w:val="0"/>
        </w:rPr>
        <w:t xml:space="preserve">teto de 8 (oito) clientes</w:t>
      </w:r>
      <w:r w:rsidDel="00000000" w:rsidR="00000000" w:rsidRPr="00000000">
        <w:rPr>
          <w:rtl w:val="0"/>
        </w:rPr>
        <w:t xml:space="preserve"> sob responsabilidade da CONTRATADA, podendo tal teto ser excepcionalmente ampliado </w:t>
      </w:r>
      <w:r w:rsidDel="00000000" w:rsidR="00000000" w:rsidRPr="00000000">
        <w:rPr>
          <w:b w:val="1"/>
          <w:bCs w:val="1"/>
          <w:rtl w:val="0"/>
        </w:rPr>
        <w:t xml:space="preserve">até 10 (dez) clientes</w:t>
      </w:r>
      <w:r w:rsidDel="00000000" w:rsidR="00000000" w:rsidRPr="00000000">
        <w:rPr>
          <w:rtl w:val="0"/>
        </w:rPr>
        <w:t xml:space="preserve"> mediante acordo entre as partes. Para fins desta cláusula, um mesmo cliente que possua conta de anúncio em mais de uma plataforma (ex.: Meta Ads e Google Ads) é contado como 1 (um) único cliente para efeito do teto, ainda que enquadrado na faixa de remuneração de 2 (duas) plataformas.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 </w:t>
      </w:r>
      <w:r w:rsidDel="00000000" w:rsidR="00000000" w:rsidRPr="00000000">
        <w:rPr>
          <w:rtl w:val="0"/>
        </w:rPr>
        <w:t xml:space="preserve">Considera-se cliente ativo toda clínica ou profissional cuja gestão de tráfego pago esteja oficialmente sob responsabilidade operacional da CONTRATADA durante o período de apuração.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4.4.</w:t>
      </w:r>
      <w:r w:rsidDel="00000000" w:rsidR="00000000" w:rsidRPr="00000000">
        <w:rPr>
          <w:rtl w:val="0"/>
        </w:rPr>
        <w:t xml:space="preserve"> Caso um cliente entre ou saia da carteira durante o mês, ou haja alteração na quantidade de plataformas geridas para esse cliente, o pagamento referente a esse cliente será realizado de forma proporcional aos dias efetivamente geridos em cada condição.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4.5. </w:t>
      </w:r>
      <w:r w:rsidDel="00000000" w:rsidR="00000000" w:rsidRPr="00000000">
        <w:rPr>
          <w:rtl w:val="0"/>
        </w:rPr>
        <w:t xml:space="preserve">Além do valor fixo por cliente gerido, a CONTRATADA receberá </w:t>
      </w:r>
      <w:r w:rsidDel="00000000" w:rsidR="00000000" w:rsidRPr="00000000">
        <w:rPr>
          <w:b w:val="1"/>
          <w:bCs w:val="1"/>
          <w:rtl w:val="0"/>
        </w:rPr>
        <w:t xml:space="preserve">comissão de 1% (um por cento) sobre o faturamento</w:t>
      </w:r>
      <w:r w:rsidDel="00000000" w:rsidR="00000000" w:rsidRPr="00000000">
        <w:rPr>
          <w:rtl w:val="0"/>
        </w:rPr>
        <w:t xml:space="preserve"> efetivamente recebido de cada cliente da CONTRATANTE, apurado individualmente por cliente.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4.6. </w:t>
      </w:r>
      <w:r w:rsidDel="00000000" w:rsidR="00000000" w:rsidRPr="00000000">
        <w:rPr>
          <w:rtl w:val="0"/>
        </w:rPr>
        <w:t xml:space="preserve">Para fins desta cláusula, considera-se originado pelo tráfego pago o paciente ou cliente final identificado e rastreado pela equipe da CONTRATANTE através das mensagens recebidas nos canais de WhatsApp vinculados às campanhas, com controle e visibilidade refletidos no relatório de atendimento, bem como, quando aplicável, os contatos gerados por meio de formulários vinculados a campanhas específicas.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4.7.</w:t>
      </w:r>
      <w:r w:rsidDel="00000000" w:rsidR="00000000" w:rsidRPr="00000000">
        <w:rPr>
          <w:rtl w:val="0"/>
        </w:rPr>
        <w:t xml:space="preserve"> A comissão será calculada exclusivamente sobre vendas efetivamente concluídas e pagas pelo paciente ou cliente final, originadas conforme o critério da cláusula 4.6.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4.8.</w:t>
      </w:r>
      <w:r w:rsidDel="00000000" w:rsidR="00000000" w:rsidRPr="00000000">
        <w:rPr>
          <w:rtl w:val="0"/>
        </w:rPr>
        <w:t xml:space="preserve"> Para fins de apuração, serão considerados os registros existentes no CRM, sistema de gestão ou planilha oficial utilizada pela CONTRATANTE.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4.9.</w:t>
      </w:r>
      <w:r w:rsidDel="00000000" w:rsidR="00000000" w:rsidRPr="00000000">
        <w:rPr>
          <w:rtl w:val="0"/>
        </w:rPr>
        <w:t xml:space="preserve"> Os pagamentos referentes ao valor fixo por cliente e à comissão de 1% serão realizados </w:t>
      </w:r>
      <w:r w:rsidDel="00000000" w:rsidR="00000000" w:rsidRPr="00000000">
        <w:rPr>
          <w:b w:val="1"/>
          <w:bCs w:val="1"/>
          <w:rtl w:val="0"/>
        </w:rPr>
        <w:t xml:space="preserve">até o dia 10 de cada mês,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 base nos resultados apurados no mês anterior.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4.10. </w:t>
      </w:r>
      <w:r w:rsidDel="00000000" w:rsidR="00000000" w:rsidRPr="00000000">
        <w:rPr>
          <w:rtl w:val="0"/>
        </w:rPr>
        <w:t xml:space="preserve">Em caso de atraso de</w:t>
      </w:r>
      <w:r w:rsidDel="00000000" w:rsidR="00000000" w:rsidRPr="00000000">
        <w:rPr>
          <w:b w:val="1"/>
          <w:bCs w:val="1"/>
          <w:rtl w:val="0"/>
        </w:rPr>
        <w:t xml:space="preserve"> 72h da data do pagamento</w:t>
      </w:r>
      <w:r w:rsidDel="00000000" w:rsidR="00000000" w:rsidRPr="00000000">
        <w:rPr>
          <w:rtl w:val="0"/>
        </w:rPr>
        <w:t xml:space="preserve">, incidirá multa de 2% sobre o valor devido, acrescida de juros de mora de 1%</w:t>
      </w:r>
      <w:r w:rsidDel="00000000" w:rsidR="00000000" w:rsidRPr="00000000">
        <w:rPr>
          <w:rtl w:val="0"/>
        </w:rPr>
        <w:t xml:space="preserve"> ao mês calculados proporcionalmente aos dias de atraso.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480" w:lineRule="auto"/>
        <w:rPr/>
      </w:pPr>
      <w:bookmarkStart w:colFirst="0" w:colLast="0" w:name="_wsv7xli1i4sj" w:id="7"/>
      <w:bookmarkEnd w:id="7"/>
      <w:r w:rsidDel="00000000" w:rsidR="00000000" w:rsidRPr="00000000">
        <w:rPr>
          <w:rtl w:val="0"/>
        </w:rPr>
        <w:t xml:space="preserve">CLÁUSULA QUINTA – DA CARGA DE TRABALHO E METAS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5.1.</w:t>
      </w:r>
      <w:r w:rsidDel="00000000" w:rsidR="00000000" w:rsidRPr="00000000">
        <w:rPr>
          <w:rtl w:val="0"/>
        </w:rPr>
        <w:t xml:space="preserve"> A CONTRATADA se compromete a executar integralmente, para cada cliente sob sua responsabilidade, os entregáveis previstos na Cláusula Segunda (estruturação de funis, anúncios por etapa, monitoramento, otimização semanal, relatório mensal, call mensal e reunião semanal), independentemente do tempo despendido para tanto, cabendo à CONTRATADA organizar livremente sua rotina de trabalho para cumpri-los.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5.2.</w:t>
      </w:r>
      <w:r w:rsidDel="00000000" w:rsidR="00000000" w:rsidRPr="00000000">
        <w:rPr>
          <w:rtl w:val="0"/>
        </w:rPr>
        <w:t xml:space="preserve"> O volume de clientes atribuído à CONTRATADA (teto de 8, ampliável até 10) foi definido pela CONTRATANTE de forma a viabilizar a execução de todos os entregáveis com qualidade, sem caracterizar, em nenhuma hipótese, jornada de trabalho, controle de ponto ou horário a cumprir.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5.3.</w:t>
      </w:r>
      <w:r w:rsidDel="00000000" w:rsidR="00000000" w:rsidRPr="00000000">
        <w:rPr>
          <w:rtl w:val="0"/>
        </w:rPr>
        <w:t xml:space="preserve"> As partes poderão definir metas comerciais, indicadores de desempenho (como CPA, ROAS e CTR) e objetivos operacionais para acompanhamento dos resultados.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O não atingimento de metas isoladamente não gera penalidade automática, devendo ser analisado o contexto operacional, a qualidade da verba disponibilizada, a demanda existente e demais fatores relacionados ao desempenho.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480" w:lineRule="auto"/>
        <w:rPr/>
      </w:pPr>
      <w:bookmarkStart w:colFirst="0" w:colLast="0" w:name="_rw0giptbdbz0" w:id="8"/>
      <w:bookmarkEnd w:id="8"/>
      <w:r w:rsidDel="00000000" w:rsidR="00000000" w:rsidRPr="00000000">
        <w:rPr>
          <w:rtl w:val="0"/>
        </w:rPr>
        <w:t xml:space="preserve">CLÁUSULA SEXTA – DA CONFIDENCIALIDADE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A CONTRATADA compromete-se a manter sigilo absoluto sobre informações estratégicas, comerciais, financeiras, operacionais e dados dos clientes da CONTRATANTE.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6.2. </w:t>
      </w:r>
      <w:r w:rsidDel="00000000" w:rsidR="00000000" w:rsidRPr="00000000">
        <w:rPr>
          <w:rtl w:val="0"/>
        </w:rPr>
        <w:t xml:space="preserve">A obrigação de confidencialidade permanecerá vigente mesmo após o encerramento deste contrato.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480" w:lineRule="auto"/>
        <w:rPr/>
      </w:pPr>
      <w:bookmarkStart w:colFirst="0" w:colLast="0" w:name="_idus5a8x88vt" w:id="9"/>
      <w:bookmarkEnd w:id="9"/>
      <w:r w:rsidDel="00000000" w:rsidR="00000000" w:rsidRPr="00000000">
        <w:rPr>
          <w:rtl w:val="0"/>
        </w:rPr>
        <w:t xml:space="preserve">CLÁUSULA SÉTIMA – DA NÃO CONCORRÊNCIA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7.1. </w:t>
      </w:r>
      <w:r w:rsidDel="00000000" w:rsidR="00000000" w:rsidRPr="00000000">
        <w:rPr>
          <w:rtl w:val="0"/>
        </w:rPr>
        <w:t xml:space="preserve">Durante a vigência deste contrato e pelo prazo de </w:t>
      </w:r>
      <w:r w:rsidDel="00000000" w:rsidR="00000000" w:rsidRPr="00000000">
        <w:rPr>
          <w:b w:val="1"/>
          <w:bCs w:val="1"/>
          <w:rtl w:val="0"/>
        </w:rPr>
        <w:t xml:space="preserve">6 (seis) meses após seu encerramento, </w:t>
      </w:r>
      <w:r w:rsidDel="00000000" w:rsidR="00000000" w:rsidRPr="00000000">
        <w:rPr>
          <w:rtl w:val="0"/>
        </w:rPr>
        <w:t xml:space="preserve">a CONTRATADA compromete-se a não prestar serviços diretamente aos clientes que estiverem sob sua responsabilidade operacional durante a execução deste contrato.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7.2.</w:t>
      </w:r>
      <w:r w:rsidDel="00000000" w:rsidR="00000000" w:rsidRPr="00000000">
        <w:rPr>
          <w:rtl w:val="0"/>
        </w:rPr>
        <w:t xml:space="preserve"> A restrição aplica-se exclusivamente aos clientes efetivamente atendidos pela CONTRATADA.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7.3. </w:t>
      </w:r>
      <w:r w:rsidDel="00000000" w:rsidR="00000000" w:rsidRPr="00000000">
        <w:rPr>
          <w:rtl w:val="0"/>
        </w:rPr>
        <w:t xml:space="preserve">Após o período de 6 (seis) meses, a CONTRATADA ficará livre para prestar serviços a qualquer profissional ou empresa anteriormente vinculada à carteira da CONTRATANTE.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7.4. Eventual descumprimento desta cláusula sujeitará a parte infratora à multa correspondente a R$ 1.500 (mil e quinhentos reais).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480" w:lineRule="auto"/>
        <w:rPr/>
      </w:pPr>
      <w:bookmarkStart w:colFirst="0" w:colLast="0" w:name="_jsyrh6qv1ig7" w:id="10"/>
      <w:bookmarkEnd w:id="10"/>
      <w:r w:rsidDel="00000000" w:rsidR="00000000" w:rsidRPr="00000000">
        <w:rPr>
          <w:rtl w:val="0"/>
        </w:rPr>
        <w:t xml:space="preserve">CLÁUSULA OITAVA – DA VIGÊNCIA E RESCISÃO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</w:t>
      </w:r>
      <w:r w:rsidDel="00000000" w:rsidR="00000000" w:rsidRPr="00000000">
        <w:rPr>
          <w:rtl w:val="0"/>
        </w:rPr>
        <w:t xml:space="preserve">. O presente contrato vigorará por prazo indeterminado.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</w:t>
      </w:r>
      <w:r w:rsidDel="00000000" w:rsidR="00000000" w:rsidRPr="00000000">
        <w:rPr>
          <w:rtl w:val="0"/>
        </w:rPr>
        <w:t xml:space="preserve"> Qualquer das partes poderá rescindir o contrato mediante </w:t>
      </w:r>
      <w:r w:rsidDel="00000000" w:rsidR="00000000" w:rsidRPr="00000000">
        <w:rPr>
          <w:b w:val="1"/>
          <w:bCs w:val="1"/>
          <w:rtl w:val="0"/>
        </w:rPr>
        <w:t xml:space="preserve">aviso prévio de 15 (quinze) dias.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8.3. </w:t>
      </w:r>
      <w:r w:rsidDel="00000000" w:rsidR="00000000" w:rsidRPr="00000000">
        <w:rPr>
          <w:rtl w:val="0"/>
        </w:rPr>
        <w:t xml:space="preserve">Em caso de encerramento do contrato, serão pagos todos os valores proporcionais e comissões já adquiridos até 3 (três) dias úteis após a data efetiva do desligamento.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480" w:lineRule="auto"/>
        <w:rPr/>
      </w:pPr>
      <w:bookmarkStart w:colFirst="0" w:colLast="0" w:name="_bw64clbx7v9a" w:id="11"/>
      <w:bookmarkEnd w:id="11"/>
      <w:r w:rsidDel="00000000" w:rsidR="00000000" w:rsidRPr="00000000">
        <w:rPr>
          <w:rtl w:val="0"/>
        </w:rPr>
        <w:t xml:space="preserve">CLÁUSULA NONA – DO ACESSO ÀS CONTAS DE ANÚNCIO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9.1. </w:t>
      </w:r>
      <w:r w:rsidDel="00000000" w:rsidR="00000000" w:rsidRPr="00000000">
        <w:rPr>
          <w:rtl w:val="0"/>
        </w:rPr>
        <w:t xml:space="preserve">As contas de anúncio (Business Manager e plataformas correlatas) utilizadas na prestação dos serviços pertencem ao cliente final e/ou à CONTRATANTE, conforme o caso, não assistindo à CONTRATADA qualquer direito de propriedade sobre elas.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9.2. </w:t>
      </w:r>
      <w:r w:rsidDel="00000000" w:rsidR="00000000" w:rsidRPr="00000000">
        <w:rPr>
          <w:rtl w:val="0"/>
        </w:rPr>
        <w:t xml:space="preserve">Encerrado o contrato, por qualquer motivo, todo acesso da CONTRATADA às contas de anúncio, plataformas de gestão, CRM e demais ferramentas da CONTRATANTE ou de seus clientes será revogado, cabendo à CONTRATADA colaborar com a transição das campanhas para a pessoa que vier a assumir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6i93ed9q5rmb" w:id="12"/>
      <w:bookmarkEnd w:id="12"/>
      <w:r w:rsidDel="00000000" w:rsidR="00000000" w:rsidRPr="00000000">
        <w:rPr>
          <w:rtl w:val="0"/>
        </w:rPr>
        <w:t xml:space="preserve">CLÁUSULA DÉCIMA – 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10.1</w:t>
      </w:r>
      <w:r w:rsidDel="00000000" w:rsidR="00000000" w:rsidRPr="00000000">
        <w:rPr>
          <w:rtl w:val="0"/>
        </w:rPr>
        <w:t xml:space="preserve">. Este contrato representa a totalidade do acordo entre as partes, substituindo quaisquer negociações anteriores, verbais ou escritas.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Qualquer alteração neste contrato somente terá validade se realizada por escrito e assinada por ambas as partes.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10.3.</w:t>
      </w:r>
      <w:r w:rsidDel="00000000" w:rsidR="00000000" w:rsidRPr="00000000">
        <w:rPr>
          <w:rtl w:val="0"/>
        </w:rPr>
        <w:t xml:space="preserve"> As partes elegem o foro da comarca de Biguaçu-SC para dirimir quaisquer controvérsias decorrentes deste contrato, com renúncia a qualquer outro, por mais privilegiado que seja.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10.4.</w:t>
      </w:r>
      <w:r w:rsidDel="00000000" w:rsidR="00000000" w:rsidRPr="00000000">
        <w:rPr>
          <w:rtl w:val="0"/>
        </w:rPr>
        <w:t xml:space="preserve"> 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Biguaçu/SC, 03 de Agosto de 2026</w:t>
      </w:r>
    </w:p>
    <w:p w:rsidR="00000000" w:rsidDel="00000000" w:rsidP="00000000" w:rsidRDefault="00000000" w:rsidRPr="00000000" w14:paraId="0000005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CONTRATANTE: </w:t>
      </w:r>
      <w:r w:rsidDel="00000000" w:rsidR="00000000" w:rsidRPr="00000000">
        <w:rPr>
          <w:rtl w:val="0"/>
        </w:rPr>
        <w:t xml:space="preserve">Jackson Marques da Rocha</w:t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41.889.340/0001-00</w:t>
      </w:r>
    </w:p>
    <w:p w:rsidR="00000000" w:rsidDel="00000000" w:rsidP="00000000" w:rsidRDefault="00000000" w:rsidRPr="00000000" w14:paraId="0000005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6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CONTRATADO: </w:t>
      </w:r>
      <w:r w:rsidDel="00000000" w:rsidR="00000000" w:rsidRPr="00000000">
        <w:rPr>
          <w:rtl w:val="0"/>
        </w:rPr>
        <w:t xml:space="preserve">Mylla Chuff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54.714.482/0001-70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to@resilisevenn.com.br" TargetMode="External"/><Relationship Id="rId7" Type="http://schemas.openxmlformats.org/officeDocument/2006/relationships/hyperlink" Target="mailto:myllachuff20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