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4804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05975"/>
                          <a:ext cx="5132993" cy="1148045"/>
                          <a:chOff x="2779500" y="3205975"/>
                          <a:chExt cx="5133000" cy="1148050"/>
                        </a:xfrm>
                      </wpg:grpSpPr>
                      <wpg:grpSp>
                        <wpg:cNvGrpSpPr/>
                        <wpg:grpSpPr>
                          <a:xfrm>
                            <a:off x="2779504" y="3205978"/>
                            <a:ext cx="5132993" cy="1148045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779500" y="3215125"/>
                              <a:chExt cx="5133000" cy="1129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779500" y="3215125"/>
                                <a:ext cx="5133000" cy="112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79504" y="3215125"/>
                                <a:ext cx="5132993" cy="1129750"/>
                                <a:chOff x="2921925" y="2301600"/>
                                <a:chExt cx="3970825" cy="8599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921925" y="2301600"/>
                                  <a:ext cx="3970825" cy="859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926700" y="2301600"/>
                                  <a:ext cx="3961281" cy="855179"/>
                                  <a:chOff x="3046457" y="3181649"/>
                                  <a:chExt cx="4407300" cy="830593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046457" y="3516342"/>
                                    <a:ext cx="4407300" cy="49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  CONTRATO PARTICULAR DE PRESTAÇÃO DE SERVIÇOS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AUTÔNOMO DE MARKETING E COMERCIAL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107233" y="3181649"/>
                                    <a:ext cx="2285743" cy="273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48045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48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RVF ODONTOLOGIA, </w:t>
      </w:r>
      <w:r w:rsidDel="00000000" w:rsidR="00000000" w:rsidRPr="00000000">
        <w:rPr>
          <w:rFonts w:ascii="Arial" w:cs="Arial" w:eastAsia="Arial" w:hAnsi="Arial"/>
          <w:rtl w:val="0"/>
        </w:rPr>
        <w:t xml:space="preserve">inscrito no CNPJ sob o n°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55.715.366/0001-39</w:t>
      </w:r>
      <w:r w:rsidDel="00000000" w:rsidR="00000000" w:rsidRPr="00000000">
        <w:rPr>
          <w:rFonts w:ascii="Arial" w:cs="Arial" w:eastAsia="Arial" w:hAnsi="Arial"/>
          <w:rtl w:val="0"/>
        </w:rPr>
        <w:t xml:space="preserve">, sob o endereço de email: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rvfodontologia@gmail.com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com sede R. Altamiro Guimarães, 189 - Centro, Içara - SC, 88820-000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neste ato representada pelo sua sócio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Vinicius Selau rodrigues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doravante denominado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Jackson Gabriel Marques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color w:val="274e13"/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comercial,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bCs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apresentados na reunião comercial no qual definiu a contrata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serviço e </w:t>
      </w:r>
      <w:r w:rsidDel="00000000" w:rsidR="00000000" w:rsidRPr="00000000">
        <w:rPr>
          <w:rtl w:val="0"/>
        </w:rPr>
        <w:t xml:space="preserve">possuem a seguinte estrutura, meramente exemplificativa, organizada em 4</w:t>
      </w:r>
      <w:r w:rsidDel="00000000" w:rsidR="00000000" w:rsidRPr="00000000">
        <w:rPr>
          <w:rtl w:val="0"/>
        </w:rPr>
        <w:t xml:space="preserve"> (quatro) frentes de atuação: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16934783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01 | WEBSITE + GESTÃO GOOGLE MY BUSINESS </w:t>
          </w:r>
        </w:sdtContent>
      </w:sdt>
    </w:p>
    <w:p w:rsidR="00000000" w:rsidDel="00000000" w:rsidP="00000000" w:rsidRDefault="00000000" w:rsidRPr="00000000" w14:paraId="00000013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40"/>
        </w:tabs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240"/>
        </w:tabs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WebSite / Página de Captura: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de site ou página de captura;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Textos estratégicos (copywriting);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Estrutura para atrair, gerar desejo e fazer o lead chamar no WhatsApp;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com WhatsApp/CRM.</w:t>
      </w:r>
    </w:p>
    <w:p w:rsidR="00000000" w:rsidDel="00000000" w:rsidP="00000000" w:rsidRDefault="00000000" w:rsidRPr="00000000" w14:paraId="0000001A">
      <w:pPr>
        <w:tabs>
          <w:tab w:val="left" w:leader="none" w:pos="1240"/>
        </w:tabs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Gestão Google My Business: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 e editar ficha;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perfil;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Gerenciar imagens;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estratégias de avaliações;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Tornar-se um canal de captação de clientes;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de perguntas e respostas do perfil.</w:t>
      </w:r>
    </w:p>
    <w:p w:rsidR="00000000" w:rsidDel="00000000" w:rsidP="00000000" w:rsidRDefault="00000000" w:rsidRPr="00000000" w14:paraId="00000021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12276135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02 |GERAÇÃO DE DEMANDA (TRÁFEGO PAGO)</w:t>
          </w:r>
        </w:sdtContent>
      </w:sdt>
    </w:p>
    <w:p w:rsidR="00000000" w:rsidDel="00000000" w:rsidP="00000000" w:rsidRDefault="00000000" w:rsidRPr="00000000" w14:paraId="00000023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Meta Ads (Facebook e Instagram) e Google Ads para a Região de Santa Catarina;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Funil de captação de pacientes;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Geração de base de audiência;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das Campanhas;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de Anúncios;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C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2211672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03 | ESTRUTURAÇÃO COMERCIAL </w:t>
          </w:r>
        </w:sdtContent>
      </w:sdt>
    </w:p>
    <w:p w:rsidR="00000000" w:rsidDel="00000000" w:rsidP="00000000" w:rsidRDefault="00000000" w:rsidRPr="00000000" w14:paraId="0000002F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Implementação de CRM (Sistema de Relacionamento e Gestão com Clientes);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Estruturação e configuração de Funil Comercial;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 de Cadência de Atendimento e reativações;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de scripts de atendimento;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Reuniões Mensal de revisão de Métricas;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de metas comerciais.</w:t>
      </w:r>
    </w:p>
    <w:p w:rsidR="00000000" w:rsidDel="00000000" w:rsidP="00000000" w:rsidRDefault="00000000" w:rsidRPr="00000000" w14:paraId="00000036">
      <w:pPr>
        <w:tabs>
          <w:tab w:val="left" w:leader="none" w:pos="124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9724547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04 | ATENDIMENTO CRC REMOTO  </w:t>
          </w:r>
        </w:sdtContent>
      </w:sdt>
    </w:p>
    <w:p w:rsidR="00000000" w:rsidDel="00000000" w:rsidP="00000000" w:rsidRDefault="00000000" w:rsidRPr="00000000" w14:paraId="00000038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Agendamento de pacientes pela equipe CRC da Resili Sevenn;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Atendimento personalizado, incluindo envio de áudio;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Follow-up diário dos contatos;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Condução da estratégia de vendas junto aos leads.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Agendamento e confirmação de agendamento das Consultas</w:t>
      </w:r>
    </w:p>
    <w:p w:rsidR="00000000" w:rsidDel="00000000" w:rsidP="00000000" w:rsidRDefault="00000000" w:rsidRPr="00000000" w14:paraId="0000003E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tabs>
          <w:tab w:val="left" w:leader="none" w:pos="124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" w:lineRule="auto"/>
        <w:rPr>
          <w:color w:val="274e13"/>
          <w:sz w:val="24"/>
          <w:szCs w:val="24"/>
          <w:u w:val="single"/>
        </w:rPr>
      </w:pPr>
      <w:sdt>
        <w:sdtPr>
          <w:id w:val="-9145739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4e13"/>
              <w:sz w:val="24"/>
              <w:szCs w:val="24"/>
              <w:u w:val="single"/>
              <w:rtl w:val="0"/>
            </w:rPr>
            <w:t xml:space="preserve">→ SERVIÇO 05 | REATIVAÇÃO INTELIGENTE DE PACIENTES E OPORTUNIDADES</w:t>
          </w:r>
        </w:sdtContent>
      </w:sdt>
    </w:p>
    <w:p w:rsidR="00000000" w:rsidDel="00000000" w:rsidP="00000000" w:rsidRDefault="00000000" w:rsidRPr="00000000" w14:paraId="00000041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Recuperação de contatos parados;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Reativação de leads não fechados;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Reativação de pacientes inativos;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tabs>
          <w:tab w:val="left" w:leader="none" w:pos="1240"/>
        </w:tabs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Execução via campanhas e automações estratégicas.</w:t>
      </w:r>
    </w:p>
    <w:p w:rsidR="00000000" w:rsidDel="00000000" w:rsidP="00000000" w:rsidRDefault="00000000" w:rsidRPr="00000000" w14:paraId="00000046">
      <w:pPr>
        <w:tabs>
          <w:tab w:val="left" w:leader="none" w:pos="1240"/>
        </w:tabs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240"/>
        </w:tabs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BÔNUS INCLUSOS: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tabs>
          <w:tab w:val="left" w:leader="none" w:pos="124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Acesso ao "Simulador de Sorriso" pelo período ilimitado;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tabs>
          <w:tab w:val="left" w:leader="none" w:pos="1240"/>
        </w:tabs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Website extras (páginas de capturas Landing Page)</w:t>
      </w:r>
    </w:p>
    <w:p w:rsidR="00000000" w:rsidDel="00000000" w:rsidP="00000000" w:rsidRDefault="00000000" w:rsidRPr="00000000" w14:paraId="0000004A">
      <w:pPr>
        <w:tabs>
          <w:tab w:val="left" w:leader="none" w:pos="1240"/>
        </w:tabs>
        <w:ind w:left="1440" w:firstLine="0"/>
        <w:rPr>
          <w:color w:val="274e1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1.4.</w:t>
      </w:r>
      <w:r w:rsidDel="00000000" w:rsidR="00000000" w:rsidRPr="00000000">
        <w:rPr>
          <w:rtl w:val="0"/>
        </w:rPr>
        <w:t xml:space="preserve"> O presente contrato contempla exclusivamente a campanhas de marketing digital voltadas à divulgação dos procedimentos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Lentes em Resina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Implantes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realizadas para o público localizado no estado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Santa Catarina.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Qualquer expansão geográfica (novos estados, cidades ou regiões) ou inclusão de novos serviços/procedimentos (ex: novos tratamentos, produtos ou especialidades) </w:t>
      </w:r>
      <w:r w:rsidDel="00000000" w:rsidR="00000000" w:rsidRPr="00000000">
        <w:rPr>
          <w:b w:val="1"/>
          <w:bCs w:val="1"/>
          <w:rtl w:val="0"/>
        </w:rPr>
        <w:t xml:space="preserve">deverá ser previamente acordada entre as partes e formalizada por meio de aditivo contratual</w:t>
      </w:r>
      <w:r w:rsidDel="00000000" w:rsidR="00000000" w:rsidRPr="00000000">
        <w:rPr>
          <w:rtl w:val="0"/>
        </w:rPr>
        <w:t xml:space="preserve">, podendo implicar </w:t>
      </w:r>
      <w:r w:rsidDel="00000000" w:rsidR="00000000" w:rsidRPr="00000000">
        <w:rPr>
          <w:b w:val="1"/>
          <w:bCs w:val="1"/>
          <w:rtl w:val="0"/>
        </w:rPr>
        <w:t xml:space="preserve">reajuste de honorários</w:t>
      </w:r>
      <w:r w:rsidDel="00000000" w:rsidR="00000000" w:rsidRPr="00000000">
        <w:rPr>
          <w:rtl w:val="0"/>
        </w:rPr>
        <w:t xml:space="preserve"> conforme o novo escopo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before="1" w:lineRule="auto"/>
        <w:ind w:left="140" w:firstLine="140"/>
        <w:rPr>
          <w:color w:val="274e13"/>
        </w:rPr>
      </w:pPr>
      <w:bookmarkStart w:colFirst="0" w:colLast="0" w:name="_heading=h.eu3xeymq0hf6" w:id="1"/>
      <w:bookmarkEnd w:id="1"/>
      <w:r w:rsidDel="00000000" w:rsidR="00000000" w:rsidRPr="00000000">
        <w:rPr>
          <w:color w:val="274e13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5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tabs>
          <w:tab w:val="left" w:leader="none" w:pos="621"/>
        </w:tabs>
        <w:spacing w:before="1" w:line="350" w:lineRule="auto"/>
        <w:ind w:left="140" w:right="124" w:firstLine="0"/>
        <w:jc w:val="both"/>
        <w:rPr>
          <w:b w:val="1"/>
          <w:bCs w:val="1"/>
        </w:rPr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prestará à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um assessoramento geral de vendas, propaganda e publicidade, ligado diretamente a capitação de pacientes,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tabs>
          <w:tab w:val="left" w:leader="none" w:pos="928"/>
        </w:tabs>
        <w:spacing w:before="180" w:line="350" w:lineRule="auto"/>
        <w:ind w:left="140" w:right="111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Será, ainda, de inteira responsabilidade do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b w:val="1"/>
          <w:bCs w:val="1"/>
          <w:rtl w:val="0"/>
        </w:rPr>
        <w:t xml:space="preserve">CONTRATANTE, </w:t>
      </w:r>
      <w:r w:rsidDel="00000000" w:rsidR="00000000" w:rsidRPr="00000000">
        <w:rPr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tabs>
          <w:tab w:val="left" w:leader="none" w:pos="598"/>
        </w:tabs>
        <w:spacing w:before="1" w:line="36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tabs>
          <w:tab w:val="left" w:leader="none" w:pos="1607"/>
        </w:tabs>
        <w:spacing w:before="98" w:line="352" w:lineRule="auto"/>
        <w:ind w:left="880" w:right="121" w:firstLine="0"/>
        <w:jc w:val="both"/>
        <w:rPr/>
      </w:pPr>
      <w:r w:rsidDel="00000000" w:rsidR="00000000" w:rsidRPr="00000000">
        <w:rPr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b w:val="1"/>
          <w:b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,  bem  como  a  ideia  da  propaganda,  não poderão ser explorados por terceiros sem a ausência da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salvo acordo prévio e expresso com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. Em todo material desenvolvido pelo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59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2.3.</w:t>
      </w:r>
      <w:r w:rsidDel="00000000" w:rsidR="00000000" w:rsidRPr="00000000">
        <w:rPr>
          <w:rtl w:val="0"/>
        </w:rPr>
        <w:t xml:space="preserve"> Quaisquer mudanças significativas na estratégia de mídia, como a inclusão de novos serviços, produtos, públicos-alvo, regiões geográficas ou plataformas, deverão ser formalmente solicitadas pela CONTRATANTE e aprovadas pela CONTRATADA.</w:t>
      </w:r>
    </w:p>
    <w:p w:rsidR="00000000" w:rsidDel="00000000" w:rsidP="00000000" w:rsidRDefault="00000000" w:rsidRPr="00000000" w14:paraId="0000005B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  <w:t xml:space="preserve">A CONTRATADA poderá, a seu critério, propor </w:t>
      </w:r>
      <w:r w:rsidDel="00000000" w:rsidR="00000000" w:rsidRPr="00000000">
        <w:rPr>
          <w:b w:val="1"/>
          <w:bCs w:val="1"/>
          <w:rtl w:val="0"/>
        </w:rPr>
        <w:t xml:space="preserve">revisão de honorários ou cronograma</w:t>
      </w:r>
      <w:r w:rsidDel="00000000" w:rsidR="00000000" w:rsidRPr="00000000">
        <w:rPr>
          <w:rtl w:val="0"/>
        </w:rPr>
        <w:t xml:space="preserve"> conforme o novo escopo de trabalho.</w:t>
      </w:r>
    </w:p>
    <w:p w:rsidR="00000000" w:rsidDel="00000000" w:rsidP="00000000" w:rsidRDefault="00000000" w:rsidRPr="00000000" w14:paraId="0000005C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</w:t>
      </w:r>
      <w:r w:rsidDel="00000000" w:rsidR="00000000" w:rsidRPr="00000000">
        <w:rPr>
          <w:rtl w:val="0"/>
        </w:rPr>
        <w:t xml:space="preserve"> Todas as campanhas deverão ser previamente validadas pela CONTRATANTE quanto ao conteúdo, serviço anunciado e região de exibição.</w:t>
      </w:r>
    </w:p>
    <w:p w:rsidR="00000000" w:rsidDel="00000000" w:rsidP="00000000" w:rsidRDefault="00000000" w:rsidRPr="00000000" w14:paraId="0000005E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  <w:t xml:space="preserve">A CONTRATADA executará apenas campanhas previamente aprovadas e compatíveis com o escopo definido na Cláusula 1.4.</w:t>
      </w:r>
    </w:p>
    <w:p w:rsidR="00000000" w:rsidDel="00000000" w:rsidP="00000000" w:rsidRDefault="00000000" w:rsidRPr="00000000" w14:paraId="0000005F">
      <w:pPr>
        <w:tabs>
          <w:tab w:val="left" w:leader="none" w:pos="1607"/>
        </w:tabs>
        <w:spacing w:before="98" w:line="352" w:lineRule="auto"/>
        <w:ind w:left="140" w:right="12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2.5.</w:t>
      </w:r>
      <w:r w:rsidDel="00000000" w:rsidR="00000000" w:rsidRPr="00000000">
        <w:rPr>
          <w:rtl w:val="0"/>
        </w:rPr>
        <w:t xml:space="preserve"> No que se refere ao serviço de</w:t>
      </w:r>
      <w:r w:rsidDel="00000000" w:rsidR="00000000" w:rsidRPr="00000000">
        <w:rPr>
          <w:b w:val="1"/>
          <w:bCs w:val="1"/>
          <w:rtl w:val="0"/>
        </w:rPr>
        <w:t xml:space="preserve"> Estruturação Comercial</w:t>
      </w:r>
      <w:r w:rsidDel="00000000" w:rsidR="00000000" w:rsidRPr="00000000">
        <w:rPr>
          <w:rtl w:val="0"/>
        </w:rPr>
        <w:t xml:space="preserve">, caberá ao CONTRATADO: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1607"/>
        </w:tabs>
        <w:spacing w:after="0" w:before="24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Elaborar e entregar os scripts de vendas aplicáveis à operação comercial da CONTRATANTE;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tabs>
          <w:tab w:val="left" w:leader="none" w:pos="1607"/>
        </w:tabs>
        <w:spacing w:after="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reuniões de acompanhamento com a CONTRATANTE ou seu time comercial;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tabs>
          <w:tab w:val="left" w:leader="none" w:pos="1607"/>
        </w:tabs>
        <w:spacing w:after="24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Acompanhar e reportar as metas comerciais estabelecidas em conjunto com a CONTRATANTE.</w:t>
        <w:br w:type="textWrapping"/>
      </w:r>
    </w:p>
    <w:p w:rsidR="00000000" w:rsidDel="00000000" w:rsidP="00000000" w:rsidRDefault="00000000" w:rsidRPr="00000000" w14:paraId="00000064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2.6.</w:t>
      </w:r>
      <w:r w:rsidDel="00000000" w:rsidR="00000000" w:rsidRPr="00000000">
        <w:rPr>
          <w:rtl w:val="0"/>
        </w:rPr>
        <w:t xml:space="preserve"> No que se refere ao serviço de </w:t>
      </w:r>
      <w:r w:rsidDel="00000000" w:rsidR="00000000" w:rsidRPr="00000000">
        <w:rPr>
          <w:b w:val="1"/>
          <w:bCs w:val="1"/>
          <w:rtl w:val="0"/>
        </w:rPr>
        <w:t xml:space="preserve">Atendimento Ouro (CRC Remoto)</w:t>
      </w:r>
      <w:r w:rsidDel="00000000" w:rsidR="00000000" w:rsidRPr="00000000">
        <w:rPr>
          <w:rtl w:val="0"/>
        </w:rPr>
        <w:t xml:space="preserve">, caberá ao CONTRATADO: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tabs>
          <w:tab w:val="left" w:leader="none" w:pos="1607"/>
        </w:tabs>
        <w:spacing w:after="0" w:before="24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Disponibilizar equipe de CRC (Central de Relacionamento com o Cliente) própria da Resili Sevenn para agendamento dos pacientes captados;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tabs>
          <w:tab w:val="left" w:leader="none" w:pos="1607"/>
        </w:tabs>
        <w:spacing w:after="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atendimento personalizado aos leads, incluindo o envio de áudios;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tabs>
          <w:tab w:val="left" w:leader="none" w:pos="1607"/>
        </w:tabs>
        <w:spacing w:after="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follow-up diário dos contatos em aberto;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tabs>
          <w:tab w:val="left" w:leader="none" w:pos="1607"/>
        </w:tabs>
        <w:spacing w:after="24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Conduzir o processo de vendas junto aos leads até a etapa de agendamento/fechamento, conforme processo comercial definido.</w:t>
        <w:br w:type="textWrapping"/>
      </w:r>
    </w:p>
    <w:p w:rsidR="00000000" w:rsidDel="00000000" w:rsidP="00000000" w:rsidRDefault="00000000" w:rsidRPr="00000000" w14:paraId="00000069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2.7.</w:t>
      </w:r>
      <w:r w:rsidDel="00000000" w:rsidR="00000000" w:rsidRPr="00000000">
        <w:rPr>
          <w:rtl w:val="0"/>
        </w:rPr>
        <w:t xml:space="preserve"> No que se refere ao serviço de </w:t>
      </w:r>
      <w:r w:rsidDel="00000000" w:rsidR="00000000" w:rsidRPr="00000000">
        <w:rPr>
          <w:b w:val="1"/>
          <w:bCs w:val="1"/>
          <w:rtl w:val="0"/>
        </w:rPr>
        <w:t xml:space="preserve">Reativação Inteligente de Pacientes e Oportunidades,</w:t>
      </w:r>
      <w:r w:rsidDel="00000000" w:rsidR="00000000" w:rsidRPr="00000000">
        <w:rPr>
          <w:rtl w:val="0"/>
        </w:rPr>
        <w:t xml:space="preserve"> caberá ao CONTRATADO: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tabs>
          <w:tab w:val="left" w:leader="none" w:pos="1607"/>
        </w:tabs>
        <w:spacing w:after="0" w:before="24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e recuperar contatos parados na base da CONTRATANTE;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tabs>
          <w:tab w:val="left" w:leader="none" w:pos="1607"/>
        </w:tabs>
        <w:spacing w:after="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Reativar leads não fechados e pacientes inativos;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tabs>
          <w:tab w:val="left" w:leader="none" w:pos="1607"/>
        </w:tabs>
        <w:spacing w:after="240" w:before="0" w:line="35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essa recuperação por meio de campanhas e automações estratégicas definidas pelo CONTRATADO.</w:t>
      </w:r>
    </w:p>
    <w:p w:rsidR="00000000" w:rsidDel="00000000" w:rsidP="00000000" w:rsidRDefault="00000000" w:rsidRPr="00000000" w14:paraId="0000006D">
      <w:pPr>
        <w:tabs>
          <w:tab w:val="left" w:leader="none" w:pos="1607"/>
        </w:tabs>
        <w:spacing w:after="240" w:before="240" w:line="352" w:lineRule="auto"/>
        <w:ind w:left="141.7322834645668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2.8.</w:t>
      </w:r>
      <w:r w:rsidDel="00000000" w:rsidR="00000000" w:rsidRPr="00000000">
        <w:rPr>
          <w:rtl w:val="0"/>
        </w:rPr>
        <w:t xml:space="preserve"> A execução dos serviços descritos nos itens 2.5, 2.6 e 2.7 depende do fornecimento, pela CONTRATANTE, de acesso à base de contatos, histórico de atendimento e demais dados necessários à operação, sendo a CONTRATANTE responsável pela veracidade e atualização dessas informações.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color w:val="274e13"/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04 (quatro) meses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73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line="276" w:lineRule="auto"/>
        <w:rPr>
          <w:sz w:val="31"/>
          <w:szCs w:val="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color w:val="274e13"/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4.1. </w:t>
      </w:r>
      <w:r w:rsidDel="00000000" w:rsidR="00000000" w:rsidRPr="00000000">
        <w:rPr>
          <w:rtl w:val="0"/>
        </w:rPr>
        <w:t xml:space="preserve">O pagamento pelo serviço prestado,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Valor de R$ 4.500,00 (quatro mil e quinhentos)</w:t>
      </w:r>
      <w:r w:rsidDel="00000000" w:rsidR="00000000" w:rsidRPr="00000000">
        <w:rPr>
          <w:rtl w:val="0"/>
        </w:rPr>
        <w:t xml:space="preserve">, referente à primeira mensalidade, a ser pago </w:t>
      </w:r>
      <w:r w:rsidDel="00000000" w:rsidR="00000000" w:rsidRPr="00000000">
        <w:rPr>
          <w:b w:val="1"/>
          <w:bCs w:val="1"/>
          <w:rtl w:val="0"/>
        </w:rPr>
        <w:t xml:space="preserve">50% no ato da assinatura deste Contrato,</w:t>
      </w:r>
      <w:r w:rsidDel="00000000" w:rsidR="00000000" w:rsidRPr="00000000">
        <w:rPr>
          <w:rtl w:val="0"/>
        </w:rPr>
        <w:t xml:space="preserve"> e os </w:t>
      </w:r>
      <w:r w:rsidDel="00000000" w:rsidR="00000000" w:rsidRPr="00000000">
        <w:rPr>
          <w:b w:val="1"/>
          <w:bCs w:val="1"/>
          <w:rtl w:val="0"/>
        </w:rPr>
        <w:t xml:space="preserve">outros 50% na data 02/09/2026;</w:t>
        <w:br w:type="textWrapping"/>
      </w:r>
    </w:p>
    <w:p w:rsidR="00000000" w:rsidDel="00000000" w:rsidP="00000000" w:rsidRDefault="00000000" w:rsidRPr="00000000" w14:paraId="0000007A">
      <w:pPr>
        <w:tabs>
          <w:tab w:val="left" w:leader="none" w:pos="638"/>
        </w:tabs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4.1.3.  </w:t>
      </w:r>
      <w:r w:rsidDel="00000000" w:rsidR="00000000" w:rsidRPr="00000000">
        <w:rPr>
          <w:b w:val="1"/>
          <w:bCs w:val="1"/>
          <w:rtl w:val="0"/>
        </w:rPr>
        <w:t xml:space="preserve">A partir do 2° (segundo) mês de vigência contratual</w:t>
      </w:r>
      <w:r w:rsidDel="00000000" w:rsidR="00000000" w:rsidRPr="00000000">
        <w:rPr>
          <w:rtl w:val="0"/>
        </w:rPr>
        <w:t xml:space="preserve">, o valor mensal ser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R$ 3.500,00 (três mil e quinhentos reais)</w:t>
      </w:r>
      <w:r w:rsidDel="00000000" w:rsidR="00000000" w:rsidRPr="00000000">
        <w:rPr>
          <w:rtl w:val="0"/>
        </w:rPr>
        <w:t xml:space="preserve">, mantendo-se nesse valor até o</w:t>
      </w:r>
    </w:p>
    <w:p w:rsidR="00000000" w:rsidDel="00000000" w:rsidP="00000000" w:rsidRDefault="00000000" w:rsidRPr="00000000" w14:paraId="0000007B">
      <w:pPr>
        <w:tabs>
          <w:tab w:val="left" w:leader="none" w:pos="638"/>
        </w:tabs>
        <w:spacing w:before="114"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término do prazo contratual previsto na Cláusula Terceira.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4.1.4. As demais parcelas serão deverão ser pagas nos meses subsequentes, mediante boleto bancário a serem enviados pela CONTRATADA via plataforma ASAAS ao e-mail informado pelo(a) CONTRATANTE, com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vencimento no dia 20 (vinte)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7D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</w:t>
      </w:r>
      <w:r w:rsidDel="00000000" w:rsidR="00000000" w:rsidRPr="00000000">
        <w:rPr>
          <w:b w:val="1"/>
          <w:bCs w:val="1"/>
          <w:rtl w:val="0"/>
        </w:rPr>
        <w:t xml:space="preserve">atraso no pagamento</w:t>
      </w:r>
      <w:r w:rsidDel="00000000" w:rsidR="00000000" w:rsidRPr="00000000">
        <w:rPr>
          <w:rtl w:val="0"/>
        </w:rPr>
        <w:t xml:space="preserve"> de quaisquer das parcelas estipuladas neste Contrato, serão aplicados ao débito em atraso, </w:t>
      </w:r>
      <w:r w:rsidDel="00000000" w:rsidR="00000000" w:rsidRPr="00000000">
        <w:rPr>
          <w:b w:val="1"/>
          <w:bCs w:val="1"/>
          <w:rtl w:val="0"/>
        </w:rPr>
        <w:t xml:space="preserve">multa de 2% (dois por cento) mais juros de mora de 1%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7F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Se o atraso de pagamento perdurar por mais de 7 (sete) dias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81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83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4.3.</w:t>
      </w:r>
      <w:r w:rsidDel="00000000" w:rsidR="00000000" w:rsidRPr="00000000">
        <w:rPr>
          <w:rtl w:val="0"/>
        </w:rPr>
        <w:t xml:space="preserve"> Caso haja ampliação do escopo contratado, incluindo novos serviços, produtos, campanhas ou regiões de veiculação, o valor mensal poderá ser </w:t>
      </w:r>
      <w:r w:rsidDel="00000000" w:rsidR="00000000" w:rsidRPr="00000000">
        <w:rPr>
          <w:b w:val="1"/>
          <w:bCs w:val="1"/>
          <w:rtl w:val="0"/>
        </w:rPr>
        <w:t xml:space="preserve">reajustado proporcionalmente ao aumento de demanda operacional e investimento em mídia</w:t>
      </w:r>
      <w:r w:rsidDel="00000000" w:rsidR="00000000" w:rsidRPr="00000000">
        <w:rPr>
          <w:rtl w:val="0"/>
        </w:rPr>
        <w:t xml:space="preserve">, mediante aditivo contratual ou proposta complementar aprovada pela CONTRATANTE.</w:t>
      </w:r>
    </w:p>
    <w:p w:rsidR="00000000" w:rsidDel="00000000" w:rsidP="00000000" w:rsidRDefault="00000000" w:rsidRPr="00000000" w14:paraId="00000085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276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ind w:left="140" w:firstLine="140"/>
        <w:rPr>
          <w:color w:val="274e13"/>
        </w:rPr>
      </w:pPr>
      <w:bookmarkStart w:colFirst="0" w:colLast="0" w:name="_heading=h.uwppe07gnkyo" w:id="5"/>
      <w:bookmarkEnd w:id="5"/>
      <w:r w:rsidDel="00000000" w:rsidR="00000000" w:rsidRPr="00000000">
        <w:rPr>
          <w:color w:val="274e13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8A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8B">
      <w:pPr>
        <w:spacing w:before="9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tabs>
          <w:tab w:val="left" w:leader="none" w:pos="1117"/>
          <w:tab w:val="left" w:leader="none" w:pos="8060"/>
        </w:tabs>
        <w:spacing w:line="331" w:lineRule="auto"/>
        <w:ind w:left="140" w:right="124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Dar ciência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tabs>
          <w:tab w:val="left" w:leader="none" w:pos="1153"/>
        </w:tabs>
        <w:spacing w:before="139" w:lineRule="auto"/>
        <w:ind w:left="1152" w:hanging="293.9999999999999"/>
        <w:rPr/>
      </w:pPr>
      <w:r w:rsidDel="00000000" w:rsidR="00000000" w:rsidRPr="00000000">
        <w:rPr>
          <w:rtl w:val="0"/>
        </w:rPr>
        <w:t xml:space="preserve">    Dar ciência à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de todos os atos a serem realizados;</w:t>
      </w:r>
    </w:p>
    <w:p w:rsidR="00000000" w:rsidDel="00000000" w:rsidP="00000000" w:rsidRDefault="00000000" w:rsidRPr="00000000" w14:paraId="0000008E">
      <w:pPr>
        <w:spacing w:before="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8"/>
        </w:numPr>
        <w:tabs>
          <w:tab w:val="left" w:leader="none" w:pos="1253"/>
        </w:tabs>
        <w:spacing w:line="343" w:lineRule="auto"/>
        <w:ind w:left="140" w:right="124" w:firstLine="720"/>
        <w:rPr/>
      </w:pPr>
      <w:r w:rsidDel="00000000" w:rsidR="00000000" w:rsidRPr="00000000">
        <w:rPr>
          <w:rtl w:val="0"/>
        </w:rPr>
        <w:t xml:space="preserve">Enviar um relatório semanal à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tabs>
          <w:tab w:val="left" w:leader="none" w:pos="1210"/>
        </w:tabs>
        <w:spacing w:before="140" w:line="343" w:lineRule="auto"/>
        <w:ind w:left="140" w:right="124" w:firstLine="720"/>
        <w:rPr/>
      </w:pPr>
      <w:r w:rsidDel="00000000" w:rsidR="00000000" w:rsidRPr="00000000">
        <w:rPr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91">
      <w:pPr>
        <w:tabs>
          <w:tab w:val="left" w:leader="none" w:pos="1210"/>
        </w:tabs>
        <w:spacing w:before="140" w:line="343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tabs>
          <w:tab w:val="left" w:leader="none" w:pos="611"/>
        </w:tabs>
        <w:spacing w:before="179" w:line="362" w:lineRule="auto"/>
        <w:ind w:left="140" w:right="12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Além de outras obrigações previstas neste contrato, o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96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um relatório semanal</w:t>
      </w:r>
      <w:r w:rsidDel="00000000" w:rsidR="00000000" w:rsidRPr="00000000">
        <w:rPr>
          <w:rtl w:val="0"/>
        </w:rPr>
        <w:t xml:space="preserve"> ao CONTRATADO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98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Nona </w:t>
      </w:r>
      <w:r w:rsidDel="00000000" w:rsidR="00000000" w:rsidRPr="00000000">
        <w:rPr>
          <w:b w:val="1"/>
          <w:bCs w:val="1"/>
          <w:rtl w:val="0"/>
        </w:rPr>
        <w:t xml:space="preserve">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 disponibilidade para os encontros agendados</w:t>
      </w:r>
      <w:r w:rsidDel="00000000" w:rsidR="00000000" w:rsidRPr="00000000">
        <w:rPr>
          <w:rtl w:val="0"/>
        </w:rPr>
        <w:t xml:space="preserve">, a distância por meio de plataformas de vídeo (zoom, google meet, ou outro similar);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A0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611"/>
        </w:tabs>
        <w:spacing w:before="179" w:line="362" w:lineRule="auto"/>
        <w:ind w:right="12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A2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611"/>
        </w:tabs>
        <w:spacing w:before="179" w:line="362" w:lineRule="auto"/>
        <w:ind w:right="124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ind w:left="140" w:firstLine="140"/>
        <w:rPr>
          <w:color w:val="274e13"/>
        </w:rPr>
      </w:pPr>
      <w:bookmarkStart w:colFirst="0" w:colLast="0" w:name="_heading=h.rc4l28hlqftp" w:id="6"/>
      <w:bookmarkEnd w:id="6"/>
      <w:r w:rsidDel="00000000" w:rsidR="00000000" w:rsidRPr="00000000">
        <w:rPr>
          <w:color w:val="274e13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A7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Descumprimento de qualquer obrigação contratual por parte de uma das partes;</w:t>
      </w:r>
    </w:p>
    <w:p w:rsidR="00000000" w:rsidDel="00000000" w:rsidP="00000000" w:rsidRDefault="00000000" w:rsidRPr="00000000" w14:paraId="000000AC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Violação das cláusulas de confidencialidade, propriedade intelectual,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bCs w:val="1"/>
          <w:rtl w:val="0"/>
        </w:rPr>
        <w:t xml:space="preserve">R$ 1.500,00</w:t>
      </w:r>
      <w:r w:rsidDel="00000000" w:rsidR="00000000" w:rsidRPr="00000000">
        <w:rPr>
          <w:rtl w:val="0"/>
        </w:rPr>
        <w:t xml:space="preserve"> (mil e quinhentos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AF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antes do término do prazo estipulado de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4 (quatro) meses, e sem aviso prévio de 30 dias de antecedência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sem justa causa ou descumprimento contratual relevante por parte do CONTRATADO, será aplicada uma</w:t>
      </w:r>
      <w:r w:rsidDel="00000000" w:rsidR="00000000" w:rsidRPr="00000000">
        <w:rPr>
          <w:b w:val="1"/>
          <w:bCs w:val="1"/>
          <w:rtl w:val="0"/>
        </w:rPr>
        <w:t xml:space="preserve"> multa compensatória correspondente a 30%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B2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B4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B5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</w:t>
      </w:r>
      <w:r w:rsidDel="00000000" w:rsidR="00000000" w:rsidRPr="00000000">
        <w:rPr>
          <w:highlight w:val="yellow"/>
          <w:rtl w:val="0"/>
        </w:rPr>
        <w:t xml:space="preserve">ou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 atraso no pagamento de parcelas do Preço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nos termos previstos na Cláusula 4 deste Contrato,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será considerada(o) como rescisão contratual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spacing w:before="114" w:line="352" w:lineRule="auto"/>
        <w:ind w:left="140" w:right="124" w:firstLine="1.732283464566890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BF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14" w:line="352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bCs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C1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6.8.1.</w:t>
      </w:r>
      <w:r w:rsidDel="00000000" w:rsidR="00000000" w:rsidRPr="00000000">
        <w:rPr>
          <w:rtl w:val="0"/>
        </w:rPr>
        <w:t xml:space="preserve"> A CONTRATANTE somente poderá ficar com os dados de acesso,  inteligência e histórico de campanhas veiculadas </w:t>
      </w:r>
      <w:r w:rsidDel="00000000" w:rsidR="00000000" w:rsidRPr="00000000">
        <w:rPr>
          <w:b w:val="1"/>
          <w:bCs w:val="1"/>
          <w:rtl w:val="0"/>
        </w:rPr>
        <w:t xml:space="preserve">após o período final deste contrato (04 meses).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before="158" w:lineRule="auto"/>
        <w:ind w:left="140" w:firstLine="140"/>
        <w:rPr>
          <w:color w:val="274e13"/>
        </w:rPr>
      </w:pPr>
      <w:bookmarkStart w:colFirst="0" w:colLast="0" w:name="_heading=h.97np2t767cp0" w:id="7"/>
      <w:bookmarkEnd w:id="7"/>
      <w:r w:rsidDel="00000000" w:rsidR="00000000" w:rsidRPr="00000000">
        <w:rPr>
          <w:color w:val="274e13"/>
          <w:rtl w:val="0"/>
        </w:rPr>
        <w:br w:type="textWrapping"/>
        <w:t xml:space="preserve">CLÁUSULA SÉTIMA – DA GARANTIA CONDICIONAL DE RESULTADO</w:t>
      </w:r>
    </w:p>
    <w:p w:rsidR="00000000" w:rsidDel="00000000" w:rsidP="00000000" w:rsidRDefault="00000000" w:rsidRPr="00000000" w14:paraId="000000C5">
      <w:pPr>
        <w:spacing w:before="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Da Garantia:</w:t>
      </w:r>
    </w:p>
    <w:p w:rsidR="00000000" w:rsidDel="00000000" w:rsidP="00000000" w:rsidRDefault="00000000" w:rsidRPr="00000000" w14:paraId="000000C7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concede à CONTRATANTE uma </w:t>
      </w:r>
      <w:r w:rsidDel="00000000" w:rsidR="00000000" w:rsidRPr="00000000">
        <w:rPr>
          <w:b w:val="1"/>
          <w:bCs w:val="1"/>
          <w:rtl w:val="0"/>
        </w:rPr>
        <w:t xml:space="preserve">garantia condicional de resultado financeiro</w:t>
      </w:r>
      <w:r w:rsidDel="00000000" w:rsidR="00000000" w:rsidRPr="00000000">
        <w:rPr>
          <w:rtl w:val="0"/>
        </w:rPr>
        <w:t xml:space="preserve">, aplicável exclusivamente aos projetos/contratos que incluam simultaneamente os serviços de </w:t>
      </w:r>
      <w:r w:rsidDel="00000000" w:rsidR="00000000" w:rsidRPr="00000000">
        <w:rPr>
          <w:b w:val="1"/>
          <w:bCs w:val="1"/>
          <w:rtl w:val="0"/>
        </w:rPr>
        <w:t xml:space="preserve">GERAÇÃO DE DEMANDA (tráfego pago), ESTRUTURAÇÃO COMERCIAL, ATENDIMENTO CRC Remoto e REATIVAÇÃO INTELIGENTE DE PACIENTES E OPORTUNIDADES,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conforme descritos na Cláusula Primeira.</w:t>
      </w:r>
    </w:p>
    <w:p w:rsidR="00000000" w:rsidDel="00000000" w:rsidP="00000000" w:rsidRDefault="00000000" w:rsidRPr="00000000" w14:paraId="000000C8">
      <w:pPr>
        <w:spacing w:after="240" w:before="240" w:line="3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A garantia assegura o direito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REEMBOLSO INTEGRAL</w:t>
      </w:r>
      <w:r w:rsidDel="00000000" w:rsidR="00000000" w:rsidRPr="00000000">
        <w:rPr>
          <w:rtl w:val="0"/>
        </w:rPr>
        <w:t xml:space="preserve"> dos valores pagos a título de honorários do CONTRATADO, caso, ao final do período do contrato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120 - cento e vinte dias)</w:t>
      </w:r>
      <w:r w:rsidDel="00000000" w:rsidR="00000000" w:rsidRPr="00000000">
        <w:rPr>
          <w:highlight w:val="yellow"/>
          <w:rtl w:val="0"/>
        </w:rPr>
        <w:t xml:space="preserve">, não seja obtido faturamento bruto igual ou superior ao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valor total investido em Mídia paga e Honorários do serviço no mesmo período.</w:t>
      </w:r>
    </w:p>
    <w:p w:rsidR="00000000" w:rsidDel="00000000" w:rsidP="00000000" w:rsidRDefault="00000000" w:rsidRPr="00000000" w14:paraId="000000C9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7.2. Da Apuração de Resultado</w:t>
      </w:r>
    </w:p>
    <w:p w:rsidR="00000000" w:rsidDel="00000000" w:rsidP="00000000" w:rsidRDefault="00000000" w:rsidRPr="00000000" w14:paraId="000000CB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Para fins desta cláusula, o faturamento considerado será aquele proveniente de </w:t>
      </w:r>
      <w:r w:rsidDel="00000000" w:rsidR="00000000" w:rsidRPr="00000000">
        <w:rPr>
          <w:b w:val="1"/>
          <w:bCs w:val="1"/>
          <w:rtl w:val="0"/>
        </w:rPr>
        <w:t xml:space="preserve">leads (contatos) conduzidos pelo CONTRATADO</w:t>
      </w:r>
      <w:r w:rsidDel="00000000" w:rsidR="00000000" w:rsidRPr="00000000">
        <w:rPr>
          <w:rtl w:val="0"/>
        </w:rPr>
        <w:t xml:space="preserve">, observado o seguinte: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before="240"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Serão consideradas as vendas realizadas durante o período de 120 dias de vigência contratual;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Será admitido prazo adicional de até </w:t>
      </w:r>
      <w:r w:rsidDel="00000000" w:rsidR="00000000" w:rsidRPr="00000000">
        <w:rPr>
          <w:b w:val="1"/>
          <w:bCs w:val="1"/>
          <w:rtl w:val="0"/>
        </w:rPr>
        <w:t xml:space="preserve">15 (quinze) dias corridos</w:t>
      </w:r>
      <w:r w:rsidDel="00000000" w:rsidR="00000000" w:rsidRPr="00000000">
        <w:rPr>
          <w:rtl w:val="0"/>
        </w:rPr>
        <w:t xml:space="preserve"> após o término do contrato para fechamento de vendas oriundas de leads captados dentro do período contratual;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 apuração deverá ser realizada por meio do sistema de CRM implementado pelo CONTRATADO, nos termos da Cláusula 7.3;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line="3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 hipótese de indisponibilidade temporária do CRM por falha técnica, será admitida a apresentação de comprovantes de pagamento válidos, tais como comprovantes de PIX, notas fiscais ou documentos equivalentes.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line="3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 CONTRATADO poderá solicitar evidências complementares para validação dos dados apresentados.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7.3. Da Implementação do CRM e Registro de Leads</w:t>
      </w:r>
    </w:p>
    <w:p w:rsidR="00000000" w:rsidDel="00000000" w:rsidP="00000000" w:rsidRDefault="00000000" w:rsidRPr="00000000" w14:paraId="000000D4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compromete-se a: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24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Disponibilizar e implementar o sistema de CRM </w:t>
      </w:r>
      <w:r w:rsidDel="00000000" w:rsidR="00000000" w:rsidRPr="00000000">
        <w:rPr>
          <w:b w:val="1"/>
          <w:bCs w:val="1"/>
          <w:rtl w:val="0"/>
        </w:rPr>
        <w:t xml:space="preserve">em até 15 (quinze) dias</w:t>
      </w:r>
      <w:r w:rsidDel="00000000" w:rsidR="00000000" w:rsidRPr="00000000">
        <w:rPr>
          <w:rtl w:val="0"/>
        </w:rPr>
        <w:t xml:space="preserve"> corridos, contados a partir da assinatura deste Contrato;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Registrar no CRM, por meio de sua equipe de CRC, todos os leads recebidos, bem como suas interações e status comercial, no âmbito do serviço de Atendimento Ouro previsto na Cláusula Segunda;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before="0" w:beforeAutospacing="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Manter a integridade e veracidade das informações inseridas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Parágrafo único. A CONTRATANTE compromete-se a fornecer, em tempo hábil, os materiais, acessos e informações necessários para que o CONTRATADO possa realizar o registro adequado dos leads no CRM.</w:t>
      </w:r>
    </w:p>
    <w:p w:rsidR="00000000" w:rsidDel="00000000" w:rsidP="00000000" w:rsidRDefault="00000000" w:rsidRPr="00000000" w14:paraId="000000D9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7.4. Das Condições para Validade da Garantia</w:t>
      </w:r>
    </w:p>
    <w:p w:rsidR="00000000" w:rsidDel="00000000" w:rsidP="00000000" w:rsidRDefault="00000000" w:rsidRPr="00000000" w14:paraId="000000DB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 somente será aplicável mediante o cumprimento integral de todas as condições abaixo: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before="240"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Contratação simultânea dos serviços</w:t>
      </w:r>
      <w:r w:rsidDel="00000000" w:rsidR="00000000" w:rsidRPr="00000000">
        <w:rPr>
          <w:rtl w:val="0"/>
        </w:rPr>
        <w:t xml:space="preserve"> de Geração de Demanda, Estruturação Comercial, Atendimento Ouro e Reativação Inteligente, conforme Cláusula Primeira;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Investimento mínimo mensal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R$ 1.200,00 </w:t>
      </w:r>
      <w:r w:rsidDel="00000000" w:rsidR="00000000" w:rsidRPr="00000000">
        <w:rPr>
          <w:rtl w:val="0"/>
        </w:rPr>
        <w:t xml:space="preserve">(mil e duzentos reais) em mídia paga (investidos diretamente na plataforma de anúncios);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Pagamento pontual </w:t>
      </w:r>
      <w:r w:rsidDel="00000000" w:rsidR="00000000" w:rsidRPr="00000000">
        <w:rPr>
          <w:rtl w:val="0"/>
        </w:rPr>
        <w:t xml:space="preserve">das obrigações contratuais, sem atrasos superiores a 7 (sete) dias;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Manutenção do CONTRATADO como gestor exclusivo das campanhas, sendo vedado: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line="340" w:lineRule="auto"/>
        <w:ind w:left="216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contratação de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line="340" w:lineRule="auto"/>
        <w:ind w:left="216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criação de campanhas paralelas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line="340" w:lineRule="auto"/>
        <w:ind w:left="216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alterações não autorizadas pelo Contratado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line="340" w:lineRule="auto"/>
        <w:ind w:left="216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inserção de anúncios próprios pela Contratante sem aprovação do contratado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Disponibilização, pela CONTRATANTE, dos materiais, acessos e informações necessários para a execução dos serviços, dentro dos prazos acordados;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Manutenção do contrato ativo durante todo o período de 120 dias, sendo vedada rescisão antecipada;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line="34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Fornecimento de dados verídicos, completos e auditáveis sobre o faturamento.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7.5. Da Perda da Garantia</w:t>
      </w:r>
    </w:p>
    <w:p w:rsidR="00000000" w:rsidDel="00000000" w:rsidP="00000000" w:rsidRDefault="00000000" w:rsidRPr="00000000" w14:paraId="000000E9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 será automaticamente invalidada nas seguintes hipóteses: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before="240" w:line="3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descumprimento de qualquer obrigação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line="3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violação da exclusividade do CONTRATADO na gestão das campanhas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line="3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omissão, inconsistência ou falta de comprovação do faturamento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line="3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rescisão antecipada do contrato por qualquer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7.6. Das Limitações</w:t>
      </w:r>
    </w:p>
    <w:p w:rsidR="00000000" w:rsidDel="00000000" w:rsidP="00000000" w:rsidRDefault="00000000" w:rsidRPr="00000000" w14:paraId="000000F1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garantia: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="3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limita-se exclusivamente aos valores pagos a título de honorários do CONTRATADO;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before="0" w:beforeAutospacing="0" w:line="3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inclui reembolso de valores investidos em mídia paga, ferramentas, plataformas ou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7.7. Da Responsabilidade Comercial</w:t>
      </w:r>
    </w:p>
    <w:p w:rsidR="00000000" w:rsidDel="00000000" w:rsidP="00000000" w:rsidRDefault="00000000" w:rsidRPr="00000000" w14:paraId="000000F6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CONTRATANTE reconhece que os resultados financeiros dependem diretamente da etapa de conversão comercial, sendo esta de sua exclusiva responsabilidade.</w:t>
      </w:r>
    </w:p>
    <w:p w:rsidR="00000000" w:rsidDel="00000000" w:rsidP="00000000" w:rsidRDefault="00000000" w:rsidRPr="00000000" w14:paraId="000000F7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não poderá ser responsabilizado por falhas no atendimento, negociação ou fechamento de vendas.</w:t>
      </w:r>
    </w:p>
    <w:p w:rsidR="00000000" w:rsidDel="00000000" w:rsidP="00000000" w:rsidRDefault="00000000" w:rsidRPr="00000000" w14:paraId="000000F8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7.8. Da Solicitação de Reembolso</w:t>
      </w:r>
    </w:p>
    <w:p w:rsidR="00000000" w:rsidDel="00000000" w:rsidP="00000000" w:rsidRDefault="00000000" w:rsidRPr="00000000" w14:paraId="000000FA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A solicitação deverá ser realizada em até </w:t>
      </w:r>
      <w:r w:rsidDel="00000000" w:rsidR="00000000" w:rsidRPr="00000000">
        <w:rPr>
          <w:b w:val="1"/>
          <w:bCs w:val="1"/>
          <w:rtl w:val="0"/>
        </w:rPr>
        <w:t xml:space="preserve">10 (dez) dias corridos</w:t>
      </w:r>
      <w:r w:rsidDel="00000000" w:rsidR="00000000" w:rsidRPr="00000000">
        <w:rPr>
          <w:rtl w:val="0"/>
        </w:rPr>
        <w:t xml:space="preserve"> após o término do período de apuração, acompanhada de toda a documentação comprobatória.</w:t>
      </w:r>
    </w:p>
    <w:p w:rsidR="00000000" w:rsidDel="00000000" w:rsidP="00000000" w:rsidRDefault="00000000" w:rsidRPr="00000000" w14:paraId="000000FB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O CONTRATADO terá até </w:t>
      </w:r>
      <w:r w:rsidDel="00000000" w:rsidR="00000000" w:rsidRPr="00000000">
        <w:rPr>
          <w:b w:val="1"/>
          <w:bCs w:val="1"/>
          <w:rtl w:val="0"/>
        </w:rPr>
        <w:t xml:space="preserve">10 (dez) dias corridos</w:t>
      </w:r>
      <w:r w:rsidDel="00000000" w:rsidR="00000000" w:rsidRPr="00000000">
        <w:rPr>
          <w:rtl w:val="0"/>
        </w:rPr>
        <w:t xml:space="preserve"> para análise e resposta formal.</w:t>
      </w:r>
    </w:p>
    <w:p w:rsidR="00000000" w:rsidDel="00000000" w:rsidP="00000000" w:rsidRDefault="00000000" w:rsidRPr="00000000" w14:paraId="000000FC">
      <w:pPr>
        <w:spacing w:line="340" w:lineRule="auto"/>
        <w:ind w:right="12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40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7.9. Do Prazo de Reembolso das Modalidades de Cumprimento da Garantia</w:t>
      </w:r>
    </w:p>
    <w:p w:rsidR="00000000" w:rsidDel="00000000" w:rsidP="00000000" w:rsidRDefault="00000000" w:rsidRPr="00000000" w14:paraId="000000FE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t xml:space="preserve">Caso a solicitação de garantia seja aprovada, o seu cumprimento poderá ocorrer, em comum acordo entre as Partes, por uma das seguintes modalidades: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24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Reembolso financeiro dos valores de honorários pagos ao CONTRATADO, em até </w:t>
      </w:r>
      <w:r w:rsidDel="00000000" w:rsidR="00000000" w:rsidRPr="00000000">
        <w:rPr>
          <w:b w:val="1"/>
          <w:bCs w:val="1"/>
          <w:rtl w:val="0"/>
        </w:rPr>
        <w:t xml:space="preserve">3 (três) parcelas mensais, iguais e sucessivas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Concessão de </w:t>
      </w:r>
      <w:r w:rsidDel="00000000" w:rsidR="00000000" w:rsidRPr="00000000">
        <w:rPr>
          <w:b w:val="1"/>
          <w:bCs w:val="1"/>
          <w:rtl w:val="0"/>
        </w:rPr>
        <w:t xml:space="preserve">crédito</w:t>
      </w:r>
      <w:r w:rsidDel="00000000" w:rsidR="00000000" w:rsidRPr="00000000">
        <w:rPr>
          <w:rtl w:val="0"/>
        </w:rPr>
        <w:t xml:space="preserve"> em favor da CONTRATANTE, para utilização em outros serviços prestados pelo CONTRATADO;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Concessão de </w:t>
      </w:r>
      <w:r w:rsidDel="00000000" w:rsidR="00000000" w:rsidRPr="00000000">
        <w:rPr>
          <w:b w:val="1"/>
          <w:bCs w:val="1"/>
          <w:rtl w:val="0"/>
        </w:rPr>
        <w:t xml:space="preserve">upgrade de serviço</w:t>
      </w:r>
      <w:r w:rsidDel="00000000" w:rsidR="00000000" w:rsidRPr="00000000">
        <w:rPr>
          <w:rtl w:val="0"/>
        </w:rPr>
        <w:t xml:space="preserve">, pelo período e condições a serem definidos entre as Partes;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before="0" w:beforeAutospacing="0" w:line="3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Extensão do prazo contratual sem cobrança adicional de honorários</w:t>
      </w:r>
      <w:r w:rsidDel="00000000" w:rsidR="00000000" w:rsidRPr="00000000">
        <w:rPr>
          <w:rtl w:val="0"/>
        </w:rPr>
        <w:t xml:space="preserve">, pelo período acordado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4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Não havendo acordo entre as Partes quanto à modalidade de cumprimento da garantia no prazo de até </w:t>
      </w:r>
      <w:r w:rsidDel="00000000" w:rsidR="00000000" w:rsidRPr="00000000">
        <w:rPr>
          <w:b w:val="1"/>
          <w:bCs w:val="1"/>
          <w:rtl w:val="0"/>
        </w:rPr>
        <w:t xml:space="preserve">5 (cinco) dias úteis</w:t>
      </w:r>
      <w:r w:rsidDel="00000000" w:rsidR="00000000" w:rsidRPr="00000000">
        <w:rPr>
          <w:rtl w:val="0"/>
        </w:rPr>
        <w:t xml:space="preserve"> contados da comunicação formal de sua aprovação, o cumprimento ocorrerá mediante </w:t>
      </w:r>
      <w:r w:rsidDel="00000000" w:rsidR="00000000" w:rsidRPr="00000000">
        <w:rPr>
          <w:b w:val="1"/>
          <w:bCs w:val="1"/>
          <w:rtl w:val="0"/>
        </w:rPr>
        <w:t xml:space="preserve">reembolso financeiro em até 3 (três) parcelas mensais, iguais e sucessivas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="3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primeiro pagamento, ou a formalização da modalidade escolhida, deverá ocorrer em até </w:t>
      </w:r>
      <w:r w:rsidDel="00000000" w:rsidR="00000000" w:rsidRPr="00000000">
        <w:rPr>
          <w:b w:val="1"/>
          <w:bCs w:val="1"/>
          <w:rtl w:val="0"/>
        </w:rPr>
        <w:t xml:space="preserve">10 (dez) dias úteis</w:t>
      </w:r>
      <w:r w:rsidDel="00000000" w:rsidR="00000000" w:rsidRPr="00000000">
        <w:rPr>
          <w:rtl w:val="0"/>
        </w:rPr>
        <w:t xml:space="preserve"> contados da aprovação da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spacing w:line="276" w:lineRule="auto"/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before="158" w:lineRule="auto"/>
        <w:ind w:left="140" w:firstLine="140"/>
        <w:rPr>
          <w:color w:val="274e13"/>
          <w:vertAlign w:val="baseline"/>
        </w:rPr>
      </w:pPr>
      <w:bookmarkStart w:colFirst="0" w:colLast="0" w:name="_heading=h.dohtf1ugbm89" w:id="8"/>
      <w:bookmarkEnd w:id="8"/>
      <w:r w:rsidDel="00000000" w:rsidR="00000000" w:rsidRPr="00000000">
        <w:rPr>
          <w:color w:val="274e13"/>
          <w:rtl w:val="0"/>
        </w:rPr>
        <w:br w:type="textWrapping"/>
      </w:r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OITAVA </w:t>
      </w:r>
      <w:r w:rsidDel="00000000" w:rsidR="00000000" w:rsidRPr="00000000">
        <w:rPr>
          <w:color w:val="274e13"/>
          <w:vertAlign w:val="baseline"/>
          <w:rtl w:val="0"/>
        </w:rPr>
        <w:t xml:space="preserve">– CONFIDENCIALIDADE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bCs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bCs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</w:t>
      </w:r>
      <w:r w:rsidDel="00000000" w:rsidR="00000000" w:rsidRPr="00000000">
        <w:rPr>
          <w:b w:val="1"/>
          <w:bCs w:val="1"/>
          <w:rtl w:val="0"/>
        </w:rPr>
        <w:t xml:space="preserve"> pena de multa correspondente a 50% do valor total do contrato,</w:t>
      </w:r>
      <w:r w:rsidDel="00000000" w:rsidR="00000000" w:rsidRPr="00000000">
        <w:rPr>
          <w:rtl w:val="0"/>
        </w:rPr>
        <w:t xml:space="preserve">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before="1" w:lineRule="auto"/>
        <w:ind w:left="140" w:firstLine="140"/>
        <w:jc w:val="both"/>
        <w:rPr>
          <w:color w:val="274e13"/>
          <w:vertAlign w:val="baseline"/>
        </w:rPr>
      </w:pPr>
      <w:bookmarkStart w:colFirst="0" w:colLast="0" w:name="_heading=h.k32avhchskwn" w:id="9"/>
      <w:bookmarkEnd w:id="9"/>
      <w:r w:rsidDel="00000000" w:rsidR="00000000" w:rsidRPr="00000000">
        <w:rPr>
          <w:color w:val="274e13"/>
          <w:rtl w:val="0"/>
        </w:rPr>
        <w:br w:type="textWrapping"/>
      </w:r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NONA </w:t>
      </w:r>
      <w:r w:rsidDel="00000000" w:rsidR="00000000" w:rsidRPr="00000000">
        <w:rPr>
          <w:color w:val="274e13"/>
          <w:vertAlign w:val="baseline"/>
          <w:rtl w:val="0"/>
        </w:rPr>
        <w:t xml:space="preserve">– DA EXCLUSIVIDADE DA CONTRATADA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 CONTRATADO terá exclusividade na prestação de seus serviços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10E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110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bCs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112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ind w:left="140" w:firstLine="140"/>
        <w:rPr>
          <w:color w:val="274e13"/>
          <w:vertAlign w:val="baseline"/>
        </w:rPr>
      </w:pPr>
      <w:bookmarkStart w:colFirst="0" w:colLast="0" w:name="_heading=h.x8yt9ca1wtkl" w:id="10"/>
      <w:bookmarkEnd w:id="10"/>
      <w:r w:rsidDel="00000000" w:rsidR="00000000" w:rsidRPr="00000000">
        <w:rPr>
          <w:color w:val="274e13"/>
          <w:vertAlign w:val="baseline"/>
          <w:rtl w:val="0"/>
        </w:rPr>
        <w:t xml:space="preserve">CLÁUSULA </w:t>
      </w:r>
      <w:r w:rsidDel="00000000" w:rsidR="00000000" w:rsidRPr="00000000">
        <w:rPr>
          <w:color w:val="274e13"/>
          <w:rtl w:val="0"/>
        </w:rPr>
        <w:t xml:space="preserve">DÉCIMA </w:t>
      </w:r>
      <w:r w:rsidDel="00000000" w:rsidR="00000000" w:rsidRPr="00000000">
        <w:rPr>
          <w:color w:val="274e13"/>
          <w:vertAlign w:val="baseline"/>
          <w:rtl w:val="0"/>
        </w:rPr>
        <w:t xml:space="preserve">– DO VÍNCULO EMPREGATÍCIO</w:t>
      </w:r>
    </w:p>
    <w:p w:rsidR="00000000" w:rsidDel="00000000" w:rsidP="00000000" w:rsidRDefault="00000000" w:rsidRPr="00000000" w14:paraId="00000114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ind w:left="140" w:firstLine="140"/>
        <w:rPr>
          <w:color w:val="274e13"/>
        </w:rPr>
      </w:pPr>
      <w:bookmarkStart w:colFirst="0" w:colLast="0" w:name="_heading=h.a62ioq2rg955" w:id="11"/>
      <w:bookmarkEnd w:id="11"/>
      <w:r w:rsidDel="00000000" w:rsidR="00000000" w:rsidRPr="00000000">
        <w:rPr>
          <w:color w:val="274e13"/>
          <w:rtl w:val="0"/>
        </w:rPr>
        <w:t xml:space="preserve">CLÁUSULA DÉCIMA PRIMEIRA – PROPRIEDADE INTELECTUAL</w:t>
      </w:r>
    </w:p>
    <w:p w:rsidR="00000000" w:rsidDel="00000000" w:rsidP="00000000" w:rsidRDefault="00000000" w:rsidRPr="00000000" w14:paraId="00000119">
      <w:pPr>
        <w:ind w:left="140" w:firstLine="14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1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não desenvolverá nenhum software específico para este contrato, utilizando ferramentas próprias ou licenciadas. Assim, </w:t>
      </w:r>
      <w:r w:rsidDel="00000000" w:rsidR="00000000" w:rsidRPr="00000000">
        <w:rPr>
          <w:b w:val="1"/>
          <w:bCs w:val="1"/>
          <w:rtl w:val="0"/>
        </w:rPr>
        <w:t xml:space="preserve">todos os direitos patrimoniais sobre essas ferramentas, bem como o know-how, conceitos, técnicas e metodologias aplicadas durante a prestação dos serviços, pertencem exclusivamente ao CONTRATADO. </w:t>
      </w:r>
    </w:p>
    <w:p w:rsidR="00000000" w:rsidDel="00000000" w:rsidP="00000000" w:rsidRDefault="00000000" w:rsidRPr="00000000" w14:paraId="0000011B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11.2. Da Titularidade da Conta de Anúncios</w:t>
      </w:r>
    </w:p>
    <w:p w:rsidR="00000000" w:rsidDel="00000000" w:rsidP="00000000" w:rsidRDefault="00000000" w:rsidRPr="00000000" w14:paraId="0000011D">
      <w:pPr>
        <w:spacing w:line="360" w:lineRule="auto"/>
        <w:ind w:left="1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 o CONTRATANTE cumpra integralmente o contrato até o período de </w:t>
      </w:r>
      <w:r w:rsidDel="00000000" w:rsidR="00000000" w:rsidRPr="00000000">
        <w:rPr>
          <w:b w:val="1"/>
          <w:bCs w:val="1"/>
          <w:rtl w:val="0"/>
        </w:rPr>
        <w:t xml:space="preserve">4 (quatro) meses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terá direito à posse definitiva da conta de anúncios criada, incluindo todas as campanhas nela desenvolvidas durante a vigência contratual.</w:t>
      </w:r>
    </w:p>
    <w:p w:rsidR="00000000" w:rsidDel="00000000" w:rsidP="00000000" w:rsidRDefault="00000000" w:rsidRPr="00000000" w14:paraId="0000011E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  <w:t xml:space="preserve">Caso a parceria seja renovada e a relação contratual entre as partes ultrapasse 120 (cento e vinte) dias corridos, contados da assinatura inicial deste Contrato, a</w:t>
      </w:r>
      <w:r w:rsidDel="00000000" w:rsidR="00000000" w:rsidRPr="00000000">
        <w:rPr>
          <w:b w:val="1"/>
          <w:bCs w:val="1"/>
          <w:rtl w:val="0"/>
        </w:rPr>
        <w:t xml:space="preserve"> conta de anúncios e as campanhas nela desenvolvidas tornam-se, a partir desse momento, propriedade da CONTRATANTE,</w:t>
      </w:r>
      <w:r w:rsidDel="00000000" w:rsidR="00000000" w:rsidRPr="00000000">
        <w:rPr>
          <w:rtl w:val="0"/>
        </w:rPr>
        <w:t xml:space="preserve"> não podendo ser removidas pelo CONTRATADO, independentemente de eventual rescisão futura.</w:t>
      </w:r>
    </w:p>
    <w:p w:rsidR="00000000" w:rsidDel="00000000" w:rsidP="00000000" w:rsidRDefault="00000000" w:rsidRPr="00000000" w14:paraId="00000120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firstLine="141.7322834645668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11.3. Da Exclusão das Campanhas em Caso de Rescisão Antecipada </w:t>
      </w:r>
    </w:p>
    <w:p w:rsidR="00000000" w:rsidDel="00000000" w:rsidP="00000000" w:rsidRDefault="00000000" w:rsidRPr="00000000" w14:paraId="00000123">
      <w:pPr>
        <w:spacing w:line="360" w:lineRule="auto"/>
        <w:ind w:firstLine="141.73228346456688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 caso de rescisão antecipada deste Contrato, por qualquer motivo, antes de completados os 120 (cento e vinte)</w:t>
      </w:r>
      <w:r w:rsidDel="00000000" w:rsidR="00000000" w:rsidRPr="00000000">
        <w:rPr>
          <w:rtl w:val="0"/>
        </w:rPr>
        <w:t xml:space="preserve"> dias previstos no item 11.2, o CONTRATADO poderá excluir as campanhas por ele criadas, mantendo à disposição da CONTRATANTE apenas o relatório de anúncios para consulta, até o encerramento do período contratado. </w:t>
      </w:r>
    </w:p>
    <w:p w:rsidR="00000000" w:rsidDel="00000000" w:rsidP="00000000" w:rsidRDefault="00000000" w:rsidRPr="00000000" w14:paraId="00000124">
      <w:pPr>
        <w:spacing w:line="360" w:lineRule="auto"/>
        <w:ind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11.4. Da Titularidade dos Materiais de Estruturação Comercial e Continuidade do CRM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Os scripts de vendas e o Manual de Operação Comercial, desenvolvidos no âmbito do serviço de Estruturação Comercial (Cláusula 2.5), </w:t>
      </w:r>
      <w:r w:rsidDel="00000000" w:rsidR="00000000" w:rsidRPr="00000000">
        <w:rPr>
          <w:b w:val="1"/>
          <w:bCs w:val="1"/>
          <w:rtl w:val="0"/>
        </w:rPr>
        <w:t xml:space="preserve">passam a ser de propriedade da CONTRATANTE a partir de sua entrega, </w:t>
      </w:r>
      <w:r w:rsidDel="00000000" w:rsidR="00000000" w:rsidRPr="00000000">
        <w:rPr>
          <w:rtl w:val="0"/>
        </w:rPr>
        <w:t xml:space="preserve">podendo ser utilizados livremente por ela mesmo após o término ou rescisão deste Contrato, independentemente do motivo do encerramento.</w:t>
      </w:r>
    </w:p>
    <w:p w:rsidR="00000000" w:rsidDel="00000000" w:rsidP="00000000" w:rsidRDefault="00000000" w:rsidRPr="00000000" w14:paraId="00000127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caso de encerramento da parceria, a CONTRATANTE </w:t>
      </w:r>
      <w:r w:rsidDel="00000000" w:rsidR="00000000" w:rsidRPr="00000000">
        <w:rPr>
          <w:b w:val="1"/>
          <w:bCs w:val="1"/>
          <w:rtl w:val="0"/>
        </w:rPr>
        <w:t xml:space="preserve">poderá continuar utilizando o sistema de CRM "Sevenn Clinic 360" mediante contratação de assinatura separada</w:t>
      </w:r>
      <w:r w:rsidDel="00000000" w:rsidR="00000000" w:rsidRPr="00000000">
        <w:rPr>
          <w:rtl w:val="0"/>
        </w:rPr>
        <w:t xml:space="preserve">, a ser negociada diretamente com o CONTRATADO, sem valor pré-fixado neste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>
          <w:color w:val="274e13"/>
        </w:rPr>
      </w:pPr>
      <w:bookmarkStart w:colFirst="0" w:colLast="0" w:name="_heading=h.ovb3nra83agd" w:id="12"/>
      <w:bookmarkEnd w:id="12"/>
      <w:r w:rsidDel="00000000" w:rsidR="00000000" w:rsidRPr="00000000">
        <w:rPr>
          <w:color w:val="274e13"/>
          <w:rtl w:val="0"/>
        </w:rPr>
        <w:t xml:space="preserve">CLÁUSULA DÉCIMA SEGUNDA – DISPOSIÇÕES GERAIS</w:t>
      </w:r>
    </w:p>
    <w:p w:rsidR="00000000" w:rsidDel="00000000" w:rsidP="00000000" w:rsidRDefault="00000000" w:rsidRPr="00000000" w14:paraId="0000012B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12C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12D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12E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12F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130">
      <w:pPr>
        <w:widowControl w:val="1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before="114" w:line="352" w:lineRule="auto"/>
        <w:ind w:left="140" w:right="124" w:firstLine="0"/>
        <w:jc w:val="both"/>
        <w:rPr>
          <w:color w:val="274e13"/>
        </w:rPr>
      </w:pPr>
      <w:bookmarkStart w:colFirst="0" w:colLast="0" w:name="_heading=h.utd8wvu0wv2a" w:id="13"/>
      <w:bookmarkEnd w:id="13"/>
      <w:r w:rsidDel="00000000" w:rsidR="00000000" w:rsidRPr="00000000">
        <w:rPr>
          <w:color w:val="274e13"/>
          <w:rtl w:val="0"/>
        </w:rPr>
        <w:t xml:space="preserve">CLÁUSULA DÉCIMA TERCEIRA – ASSINATURA DAS PARTES</w:t>
      </w:r>
    </w:p>
    <w:p w:rsidR="00000000" w:rsidDel="00000000" w:rsidP="00000000" w:rsidRDefault="00000000" w:rsidRPr="00000000" w14:paraId="00000132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133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jc w:val="both"/>
        <w:rPr>
          <w:color w:val="274e13"/>
        </w:rPr>
      </w:pPr>
      <w:bookmarkStart w:colFirst="0" w:colLast="0" w:name="_heading=h.mx4kqkyo5d0i" w:id="14"/>
      <w:bookmarkEnd w:id="14"/>
      <w:r w:rsidDel="00000000" w:rsidR="00000000" w:rsidRPr="00000000">
        <w:rPr>
          <w:color w:val="274e13"/>
          <w:rtl w:val="0"/>
        </w:rPr>
        <w:t xml:space="preserve">CLÁUSULA DÉCIMA QUARTA– FÓRUM</w:t>
      </w:r>
    </w:p>
    <w:p w:rsidR="00000000" w:rsidDel="00000000" w:rsidP="00000000" w:rsidRDefault="00000000" w:rsidRPr="00000000" w14:paraId="00000139">
      <w:pPr>
        <w:spacing w:before="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13B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Florianópolis/SC, 18 de Agosto de 2026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9" w:lineRule="auto"/>
        <w:ind w:right="-12.40157480314849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CONTRATANTE: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RVF Odontologia</w:t>
      </w:r>
    </w:p>
    <w:p w:rsidR="00000000" w:rsidDel="00000000" w:rsidP="00000000" w:rsidRDefault="00000000" w:rsidRPr="00000000" w14:paraId="00000147">
      <w:pPr>
        <w:spacing w:before="93" w:line="338" w:lineRule="auto"/>
        <w:ind w:left="140" w:right="118" w:firstLine="0"/>
        <w:jc w:val="center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55.715.366/0001-39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14D">
      <w:pPr>
        <w:spacing w:line="249" w:lineRule="auto"/>
        <w:ind w:right="271.062992125985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CONTRATADO: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14E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41.889.340/0001-00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Oi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481"/>
      </w:pPr>
      <w:rPr>
        <w:u w:val="none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u w:val="none"/>
      </w:rPr>
    </w:lvl>
    <w:lvl w:ilvl="3">
      <w:start w:val="1"/>
      <w:numFmt w:val="bullet"/>
      <w:lvlText w:val="•"/>
      <w:lvlJc w:val="left"/>
      <w:pPr>
        <w:ind w:left="2632" w:hanging="788.0000000000002"/>
      </w:pPr>
      <w:rPr>
        <w:u w:val="none"/>
      </w:rPr>
    </w:lvl>
    <w:lvl w:ilvl="4">
      <w:start w:val="1"/>
      <w:numFmt w:val="bullet"/>
      <w:lvlText w:val="•"/>
      <w:lvlJc w:val="left"/>
      <w:pPr>
        <w:ind w:left="3508" w:hanging="788"/>
      </w:pPr>
      <w:rPr>
        <w:u w:val="none"/>
      </w:rPr>
    </w:lvl>
    <w:lvl w:ilvl="5">
      <w:start w:val="1"/>
      <w:numFmt w:val="bullet"/>
      <w:lvlText w:val="•"/>
      <w:lvlJc w:val="left"/>
      <w:pPr>
        <w:ind w:left="4384" w:hanging="788.0000000000009"/>
      </w:pPr>
      <w:rPr>
        <w:u w:val="none"/>
      </w:rPr>
    </w:lvl>
    <w:lvl w:ilvl="6">
      <w:start w:val="1"/>
      <w:numFmt w:val="bullet"/>
      <w:lvlText w:val="•"/>
      <w:lvlJc w:val="left"/>
      <w:pPr>
        <w:ind w:left="5260" w:hanging="788"/>
      </w:pPr>
      <w:rPr>
        <w:u w:val="none"/>
      </w:rPr>
    </w:lvl>
    <w:lvl w:ilvl="7">
      <w:start w:val="1"/>
      <w:numFmt w:val="bullet"/>
      <w:lvlText w:val="•"/>
      <w:lvlJc w:val="left"/>
      <w:pPr>
        <w:ind w:left="6137" w:hanging="787.9999999999991"/>
      </w:pPr>
      <w:rPr>
        <w:u w:val="none"/>
      </w:rPr>
    </w:lvl>
    <w:lvl w:ilvl="8">
      <w:start w:val="1"/>
      <w:numFmt w:val="bullet"/>
      <w:lvlText w:val="•"/>
      <w:lvlJc w:val="left"/>
      <w:pPr>
        <w:ind w:left="7013" w:hanging="788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"/>
      <w:lvlJc w:val="left"/>
      <w:pPr>
        <w:ind w:left="568" w:hanging="429"/>
      </w:pPr>
      <w:rPr>
        <w:u w:val="none"/>
      </w:rPr>
    </w:lvl>
    <w:lvl w:ilvl="1">
      <w:start w:val="1"/>
      <w:numFmt w:val="decimal"/>
      <w:lvlText w:val="%1.%2."/>
      <w:lvlJc w:val="left"/>
      <w:pPr>
        <w:ind w:left="568" w:hanging="429"/>
      </w:pPr>
      <w:rPr>
        <w:u w:val="none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>
        <w:u w:val="none"/>
      </w:rPr>
    </w:lvl>
    <w:lvl w:ilvl="3">
      <w:start w:val="1"/>
      <w:numFmt w:val="bullet"/>
      <w:lvlText w:val="•"/>
      <w:lvlJc w:val="left"/>
      <w:pPr>
        <w:ind w:left="2075" w:hanging="257"/>
      </w:pPr>
      <w:rPr>
        <w:u w:val="none"/>
      </w:rPr>
    </w:lvl>
    <w:lvl w:ilvl="4">
      <w:start w:val="1"/>
      <w:numFmt w:val="bullet"/>
      <w:lvlText w:val="•"/>
      <w:lvlJc w:val="left"/>
      <w:pPr>
        <w:ind w:left="3031" w:hanging="256.9999999999991"/>
      </w:pPr>
      <w:rPr>
        <w:u w:val="none"/>
      </w:rPr>
    </w:lvl>
    <w:lvl w:ilvl="5">
      <w:start w:val="1"/>
      <w:numFmt w:val="bullet"/>
      <w:lvlText w:val="•"/>
      <w:lvlJc w:val="left"/>
      <w:pPr>
        <w:ind w:left="3987" w:hanging="257"/>
      </w:pPr>
      <w:rPr>
        <w:u w:val="none"/>
      </w:rPr>
    </w:lvl>
    <w:lvl w:ilvl="6">
      <w:start w:val="1"/>
      <w:numFmt w:val="bullet"/>
      <w:lvlText w:val="•"/>
      <w:lvlJc w:val="left"/>
      <w:pPr>
        <w:ind w:left="4942" w:hanging="257"/>
      </w:pPr>
      <w:rPr>
        <w:u w:val="none"/>
      </w:rPr>
    </w:lvl>
    <w:lvl w:ilvl="7">
      <w:start w:val="1"/>
      <w:numFmt w:val="bullet"/>
      <w:lvlText w:val="•"/>
      <w:lvlJc w:val="left"/>
      <w:pPr>
        <w:ind w:left="5898" w:hanging="257.0000000000009"/>
      </w:pPr>
      <w:rPr>
        <w:u w:val="none"/>
      </w:rPr>
    </w:lvl>
    <w:lvl w:ilvl="8">
      <w:start w:val="1"/>
      <w:numFmt w:val="bullet"/>
      <w:lvlText w:val="•"/>
      <w:lvlJc w:val="left"/>
      <w:pPr>
        <w:ind w:left="6854" w:hanging="257.0000000000009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YQpihHo8SFbROUSDRfes3lrdQ==">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