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Server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admin user ‘test’ with password ‘test’</w:t>
      </w:r>
    </w:p>
    <w:p w:rsidR="00000000" w:rsidDel="00000000" w:rsidP="00000000" w:rsidRDefault="00000000" w:rsidRPr="00000000">
      <w:pPr>
        <w:contextualSpacing w:val="0"/>
      </w:pPr>
      <w:r w:rsidDel="00000000" w:rsidR="00000000" w:rsidRPr="00000000">
        <w:rPr>
          <w:rFonts w:ascii="Droid Sans Mono" w:cs="Droid Sans Mono" w:eastAsia="Droid Sans Mono" w:hAnsi="Droid Sans Mono"/>
          <w:color w:val="ff0000"/>
          <w:rtl w:val="0"/>
        </w:rPr>
        <w:t xml:space="preserve">curl -i -XPOST http://localhost:8086/query --data-urlencode "q=CREATE USER test WITH PASSWORD 'test' WITH ALL PRIVILEGES"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influxdb details for sensu. Host will be server’s public IP  and username ‘test’ and password ‘test’ </w:t>
      </w:r>
    </w:p>
    <w:p w:rsidR="00000000" w:rsidDel="00000000" w:rsidP="00000000" w:rsidRDefault="00000000" w:rsidRPr="00000000">
      <w:pPr>
        <w:contextualSpacing w:val="0"/>
      </w:pPr>
      <w:r w:rsidDel="00000000" w:rsidR="00000000" w:rsidRPr="00000000">
        <w:rPr>
          <w:color w:val="ff0000"/>
          <w:rtl w:val="0"/>
        </w:rPr>
        <w:t xml:space="preserve">vi /etc/sensu/conf.d/influx.json</w:t>
      </w:r>
    </w:p>
    <w:p w:rsidR="00000000" w:rsidDel="00000000" w:rsidP="00000000" w:rsidRDefault="00000000" w:rsidRPr="00000000">
      <w:pPr>
        <w:ind w:left="720" w:firstLine="0"/>
        <w:contextualSpacing w:val="0"/>
      </w:pPr>
      <w:r w:rsidDel="00000000" w:rsidR="00000000" w:rsidRPr="00000000">
        <w:rPr>
          <w:color w:val="4472c4"/>
          <w:rtl w:val="0"/>
        </w:rPr>
        <w:t xml:space="preserve">{</w:t>
      </w:r>
    </w:p>
    <w:p w:rsidR="00000000" w:rsidDel="00000000" w:rsidP="00000000" w:rsidRDefault="00000000" w:rsidRPr="00000000">
      <w:pPr>
        <w:ind w:left="720" w:firstLine="0"/>
        <w:contextualSpacing w:val="0"/>
      </w:pPr>
      <w:r w:rsidDel="00000000" w:rsidR="00000000" w:rsidRPr="00000000">
        <w:rPr>
          <w:color w:val="4472c4"/>
          <w:rtl w:val="0"/>
        </w:rPr>
        <w:t xml:space="preserve">    "influxdb": {</w:t>
      </w:r>
    </w:p>
    <w:p w:rsidR="00000000" w:rsidDel="00000000" w:rsidP="00000000" w:rsidRDefault="00000000" w:rsidRPr="00000000">
      <w:pPr>
        <w:ind w:left="720" w:firstLine="0"/>
        <w:contextualSpacing w:val="0"/>
      </w:pPr>
      <w:r w:rsidDel="00000000" w:rsidR="00000000" w:rsidRPr="00000000">
        <w:rPr>
          <w:color w:val="4472c4"/>
          <w:rtl w:val="0"/>
        </w:rPr>
        <w:t xml:space="preserve">        "host"          : "54.93.97.55",</w:t>
      </w:r>
    </w:p>
    <w:p w:rsidR="00000000" w:rsidDel="00000000" w:rsidP="00000000" w:rsidRDefault="00000000" w:rsidRPr="00000000">
      <w:pPr>
        <w:ind w:left="720" w:firstLine="0"/>
        <w:contextualSpacing w:val="0"/>
      </w:pPr>
      <w:r w:rsidDel="00000000" w:rsidR="00000000" w:rsidRPr="00000000">
        <w:rPr>
          <w:color w:val="4472c4"/>
          <w:rtl w:val="0"/>
        </w:rPr>
        <w:t xml:space="preserve">        "port"          : "8086",</w:t>
      </w:r>
    </w:p>
    <w:p w:rsidR="00000000" w:rsidDel="00000000" w:rsidP="00000000" w:rsidRDefault="00000000" w:rsidRPr="00000000">
      <w:pPr>
        <w:ind w:left="720" w:firstLine="0"/>
        <w:contextualSpacing w:val="0"/>
      </w:pPr>
      <w:r w:rsidDel="00000000" w:rsidR="00000000" w:rsidRPr="00000000">
        <w:rPr>
          <w:color w:val="4472c4"/>
          <w:rtl w:val="0"/>
        </w:rPr>
        <w:t xml:space="preserve">        "username"      : "test",</w:t>
      </w:r>
    </w:p>
    <w:p w:rsidR="00000000" w:rsidDel="00000000" w:rsidP="00000000" w:rsidRDefault="00000000" w:rsidRPr="00000000">
      <w:pPr>
        <w:ind w:left="720" w:firstLine="0"/>
        <w:contextualSpacing w:val="0"/>
      </w:pPr>
      <w:r w:rsidDel="00000000" w:rsidR="00000000" w:rsidRPr="00000000">
        <w:rPr>
          <w:color w:val="4472c4"/>
          <w:rtl w:val="0"/>
        </w:rPr>
        <w:t xml:space="preserve">        "password"      : "test",</w:t>
      </w:r>
    </w:p>
    <w:p w:rsidR="00000000" w:rsidDel="00000000" w:rsidP="00000000" w:rsidRDefault="00000000" w:rsidRPr="00000000">
      <w:pPr>
        <w:ind w:left="720" w:firstLine="0"/>
        <w:contextualSpacing w:val="0"/>
      </w:pPr>
      <w:r w:rsidDel="00000000" w:rsidR="00000000" w:rsidRPr="00000000">
        <w:rPr>
          <w:color w:val="4472c4"/>
          <w:rtl w:val="0"/>
        </w:rPr>
        <w:t xml:space="preserve">        "database"      : "sensu",</w:t>
      </w:r>
    </w:p>
    <w:p w:rsidR="00000000" w:rsidDel="00000000" w:rsidP="00000000" w:rsidRDefault="00000000" w:rsidRPr="00000000">
      <w:pPr>
        <w:ind w:left="720" w:firstLine="0"/>
        <w:contextualSpacing w:val="0"/>
      </w:pPr>
      <w:r w:rsidDel="00000000" w:rsidR="00000000" w:rsidRPr="00000000">
        <w:rPr>
          <w:color w:val="4472c4"/>
          <w:rtl w:val="0"/>
        </w:rPr>
        <w:tab/>
        <w:t xml:space="preserve">"status"        : true</w:t>
      </w:r>
    </w:p>
    <w:p w:rsidR="00000000" w:rsidDel="00000000" w:rsidP="00000000" w:rsidRDefault="00000000" w:rsidRPr="00000000">
      <w:pPr>
        <w:ind w:left="720" w:firstLine="0"/>
        <w:contextualSpacing w:val="0"/>
      </w:pPr>
      <w:r w:rsidDel="00000000" w:rsidR="00000000" w:rsidRPr="00000000">
        <w:rPr>
          <w:color w:val="4472c4"/>
          <w:rtl w:val="0"/>
        </w:rPr>
        <w:t xml:space="preserve">    }</w:t>
      </w:r>
    </w:p>
    <w:p w:rsidR="00000000" w:rsidDel="00000000" w:rsidP="00000000" w:rsidRDefault="00000000" w:rsidRPr="00000000">
      <w:pPr>
        <w:ind w:left="720" w:firstLine="0"/>
        <w:contextualSpacing w:val="0"/>
      </w:pPr>
      <w:r w:rsidDel="00000000" w:rsidR="00000000" w:rsidRPr="00000000">
        <w:rPr>
          <w:color w:val="4472c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an handler so this handles writing metric to ‘sensu’ db. And for the influxdb handler below make sure to give server’s public IP and UDP port we opened before (8089)</w:t>
      </w:r>
    </w:p>
    <w:p w:rsidR="00000000" w:rsidDel="00000000" w:rsidP="00000000" w:rsidRDefault="00000000" w:rsidRPr="00000000">
      <w:pPr>
        <w:contextualSpacing w:val="0"/>
      </w:pPr>
      <w:r w:rsidDel="00000000" w:rsidR="00000000" w:rsidRPr="00000000">
        <w:rPr>
          <w:color w:val="ff0000"/>
          <w:rtl w:val="0"/>
        </w:rPr>
        <w:t xml:space="preserve">vi /etc/sensu/conf.d/handlers.json</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"handlers": {</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"influx-tcp": {</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"type": "pipe",</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"command": "/opt/sensu/embedded/bin/metrics-influxdb.rb"</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w:t>
        <w:tab/>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"influxdb_udp": {</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"type": "udp",</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"socket": {</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"host": "54.93.97.55",</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"port": 8089</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"mutator": "influxdb_line_protocol"</w:t>
      </w:r>
    </w:p>
    <w:p w:rsidR="00000000" w:rsidDel="00000000" w:rsidP="00000000" w:rsidRDefault="00000000" w:rsidRPr="00000000">
      <w:pPr>
        <w:spacing w:line="240" w:lineRule="auto"/>
        <w:ind w:left="720" w:firstLine="0"/>
        <w:contextualSpacing w:val="0"/>
      </w:pPr>
      <w:r w:rsidDel="00000000" w:rsidR="00000000" w:rsidRPr="00000000">
        <w:rPr>
          <w:color w:val="4472c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0"/>
          <w:rtl w:val="0"/>
        </w:rPr>
        <w:t xml:space="preserve">Clone some plugins from git.</w:t>
      </w:r>
    </w:p>
    <w:p w:rsidR="00000000" w:rsidDel="00000000" w:rsidP="00000000" w:rsidRDefault="00000000" w:rsidRPr="00000000">
      <w:pPr>
        <w:spacing w:line="240" w:lineRule="auto"/>
        <w:contextualSpacing w:val="0"/>
      </w:pPr>
      <w:r w:rsidDel="00000000" w:rsidR="00000000" w:rsidRPr="00000000">
        <w:rPr>
          <w:color w:val="ff0000"/>
          <w:rtl w:val="0"/>
        </w:rPr>
        <w:t xml:space="preserve">git clone </w:t>
      </w:r>
      <w:hyperlink r:id="rId5">
        <w:r w:rsidDel="00000000" w:rsidR="00000000" w:rsidRPr="00000000">
          <w:rPr>
            <w:color w:val="0563c1"/>
            <w:u w:val="single"/>
            <w:rtl w:val="0"/>
          </w:rPr>
          <w:t xml:space="preserve">https://github.com/sensu-plugins/sensu-plugins-influxdb.git</w:t>
        </w:r>
      </w:hyperlink>
      <w:hyperlink r:id="rId6">
        <w:r w:rsidDel="00000000" w:rsidR="00000000" w:rsidRPr="00000000">
          <w:rPr>
            <w:rtl w:val="0"/>
          </w:rPr>
        </w:r>
      </w:hyperlink>
    </w:p>
    <w:p w:rsidR="00000000" w:rsidDel="00000000" w:rsidP="00000000" w:rsidRDefault="00000000" w:rsidRPr="00000000">
      <w:pPr>
        <w:spacing w:line="240" w:lineRule="auto"/>
        <w:contextualSpacing w:val="0"/>
      </w:pPr>
      <w:hyperlink r:id="rId7">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tl w:val="0"/>
        </w:rPr>
        <w:t xml:space="preserve">copy line protocol mutator plugin to /etc/sensu/extensions/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color w:val="ff0000"/>
          <w:rtl w:val="0"/>
        </w:rPr>
        <w:t xml:space="preserve">cp sensu-plugins-influxdb/bin/mutator-influxdb-line-protocol.rb /etc/sensu/extensions/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color w:val="000000"/>
          <w:rtl w:val="0"/>
        </w:rPr>
        <w:t xml:space="preserve">and copy all the plugins to /opt/sensu/embedded/bin/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color w:val="ff0000"/>
          <w:rtl w:val="0"/>
        </w:rPr>
        <w:t xml:space="preserve">cp sensu-plugins-influxdb/bin/* /opt/sensu/embedded/bin/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rtl w:val="0"/>
        </w:rPr>
        <w:t xml:space="preserve">Now lets create a cpu load metrics that can write to influxdb.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b w:val="1"/>
          <w:rtl w:val="0"/>
        </w:rPr>
        <w:t xml:space="preserve">Client Machine.</w:t>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rtl w:val="0"/>
        </w:rPr>
        <w:t xml:space="preserve">There will be a client.json file in /etc/sensu/conf.d/ on the client machine. Make sure to remember the subscriptions(in my case ‘</w:t>
      </w:r>
      <w:r w:rsidDel="00000000" w:rsidR="00000000" w:rsidRPr="00000000">
        <w:rPr>
          <w:rFonts w:ascii="Droid Sans Mono" w:cs="Droid Sans Mono" w:eastAsia="Droid Sans Mono" w:hAnsi="Droid Sans Mono"/>
          <w:b w:val="1"/>
          <w:rtl w:val="0"/>
        </w:rPr>
        <w:t xml:space="preserve">client1</w:t>
      </w:r>
      <w:r w:rsidDel="00000000" w:rsidR="00000000" w:rsidRPr="00000000">
        <w:rPr>
          <w:rFonts w:ascii="Droid Sans Mono" w:cs="Droid Sans Mono" w:eastAsia="Droid Sans Mono" w:hAnsi="Droid Sans Mono"/>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ff0000"/>
          <w:rtl w:val="0"/>
        </w:rPr>
        <w:t xml:space="preserve">git clone </w:t>
      </w:r>
      <w:hyperlink r:id="rId8">
        <w:r w:rsidDel="00000000" w:rsidR="00000000" w:rsidRPr="00000000">
          <w:rPr>
            <w:color w:val="0563c1"/>
            <w:u w:val="single"/>
            <w:rtl w:val="0"/>
          </w:rPr>
          <w:t xml:space="preserve">https://github.com/sensu-plugins/sensu-plugins-influxdb.git</w:t>
        </w:r>
      </w:hyperlink>
      <w:hyperlink r:id="rId9">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color w:val="ff0000"/>
          <w:rtl w:val="0"/>
        </w:rPr>
        <w:t xml:space="preserve">cp sensu-plugins-influxdb/bin/mutator-influxdb-line-protocol.rb /etc/sensu/extensions/</w:t>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color w:val="ff0000"/>
          <w:rtl w:val="0"/>
        </w:rPr>
        <w:t xml:space="preserve">cp sensu-plugins-influxdb/bin/* /opt/sensu/embedded/bin/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rtl w:val="0"/>
        </w:rPr>
        <w:t xml:space="preserve">Install load plugins </w:t>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color w:val="ff0000"/>
          <w:sz w:val="18"/>
          <w:szCs w:val="18"/>
          <w:rtl w:val="0"/>
        </w:rPr>
        <w:t xml:space="preserve">/opt/sensu/embedded/bin/gem install sensu-plugins-load-checks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color w:val="000000"/>
          <w:rtl w:val="0"/>
        </w:rPr>
        <w:t xml:space="preserve">Create a check</w:t>
      </w:r>
      <w:r w:rsidDel="00000000" w:rsidR="00000000" w:rsidRPr="00000000">
        <w:rPr>
          <w:rFonts w:ascii="Droid Sans Mono" w:cs="Droid Sans Mono" w:eastAsia="Droid Sans Mono" w:hAnsi="Droid Sans Mono"/>
          <w:color w:val="ff0000"/>
          <w:rtl w:val="0"/>
        </w:rPr>
        <w:t xml:space="preserve">.</w:t>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color w:val="ff0000"/>
          <w:rtl w:val="0"/>
        </w:rPr>
        <w:t xml:space="preserve">vi /etc/sensu/conf.d/metrics.json</w:t>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ab/>
        <w:t xml:space="preserve">"checks": {</w:t>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ab/>
        <w:tab/>
        <w:t xml:space="preserve">"load_metrics": {</w:t>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 xml:space="preserve">                        "type": "metric",</w:t>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 xml:space="preserve">                        "command": "/opt/sensu/embedded/lib/ruby/gems/2.3.0/gems/sensu-plugins-load-checks-1.0.0/bin/metrics-load.rb",</w:t>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 xml:space="preserve">                        "subscribers": ["client1"],</w:t>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 xml:space="preserve">                        "interval": 10,</w:t>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 xml:space="preserve">                        "standalone": false,</w:t>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 xml:space="preserve">                        "handlers": ["debug","influxdb_udp"]</w:t>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ab/>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Droid Sans Mono" w:cs="Droid Sans Mono" w:eastAsia="Droid Sans Mono" w:hAnsi="Droid Sans Mono"/>
          <w:color w:val="4472c4"/>
          <w:rtl w:val="0"/>
        </w:rPr>
        <w:t xml:space="preserve">}</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b w:val="1"/>
          <w:color w:val="000000"/>
          <w:rtl w:val="0"/>
        </w:rPr>
        <w:t xml:space="preserve">Do the last two steps on server machine also.</w:t>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color w:val="000000"/>
          <w:rtl w:val="0"/>
        </w:rPr>
        <w:t xml:space="preserve">And install influxdb plugins.</w:t>
      </w:r>
    </w:p>
    <w:p w:rsidR="00000000" w:rsidDel="00000000" w:rsidP="00000000" w:rsidRDefault="00000000" w:rsidRPr="00000000">
      <w:pPr>
        <w:spacing w:line="240" w:lineRule="auto"/>
        <w:contextualSpacing w:val="0"/>
      </w:pPr>
      <w:r w:rsidDel="00000000" w:rsidR="00000000" w:rsidRPr="00000000">
        <w:rPr>
          <w:rFonts w:ascii="Droid Sans Mono" w:cs="Droid Sans Mono" w:eastAsia="Droid Sans Mono" w:hAnsi="Droid Sans Mono"/>
          <w:color w:val="ff0000"/>
          <w:rtl w:val="0"/>
        </w:rPr>
        <w:t xml:space="preserve">/opt/sensu/embedded/bin/gem install influxdb</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Droid Sans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sensu-plugins/sensu-plugins-influxdb.git" TargetMode="External"/><Relationship Id="rId5" Type="http://schemas.openxmlformats.org/officeDocument/2006/relationships/hyperlink" Target="https://github.com/sensu-plugins/sensu-plugins-influxdb.git" TargetMode="External"/><Relationship Id="rId6" Type="http://schemas.openxmlformats.org/officeDocument/2006/relationships/hyperlink" Target="https://github.com/sensu-plugins/sensu-plugins-influxdb.git" TargetMode="External"/><Relationship Id="rId7" Type="http://schemas.openxmlformats.org/officeDocument/2006/relationships/hyperlink" Target="https://github.com/sensu-plugins/sensu-plugins-influxdb.git" TargetMode="External"/><Relationship Id="rId8" Type="http://schemas.openxmlformats.org/officeDocument/2006/relationships/hyperlink" Target="https://github.com/sensu-plugins/sensu-plugins-influxdb.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Mono-regular.ttf"/></Relationships>
</file>