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Chief of Staff to the CEO</w:t>
      </w:r>
    </w:p>
    <w:p>
      <w:pPr>
        <w:spacing w:after="400"/>
        <w:jc w:val="center"/>
      </w:pPr>
      <w:r>
        <w:rPr>
          <w:rFonts w:ascii="Arial" w:cs="Arial" w:eastAsia="Arial" w:hAnsi="Arial"/>
          <w:color w:val="555555"/>
          <w:sz w:val="22"/>
          <w:szCs w:val="22"/>
        </w:rPr>
        <w:t xml:space="preserve">Los Angeles, CA  |  Full-Time, Exempt  |  $150,000 to $200,000</w:t>
      </w:r>
    </w:p>
    <w:p>
      <w:pPr>
        <w:spacing w:after="300"/>
      </w:pPr>
      <w:r>
        <w:rPr>
          <w:rFonts w:ascii="Arial" w:cs="Arial" w:eastAsia="Arial" w:hAnsi="Arial"/>
          <w:b/>
          <w:bCs/>
          <w:color w:val="1A1A2E"/>
          <w:sz w:val="26"/>
          <w:szCs w:val="26"/>
        </w:rPr>
        <w:t xml:space="preserve">The CEO built the lab. You make sure it runs.</w:t>
      </w:r>
    </w:p>
    <w:p>
      <w:pPr>
        <w:spacing w:after="200"/>
      </w:pPr>
      <w:r>
        <w:rPr>
          <w:rFonts w:ascii="Arial" w:cs="Arial" w:eastAsia="Arial" w:hAnsi="Arial"/>
          <w:sz w:val="22"/>
          <w:szCs w:val="22"/>
        </w:rPr>
        <w:t xml:space="preserve">Audacion AI Labs is an independent AI safety research lab with 47 roles, 20 revenue streams, an annual conference, a citizen science platform, and a founder who moves fast. The Chief of Staff ensures that nothing falls between the cracks and that the CEO's decisions actually become reality across the organization.</w:t>
      </w:r>
    </w:p>
    <w:p>
      <w:pPr>
        <w:spacing w:after="200"/>
      </w:pPr>
      <w:r>
        <w:rPr>
          <w:rFonts w:ascii="Arial" w:cs="Arial" w:eastAsia="Arial" w:hAnsi="Arial"/>
          <w:sz w:val="22"/>
          <w:szCs w:val="22"/>
        </w:rPr>
        <w:t xml:space="preserve">This is a founding leadership role. You will not inherit processes. You will build them. You will not manage one team. You will coordinate all of them.</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translation layer between the CEO's vision and the organization's execution.</w:t>
      </w:r>
    </w:p>
    <w:p>
      <w:pPr>
        <w:pStyle w:val="ListParagraph"/>
        <w:numPr>
          <w:ilvl w:val="0"/>
          <w:numId w:val="2"/>
        </w:numPr>
      </w:pPr>
      <w:r>
        <w:rPr>
          <w:rFonts w:ascii="Arial" w:cs="Arial" w:eastAsia="Arial" w:hAnsi="Arial"/>
          <w:sz w:val="22"/>
          <w:szCs w:val="22"/>
        </w:rPr>
        <w:t xml:space="preserve">Weekly leadership cadence and cross-functional accountability.</w:t>
      </w:r>
    </w:p>
    <w:p>
      <w:pPr>
        <w:pStyle w:val="ListParagraph"/>
        <w:numPr>
          <w:ilvl w:val="0"/>
          <w:numId w:val="2"/>
        </w:numPr>
      </w:pPr>
      <w:r>
        <w:rPr>
          <w:rFonts w:ascii="Arial" w:cs="Arial" w:eastAsia="Arial" w:hAnsi="Arial"/>
          <w:sz w:val="22"/>
          <w:szCs w:val="22"/>
        </w:rPr>
        <w:t xml:space="preserve">Special projects that span multiple departments and require senior judgment.</w:t>
      </w:r>
    </w:p>
    <w:p>
      <w:pPr>
        <w:pStyle w:val="ListParagraph"/>
        <w:numPr>
          <w:ilvl w:val="0"/>
          <w:numId w:val="2"/>
        </w:numPr>
      </w:pPr>
      <w:r>
        <w:rPr>
          <w:rFonts w:ascii="Arial" w:cs="Arial" w:eastAsia="Arial" w:hAnsi="Arial"/>
          <w:sz w:val="22"/>
          <w:szCs w:val="22"/>
        </w:rPr>
        <w:t xml:space="preserve">The CEO's calendar, priorities, and information flow.</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Run leadership meetings and track follow-through on every commitment.</w:t>
      </w:r>
    </w:p>
    <w:p>
      <w:pPr>
        <w:pStyle w:val="ListParagraph"/>
        <w:numPr>
          <w:ilvl w:val="0"/>
          <w:numId w:val="2"/>
        </w:numPr>
      </w:pPr>
      <w:r>
        <w:rPr>
          <w:rFonts w:ascii="Arial" w:cs="Arial" w:eastAsia="Arial" w:hAnsi="Arial"/>
          <w:sz w:val="22"/>
          <w:szCs w:val="22"/>
        </w:rPr>
        <w:t xml:space="preserve">Prepare briefing materials for funders, board members, and external partners.</w:t>
      </w:r>
    </w:p>
    <w:p>
      <w:pPr>
        <w:pStyle w:val="ListParagraph"/>
        <w:numPr>
          <w:ilvl w:val="0"/>
          <w:numId w:val="2"/>
        </w:numPr>
      </w:pPr>
      <w:r>
        <w:rPr>
          <w:rFonts w:ascii="Arial" w:cs="Arial" w:eastAsia="Arial" w:hAnsi="Arial"/>
          <w:sz w:val="22"/>
          <w:szCs w:val="22"/>
        </w:rPr>
        <w:t xml:space="preserve">Identify blockers across teams and resolve them before they reach the CEO.</w:t>
      </w:r>
    </w:p>
    <w:p>
      <w:pPr>
        <w:pStyle w:val="ListParagraph"/>
        <w:numPr>
          <w:ilvl w:val="0"/>
          <w:numId w:val="2"/>
        </w:numPr>
      </w:pPr>
      <w:r>
        <w:rPr>
          <w:rFonts w:ascii="Arial" w:cs="Arial" w:eastAsia="Arial" w:hAnsi="Arial"/>
          <w:sz w:val="22"/>
          <w:szCs w:val="22"/>
        </w:rPr>
        <w:t xml:space="preserve">Represent the CEO in meetings and decisions when she is unavailable.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5+ years in a Chief of Staff, senior operations, or strategy role.</w:t>
      </w:r>
    </w:p>
    <w:p>
      <w:pPr>
        <w:pStyle w:val="ListParagraph"/>
        <w:numPr>
          <w:ilvl w:val="0"/>
          <w:numId w:val="2"/>
        </w:numPr>
      </w:pPr>
      <w:r>
        <w:rPr>
          <w:rFonts w:ascii="Arial" w:cs="Arial" w:eastAsia="Arial" w:hAnsi="Arial"/>
          <w:sz w:val="22"/>
          <w:szCs w:val="22"/>
        </w:rPr>
        <w:t xml:space="preserve">Experience managing cross-functional initiatives in a fast-moving organization.</w:t>
      </w:r>
    </w:p>
    <w:p>
      <w:pPr>
        <w:pStyle w:val="ListParagraph"/>
        <w:numPr>
          <w:ilvl w:val="0"/>
          <w:numId w:val="2"/>
        </w:numPr>
      </w:pPr>
      <w:r>
        <w:rPr>
          <w:rFonts w:ascii="Arial" w:cs="Arial" w:eastAsia="Arial" w:hAnsi="Arial"/>
          <w:sz w:val="22"/>
          <w:szCs w:val="22"/>
        </w:rPr>
        <w:t xml:space="preserve">Exceptional organizational and communication skills.</w:t>
      </w:r>
    </w:p>
    <w:p>
      <w:pPr>
        <w:pStyle w:val="ListParagraph"/>
        <w:numPr>
          <w:ilvl w:val="0"/>
          <w:numId w:val="2"/>
        </w:numPr>
      </w:pPr>
      <w:r>
        <w:rPr>
          <w:rFonts w:ascii="Arial" w:cs="Arial" w:eastAsia="Arial" w:hAnsi="Arial"/>
          <w:sz w:val="22"/>
          <w:szCs w:val="22"/>
        </w:rPr>
        <w:t xml:space="preserve">Ability to operate independently and exercise judgment on behalf of the CEO.</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in AI, technology, or research organizations.</w:t>
      </w:r>
    </w:p>
    <w:p>
      <w:pPr>
        <w:pStyle w:val="ListParagraph"/>
        <w:numPr>
          <w:ilvl w:val="0"/>
          <w:numId w:val="2"/>
        </w:numPr>
      </w:pPr>
      <w:r>
        <w:rPr>
          <w:rFonts w:ascii="Arial" w:cs="Arial" w:eastAsia="Arial" w:hAnsi="Arial"/>
          <w:sz w:val="22"/>
          <w:szCs w:val="22"/>
        </w:rPr>
        <w:t xml:space="preserve">Experience supporting a founder-CEO in a startup or scaling environment.</w:t>
      </w:r>
    </w:p>
    <w:p>
      <w:pPr>
        <w:pStyle w:val="ListParagraph"/>
        <w:numPr>
          <w:ilvl w:val="0"/>
          <w:numId w:val="2"/>
        </w:numPr>
      </w:pPr>
      <w:r>
        <w:rPr>
          <w:rFonts w:ascii="Arial" w:cs="Arial" w:eastAsia="Arial" w:hAnsi="Arial"/>
          <w:sz w:val="22"/>
          <w:szCs w:val="22"/>
        </w:rPr>
        <w:t xml:space="preserve">Familiarity with grant-funded operations.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$150,000 to $200,000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"Chief of Staff."</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Director of Research</w:t>
      </w:r>
    </w:p>
    <w:p>
      <w:pPr>
        <w:spacing w:after="400"/>
        <w:jc w:val="center"/>
      </w:pPr>
      <w:r>
        <w:rPr>
          <w:rFonts w:ascii="Arial" w:cs="Arial" w:eastAsia="Arial" w:hAnsi="Arial"/>
          <w:color w:val="555555"/>
          <w:sz w:val="22"/>
          <w:szCs w:val="22"/>
        </w:rPr>
        <w:t xml:space="preserve">Los Angeles, CA  |  Full-Time, Exempt  |  $220,000 to $300,000</w:t>
      </w:r>
    </w:p>
    <w:p>
      <w:pPr>
        <w:spacing w:after="300"/>
      </w:pPr>
      <w:r>
        <w:rPr>
          <w:rFonts w:ascii="Arial" w:cs="Arial" w:eastAsia="Arial" w:hAnsi="Arial"/>
          <w:b/>
          <w:bCs/>
          <w:color w:val="1A1A2E"/>
          <w:sz w:val="26"/>
          <w:szCs w:val="26"/>
        </w:rPr>
        <w:t xml:space="preserve">We built the research architecture. You run it.</w:t>
      </w:r>
    </w:p>
    <w:p>
      <w:pPr>
        <w:spacing w:after="200"/>
      </w:pPr>
      <w:r>
        <w:rPr>
          <w:rFonts w:ascii="Arial" w:cs="Arial" w:eastAsia="Arial" w:hAnsi="Arial"/>
          <w:sz w:val="22"/>
          <w:szCs w:val="22"/>
        </w:rPr>
        <w:t xml:space="preserve">Audacion AI Labs is the only independent research lab studying AI safety after deployment. Five research pillars. A citizen science platform generating real behavioral data from real AI users worldwide. A 30+ type drift taxonomy that no published framework has reached. And a team of Pillar Leads and Analysts producing original work every week.</w:t>
      </w:r>
    </w:p>
    <w:p>
      <w:pPr>
        <w:spacing w:after="200"/>
      </w:pPr>
      <w:r>
        <w:rPr>
          <w:rFonts w:ascii="Arial" w:cs="Arial" w:eastAsia="Arial" w:hAnsi="Arial"/>
          <w:sz w:val="22"/>
          <w:szCs w:val="22"/>
        </w:rPr>
        <w:t xml:space="preserve">The Director of Research is the person who makes sure all of that becomes published, rigorous, reproducible science. On time. On standard. On mission.</w:t>
      </w:r>
    </w:p>
    <w:p>
      <w:pPr>
        <w:spacing w:after="200"/>
      </w:pPr>
      <w:r>
        <w:rPr>
          <w:rFonts w:ascii="Arial" w:cs="Arial" w:eastAsia="Arial" w:hAnsi="Arial"/>
          <w:sz w:val="22"/>
          <w:szCs w:val="22"/>
        </w:rPr>
        <w:t xml:space="preserve">You are not starting from scratch. The architecture exists. The team is being hired. What's missing is the person who can take a running research program and keep it running at the pace this lab demands.</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research calendar, publication pipeline, and quality of every output.</w:t>
      </w:r>
    </w:p>
    <w:p>
      <w:pPr>
        <w:pStyle w:val="ListParagraph"/>
        <w:numPr>
          <w:ilvl w:val="0"/>
          <w:numId w:val="2"/>
        </w:numPr>
      </w:pPr>
      <w:r>
        <w:rPr>
          <w:rFonts w:ascii="Arial" w:cs="Arial" w:eastAsia="Arial" w:hAnsi="Arial"/>
          <w:sz w:val="22"/>
          <w:szCs w:val="22"/>
        </w:rPr>
        <w:t xml:space="preserve">The performance and development of the entire research team.</w:t>
      </w:r>
    </w:p>
    <w:p>
      <w:pPr>
        <w:pStyle w:val="ListParagraph"/>
        <w:numPr>
          <w:ilvl w:val="0"/>
          <w:numId w:val="2"/>
        </w:numPr>
      </w:pPr>
      <w:r>
        <w:rPr>
          <w:rFonts w:ascii="Arial" w:cs="Arial" w:eastAsia="Arial" w:hAnsi="Arial"/>
          <w:sz w:val="22"/>
          <w:szCs w:val="22"/>
        </w:rPr>
        <w:t xml:space="preserve">The translation of citizen science data into publishable findings.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Manage five Pillar Leads, three Analysts, a Program Manager, and a Research Editor on a daily basis.</w:t>
      </w:r>
    </w:p>
    <w:p>
      <w:pPr>
        <w:pStyle w:val="ListParagraph"/>
        <w:numPr>
          <w:ilvl w:val="0"/>
          <w:numId w:val="2"/>
        </w:numPr>
      </w:pPr>
      <w:r>
        <w:rPr>
          <w:rFonts w:ascii="Arial" w:cs="Arial" w:eastAsia="Arial" w:hAnsi="Arial"/>
          <w:sz w:val="22"/>
          <w:szCs w:val="22"/>
        </w:rPr>
        <w:t xml:space="preserve">Coordinate study timelines, grant reporting, and conference submissions.</w:t>
      </w:r>
    </w:p>
    <w:p>
      <w:pPr>
        <w:pStyle w:val="ListParagraph"/>
        <w:numPr>
          <w:ilvl w:val="0"/>
          <w:numId w:val="2"/>
        </w:numPr>
      </w:pPr>
      <w:r>
        <w:rPr>
          <w:rFonts w:ascii="Arial" w:cs="Arial" w:eastAsia="Arial" w:hAnsi="Arial"/>
          <w:sz w:val="22"/>
          <w:szCs w:val="22"/>
        </w:rPr>
        <w:t xml:space="preserve">Ensure methodological consistency across all five PRISM pillars.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in a relevant field.</w:t>
      </w:r>
    </w:p>
    <w:p>
      <w:pPr>
        <w:pStyle w:val="ListParagraph"/>
        <w:numPr>
          <w:ilvl w:val="0"/>
          <w:numId w:val="2"/>
        </w:numPr>
      </w:pPr>
      <w:r>
        <w:rPr>
          <w:rFonts w:ascii="Arial" w:cs="Arial" w:eastAsia="Arial" w:hAnsi="Arial"/>
          <w:sz w:val="22"/>
          <w:szCs w:val="22"/>
        </w:rPr>
        <w:t xml:space="preserve">7+ years of research experience, 3+ managing a team.</w:t>
      </w:r>
    </w:p>
    <w:p>
      <w:pPr>
        <w:pStyle w:val="ListParagraph"/>
        <w:numPr>
          <w:ilvl w:val="0"/>
          <w:numId w:val="2"/>
        </w:numPr>
      </w:pPr>
      <w:r>
        <w:rPr>
          <w:rFonts w:ascii="Arial" w:cs="Arial" w:eastAsia="Arial" w:hAnsi="Arial"/>
          <w:sz w:val="22"/>
          <w:szCs w:val="22"/>
        </w:rPr>
        <w:t xml:space="preserve">Publication record in peer-reviewed venues.</w:t>
      </w:r>
    </w:p>
    <w:p>
      <w:pPr>
        <w:pStyle w:val="ListParagraph"/>
        <w:numPr>
          <w:ilvl w:val="0"/>
          <w:numId w:val="2"/>
        </w:numPr>
      </w:pPr>
      <w:r>
        <w:rPr>
          <w:rFonts w:ascii="Arial" w:cs="Arial" w:eastAsia="Arial" w:hAnsi="Arial"/>
          <w:sz w:val="22"/>
          <w:szCs w:val="22"/>
        </w:rPr>
        <w:t xml:space="preserve">Experience managing multi-workstream research with concurrent deadlines.</w:t>
      </w:r>
    </w:p>
    <w:p>
      <w:pPr>
        <w:pStyle w:val="ListParagraph"/>
        <w:numPr>
          <w:ilvl w:val="0"/>
          <w:numId w:val="2"/>
        </w:numPr>
      </w:pPr>
      <w:r>
        <w:rPr>
          <w:rFonts w:ascii="Arial" w:cs="Arial" w:eastAsia="Arial" w:hAnsi="Arial"/>
          <w:sz w:val="22"/>
          <w:szCs w:val="22"/>
        </w:rPr>
        <w:t xml:space="preserve">IRB and human subjects research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Post-deployment AI behavior or applied AI safety experience.</w:t>
      </w:r>
    </w:p>
    <w:p>
      <w:pPr>
        <w:pStyle w:val="ListParagraph"/>
        <w:numPr>
          <w:ilvl w:val="0"/>
          <w:numId w:val="2"/>
        </w:numPr>
      </w:pPr>
      <w:r>
        <w:rPr>
          <w:rFonts w:ascii="Arial" w:cs="Arial" w:eastAsia="Arial" w:hAnsi="Arial"/>
          <w:sz w:val="22"/>
          <w:szCs w:val="22"/>
        </w:rPr>
        <w:t xml:space="preserve">Citizen science or large-scale participatory research experience.</w:t>
      </w:r>
    </w:p>
    <w:p>
      <w:pPr>
        <w:pStyle w:val="ListParagraph"/>
        <w:numPr>
          <w:ilvl w:val="0"/>
          <w:numId w:val="2"/>
        </w:numPr>
      </w:pPr>
      <w:r>
        <w:rPr>
          <w:rFonts w:ascii="Arial" w:cs="Arial" w:eastAsia="Arial" w:hAnsi="Arial"/>
          <w:sz w:val="22"/>
          <w:szCs w:val="22"/>
        </w:rPr>
        <w:t xml:space="preserve">Grant budget and reporting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$220,000 to $300,000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"Director of Research."</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PRISM Pillar Research Lead: Post-Deployment Behavior</w:t>
      </w:r>
    </w:p>
    <w:p>
      <w:pPr>
        <w:spacing w:after="400"/>
        <w:jc w:val="center"/>
      </w:pPr>
      <w:r>
        <w:rPr>
          <w:rFonts w:ascii="Arial" w:cs="Arial" w:eastAsia="Arial" w:hAnsi="Arial"/>
          <w:color w:val="555555"/>
          <w:sz w:val="22"/>
          <w:szCs w:val="22"/>
        </w:rPr>
        <w:t xml:space="preserve">Los Angeles, CA  |  Full-Time, Exempt  |  $170,000 to $230,000</w:t>
      </w:r>
    </w:p>
    <w:p>
      <w:pPr>
        <w:spacing w:after="300"/>
      </w:pPr>
      <w:r>
        <w:rPr>
          <w:rFonts w:ascii="Arial" w:cs="Arial" w:eastAsia="Arial" w:hAnsi="Arial"/>
          <w:b/>
          <w:bCs/>
          <w:color w:val="1A1A2E"/>
          <w:sz w:val="26"/>
          <w:szCs w:val="26"/>
        </w:rPr>
        <w:t xml:space="preserve">We study what happens after deployment. You lead the Post-Deployment Behavior pillar.</w:t>
      </w:r>
    </w:p>
    <w:p>
      <w:pPr>
        <w:spacing w:after="200"/>
      </w:pPr>
      <w:r>
        <w:rPr>
          <w:rFonts w:ascii="Arial" w:cs="Arial" w:eastAsia="Arial" w:hAnsi="Arial"/>
          <w:sz w:val="22"/>
          <w:szCs w:val="22"/>
        </w:rPr>
        <w:t xml:space="preserve">Audacion AI Labs is building the scientific foundation for post-deployment AI safety. The Post-Deployment Behavior pillar focuses on how AI behavior drifts, degrades, and breaks under real operational conditions over time. This is one of five core research domains in the PRISM framework, and it needs a lead researcher who can own it entirely.</w:t>
      </w:r>
    </w:p>
    <w:p>
      <w:pPr>
        <w:spacing w:after="200"/>
      </w:pPr>
      <w:r>
        <w:rPr>
          <w:rFonts w:ascii="Arial" w:cs="Arial" w:eastAsia="Arial" w:hAnsi="Arial"/>
          <w:sz w:val="22"/>
          <w:szCs w:val="22"/>
        </w:rPr>
        <w:t xml:space="preserve">Nobody is systematically studying what happens to AI behavior after it ships. The drift. The degradation. The 30+ behavioral patterns our taxonomy has identified that no other published framework covers. This pillar is where that science lives.</w:t>
      </w:r>
    </w:p>
    <w:p>
      <w:pPr>
        <w:spacing w:after="200"/>
      </w:pPr>
      <w:r>
        <w:rPr>
          <w:rFonts w:ascii="Arial" w:cs="Arial" w:eastAsia="Arial" w:hAnsi="Arial"/>
          <w:sz w:val="22"/>
          <w:szCs w:val="22"/>
        </w:rPr>
        <w:t xml:space="preserve">You will design studies, analyze real behavioral data from our citizen science platform, publish findings, and collaborate with four other Pillar Leads to build the most comprehensive post-deployment AI safety research program in the world.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scientific direction and output of the Post-Deployment Behavior pillar.</w:t>
      </w:r>
    </w:p>
    <w:p>
      <w:pPr>
        <w:pStyle w:val="ListParagraph"/>
        <w:numPr>
          <w:ilvl w:val="0"/>
          <w:numId w:val="2"/>
        </w:numPr>
      </w:pPr>
      <w:r>
        <w:rPr>
          <w:rFonts w:ascii="Arial" w:cs="Arial" w:eastAsia="Arial" w:hAnsi="Arial"/>
          <w:sz w:val="22"/>
          <w:szCs w:val="22"/>
        </w:rPr>
        <w:t xml:space="preserve">Study design, methodology, and publication pipeline for your domain.</w:t>
      </w:r>
    </w:p>
    <w:p>
      <w:pPr>
        <w:pStyle w:val="ListParagraph"/>
        <w:numPr>
          <w:ilvl w:val="0"/>
          <w:numId w:val="2"/>
        </w:numPr>
      </w:pPr>
      <w:r>
        <w:rPr>
          <w:rFonts w:ascii="Arial" w:cs="Arial" w:eastAsia="Arial" w:hAnsi="Arial"/>
          <w:sz w:val="22"/>
          <w:szCs w:val="22"/>
        </w:rPr>
        <w:t xml:space="preserve">Data collection criteria for citizen science observations in your pillar.</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Design and run research studies using real-world behavioral data.</w:t>
      </w:r>
    </w:p>
    <w:p>
      <w:pPr>
        <w:pStyle w:val="ListParagraph"/>
        <w:numPr>
          <w:ilvl w:val="0"/>
          <w:numId w:val="2"/>
        </w:numPr>
      </w:pPr>
      <w:r>
        <w:rPr>
          <w:rFonts w:ascii="Arial" w:cs="Arial" w:eastAsia="Arial" w:hAnsi="Arial"/>
          <w:sz w:val="22"/>
          <w:szCs w:val="22"/>
        </w:rPr>
        <w:t xml:space="preserve">Produce peer-reviewed publications and conference presentations.</w:t>
      </w:r>
    </w:p>
    <w:p>
      <w:pPr>
        <w:pStyle w:val="ListParagraph"/>
        <w:numPr>
          <w:ilvl w:val="0"/>
          <w:numId w:val="2"/>
        </w:numPr>
      </w:pPr>
      <w:r>
        <w:rPr>
          <w:rFonts w:ascii="Arial" w:cs="Arial" w:eastAsia="Arial" w:hAnsi="Arial"/>
          <w:sz w:val="22"/>
          <w:szCs w:val="22"/>
        </w:rPr>
        <w:t xml:space="preserve">Collaborate across all five PRISM pillars on cross-domain findings.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or equivalent in a relevant field.</w:t>
      </w:r>
    </w:p>
    <w:p>
      <w:pPr>
        <w:pStyle w:val="ListParagraph"/>
        <w:numPr>
          <w:ilvl w:val="0"/>
          <w:numId w:val="2"/>
        </w:numPr>
      </w:pPr>
      <w:r>
        <w:rPr>
          <w:rFonts w:ascii="Arial" w:cs="Arial" w:eastAsia="Arial" w:hAnsi="Arial"/>
          <w:sz w:val="22"/>
          <w:szCs w:val="22"/>
        </w:rPr>
        <w:t xml:space="preserve">5+ years of research experience in AI behavior, safety, or alignment.</w:t>
      </w:r>
    </w:p>
    <w:p>
      <w:pPr>
        <w:pStyle w:val="ListParagraph"/>
        <w:numPr>
          <w:ilvl w:val="0"/>
          <w:numId w:val="2"/>
        </w:numPr>
      </w:pPr>
      <w:r>
        <w:rPr>
          <w:rFonts w:ascii="Arial" w:cs="Arial" w:eastAsia="Arial" w:hAnsi="Arial"/>
          <w:sz w:val="22"/>
          <w:szCs w:val="22"/>
        </w:rPr>
        <w:t xml:space="preserve">Publication record with original contributions.</w:t>
      </w:r>
    </w:p>
    <w:p>
      <w:pPr>
        <w:pStyle w:val="ListParagraph"/>
        <w:numPr>
          <w:ilvl w:val="0"/>
          <w:numId w:val="2"/>
        </w:numPr>
      </w:pPr>
      <w:r>
        <w:rPr>
          <w:rFonts w:ascii="Arial" w:cs="Arial" w:eastAsia="Arial" w:hAnsi="Arial"/>
          <w:sz w:val="22"/>
          <w:szCs w:val="22"/>
        </w:rPr>
        <w:t xml:space="preserve">Strong research design and data analysis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Direct experience with behavioral drift detection, longitudinal AI behavior studies, or post-deployment monitoring.</w:t>
      </w:r>
    </w:p>
    <w:p>
      <w:pPr>
        <w:pStyle w:val="ListParagraph"/>
        <w:numPr>
          <w:ilvl w:val="0"/>
          <w:numId w:val="2"/>
        </w:numPr>
      </w:pPr>
      <w:r>
        <w:rPr>
          <w:rFonts w:ascii="Arial" w:cs="Arial" w:eastAsia="Arial" w:hAnsi="Arial"/>
          <w:sz w:val="22"/>
          <w:szCs w:val="22"/>
        </w:rPr>
        <w:t xml:space="preserve">Citizen science or participatory research experience.</w:t>
      </w:r>
    </w:p>
    <w:p>
      <w:pPr>
        <w:pStyle w:val="ListParagraph"/>
        <w:numPr>
          <w:ilvl w:val="0"/>
          <w:numId w:val="2"/>
        </w:numPr>
      </w:pPr>
      <w:r>
        <w:rPr>
          <w:rFonts w:ascii="Arial" w:cs="Arial" w:eastAsia="Arial" w:hAnsi="Arial"/>
          <w:sz w:val="22"/>
          <w:szCs w:val="22"/>
        </w:rPr>
        <w:t xml:space="preserve">Conference presentation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$170,000 to $230,000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"Pillar Lead: Post-Deployment Behavior."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PRISM Pillar Research Lead: Runtime Research</w:t>
      </w:r>
    </w:p>
    <w:p>
      <w:pPr>
        <w:spacing w:after="400"/>
        <w:jc w:val="center"/>
      </w:pPr>
      <w:r>
        <w:rPr>
          <w:rFonts w:ascii="Arial" w:cs="Arial" w:eastAsia="Arial" w:hAnsi="Arial"/>
          <w:color w:val="555555"/>
          <w:sz w:val="22"/>
          <w:szCs w:val="22"/>
        </w:rPr>
        <w:t xml:space="preserve">Los Angeles, CA  |  Full-Time, Exempt  |  $170,000 to $230,000</w:t>
      </w:r>
    </w:p>
    <w:p>
      <w:pPr>
        <w:spacing w:after="300"/>
      </w:pPr>
      <w:r>
        <w:rPr>
          <w:rFonts w:ascii="Arial" w:cs="Arial" w:eastAsia="Arial" w:hAnsi="Arial"/>
          <w:b/>
          <w:bCs/>
          <w:color w:val="1A1A2E"/>
          <w:sz w:val="26"/>
          <w:szCs w:val="26"/>
        </w:rPr>
        <w:t xml:space="preserve">We study what happens after deployment. You lead the Runtime Research pillar.</w:t>
      </w:r>
    </w:p>
    <w:p>
      <w:pPr>
        <w:spacing w:after="200"/>
      </w:pPr>
      <w:r>
        <w:rPr>
          <w:rFonts w:ascii="Arial" w:cs="Arial" w:eastAsia="Arial" w:hAnsi="Arial"/>
          <w:sz w:val="22"/>
          <w:szCs w:val="22"/>
        </w:rPr>
        <w:t xml:space="preserve">Audacion AI Labs is building the scientific foundation for post-deployment AI safety. The Runtime Research pillar focuses on studying AI behavior during live operation, producing findings that pre-deployment benchmarks structurally cannot capture. This is one of five core research domains in the PRISM framework, and it needs a lead researcher who can own it entirely.</w:t>
      </w:r>
    </w:p>
    <w:p>
      <w:pPr>
        <w:spacing w:after="200"/>
      </w:pPr>
      <w:r>
        <w:rPr>
          <w:rFonts w:ascii="Arial" w:cs="Arial" w:eastAsia="Arial" w:hAnsi="Arial"/>
          <w:sz w:val="22"/>
          <w:szCs w:val="22"/>
        </w:rPr>
        <w:t xml:space="preserve">Benchmarks test AI in isolation. We study it while it's working. Runtime Research captures the behaviors that only surface during real operation, not before. If you believe the most important findings happen when the system is live, this is your pillar.</w:t>
      </w:r>
    </w:p>
    <w:p>
      <w:pPr>
        <w:spacing w:after="200"/>
      </w:pPr>
      <w:r>
        <w:rPr>
          <w:rFonts w:ascii="Arial" w:cs="Arial" w:eastAsia="Arial" w:hAnsi="Arial"/>
          <w:sz w:val="22"/>
          <w:szCs w:val="22"/>
        </w:rPr>
        <w:t xml:space="preserve">You will design studies, analyze real behavioral data from our citizen science platform, publish findings, and collaborate with four other Pillar Leads to build the most comprehensive post-deployment AI safety research program in the world.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scientific direction and output of the Runtime Research pillar.</w:t>
      </w:r>
    </w:p>
    <w:p>
      <w:pPr>
        <w:pStyle w:val="ListParagraph"/>
        <w:numPr>
          <w:ilvl w:val="0"/>
          <w:numId w:val="2"/>
        </w:numPr>
      </w:pPr>
      <w:r>
        <w:rPr>
          <w:rFonts w:ascii="Arial" w:cs="Arial" w:eastAsia="Arial" w:hAnsi="Arial"/>
          <w:sz w:val="22"/>
          <w:szCs w:val="22"/>
        </w:rPr>
        <w:t xml:space="preserve">Study design, methodology, and publication pipeline for your domain.</w:t>
      </w:r>
    </w:p>
    <w:p>
      <w:pPr>
        <w:pStyle w:val="ListParagraph"/>
        <w:numPr>
          <w:ilvl w:val="0"/>
          <w:numId w:val="2"/>
        </w:numPr>
      </w:pPr>
      <w:r>
        <w:rPr>
          <w:rFonts w:ascii="Arial" w:cs="Arial" w:eastAsia="Arial" w:hAnsi="Arial"/>
          <w:sz w:val="22"/>
          <w:szCs w:val="22"/>
        </w:rPr>
        <w:t xml:space="preserve">Data collection criteria for citizen science observations in your pillar.</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Design and run research studies using real-world behavioral data.</w:t>
      </w:r>
    </w:p>
    <w:p>
      <w:pPr>
        <w:pStyle w:val="ListParagraph"/>
        <w:numPr>
          <w:ilvl w:val="0"/>
          <w:numId w:val="2"/>
        </w:numPr>
      </w:pPr>
      <w:r>
        <w:rPr>
          <w:rFonts w:ascii="Arial" w:cs="Arial" w:eastAsia="Arial" w:hAnsi="Arial"/>
          <w:sz w:val="22"/>
          <w:szCs w:val="22"/>
        </w:rPr>
        <w:t xml:space="preserve">Produce peer-reviewed publications and conference presentations.</w:t>
      </w:r>
    </w:p>
    <w:p>
      <w:pPr>
        <w:pStyle w:val="ListParagraph"/>
        <w:numPr>
          <w:ilvl w:val="0"/>
          <w:numId w:val="2"/>
        </w:numPr>
      </w:pPr>
      <w:r>
        <w:rPr>
          <w:rFonts w:ascii="Arial" w:cs="Arial" w:eastAsia="Arial" w:hAnsi="Arial"/>
          <w:sz w:val="22"/>
          <w:szCs w:val="22"/>
        </w:rPr>
        <w:t xml:space="preserve">Collaborate across all five PRISM pillars on cross-domain findings.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or equivalent in a relevant field.</w:t>
      </w:r>
    </w:p>
    <w:p>
      <w:pPr>
        <w:pStyle w:val="ListParagraph"/>
        <w:numPr>
          <w:ilvl w:val="0"/>
          <w:numId w:val="2"/>
        </w:numPr>
      </w:pPr>
      <w:r>
        <w:rPr>
          <w:rFonts w:ascii="Arial" w:cs="Arial" w:eastAsia="Arial" w:hAnsi="Arial"/>
          <w:sz w:val="22"/>
          <w:szCs w:val="22"/>
        </w:rPr>
        <w:t xml:space="preserve">5+ years of research experience in AI behavior, safety, or alignment.</w:t>
      </w:r>
    </w:p>
    <w:p>
      <w:pPr>
        <w:pStyle w:val="ListParagraph"/>
        <w:numPr>
          <w:ilvl w:val="0"/>
          <w:numId w:val="2"/>
        </w:numPr>
      </w:pPr>
      <w:r>
        <w:rPr>
          <w:rFonts w:ascii="Arial" w:cs="Arial" w:eastAsia="Arial" w:hAnsi="Arial"/>
          <w:sz w:val="22"/>
          <w:szCs w:val="22"/>
        </w:rPr>
        <w:t xml:space="preserve">Publication record with original contributions.</w:t>
      </w:r>
    </w:p>
    <w:p>
      <w:pPr>
        <w:pStyle w:val="ListParagraph"/>
        <w:numPr>
          <w:ilvl w:val="0"/>
          <w:numId w:val="2"/>
        </w:numPr>
      </w:pPr>
      <w:r>
        <w:rPr>
          <w:rFonts w:ascii="Arial" w:cs="Arial" w:eastAsia="Arial" w:hAnsi="Arial"/>
          <w:sz w:val="22"/>
          <w:szCs w:val="22"/>
        </w:rPr>
        <w:t xml:space="preserve">Strong research design and data analysis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Direct experience with runtime AI monitoring, live operational AI research, or real-time behavioral observation.</w:t>
      </w:r>
    </w:p>
    <w:p>
      <w:pPr>
        <w:pStyle w:val="ListParagraph"/>
        <w:numPr>
          <w:ilvl w:val="0"/>
          <w:numId w:val="2"/>
        </w:numPr>
      </w:pPr>
      <w:r>
        <w:rPr>
          <w:rFonts w:ascii="Arial" w:cs="Arial" w:eastAsia="Arial" w:hAnsi="Arial"/>
          <w:sz w:val="22"/>
          <w:szCs w:val="22"/>
        </w:rPr>
        <w:t xml:space="preserve">Citizen science or participatory research experience.</w:t>
      </w:r>
    </w:p>
    <w:p>
      <w:pPr>
        <w:pStyle w:val="ListParagraph"/>
        <w:numPr>
          <w:ilvl w:val="0"/>
          <w:numId w:val="2"/>
        </w:numPr>
      </w:pPr>
      <w:r>
        <w:rPr>
          <w:rFonts w:ascii="Arial" w:cs="Arial" w:eastAsia="Arial" w:hAnsi="Arial"/>
          <w:sz w:val="22"/>
          <w:szCs w:val="22"/>
        </w:rPr>
        <w:t xml:space="preserve">Conference presentation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$170,000 to $230,000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"Pillar Lead: Runtime Research."</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PRISM Pillar Research Lead: Interaction Dynamics</w:t>
      </w:r>
    </w:p>
    <w:p>
      <w:pPr>
        <w:spacing w:after="400"/>
        <w:jc w:val="center"/>
      </w:pPr>
      <w:r>
        <w:rPr>
          <w:rFonts w:ascii="Arial" w:cs="Arial" w:eastAsia="Arial" w:hAnsi="Arial"/>
          <w:color w:val="555555"/>
          <w:sz w:val="22"/>
          <w:szCs w:val="22"/>
        </w:rPr>
        <w:t xml:space="preserve">Los Angeles, CA  |  Full-Time, Exempt  |  $170,000 to $230,000</w:t>
      </w:r>
    </w:p>
    <w:p>
      <w:pPr>
        <w:spacing w:after="300"/>
      </w:pPr>
      <w:r>
        <w:rPr>
          <w:rFonts w:ascii="Arial" w:cs="Arial" w:eastAsia="Arial" w:hAnsi="Arial"/>
          <w:b/>
          <w:bCs/>
          <w:color w:val="1A1A2E"/>
          <w:sz w:val="26"/>
          <w:szCs w:val="26"/>
        </w:rPr>
        <w:t xml:space="preserve">We study what happens after deployment. You lead the Interaction Dynamics pillar.</w:t>
      </w:r>
    </w:p>
    <w:p>
      <w:pPr>
        <w:spacing w:after="200"/>
      </w:pPr>
      <w:r>
        <w:rPr>
          <w:rFonts w:ascii="Arial" w:cs="Arial" w:eastAsia="Arial" w:hAnsi="Arial"/>
          <w:sz w:val="22"/>
          <w:szCs w:val="22"/>
        </w:rPr>
        <w:t xml:space="preserve">Audacion AI Labs is building the scientific foundation for post-deployment AI safety. The Interaction Dynamics pillar focuses on how human behavior and AI behavior change each other over time, including oversight degradation, trust miscalibration, and collaborative risk. This is one of five core research domains in the PRISM framework, and it needs a lead researcher who can own it entirely.</w:t>
      </w:r>
    </w:p>
    <w:p>
      <w:pPr>
        <w:spacing w:after="200"/>
      </w:pPr>
      <w:r>
        <w:rPr>
          <w:rFonts w:ascii="Arial" w:cs="Arial" w:eastAsia="Arial" w:hAnsi="Arial"/>
          <w:sz w:val="22"/>
          <w:szCs w:val="22"/>
        </w:rPr>
        <w:t xml:space="preserve">AI does not operate alone. It operates with humans. And over time, each one changes the other. Oversight degrades. Trust miscalibrates. The interaction itself becomes a risk source that neither side can see. This pillar studies the relationship, not just the model.</w:t>
      </w:r>
    </w:p>
    <w:p>
      <w:pPr>
        <w:spacing w:after="200"/>
      </w:pPr>
      <w:r>
        <w:rPr>
          <w:rFonts w:ascii="Arial" w:cs="Arial" w:eastAsia="Arial" w:hAnsi="Arial"/>
          <w:sz w:val="22"/>
          <w:szCs w:val="22"/>
        </w:rPr>
        <w:t xml:space="preserve">You will design studies, analyze real behavioral data from our citizen science platform, publish findings, and collaborate with four other Pillar Leads to build the most comprehensive post-deployment AI safety research program in the world.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scientific direction and output of the Interaction Dynamics pillar.</w:t>
      </w:r>
    </w:p>
    <w:p>
      <w:pPr>
        <w:pStyle w:val="ListParagraph"/>
        <w:numPr>
          <w:ilvl w:val="0"/>
          <w:numId w:val="2"/>
        </w:numPr>
      </w:pPr>
      <w:r>
        <w:rPr>
          <w:rFonts w:ascii="Arial" w:cs="Arial" w:eastAsia="Arial" w:hAnsi="Arial"/>
          <w:sz w:val="22"/>
          <w:szCs w:val="22"/>
        </w:rPr>
        <w:t xml:space="preserve">Study design, methodology, and publication pipeline for your domain.</w:t>
      </w:r>
    </w:p>
    <w:p>
      <w:pPr>
        <w:pStyle w:val="ListParagraph"/>
        <w:numPr>
          <w:ilvl w:val="0"/>
          <w:numId w:val="2"/>
        </w:numPr>
      </w:pPr>
      <w:r>
        <w:rPr>
          <w:rFonts w:ascii="Arial" w:cs="Arial" w:eastAsia="Arial" w:hAnsi="Arial"/>
          <w:sz w:val="22"/>
          <w:szCs w:val="22"/>
        </w:rPr>
        <w:t xml:space="preserve">Data collection criteria for citizen science observations in your pillar.</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Design and run research studies using real-world behavioral data.</w:t>
      </w:r>
    </w:p>
    <w:p>
      <w:pPr>
        <w:pStyle w:val="ListParagraph"/>
        <w:numPr>
          <w:ilvl w:val="0"/>
          <w:numId w:val="2"/>
        </w:numPr>
      </w:pPr>
      <w:r>
        <w:rPr>
          <w:rFonts w:ascii="Arial" w:cs="Arial" w:eastAsia="Arial" w:hAnsi="Arial"/>
          <w:sz w:val="22"/>
          <w:szCs w:val="22"/>
        </w:rPr>
        <w:t xml:space="preserve">Produce peer-reviewed publications and conference presentations.</w:t>
      </w:r>
    </w:p>
    <w:p>
      <w:pPr>
        <w:pStyle w:val="ListParagraph"/>
        <w:numPr>
          <w:ilvl w:val="0"/>
          <w:numId w:val="2"/>
        </w:numPr>
      </w:pPr>
      <w:r>
        <w:rPr>
          <w:rFonts w:ascii="Arial" w:cs="Arial" w:eastAsia="Arial" w:hAnsi="Arial"/>
          <w:sz w:val="22"/>
          <w:szCs w:val="22"/>
        </w:rPr>
        <w:t xml:space="preserve">Collaborate across all five PRISM pillars on cross-domain findings.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or equivalent in a relevant field.</w:t>
      </w:r>
    </w:p>
    <w:p>
      <w:pPr>
        <w:pStyle w:val="ListParagraph"/>
        <w:numPr>
          <w:ilvl w:val="0"/>
          <w:numId w:val="2"/>
        </w:numPr>
      </w:pPr>
      <w:r>
        <w:rPr>
          <w:rFonts w:ascii="Arial" w:cs="Arial" w:eastAsia="Arial" w:hAnsi="Arial"/>
          <w:sz w:val="22"/>
          <w:szCs w:val="22"/>
        </w:rPr>
        <w:t xml:space="preserve">5+ years of research experience in AI behavior, safety, or alignment.</w:t>
      </w:r>
    </w:p>
    <w:p>
      <w:pPr>
        <w:pStyle w:val="ListParagraph"/>
        <w:numPr>
          <w:ilvl w:val="0"/>
          <w:numId w:val="2"/>
        </w:numPr>
      </w:pPr>
      <w:r>
        <w:rPr>
          <w:rFonts w:ascii="Arial" w:cs="Arial" w:eastAsia="Arial" w:hAnsi="Arial"/>
          <w:sz w:val="22"/>
          <w:szCs w:val="22"/>
        </w:rPr>
        <w:t xml:space="preserve">Publication record with original contributions.</w:t>
      </w:r>
    </w:p>
    <w:p>
      <w:pPr>
        <w:pStyle w:val="ListParagraph"/>
        <w:numPr>
          <w:ilvl w:val="0"/>
          <w:numId w:val="2"/>
        </w:numPr>
      </w:pPr>
      <w:r>
        <w:rPr>
          <w:rFonts w:ascii="Arial" w:cs="Arial" w:eastAsia="Arial" w:hAnsi="Arial"/>
          <w:sz w:val="22"/>
          <w:szCs w:val="22"/>
        </w:rPr>
        <w:t xml:space="preserve">Strong research design and data analysis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Direct experience with human-AI interaction, oversight degradation, trust calibration, or behavioral feedback loops between humans and AI systems.</w:t>
      </w:r>
    </w:p>
    <w:p>
      <w:pPr>
        <w:pStyle w:val="ListParagraph"/>
        <w:numPr>
          <w:ilvl w:val="0"/>
          <w:numId w:val="2"/>
        </w:numPr>
      </w:pPr>
      <w:r>
        <w:rPr>
          <w:rFonts w:ascii="Arial" w:cs="Arial" w:eastAsia="Arial" w:hAnsi="Arial"/>
          <w:sz w:val="22"/>
          <w:szCs w:val="22"/>
        </w:rPr>
        <w:t xml:space="preserve">Citizen science or participatory research experience.</w:t>
      </w:r>
    </w:p>
    <w:p>
      <w:pPr>
        <w:pStyle w:val="ListParagraph"/>
        <w:numPr>
          <w:ilvl w:val="0"/>
          <w:numId w:val="2"/>
        </w:numPr>
      </w:pPr>
      <w:r>
        <w:rPr>
          <w:rFonts w:ascii="Arial" w:cs="Arial" w:eastAsia="Arial" w:hAnsi="Arial"/>
          <w:sz w:val="22"/>
          <w:szCs w:val="22"/>
        </w:rPr>
        <w:t xml:space="preserve">Conference presentation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$170,000 to $230,000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"Pillar Lead: Interaction Dynamics."</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PRISM Pillar Research Lead: Substrate Governance</w:t>
      </w:r>
    </w:p>
    <w:p>
      <w:pPr>
        <w:spacing w:after="400"/>
        <w:jc w:val="center"/>
      </w:pPr>
      <w:r>
        <w:rPr>
          <w:rFonts w:ascii="Arial" w:cs="Arial" w:eastAsia="Arial" w:hAnsi="Arial"/>
          <w:color w:val="555555"/>
          <w:sz w:val="22"/>
          <w:szCs w:val="22"/>
        </w:rPr>
        <w:t xml:space="preserve">Los Angeles, CA  |  Full-Time, Exempt  |  $170,000 to $230,000</w:t>
      </w:r>
    </w:p>
    <w:p>
      <w:pPr>
        <w:spacing w:after="300"/>
      </w:pPr>
      <w:r>
        <w:rPr>
          <w:rFonts w:ascii="Arial" w:cs="Arial" w:eastAsia="Arial" w:hAnsi="Arial"/>
          <w:b/>
          <w:bCs/>
          <w:color w:val="1A1A2E"/>
          <w:sz w:val="26"/>
          <w:szCs w:val="26"/>
        </w:rPr>
        <w:t xml:space="preserve">We study what happens after deployment. You lead the Substrate Governance pillar.</w:t>
      </w:r>
    </w:p>
    <w:p>
      <w:pPr>
        <w:spacing w:after="200"/>
      </w:pPr>
      <w:r>
        <w:rPr>
          <w:rFonts w:ascii="Arial" w:cs="Arial" w:eastAsia="Arial" w:hAnsi="Arial"/>
          <w:sz w:val="22"/>
          <w:szCs w:val="22"/>
        </w:rPr>
        <w:t xml:space="preserve">Audacion AI Labs is building the scientific foundation for post-deployment AI safety. The Substrate Governance pillar focuses on the trained disposition layer beneath explicit instructions that shapes alignment outcomes in ways governance architectures must address. This is one of five core research domains in the PRISM framework, and it needs a lead researcher who can own it entirely.</w:t>
      </w:r>
    </w:p>
    <w:p>
      <w:pPr>
        <w:spacing w:after="200"/>
      </w:pPr>
      <w:r>
        <w:rPr>
          <w:rFonts w:ascii="Arial" w:cs="Arial" w:eastAsia="Arial" w:hAnsi="Arial"/>
          <w:sz w:val="22"/>
          <w:szCs w:val="22"/>
        </w:rPr>
        <w:t xml:space="preserve">Every AI model carries trained behaviors that operate below the level of any prompt, instruction, or configuration file. These dispositions shape alignment outcomes in ways that instructions alone cannot govern. This pillar studies the layer everyone else ignores.</w:t>
      </w:r>
    </w:p>
    <w:p>
      <w:pPr>
        <w:spacing w:after="200"/>
      </w:pPr>
      <w:r>
        <w:rPr>
          <w:rFonts w:ascii="Arial" w:cs="Arial" w:eastAsia="Arial" w:hAnsi="Arial"/>
          <w:sz w:val="22"/>
          <w:szCs w:val="22"/>
        </w:rPr>
        <w:t xml:space="preserve">You will design studies, analyze real behavioral data from our citizen science platform, publish findings, and collaborate with four other Pillar Leads to build the most comprehensive post-deployment AI safety research program in the world.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scientific direction and output of the Substrate Governance pillar.</w:t>
      </w:r>
    </w:p>
    <w:p>
      <w:pPr>
        <w:pStyle w:val="ListParagraph"/>
        <w:numPr>
          <w:ilvl w:val="0"/>
          <w:numId w:val="2"/>
        </w:numPr>
      </w:pPr>
      <w:r>
        <w:rPr>
          <w:rFonts w:ascii="Arial" w:cs="Arial" w:eastAsia="Arial" w:hAnsi="Arial"/>
          <w:sz w:val="22"/>
          <w:szCs w:val="22"/>
        </w:rPr>
        <w:t xml:space="preserve">Study design, methodology, and publication pipeline for your domain.</w:t>
      </w:r>
    </w:p>
    <w:p>
      <w:pPr>
        <w:pStyle w:val="ListParagraph"/>
        <w:numPr>
          <w:ilvl w:val="0"/>
          <w:numId w:val="2"/>
        </w:numPr>
      </w:pPr>
      <w:r>
        <w:rPr>
          <w:rFonts w:ascii="Arial" w:cs="Arial" w:eastAsia="Arial" w:hAnsi="Arial"/>
          <w:sz w:val="22"/>
          <w:szCs w:val="22"/>
        </w:rPr>
        <w:t xml:space="preserve">Data collection criteria for citizen science observations in your pillar.</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Design and run research studies using real-world behavioral data.</w:t>
      </w:r>
    </w:p>
    <w:p>
      <w:pPr>
        <w:pStyle w:val="ListParagraph"/>
        <w:numPr>
          <w:ilvl w:val="0"/>
          <w:numId w:val="2"/>
        </w:numPr>
      </w:pPr>
      <w:r>
        <w:rPr>
          <w:rFonts w:ascii="Arial" w:cs="Arial" w:eastAsia="Arial" w:hAnsi="Arial"/>
          <w:sz w:val="22"/>
          <w:szCs w:val="22"/>
        </w:rPr>
        <w:t xml:space="preserve">Produce peer-reviewed publications and conference presentations.</w:t>
      </w:r>
    </w:p>
    <w:p>
      <w:pPr>
        <w:pStyle w:val="ListParagraph"/>
        <w:numPr>
          <w:ilvl w:val="0"/>
          <w:numId w:val="2"/>
        </w:numPr>
      </w:pPr>
      <w:r>
        <w:rPr>
          <w:rFonts w:ascii="Arial" w:cs="Arial" w:eastAsia="Arial" w:hAnsi="Arial"/>
          <w:sz w:val="22"/>
          <w:szCs w:val="22"/>
        </w:rPr>
        <w:t xml:space="preserve">Collaborate across all five PRISM pillars on cross-domain findings.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or equivalent in a relevant field.</w:t>
      </w:r>
    </w:p>
    <w:p>
      <w:pPr>
        <w:pStyle w:val="ListParagraph"/>
        <w:numPr>
          <w:ilvl w:val="0"/>
          <w:numId w:val="2"/>
        </w:numPr>
      </w:pPr>
      <w:r>
        <w:rPr>
          <w:rFonts w:ascii="Arial" w:cs="Arial" w:eastAsia="Arial" w:hAnsi="Arial"/>
          <w:sz w:val="22"/>
          <w:szCs w:val="22"/>
        </w:rPr>
        <w:t xml:space="preserve">5+ years of research experience in AI behavior, safety, or alignment.</w:t>
      </w:r>
    </w:p>
    <w:p>
      <w:pPr>
        <w:pStyle w:val="ListParagraph"/>
        <w:numPr>
          <w:ilvl w:val="0"/>
          <w:numId w:val="2"/>
        </w:numPr>
      </w:pPr>
      <w:r>
        <w:rPr>
          <w:rFonts w:ascii="Arial" w:cs="Arial" w:eastAsia="Arial" w:hAnsi="Arial"/>
          <w:sz w:val="22"/>
          <w:szCs w:val="22"/>
        </w:rPr>
        <w:t xml:space="preserve">Publication record with original contributions.</w:t>
      </w:r>
    </w:p>
    <w:p>
      <w:pPr>
        <w:pStyle w:val="ListParagraph"/>
        <w:numPr>
          <w:ilvl w:val="0"/>
          <w:numId w:val="2"/>
        </w:numPr>
      </w:pPr>
      <w:r>
        <w:rPr>
          <w:rFonts w:ascii="Arial" w:cs="Arial" w:eastAsia="Arial" w:hAnsi="Arial"/>
          <w:sz w:val="22"/>
          <w:szCs w:val="22"/>
        </w:rPr>
        <w:t xml:space="preserve">Strong research design and data analysis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Direct experience with substrate-level AI behavior, trained dispositions below the instruction layer, or the gap between configuration and actual behavior.</w:t>
      </w:r>
    </w:p>
    <w:p>
      <w:pPr>
        <w:pStyle w:val="ListParagraph"/>
        <w:numPr>
          <w:ilvl w:val="0"/>
          <w:numId w:val="2"/>
        </w:numPr>
      </w:pPr>
      <w:r>
        <w:rPr>
          <w:rFonts w:ascii="Arial" w:cs="Arial" w:eastAsia="Arial" w:hAnsi="Arial"/>
          <w:sz w:val="22"/>
          <w:szCs w:val="22"/>
        </w:rPr>
        <w:t xml:space="preserve">Citizen science or participatory research experience.</w:t>
      </w:r>
    </w:p>
    <w:p>
      <w:pPr>
        <w:pStyle w:val="ListParagraph"/>
        <w:numPr>
          <w:ilvl w:val="0"/>
          <w:numId w:val="2"/>
        </w:numPr>
      </w:pPr>
      <w:r>
        <w:rPr>
          <w:rFonts w:ascii="Arial" w:cs="Arial" w:eastAsia="Arial" w:hAnsi="Arial"/>
          <w:sz w:val="22"/>
          <w:szCs w:val="22"/>
        </w:rPr>
        <w:t xml:space="preserve">Conference presentation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$170,000 to $230,000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"Pillar Lead: Substrate Governance."</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PRISM Pillar Research Lead: Multi-Agent Safety</w:t>
      </w:r>
    </w:p>
    <w:p>
      <w:pPr>
        <w:spacing w:after="400"/>
        <w:jc w:val="center"/>
      </w:pPr>
      <w:r>
        <w:rPr>
          <w:rFonts w:ascii="Arial" w:cs="Arial" w:eastAsia="Arial" w:hAnsi="Arial"/>
          <w:color w:val="555555"/>
          <w:sz w:val="22"/>
          <w:szCs w:val="22"/>
        </w:rPr>
        <w:t xml:space="preserve">Los Angeles, CA  |  Full-Time, Exempt  |  $170,000 to $230,000</w:t>
      </w:r>
    </w:p>
    <w:p>
      <w:pPr>
        <w:spacing w:after="300"/>
      </w:pPr>
      <w:r>
        <w:rPr>
          <w:rFonts w:ascii="Arial" w:cs="Arial" w:eastAsia="Arial" w:hAnsi="Arial"/>
          <w:b/>
          <w:bCs/>
          <w:color w:val="1A1A2E"/>
          <w:sz w:val="26"/>
          <w:szCs w:val="26"/>
        </w:rPr>
        <w:t xml:space="preserve">We study what happens after deployment. You lead the Multi-Agent Safety pillar.</w:t>
      </w:r>
    </w:p>
    <w:p>
      <w:pPr>
        <w:spacing w:after="200"/>
      </w:pPr>
      <w:r>
        <w:rPr>
          <w:rFonts w:ascii="Arial" w:cs="Arial" w:eastAsia="Arial" w:hAnsi="Arial"/>
          <w:sz w:val="22"/>
          <w:szCs w:val="22"/>
        </w:rPr>
        <w:t xml:space="preserve">Audacion AI Labs is building the scientific foundation for post-deployment AI safety. The Multi-Agent Safety pillar focuses on emergent behaviors when multiple AI agents coordinate, conflict, and influence each other in ways that single-agent testing can never reveal. This is one of five core research domains in the PRISM framework, and it needs a lead researcher who can own it entirely.</w:t>
      </w:r>
    </w:p>
    <w:p>
      <w:pPr>
        <w:spacing w:after="200"/>
      </w:pPr>
      <w:r>
        <w:rPr>
          <w:rFonts w:ascii="Arial" w:cs="Arial" w:eastAsia="Arial" w:hAnsi="Arial"/>
          <w:sz w:val="22"/>
          <w:szCs w:val="22"/>
        </w:rPr>
        <w:t xml:space="preserve">The future of AI is not one model in one conversation. It is multiple agents operating together, coordinating, conflicting, and influencing each other. The behaviors that emerge in these systems are invisible to single-agent testing. This pillar studies what happens when agents meet.</w:t>
      </w:r>
    </w:p>
    <w:p>
      <w:pPr>
        <w:spacing w:after="200"/>
      </w:pPr>
      <w:r>
        <w:rPr>
          <w:rFonts w:ascii="Arial" w:cs="Arial" w:eastAsia="Arial" w:hAnsi="Arial"/>
          <w:sz w:val="22"/>
          <w:szCs w:val="22"/>
        </w:rPr>
        <w:t xml:space="preserve">You will design studies, analyze real behavioral data from our citizen science platform, publish findings, and collaborate with four other Pillar Leads to build the most comprehensive post-deployment AI safety research program in the world.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scientific direction and output of the Multi-Agent Safety pillar.</w:t>
      </w:r>
    </w:p>
    <w:p>
      <w:pPr>
        <w:pStyle w:val="ListParagraph"/>
        <w:numPr>
          <w:ilvl w:val="0"/>
          <w:numId w:val="2"/>
        </w:numPr>
      </w:pPr>
      <w:r>
        <w:rPr>
          <w:rFonts w:ascii="Arial" w:cs="Arial" w:eastAsia="Arial" w:hAnsi="Arial"/>
          <w:sz w:val="22"/>
          <w:szCs w:val="22"/>
        </w:rPr>
        <w:t xml:space="preserve">Study design, methodology, and publication pipeline for your domain.</w:t>
      </w:r>
    </w:p>
    <w:p>
      <w:pPr>
        <w:pStyle w:val="ListParagraph"/>
        <w:numPr>
          <w:ilvl w:val="0"/>
          <w:numId w:val="2"/>
        </w:numPr>
      </w:pPr>
      <w:r>
        <w:rPr>
          <w:rFonts w:ascii="Arial" w:cs="Arial" w:eastAsia="Arial" w:hAnsi="Arial"/>
          <w:sz w:val="22"/>
          <w:szCs w:val="22"/>
        </w:rPr>
        <w:t xml:space="preserve">Data collection criteria for citizen science observations in your pillar.</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Design and run research studies using real-world behavioral data.</w:t>
      </w:r>
    </w:p>
    <w:p>
      <w:pPr>
        <w:pStyle w:val="ListParagraph"/>
        <w:numPr>
          <w:ilvl w:val="0"/>
          <w:numId w:val="2"/>
        </w:numPr>
      </w:pPr>
      <w:r>
        <w:rPr>
          <w:rFonts w:ascii="Arial" w:cs="Arial" w:eastAsia="Arial" w:hAnsi="Arial"/>
          <w:sz w:val="22"/>
          <w:szCs w:val="22"/>
        </w:rPr>
        <w:t xml:space="preserve">Produce peer-reviewed publications and conference presentations.</w:t>
      </w:r>
    </w:p>
    <w:p>
      <w:pPr>
        <w:pStyle w:val="ListParagraph"/>
        <w:numPr>
          <w:ilvl w:val="0"/>
          <w:numId w:val="2"/>
        </w:numPr>
      </w:pPr>
      <w:r>
        <w:rPr>
          <w:rFonts w:ascii="Arial" w:cs="Arial" w:eastAsia="Arial" w:hAnsi="Arial"/>
          <w:sz w:val="22"/>
          <w:szCs w:val="22"/>
        </w:rPr>
        <w:t xml:space="preserve">Collaborate across all five PRISM pillars on cross-domain findings.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or equivalent in a relevant field.</w:t>
      </w:r>
    </w:p>
    <w:p>
      <w:pPr>
        <w:pStyle w:val="ListParagraph"/>
        <w:numPr>
          <w:ilvl w:val="0"/>
          <w:numId w:val="2"/>
        </w:numPr>
      </w:pPr>
      <w:r>
        <w:rPr>
          <w:rFonts w:ascii="Arial" w:cs="Arial" w:eastAsia="Arial" w:hAnsi="Arial"/>
          <w:sz w:val="22"/>
          <w:szCs w:val="22"/>
        </w:rPr>
        <w:t xml:space="preserve">5+ years of research experience in AI behavior, safety, or alignment.</w:t>
      </w:r>
    </w:p>
    <w:p>
      <w:pPr>
        <w:pStyle w:val="ListParagraph"/>
        <w:numPr>
          <w:ilvl w:val="0"/>
          <w:numId w:val="2"/>
        </w:numPr>
      </w:pPr>
      <w:r>
        <w:rPr>
          <w:rFonts w:ascii="Arial" w:cs="Arial" w:eastAsia="Arial" w:hAnsi="Arial"/>
          <w:sz w:val="22"/>
          <w:szCs w:val="22"/>
        </w:rPr>
        <w:t xml:space="preserve">Publication record with original contributions.</w:t>
      </w:r>
    </w:p>
    <w:p>
      <w:pPr>
        <w:pStyle w:val="ListParagraph"/>
        <w:numPr>
          <w:ilvl w:val="0"/>
          <w:numId w:val="2"/>
        </w:numPr>
      </w:pPr>
      <w:r>
        <w:rPr>
          <w:rFonts w:ascii="Arial" w:cs="Arial" w:eastAsia="Arial" w:hAnsi="Arial"/>
          <w:sz w:val="22"/>
          <w:szCs w:val="22"/>
        </w:rPr>
        <w:t xml:space="preserve">Strong research design and data analysis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Direct experience with multi-agent systems, emergent AI behavior, agent coordination patterns, or safety properties in multi-agent environments.</w:t>
      </w:r>
    </w:p>
    <w:p>
      <w:pPr>
        <w:pStyle w:val="ListParagraph"/>
        <w:numPr>
          <w:ilvl w:val="0"/>
          <w:numId w:val="2"/>
        </w:numPr>
      </w:pPr>
      <w:r>
        <w:rPr>
          <w:rFonts w:ascii="Arial" w:cs="Arial" w:eastAsia="Arial" w:hAnsi="Arial"/>
          <w:sz w:val="22"/>
          <w:szCs w:val="22"/>
        </w:rPr>
        <w:t xml:space="preserve">Citizen science or participatory research experience.</w:t>
      </w:r>
    </w:p>
    <w:p>
      <w:pPr>
        <w:pStyle w:val="ListParagraph"/>
        <w:numPr>
          <w:ilvl w:val="0"/>
          <w:numId w:val="2"/>
        </w:numPr>
      </w:pPr>
      <w:r>
        <w:rPr>
          <w:rFonts w:ascii="Arial" w:cs="Arial" w:eastAsia="Arial" w:hAnsi="Arial"/>
          <w:sz w:val="22"/>
          <w:szCs w:val="22"/>
        </w:rPr>
        <w:t xml:space="preserve">Conference presentation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$170,000 to $230,000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"Pillar Lead: Multi-Agent Safety."</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2026-05-19T03:57:46.802Z</dcterms:created>
  <dcterms:modified xsi:type="dcterms:W3CDTF">2026-05-19T03:57:46.802Z</dcterms:modified>
</cp:coreProperties>
</file>

<file path=docProps/custom.xml><?xml version="1.0" encoding="utf-8"?>
<Properties xmlns="http://schemas.openxmlformats.org/officeDocument/2006/custom-properties" xmlns:vt="http://schemas.openxmlformats.org/officeDocument/2006/docPropsVTypes"/>
</file>