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About Page Refinement Prompt for Replit</w:t>
      </w:r>
    </w:p>
    <w:p>
      <w:pPr>
        <w:spacing w:after="400"/>
        <w:jc w:val="center"/>
      </w:pPr>
      <w:r>
        <w:rPr>
          <w:rFonts w:ascii="Arial" w:cs="Arial" w:eastAsia="Arial" w:hAnsi="Arial"/>
          <w:color w:val="999999"/>
          <w:sz w:val="22"/>
          <w:szCs w:val="22"/>
        </w:rPr>
        <w:t xml:space="preserve">What you did right, what needs refinement, and exactly how to fix it</w:t>
      </w:r>
    </w:p>
    <w:p>
      <w:pPr>
        <w:pBdr>
          <w:bottom w:val="single" w:color="6C3483" w:sz="4" w:space="1"/>
        </w:pBdr>
        <w:spacing w:after="200" w:before="200"/>
      </w:pPr>
    </w:p>
    <w:p>
      <w:pPr>
        <w:spacing w:after="200"/>
      </w:pPr>
      <w:r>
        <w:rPr>
          <w:rFonts w:ascii="Arial" w:cs="Arial" w:eastAsia="Arial" w:hAnsi="Arial"/>
          <w:b w:val="false"/>
          <w:bCs w:val="false"/>
          <w:i w:val="false"/>
          <w:iCs w:val="false"/>
          <w:color w:val="333333"/>
          <w:sz w:val="22"/>
          <w:szCs w:val="22"/>
        </w:rPr>
        <w:t xml:space="preserve">This is a refinement pass on the About Us page. You did strong work on the first build. Before I give you the fixes, I want to name specifically what you got right and WHY it works, so you can carry those patterns forward to every page we build after this.</w:t>
      </w:r>
    </w:p>
    <w:p>
      <w:r>
        <w:br w:type="page"/>
      </w:r>
    </w:p>
    <w:p>
      <w:pPr>
        <w:spacing w:after="120" w:before="300"/>
      </w:pPr>
      <w:r>
        <w:rPr>
          <w:rFonts w:ascii="Arial" w:cs="Arial" w:eastAsia="Arial" w:hAnsi="Arial"/>
          <w:b/>
          <w:bCs/>
          <w:color w:val="27AE60"/>
          <w:sz w:val="32"/>
          <w:szCs w:val="32"/>
        </w:rPr>
        <w:t xml:space="preserve">WHAT YOU NAILED (Keep doing this on every page)</w:t>
      </w:r>
    </w:p>
    <w:p>
      <w:pPr>
        <w:pBdr>
          <w:bottom w:val="single" w:color="27AE60" w:sz="4" w:space="1"/>
        </w:pBdr>
        <w:spacing w:after="200" w:before="200"/>
      </w:pPr>
    </w:p>
    <w:p>
      <w:pPr>
        <w:spacing w:after="100"/>
      </w:pPr>
      <w:r>
        <w:rPr>
          <w:rFonts w:ascii="Arial" w:cs="Arial" w:eastAsia="Arial" w:hAnsi="Arial"/>
          <w:b/>
          <w:bCs/>
          <w:i w:val="false"/>
          <w:iCs w:val="false"/>
          <w:color w:val="333333"/>
          <w:sz w:val="22"/>
          <w:szCs w:val="22"/>
        </w:rPr>
        <w:t xml:space="preserve">1. The Mission / Vision / Impact Goal block is the strongest section on the page.</w:t>
      </w:r>
    </w:p>
    <w:p>
      <w:pPr>
        <w:spacing w:after="100"/>
      </w:pPr>
      <w:r>
        <w:rPr>
          <w:rFonts w:ascii="Arial" w:cs="Arial" w:eastAsia="Arial" w:hAnsi="Arial"/>
          <w:b w:val="false"/>
          <w:bCs w:val="false"/>
          <w:i w:val="false"/>
          <w:iCs w:val="false"/>
          <w:color w:val="333333"/>
          <w:sz w:val="22"/>
          <w:szCs w:val="22"/>
        </w:rPr>
        <w:t xml:space="preserve">The centered typography on a distinct background zone with descending text size (Mission largest, Vision medium, Impact Goal smallest and most detailed) creates a visual funnel that stops the scroll. This is exactly how typographic hierarchy should work: the biggest idea gets the biggest treatment, and the specificity increases as the size decreases. The reader feels the purpose before they read the details. This is editorial design, not template design. Carry this pattern forward. Whenever we have 2 to 3 stacked statements that descend from abstract to specific, use this same approach.</w:t>
      </w:r>
    </w:p>
    <w:p>
      <w:pPr>
        <w:spacing w:after="100"/>
      </w:pPr>
      <w:r>
        <w:rPr>
          <w:rFonts w:ascii="Arial" w:cs="Arial" w:eastAsia="Arial" w:hAnsi="Arial"/>
          <w:b/>
          <w:bCs/>
          <w:i w:val="false"/>
          <w:iCs w:val="false"/>
          <w:color w:val="333333"/>
          <w:sz w:val="22"/>
          <w:szCs w:val="22"/>
        </w:rPr>
        <w:t xml:space="preserve">2. The values accordion is exactly right.</w:t>
      </w:r>
    </w:p>
    <w:p>
      <w:pPr>
        <w:spacing w:after="100"/>
      </w:pPr>
      <w:r>
        <w:rPr>
          <w:rFonts w:ascii="Arial" w:cs="Arial" w:eastAsia="Arial" w:hAnsi="Arial"/>
          <w:b w:val="false"/>
          <w:bCs w:val="false"/>
          <w:i w:val="false"/>
          <w:iCs w:val="false"/>
          <w:color w:val="333333"/>
          <w:sz w:val="22"/>
          <w:szCs w:val="22"/>
        </w:rPr>
        <w:t xml:space="preserve">One value expanded by default (Independence Is the Research) signals to the user that these are interactive. The collapsed state for the rest forces engagement: the reader has to choose what to explore. This is the difference between a wall of text (which nobody reads) and an interactive experience (which invites discovery). The PRISM color treatment on the cards adds visual identity without being loud. On future pages, anytime we have 5 or more items that each have a title and a description, use this accordion pattern instead of listing them all open.</w:t>
      </w:r>
    </w:p>
    <w:p>
      <w:pPr>
        <w:spacing w:after="100"/>
      </w:pPr>
      <w:r>
        <w:rPr>
          <w:rFonts w:ascii="Arial" w:cs="Arial" w:eastAsia="Arial" w:hAnsi="Arial"/>
          <w:b/>
          <w:bCs/>
          <w:i w:val="false"/>
          <w:iCs w:val="false"/>
          <w:color w:val="333333"/>
          <w:sz w:val="22"/>
          <w:szCs w:val="22"/>
        </w:rPr>
        <w:t xml:space="preserve">3. The 98% stat block lands.</w:t>
      </w:r>
    </w:p>
    <w:p>
      <w:pPr>
        <w:spacing w:after="100"/>
      </w:pPr>
      <w:r>
        <w:rPr>
          <w:rFonts w:ascii="Arial" w:cs="Arial" w:eastAsia="Arial" w:hAnsi="Arial"/>
          <w:b w:val="false"/>
          <w:bCs w:val="false"/>
          <w:i w:val="false"/>
          <w:iCs w:val="false"/>
          <w:color w:val="333333"/>
          <w:sz w:val="22"/>
          <w:szCs w:val="22"/>
        </w:rPr>
        <w:t xml:space="preserve">Large number in Audacion purple, supporting text below, dark card background. It mirrors the homepage's "&lt;2%" stat block energy. This visual rhyme between pages creates brand consistency without copying layouts. The stat block pattern (giant number + explanation) should appear on any page where we have a single dramatic data point that anchors the section's argument.</w:t>
      </w:r>
    </w:p>
    <w:p>
      <w:pPr>
        <w:spacing w:after="100"/>
      </w:pPr>
      <w:r>
        <w:rPr>
          <w:rFonts w:ascii="Arial" w:cs="Arial" w:eastAsia="Arial" w:hAnsi="Arial"/>
          <w:b/>
          <w:bCs/>
          <w:i w:val="false"/>
          <w:iCs w:val="false"/>
          <w:color w:val="333333"/>
          <w:sz w:val="22"/>
          <w:szCs w:val="22"/>
        </w:rPr>
        <w:t xml:space="preserve">4. Dee's bio section has the right editorial balance.</w:t>
      </w:r>
    </w:p>
    <w:p>
      <w:pPr>
        <w:spacing w:after="100"/>
      </w:pPr>
      <w:r>
        <w:rPr>
          <w:rFonts w:ascii="Arial" w:cs="Arial" w:eastAsia="Arial" w:hAnsi="Arial"/>
          <w:b w:val="false"/>
          <w:bCs w:val="false"/>
          <w:i w:val="false"/>
          <w:iCs w:val="false"/>
          <w:color w:val="333333"/>
          <w:sz w:val="22"/>
          <w:szCs w:val="22"/>
        </w:rPr>
        <w:t xml:space="preserve">Photo left, text right, two buttons below. It feels personal without being informal. The photo treatment matches the brand. The layout gives the bio enough room to breathe without creating a wall of text. This two-column editorial layout (image + text) is the right pattern for any future section that introduces a person. When we build the Team page with additional team members, use a tighter version of this layout (smaller photo, shorter bio) but keep the same structural logic.</w:t>
      </w:r>
    </w:p>
    <w:p>
      <w:pPr>
        <w:spacing w:after="100"/>
      </w:pPr>
      <w:r>
        <w:rPr>
          <w:rFonts w:ascii="Arial" w:cs="Arial" w:eastAsia="Arial" w:hAnsi="Arial"/>
          <w:b/>
          <w:bCs/>
          <w:i w:val="false"/>
          <w:iCs w:val="false"/>
          <w:color w:val="333333"/>
          <w:sz w:val="22"/>
          <w:szCs w:val="22"/>
        </w:rPr>
        <w:t xml:space="preserve">5. The visual rhythm across the full page is varied.</w:t>
      </w:r>
    </w:p>
    <w:p>
      <w:pPr>
        <w:spacing w:after="100"/>
      </w:pPr>
      <w:r>
        <w:rPr>
          <w:rFonts w:ascii="Arial" w:cs="Arial" w:eastAsia="Arial" w:hAnsi="Arial"/>
          <w:b w:val="false"/>
          <w:bCs w:val="false"/>
          <w:i w:val="false"/>
          <w:iCs w:val="false"/>
          <w:color w:val="333333"/>
          <w:sz w:val="22"/>
          <w:szCs w:val="22"/>
        </w:rPr>
        <w:t xml:space="preserve">No two adjacent sections use the same layout pattern. The opener is simple centered text. The origin story is editorial longform. The stat block is a visual data moment. The two-column section is informational. The Mission block is dramatic typography. The accordion is interactive. The bio is editorial two-column. The etymology is a quiet aside. The CTA is direct. THIS is what makes a page feel designed instead of generated. AI-built sites repeat the same section pattern (heading + 3 cards, heading + 3 cards). You did not do that. Keep this discipline on every page.</w:t>
      </w:r>
    </w:p>
    <w:p>
      <w:pPr>
        <w:spacing w:after="100"/>
      </w:pPr>
      <w:r>
        <w:rPr>
          <w:rFonts w:ascii="Arial" w:cs="Arial" w:eastAsia="Arial" w:hAnsi="Arial"/>
          <w:b/>
          <w:bCs/>
          <w:i w:val="false"/>
          <w:iCs w:val="false"/>
          <w:color w:val="333333"/>
          <w:sz w:val="22"/>
          <w:szCs w:val="22"/>
        </w:rPr>
        <w:t xml:space="preserve">6. The pull quote opener for the origin story works.</w:t>
      </w:r>
    </w:p>
    <w:p>
      <w:pPr>
        <w:spacing w:after="100"/>
      </w:pPr>
      <w:r>
        <w:rPr>
          <w:rFonts w:ascii="Arial" w:cs="Arial" w:eastAsia="Arial" w:hAnsi="Arial"/>
          <w:b w:val="false"/>
          <w:bCs w:val="false"/>
          <w:i w:val="false"/>
          <w:iCs w:val="false"/>
          <w:color w:val="333333"/>
          <w:sz w:val="22"/>
          <w:szCs w:val="22"/>
        </w:rPr>
        <w:t xml:space="preserve">"Before Audacion AI Labs was a research lab, it was a question" in larger purple text sets the emotional tone before the narrative begins. This technique (pulling the first line out as a visual hook) should be used on any page that has a story or narrative section. It gives the reader a reason to keep scrolling into the body text.</w:t>
      </w:r>
    </w:p>
    <w:p>
      <w:r>
        <w:br w:type="page"/>
      </w:r>
    </w:p>
    <w:p>
      <w:pPr>
        <w:spacing w:after="120" w:before="300"/>
      </w:pPr>
      <w:r>
        <w:rPr>
          <w:rFonts w:ascii="Arial" w:cs="Arial" w:eastAsia="Arial" w:hAnsi="Arial"/>
          <w:b/>
          <w:bCs/>
          <w:color w:val="C0392B"/>
          <w:sz w:val="32"/>
          <w:szCs w:val="32"/>
        </w:rPr>
        <w:t xml:space="preserve">WHAT NEEDS REFINEMENT (Specific fixes below)</w:t>
      </w:r>
    </w:p>
    <w:p>
      <w:pPr>
        <w:pBdr>
          <w:bottom w:val="single" w:color="C0392B" w:sz="4" w:space="1"/>
        </w:pBdr>
        <w:spacing w:after="200" w:before="200"/>
      </w:pPr>
    </w:p>
    <w:p>
      <w:pPr>
        <w:spacing w:after="100"/>
      </w:pPr>
      <w:r>
        <w:rPr>
          <w:rFonts w:ascii="Arial" w:cs="Arial" w:eastAsia="Arial" w:hAnsi="Arial"/>
          <w:b/>
          <w:bCs/>
          <w:i w:val="false"/>
          <w:iCs w:val="false"/>
          <w:color w:val="C0392B"/>
          <w:sz w:val="26"/>
          <w:szCs w:val="26"/>
        </w:rPr>
        <w:t xml:space="preserve">FIX 1: Origin Story needs a visual journey marker</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THE PROBLEM: </w:t>
      </w:r>
      <w:r>
        <w:rPr>
          <w:rFonts w:ascii="Arial" w:cs="Arial" w:eastAsia="Arial" w:hAnsi="Arial"/>
          <w:b w:val="false"/>
          <w:bCs w:val="false"/>
          <w:i w:val="false"/>
          <w:iCs w:val="false"/>
          <w:color w:val="333333"/>
          <w:sz w:val="22"/>
          <w:szCs w:val="22"/>
        </w:rPr>
        <w:t xml:space="preserve">The origin story currently reads as a continuous flow of paragraphs. The text is good, but the reader's eye has no resting point. Five paragraphs of narrative on a dark background without a visual break causes scroll fatigue. The story has a turning point (where Dee goes from personal concern to scientific discovery), and right now that turn is invisible.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27AE60"/>
          <w:sz w:val="22"/>
          <w:szCs w:val="22"/>
        </w:rPr>
        <w:t xml:space="preserve">THE FIX: </w:t>
      </w:r>
      <w:r>
        <w:rPr>
          <w:rFonts w:ascii="Arial" w:cs="Arial" w:eastAsia="Arial" w:hAnsi="Arial"/>
          <w:b w:val="false"/>
          <w:bCs w:val="false"/>
          <w:i w:val="false"/>
          <w:iCs w:val="false"/>
          <w:color w:val="333333"/>
          <w:sz w:val="22"/>
          <w:szCs w:val="22"/>
        </w:rPr>
        <w:t xml:space="preserve">Add a visual divider between paragraphs 2 and 3. Paragraph 2 ends with "That concern was the seed. But the scope changed when she started building." Paragraph 3 begins with "Working with AI agents in live, multi-agent environments..." This is the pivot point of the entire story.</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Insert one of these between those two paragraphs (pick whichever fits the current design best):</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Option A (preferred): </w:t>
      </w:r>
      <w:r>
        <w:rPr>
          <w:rFonts w:ascii="Arial" w:cs="Arial" w:eastAsia="Arial" w:hAnsi="Arial"/>
          <w:b w:val="false"/>
          <w:bCs w:val="false"/>
          <w:i w:val="false"/>
          <w:iCs w:val="false"/>
          <w:color w:val="333333"/>
          <w:sz w:val="22"/>
          <w:szCs w:val="22"/>
        </w:rPr>
        <w:t xml:space="preserve">A thin horizontal line (1px, color #333333 or #444444) spanning about 40% of the text column width, centered within the column. Above and below the line, add 48px of extra spacing (so the total visual gap is roughly 100px including the line). This creates a clear "chapter break" in the story without being heavy-handed.</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Option B: </w:t>
      </w:r>
      <w:r>
        <w:rPr>
          <w:rFonts w:ascii="Arial" w:cs="Arial" w:eastAsia="Arial" w:hAnsi="Arial"/>
          <w:b w:val="false"/>
          <w:bCs w:val="false"/>
          <w:i w:val="false"/>
          <w:iCs w:val="false"/>
          <w:color w:val="333333"/>
          <w:sz w:val="22"/>
          <w:szCs w:val="22"/>
        </w:rPr>
        <w:t xml:space="preserve">A small prism icon (the Audacion logo mark) centered between the paragraphs, at about 24px by 24px, in Audacion purple at 40% opacity. With 40px spacing above and below. This is more branded but subtler.</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Option C: </w:t>
      </w:r>
      <w:r>
        <w:rPr>
          <w:rFonts w:ascii="Arial" w:cs="Arial" w:eastAsia="Arial" w:hAnsi="Arial"/>
          <w:b w:val="false"/>
          <w:bCs w:val="false"/>
          <w:i w:val="false"/>
          <w:iCs w:val="false"/>
          <w:color w:val="333333"/>
          <w:sz w:val="22"/>
          <w:szCs w:val="22"/>
        </w:rPr>
        <w:t xml:space="preserve">Three small dots centered horizontally (the classic editorial section break: . . .) in secondary gray (#666666), with 40px spacing above and below.</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iCs/>
          <w:color w:val="333333"/>
          <w:sz w:val="22"/>
          <w:szCs w:val="22"/>
        </w:rPr>
        <w:t xml:space="preserve">WHY THIS MATTERS: </w:t>
      </w:r>
      <w:r>
        <w:rPr>
          <w:rFonts w:ascii="Arial" w:cs="Arial" w:eastAsia="Arial" w:hAnsi="Arial"/>
          <w:b w:val="false"/>
          <w:bCs w:val="false"/>
          <w:i/>
          <w:iCs/>
          <w:color w:val="333333"/>
          <w:sz w:val="22"/>
          <w:szCs w:val="22"/>
        </w:rPr>
        <w:t xml:space="preserve">Editorial longform always marks its turning points. The New York Times, Stripe's blog, every well-designed feature article uses visual breaks to signal "the story is shifting here." Without it, the reader processes all five paragraphs as one undifferentiated block. With it, they process two distinct movements: the personal origin, and the scientific discovery. Two movements are easier to remember than one continuous stream.</w:t>
      </w:r>
    </w:p>
    <w:p>
      <w:pPr>
        <w:pBdr>
          <w:bottom w:val="single" w:color="C0392B" w:sz="4" w:space="1"/>
        </w:pBdr>
        <w:spacing w:after="200" w:before="200"/>
      </w:pPr>
    </w:p>
    <w:p>
      <w:pPr>
        <w:spacing w:after="100"/>
      </w:pPr>
      <w:r>
        <w:rPr>
          <w:rFonts w:ascii="Arial" w:cs="Arial" w:eastAsia="Arial" w:hAnsi="Arial"/>
          <w:b/>
          <w:bCs/>
          <w:i w:val="false"/>
          <w:iCs w:val="false"/>
          <w:color w:val="C0392B"/>
          <w:sz w:val="26"/>
          <w:szCs w:val="26"/>
        </w:rPr>
        <w:t xml:space="preserve">FIX 2: Origin Story closing line needs its own moment</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THE PROBLEM: </w:t>
      </w:r>
      <w:r>
        <w:rPr>
          <w:rFonts w:ascii="Arial" w:cs="Arial" w:eastAsia="Arial" w:hAnsi="Arial"/>
          <w:b w:val="false"/>
          <w:bCs w:val="false"/>
          <w:i w:val="false"/>
          <w:iCs w:val="false"/>
          <w:color w:val="333333"/>
          <w:sz w:val="22"/>
          <w:szCs w:val="22"/>
        </w:rPr>
        <w:t xml:space="preserve">The final sentence of the origin story ("Audacion AI Labs exists because the research was already happening. It just needed a home.") currently reads as the last line of the last paragraph. It blends into the body text. This line is the emotional landing of the entire section. It deserves to be felt, not just read.</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27AE60"/>
          <w:sz w:val="22"/>
          <w:szCs w:val="22"/>
        </w:rPr>
        <w:t xml:space="preserve">THE FIX: </w:t>
      </w:r>
      <w:r>
        <w:rPr>
          <w:rFonts w:ascii="Arial" w:cs="Arial" w:eastAsia="Arial" w:hAnsi="Arial"/>
          <w:b w:val="false"/>
          <w:bCs w:val="false"/>
          <w:i w:val="false"/>
          <w:iCs w:val="false"/>
          <w:color w:val="333333"/>
          <w:sz w:val="22"/>
          <w:szCs w:val="22"/>
        </w:rPr>
        <w:t xml:space="preserve">Pull this sentence out of the paragraph. Display it as its own standalone element:</w:t>
      </w:r>
    </w:p>
    <w:p>
      <w:pPr>
        <w:pStyle w:val="ListParagraph"/>
        <w:numPr>
          <w:ilvl w:val="0"/>
          <w:numId w:val="2"/>
        </w:numPr>
        <w:spacing w:after="80"/>
      </w:pPr>
      <w:r>
        <w:rPr>
          <w:rFonts w:ascii="Arial" w:cs="Arial" w:eastAsia="Arial" w:hAnsi="Arial"/>
          <w:sz w:val="22"/>
          <w:szCs w:val="22"/>
        </w:rPr>
        <w:t xml:space="preserve">Font size: 22px to 24px (larger than the 18px body text)</w:t>
      </w:r>
    </w:p>
    <w:p>
      <w:pPr>
        <w:pStyle w:val="ListParagraph"/>
        <w:numPr>
          <w:ilvl w:val="0"/>
          <w:numId w:val="2"/>
        </w:numPr>
        <w:spacing w:after="80"/>
      </w:pPr>
      <w:r>
        <w:rPr>
          <w:rFonts w:ascii="Arial" w:cs="Arial" w:eastAsia="Arial" w:hAnsi="Arial"/>
          <w:sz w:val="22"/>
          <w:szCs w:val="22"/>
        </w:rPr>
        <w:t xml:space="preserve">Color: pure white (#FFFFFF), brighter than the #E0E0E0 body text</w:t>
      </w:r>
    </w:p>
    <w:p>
      <w:pPr>
        <w:pStyle w:val="ListParagraph"/>
        <w:numPr>
          <w:ilvl w:val="0"/>
          <w:numId w:val="2"/>
        </w:numPr>
        <w:spacing w:after="80"/>
      </w:pPr>
      <w:r>
        <w:rPr>
          <w:rFonts w:ascii="Arial" w:cs="Arial" w:eastAsia="Arial" w:hAnsi="Arial"/>
          <w:sz w:val="22"/>
          <w:szCs w:val="22"/>
        </w:rPr>
        <w:t xml:space="preserve">Font weight: medium or semi-bold (not full bold, just slightly heavier than body)</w:t>
      </w:r>
    </w:p>
    <w:p>
      <w:pPr>
        <w:pStyle w:val="ListParagraph"/>
        <w:numPr>
          <w:ilvl w:val="0"/>
          <w:numId w:val="2"/>
        </w:numPr>
        <w:spacing w:after="80"/>
      </w:pPr>
      <w:r>
        <w:rPr>
          <w:rFonts w:ascii="Arial" w:cs="Arial" w:eastAsia="Arial" w:hAnsi="Arial"/>
          <w:sz w:val="22"/>
          <w:szCs w:val="22"/>
        </w:rPr>
        <w:t xml:space="preserve">Spacing above: 48px to 60px (a clear visual gap between it and the paragraph above)</w:t>
      </w:r>
    </w:p>
    <w:p>
      <w:pPr>
        <w:pStyle w:val="ListParagraph"/>
        <w:numPr>
          <w:ilvl w:val="0"/>
          <w:numId w:val="2"/>
        </w:numPr>
        <w:spacing w:after="80"/>
      </w:pPr>
      <w:r>
        <w:rPr>
          <w:rFonts w:ascii="Arial" w:cs="Arial" w:eastAsia="Arial" w:hAnsi="Arial"/>
          <w:sz w:val="22"/>
          <w:szCs w:val="22"/>
        </w:rPr>
        <w:t xml:space="preserve">Spacing below: 80px before the next section begins</w:t>
      </w:r>
    </w:p>
    <w:p>
      <w:pPr>
        <w:pStyle w:val="ListParagraph"/>
        <w:numPr>
          <w:ilvl w:val="0"/>
          <w:numId w:val="2"/>
        </w:numPr>
        <w:spacing w:after="80"/>
      </w:pPr>
      <w:r>
        <w:rPr>
          <w:rFonts w:ascii="Arial" w:cs="Arial" w:eastAsia="Arial" w:hAnsi="Arial"/>
          <w:sz w:val="22"/>
          <w:szCs w:val="22"/>
        </w:rPr>
        <w:t xml:space="preserve">Max width: same as body text column (680px), left-aligned</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iCs/>
          <w:color w:val="333333"/>
          <w:sz w:val="22"/>
          <w:szCs w:val="22"/>
        </w:rPr>
        <w:t xml:space="preserve">Think of it like the final line of a movie trailer. </w:t>
      </w:r>
      <w:r>
        <w:rPr>
          <w:rFonts w:ascii="Arial" w:cs="Arial" w:eastAsia="Arial" w:hAnsi="Arial"/>
          <w:b w:val="false"/>
          <w:bCs w:val="false"/>
          <w:i/>
          <w:iCs/>
          <w:color w:val="333333"/>
          <w:sz w:val="22"/>
          <w:szCs w:val="22"/>
        </w:rPr>
        <w:t xml:space="preserve">It does not run into the dialogue. It sits in silence. That silence (the spacing) is what gives it weight.</w:t>
      </w:r>
    </w:p>
    <w:p>
      <w:pPr>
        <w:pBdr>
          <w:bottom w:val="single" w:color="C0392B" w:sz="4" w:space="1"/>
        </w:pBdr>
        <w:spacing w:after="200" w:before="200"/>
      </w:pPr>
    </w:p>
    <w:p>
      <w:pPr>
        <w:spacing w:after="100"/>
      </w:pPr>
      <w:r>
        <w:rPr>
          <w:rFonts w:ascii="Arial" w:cs="Arial" w:eastAsia="Arial" w:hAnsi="Arial"/>
          <w:b/>
          <w:bCs/>
          <w:i w:val="false"/>
          <w:iCs w:val="false"/>
          <w:color w:val="C0392B"/>
          <w:sz w:val="26"/>
          <w:szCs w:val="26"/>
        </w:rPr>
        <w:t xml:space="preserve">FIX 3: Inline emphasis on the key discovery sentence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THE PROBLEM: </w:t>
      </w:r>
      <w:r>
        <w:rPr>
          <w:rFonts w:ascii="Arial" w:cs="Arial" w:eastAsia="Arial" w:hAnsi="Arial"/>
          <w:b w:val="false"/>
          <w:bCs w:val="false"/>
          <w:i w:val="false"/>
          <w:iCs w:val="false"/>
          <w:color w:val="333333"/>
          <w:sz w:val="22"/>
          <w:szCs w:val="22"/>
        </w:rPr>
        <w:t xml:space="preserve">Within the origin story body text, the sentence "she watched something happen that no safety benchmark had prepared her for" and the sentence about her observations "converging with or running ahead of the published research" are the two most important factual claims in the entire narrative. They currently have the same visual weight as every other sentence. A reader scanning the section has no way to find these anchor points.</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27AE60"/>
          <w:sz w:val="22"/>
          <w:szCs w:val="22"/>
        </w:rPr>
        <w:t xml:space="preserve">THE FIX: </w:t>
      </w:r>
      <w:r>
        <w:rPr>
          <w:rFonts w:ascii="Arial" w:cs="Arial" w:eastAsia="Arial" w:hAnsi="Arial"/>
          <w:b w:val="false"/>
          <w:bCs w:val="false"/>
          <w:i w:val="false"/>
          <w:iCs w:val="false"/>
          <w:color w:val="333333"/>
          <w:sz w:val="22"/>
          <w:szCs w:val="22"/>
        </w:rPr>
        <w:t xml:space="preserve">For these two sentences (and only these two), change the text color from the body text color (#E0E0E0) to pure white (#FFFFFF). Do not make them bold. Do not increase the size. Just shift the color. This creates a subtle reading emphasis where the eye naturally catches on the brighter text without the heavy-handedness of bold or highlight. The effect is: the reader feels like they noticed something important, not like they were told something was important.</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The specific sentences to make white:</w:t>
      </w:r>
    </w:p>
    <w:p>
      <w:pPr>
        <w:pStyle w:val="ListParagraph"/>
        <w:numPr>
          <w:ilvl w:val="0"/>
          <w:numId w:val="2"/>
        </w:numPr>
        <w:spacing w:after="80"/>
      </w:pPr>
      <w:r>
        <w:rPr>
          <w:rFonts w:ascii="Arial" w:cs="Arial" w:eastAsia="Arial" w:hAnsi="Arial"/>
          <w:sz w:val="22"/>
          <w:szCs w:val="22"/>
        </w:rPr>
        <w:t xml:space="preserve">"she watched something happen that no safety benchmark had prepared her for"</w:t>
      </w:r>
    </w:p>
    <w:p>
      <w:pPr>
        <w:pStyle w:val="ListParagraph"/>
        <w:numPr>
          <w:ilvl w:val="0"/>
          <w:numId w:val="2"/>
        </w:numPr>
        <w:spacing w:after="80"/>
      </w:pPr>
      <w:r>
        <w:rPr>
          <w:rFonts w:ascii="Arial" w:cs="Arial" w:eastAsia="Arial" w:hAnsi="Arial"/>
          <w:sz w:val="22"/>
          <w:szCs w:val="22"/>
        </w:rPr>
        <w:t xml:space="preserve">"her observations were either converging with or running ahead of the published research"</w:t>
      </w:r>
    </w:p>
    <w:p>
      <w:r>
        <w:br w:type="page"/>
      </w:r>
    </w:p>
    <w:p>
      <w:pPr>
        <w:spacing w:after="100"/>
      </w:pPr>
      <w:r>
        <w:rPr>
          <w:rFonts w:ascii="Arial" w:cs="Arial" w:eastAsia="Arial" w:hAnsi="Arial"/>
          <w:b/>
          <w:bCs/>
          <w:i w:val="false"/>
          <w:iCs w:val="false"/>
          <w:color w:val="C0392B"/>
          <w:sz w:val="26"/>
          <w:szCs w:val="26"/>
        </w:rPr>
        <w:t xml:space="preserve">FIX 4: Citizen Science flow diagram needs to feel like a connected pipeline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THE PROBLEM: </w:t>
      </w:r>
      <w:r>
        <w:rPr>
          <w:rFonts w:ascii="Arial" w:cs="Arial" w:eastAsia="Arial" w:hAnsi="Arial"/>
          <w:b w:val="false"/>
          <w:bCs w:val="false"/>
          <w:i w:val="false"/>
          <w:iCs w:val="false"/>
          <w:color w:val="333333"/>
          <w:sz w:val="22"/>
          <w:szCs w:val="22"/>
        </w:rPr>
        <w:t xml:space="preserve">The citizen science model is currently displayed but it may read as a row of separate cards or text blocks rather than a connected system. For a funder or partner scanning this page, the flow diagram is the single most important visual. It needs to communicate "this is a data pipeline" in 3 seconds without reading any text. If the steps are not visually connected, it looks like a list. If they are connected, it looks like infrastructure.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27AE60"/>
          <w:sz w:val="22"/>
          <w:szCs w:val="22"/>
        </w:rPr>
        <w:t xml:space="preserve">THE FIX: </w:t>
      </w:r>
      <w:r>
        <w:rPr>
          <w:rFonts w:ascii="Arial" w:cs="Arial" w:eastAsia="Arial" w:hAnsi="Arial"/>
          <w:b w:val="false"/>
          <w:bCs w:val="false"/>
          <w:i w:val="false"/>
          <w:iCs w:val="false"/>
          <w:color w:val="333333"/>
          <w:sz w:val="22"/>
          <w:szCs w:val="22"/>
        </w:rPr>
        <w:t xml:space="preserve">Ensure the six steps are connected with visible flow indicators. Here is the exact specification:</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The six steps in order: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3740"/>
      </w:tblGrid>
      <w:tr>
        <w:tc>
          <w:tcPr>
            <w:tcW w:type="dxa" w:w="9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Label</w:t>
            </w:r>
          </w:p>
        </w:tc>
        <w:tc>
          <w:tcPr>
            <w:tcW w:type="dxa" w:w="3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Sublabel</w:t>
            </w:r>
          </w:p>
        </w:tc>
        <w:tc>
          <w:tcPr>
            <w:tcW w:type="dxa" w:w="37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Color Accent</w:t>
            </w:r>
          </w:p>
        </w:tc>
      </w:tr>
      <w:tr>
        <w:tc>
          <w:tcPr>
            <w:tcW w:type="dxa" w:w="9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PEOPLE</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use AI daily</w:t>
            </w:r>
          </w:p>
        </w:tc>
        <w:tc>
          <w:tcPr>
            <w:tcW w:type="dxa" w:w="374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Secondary gray (#BDC3C7)</w:t>
            </w:r>
          </w:p>
        </w:tc>
      </w:tr>
      <w:tr>
        <w:tc>
          <w:tcPr>
            <w:tcW w:type="dxa" w:w="9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OBSERVE</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behaviors</w:t>
            </w:r>
          </w:p>
        </w:tc>
        <w:tc>
          <w:tcPr>
            <w:tcW w:type="dxa" w:w="374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Green (#27AE60)</w:t>
            </w:r>
          </w:p>
        </w:tc>
      </w:tr>
      <w:tr>
        <w:tc>
          <w:tcPr>
            <w:tcW w:type="dxa" w:w="9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SUBMIT</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observations</w:t>
            </w:r>
          </w:p>
        </w:tc>
        <w:tc>
          <w:tcPr>
            <w:tcW w:type="dxa" w:w="374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Blue (#2980B9)</w:t>
            </w:r>
          </w:p>
        </w:tc>
      </w:tr>
      <w:tr>
        <w:tc>
          <w:tcPr>
            <w:tcW w:type="dxa" w:w="9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LAB</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analyzes data</w:t>
            </w:r>
          </w:p>
        </w:tc>
        <w:tc>
          <w:tcPr>
            <w:tcW w:type="dxa" w:w="374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Purple (#6C3483)</w:t>
            </w:r>
          </w:p>
        </w:tc>
      </w:tr>
      <w:tr>
        <w:tc>
          <w:tcPr>
            <w:tcW w:type="dxa" w:w="9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PUBLISH</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open research</w:t>
            </w:r>
          </w:p>
        </w:tc>
        <w:tc>
          <w:tcPr>
            <w:tcW w:type="dxa" w:w="374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Violet (#8E44AD)</w:t>
            </w:r>
          </w:p>
        </w:tc>
      </w:tr>
      <w:tr>
        <w:tc>
          <w:tcPr>
            <w:tcW w:type="dxa" w:w="9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FIELD</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gets safer</w:t>
            </w:r>
          </w:p>
        </w:tc>
        <w:tc>
          <w:tcPr>
            <w:tcW w:type="dxa" w:w="374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Gold (#D4AC0D)</w:t>
            </w:r>
          </w:p>
        </w:tc>
      </w:tr>
    </w:tbl>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Visual connections between steps:</w:t>
      </w:r>
    </w:p>
    <w:p>
      <w:pPr>
        <w:pStyle w:val="ListParagraph"/>
        <w:numPr>
          <w:ilvl w:val="0"/>
          <w:numId w:val="2"/>
        </w:numPr>
        <w:spacing w:after="80"/>
      </w:pPr>
      <w:r>
        <w:rPr>
          <w:rFonts w:ascii="Arial" w:cs="Arial" w:eastAsia="Arial" w:hAnsi="Arial"/>
          <w:sz w:val="22"/>
          <w:szCs w:val="22"/>
        </w:rPr>
        <w:t xml:space="preserve">On desktop: horizontal layout. Between each step, place a right-pointing arrow or a thin connecting line (1px to 2px, color #444444). The arrow or line should connect the right edge of one step to the left edge of the next. This makes it read as a pipeline, not a list.</w:t>
      </w:r>
    </w:p>
    <w:p>
      <w:pPr>
        <w:pStyle w:val="ListParagraph"/>
        <w:numPr>
          <w:ilvl w:val="0"/>
          <w:numId w:val="2"/>
        </w:numPr>
        <w:spacing w:after="80"/>
      </w:pPr>
      <w:r>
        <w:rPr>
          <w:rFonts w:ascii="Arial" w:cs="Arial" w:eastAsia="Arial" w:hAnsi="Arial"/>
          <w:sz w:val="22"/>
          <w:szCs w:val="22"/>
        </w:rPr>
        <w:t xml:space="preserve">On mobile: vertical layout. Between each step, place a downward-pointing arrow or a thin vertical connecting line. Same logic: connected, not separated.</w:t>
      </w:r>
    </w:p>
    <w:p>
      <w:pPr>
        <w:pStyle w:val="ListParagraph"/>
        <w:numPr>
          <w:ilvl w:val="0"/>
          <w:numId w:val="2"/>
        </w:numPr>
        <w:spacing w:after="80"/>
      </w:pPr>
      <w:r>
        <w:rPr>
          <w:rFonts w:ascii="Arial" w:cs="Arial" w:eastAsia="Arial" w:hAnsi="Arial"/>
          <w:sz w:val="22"/>
          <w:szCs w:val="22"/>
        </w:rPr>
        <w:t xml:space="preserve">Each step node should be a small card or container (not just text). The label is bold, white, 14px to 16px. The sublabel is secondary gray, 12px to 14px. The accent color appears as a small dot, a top border, or the label text color.</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Animation (if not already implemented):</w:t>
      </w:r>
    </w:p>
    <w:p>
      <w:pPr>
        <w:pStyle w:val="ListParagraph"/>
        <w:numPr>
          <w:ilvl w:val="0"/>
          <w:numId w:val="2"/>
        </w:numPr>
        <w:spacing w:after="80"/>
      </w:pPr>
      <w:r>
        <w:rPr>
          <w:rFonts w:ascii="Arial" w:cs="Arial" w:eastAsia="Arial" w:hAnsi="Arial"/>
          <w:sz w:val="22"/>
          <w:szCs w:val="22"/>
        </w:rPr>
        <w:t xml:space="preserve">When the user scrolls this section into view, the steps fade in sequentially from left to right (or top to bottom on mobile). 200ms to 250ms stagger between each step. Each step fades in with a slight upward movement (translateY from 10px to 0). No bounce. No overshoot. The animation should feel like the pipeline is building itself.</w:t>
      </w:r>
    </w:p>
    <w:p>
      <w:pPr>
        <w:pStyle w:val="ListParagraph"/>
        <w:numPr>
          <w:ilvl w:val="0"/>
          <w:numId w:val="2"/>
        </w:numPr>
        <w:spacing w:after="80"/>
      </w:pPr>
      <w:r>
        <w:rPr>
          <w:rFonts w:ascii="Arial" w:cs="Arial" w:eastAsia="Arial" w:hAnsi="Arial"/>
          <w:sz w:val="22"/>
          <w:szCs w:val="22"/>
        </w:rPr>
        <w:t xml:space="preserve">The arrows/connecting lines animate in simultaneously with the step they follow (so the arrow between step 1 and step 2 appears when step 2 fades in).</w:t>
      </w:r>
    </w:p>
    <w:p>
      <w:pPr>
        <w:pStyle w:val="ListParagraph"/>
        <w:numPr>
          <w:ilvl w:val="0"/>
          <w:numId w:val="2"/>
        </w:numPr>
        <w:spacing w:after="80"/>
      </w:pPr>
      <w:r>
        <w:rPr>
          <w:rFonts w:ascii="Arial" w:cs="Arial" w:eastAsia="Arial" w:hAnsi="Arial"/>
          <w:sz w:val="22"/>
          <w:szCs w:val="22"/>
        </w:rPr>
        <w:t xml:space="preserve">IMPORTANT: Respect prefers-reduced-motion. If the user has motion reduction enabled, skip all animation and show everything immediately.</w:t>
      </w:r>
    </w:p>
    <w:p>
      <w:pPr>
        <w:pBdr>
          <w:bottom w:val="single" w:color="C0392B" w:sz="4" w:space="1"/>
        </w:pBdr>
        <w:spacing w:after="200" w:before="200"/>
      </w:pPr>
    </w:p>
    <w:p>
      <w:pPr>
        <w:spacing w:after="100"/>
      </w:pPr>
      <w:r>
        <w:rPr>
          <w:rFonts w:ascii="Arial" w:cs="Arial" w:eastAsia="Arial" w:hAnsi="Arial"/>
          <w:b/>
          <w:bCs/>
          <w:i w:val="false"/>
          <w:iCs w:val="false"/>
          <w:color w:val="C0392B"/>
          <w:sz w:val="26"/>
          <w:szCs w:val="26"/>
        </w:rPr>
        <w:t xml:space="preserve">FIX 5: Verify the PRISM bars graphic in the two-column section</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THE PROBLEM: </w:t>
      </w:r>
      <w:r>
        <w:rPr>
          <w:rFonts w:ascii="Arial" w:cs="Arial" w:eastAsia="Arial" w:hAnsi="Arial"/>
          <w:b w:val="false"/>
          <w:bCs w:val="false"/>
          <w:i w:val="false"/>
          <w:iCs w:val="false"/>
          <w:color w:val="333333"/>
          <w:sz w:val="22"/>
          <w:szCs w:val="22"/>
        </w:rPr>
        <w:t xml:space="preserve">The right column of the "What We Do About It" section should show five horizontal bars representing the PRISM pillars with their beam colors. At the current resolution it is hard to confirm whether these bars are displaying correctly with labels. This is a quick visual check.</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27AE60"/>
          <w:sz w:val="22"/>
          <w:szCs w:val="22"/>
        </w:rPr>
        <w:t xml:space="preserve">THE FIX: </w:t>
      </w:r>
      <w:r>
        <w:rPr>
          <w:rFonts w:ascii="Arial" w:cs="Arial" w:eastAsia="Arial" w:hAnsi="Arial"/>
          <w:b w:val="false"/>
          <w:bCs w:val="false"/>
          <w:i w:val="false"/>
          <w:iCs w:val="false"/>
          <w:color w:val="333333"/>
          <w:sz w:val="22"/>
          <w:szCs w:val="22"/>
        </w:rPr>
        <w:t xml:space="preserve">Confirm the five bars are present, each with:</w:t>
      </w:r>
    </w:p>
    <w:p>
      <w:pPr>
        <w:pStyle w:val="ListParagraph"/>
        <w:numPr>
          <w:ilvl w:val="0"/>
          <w:numId w:val="2"/>
        </w:numPr>
        <w:spacing w:after="80"/>
      </w:pPr>
      <w:r>
        <w:rPr>
          <w:rFonts w:ascii="Arial" w:cs="Arial" w:eastAsia="Arial" w:hAnsi="Arial"/>
          <w:sz w:val="22"/>
          <w:szCs w:val="22"/>
        </w:rPr>
        <w:t xml:space="preserve">The correct beam color (P=Red, R=Gold, I=Green, S=Blue, M=Violet)</w:t>
      </w:r>
    </w:p>
    <w:p>
      <w:pPr>
        <w:pStyle w:val="ListParagraph"/>
        <w:numPr>
          <w:ilvl w:val="0"/>
          <w:numId w:val="2"/>
        </w:numPr>
        <w:spacing w:after="80"/>
      </w:pPr>
      <w:r>
        <w:rPr>
          <w:rFonts w:ascii="Arial" w:cs="Arial" w:eastAsia="Arial" w:hAnsi="Arial"/>
          <w:sz w:val="22"/>
          <w:szCs w:val="22"/>
        </w:rPr>
        <w:t xml:space="preserve">A label showing the letter AND the full pillar name (e.g., "P  Post-Deployment Behavior")</w:t>
      </w:r>
    </w:p>
    <w:p>
      <w:pPr>
        <w:pStyle w:val="ListParagraph"/>
        <w:numPr>
          <w:ilvl w:val="0"/>
          <w:numId w:val="2"/>
        </w:numPr>
        <w:spacing w:after="80"/>
      </w:pPr>
      <w:r>
        <w:rPr>
          <w:rFonts w:ascii="Arial" w:cs="Arial" w:eastAsia="Arial" w:hAnsi="Arial"/>
          <w:sz w:val="22"/>
          <w:szCs w:val="22"/>
        </w:rPr>
        <w:t xml:space="preserve">Bars should be horizontally oriented, stacked vertically, with consistent height and spacing</w:t>
      </w:r>
    </w:p>
    <w:p>
      <w:pPr>
        <w:pStyle w:val="ListParagraph"/>
        <w:numPr>
          <w:ilvl w:val="0"/>
          <w:numId w:val="2"/>
        </w:numPr>
        <w:spacing w:after="80"/>
      </w:pPr>
      <w:r>
        <w:rPr>
          <w:rFonts w:ascii="Arial" w:cs="Arial" w:eastAsia="Arial" w:hAnsi="Arial"/>
          <w:sz w:val="22"/>
          <w:szCs w:val="22"/>
        </w:rPr>
        <w:t xml:space="preserve">The bars do not need to represent data (they are not a chart). They are an orientation graphic. All bars can be the same length, or they can vary slightly for visual interest, but the variation should not imply a data relationship.</w:t>
      </w:r>
    </w:p>
    <w:p>
      <w:r>
        <w:br w:type="page"/>
      </w:r>
    </w:p>
    <w:p>
      <w:pPr>
        <w:spacing w:after="120" w:before="300"/>
      </w:pPr>
      <w:r>
        <w:rPr>
          <w:rFonts w:ascii="Arial" w:cs="Arial" w:eastAsia="Arial" w:hAnsi="Arial"/>
          <w:b/>
          <w:bCs/>
          <w:color w:val="6C3483"/>
          <w:sz w:val="32"/>
          <w:szCs w:val="32"/>
        </w:rPr>
        <w:t xml:space="preserve">DESIGN PATTERNS TO CARRY FORWARD (Every Future Page)</w:t>
      </w:r>
    </w:p>
    <w:p>
      <w:pPr>
        <w:pBdr>
          <w:bottom w:val="single" w:color="6C3483" w:sz="4" w:space="1"/>
        </w:pBdr>
        <w:spacing w:after="200" w:before="200"/>
      </w:pPr>
    </w:p>
    <w:p>
      <w:pPr>
        <w:spacing w:after="200"/>
      </w:pPr>
      <w:r>
        <w:rPr>
          <w:rFonts w:ascii="Arial" w:cs="Arial" w:eastAsia="Arial" w:hAnsi="Arial"/>
          <w:b w:val="false"/>
          <w:bCs w:val="false"/>
          <w:i w:val="false"/>
          <w:iCs w:val="false"/>
          <w:color w:val="333333"/>
          <w:sz w:val="22"/>
          <w:szCs w:val="22"/>
        </w:rPr>
        <w:t xml:space="preserve">These are the lessons from this About page build. Reference this section when building every page after this 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Pattern</w:t>
            </w:r>
          </w:p>
        </w:tc>
        <w:tc>
          <w:tcPr>
            <w:tcW w:type="dxa" w:w="66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When to Use It</w:t>
            </w:r>
          </w:p>
        </w:tc>
      </w:tr>
      <w:tr>
        <w:tc>
          <w:tcPr>
            <w:tcW w:type="dxa" w:w="3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Descending typographic block</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sz w:val="20"/>
                <w:szCs w:val="20"/>
              </w:rPr>
              <w:t xml:space="preserve">2 to 3 stacked statements going from abstract to specific. Biggest text for broadest idea, smallest for most specific. See: Mission/Vision/Impact section.</w:t>
            </w:r>
          </w:p>
        </w:tc>
      </w:tr>
      <w:tr>
        <w:tc>
          <w:tcPr>
            <w:tcW w:type="dxa" w:w="3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Accordion cards with color borders</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sz w:val="20"/>
                <w:szCs w:val="20"/>
              </w:rPr>
              <w:t xml:space="preserve">5 or more items with title + description. Expand one by default. Force user engagement. See: Values section.</w:t>
            </w:r>
          </w:p>
        </w:tc>
      </w:tr>
      <w:tr>
        <w:tc>
          <w:tcPr>
            <w:tcW w:type="dxa" w:w="3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Pull quote opener</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sz w:val="20"/>
                <w:szCs w:val="20"/>
              </w:rPr>
              <w:t xml:space="preserve">Any section with a narrative or story. Pull the first line out large and in Audacion purple as a hook. See: Origin story.</w:t>
            </w:r>
          </w:p>
        </w:tc>
      </w:tr>
      <w:tr>
        <w:tc>
          <w:tcPr>
            <w:tcW w:type="dxa" w:w="3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Editorial two-column (image + text)</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sz w:val="20"/>
                <w:szCs w:val="20"/>
              </w:rPr>
              <w:t xml:space="preserve">Introducing a person. Photo on one side, bio on the other. See: Dee Williams bio.</w:t>
            </w:r>
          </w:p>
        </w:tc>
      </w:tr>
      <w:tr>
        <w:tc>
          <w:tcPr>
            <w:tcW w:type="dxa" w:w="3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Visual journey marker</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sz w:val="20"/>
                <w:szCs w:val="20"/>
              </w:rPr>
              <w:t xml:space="preserve">Any narrative longer than 3 paragraphs that has a turning point. Mark the turn with a thin line, dots, or icon. See: Fix 1 above.</w:t>
            </w:r>
          </w:p>
        </w:tc>
      </w:tr>
      <w:tr>
        <w:tc>
          <w:tcPr>
            <w:tcW w:type="dxa" w:w="3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Standalone closing statement</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sz w:val="20"/>
                <w:szCs w:val="20"/>
              </w:rPr>
              <w:t xml:space="preserve">The final line of any narrative section that deserves emotional weight. Pull it out, make it slightly larger and brighter, give it breathing room. See: Fix 2 above.</w:t>
            </w:r>
          </w:p>
        </w:tc>
      </w:tr>
      <w:tr>
        <w:tc>
          <w:tcPr>
            <w:tcW w:type="dxa" w:w="3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Inline color emphasis</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sz w:val="20"/>
                <w:szCs w:val="20"/>
              </w:rPr>
              <w:t xml:space="preserve">1 to 2 sentences per section that carry the most important factual claim. Shift to pure white while body stays #E0E0E0. Never more than 2 per section. See: Fix 3 above.</w:t>
            </w:r>
          </w:p>
        </w:tc>
      </w:tr>
      <w:tr>
        <w:tc>
          <w:tcPr>
            <w:tcW w:type="dxa" w:w="3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Giant stat block</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sz w:val="20"/>
                <w:szCs w:val="20"/>
              </w:rPr>
              <w:t xml:space="preserve">Any single dramatic number that anchors a section's argument. 72px+ in purple, supporting text below. See: 98% stat block.</w:t>
            </w:r>
          </w:p>
        </w:tc>
      </w:tr>
      <w:tr>
        <w:tc>
          <w:tcPr>
            <w:tcW w:type="dxa" w:w="3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Connected flow diagram</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sz w:val="20"/>
                <w:szCs w:val="20"/>
              </w:rPr>
              <w:t xml:space="preserve">Any process or pipeline (data flow, user journey, research methodology). Steps must be visually connected with arrows or lines. See: Fix 4 above.</w:t>
            </w:r>
          </w:p>
        </w:tc>
      </w:tr>
      <w:tr>
        <w:tc>
          <w:tcPr>
            <w:tcW w:type="dxa" w:w="3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Quiet typographic aside</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sz w:val="20"/>
                <w:szCs w:val="20"/>
              </w:rPr>
              <w:t xml:space="preserve">Short etymological, definitional, or contextual moments between major sections. Small. Brief. No card treatment. Just text with space. See: Audacion etymology section.</w:t>
            </w:r>
          </w:p>
        </w:tc>
      </w:tr>
      <w:tr>
        <w:tc>
          <w:tcPr>
            <w:tcW w:type="dxa" w:w="32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No adjacent sections with same layout</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sz w:val="20"/>
                <w:szCs w:val="20"/>
              </w:rPr>
              <w:t xml:space="preserve">ALWAYS vary the layout pattern between sections. If you just used cards, the next section should be editorial text or a stat block or a diagram. Never repeat.</w:t>
            </w:r>
          </w:p>
        </w:tc>
      </w:tr>
    </w:tbl>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refinement prompt. Apply fixes 1 through 5, then let me review.</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22222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2026-05-22T04:31:34.279Z</dcterms:created>
  <dcterms:modified xsi:type="dcterms:W3CDTF">2026-05-22T04:31:34.294Z</dcterms:modified>
</cp:coreProperties>
</file>

<file path=docProps/custom.xml><?xml version="1.0" encoding="utf-8"?>
<Properties xmlns="http://schemas.openxmlformats.org/officeDocument/2006/custom-properties" xmlns:vt="http://schemas.openxmlformats.org/officeDocument/2006/docPropsVTypes"/>
</file>