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Research Analyst</w:t>
      </w:r>
    </w:p>
    <w:p>
      <w:pPr>
        <w:spacing w:after="400"/>
        <w:jc w:val="center"/>
      </w:pPr>
      <w:r>
        <w:rPr>
          <w:rFonts w:ascii="Arial" w:cs="Arial" w:eastAsia="Arial" w:hAnsi="Arial"/>
          <w:color w:val="555555"/>
          <w:sz w:val="22"/>
          <w:szCs w:val="22"/>
        </w:rPr>
        <w:t xml:space="preserve">Los Angeles, CA  |  Full-Time, Exempt  |  $95,000 to $135,000</w:t>
      </w:r>
    </w:p>
    <w:p>
      <w:pPr>
        <w:spacing w:after="300"/>
      </w:pPr>
      <w:r>
        <w:rPr>
          <w:rFonts w:ascii="Arial" w:cs="Arial" w:eastAsia="Arial" w:hAnsi="Arial"/>
          <w:b/>
          <w:bCs/>
          <w:color w:val="1A1A2E"/>
          <w:sz w:val="26"/>
          <w:szCs w:val="26"/>
        </w:rPr>
        <w:t xml:space="preserve">The data is real. The observations are global. The analysis starts with you.</w:t>
      </w:r>
    </w:p>
    <w:p>
      <w:pPr>
        <w:spacing w:after="200"/>
      </w:pPr>
      <w:r>
        <w:rPr>
          <w:rFonts w:ascii="Arial" w:cs="Arial" w:eastAsia="Arial" w:hAnsi="Arial"/>
          <w:sz w:val="22"/>
          <w:szCs w:val="22"/>
        </w:rPr>
        <w:t xml:space="preserve">Audacion AI Labs is building the world's first post-deployment AI safety dataset. Real behavioral data from real AI users worldwide, flowing through our citizen science platform every day. Research Analysts are the people who turn that data into science.</w:t>
      </w:r>
    </w:p>
    <w:p>
      <w:pPr>
        <w:spacing w:after="200"/>
      </w:pPr>
      <w:r>
        <w:rPr>
          <w:rFonts w:ascii="Arial" w:cs="Arial" w:eastAsia="Arial" w:hAnsi="Arial"/>
          <w:sz w:val="22"/>
          <w:szCs w:val="22"/>
        </w:rPr>
        <w:t xml:space="preserve">This is not a support role where you clean someone else's spreadsheets. You will run real analyses, contribute to real publications, and work directly with Pillar Leads who are producing original research that the field has never seen.</w:t>
      </w:r>
    </w:p>
    <w:p>
      <w:pPr>
        <w:pStyle w:val="Heading1"/>
      </w:pPr>
      <w:r>
        <w:rPr>
          <w:rFonts w:ascii="Arial" w:cs="Arial" w:eastAsia="Arial" w:hAnsi="Arial"/>
          <w:sz w:val="22"/>
          <w:szCs w:val="22"/>
        </w:rPr>
        <w:t xml:space="preserve">What You Will Do</w:t>
      </w:r>
    </w:p>
    <w:p>
      <w:pPr>
        <w:pStyle w:val="ListParagraph"/>
        <w:numPr>
          <w:ilvl w:val="0"/>
          <w:numId w:val="2"/>
        </w:numPr>
      </w:pPr>
      <w:r>
        <w:rPr>
          <w:rFonts w:ascii="Arial" w:cs="Arial" w:eastAsia="Arial" w:hAnsi="Arial"/>
          <w:sz w:val="22"/>
          <w:szCs w:val="22"/>
        </w:rPr>
        <w:t xml:space="preserve">Analyze citizen science observations across one or more PRISM research pillars.</w:t>
      </w:r>
    </w:p>
    <w:p>
      <w:pPr>
        <w:pStyle w:val="ListParagraph"/>
        <w:numPr>
          <w:ilvl w:val="0"/>
          <w:numId w:val="2"/>
        </w:numPr>
      </w:pPr>
      <w:r>
        <w:rPr>
          <w:rFonts w:ascii="Arial" w:cs="Arial" w:eastAsia="Arial" w:hAnsi="Arial"/>
          <w:sz w:val="22"/>
          <w:szCs w:val="22"/>
        </w:rPr>
        <w:t xml:space="preserve">Run statistical analyses and prepare data visualizations for publications.</w:t>
      </w:r>
    </w:p>
    <w:p>
      <w:pPr>
        <w:pStyle w:val="ListParagraph"/>
        <w:numPr>
          <w:ilvl w:val="0"/>
          <w:numId w:val="2"/>
        </w:numPr>
      </w:pPr>
      <w:r>
        <w:rPr>
          <w:rFonts w:ascii="Arial" w:cs="Arial" w:eastAsia="Arial" w:hAnsi="Arial"/>
          <w:sz w:val="22"/>
          <w:szCs w:val="22"/>
        </w:rPr>
        <w:t xml:space="preserve">Draft sections of research papers and conference submissions.</w:t>
      </w:r>
    </w:p>
    <w:p>
      <w:pPr>
        <w:pStyle w:val="ListParagraph"/>
        <w:numPr>
          <w:ilvl w:val="0"/>
          <w:numId w:val="2"/>
        </w:numPr>
      </w:pPr>
      <w:r>
        <w:rPr>
          <w:rFonts w:ascii="Arial" w:cs="Arial" w:eastAsia="Arial" w:hAnsi="Arial"/>
          <w:sz w:val="22"/>
          <w:szCs w:val="22"/>
        </w:rPr>
        <w:t xml:space="preserve">Support study design and methodology development with Pillar Leads.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Requirements</w:t>
      </w:r>
    </w:p>
    <w:p>
      <w:pPr>
        <w:pStyle w:val="ListParagraph"/>
        <w:numPr>
          <w:ilvl w:val="0"/>
          <w:numId w:val="2"/>
        </w:numPr>
      </w:pPr>
      <w:r>
        <w:rPr>
          <w:rFonts w:ascii="Arial" w:cs="Arial" w:eastAsia="Arial" w:hAnsi="Arial"/>
          <w:sz w:val="22"/>
          <w:szCs w:val="22"/>
        </w:rPr>
        <w:t xml:space="preserve">Master's degree in a relevant field (Ph.D. candidates welcome).</w:t>
      </w:r>
    </w:p>
    <w:p>
      <w:pPr>
        <w:pStyle w:val="ListParagraph"/>
        <w:numPr>
          <w:ilvl w:val="0"/>
          <w:numId w:val="2"/>
        </w:numPr>
      </w:pPr>
      <w:r>
        <w:rPr>
          <w:rFonts w:ascii="Arial" w:cs="Arial" w:eastAsia="Arial" w:hAnsi="Arial"/>
          <w:sz w:val="22"/>
          <w:szCs w:val="22"/>
        </w:rPr>
        <w:t xml:space="preserve">2+ years of research experience including graduate work.</w:t>
      </w:r>
    </w:p>
    <w:p>
      <w:pPr>
        <w:pStyle w:val="ListParagraph"/>
        <w:numPr>
          <w:ilvl w:val="0"/>
          <w:numId w:val="2"/>
        </w:numPr>
      </w:pPr>
      <w:r>
        <w:rPr>
          <w:rFonts w:ascii="Arial" w:cs="Arial" w:eastAsia="Arial" w:hAnsi="Arial"/>
          <w:sz w:val="22"/>
          <w:szCs w:val="22"/>
        </w:rPr>
        <w:t xml:space="preserve">Strong quantitative skills and proficiency in Python, R, or equivalent.</w:t>
      </w:r>
    </w:p>
    <w:p>
      <w:pPr>
        <w:pStyle w:val="ListParagraph"/>
        <w:numPr>
          <w:ilvl w:val="0"/>
          <w:numId w:val="2"/>
        </w:numPr>
      </w:pPr>
      <w:r>
        <w:rPr>
          <w:rFonts w:ascii="Arial" w:cs="Arial" w:eastAsia="Arial" w:hAnsi="Arial"/>
          <w:sz w:val="22"/>
          <w:szCs w:val="22"/>
        </w:rPr>
        <w:t xml:space="preserve">Experience with academic writing and research publications.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w:t>
      </w:r>
    </w:p>
    <w:p>
      <w:pPr>
        <w:pStyle w:val="ListParagraph"/>
        <w:numPr>
          <w:ilvl w:val="0"/>
          <w:numId w:val="2"/>
        </w:numPr>
      </w:pPr>
      <w:r>
        <w:rPr>
          <w:rFonts w:ascii="Arial" w:cs="Arial" w:eastAsia="Arial" w:hAnsi="Arial"/>
          <w:sz w:val="22"/>
          <w:szCs w:val="22"/>
        </w:rPr>
        <w:t xml:space="preserve">Experience with AI/ML systems or behavioral data analysis.</w:t>
      </w:r>
    </w:p>
    <w:p>
      <w:pPr>
        <w:pStyle w:val="ListParagraph"/>
        <w:numPr>
          <w:ilvl w:val="0"/>
          <w:numId w:val="2"/>
        </w:numPr>
      </w:pPr>
      <w:r>
        <w:rPr>
          <w:rFonts w:ascii="Arial" w:cs="Arial" w:eastAsia="Arial" w:hAnsi="Arial"/>
          <w:sz w:val="22"/>
          <w:szCs w:val="22"/>
        </w:rPr>
        <w:t xml:space="preserve">Familiarity with citizen science or crowdsourced data.</w:t>
      </w:r>
    </w:p>
    <w:p>
      <w:pPr>
        <w:pStyle w:val="ListParagraph"/>
        <w:numPr>
          <w:ilvl w:val="0"/>
          <w:numId w:val="2"/>
        </w:numPr>
      </w:pPr>
      <w:r>
        <w:rPr>
          <w:rFonts w:ascii="Arial" w:cs="Arial" w:eastAsia="Arial" w:hAnsi="Arial"/>
          <w:sz w:val="22"/>
          <w:szCs w:val="22"/>
        </w:rPr>
        <w:t xml:space="preserve">Knowledge of the AI safety research landscape.</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w:t>
      </w:r>
    </w:p>
    <w:p>
      <w:pPr>
        <w:spacing w:after="300"/>
      </w:pPr>
      <w:r>
        <w:rPr>
          <w:rFonts w:ascii="Arial" w:cs="Arial" w:eastAsia="Arial" w:hAnsi="Arial"/>
          <w:sz w:val="22"/>
          <w:szCs w:val="22"/>
        </w:rPr>
        <w:t xml:space="preserve">$95,000 to $135,000 annually, commensurate with experience. Comprehensive benefits including health, dental, vision, 401(k), PTO, professional development, and conference travel.</w:t>
      </w:r>
    </w:p>
    <w:p>
      <w:pPr>
        <w:pStyle w:val="Heading1"/>
      </w:pPr>
      <w:r>
        <w:rPr>
          <w:rFonts w:ascii="Arial" w:cs="Arial" w:eastAsia="Arial" w:hAnsi="Arial"/>
          <w:sz w:val="22"/>
          <w:szCs w:val="22"/>
        </w:rPr>
        <w:t xml:space="preserve">Apply</w:t>
      </w:r>
    </w:p>
    <w:p>
      <w:pPr>
        <w:spacing w:after="300"/>
      </w:pPr>
      <w:r>
        <w:rPr>
          <w:rFonts w:ascii="Arial" w:cs="Arial" w:eastAsia="Arial" w:hAnsi="Arial"/>
          <w:sz w:val="22"/>
          <w:szCs w:val="22"/>
        </w:rPr>
        <w:t xml:space="preserve">Send your CV and a cover letter to careers@audacionailabs.com. Subject line: "Research Analyst."</w:t>
      </w:r>
    </w:p>
    <w:p>
      <w:pPr>
        <w:spacing w:after="100"/>
      </w:pPr>
      <w:r>
        <w:rPr>
          <w:rFonts w:ascii="Arial" w:cs="Arial" w:eastAsia="Arial" w:hAnsi="Arial"/>
          <w:i/>
          <w:iCs/>
          <w:color w:val="888888"/>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r>
        <w:rPr>
          <w:rFonts w:ascii="Arial" w:cs="Arial" w:eastAsia="Arial" w:hAnsi="Arial"/>
          <w:i/>
          <w:iCs/>
          <w:color w:val="888888"/>
          <w:sz w:val="22"/>
          <w:szCs w:val="22"/>
        </w:rPr>
        <w:t xml:space="preserve">Audacion AI Labs is an equal opportunity employer.</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Research Program Manager</w:t>
      </w:r>
    </w:p>
    <w:p>
      <w:pPr>
        <w:spacing w:after="400"/>
        <w:jc w:val="center"/>
      </w:pPr>
      <w:r>
        <w:rPr>
          <w:rFonts w:ascii="Arial" w:cs="Arial" w:eastAsia="Arial" w:hAnsi="Arial"/>
          <w:color w:val="555555"/>
          <w:sz w:val="22"/>
          <w:szCs w:val="22"/>
        </w:rPr>
        <w:t xml:space="preserve">Los Angeles, CA  |  Full-Time, Exempt  |  $120,000 to $160,000</w:t>
      </w:r>
    </w:p>
    <w:p>
      <w:pPr>
        <w:spacing w:after="300"/>
      </w:pPr>
      <w:r>
        <w:rPr>
          <w:rFonts w:ascii="Arial" w:cs="Arial" w:eastAsia="Arial" w:hAnsi="Arial"/>
          <w:b/>
          <w:bCs/>
          <w:color w:val="1A1A2E"/>
          <w:sz w:val="26"/>
          <w:szCs w:val="26"/>
        </w:rPr>
        <w:t xml:space="preserve">Five pillars. Dozens of studies. Hundreds of deadlines. You keep it all moving.</w:t>
      </w:r>
    </w:p>
    <w:p>
      <w:pPr>
        <w:spacing w:after="200"/>
      </w:pPr>
      <w:r>
        <w:rPr>
          <w:rFonts w:ascii="Arial" w:cs="Arial" w:eastAsia="Arial" w:hAnsi="Arial"/>
          <w:sz w:val="22"/>
          <w:szCs w:val="22"/>
        </w:rPr>
        <w:t xml:space="preserve">Audacion AI Labs runs research across five PRISM pillars simultaneously, with publications, conference submissions, grant reports, and the Annual Industry Report all on overlapping timelines. The Research Program Manager is the person who makes sure none of it falls apart.</w:t>
      </w:r>
    </w:p>
    <w:p>
      <w:pPr>
        <w:spacing w:after="200"/>
      </w:pPr>
      <w:r>
        <w:rPr>
          <w:rFonts w:ascii="Arial" w:cs="Arial" w:eastAsia="Arial" w:hAnsi="Arial"/>
          <w:sz w:val="22"/>
          <w:szCs w:val="22"/>
        </w:rPr>
        <w:t xml:space="preserve">If you thrive in complexity, love a well-maintained calendar, and get satisfaction from making sure brilliant researchers actually deliver on time, this is your role.</w:t>
      </w:r>
    </w:p>
    <w:p>
      <w:pPr>
        <w:pStyle w:val="Heading1"/>
      </w:pPr>
      <w:r>
        <w:rPr>
          <w:rFonts w:ascii="Arial" w:cs="Arial" w:eastAsia="Arial" w:hAnsi="Arial"/>
          <w:sz w:val="22"/>
          <w:szCs w:val="22"/>
        </w:rPr>
        <w:t xml:space="preserve">What You Will Own</w:t>
      </w:r>
    </w:p>
    <w:p>
      <w:pPr>
        <w:pStyle w:val="ListParagraph"/>
        <w:numPr>
          <w:ilvl w:val="0"/>
          <w:numId w:val="2"/>
        </w:numPr>
      </w:pPr>
      <w:r>
        <w:rPr>
          <w:rFonts w:ascii="Arial" w:cs="Arial" w:eastAsia="Arial" w:hAnsi="Arial"/>
          <w:sz w:val="22"/>
          <w:szCs w:val="22"/>
        </w:rPr>
        <w:t xml:space="preserve">The master research calendar and publication pipeline across all five pillars.</w:t>
      </w:r>
    </w:p>
    <w:p>
      <w:pPr>
        <w:pStyle w:val="ListParagraph"/>
        <w:numPr>
          <w:ilvl w:val="0"/>
          <w:numId w:val="2"/>
        </w:numPr>
      </w:pPr>
      <w:r>
        <w:rPr>
          <w:rFonts w:ascii="Arial" w:cs="Arial" w:eastAsia="Arial" w:hAnsi="Arial"/>
          <w:sz w:val="22"/>
          <w:szCs w:val="22"/>
        </w:rPr>
        <w:t xml:space="preserve">Grant compliance reporting and milestone tracking for funded projects.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What You Will Do</w:t>
      </w:r>
    </w:p>
    <w:p>
      <w:pPr>
        <w:pStyle w:val="ListParagraph"/>
        <w:numPr>
          <w:ilvl w:val="0"/>
          <w:numId w:val="2"/>
        </w:numPr>
      </w:pPr>
      <w:r>
        <w:rPr>
          <w:rFonts w:ascii="Arial" w:cs="Arial" w:eastAsia="Arial" w:hAnsi="Arial"/>
          <w:sz w:val="22"/>
          <w:szCs w:val="22"/>
        </w:rPr>
        <w:t xml:space="preserve">Track progress across all research workstreams and flag bottlenecks early.</w:t>
      </w:r>
    </w:p>
    <w:p>
      <w:pPr>
        <w:pStyle w:val="ListParagraph"/>
        <w:numPr>
          <w:ilvl w:val="0"/>
          <w:numId w:val="2"/>
        </w:numPr>
      </w:pPr>
      <w:r>
        <w:rPr>
          <w:rFonts w:ascii="Arial" w:cs="Arial" w:eastAsia="Arial" w:hAnsi="Arial"/>
          <w:sz w:val="22"/>
          <w:szCs w:val="22"/>
        </w:rPr>
        <w:t xml:space="preserve">Coordinate publication logistics from draft through peer review to release.</w:t>
      </w:r>
    </w:p>
    <w:p>
      <w:pPr>
        <w:pStyle w:val="ListParagraph"/>
        <w:numPr>
          <w:ilvl w:val="0"/>
          <w:numId w:val="2"/>
        </w:numPr>
      </w:pPr>
      <w:r>
        <w:rPr>
          <w:rFonts w:ascii="Arial" w:cs="Arial" w:eastAsia="Arial" w:hAnsi="Arial"/>
          <w:sz w:val="22"/>
          <w:szCs w:val="22"/>
        </w:rPr>
        <w:t xml:space="preserve">Prepare grant progress reports and ensure deliverables are on schedule.</w:t>
      </w:r>
    </w:p>
    <w:p>
      <w:pPr>
        <w:pStyle w:val="ListParagraph"/>
        <w:numPr>
          <w:ilvl w:val="0"/>
          <w:numId w:val="2"/>
        </w:numPr>
      </w:pPr>
      <w:r>
        <w:rPr>
          <w:rFonts w:ascii="Arial" w:cs="Arial" w:eastAsia="Arial" w:hAnsi="Arial"/>
          <w:sz w:val="22"/>
          <w:szCs w:val="22"/>
        </w:rPr>
        <w:t xml:space="preserve">Manage IRB renewal timelines and ethics compliance documentation.</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Requirements</w:t>
      </w:r>
    </w:p>
    <w:p>
      <w:pPr>
        <w:pStyle w:val="ListParagraph"/>
        <w:numPr>
          <w:ilvl w:val="0"/>
          <w:numId w:val="2"/>
        </w:numPr>
      </w:pPr>
      <w:r>
        <w:rPr>
          <w:rFonts w:ascii="Arial" w:cs="Arial" w:eastAsia="Arial" w:hAnsi="Arial"/>
          <w:sz w:val="22"/>
          <w:szCs w:val="22"/>
        </w:rPr>
        <w:t xml:space="preserve">3+ years of program management in a research or scientific environment.</w:t>
      </w:r>
    </w:p>
    <w:p>
      <w:pPr>
        <w:pStyle w:val="ListParagraph"/>
        <w:numPr>
          <w:ilvl w:val="0"/>
          <w:numId w:val="2"/>
        </w:numPr>
      </w:pPr>
      <w:r>
        <w:rPr>
          <w:rFonts w:ascii="Arial" w:cs="Arial" w:eastAsia="Arial" w:hAnsi="Arial"/>
          <w:sz w:val="22"/>
          <w:szCs w:val="22"/>
        </w:rPr>
        <w:t xml:space="preserve">Experience managing complex, multi-workstream timelines.</w:t>
      </w:r>
    </w:p>
    <w:p>
      <w:pPr>
        <w:pStyle w:val="ListParagraph"/>
        <w:numPr>
          <w:ilvl w:val="0"/>
          <w:numId w:val="2"/>
        </w:numPr>
      </w:pPr>
      <w:r>
        <w:rPr>
          <w:rFonts w:ascii="Arial" w:cs="Arial" w:eastAsia="Arial" w:hAnsi="Arial"/>
          <w:sz w:val="22"/>
          <w:szCs w:val="22"/>
        </w:rPr>
        <w:t xml:space="preserve">Grant reporting and compliance experience.</w:t>
      </w:r>
    </w:p>
    <w:p>
      <w:pPr>
        <w:pStyle w:val="ListParagraph"/>
        <w:numPr>
          <w:ilvl w:val="0"/>
          <w:numId w:val="2"/>
        </w:numPr>
      </w:pPr>
      <w:r>
        <w:rPr>
          <w:rFonts w:ascii="Arial" w:cs="Arial" w:eastAsia="Arial" w:hAnsi="Arial"/>
          <w:sz w:val="22"/>
          <w:szCs w:val="22"/>
        </w:rPr>
        <w:t xml:space="preserve">Strong organizational and communication skills.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w:t>
      </w:r>
    </w:p>
    <w:p>
      <w:pPr>
        <w:pStyle w:val="ListParagraph"/>
        <w:numPr>
          <w:ilvl w:val="0"/>
          <w:numId w:val="2"/>
        </w:numPr>
      </w:pPr>
      <w:r>
        <w:rPr>
          <w:rFonts w:ascii="Arial" w:cs="Arial" w:eastAsia="Arial" w:hAnsi="Arial"/>
          <w:sz w:val="22"/>
          <w:szCs w:val="22"/>
        </w:rPr>
        <w:t xml:space="preserve">Experience in AI, technology, or scientific research.</w:t>
      </w:r>
    </w:p>
    <w:p>
      <w:pPr>
        <w:pStyle w:val="ListParagraph"/>
        <w:numPr>
          <w:ilvl w:val="0"/>
          <w:numId w:val="2"/>
        </w:numPr>
      </w:pPr>
      <w:r>
        <w:rPr>
          <w:rFonts w:ascii="Arial" w:cs="Arial" w:eastAsia="Arial" w:hAnsi="Arial"/>
          <w:sz w:val="22"/>
          <w:szCs w:val="22"/>
        </w:rPr>
        <w:t xml:space="preserve">Familiarity with IRB and human subjects compliance.</w:t>
      </w:r>
    </w:p>
    <w:p>
      <w:pPr>
        <w:pStyle w:val="ListParagraph"/>
        <w:numPr>
          <w:ilvl w:val="0"/>
          <w:numId w:val="2"/>
        </w:numPr>
      </w:pPr>
      <w:r>
        <w:rPr>
          <w:rFonts w:ascii="Arial" w:cs="Arial" w:eastAsia="Arial" w:hAnsi="Arial"/>
          <w:sz w:val="22"/>
          <w:szCs w:val="22"/>
        </w:rPr>
        <w:t xml:space="preserve">PMP or equivalent certification.</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w:t>
      </w:r>
    </w:p>
    <w:p>
      <w:pPr>
        <w:spacing w:after="300"/>
      </w:pPr>
      <w:r>
        <w:rPr>
          <w:rFonts w:ascii="Arial" w:cs="Arial" w:eastAsia="Arial" w:hAnsi="Arial"/>
          <w:sz w:val="22"/>
          <w:szCs w:val="22"/>
        </w:rPr>
        <w:t xml:space="preserve">$120,000 to $160,000 annually, commensurate with experience. Comprehensive benefits including health, dental, vision, 401(k), PTO, professional development, and conference travel.</w:t>
      </w:r>
    </w:p>
    <w:p>
      <w:pPr>
        <w:pStyle w:val="Heading1"/>
      </w:pPr>
      <w:r>
        <w:rPr>
          <w:rFonts w:ascii="Arial" w:cs="Arial" w:eastAsia="Arial" w:hAnsi="Arial"/>
          <w:sz w:val="22"/>
          <w:szCs w:val="22"/>
        </w:rPr>
        <w:t xml:space="preserve">Apply</w:t>
      </w:r>
    </w:p>
    <w:p>
      <w:pPr>
        <w:spacing w:after="300"/>
      </w:pPr>
      <w:r>
        <w:rPr>
          <w:rFonts w:ascii="Arial" w:cs="Arial" w:eastAsia="Arial" w:hAnsi="Arial"/>
          <w:sz w:val="22"/>
          <w:szCs w:val="22"/>
        </w:rPr>
        <w:t xml:space="preserve">Send your CV and a cover letter to careers@audacionailabs.com. Subject line: "Research Program Manager."</w:t>
      </w:r>
    </w:p>
    <w:p>
      <w:pPr>
        <w:spacing w:after="100"/>
      </w:pPr>
      <w:r>
        <w:rPr>
          <w:rFonts w:ascii="Arial" w:cs="Arial" w:eastAsia="Arial" w:hAnsi="Arial"/>
          <w:i/>
          <w:iCs/>
          <w:color w:val="888888"/>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r>
        <w:rPr>
          <w:rFonts w:ascii="Arial" w:cs="Arial" w:eastAsia="Arial" w:hAnsi="Arial"/>
          <w:i/>
          <w:iCs/>
          <w:color w:val="888888"/>
          <w:sz w:val="22"/>
          <w:szCs w:val="22"/>
        </w:rPr>
        <w:t xml:space="preserve">Audacion AI Labs is an equal opportunity employer.</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Research Editor</w:t>
      </w:r>
    </w:p>
    <w:p>
      <w:pPr>
        <w:spacing w:after="400"/>
        <w:jc w:val="center"/>
      </w:pPr>
      <w:r>
        <w:rPr>
          <w:rFonts w:ascii="Arial" w:cs="Arial" w:eastAsia="Arial" w:hAnsi="Arial"/>
          <w:color w:val="555555"/>
          <w:sz w:val="22"/>
          <w:szCs w:val="22"/>
        </w:rPr>
        <w:t xml:space="preserve">Los Angeles, CA  |  Full-Time, Exempt  |  $85,000 to $120,000</w:t>
      </w:r>
    </w:p>
    <w:p>
      <w:pPr>
        <w:spacing w:after="300"/>
      </w:pPr>
      <w:r>
        <w:rPr>
          <w:rFonts w:ascii="Arial" w:cs="Arial" w:eastAsia="Arial" w:hAnsi="Arial"/>
          <w:b/>
          <w:bCs/>
          <w:color w:val="1A1A2E"/>
          <w:sz w:val="26"/>
          <w:szCs w:val="26"/>
        </w:rPr>
        <w:t xml:space="preserve">The science is original. The writing has to match.</w:t>
      </w:r>
    </w:p>
    <w:p>
      <w:pPr>
        <w:spacing w:after="200"/>
      </w:pPr>
      <w:r>
        <w:rPr>
          <w:rFonts w:ascii="Arial" w:cs="Arial" w:eastAsia="Arial" w:hAnsi="Arial"/>
          <w:sz w:val="22"/>
          <w:szCs w:val="22"/>
        </w:rPr>
        <w:t xml:space="preserve">Audacion AI Labs produces research that nobody else in the field is producing. Original findings across five pillars of post-deployment AI safety. The Research Editor makes sure that when those findings go to peer review, to funders, or to the public, the writing is as rigorous as the science behind it.</w:t>
      </w:r>
    </w:p>
    <w:p>
      <w:pPr>
        <w:spacing w:after="200"/>
      </w:pPr>
      <w:r>
        <w:rPr>
          <w:rFonts w:ascii="Arial" w:cs="Arial" w:eastAsia="Arial" w:hAnsi="Arial"/>
          <w:sz w:val="22"/>
          <w:szCs w:val="22"/>
        </w:rPr>
        <w:t xml:space="preserve">You are not a proofreader. You are the person who takes a researcher's draft and turns it into a publication the lab can be proud of.</w:t>
      </w:r>
    </w:p>
    <w:p>
      <w:pPr>
        <w:pStyle w:val="Heading1"/>
      </w:pPr>
      <w:r>
        <w:rPr>
          <w:rFonts w:ascii="Arial" w:cs="Arial" w:eastAsia="Arial" w:hAnsi="Arial"/>
          <w:sz w:val="22"/>
          <w:szCs w:val="22"/>
        </w:rPr>
        <w:t xml:space="preserve">What You Will Do</w:t>
      </w:r>
    </w:p>
    <w:p>
      <w:pPr>
        <w:pStyle w:val="ListParagraph"/>
        <w:numPr>
          <w:ilvl w:val="0"/>
          <w:numId w:val="2"/>
        </w:numPr>
      </w:pPr>
      <w:r>
        <w:rPr>
          <w:rFonts w:ascii="Arial" w:cs="Arial" w:eastAsia="Arial" w:hAnsi="Arial"/>
          <w:sz w:val="22"/>
          <w:szCs w:val="22"/>
        </w:rPr>
        <w:t xml:space="preserve">Edit all research publications, conference papers, and reports for the lab.</w:t>
      </w:r>
    </w:p>
    <w:p>
      <w:pPr>
        <w:pStyle w:val="ListParagraph"/>
        <w:numPr>
          <w:ilvl w:val="0"/>
          <w:numId w:val="2"/>
        </w:numPr>
      </w:pPr>
      <w:r>
        <w:rPr>
          <w:rFonts w:ascii="Arial" w:cs="Arial" w:eastAsia="Arial" w:hAnsi="Arial"/>
          <w:sz w:val="22"/>
          <w:szCs w:val="22"/>
        </w:rPr>
        <w:t xml:space="preserve">Ensure every submission meets journal formatting and citation standards.</w:t>
      </w:r>
    </w:p>
    <w:p>
      <w:pPr>
        <w:pStyle w:val="ListParagraph"/>
        <w:numPr>
          <w:ilvl w:val="0"/>
          <w:numId w:val="2"/>
        </w:numPr>
      </w:pPr>
      <w:r>
        <w:rPr>
          <w:rFonts w:ascii="Arial" w:cs="Arial" w:eastAsia="Arial" w:hAnsi="Arial"/>
          <w:sz w:val="22"/>
          <w:szCs w:val="22"/>
        </w:rPr>
        <w:t xml:space="preserve">Manage the editorial pipeline across multiple concurrent publications.</w:t>
      </w:r>
    </w:p>
    <w:p>
      <w:pPr>
        <w:pStyle w:val="ListParagraph"/>
        <w:numPr>
          <w:ilvl w:val="0"/>
          <w:numId w:val="2"/>
        </w:numPr>
      </w:pPr>
      <w:r>
        <w:rPr>
          <w:rFonts w:ascii="Arial" w:cs="Arial" w:eastAsia="Arial" w:hAnsi="Arial"/>
          <w:sz w:val="22"/>
          <w:szCs w:val="22"/>
        </w:rPr>
        <w:t xml:space="preserve">Maintain the lab's research style guide.</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Requirements</w:t>
      </w:r>
    </w:p>
    <w:p>
      <w:pPr>
        <w:pStyle w:val="ListParagraph"/>
        <w:numPr>
          <w:ilvl w:val="0"/>
          <w:numId w:val="2"/>
        </w:numPr>
      </w:pPr>
      <w:r>
        <w:rPr>
          <w:rFonts w:ascii="Arial" w:cs="Arial" w:eastAsia="Arial" w:hAnsi="Arial"/>
          <w:sz w:val="22"/>
          <w:szCs w:val="22"/>
        </w:rPr>
        <w:t xml:space="preserve">3+ years editing scientific or academic publications.</w:t>
      </w:r>
    </w:p>
    <w:p>
      <w:pPr>
        <w:pStyle w:val="ListParagraph"/>
        <w:numPr>
          <w:ilvl w:val="0"/>
          <w:numId w:val="2"/>
        </w:numPr>
      </w:pPr>
      <w:r>
        <w:rPr>
          <w:rFonts w:ascii="Arial" w:cs="Arial" w:eastAsia="Arial" w:hAnsi="Arial"/>
          <w:sz w:val="22"/>
          <w:szCs w:val="22"/>
        </w:rPr>
        <w:t xml:space="preserve">Deep familiarity with APA standards and academic formatting.</w:t>
      </w:r>
    </w:p>
    <w:p>
      <w:pPr>
        <w:pStyle w:val="ListParagraph"/>
        <w:numPr>
          <w:ilvl w:val="0"/>
          <w:numId w:val="2"/>
        </w:numPr>
      </w:pPr>
      <w:r>
        <w:rPr>
          <w:rFonts w:ascii="Arial" w:cs="Arial" w:eastAsia="Arial" w:hAnsi="Arial"/>
          <w:sz w:val="22"/>
          <w:szCs w:val="22"/>
        </w:rPr>
        <w:t xml:space="preserve">Excellent command of English and scientific communication.</w:t>
      </w:r>
    </w:p>
    <w:p>
      <w:pPr>
        <w:pStyle w:val="ListParagraph"/>
        <w:numPr>
          <w:ilvl w:val="0"/>
          <w:numId w:val="2"/>
        </w:numPr>
      </w:pPr>
      <w:r>
        <w:rPr>
          <w:rFonts w:ascii="Arial" w:cs="Arial" w:eastAsia="Arial" w:hAnsi="Arial"/>
          <w:sz w:val="22"/>
          <w:szCs w:val="22"/>
        </w:rPr>
        <w:t xml:space="preserve">Experience translating complex technical content into clear writing.</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w:t>
      </w:r>
    </w:p>
    <w:p>
      <w:pPr>
        <w:pStyle w:val="ListParagraph"/>
        <w:numPr>
          <w:ilvl w:val="0"/>
          <w:numId w:val="2"/>
        </w:numPr>
      </w:pPr>
      <w:r>
        <w:rPr>
          <w:rFonts w:ascii="Arial" w:cs="Arial" w:eastAsia="Arial" w:hAnsi="Arial"/>
          <w:sz w:val="22"/>
          <w:szCs w:val="22"/>
        </w:rPr>
        <w:t xml:space="preserve">Experience in AI, computer science, or behavioral science editing.</w:t>
      </w:r>
    </w:p>
    <w:p>
      <w:pPr>
        <w:pStyle w:val="ListParagraph"/>
        <w:numPr>
          <w:ilvl w:val="0"/>
          <w:numId w:val="2"/>
        </w:numPr>
      </w:pPr>
      <w:r>
        <w:rPr>
          <w:rFonts w:ascii="Arial" w:cs="Arial" w:eastAsia="Arial" w:hAnsi="Arial"/>
          <w:sz w:val="22"/>
          <w:szCs w:val="22"/>
        </w:rPr>
        <w:t xml:space="preserve">Familiarity with peer review and journal submission systems.</w:t>
      </w:r>
    </w:p>
    <w:p>
      <w:pPr>
        <w:pStyle w:val="ListParagraph"/>
        <w:numPr>
          <w:ilvl w:val="0"/>
          <w:numId w:val="2"/>
        </w:numPr>
      </w:pPr>
      <w:r>
        <w:rPr>
          <w:rFonts w:ascii="Arial" w:cs="Arial" w:eastAsia="Arial" w:hAnsi="Arial"/>
          <w:sz w:val="22"/>
          <w:szCs w:val="22"/>
        </w:rPr>
        <w:t xml:space="preserve">Grant proposal editing experience.</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w:t>
      </w:r>
    </w:p>
    <w:p>
      <w:pPr>
        <w:spacing w:after="300"/>
      </w:pPr>
      <w:r>
        <w:rPr>
          <w:rFonts w:ascii="Arial" w:cs="Arial" w:eastAsia="Arial" w:hAnsi="Arial"/>
          <w:sz w:val="22"/>
          <w:szCs w:val="22"/>
        </w:rPr>
        <w:t xml:space="preserve">$85,000 to $120,000 annually, commensurate with experience. Comprehensive benefits including health, dental, vision, 401(k), PTO, professional development, and conference travel.</w:t>
      </w:r>
    </w:p>
    <w:p>
      <w:pPr>
        <w:pStyle w:val="Heading1"/>
      </w:pPr>
      <w:r>
        <w:rPr>
          <w:rFonts w:ascii="Arial" w:cs="Arial" w:eastAsia="Arial" w:hAnsi="Arial"/>
          <w:sz w:val="22"/>
          <w:szCs w:val="22"/>
        </w:rPr>
        <w:t xml:space="preserve">Apply</w:t>
      </w:r>
    </w:p>
    <w:p>
      <w:pPr>
        <w:spacing w:after="300"/>
      </w:pPr>
      <w:r>
        <w:rPr>
          <w:rFonts w:ascii="Arial" w:cs="Arial" w:eastAsia="Arial" w:hAnsi="Arial"/>
          <w:sz w:val="22"/>
          <w:szCs w:val="22"/>
        </w:rPr>
        <w:t xml:space="preserve">Send your CV and a cover letter to careers@audacionailabs.com. Subject line: "Research Editor."</w:t>
      </w:r>
    </w:p>
    <w:p>
      <w:pPr>
        <w:spacing w:after="100"/>
      </w:pPr>
      <w:r>
        <w:rPr>
          <w:rFonts w:ascii="Arial" w:cs="Arial" w:eastAsia="Arial" w:hAnsi="Arial"/>
          <w:i/>
          <w:iCs/>
          <w:color w:val="888888"/>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r>
        <w:rPr>
          <w:rFonts w:ascii="Arial" w:cs="Arial" w:eastAsia="Arial" w:hAnsi="Arial"/>
          <w:i/>
          <w:iCs/>
          <w:color w:val="888888"/>
          <w:sz w:val="22"/>
          <w:szCs w:val="22"/>
        </w:rPr>
        <w:t xml:space="preserve">Audacion AI Labs is an equal opportunity employer.</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Behavioral Health Adviser</w:t>
      </w:r>
    </w:p>
    <w:p>
      <w:pPr>
        <w:spacing w:after="400"/>
        <w:jc w:val="center"/>
      </w:pPr>
      <w:r>
        <w:rPr>
          <w:rFonts w:ascii="Arial" w:cs="Arial" w:eastAsia="Arial" w:hAnsi="Arial"/>
          <w:color w:val="555555"/>
          <w:sz w:val="22"/>
          <w:szCs w:val="22"/>
        </w:rPr>
        <w:t xml:space="preserve">Los Angeles, CA  |  Part-Time, Contract  |  $80,000 to $120,000 (prorated to hours)</w:t>
      </w:r>
    </w:p>
    <w:p>
      <w:pPr>
        <w:spacing w:after="300"/>
      </w:pPr>
      <w:r>
        <w:rPr>
          <w:rFonts w:ascii="Arial" w:cs="Arial" w:eastAsia="Arial" w:hAnsi="Arial"/>
          <w:b/>
          <w:bCs/>
          <w:color w:val="1A1A2E"/>
          <w:sz w:val="26"/>
          <w:szCs w:val="26"/>
        </w:rPr>
        <w:t xml:space="preserve">AI changes human behavior. We need someone who understands what that means clinically.</w:t>
      </w:r>
    </w:p>
    <w:p>
      <w:pPr>
        <w:spacing w:after="200"/>
      </w:pPr>
      <w:r>
        <w:rPr>
          <w:rFonts w:ascii="Arial" w:cs="Arial" w:eastAsia="Arial" w:hAnsi="Arial"/>
          <w:sz w:val="22"/>
          <w:szCs w:val="22"/>
        </w:rPr>
        <w:t xml:space="preserve">Audacion AI Labs studies how human behavior and AI behavior change each other over time. That research touches real psychological territory: trust, oversight, dependency, and what happens when AI interactions go wrong.</w:t>
      </w:r>
    </w:p>
    <w:p>
      <w:pPr>
        <w:spacing w:after="200"/>
      </w:pPr>
      <w:r>
        <w:rPr>
          <w:rFonts w:ascii="Arial" w:cs="Arial" w:eastAsia="Arial" w:hAnsi="Arial"/>
          <w:sz w:val="22"/>
          <w:szCs w:val="22"/>
        </w:rPr>
        <w:t xml:space="preserve">We need a licensed behavioral health professional who can bring clinical rigor to the research and build the safety protocols our citizen science platform needs before it handles observations from millions of people.</w:t>
      </w:r>
    </w:p>
    <w:p>
      <w:pPr>
        <w:spacing w:after="200"/>
      </w:pPr>
      <w:r>
        <w:rPr>
          <w:rFonts w:ascii="Arial" w:cs="Arial" w:eastAsia="Arial" w:hAnsi="Arial"/>
          <w:sz w:val="22"/>
          <w:szCs w:val="22"/>
        </w:rPr>
        <w:t xml:space="preserve">This is a part-time advisory role. You will not carry a caseload. You will shape how an AI safety lab thinks about the human side of the equation.</w:t>
      </w:r>
    </w:p>
    <w:p>
      <w:pPr>
        <w:pStyle w:val="Heading1"/>
      </w:pPr>
      <w:r>
        <w:rPr>
          <w:rFonts w:ascii="Arial" w:cs="Arial" w:eastAsia="Arial" w:hAnsi="Arial"/>
          <w:sz w:val="22"/>
          <w:szCs w:val="22"/>
        </w:rPr>
        <w:t xml:space="preserve">What You Will Do</w:t>
      </w:r>
    </w:p>
    <w:p>
      <w:pPr>
        <w:pStyle w:val="ListParagraph"/>
        <w:numPr>
          <w:ilvl w:val="0"/>
          <w:numId w:val="2"/>
        </w:numPr>
      </w:pPr>
      <w:r>
        <w:rPr>
          <w:rFonts w:ascii="Arial" w:cs="Arial" w:eastAsia="Arial" w:hAnsi="Arial"/>
          <w:sz w:val="22"/>
          <w:szCs w:val="22"/>
        </w:rPr>
        <w:t xml:space="preserve">Advise on research design for human-AI interaction studies.</w:t>
      </w:r>
    </w:p>
    <w:p>
      <w:pPr>
        <w:pStyle w:val="ListParagraph"/>
        <w:numPr>
          <w:ilvl w:val="0"/>
          <w:numId w:val="2"/>
        </w:numPr>
      </w:pPr>
      <w:r>
        <w:rPr>
          <w:rFonts w:ascii="Arial" w:cs="Arial" w:eastAsia="Arial" w:hAnsi="Arial"/>
          <w:sz w:val="22"/>
          <w:szCs w:val="22"/>
        </w:rPr>
        <w:t xml:space="preserve">Develop crisis response protocols for the citizen science platform.</w:t>
      </w:r>
    </w:p>
    <w:p>
      <w:pPr>
        <w:pStyle w:val="ListParagraph"/>
        <w:numPr>
          <w:ilvl w:val="0"/>
          <w:numId w:val="2"/>
        </w:numPr>
      </w:pPr>
      <w:r>
        <w:rPr>
          <w:rFonts w:ascii="Arial" w:cs="Arial" w:eastAsia="Arial" w:hAnsi="Arial"/>
          <w:sz w:val="22"/>
          <w:szCs w:val="22"/>
        </w:rPr>
        <w:t xml:space="preserve">Review research findings for psychological and ethical implications.</w:t>
      </w:r>
    </w:p>
    <w:p>
      <w:pPr>
        <w:pStyle w:val="ListParagraph"/>
        <w:numPr>
          <w:ilvl w:val="0"/>
          <w:numId w:val="2"/>
        </w:numPr>
      </w:pPr>
      <w:r>
        <w:rPr>
          <w:rFonts w:ascii="Arial" w:cs="Arial" w:eastAsia="Arial" w:hAnsi="Arial"/>
          <w:sz w:val="22"/>
          <w:szCs w:val="22"/>
        </w:rPr>
        <w:t xml:space="preserve">Consult with the research team on behavioral health dimensions of AI safety.</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Requirements</w:t>
      </w:r>
    </w:p>
    <w:p>
      <w:pPr>
        <w:pStyle w:val="ListParagraph"/>
        <w:numPr>
          <w:ilvl w:val="0"/>
          <w:numId w:val="2"/>
        </w:numPr>
      </w:pPr>
      <w:r>
        <w:rPr>
          <w:rFonts w:ascii="Arial" w:cs="Arial" w:eastAsia="Arial" w:hAnsi="Arial"/>
          <w:sz w:val="22"/>
          <w:szCs w:val="22"/>
        </w:rPr>
        <w:t xml:space="preserve">Licensed behavioral health professional (LCSW, LMFT, or equivalent).</w:t>
      </w:r>
    </w:p>
    <w:p>
      <w:pPr>
        <w:pStyle w:val="ListParagraph"/>
        <w:numPr>
          <w:ilvl w:val="0"/>
          <w:numId w:val="2"/>
        </w:numPr>
      </w:pPr>
      <w:r>
        <w:rPr>
          <w:rFonts w:ascii="Arial" w:cs="Arial" w:eastAsia="Arial" w:hAnsi="Arial"/>
          <w:sz w:val="22"/>
          <w:szCs w:val="22"/>
        </w:rPr>
        <w:t xml:space="preserve">5+ years of clinical experience.</w:t>
      </w:r>
    </w:p>
    <w:p>
      <w:pPr>
        <w:pStyle w:val="ListParagraph"/>
        <w:numPr>
          <w:ilvl w:val="0"/>
          <w:numId w:val="2"/>
        </w:numPr>
      </w:pPr>
      <w:r>
        <w:rPr>
          <w:rFonts w:ascii="Arial" w:cs="Arial" w:eastAsia="Arial" w:hAnsi="Arial"/>
          <w:sz w:val="22"/>
          <w:szCs w:val="22"/>
        </w:rPr>
        <w:t xml:space="preserve">Crisis intervention and safety protocol experience.</w:t>
      </w:r>
    </w:p>
    <w:p>
      <w:pPr>
        <w:pStyle w:val="ListParagraph"/>
        <w:numPr>
          <w:ilvl w:val="0"/>
          <w:numId w:val="2"/>
        </w:numPr>
      </w:pPr>
      <w:r>
        <w:rPr>
          <w:rFonts w:ascii="Arial" w:cs="Arial" w:eastAsia="Arial" w:hAnsi="Arial"/>
          <w:sz w:val="22"/>
          <w:szCs w:val="22"/>
        </w:rPr>
        <w:t xml:space="preserve">Ability to communicate clinical concepts to non-clinical audiences.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w:t>
      </w:r>
    </w:p>
    <w:p>
      <w:pPr>
        <w:pStyle w:val="ListParagraph"/>
        <w:numPr>
          <w:ilvl w:val="0"/>
          <w:numId w:val="2"/>
        </w:numPr>
      </w:pPr>
      <w:r>
        <w:rPr>
          <w:rFonts w:ascii="Arial" w:cs="Arial" w:eastAsia="Arial" w:hAnsi="Arial"/>
          <w:sz w:val="22"/>
          <w:szCs w:val="22"/>
        </w:rPr>
        <w:t xml:space="preserve">Experience with technology-related behavioral health.</w:t>
      </w:r>
    </w:p>
    <w:p>
      <w:pPr>
        <w:pStyle w:val="ListParagraph"/>
        <w:numPr>
          <w:ilvl w:val="0"/>
          <w:numId w:val="2"/>
        </w:numPr>
      </w:pPr>
      <w:r>
        <w:rPr>
          <w:rFonts w:ascii="Arial" w:cs="Arial" w:eastAsia="Arial" w:hAnsi="Arial"/>
          <w:sz w:val="22"/>
          <w:szCs w:val="22"/>
        </w:rPr>
        <w:t xml:space="preserve">Experience advising research teams on behavioral protocols.</w:t>
      </w:r>
    </w:p>
    <w:p>
      <w:pPr>
        <w:pStyle w:val="ListParagraph"/>
        <w:numPr>
          <w:ilvl w:val="0"/>
          <w:numId w:val="2"/>
        </w:numPr>
      </w:pPr>
      <w:r>
        <w:rPr>
          <w:rFonts w:ascii="Arial" w:cs="Arial" w:eastAsia="Arial" w:hAnsi="Arial"/>
          <w:sz w:val="22"/>
          <w:szCs w:val="22"/>
        </w:rPr>
        <w:t xml:space="preserve">Interest in AI safety or governance.</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w:t>
      </w:r>
    </w:p>
    <w:p>
      <w:pPr>
        <w:spacing w:after="300"/>
      </w:pPr>
      <w:r>
        <w:rPr>
          <w:rFonts w:ascii="Arial" w:cs="Arial" w:eastAsia="Arial" w:hAnsi="Arial"/>
          <w:sz w:val="22"/>
          <w:szCs w:val="22"/>
        </w:rPr>
        <w:t xml:space="preserve">$80,000 to $120,000 (prorated to hours) annually, commensurate with experience. Comprehensive benefits including health, dental, vision, 401(k), PTO, professional development, and conference travel.</w:t>
      </w:r>
    </w:p>
    <w:p>
      <w:pPr>
        <w:pStyle w:val="Heading1"/>
      </w:pPr>
      <w:r>
        <w:rPr>
          <w:rFonts w:ascii="Arial" w:cs="Arial" w:eastAsia="Arial" w:hAnsi="Arial"/>
          <w:sz w:val="22"/>
          <w:szCs w:val="22"/>
        </w:rPr>
        <w:t xml:space="preserve">Apply</w:t>
      </w:r>
    </w:p>
    <w:p>
      <w:pPr>
        <w:spacing w:after="300"/>
      </w:pPr>
      <w:r>
        <w:rPr>
          <w:rFonts w:ascii="Arial" w:cs="Arial" w:eastAsia="Arial" w:hAnsi="Arial"/>
          <w:sz w:val="22"/>
          <w:szCs w:val="22"/>
        </w:rPr>
        <w:t xml:space="preserve">Send your CV and a cover letter to careers@audacionailabs.com. Subject line: "Behavioral Health Adviser."</w:t>
      </w:r>
    </w:p>
    <w:p>
      <w:pPr>
        <w:spacing w:after="100"/>
      </w:pPr>
      <w:r>
        <w:rPr>
          <w:rFonts w:ascii="Arial" w:cs="Arial" w:eastAsia="Arial" w:hAnsi="Arial"/>
          <w:i/>
          <w:iCs/>
          <w:color w:val="888888"/>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r>
        <w:rPr>
          <w:rFonts w:ascii="Arial" w:cs="Arial" w:eastAsia="Arial" w:hAnsi="Arial"/>
          <w:i/>
          <w:iCs/>
          <w:color w:val="888888"/>
          <w:sz w:val="22"/>
          <w:szCs w:val="22"/>
        </w:rPr>
        <w:t xml:space="preserve">Audacion AI Labs is an equal opportunity employer.</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Data Scientist / ML Engineer</w:t>
      </w:r>
    </w:p>
    <w:p>
      <w:pPr>
        <w:spacing w:after="400"/>
        <w:jc w:val="center"/>
      </w:pPr>
      <w:r>
        <w:rPr>
          <w:rFonts w:ascii="Arial" w:cs="Arial" w:eastAsia="Arial" w:hAnsi="Arial"/>
          <w:color w:val="555555"/>
          <w:sz w:val="22"/>
          <w:szCs w:val="22"/>
        </w:rPr>
        <w:t xml:space="preserve">Los Angeles, CA  |  Full-Time, Exempt  |  $160,000 to $220,000</w:t>
      </w:r>
    </w:p>
    <w:p>
      <w:pPr>
        <w:spacing w:after="300"/>
      </w:pPr>
      <w:r>
        <w:rPr>
          <w:rFonts w:ascii="Arial" w:cs="Arial" w:eastAsia="Arial" w:hAnsi="Arial"/>
          <w:b/>
          <w:bCs/>
          <w:color w:val="1A1A2E"/>
          <w:sz w:val="26"/>
          <w:szCs w:val="26"/>
        </w:rPr>
        <w:t xml:space="preserve">One billion observations need more than spreadsheets. Build the tools that find the patterns.</w:t>
      </w:r>
    </w:p>
    <w:p>
      <w:pPr>
        <w:spacing w:after="200"/>
      </w:pPr>
      <w:r>
        <w:rPr>
          <w:rFonts w:ascii="Arial" w:cs="Arial" w:eastAsia="Arial" w:hAnsi="Arial"/>
          <w:sz w:val="22"/>
          <w:szCs w:val="22"/>
        </w:rPr>
        <w:t xml:space="preserve">Audacion AI Labs is building the world's first post-deployment AI safety dataset. As the contributor base scales toward one million people and the observation count approaches a billion, the lab needs analytical tools that can find patterns at scale without sacrificing the rigor that publications demand.</w:t>
      </w:r>
    </w:p>
    <w:p>
      <w:pPr>
        <w:spacing w:after="200"/>
      </w:pPr>
      <w:r>
        <w:rPr>
          <w:rFonts w:ascii="Arial" w:cs="Arial" w:eastAsia="Arial" w:hAnsi="Arial"/>
          <w:sz w:val="22"/>
          <w:szCs w:val="22"/>
        </w:rPr>
        <w:t xml:space="preserve">The Data Scientist / ML Engineer builds those tools. Clustering algorithms that identify new drift types. Anomaly detection that catches behavioral patterns human analysts would miss. Statistical models that turn raw observations into publishable science.</w:t>
      </w:r>
    </w:p>
    <w:p>
      <w:pPr>
        <w:pStyle w:val="Heading1"/>
      </w:pPr>
      <w:r>
        <w:rPr>
          <w:rFonts w:ascii="Arial" w:cs="Arial" w:eastAsia="Arial" w:hAnsi="Arial"/>
          <w:sz w:val="22"/>
          <w:szCs w:val="22"/>
        </w:rPr>
        <w:t xml:space="preserve">What You Will Own</w:t>
      </w:r>
    </w:p>
    <w:p>
      <w:pPr>
        <w:pStyle w:val="ListParagraph"/>
        <w:numPr>
          <w:ilvl w:val="0"/>
          <w:numId w:val="2"/>
        </w:numPr>
      </w:pPr>
      <w:r>
        <w:rPr>
          <w:rFonts w:ascii="Arial" w:cs="Arial" w:eastAsia="Arial" w:hAnsi="Arial"/>
          <w:sz w:val="22"/>
          <w:szCs w:val="22"/>
        </w:rPr>
        <w:t xml:space="preserve">The lab's analytical model library for behavioral data analysis.</w:t>
      </w:r>
    </w:p>
    <w:p>
      <w:pPr>
        <w:pStyle w:val="ListParagraph"/>
        <w:numPr>
          <w:ilvl w:val="0"/>
          <w:numId w:val="2"/>
        </w:numPr>
      </w:pPr>
      <w:r>
        <w:rPr>
          <w:rFonts w:ascii="Arial" w:cs="Arial" w:eastAsia="Arial" w:hAnsi="Arial"/>
          <w:sz w:val="22"/>
          <w:szCs w:val="22"/>
        </w:rPr>
        <w:t xml:space="preserve">Automated pattern recognition tools for drift classification and cross-pillar trends.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What You Will Do</w:t>
      </w:r>
    </w:p>
    <w:p>
      <w:pPr>
        <w:pStyle w:val="ListParagraph"/>
        <w:numPr>
          <w:ilvl w:val="0"/>
          <w:numId w:val="2"/>
        </w:numPr>
      </w:pPr>
      <w:r>
        <w:rPr>
          <w:rFonts w:ascii="Arial" w:cs="Arial" w:eastAsia="Arial" w:hAnsi="Arial"/>
          <w:sz w:val="22"/>
          <w:szCs w:val="22"/>
        </w:rPr>
        <w:t xml:space="preserve">Build statistical models and ML tools for post-deployment behavioral data.</w:t>
      </w:r>
    </w:p>
    <w:p>
      <w:pPr>
        <w:pStyle w:val="ListParagraph"/>
        <w:numPr>
          <w:ilvl w:val="0"/>
          <w:numId w:val="2"/>
        </w:numPr>
      </w:pPr>
      <w:r>
        <w:rPr>
          <w:rFonts w:ascii="Arial" w:cs="Arial" w:eastAsia="Arial" w:hAnsi="Arial"/>
          <w:sz w:val="22"/>
          <w:szCs w:val="22"/>
        </w:rPr>
        <w:t xml:space="preserve">Work with Pillar Leads to translate research questions into computational analysis.</w:t>
      </w:r>
    </w:p>
    <w:p>
      <w:pPr>
        <w:pStyle w:val="ListParagraph"/>
        <w:numPr>
          <w:ilvl w:val="0"/>
          <w:numId w:val="2"/>
        </w:numPr>
      </w:pPr>
      <w:r>
        <w:rPr>
          <w:rFonts w:ascii="Arial" w:cs="Arial" w:eastAsia="Arial" w:hAnsi="Arial"/>
          <w:sz w:val="22"/>
          <w:szCs w:val="22"/>
        </w:rPr>
        <w:t xml:space="preserve">Produce analytical outputs for publications and the Annual Industry Report.</w:t>
      </w:r>
    </w:p>
    <w:p>
      <w:pPr>
        <w:pStyle w:val="ListParagraph"/>
        <w:numPr>
          <w:ilvl w:val="0"/>
          <w:numId w:val="2"/>
        </w:numPr>
      </w:pPr>
      <w:r>
        <w:rPr>
          <w:rFonts w:ascii="Arial" w:cs="Arial" w:eastAsia="Arial" w:hAnsi="Arial"/>
          <w:sz w:val="22"/>
          <w:szCs w:val="22"/>
        </w:rPr>
        <w:t xml:space="preserve">Integrate analytical tools into the citizen science data pipeline.</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Requirements</w:t>
      </w:r>
    </w:p>
    <w:p>
      <w:pPr>
        <w:pStyle w:val="ListParagraph"/>
        <w:numPr>
          <w:ilvl w:val="0"/>
          <w:numId w:val="2"/>
        </w:numPr>
      </w:pPr>
      <w:r>
        <w:rPr>
          <w:rFonts w:ascii="Arial" w:cs="Arial" w:eastAsia="Arial" w:hAnsi="Arial"/>
          <w:sz w:val="22"/>
          <w:szCs w:val="22"/>
        </w:rPr>
        <w:t xml:space="preserve">Master's or Ph.D. in Data Science, ML, Computer Science, or Statistics.</w:t>
      </w:r>
    </w:p>
    <w:p>
      <w:pPr>
        <w:pStyle w:val="ListParagraph"/>
        <w:numPr>
          <w:ilvl w:val="0"/>
          <w:numId w:val="2"/>
        </w:numPr>
      </w:pPr>
      <w:r>
        <w:rPr>
          <w:rFonts w:ascii="Arial" w:cs="Arial" w:eastAsia="Arial" w:hAnsi="Arial"/>
          <w:sz w:val="22"/>
          <w:szCs w:val="22"/>
        </w:rPr>
        <w:t xml:space="preserve">4+ years building and deploying statistical models or ML systems.</w:t>
      </w:r>
    </w:p>
    <w:p>
      <w:pPr>
        <w:pStyle w:val="ListParagraph"/>
        <w:numPr>
          <w:ilvl w:val="0"/>
          <w:numId w:val="2"/>
        </w:numPr>
      </w:pPr>
      <w:r>
        <w:rPr>
          <w:rFonts w:ascii="Arial" w:cs="Arial" w:eastAsia="Arial" w:hAnsi="Arial"/>
          <w:sz w:val="22"/>
          <w:szCs w:val="22"/>
        </w:rPr>
        <w:t xml:space="preserve">Proficiency in Python and ML/data science libraries.</w:t>
      </w:r>
    </w:p>
    <w:p>
      <w:pPr>
        <w:pStyle w:val="ListParagraph"/>
        <w:numPr>
          <w:ilvl w:val="0"/>
          <w:numId w:val="2"/>
        </w:numPr>
      </w:pPr>
      <w:r>
        <w:rPr>
          <w:rFonts w:ascii="Arial" w:cs="Arial" w:eastAsia="Arial" w:hAnsi="Arial"/>
          <w:sz w:val="22"/>
          <w:szCs w:val="22"/>
        </w:rPr>
        <w:t xml:space="preserve">Experience with clustering, anomaly detection, and large-scale datasets.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w:t>
      </w:r>
    </w:p>
    <w:p>
      <w:pPr>
        <w:pStyle w:val="ListParagraph"/>
        <w:numPr>
          <w:ilvl w:val="0"/>
          <w:numId w:val="2"/>
        </w:numPr>
      </w:pPr>
      <w:r>
        <w:rPr>
          <w:rFonts w:ascii="Arial" w:cs="Arial" w:eastAsia="Arial" w:hAnsi="Arial"/>
          <w:sz w:val="22"/>
          <w:szCs w:val="22"/>
        </w:rPr>
        <w:t xml:space="preserve">NLP or behavioral data analysis experience.</w:t>
      </w:r>
    </w:p>
    <w:p>
      <w:pPr>
        <w:pStyle w:val="ListParagraph"/>
        <w:numPr>
          <w:ilvl w:val="0"/>
          <w:numId w:val="2"/>
        </w:numPr>
      </w:pPr>
      <w:r>
        <w:rPr>
          <w:rFonts w:ascii="Arial" w:cs="Arial" w:eastAsia="Arial" w:hAnsi="Arial"/>
          <w:sz w:val="22"/>
          <w:szCs w:val="22"/>
        </w:rPr>
        <w:t xml:space="preserve">AI safety or model evaluation experience.</w:t>
      </w:r>
    </w:p>
    <w:p>
      <w:pPr>
        <w:pStyle w:val="ListParagraph"/>
        <w:numPr>
          <w:ilvl w:val="0"/>
          <w:numId w:val="2"/>
        </w:numPr>
      </w:pPr>
      <w:r>
        <w:rPr>
          <w:rFonts w:ascii="Arial" w:cs="Arial" w:eastAsia="Arial" w:hAnsi="Arial"/>
          <w:sz w:val="22"/>
          <w:szCs w:val="22"/>
        </w:rPr>
        <w:t xml:space="preserve">Experience building tools for research organizations.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w:t>
      </w:r>
    </w:p>
    <w:p>
      <w:pPr>
        <w:spacing w:after="300"/>
      </w:pPr>
      <w:r>
        <w:rPr>
          <w:rFonts w:ascii="Arial" w:cs="Arial" w:eastAsia="Arial" w:hAnsi="Arial"/>
          <w:sz w:val="22"/>
          <w:szCs w:val="22"/>
        </w:rPr>
        <w:t xml:space="preserve">$160,000 to $220,000 annually, commensurate with experience. Comprehensive benefits including health, dental, vision, 401(k), PTO, professional development, and conference travel.</w:t>
      </w:r>
    </w:p>
    <w:p>
      <w:pPr>
        <w:pStyle w:val="Heading1"/>
      </w:pPr>
      <w:r>
        <w:rPr>
          <w:rFonts w:ascii="Arial" w:cs="Arial" w:eastAsia="Arial" w:hAnsi="Arial"/>
          <w:sz w:val="22"/>
          <w:szCs w:val="22"/>
        </w:rPr>
        <w:t xml:space="preserve">Apply</w:t>
      </w:r>
    </w:p>
    <w:p>
      <w:pPr>
        <w:spacing w:after="300"/>
      </w:pPr>
      <w:r>
        <w:rPr>
          <w:rFonts w:ascii="Arial" w:cs="Arial" w:eastAsia="Arial" w:hAnsi="Arial"/>
          <w:sz w:val="22"/>
          <w:szCs w:val="22"/>
        </w:rPr>
        <w:t xml:space="preserve">Send your CV and a cover letter to careers@audacionailabs.com. Subject line: "Data Scientist."</w:t>
      </w:r>
    </w:p>
    <w:p>
      <w:pPr>
        <w:spacing w:after="100"/>
      </w:pPr>
      <w:r>
        <w:rPr>
          <w:rFonts w:ascii="Arial" w:cs="Arial" w:eastAsia="Arial" w:hAnsi="Arial"/>
          <w:i/>
          <w:iCs/>
          <w:color w:val="888888"/>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r>
        <w:rPr>
          <w:rFonts w:ascii="Arial" w:cs="Arial" w:eastAsia="Arial" w:hAnsi="Arial"/>
          <w:i/>
          <w:iCs/>
          <w:color w:val="888888"/>
          <w:sz w:val="22"/>
          <w:szCs w:val="22"/>
        </w:rPr>
        <w:t xml:space="preserve">Audacion AI Labs is an equal opportunity employer.</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IRB / Research Ethics Officer</w:t>
      </w:r>
    </w:p>
    <w:p>
      <w:pPr>
        <w:spacing w:after="400"/>
        <w:jc w:val="center"/>
      </w:pPr>
      <w:r>
        <w:rPr>
          <w:rFonts w:ascii="Arial" w:cs="Arial" w:eastAsia="Arial" w:hAnsi="Arial"/>
          <w:color w:val="555555"/>
          <w:sz w:val="22"/>
          <w:szCs w:val="22"/>
        </w:rPr>
        <w:t xml:space="preserve">Los Angeles, CA  |  Consultant / Part-Time  |  $150 to $250 per hour (estimated $30,000 to $50,000 annually)</w:t>
      </w:r>
    </w:p>
    <w:p>
      <w:pPr>
        <w:spacing w:after="300"/>
      </w:pPr>
      <w:r>
        <w:rPr>
          <w:rFonts w:ascii="Arial" w:cs="Arial" w:eastAsia="Arial" w:hAnsi="Arial"/>
          <w:b/>
          <w:bCs/>
          <w:color w:val="1A1A2E"/>
          <w:sz w:val="26"/>
          <w:szCs w:val="26"/>
        </w:rPr>
        <w:t xml:space="preserve">The research is unprecedented. The ethics have to be airtight.</w:t>
      </w:r>
    </w:p>
    <w:p>
      <w:pPr>
        <w:spacing w:after="200"/>
      </w:pPr>
      <w:r>
        <w:rPr>
          <w:rFonts w:ascii="Arial" w:cs="Arial" w:eastAsia="Arial" w:hAnsi="Arial"/>
          <w:sz w:val="22"/>
          <w:szCs w:val="22"/>
        </w:rPr>
        <w:t xml:space="preserve">Audacion AI Labs is conducting behavioral research on human-AI interactions using citizen science data from real users around the world. Every federal grant application, every academic partnership, and every published finding requires that our research meets the highest ethical standards for human subjects research.</w:t>
      </w:r>
    </w:p>
    <w:p>
      <w:pPr>
        <w:spacing w:after="200"/>
      </w:pPr>
      <w:r>
        <w:rPr>
          <w:rFonts w:ascii="Arial" w:cs="Arial" w:eastAsia="Arial" w:hAnsi="Arial"/>
          <w:sz w:val="22"/>
          <w:szCs w:val="22"/>
        </w:rPr>
        <w:t xml:space="preserve">We need a research ethics professional who can establish our IRB protocols, review our study designs, and ensure we meet every requirement before we submit our first federal grant application. This is a part-time or consultant role with the potential to expand as the lab grows.</w:t>
      </w:r>
    </w:p>
    <w:p>
      <w:pPr>
        <w:pStyle w:val="Heading1"/>
      </w:pPr>
      <w:r>
        <w:rPr>
          <w:rFonts w:ascii="Arial" w:cs="Arial" w:eastAsia="Arial" w:hAnsi="Arial"/>
          <w:sz w:val="22"/>
          <w:szCs w:val="22"/>
        </w:rPr>
        <w:t xml:space="preserve">What You Will Do</w:t>
      </w:r>
    </w:p>
    <w:p>
      <w:pPr>
        <w:pStyle w:val="ListParagraph"/>
        <w:numPr>
          <w:ilvl w:val="0"/>
          <w:numId w:val="2"/>
        </w:numPr>
      </w:pPr>
      <w:r>
        <w:rPr>
          <w:rFonts w:ascii="Arial" w:cs="Arial" w:eastAsia="Arial" w:hAnsi="Arial"/>
          <w:sz w:val="22"/>
          <w:szCs w:val="22"/>
        </w:rPr>
        <w:t xml:space="preserve">Establish the lab's IRB protocol or coordinate coverage through a partner institution.</w:t>
      </w:r>
    </w:p>
    <w:p>
      <w:pPr>
        <w:pStyle w:val="ListParagraph"/>
        <w:numPr>
          <w:ilvl w:val="0"/>
          <w:numId w:val="2"/>
        </w:numPr>
      </w:pPr>
      <w:r>
        <w:rPr>
          <w:rFonts w:ascii="Arial" w:cs="Arial" w:eastAsia="Arial" w:hAnsi="Arial"/>
          <w:sz w:val="22"/>
          <w:szCs w:val="22"/>
        </w:rPr>
        <w:t xml:space="preserve">Review all research involving human-generated data for ethical compliance.</w:t>
      </w:r>
    </w:p>
    <w:p>
      <w:pPr>
        <w:pStyle w:val="ListParagraph"/>
        <w:numPr>
          <w:ilvl w:val="0"/>
          <w:numId w:val="2"/>
        </w:numPr>
      </w:pPr>
      <w:r>
        <w:rPr>
          <w:rFonts w:ascii="Arial" w:cs="Arial" w:eastAsia="Arial" w:hAnsi="Arial"/>
          <w:sz w:val="22"/>
          <w:szCs w:val="22"/>
        </w:rPr>
        <w:t xml:space="preserve">Develop consent frameworks for the citizen science platform.</w:t>
      </w:r>
    </w:p>
    <w:p>
      <w:pPr>
        <w:pStyle w:val="ListParagraph"/>
        <w:numPr>
          <w:ilvl w:val="0"/>
          <w:numId w:val="2"/>
        </w:numPr>
      </w:pPr>
      <w:r>
        <w:rPr>
          <w:rFonts w:ascii="Arial" w:cs="Arial" w:eastAsia="Arial" w:hAnsi="Arial"/>
          <w:sz w:val="22"/>
          <w:szCs w:val="22"/>
        </w:rPr>
        <w:t xml:space="preserve">Ensure compliance with federal human subjects research requirements.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Requirements</w:t>
      </w:r>
    </w:p>
    <w:p>
      <w:pPr>
        <w:pStyle w:val="ListParagraph"/>
        <w:numPr>
          <w:ilvl w:val="0"/>
          <w:numId w:val="2"/>
        </w:numPr>
      </w:pPr>
      <w:r>
        <w:rPr>
          <w:rFonts w:ascii="Arial" w:cs="Arial" w:eastAsia="Arial" w:hAnsi="Arial"/>
          <w:sz w:val="22"/>
          <w:szCs w:val="22"/>
        </w:rPr>
        <w:t xml:space="preserve">5+ years in research ethics or IRB administration.</w:t>
      </w:r>
    </w:p>
    <w:p>
      <w:pPr>
        <w:pStyle w:val="ListParagraph"/>
        <w:numPr>
          <w:ilvl w:val="0"/>
          <w:numId w:val="2"/>
        </w:numPr>
      </w:pPr>
      <w:r>
        <w:rPr>
          <w:rFonts w:ascii="Arial" w:cs="Arial" w:eastAsia="Arial" w:hAnsi="Arial"/>
          <w:sz w:val="22"/>
          <w:szCs w:val="22"/>
        </w:rPr>
        <w:t xml:space="preserve">Deep knowledge of 45 CFR 46 and the Common Rule.</w:t>
      </w:r>
    </w:p>
    <w:p>
      <w:pPr>
        <w:pStyle w:val="ListParagraph"/>
        <w:numPr>
          <w:ilvl w:val="0"/>
          <w:numId w:val="2"/>
        </w:numPr>
      </w:pPr>
      <w:r>
        <w:rPr>
          <w:rFonts w:ascii="Arial" w:cs="Arial" w:eastAsia="Arial" w:hAnsi="Arial"/>
          <w:sz w:val="22"/>
          <w:szCs w:val="22"/>
        </w:rPr>
        <w:t xml:space="preserve">Experience establishing IRB protocols for a research organization.</w:t>
      </w:r>
    </w:p>
    <w:p>
      <w:pPr>
        <w:pStyle w:val="ListParagraph"/>
        <w:numPr>
          <w:ilvl w:val="0"/>
          <w:numId w:val="2"/>
        </w:numPr>
      </w:pPr>
      <w:r>
        <w:rPr>
          <w:rFonts w:ascii="Arial" w:cs="Arial" w:eastAsia="Arial" w:hAnsi="Arial"/>
          <w:sz w:val="22"/>
          <w:szCs w:val="22"/>
        </w:rPr>
        <w:t xml:space="preserve">CIP certification or equivalent.</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w:t>
      </w:r>
    </w:p>
    <w:p>
      <w:pPr>
        <w:pStyle w:val="ListParagraph"/>
        <w:numPr>
          <w:ilvl w:val="0"/>
          <w:numId w:val="2"/>
        </w:numPr>
      </w:pPr>
      <w:r>
        <w:rPr>
          <w:rFonts w:ascii="Arial" w:cs="Arial" w:eastAsia="Arial" w:hAnsi="Arial"/>
          <w:sz w:val="22"/>
          <w:szCs w:val="22"/>
        </w:rPr>
        <w:t xml:space="preserve">Technology or AI-related research ethics experience.</w:t>
      </w:r>
    </w:p>
    <w:p>
      <w:pPr>
        <w:pStyle w:val="ListParagraph"/>
        <w:numPr>
          <w:ilvl w:val="0"/>
          <w:numId w:val="2"/>
        </w:numPr>
      </w:pPr>
      <w:r>
        <w:rPr>
          <w:rFonts w:ascii="Arial" w:cs="Arial" w:eastAsia="Arial" w:hAnsi="Arial"/>
          <w:sz w:val="22"/>
          <w:szCs w:val="22"/>
        </w:rPr>
        <w:t xml:space="preserve">Citizen science ethics experience.</w:t>
      </w:r>
    </w:p>
    <w:p>
      <w:pPr>
        <w:pStyle w:val="ListParagraph"/>
        <w:numPr>
          <w:ilvl w:val="0"/>
          <w:numId w:val="2"/>
        </w:numPr>
      </w:pPr>
      <w:r>
        <w:rPr>
          <w:rFonts w:ascii="Arial" w:cs="Arial" w:eastAsia="Arial" w:hAnsi="Arial"/>
          <w:sz w:val="22"/>
          <w:szCs w:val="22"/>
        </w:rPr>
        <w:t xml:space="preserve">NSF or NIH grant compliance familiarity.</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w:t>
      </w:r>
    </w:p>
    <w:p>
      <w:pPr>
        <w:spacing w:after="300"/>
      </w:pPr>
      <w:r>
        <w:rPr>
          <w:rFonts w:ascii="Arial" w:cs="Arial" w:eastAsia="Arial" w:hAnsi="Arial"/>
          <w:sz w:val="22"/>
          <w:szCs w:val="22"/>
        </w:rPr>
        <w:t xml:space="preserve">$150 to $250 per hour (estimated $30,000 to $50,000 annually) annually, commensurate with experience. Comprehensive benefits including health, dental, vision, 401(k), PTO, professional development, and conference travel.</w:t>
      </w:r>
    </w:p>
    <w:p>
      <w:pPr>
        <w:pStyle w:val="Heading1"/>
      </w:pPr>
      <w:r>
        <w:rPr>
          <w:rFonts w:ascii="Arial" w:cs="Arial" w:eastAsia="Arial" w:hAnsi="Arial"/>
          <w:sz w:val="22"/>
          <w:szCs w:val="22"/>
        </w:rPr>
        <w:t xml:space="preserve">Apply</w:t>
      </w:r>
    </w:p>
    <w:p>
      <w:pPr>
        <w:spacing w:after="300"/>
      </w:pPr>
      <w:r>
        <w:rPr>
          <w:rFonts w:ascii="Arial" w:cs="Arial" w:eastAsia="Arial" w:hAnsi="Arial"/>
          <w:sz w:val="22"/>
          <w:szCs w:val="22"/>
        </w:rPr>
        <w:t xml:space="preserve">Send your CV and a cover letter to careers@audacionailabs.com. Subject line: "IRB Research Ethics Officer."</w:t>
      </w:r>
    </w:p>
    <w:p>
      <w:pPr>
        <w:spacing w:after="100"/>
      </w:pPr>
      <w:r>
        <w:rPr>
          <w:rFonts w:ascii="Arial" w:cs="Arial" w:eastAsia="Arial" w:hAnsi="Arial"/>
          <w:i/>
          <w:iCs/>
          <w:color w:val="888888"/>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r>
        <w:rPr>
          <w:rFonts w:ascii="Arial" w:cs="Arial" w:eastAsia="Arial" w:hAnsi="Arial"/>
          <w:i/>
          <w:iCs/>
          <w:color w:val="888888"/>
          <w:sz w:val="22"/>
          <w:szCs w:val="22"/>
        </w:rPr>
        <w:t xml:space="preserve">Audacion AI Labs is an equal opportunity employer.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Arial" w:cs="Arial" w:eastAsia="Arial" w:hAnsi="Arial"/>
      <w:b/>
      <w:bCs/>
      <w:color w:val="1A1A2E"/>
      <w:sz w:val="28"/>
      <w:szCs w:val="28"/>
    </w:rPr>
  </w:style>
  <w:style w:type="paragraph" w:styleId="Heading2">
    <w:name w:val="Heading 2"/>
    <w:basedOn w:val="Normal"/>
    <w:next w:val="Normal"/>
    <w:qFormat/>
    <w:pPr>
      <w:spacing w:after="120" w:before="240"/>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2026-05-19T04:16:05.943Z</dcterms:created>
  <dcterms:modified xsi:type="dcterms:W3CDTF">2026-05-19T04:16:05.943Z</dcterms:modified>
</cp:coreProperties>
</file>

<file path=docProps/custom.xml><?xml version="1.0" encoding="utf-8"?>
<Properties xmlns="http://schemas.openxmlformats.org/officeDocument/2006/custom-properties" xmlns:vt="http://schemas.openxmlformats.org/officeDocument/2006/docPropsVTypes"/>
</file>