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C3483"/>
          <w:sz w:val="56"/>
          <w:szCs w:val="56"/>
        </w:rPr>
        <w:t xml:space="preserve">Audacion AI Labs</w:t>
      </w:r>
    </w:p>
    <w:p>
      <w:pPr>
        <w:spacing w:after="60"/>
      </w:pPr>
      <w:r>
        <w:rPr>
          <w:color w:val="1C1C1C"/>
          <w:sz w:val="40"/>
          <w:szCs w:val="40"/>
        </w:rPr>
        <w:t xml:space="preserve">Resend Emails — Batch 1</w:t>
      </w:r>
    </w:p>
    <w:p>
      <w:pPr>
        <w:spacing w:after="360"/>
      </w:pPr>
      <w:r>
        <w:rPr>
          <w:i/>
          <w:iCs/>
          <w:color w:val="7F8C8D"/>
          <w:sz w:val="22"/>
          <w:szCs w:val="22"/>
        </w:rPr>
        <w:t xml:space="preserve">Account &amp; Auth (5 emails). Use the Email Design System for all visual rules.</w:t>
      </w:r>
    </w:p>
    <w:p>
      <w:pPr>
        <w:spacing w:after="120"/>
      </w:pPr>
      <w:r>
        <w:t xml:space="preserve">This batch covers the foundation: the moment a citizen joins, verifies, signs in, changes their password, and turns on two-factor auth. Voice is consistent across all five. Welcome is from Dee personally. The other four are from Audacion AI Labs Security.</w:t>
      </w:r>
    </w:p>
    <w:p>
      <w:pPr>
        <w:spacing w:after="120"/>
      </w:pPr>
      <w:r>
        <w:t xml:space="preserve">Each email includes: metadata, voice intent, the rich-format copy (what the citizen sees), the plain-text fallback (always required), and any per-email design notes.</w:t>
      </w:r>
    </w:p>
    <w:p>
      <w:r>
        <w:br w:type="page"/>
      </w:r>
    </w:p>
    <w:p>
      <w:pPr>
        <w:pStyle w:val="Heading1"/>
        <w:spacing w:after="180" w:before="360"/>
      </w:pPr>
      <w:r>
        <w:rPr>
          <w:color w:val="6C3483"/>
        </w:rPr>
        <w:t xml:space="preserve">Email 01 — Welcome</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After first sign-up AND email verified (don't fire on signup alone)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Brand new citizen, just verified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 at 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deew@audacionailabs.com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deew@audacionailabs.com (can be forwarded to dee@ private inbox or hello@ for triage — operational choice)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Welcome to Audacion AI Labs (AAL), {first_name}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You're Citizen #{citizen_number}. Here's what happens next.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{citizen_number}, {observe_url}, {taxonomy_url}, {research_url}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High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This is the most important email in the system. It sets the relationship. The citizen just trusted us with their email. The first thing they hear from us has to feel like a person, not a platform. Dee writes this one. It carries her warmth and her clarity. It also installs the two-timestamp principle and the meaning of the Citizen number without making it feel like a lecture.</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Welcome to Audacion AI Labs (AAL), {first_name}</w:t>
      </w:r>
    </w:p>
    <w:p>
      <w:pPr>
        <w:spacing w:after="80"/>
      </w:pPr>
      <w:r>
        <w:rPr>
          <w:rFonts w:ascii="Courier New" w:cs="Courier New" w:eastAsia="Courier New" w:hAnsi="Courier New"/>
          <w:sz w:val="20"/>
          <w:szCs w:val="20"/>
        </w:rPr>
        <w:t xml:space="preserve">Preview: You're Citizen #{citizen_number}. Here's what happens next.</w:t>
      </w:r>
    </w:p>
    <w:p>
      <w:pPr>
        <w:pStyle w:val="Heading3"/>
        <w:spacing w:after="100" w:before="200"/>
      </w:pPr>
      <w:r>
        <w:rPr>
          <w:b/>
          <w:bCs/>
          <w:color w:val="1C1C1C"/>
        </w:rPr>
        <w:t xml:space="preserve">Body copy (rich)</w:t>
      </w:r>
    </w:p>
    <w:p>
      <w:pPr>
        <w:spacing w:after="120"/>
      </w:pPr>
      <w:r>
        <w:t xml:space="preserve">Hey {first_name},</w:t>
      </w:r>
    </w:p>
    <w:p>
      <w:pPr>
        <w:spacing w:after="120"/>
      </w:pPr>
      <w:r>
        <w:t xml:space="preserve">You signed up. Thank you. That meant something the moment you did it.</w:t>
      </w:r>
    </w:p>
    <w:p>
      <w:pPr>
        <w:spacing w:after="120"/>
      </w:pPr>
      <w:r>
        <w:t xml:space="preserve">You're Citizen #{citizen_number}. Your number doesn't move when other people sign up after you. It's yours. It marks when you got here, which matters in this work.</w:t>
      </w:r>
    </w:p>
    <w:p>
      <w:pPr>
        <w:spacing w:after="120"/>
      </w:pPr>
      <w:r>
        <w:t xml:space="preserve">Audacion AI Labs studies how AI behaves with real people, in real situations, over real time. Not in a lab. Out here. With you. Your observations are the data.</w:t>
      </w:r>
    </w:p>
    <w:p>
      <w:pPr>
        <w:spacing w:after="120"/>
      </w:pPr>
      <w:r>
        <w:t xml:space="preserve">The two-timestamp principle is simple: when something happens with an AI, two things matter. What happened. And when it happened in your day. The "when" is usually missing from AI research. We don't want to miss it.</w:t>
      </w:r>
    </w:p>
    <w:p>
      <w:pPr>
        <w:spacing w:after="120"/>
      </w:pPr>
      <w:r>
        <w:t xml:space="preserve">What you can do right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Make your first observation</w:t>
            </w:r>
          </w:p>
        </w:tc>
      </w:tr>
    </w:tbl>
    <w:p>
      <w:pPr>
        <w:spacing w:after="200" w:before="60"/>
      </w:pPr>
      <w:r>
        <w:rPr>
          <w:rFonts w:ascii="Courier New" w:cs="Courier New" w:eastAsia="Courier New" w:hAnsi="Courier New"/>
          <w:color w:val="7F8C8D"/>
          <w:sz w:val="18"/>
          <w:szCs w:val="18"/>
        </w:rPr>
        <w:t xml:space="preserve">https://audacionailabs.com/observe</w:t>
      </w:r>
    </w:p>
    <w:p>
      <w:pPr>
        <w:spacing w:after="120"/>
      </w:pPr>
      <w:r>
        <w:t xml:space="preserve">You can also explore the 58 behaviors in the taxonomy first, or read about the five PRISM pillars that organize our research. None of that is required. You can just go observe something and we'll learn together.</w:t>
      </w:r>
    </w:p>
    <w:p>
      <w:pPr>
        <w:spacing w:after="120"/>
      </w:pPr>
      <w:r>
        <w:t xml:space="preserve">I read every reply that comes back to this address. If you want to tell me why you signed up, hit reply.</w:t>
      </w:r>
    </w:p>
    <w:p>
      <w:pPr>
        <w:spacing w:after="120"/>
      </w:pPr>
      <w:r>
        <w:t xml:space="preserve">— Dee</w:t>
      </w:r>
    </w:p>
    <w:p>
      <w:pPr>
        <w:spacing w:after="120"/>
      </w:pPr>
      <w:r>
        <w:t xml:space="preserve">Founder, Audacion AI Labs</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Hey {first_name},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signed up. Thank you. That meant something the moment you did it.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You're Citizen #{citizen_number}. Your number doesn't move when other people sign up after you. It's yours. It marks when you got here, which matters in this work.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Audacion AI Labs studies how AI behaves with real people, in real situations, over real time. Not in a lab. Out here. With you. Your observations are the data.</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The two-timestamp principle is simple: when something happens with an AI, two things matter. What happened. And when it happened in your day. The "when" is usually missing from AI research. We don't want to miss it.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What you can do right now:</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Make your first observation</w:t>
            </w:r>
          </w:p>
          <w:p>
            <w:pPr>
              <w:spacing w:after="40"/>
            </w:pPr>
            <w:r>
              <w:rPr>
                <w:rFonts w:ascii="Courier New" w:cs="Courier New" w:eastAsia="Courier New" w:hAnsi="Courier New"/>
                <w:sz w:val="18"/>
                <w:szCs w:val="18"/>
              </w:rPr>
              <w:t xml:space="preserve">https://audacionailabs.com/observe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can also explore the 58 behaviors in the taxonomy first:</w:t>
            </w:r>
          </w:p>
          <w:p>
            <w:pPr>
              <w:spacing w:after="40"/>
            </w:pPr>
            <w:r>
              <w:rPr>
                <w:rFonts w:ascii="Courier New" w:cs="Courier New" w:eastAsia="Courier New" w:hAnsi="Courier New"/>
                <w:sz w:val="18"/>
                <w:szCs w:val="18"/>
              </w:rPr>
              <w:t xml:space="preserve">https://audacionailabs.com/taxonomy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Or read about the five PRISM pillars:</w:t>
            </w:r>
          </w:p>
          <w:p>
            <w:pPr>
              <w:spacing w:after="40"/>
            </w:pPr>
            <w:r>
              <w:rPr>
                <w:rFonts w:ascii="Courier New" w:cs="Courier New" w:eastAsia="Courier New" w:hAnsi="Courier New"/>
                <w:sz w:val="18"/>
                <w:szCs w:val="18"/>
              </w:rPr>
              <w:t xml:space="preserve">https://audacionailabs.com/research</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None of that is required. You can just go observe something and we'll learn together.</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 read every reply that comes back to this address. If you want to tell me why you signed up, hit reply.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Dee</w:t>
            </w:r>
          </w:p>
          <w:p>
            <w:pPr>
              <w:spacing w:after="40"/>
            </w:pPr>
            <w:r>
              <w:rPr>
                <w:rFonts w:ascii="Courier New" w:cs="Courier New" w:eastAsia="Courier New" w:hAnsi="Courier New"/>
                <w:sz w:val="18"/>
                <w:szCs w:val="18"/>
              </w:rPr>
              <w:t xml:space="preserve">Founder, Audacion AI Labs</w:t>
            </w:r>
          </w:p>
        </w:tc>
      </w:tr>
    </w:tbl>
    <w:p>
      <w:pPr>
        <w:pStyle w:val="Heading3"/>
        <w:spacing w:after="100" w:before="200"/>
      </w:pPr>
      <w:r>
        <w:rPr>
          <w:b/>
          <w:bCs/>
          <w:color w:val="1C1C1C"/>
        </w:rPr>
        <w:t xml:space="preserve">Per-email design notes</w:t>
      </w:r>
    </w:p>
    <w:p>
      <w:pPr>
        <w:spacing w:after="120"/>
      </w:pPr>
      <w:r>
        <w:t xml:space="preserve">Sender treatment is the differentiator on this email. The From name reads "Dee at Audacion AI Labs" so the citizen sees Dee, not a brand. Dee's signature at the bottom is the wordmark plus her role. If a handwritten signature scan exists, place it above the typed name.</w:t>
      </w:r>
    </w:p>
    <w:p>
      <w:pPr>
        <w:spacing w:after="120"/>
      </w:pPr>
      <w:r>
        <w:t xml:space="preserve">No hero image. No celebratory illustration. The warmth lives in the words, not the graphics. A small AAL logo at the top of the email is enough.</w:t>
      </w:r>
    </w:p>
    <w:p>
      <w:pPr>
        <w:spacing w:after="120"/>
      </w:pPr>
      <w:r>
        <w:t xml:space="preserve">Three contextual links beyond the main button (taxonomy, PRISM pillars). Keep them as inline text links in brand purple, not buttons. One primary CTA at most.</w:t>
      </w:r>
    </w:p>
    <w:p>
      <w:pPr>
        <w:pStyle w:val="Heading3"/>
        <w:spacing w:after="100" w:before="200"/>
      </w:pPr>
      <w:r>
        <w:rPr>
          <w:b/>
          <w:bCs/>
          <w:color w:val="1C1C1C"/>
        </w:rPr>
        <w:t xml:space="preserve">QA before send</w:t>
      </w:r>
    </w:p>
    <w:p>
      <w:pPr>
        <w:spacing w:after="120"/>
      </w:pPr>
      <w:r>
        <w:t xml:space="preserve">Verify {citizen_number} is set before the email fires. If null, the email blocks. This number is the soul of the moment. We do not send a Welcome without it.</w:t>
      </w:r>
    </w:p>
    <w:p>
      <w:r>
        <w:br w:type="page"/>
      </w:r>
    </w:p>
    <w:p>
      <w:pPr>
        <w:pStyle w:val="Heading1"/>
        <w:spacing w:after="180" w:before="360"/>
      </w:pPr>
      <w:r>
        <w:rPr>
          <w:color w:val="6C3483"/>
        </w:rPr>
        <w:t xml:space="preserve">Email 02 — Verify Email</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Immediately after sign-up form submission, before account is active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Brand new signup, not yet verified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Confirm your email to start observing</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One click and you're in. Link expires in 24 hours.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{verify_url}, {token}, {expires_in_hours}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Short. Single-purpose. The citizen just signed up two seconds ago. They're waiting for this email. Get them in. No selling, no welcoming, no lecturing. Welcome lives in Email 01, which fires AFTER they verify.</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Confirm your email to start observing</w:t>
      </w:r>
    </w:p>
    <w:p>
      <w:pPr>
        <w:spacing w:after="80"/>
      </w:pPr>
      <w:r>
        <w:rPr>
          <w:rFonts w:ascii="Courier New" w:cs="Courier New" w:eastAsia="Courier New" w:hAnsi="Courier New"/>
          <w:sz w:val="20"/>
          <w:szCs w:val="20"/>
        </w:rPr>
        <w:t xml:space="preserve">Preview: One click and you're in. Link expires in 24 hours.</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One more step. Tap the button to confirm your email.</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Confirm my email</w:t>
            </w:r>
          </w:p>
        </w:tc>
      </w:tr>
    </w:tbl>
    <w:p>
      <w:pPr>
        <w:spacing w:after="200" w:before="60"/>
      </w:pPr>
      <w:r>
        <w:rPr>
          <w:rFonts w:ascii="Courier New" w:cs="Courier New" w:eastAsia="Courier New" w:hAnsi="Courier New"/>
          <w:color w:val="7F8C8D"/>
          <w:sz w:val="18"/>
          <w:szCs w:val="18"/>
        </w:rPr>
        <w:t xml:space="preserve">https://audacionailabs.com/verify/{token}</w:t>
      </w:r>
    </w:p>
    <w:p>
      <w:pPr>
        <w:spacing w:after="120"/>
      </w:pPr>
      <w:r>
        <w:t xml:space="preserve">This link expires in {expires_in_hours} hours. If you didn't sign up for Audacion AI Labs, you can ignore this email. No account gets created without confirmation.</w:t>
      </w:r>
    </w:p>
    <w:p>
      <w:pPr>
        <w:spacing w:after="120"/>
      </w:pPr>
      <w:r>
        <w:t xml:space="preserve">Trouble with the button? Copy and paste this link into your browser:</w:t>
      </w:r>
    </w:p>
    <w:p>
      <w:pPr>
        <w:spacing w:after="80"/>
      </w:pPr>
      <w:r>
        <w:rPr>
          <w:rFonts w:ascii="Courier New" w:cs="Courier New" w:eastAsia="Courier New" w:hAnsi="Courier New"/>
          <w:sz w:val="20"/>
          <w:szCs w:val="20"/>
        </w:rPr>
        <w:t xml:space="preserve">https://audacionailabs.com/verify/{token}</w:t>
      </w:r>
    </w:p>
    <w:p>
      <w:pPr>
        <w:spacing w:after="120"/>
      </w:pPr>
      <w:r>
        <w:t xml:space="preserve">— The Audacion AI Labs team</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One more step. Open this link to confirm your email:</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https://audacionailabs.com/verify/{token}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This link expires in {expires_in_hours} hours.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didn't sign up for Audacion AI Labs, you can ignore this email. No account gets created without confirmation.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The Audacion AI Labs team</w:t>
            </w:r>
          </w:p>
        </w:tc>
      </w:tr>
    </w:tbl>
    <w:p>
      <w:pPr>
        <w:pStyle w:val="Heading3"/>
        <w:spacing w:after="100" w:before="200"/>
      </w:pPr>
      <w:r>
        <w:rPr>
          <w:b/>
          <w:bCs/>
          <w:color w:val="1C1C1C"/>
        </w:rPr>
        <w:t xml:space="preserve">Per-email design notes</w:t>
      </w:r>
    </w:p>
    <w:p>
      <w:pPr>
        <w:spacing w:after="120"/>
      </w:pPr>
      <w:r>
        <w:t xml:space="preserve">One CTA. One. Do not add taxonomy links, research links, or anything else here. The job is to verify.</w:t>
      </w:r>
    </w:p>
    <w:p>
      <w:pPr>
        <w:spacing w:after="120"/>
      </w:pPr>
      <w:r>
        <w:t xml:space="preserve">Show the URL as plain text below the button so the email survives printing AND so citizens who can't see HTML emails can still complete the action.</w:t>
      </w:r>
    </w:p>
    <w:p>
      <w:pPr>
        <w:spacing w:after="120"/>
      </w:pPr>
      <w:r>
        <w:t xml:space="preserve">If first_name is missing (anonymous-style signup), drop the greeting line entirely. Start with "One more step."</w:t>
      </w:r>
    </w:p>
    <w:p>
      <w:pPr>
        <w:pStyle w:val="Heading3"/>
        <w:spacing w:after="100" w:before="200"/>
      </w:pPr>
      <w:r>
        <w:rPr>
          <w:b/>
          <w:bCs/>
          <w:color w:val="1C1C1C"/>
        </w:rPr>
        <w:t xml:space="preserve">QA before send</w:t>
      </w:r>
    </w:p>
    <w:p>
      <w:pPr>
        <w:spacing w:after="120"/>
      </w:pPr>
      <w:r>
        <w:t xml:space="preserve">Token must be single-use and bound to the verifying IP for an extra layer. Token expires after {expires_in_hours} (recommend 24).</w:t>
      </w:r>
    </w:p>
    <w:p>
      <w:r>
        <w:br w:type="page"/>
      </w:r>
    </w:p>
    <w:p>
      <w:pPr>
        <w:pStyle w:val="Heading1"/>
        <w:spacing w:after="180" w:before="360"/>
      </w:pPr>
      <w:r>
        <w:rPr>
          <w:color w:val="6C3483"/>
        </w:rPr>
        <w:t xml:space="preserve">Email 03 — Magic Link / Password Reset</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User requests a sign-in link OR a password reset (same template, branchable copy)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Existing citizen attempting to sign in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Security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 secure sign-in link</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This link expires in 15 minutes. If you didn't ask for this, ignore it.</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{auth_url}, {token}, {expires_in_minutes}, {request_ip_city}, {request_time}, {secure_account_url}, {flow}</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Security-toned but not robotic. The citizen is locked out and stressed. Get them in fast. Be honest about the limits (15 minutes, one use). Give them an obvious path if it wasn't them.</w:t>
      </w:r>
    </w:p>
    <w:p>
      <w:pPr>
        <w:spacing w:after="120"/>
      </w:pPr>
      <w:r>
        <w:t xml:space="preserve">Single template, two flows. {flow} branches between "sign-in link" (magic link) and "password reset link." Subject line and one body line change. Everything else identical.</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(magic link flow): Your secure sign-in link</w:t>
      </w:r>
    </w:p>
    <w:p>
      <w:pPr>
        <w:spacing w:after="80"/>
      </w:pPr>
      <w:r>
        <w:rPr>
          <w:rFonts w:ascii="Courier New" w:cs="Courier New" w:eastAsia="Courier New" w:hAnsi="Courier New"/>
          <w:sz w:val="20"/>
          <w:szCs w:val="20"/>
        </w:rPr>
        <w:t xml:space="preserve">Subject (password reset flow): Reset your password</w:t>
      </w:r>
    </w:p>
    <w:p>
      <w:pPr>
        <w:spacing w:after="80"/>
      </w:pPr>
      <w:r>
        <w:rPr>
          <w:rFonts w:ascii="Courier New" w:cs="Courier New" w:eastAsia="Courier New" w:hAnsi="Courier New"/>
          <w:sz w:val="20"/>
          <w:szCs w:val="20"/>
        </w:rPr>
        <w:t xml:space="preserve">Preview: This link expires in {expires_in_minutes} minutes. If you didn't ask for this, ignore it.</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 (or someone using your email) asked for a {flow}. Here it is.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Sign me in</w:t>
            </w:r>
          </w:p>
        </w:tc>
      </w:tr>
    </w:tbl>
    <w:p>
      <w:pPr>
        <w:spacing w:after="200" w:before="60"/>
      </w:pPr>
      <w:r>
        <w:rPr>
          <w:rFonts w:ascii="Courier New" w:cs="Courier New" w:eastAsia="Courier New" w:hAnsi="Courier New"/>
          <w:color w:val="7F8C8D"/>
          <w:sz w:val="18"/>
          <w:szCs w:val="18"/>
        </w:rPr>
        <w:t xml:space="preserve">https://audacionailabs.com/auth/{token}</w:t>
      </w:r>
    </w:p>
    <w:p>
      <w:pPr>
        <w:spacing w:after="120"/>
      </w:pPr>
      <w:r>
        <w:t xml:space="preserve">This link expires in {expires_in_minutes} minutes. It works once and then it's done.</w:t>
      </w:r>
    </w:p>
    <w:p>
      <w:pPr>
        <w:spacing w:after="120"/>
      </w:pPr>
      <w:r>
        <w:t xml:space="preserve">Where the request came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{request_ip_city}</w:t>
            </w:r>
          </w:p>
          <w:p>
            <w:pPr>
              <w:spacing w:after="60"/>
            </w:pPr>
            <w:r>
              <w:t xml:space="preserve">{request_time}</w:t>
            </w:r>
          </w:p>
        </w:tc>
      </w:tr>
    </w:tbl>
    <w:p>
      <w:pPr>
        <w:spacing w:after="120"/>
      </w:pPr>
      <w:r>
        <w:t xml:space="preserve">If that wasn't you, you can ignore this email. The link won't sign anyone in until it's clicked, and it expires fast.</w:t>
      </w:r>
    </w:p>
    <w:p>
      <w:pPr>
        <w:spacing w:after="120"/>
      </w:pPr>
      <w:r>
        <w:t xml:space="preserve">If you keep getting requests you didn't make, secure your account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74C3C" w:sz="4"/>
              <w:left w:val="single" w:color="E74C3C" w:sz="4"/>
              <w:bottom w:val="single" w:color="E74C3C" w:sz="4"/>
              <w:right w:val="single" w:color="E74C3C" w:sz="4"/>
            </w:tcBorders>
            <w:shd w:fill="E74C3C" w:val="clear"/>
            <w:tcMar>
              <w:top w:type="dxa" w:w="140"/>
              <w:left w:type="dxa" w:w="200"/>
              <w:bottom w:type="dxa" w:w="140"/>
              <w:right w:type="dxa" w:w="200"/>
            </w:tcMar>
          </w:tcPr>
          <w:p>
            <w:pPr>
              <w:jc w:val="center"/>
            </w:pPr>
            <w:r>
              <w:rPr>
                <w:b/>
                <w:bCs/>
                <w:color w:val="FFFFFF"/>
                <w:sz w:val="22"/>
                <w:szCs w:val="22"/>
              </w:rPr>
              <w:t xml:space="preserve">Secure my account</w:t>
            </w:r>
          </w:p>
        </w:tc>
      </w:tr>
    </w:tbl>
    <w:p>
      <w:pPr>
        <w:spacing w:after="200" w:before="60"/>
      </w:pPr>
      <w:r>
        <w:rPr>
          <w:rFonts w:ascii="Courier New" w:cs="Courier New" w:eastAsia="Courier New" w:hAnsi="Courier New"/>
          <w:color w:val="7F8C8D"/>
          <w:sz w:val="18"/>
          <w:szCs w:val="18"/>
        </w:rPr>
        <w:t xml:space="preserve">https://audacionailabs.com/security/lock</w:t>
      </w:r>
    </w:p>
    <w:p>
      <w:pPr>
        <w:spacing w:after="120"/>
      </w:pPr>
      <w:r>
        <w:t xml:space="preserve">— Audacion AI Labs Security</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 (or someone using your email) asked for a {flow}. Here it is: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https://audacionailabs.com/auth/{token}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This link expires in {expires_in_minutes} minutes. It works once and then it's done.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Where the request came from:</w:t>
            </w:r>
          </w:p>
          <w:p>
            <w:pPr>
              <w:spacing w:after="40"/>
            </w:pPr>
            <w:r>
              <w:rPr>
                <w:rFonts w:ascii="Courier New" w:cs="Courier New" w:eastAsia="Courier New" w:hAnsi="Courier New"/>
                <w:sz w:val="18"/>
                <w:szCs w:val="18"/>
              </w:rPr>
              <w:t xml:space="preserve">{request_ip_city}</w:t>
            </w:r>
          </w:p>
          <w:p>
            <w:pPr>
              <w:spacing w:after="40"/>
            </w:pPr>
            <w:r>
              <w:rPr>
                <w:rFonts w:ascii="Courier New" w:cs="Courier New" w:eastAsia="Courier New" w:hAnsi="Courier New"/>
                <w:sz w:val="18"/>
                <w:szCs w:val="18"/>
              </w:rPr>
              <w:t xml:space="preserve">{request_time}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that wasn't you, you can ignore this email. The link won't sign anyone in until it's clicked, and it expires fast.</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keep getting requests you didn't make, secure your account now:</w:t>
            </w:r>
          </w:p>
          <w:p>
            <w:pPr>
              <w:spacing w:after="40"/>
            </w:pPr>
            <w:r>
              <w:rPr>
                <w:rFonts w:ascii="Courier New" w:cs="Courier New" w:eastAsia="Courier New" w:hAnsi="Courier New"/>
                <w:sz w:val="18"/>
                <w:szCs w:val="18"/>
              </w:rPr>
              <w:t xml:space="preserve">https://audacionailabs.com/security/lock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Audacion AI Labs Security</w:t>
            </w:r>
          </w:p>
        </w:tc>
      </w:tr>
    </w:tbl>
    <w:p>
      <w:pPr>
        <w:pStyle w:val="Heading3"/>
        <w:spacing w:after="100" w:before="200"/>
      </w:pPr>
      <w:r>
        <w:rPr>
          <w:b/>
          <w:bCs/>
          <w:color w:val="1C1C1C"/>
        </w:rPr>
        <w:t xml:space="preserve">Per-email design notes</w:t>
      </w:r>
    </w:p>
    <w:p>
      <w:pPr>
        <w:spacing w:after="120"/>
      </w:pPr>
      <w:r>
        <w:t xml:space="preserve">Two buttons on this email. Unusual. Justified. Primary purple for the sign-in, alert red for "secure my account." The two CTAs serve opposite intents (one for the legitimate user, one for the threat scenario) and need to be visually distinguishable.</w:t>
      </w:r>
    </w:p>
    <w:p>
      <w:pPr>
        <w:spacing w:after="120"/>
      </w:pPr>
      <w:r>
        <w:t xml:space="preserve">Where-the-request-came-from box is a callout (light gray background, purple left border). Builds confidence. Citizen sees the city matches their location, they trust the email.</w:t>
      </w:r>
    </w:p>
    <w:p>
      <w:pPr>
        <w:spacing w:after="120"/>
      </w:pPr>
      <w:r>
        <w:t xml:space="preserve">Geolocation accuracy is approximate. Use city, not exact coordinates. "Los Angeles, CA" not "34.0522° N, 118.2437° W."</w:t>
      </w:r>
    </w:p>
    <w:p>
      <w:pPr>
        <w:pStyle w:val="Heading3"/>
        <w:spacing w:after="100" w:before="200"/>
      </w:pPr>
      <w:r>
        <w:rPr>
          <w:b/>
          <w:bCs/>
          <w:color w:val="1C1C1C"/>
        </w:rPr>
        <w:t xml:space="preserve">QA before send</w:t>
      </w:r>
    </w:p>
    <w:p>
      <w:pPr>
        <w:spacing w:after="120"/>
      </w:pPr>
      <w:r>
        <w:t xml:space="preserve">Tokens must be cryptographically secure, single-use, and bound to the IP that requested them (configurable strictness). Rate limit: max 5 requests per email per hour to prevent abuse.</w:t>
      </w:r>
    </w:p>
    <w:p>
      <w:r>
        <w:br w:type="page"/>
      </w:r>
    </w:p>
    <w:p>
      <w:pPr>
        <w:pStyle w:val="Heading1"/>
        <w:spacing w:after="180" w:before="360"/>
      </w:pPr>
      <w:r>
        <w:rPr>
          <w:color w:val="6C3483"/>
        </w:rPr>
        <w:t xml:space="preserve">Email 04 — Password Changed Confirmation</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Password successfully changed (either via reset flow or in-app change)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Existing citizen who just changed password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Security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Your password was just changed</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If this wasn't you, secure your account now.</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{change_time}, {request_ip_city}, {secure_account_url}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Critical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Confirmation, not celebration. The job of this email is to give the citizen one fast path back if it wasn't them. Everything else is fluff. Tone is calm, factual, brief.</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Your password was just changed</w:t>
      </w:r>
    </w:p>
    <w:p>
      <w:pPr>
        <w:spacing w:after="80"/>
      </w:pPr>
      <w:r>
        <w:rPr>
          <w:rFonts w:ascii="Courier New" w:cs="Courier New" w:eastAsia="Courier New" w:hAnsi="Courier New"/>
          <w:sz w:val="20"/>
          <w:szCs w:val="20"/>
        </w:rPr>
        <w:t xml:space="preserve">Preview: If this wasn't you, secure your account now.</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Your password was just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3483" w:sz="12"/>
              <w:bottom w:val="single" w:color="E5E7EB" w:sz="1"/>
              <w:right w:val="single" w:color="E5E7EB" w:sz="1"/>
            </w:tcBorders>
            <w:shd w:fill="F8F9FA" w:val="clear"/>
            <w:tcMar>
              <w:top w:type="dxa" w:w="160"/>
              <w:left w:type="dxa" w:w="240"/>
              <w:bottom w:type="dxa" w:w="160"/>
              <w:right w:type="dxa" w:w="200"/>
            </w:tcMar>
          </w:tcPr>
          <w:p>
            <w:pPr>
              <w:spacing w:after="60"/>
            </w:pPr>
            <w:r>
              <w:t xml:space="preserve">When: {change_time}</w:t>
            </w:r>
          </w:p>
          <w:p>
            <w:pPr>
              <w:spacing w:after="60"/>
            </w:pPr>
            <w:r>
              <w:t xml:space="preserve">Where the request came from: {request_ip_city}</w:t>
            </w:r>
          </w:p>
        </w:tc>
      </w:tr>
    </w:tbl>
    <w:p>
      <w:pPr>
        <w:spacing w:after="120"/>
      </w:pPr>
      <w:r>
        <w:t xml:space="preserve">If you changed it, you can ignore this email. We're sending it because it matters to know when your password moves.</w:t>
      </w:r>
    </w:p>
    <w:p>
      <w:pPr>
        <w:spacing w:after="120"/>
      </w:pPr>
      <w:r>
        <w:t xml:space="preserve">If you did not change your password, act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74C3C" w:sz="4"/>
              <w:left w:val="single" w:color="E74C3C" w:sz="4"/>
              <w:bottom w:val="single" w:color="E74C3C" w:sz="4"/>
              <w:right w:val="single" w:color="E74C3C" w:sz="4"/>
            </w:tcBorders>
            <w:shd w:fill="E74C3C" w:val="clear"/>
            <w:tcMar>
              <w:top w:type="dxa" w:w="140"/>
              <w:left w:type="dxa" w:w="200"/>
              <w:bottom w:type="dxa" w:w="140"/>
              <w:right w:type="dxa" w:w="200"/>
            </w:tcMar>
          </w:tcPr>
          <w:p>
            <w:pPr>
              <w:jc w:val="center"/>
            </w:pPr>
            <w:r>
              <w:rPr>
                <w:b/>
                <w:bCs/>
                <w:color w:val="FFFFFF"/>
                <w:sz w:val="22"/>
                <w:szCs w:val="22"/>
              </w:rPr>
              <w:t xml:space="preserve">That wasn't me — secure my account</w:t>
            </w:r>
          </w:p>
        </w:tc>
      </w:tr>
    </w:tbl>
    <w:p>
      <w:pPr>
        <w:spacing w:after="200" w:before="60"/>
      </w:pPr>
      <w:r>
        <w:rPr>
          <w:rFonts w:ascii="Courier New" w:cs="Courier New" w:eastAsia="Courier New" w:hAnsi="Courier New"/>
          <w:color w:val="7F8C8D"/>
          <w:sz w:val="18"/>
          <w:szCs w:val="18"/>
        </w:rPr>
        <w:t xml:space="preserve">https://audacionailabs.com/security/lock</w:t>
      </w:r>
    </w:p>
    <w:p>
      <w:pPr>
        <w:spacing w:after="120"/>
      </w:pPr>
      <w:r>
        <w:t xml:space="preserve">— Audacion AI Labs Security</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 password was just changed.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When: {change_time}</w:t>
            </w:r>
          </w:p>
          <w:p>
            <w:pPr>
              <w:spacing w:after="40"/>
            </w:pPr>
            <w:r>
              <w:rPr>
                <w:rFonts w:ascii="Courier New" w:cs="Courier New" w:eastAsia="Courier New" w:hAnsi="Courier New"/>
                <w:sz w:val="18"/>
                <w:szCs w:val="18"/>
              </w:rPr>
              <w:t xml:space="preserve">Where the request came from: {request_ip_city}</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changed it, you can ignore this email. We're sending it because it matters to know when your password moves.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did not change your password, act now:</w:t>
            </w:r>
          </w:p>
          <w:p>
            <w:pPr>
              <w:spacing w:after="40"/>
            </w:pPr>
            <w:r>
              <w:rPr>
                <w:rFonts w:ascii="Courier New" w:cs="Courier New" w:eastAsia="Courier New" w:hAnsi="Courier New"/>
                <w:sz w:val="18"/>
                <w:szCs w:val="18"/>
              </w:rPr>
              <w:t xml:space="preserve">https://audacionailabs.com/security/lock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Audacion AI Labs Security</w:t>
            </w:r>
          </w:p>
        </w:tc>
      </w:tr>
    </w:tbl>
    <w:p>
      <w:pPr>
        <w:pStyle w:val="Heading3"/>
        <w:spacing w:after="100" w:before="200"/>
      </w:pPr>
      <w:r>
        <w:rPr>
          <w:b/>
          <w:bCs/>
          <w:color w:val="1C1C1C"/>
        </w:rPr>
        <w:t xml:space="preserve">Per-email design notes</w:t>
      </w:r>
    </w:p>
    <w:p>
      <w:pPr>
        <w:spacing w:after="120"/>
      </w:pPr>
      <w:r>
        <w:t xml:space="preserve">Alert-red button. Only security-critical emails get the red treatment. This is one of them.</w:t>
      </w:r>
    </w:p>
    <w:p>
      <w:pPr>
        <w:spacing w:after="120"/>
      </w:pPr>
      <w:r>
        <w:t xml:space="preserve">No marketing footer items on this email. Pure security correspondence. The standard footer still applies (address, contact, privacy/terms) but skip social links and the "why you got this" line is locked to: "You're getting this because your account password was just changed."</w:t>
      </w:r>
    </w:p>
    <w:p>
      <w:pPr>
        <w:pStyle w:val="Heading3"/>
        <w:spacing w:after="100" w:before="200"/>
      </w:pPr>
      <w:r>
        <w:rPr>
          <w:b/>
          <w:bCs/>
          <w:color w:val="1C1C1C"/>
        </w:rPr>
        <w:t xml:space="preserve">QA before send</w:t>
      </w:r>
    </w:p>
    <w:p>
      <w:pPr>
        <w:spacing w:after="120"/>
      </w:pPr>
      <w:r>
        <w:t xml:space="preserve">This email is exempt from unsubscribe per most jurisdictions' security-notification exemptions. Confirm legal posture before omitting the unsubscribe link. Default: include unsubscribe but explain it doesn't disable security alerts.</w:t>
      </w:r>
    </w:p>
    <w:p>
      <w:r>
        <w:br w:type="page"/>
      </w:r>
    </w:p>
    <w:p>
      <w:pPr>
        <w:pStyle w:val="Heading1"/>
        <w:spacing w:after="180" w:before="360"/>
      </w:pPr>
      <w:r>
        <w:rPr>
          <w:color w:val="6C3483"/>
        </w:rPr>
        <w:t xml:space="preserve">Email 05 — 2FA Setup Confirmed</w:t>
      </w:r>
    </w:p>
    <w:p>
      <w:pPr>
        <w:pStyle w:val="Heading3"/>
        <w:spacing w:after="100" w:before="200"/>
      </w:pPr>
      <w:r>
        <w:rPr>
          <w:b/>
          <w:bCs/>
          <w:color w:val="1C1C1C"/>
        </w:rPr>
        <w:t xml:space="preserv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Group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Account &amp; Auth</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Trigger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User completes 2FA enrollment (TOTP app, SMS, or security key)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Audience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Admin and Research roles only (per Backend Design Spec — 2FA required for these roles)</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Security</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From 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Reply-to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Subject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Two-factor authentication is on</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Preview text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Backup codes attached. Keep them safe.</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Variables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 {method}, {backup_codes_url}, {secure_account_url}</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Priority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High — Phase 1</w:t>
            </w:r>
          </w:p>
        </w:tc>
      </w:tr>
      <w:tr>
        <w:tc>
          <w:tcPr>
            <w:tcW w:type="dxa" w:w="24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b/>
                <w:bCs/>
                <w:color w:val="1C1C1C"/>
              </w:rPr>
              <w:t xml:space="preserve">Plain-text fallback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Required</w:t>
            </w:r>
          </w:p>
        </w:tc>
      </w:tr>
    </w:tbl>
    <w:p>
      <w:pPr>
        <w:pStyle w:val="Heading3"/>
        <w:spacing w:after="100" w:before="200"/>
      </w:pPr>
      <w:r>
        <w:rPr>
          <w:b/>
          <w:bCs/>
          <w:color w:val="1C1C1C"/>
        </w:rPr>
        <w:t xml:space="preserve">Voice intent</w:t>
      </w:r>
    </w:p>
    <w:p>
      <w:pPr>
        <w:spacing w:after="120"/>
      </w:pPr>
      <w:r>
        <w:t xml:space="preserve">Calm, congratulatory in a research-lab way. "You did a thing that matters. Here's how to not lose access later." The backup codes section is the most important part.</w:t>
      </w:r>
    </w:p>
    <w:p>
      <w:pPr>
        <w:pStyle w:val="Heading3"/>
        <w:spacing w:after="100" w:before="200"/>
      </w:pPr>
      <w:r>
        <w:rPr>
          <w:b/>
          <w:bCs/>
          <w:color w:val="1C1C1C"/>
        </w:rPr>
        <w:t xml:space="preserve">Subject and preview</w:t>
      </w:r>
    </w:p>
    <w:p>
      <w:pPr>
        <w:spacing w:after="80"/>
      </w:pPr>
      <w:r>
        <w:rPr>
          <w:rFonts w:ascii="Courier New" w:cs="Courier New" w:eastAsia="Courier New" w:hAnsi="Courier New"/>
          <w:sz w:val="20"/>
          <w:szCs w:val="20"/>
        </w:rPr>
        <w:t xml:space="preserve">Subject: Two-factor authentication is on</w:t>
      </w:r>
    </w:p>
    <w:p>
      <w:pPr>
        <w:spacing w:after="80"/>
      </w:pPr>
      <w:r>
        <w:rPr>
          <w:rFonts w:ascii="Courier New" w:cs="Courier New" w:eastAsia="Courier New" w:hAnsi="Courier New"/>
          <w:sz w:val="20"/>
          <w:szCs w:val="20"/>
        </w:rPr>
        <w:t xml:space="preserve">Preview: Backup codes attached. Keep them safe.</w:t>
      </w:r>
    </w:p>
    <w:p>
      <w:pPr>
        <w:pStyle w:val="Heading3"/>
        <w:spacing w:after="100" w:before="200"/>
      </w:pPr>
      <w:r>
        <w:rPr>
          <w:b/>
          <w:bCs/>
          <w:color w:val="1C1C1C"/>
        </w:rPr>
        <w:t xml:space="preserve">Body copy (rich)</w:t>
      </w:r>
    </w:p>
    <w:p>
      <w:pPr>
        <w:spacing w:after="120"/>
      </w:pPr>
      <w:r>
        <w:t xml:space="preserve">{first_name},</w:t>
      </w:r>
    </w:p>
    <w:p>
      <w:pPr>
        <w:spacing w:after="120"/>
      </w:pPr>
      <w:r>
        <w:t xml:space="preserve">Two-factor authentication is now on for your account. Good. Your account is meaningfully harder to break into.</w:t>
      </w:r>
    </w:p>
    <w:p>
      <w:pPr>
        <w:spacing w:after="120"/>
      </w:pPr>
      <w:r>
        <w:t xml:space="preserve">Your method: {method}</w:t>
      </w:r>
    </w:p>
    <w:p>
      <w:pPr>
        <w:spacing w:after="120"/>
      </w:pPr>
      <w:r>
        <w:t xml:space="preserve">If you ever lose access to your second factor, your backup codes are how you get back in. Each code works once.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C3483" w:sz="4"/>
              <w:left w:val="single" w:color="6C3483" w:sz="4"/>
              <w:bottom w:val="single" w:color="6C3483" w:sz="4"/>
              <w:right w:val="single" w:color="6C3483" w:sz="4"/>
            </w:tcBorders>
            <w:shd w:fill="6C3483" w:val="clear"/>
            <w:tcMar>
              <w:top w:type="dxa" w:w="140"/>
              <w:left w:type="dxa" w:w="200"/>
              <w:bottom w:type="dxa" w:w="140"/>
              <w:right w:type="dxa" w:w="200"/>
            </w:tcMar>
          </w:tcPr>
          <w:p>
            <w:pPr>
              <w:jc w:val="center"/>
            </w:pPr>
            <w:r>
              <w:rPr>
                <w:b/>
                <w:bCs/>
                <w:color w:val="FFFFFF"/>
                <w:sz w:val="22"/>
                <w:szCs w:val="22"/>
              </w:rPr>
              <w:t xml:space="preserve">Show me my backup codes</w:t>
            </w:r>
          </w:p>
        </w:tc>
      </w:tr>
    </w:tbl>
    <w:p>
      <w:pPr>
        <w:spacing w:after="200" w:before="60"/>
      </w:pPr>
      <w:r>
        <w:rPr>
          <w:rFonts w:ascii="Courier New" w:cs="Courier New" w:eastAsia="Courier New" w:hAnsi="Courier New"/>
          <w:color w:val="7F8C8D"/>
          <w:sz w:val="18"/>
          <w:szCs w:val="18"/>
        </w:rPr>
        <w:t xml:space="preserve">https://audacionailabs.com/account/backup-codes</w:t>
      </w:r>
    </w:p>
    <w:p>
      <w:pPr>
        <w:spacing w:after="120"/>
      </w:pPr>
      <w:r>
        <w:t xml:space="preserve">Save them somewhere offline. A password manager works. A printed copy in a safe place works. The cloud where you keep everything else does not work.</w:t>
      </w:r>
    </w:p>
    <w:p>
      <w:pPr>
        <w:spacing w:after="120"/>
      </w:pPr>
      <w:r>
        <w:t xml:space="preserve">If you did not turn on 2FA yourself, your account may be compromised. Act now:</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74C3C" w:sz="4"/>
              <w:left w:val="single" w:color="E74C3C" w:sz="4"/>
              <w:bottom w:val="single" w:color="E74C3C" w:sz="4"/>
              <w:right w:val="single" w:color="E74C3C" w:sz="4"/>
            </w:tcBorders>
            <w:shd w:fill="E74C3C" w:val="clear"/>
            <w:tcMar>
              <w:top w:type="dxa" w:w="140"/>
              <w:left w:type="dxa" w:w="200"/>
              <w:bottom w:type="dxa" w:w="140"/>
              <w:right w:type="dxa" w:w="200"/>
            </w:tcMar>
          </w:tcPr>
          <w:p>
            <w:pPr>
              <w:jc w:val="center"/>
            </w:pPr>
            <w:r>
              <w:rPr>
                <w:b/>
                <w:bCs/>
                <w:color w:val="FFFFFF"/>
                <w:sz w:val="22"/>
                <w:szCs w:val="22"/>
              </w:rPr>
              <w:t xml:space="preserve">That wasn't me — secure my account</w:t>
            </w:r>
          </w:p>
        </w:tc>
      </w:tr>
    </w:tbl>
    <w:p>
      <w:pPr>
        <w:spacing w:after="200" w:before="60"/>
      </w:pPr>
      <w:r>
        <w:rPr>
          <w:rFonts w:ascii="Courier New" w:cs="Courier New" w:eastAsia="Courier New" w:hAnsi="Courier New"/>
          <w:color w:val="7F8C8D"/>
          <w:sz w:val="18"/>
          <w:szCs w:val="18"/>
        </w:rPr>
        <w:t xml:space="preserve">https://audacionailabs.com/security/lock</w:t>
      </w:r>
    </w:p>
    <w:p>
      <w:pPr>
        <w:spacing w:after="120"/>
      </w:pPr>
      <w:r>
        <w:t xml:space="preserve">— Audacion AI Labs Security</w:t>
      </w:r>
    </w:p>
    <w:p>
      <w:pPr>
        <w:pStyle w:val="Heading3"/>
        <w:spacing w:after="100" w:before="200"/>
      </w:pPr>
      <w:r>
        <w:rPr>
          <w:b/>
          <w:bCs/>
          <w:color w:val="1C1C1C"/>
        </w:rPr>
        <w:t xml:space="preserve">Body copy (plain-text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9FA" w:val="clear"/>
            <w:tcMar>
              <w:top w:type="dxa" w:w="200"/>
              <w:left w:type="dxa" w:w="200"/>
              <w:bottom w:type="dxa" w:w="200"/>
              <w:right w:type="dxa" w:w="200"/>
            </w:tcMar>
          </w:tcPr>
          <w:p>
            <w:pPr>
              <w:spacing w:after="40"/>
            </w:pPr>
            <w:r>
              <w:rPr>
                <w:rFonts w:ascii="Courier New" w:cs="Courier New" w:eastAsia="Courier New" w:hAnsi="Courier New"/>
                <w:sz w:val="18"/>
                <w:szCs w:val="18"/>
              </w:rPr>
              <w:t xml:space="preserve">{first_name},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Two-factor authentication is now on for your account. Good. Your account is meaningfully harder to break into.</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Your method: {method}</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ever lose access to your second factor, your backup codes are how you get back in. Each code works once.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View your backup codes:</w:t>
            </w:r>
          </w:p>
          <w:p>
            <w:pPr>
              <w:spacing w:after="40"/>
            </w:pPr>
            <w:r>
              <w:rPr>
                <w:rFonts w:ascii="Courier New" w:cs="Courier New" w:eastAsia="Courier New" w:hAnsi="Courier New"/>
                <w:sz w:val="18"/>
                <w:szCs w:val="18"/>
              </w:rPr>
              <w:t xml:space="preserve">https://audacionailabs.com/account/backup-codes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Save them somewhere offline. A password manager works. A printed copy in a safe place works. The cloud where you keep everything else does not work.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If you did not turn on 2FA yourself, your account may be compromised. Act now:</w:t>
            </w:r>
          </w:p>
          <w:p>
            <w:pPr>
              <w:spacing w:after="40"/>
            </w:pPr>
            <w:r>
              <w:rPr>
                <w:rFonts w:ascii="Courier New" w:cs="Courier New" w:eastAsia="Courier New" w:hAnsi="Courier New"/>
                <w:sz w:val="18"/>
                <w:szCs w:val="18"/>
              </w:rPr>
              <w:t xml:space="preserve">https://audacionailabs.com/security/lock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Audacion AI Labs Security</w:t>
            </w:r>
          </w:p>
        </w:tc>
      </w:tr>
    </w:tbl>
    <w:p>
      <w:pPr>
        <w:pStyle w:val="Heading3"/>
        <w:spacing w:after="100" w:before="200"/>
      </w:pPr>
      <w:r>
        <w:rPr>
          <w:b/>
          <w:bCs/>
          <w:color w:val="1C1C1C"/>
        </w:rPr>
        <w:t xml:space="preserve">Per-email design notes</w:t>
      </w:r>
    </w:p>
    <w:p>
      <w:pPr>
        <w:spacing w:after="120"/>
      </w:pPr>
      <w:r>
        <w:t xml:space="preserve">Backup codes live behind a button (not pasted into the email body). Two reasons. One: emails are routinely intercepted, archived, forwarded. Two: viewing them inside the authenticated dashboard means we can show new codes whenever the citizen requests, without sending a new email.</w:t>
      </w:r>
    </w:p>
    <w:p>
      <w:pPr>
        <w:spacing w:after="120"/>
      </w:pPr>
      <w:r>
        <w:t xml:space="preserve">If product decides to ship codes IN the email at launch (faster UX), use the callout box with monospace, light gray background, and a print-friendly layout. We can revisit before launch.</w:t>
      </w:r>
    </w:p>
    <w:p>
      <w:pPr>
        <w:spacing w:after="120"/>
      </w:pPr>
      <w:r>
        <w:t xml:space="preserve">This email only sends to Admin and Research roles. Regular citizens turning on 2FA voluntarily get a similar but lighter version (Phase 2 item).</w:t>
      </w:r>
    </w:p>
    <w:p>
      <w:pPr>
        <w:pStyle w:val="Heading3"/>
        <w:spacing w:after="100" w:before="200"/>
      </w:pPr>
      <w:r>
        <w:rPr>
          <w:b/>
          <w:bCs/>
          <w:color w:val="1C1C1C"/>
        </w:rPr>
        <w:t xml:space="preserve">QA before send</w:t>
      </w:r>
    </w:p>
    <w:p>
      <w:pPr>
        <w:spacing w:after="120"/>
      </w:pPr>
      <w:r>
        <w:t xml:space="preserve">Confirm the role gate at template level. Citizens (non-Admin, non-Research) should not receive this email even if 2FA is enrolled — they get the lighter version once it exists.</w:t>
      </w:r>
    </w:p>
    <w:p>
      <w:r>
        <w:br w:type="page"/>
      </w:r>
    </w:p>
    <w:p>
      <w:pPr>
        <w:pStyle w:val="Heading1"/>
        <w:spacing w:after="180" w:before="360"/>
      </w:pPr>
      <w:r>
        <w:rPr>
          <w:color w:val="6C3483"/>
        </w:rPr>
        <w:t xml:space="preserve">Batch 1 — Production Notes</w:t>
      </w:r>
    </w:p>
    <w:p>
      <w:pPr>
        <w:pStyle w:val="Heading2"/>
        <w:spacing w:after="140" w:before="280"/>
      </w:pPr>
      <w:r>
        <w:rPr>
          <w:color w:val="1C1C1C"/>
        </w:rPr>
        <w:t xml:space="preserve">Sender domain authentication</w:t>
      </w:r>
    </w:p>
    <w:p>
      <w:pPr>
        <w:spacing w:after="120"/>
      </w:pPr>
      <w:r>
        <w:t xml:space="preserve">Before any of these go out, SPF/DKIM/DMARC must be set up on audacionailabs.com. Resend's dashboard walks you through the DNS records. Start DMARC at p=none for the first 30 days while monitoring.</w:t>
      </w:r>
    </w:p>
    <w:p>
      <w:pPr>
        <w:pStyle w:val="Heading2"/>
        <w:spacing w:after="140" w:before="280"/>
      </w:pPr>
      <w:r>
        <w:rPr>
          <w:color w:val="1C1C1C"/>
        </w:rPr>
        <w:t xml:space="preserve">Suppression lists</w:t>
      </w:r>
    </w:p>
    <w:p>
      <w:pPr>
        <w:spacing w:after="120"/>
      </w:pPr>
      <w:r>
        <w:t xml:space="preserve">Transactional emails can be sent to users on a marketing suppression list (legally), but a hard bounce or spam complaint on a transactional email is a deliverability red flag. Resend handles suppression automatically — confirm it's enabled.</w:t>
      </w:r>
    </w:p>
    <w:p>
      <w:pPr>
        <w:pStyle w:val="Heading2"/>
        <w:spacing w:after="140" w:before="280"/>
      </w:pPr>
      <w:r>
        <w:rPr>
          <w:color w:val="1C1C1C"/>
        </w:rPr>
        <w:t xml:space="preserve">Testing matrix before launch</w:t>
      </w:r>
    </w:p>
    <w:p>
      <w:pPr>
        <w:spacing w:after="120"/>
      </w:pPr>
      <w:r>
        <w:t xml:space="preserve">Each of the five emails in this batch must pass the testing matrix in the Email Design System (Section 7.5). Document one screenshot per client per email in a launch QA folder.</w:t>
      </w:r>
    </w:p>
    <w:p>
      <w:pPr>
        <w:pStyle w:val="Heading2"/>
        <w:spacing w:after="140" w:before="280"/>
      </w:pPr>
      <w:r>
        <w:rPr>
          <w:color w:val="1C1C1C"/>
        </w:rPr>
        <w:t xml:space="preserve">What is NOT in Batch 1 but is coming</w:t>
      </w:r>
    </w:p>
    <w:p>
      <w:pPr>
        <w:spacing w:after="120"/>
      </w:pPr>
      <w:r>
        <w:t xml:space="preserve">Batch 2: Citizen Actions (First Observation Thank You, Observation Reviewed, EOT Completed, Discovery Credit Earned).</w:t>
      </w:r>
    </w:p>
    <w:p>
      <w:pPr>
        <w:spacing w:after="120"/>
      </w:pPr>
      <w:r>
        <w:t xml:space="preserve">Batch 3: Harm Reports + Donations.</w:t>
      </w:r>
    </w:p>
    <w:p>
      <w:pPr>
        <w:spacing w:after="120"/>
      </w:pPr>
      <w:r>
        <w:t xml:space="preserve">Batch 4: Engagement Milestones + Inquiries + Paper Submissions.</w:t>
      </w:r>
    </w:p>
    <w:p>
      <w:pPr>
        <w:spacing w:after="120"/>
      </w:pPr>
      <w:r>
        <w:t xml:space="preserve">Batch 5: Compliance + Nice-to-Haves.</w:t>
      </w:r>
    </w:p>
    <w:p>
      <w:pPr>
        <w:spacing w:after="120"/>
      </w:pPr>
      <w:r>
        <w:t xml:space="preserve">Five batches will cover all 28 Resend emails. Each batch gets committed before the next starts.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2026-05-24T18:07:42.611Z</dcterms:created>
  <dcterms:modified xsi:type="dcterms:W3CDTF">2026-05-24T18:07:42.611Z</dcterms:modified>
</cp:coreProperties>
</file>

<file path=docProps/custom.xml><?xml version="1.0" encoding="utf-8"?>
<Properties xmlns="http://schemas.openxmlformats.org/officeDocument/2006/custom-properties" xmlns:vt="http://schemas.openxmlformats.org/officeDocument/2006/docPropsVTypes"/>
</file>