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  <w:color w:val="323232"/>
        </w:rPr>
      </w:pPr>
      <w:bookmarkStart w:colFirst="0" w:colLast="0" w:name="_pq16f1az6bjl" w:id="0"/>
      <w:bookmarkEnd w:id="0"/>
      <w:r w:rsidDel="00000000" w:rsidR="00000000" w:rsidRPr="00000000">
        <w:rPr>
          <w:i w:val="1"/>
          <w:rtl w:val="0"/>
        </w:rPr>
        <w:t xml:space="preserve">Teste: </w:t>
      </w:r>
      <w:r w:rsidDel="00000000" w:rsidR="00000000" w:rsidRPr="00000000">
        <w:rPr>
          <w:i w:val="1"/>
          <w:color w:val="191919"/>
          <w:rtl w:val="0"/>
        </w:rPr>
        <w:t xml:space="preserve">Leitura de iButton </w:t>
      </w:r>
      <w:r w:rsidDel="00000000" w:rsidR="00000000" w:rsidRPr="00000000">
        <w:rPr>
          <w:i w:val="1"/>
          <w:color w:val="323232"/>
          <w:rtl w:val="0"/>
        </w:rPr>
        <w:t xml:space="preserve">para controle de acesso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23232"/>
        </w:rPr>
      </w:pPr>
      <w:r w:rsidDel="00000000" w:rsidR="00000000" w:rsidRPr="00000000">
        <w:rPr>
          <w:rtl w:val="0"/>
        </w:rPr>
        <w:t xml:space="preserve">A proposta do teste consiste em usar um </w:t>
      </w:r>
      <w:r w:rsidDel="00000000" w:rsidR="00000000" w:rsidRPr="00000000">
        <w:rPr>
          <w:color w:val="323232"/>
          <w:rtl w:val="0"/>
        </w:rPr>
        <w:t xml:space="preserve">Leitor iButton DS9092 com LED para ler Tags iButton TM F5 64 Bits a fim de controlar o acesso. Neste teste, caso a chave seja válida o led verde acenderá, caso não seja válido o led vermelho irá acender. Isso tudo será mostrado no Monitor Serial do Software Arduino IDE. </w:t>
      </w:r>
    </w:p>
    <w:p w:rsidR="00000000" w:rsidDel="00000000" w:rsidP="00000000" w:rsidRDefault="00000000" w:rsidRPr="00000000" w14:paraId="00000004">
      <w:pPr>
        <w:rPr>
          <w:color w:val="323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74.2857142857143" w:lineRule="auto"/>
        <w:rPr>
          <w:color w:val="323232"/>
        </w:rPr>
      </w:pPr>
      <w:bookmarkStart w:colFirst="0" w:colLast="0" w:name="_5274uuiljaln" w:id="1"/>
      <w:bookmarkEnd w:id="1"/>
      <w:r w:rsidDel="00000000" w:rsidR="00000000" w:rsidRPr="00000000">
        <w:rPr>
          <w:b w:val="1"/>
          <w:color w:val="323232"/>
          <w:sz w:val="28"/>
          <w:szCs w:val="28"/>
          <w:rtl w:val="0"/>
        </w:rPr>
        <w:t xml:space="preserve">Esquema de Montagem: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23232"/>
        </w:rPr>
      </w:pPr>
      <w:r w:rsidDel="00000000" w:rsidR="00000000" w:rsidRPr="00000000">
        <w:rPr>
          <w:color w:val="323232"/>
        </w:rPr>
        <w:drawing>
          <wp:inline distB="114300" distT="114300" distL="114300" distR="114300">
            <wp:extent cx="5731200" cy="3822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23232"/>
        </w:rPr>
      </w:pPr>
      <w:r w:rsidDel="00000000" w:rsidR="00000000" w:rsidRPr="00000000">
        <w:rPr>
          <w:color w:val="323232"/>
          <w:rtl w:val="0"/>
        </w:rPr>
        <w:t xml:space="preserve">A conexão feita no Leitor iButton DS9092 é a seguinte: </w:t>
      </w:r>
    </w:p>
    <w:p w:rsidR="00000000" w:rsidDel="00000000" w:rsidP="00000000" w:rsidRDefault="00000000" w:rsidRPr="00000000" w14:paraId="00000008">
      <w:pPr>
        <w:rPr>
          <w:color w:val="3232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23232"/>
        </w:rPr>
      </w:pPr>
      <w:r w:rsidDel="00000000" w:rsidR="00000000" w:rsidRPr="00000000">
        <w:rPr>
          <w:color w:val="323232"/>
        </w:rPr>
        <w:drawing>
          <wp:inline distB="114300" distT="114300" distL="114300" distR="114300">
            <wp:extent cx="4443413" cy="24236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42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23232"/>
        </w:rPr>
      </w:pPr>
      <w:r w:rsidDel="00000000" w:rsidR="00000000" w:rsidRPr="00000000">
        <w:rPr>
          <w:color w:val="323232"/>
          <w:rtl w:val="0"/>
        </w:rPr>
        <w:t xml:space="preserve">Nesta imagem a sigla (R1) significa Resistor 1 e indica um resistor de 2.2K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Ω interligando o pino 4 ao</w:t>
      </w:r>
      <w:r w:rsidDel="00000000" w:rsidR="00000000" w:rsidRPr="00000000">
        <w:rPr>
          <w:color w:val="202124"/>
          <w:highlight w:val="white"/>
          <w:rtl w:val="0"/>
        </w:rPr>
        <w:t xml:space="preserve"> 5v </w:t>
      </w:r>
      <w:r w:rsidDel="00000000" w:rsidR="00000000" w:rsidRPr="00000000">
        <w:rPr>
          <w:color w:val="444444"/>
          <w:highlight w:val="white"/>
          <w:rtl w:val="0"/>
        </w:rPr>
        <w:t xml:space="preserve">atuando como pull-up. A sigla (R2) significa Resistor 2 e indica um resistor de 330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Ω usado para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conectar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o 5v ao cabo preto que está ligado ao led do leitor iButton.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74.2857142857143" w:lineRule="auto"/>
        <w:rPr>
          <w:b w:val="1"/>
          <w:color w:val="323232"/>
          <w:sz w:val="28"/>
          <w:szCs w:val="28"/>
        </w:rPr>
      </w:pPr>
      <w:bookmarkStart w:colFirst="0" w:colLast="0" w:name="_4tyns3xfebti" w:id="2"/>
      <w:bookmarkEnd w:id="2"/>
      <w:r w:rsidDel="00000000" w:rsidR="00000000" w:rsidRPr="00000000">
        <w:rPr>
          <w:b w:val="1"/>
          <w:color w:val="323232"/>
          <w:sz w:val="28"/>
          <w:szCs w:val="28"/>
          <w:rtl w:val="0"/>
        </w:rPr>
        <w:t xml:space="preserve">Código: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ATENÇÃO: </w:t>
      </w:r>
      <w:r w:rsidDel="00000000" w:rsidR="00000000" w:rsidRPr="00000000">
        <w:rPr>
          <w:rtl w:val="0"/>
        </w:rPr>
        <w:t xml:space="preserve">Neste código temos uma tag cadastrada diretamente no código: (</w:t>
      </w:r>
      <w:r w:rsidDel="00000000" w:rsidR="00000000" w:rsidRPr="00000000">
        <w:rPr>
          <w:shd w:fill="f3f3f3" w:val="clear"/>
          <w:rtl w:val="0"/>
        </w:rPr>
        <w:t xml:space="preserve">String tag = "01b17e8";</w:t>
      </w:r>
      <w:r w:rsidDel="00000000" w:rsidR="00000000" w:rsidRPr="00000000">
        <w:rPr>
          <w:rtl w:val="0"/>
        </w:rPr>
        <w:t xml:space="preserve">) altere nesta parte do código removendo a tag já escrita e coloque a tag de sua tag iButton.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#include &lt;OneWire.h&gt;</w:t>
      </w:r>
    </w:p>
    <w:p w:rsidR="00000000" w:rsidDel="00000000" w:rsidP="00000000" w:rsidRDefault="00000000" w:rsidRPr="00000000" w14:paraId="0000001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OneWire  ds(4); </w:t>
      </w:r>
    </w:p>
    <w:p w:rsidR="00000000" w:rsidDel="00000000" w:rsidP="00000000" w:rsidRDefault="00000000" w:rsidRPr="00000000" w14:paraId="0000001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byte addr[8];</w:t>
      </w:r>
    </w:p>
    <w:p w:rsidR="00000000" w:rsidDel="00000000" w:rsidP="00000000" w:rsidRDefault="00000000" w:rsidRPr="00000000" w14:paraId="0000001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String tag = "01b17e8";</w:t>
      </w:r>
    </w:p>
    <w:p w:rsidR="00000000" w:rsidDel="00000000" w:rsidP="00000000" w:rsidRDefault="00000000" w:rsidRPr="00000000" w14:paraId="0000001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String keyStatus = "";</w:t>
      </w:r>
    </w:p>
    <w:p w:rsidR="00000000" w:rsidDel="00000000" w:rsidP="00000000" w:rsidRDefault="00000000" w:rsidRPr="00000000" w14:paraId="00000018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int valido = 3, invalido = 2;</w:t>
      </w:r>
    </w:p>
    <w:p w:rsidR="00000000" w:rsidDel="00000000" w:rsidP="00000000" w:rsidRDefault="00000000" w:rsidRPr="00000000" w14:paraId="0000001A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void setup(void) {  </w:t>
      </w:r>
    </w:p>
    <w:p w:rsidR="00000000" w:rsidDel="00000000" w:rsidP="00000000" w:rsidRDefault="00000000" w:rsidRPr="00000000" w14:paraId="0000001C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pinMode(valido, OUTPUT);</w:t>
      </w:r>
    </w:p>
    <w:p w:rsidR="00000000" w:rsidDel="00000000" w:rsidP="00000000" w:rsidRDefault="00000000" w:rsidRPr="00000000" w14:paraId="0000001D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pinMode(invalido, OUTPUT);</w:t>
      </w:r>
    </w:p>
    <w:p w:rsidR="00000000" w:rsidDel="00000000" w:rsidP="00000000" w:rsidRDefault="00000000" w:rsidRPr="00000000" w14:paraId="0000001E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Serial.begin(9600);</w:t>
      </w:r>
    </w:p>
    <w:p w:rsidR="00000000" w:rsidDel="00000000" w:rsidP="00000000" w:rsidRDefault="00000000" w:rsidRPr="00000000" w14:paraId="0000001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void loop(){</w:t>
      </w:r>
    </w:p>
    <w:p w:rsidR="00000000" w:rsidDel="00000000" w:rsidP="00000000" w:rsidRDefault="00000000" w:rsidRPr="00000000" w14:paraId="0000002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getKeyCode();</w:t>
      </w:r>
    </w:p>
    <w:p w:rsidR="00000000" w:rsidDel="00000000" w:rsidP="00000000" w:rsidRDefault="00000000" w:rsidRPr="00000000" w14:paraId="00000023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if(keyStatus == "ok"){</w:t>
      </w:r>
    </w:p>
    <w:p w:rsidR="00000000" w:rsidDel="00000000" w:rsidP="00000000" w:rsidRDefault="00000000" w:rsidRPr="00000000" w14:paraId="0000002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byte i;</w:t>
      </w:r>
    </w:p>
    <w:p w:rsidR="00000000" w:rsidDel="00000000" w:rsidP="00000000" w:rsidRDefault="00000000" w:rsidRPr="00000000" w14:paraId="0000002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String tmp = "";</w:t>
      </w:r>
    </w:p>
    <w:p w:rsidR="00000000" w:rsidDel="00000000" w:rsidP="00000000" w:rsidRDefault="00000000" w:rsidRPr="00000000" w14:paraId="0000002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for (i = 5; i &gt; 0; i--){</w:t>
      </w:r>
    </w:p>
    <w:p w:rsidR="00000000" w:rsidDel="00000000" w:rsidP="00000000" w:rsidRDefault="00000000" w:rsidRPr="00000000" w14:paraId="0000002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//Serial.print(addr[i],HEX);</w:t>
      </w:r>
    </w:p>
    <w:p w:rsidR="00000000" w:rsidDel="00000000" w:rsidP="00000000" w:rsidRDefault="00000000" w:rsidRPr="00000000" w14:paraId="00000029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tmp += String(addr[i], HEX);</w:t>
      </w:r>
    </w:p>
    <w:p w:rsidR="00000000" w:rsidDel="00000000" w:rsidP="00000000" w:rsidRDefault="00000000" w:rsidRPr="00000000" w14:paraId="0000002A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Serial.println(tmp);</w:t>
      </w:r>
    </w:p>
    <w:p w:rsidR="00000000" w:rsidDel="00000000" w:rsidP="00000000" w:rsidRDefault="00000000" w:rsidRPr="00000000" w14:paraId="0000002C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if(tmp.equals(tag)){</w:t>
      </w:r>
    </w:p>
    <w:p w:rsidR="00000000" w:rsidDel="00000000" w:rsidP="00000000" w:rsidRDefault="00000000" w:rsidRPr="00000000" w14:paraId="0000002D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Serial.println("ok");</w:t>
      </w:r>
    </w:p>
    <w:p w:rsidR="00000000" w:rsidDel="00000000" w:rsidP="00000000" w:rsidRDefault="00000000" w:rsidRPr="00000000" w14:paraId="0000002E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digitalWrite(valido, HIGH);</w:t>
      </w:r>
    </w:p>
    <w:p w:rsidR="00000000" w:rsidDel="00000000" w:rsidP="00000000" w:rsidRDefault="00000000" w:rsidRPr="00000000" w14:paraId="0000002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delay(1000);</w:t>
      </w:r>
    </w:p>
    <w:p w:rsidR="00000000" w:rsidDel="00000000" w:rsidP="00000000" w:rsidRDefault="00000000" w:rsidRPr="00000000" w14:paraId="0000003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digitalWrite(valido, LOW);</w:t>
      </w:r>
    </w:p>
    <w:p w:rsidR="00000000" w:rsidDel="00000000" w:rsidP="00000000" w:rsidRDefault="00000000" w:rsidRPr="00000000" w14:paraId="00000031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else{</w:t>
      </w:r>
    </w:p>
    <w:p w:rsidR="00000000" w:rsidDel="00000000" w:rsidP="00000000" w:rsidRDefault="00000000" w:rsidRPr="00000000" w14:paraId="0000003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Serial.println("invalido");</w:t>
      </w:r>
    </w:p>
    <w:p w:rsidR="00000000" w:rsidDel="00000000" w:rsidP="00000000" w:rsidRDefault="00000000" w:rsidRPr="00000000" w14:paraId="0000003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digitalWrite(invalido, HIGH);</w:t>
      </w:r>
    </w:p>
    <w:p w:rsidR="00000000" w:rsidDel="00000000" w:rsidP="00000000" w:rsidRDefault="00000000" w:rsidRPr="00000000" w14:paraId="0000003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delay(1000);</w:t>
      </w:r>
    </w:p>
    <w:p w:rsidR="00000000" w:rsidDel="00000000" w:rsidP="00000000" w:rsidRDefault="00000000" w:rsidRPr="00000000" w14:paraId="0000003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   digitalWrite(invalido, LOW);</w:t>
      </w:r>
    </w:p>
    <w:p w:rsidR="00000000" w:rsidDel="00000000" w:rsidP="00000000" w:rsidRDefault="00000000" w:rsidRPr="00000000" w14:paraId="0000003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else if(keyStatus != ""){</w:t>
      </w:r>
    </w:p>
    <w:p w:rsidR="00000000" w:rsidDel="00000000" w:rsidP="00000000" w:rsidRDefault="00000000" w:rsidRPr="00000000" w14:paraId="0000003A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Serial.print(keyStatus);</w:t>
      </w:r>
    </w:p>
    <w:p w:rsidR="00000000" w:rsidDel="00000000" w:rsidP="00000000" w:rsidRDefault="00000000" w:rsidRPr="00000000" w14:paraId="0000003B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delay(500);</w:t>
      </w:r>
    </w:p>
    <w:p w:rsidR="00000000" w:rsidDel="00000000" w:rsidP="00000000" w:rsidRDefault="00000000" w:rsidRPr="00000000" w14:paraId="0000003E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void getKeyCode(){</w:t>
      </w:r>
    </w:p>
    <w:p w:rsidR="00000000" w:rsidDel="00000000" w:rsidP="00000000" w:rsidRDefault="00000000" w:rsidRPr="00000000" w14:paraId="00000041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byte present = 0;</w:t>
      </w:r>
    </w:p>
    <w:p w:rsidR="00000000" w:rsidDel="00000000" w:rsidP="00000000" w:rsidRDefault="00000000" w:rsidRPr="00000000" w14:paraId="0000004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byte data[12];</w:t>
      </w:r>
    </w:p>
    <w:p w:rsidR="00000000" w:rsidDel="00000000" w:rsidP="00000000" w:rsidRDefault="00000000" w:rsidRPr="00000000" w14:paraId="0000004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keyStatus = "";</w:t>
      </w:r>
    </w:p>
    <w:p w:rsidR="00000000" w:rsidDel="00000000" w:rsidP="00000000" w:rsidRDefault="00000000" w:rsidRPr="00000000" w14:paraId="00000044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if (!ds.search(addr)){</w:t>
      </w:r>
    </w:p>
    <w:p w:rsidR="00000000" w:rsidDel="00000000" w:rsidP="00000000" w:rsidRDefault="00000000" w:rsidRPr="00000000" w14:paraId="00000046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ds.reset_search();</w:t>
      </w:r>
    </w:p>
    <w:p w:rsidR="00000000" w:rsidDel="00000000" w:rsidP="00000000" w:rsidRDefault="00000000" w:rsidRPr="00000000" w14:paraId="00000047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return;</w:t>
      </w:r>
    </w:p>
    <w:p w:rsidR="00000000" w:rsidDel="00000000" w:rsidP="00000000" w:rsidRDefault="00000000" w:rsidRPr="00000000" w14:paraId="00000048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if(OneWire::crc8(addr, 7) != addr[7]){</w:t>
      </w:r>
    </w:p>
    <w:p w:rsidR="00000000" w:rsidDel="00000000" w:rsidP="00000000" w:rsidRDefault="00000000" w:rsidRPr="00000000" w14:paraId="0000004B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keyStatus = "CRC invalido";</w:t>
      </w:r>
    </w:p>
    <w:p w:rsidR="00000000" w:rsidDel="00000000" w:rsidP="00000000" w:rsidRDefault="00000000" w:rsidRPr="00000000" w14:paraId="0000004C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return;</w:t>
      </w:r>
    </w:p>
    <w:p w:rsidR="00000000" w:rsidDel="00000000" w:rsidP="00000000" w:rsidRDefault="00000000" w:rsidRPr="00000000" w14:paraId="0000004D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if(addr[0] != 0x01){</w:t>
      </w:r>
    </w:p>
    <w:p w:rsidR="00000000" w:rsidDel="00000000" w:rsidP="00000000" w:rsidRDefault="00000000" w:rsidRPr="00000000" w14:paraId="00000050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keyStatus = "não é 01b17e8";</w:t>
      </w:r>
    </w:p>
    <w:p w:rsidR="00000000" w:rsidDel="00000000" w:rsidP="00000000" w:rsidRDefault="00000000" w:rsidRPr="00000000" w14:paraId="00000051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  return;  </w:t>
      </w:r>
    </w:p>
    <w:p w:rsidR="00000000" w:rsidDel="00000000" w:rsidP="00000000" w:rsidRDefault="00000000" w:rsidRPr="00000000" w14:paraId="00000052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keyStatus = "ok";</w:t>
      </w:r>
    </w:p>
    <w:p w:rsidR="00000000" w:rsidDel="00000000" w:rsidP="00000000" w:rsidRDefault="00000000" w:rsidRPr="00000000" w14:paraId="00000054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  ds.reset();</w:t>
      </w:r>
    </w:p>
    <w:p w:rsidR="00000000" w:rsidDel="00000000" w:rsidP="00000000" w:rsidRDefault="00000000" w:rsidRPr="00000000" w14:paraId="00000055">
      <w:pPr>
        <w:rPr>
          <w:shd w:fill="f3f3f3" w:val="clear"/>
        </w:rPr>
      </w:pPr>
      <w:r w:rsidDel="00000000" w:rsidR="00000000" w:rsidRPr="00000000">
        <w:rPr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