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0F766E"/>
        </w:rPr>
        <w:t>Décrire une procédure avec l’aide d’une IA</w:t>
      </w:r>
    </w:p>
    <w:p>
      <w:r>
        <w:rPr>
          <w:i/>
        </w:rPr>
        <w:t>Circus Casino Resort Namur — mode d’emploi à l’usage des équipes</w:t>
      </w:r>
    </w:p>
    <w:p>
      <w:pPr>
        <w:pStyle w:val="Heading1"/>
      </w:pPr>
      <w:r>
        <w:rPr>
          <w:rFonts w:ascii="Calibri" w:hAnsi="Calibri"/>
          <w:color w:val="0F766E"/>
        </w:rPr>
        <w:t>À quoi ça sert</w:t>
      </w:r>
    </w:p>
    <w:p>
      <w:r>
        <w:rPr>
          <w:i w:val="0"/>
        </w:rPr>
        <w:t>Ce mode d’emploi va avec un second document : « Texte à coller dans l’IA ». Ce second document ne contient qu’une chose, un texte de consignes destiné à une intelligence artificielle conversationnelle — Claude, ChatGPT, Copilot. Une fois ce texte collé, l’IA mène l’entretien : elle pose les questions une par une, vous répondez, et elle écrit la procédure à la fin.</w:t>
      </w:r>
    </w:p>
    <w:p>
      <w:r>
        <w:rPr>
          <w:i w:val="0"/>
        </w:rPr>
        <w:t>L’objectif n’est pas d’aller vite. Il est de vous faire dire tout ce que vous savez faire sans y penser, et qui n’est écrit nulle part. Quelqu’un doit pouvoir reprendre votre tâche en lisant le document produit, sans vous avoir jamais vu travailler.</w:t>
      </w:r>
    </w:p>
    <w:p>
      <w:pPr>
        <w:pStyle w:val="Heading1"/>
      </w:pPr>
      <w:r>
        <w:rPr>
          <w:rFonts w:ascii="Calibri" w:hAnsi="Calibri"/>
          <w:color w:val="0F766E"/>
        </w:rPr>
        <w:t>Comment s’en servir</w:t>
      </w:r>
    </w:p>
    <w:p>
      <w:pPr>
        <w:pStyle w:val="ListNumber"/>
        <w:spacing w:after="120"/>
      </w:pPr>
      <w:r>
        <w:rPr>
          <w:b/>
        </w:rPr>
        <w:t>Ouvrez une conversation neuve</w:t>
      </w:r>
      <w:r>
        <w:t xml:space="preserve"> dans l’IA — pas une discussion déjà entamée.</w:t>
      </w:r>
    </w:p>
    <w:p>
      <w:pPr>
        <w:pStyle w:val="ListNumber"/>
        <w:spacing w:after="120"/>
      </w:pPr>
      <w:r>
        <w:rPr>
          <w:b/>
        </w:rPr>
        <w:t>Ouvrez le document « Texte à coller dans l’IA »</w:t>
      </w:r>
      <w:r>
        <w:t>, faites Ctrl+A puis Ctrl+C : il ne contient que ce texte, vous pouvez tout prendre sans rien trier.</w:t>
      </w:r>
    </w:p>
    <w:p>
      <w:pPr>
        <w:pStyle w:val="ListNumber"/>
        <w:spacing w:after="120"/>
      </w:pPr>
      <w:r>
        <w:rPr>
          <w:b/>
        </w:rPr>
        <w:t>Collez-le</w:t>
      </w:r>
      <w:r>
        <w:t xml:space="preserve"> comme premier message de la conversation, et envoyez.</w:t>
      </w:r>
    </w:p>
    <w:p>
      <w:pPr>
        <w:pStyle w:val="ListNumber"/>
        <w:spacing w:after="120"/>
      </w:pPr>
      <w:r>
        <w:rPr>
          <w:b/>
        </w:rPr>
        <w:t>Répondez aux questions</w:t>
      </w:r>
      <w:r>
        <w:t xml:space="preserve"> comme vous parleriez à un collègue. Les phrases mal tournées, les hésitations, les « je ne sais pas » : tout se rattrape.</w:t>
      </w:r>
    </w:p>
    <w:p>
      <w:pPr>
        <w:pStyle w:val="ListNumber"/>
        <w:spacing w:after="120"/>
      </w:pPr>
      <w:r>
        <w:rPr>
          <w:b/>
        </w:rPr>
        <w:t>Comptez 30 à 45 minutes</w:t>
      </w:r>
      <w:r>
        <w:t xml:space="preserve"> pour une tâche ordinaire. Vous pouvez vous arrêter en cours de route : demandez « fais-moi un point pour reprendre plus tard » et gardez la réponse.</w:t>
      </w:r>
    </w:p>
    <w:p>
      <w:pPr>
        <w:pStyle w:val="ListNumber"/>
        <w:spacing w:after="120"/>
      </w:pPr>
      <w:r>
        <w:rPr>
          <w:b/>
        </w:rPr>
        <w:t>À la fin, l’IA livre la procédure en fichier Word</w:t>
      </w:r>
      <w:r>
        <w:t>, nommé selon la nomenclature, avec un sommaire si elle est longue. Si l’IA que vous utilisez ne sait pas fabriquer de fichier, elle doit le dire et vous donner le texte à coller dans Word.</w:t>
      </w:r>
    </w:p>
    <w:p>
      <w:pPr>
        <w:pStyle w:val="ListNumber"/>
        <w:spacing w:after="120"/>
      </w:pPr>
      <w:r>
        <w:rPr>
          <w:b/>
        </w:rPr>
        <w:t>Elle vous demande ensuite si d’autres tâches sont liées</w:t>
      </w:r>
      <w:r>
        <w:t xml:space="preserve"> à celle-ci, et vous propose d’en décrire une. Vous pouvez enchaîner tout de suite ou vous arrêter là : elle vous laissera la liste de ce qui reste à décrire.</w:t>
      </w:r>
    </w:p>
    <w:p>
      <w:pPr>
        <w:pStyle w:val="Heading1"/>
      </w:pPr>
      <w:r>
        <w:rPr>
          <w:rFonts w:ascii="Calibri" w:hAnsi="Calibri"/>
          <w:color w:val="0F766E"/>
        </w:rPr>
        <w:t>Deux règles à respecter</w:t>
      </w:r>
    </w:p>
    <w:p>
      <w:r>
        <w:rPr>
          <w:b/>
        </w:rPr>
        <w:t xml:space="preserve">Pas de noms. </w:t>
      </w:r>
      <w:r>
        <w:rPr>
          <w:i w:val="0"/>
        </w:rPr>
        <w:t>N’écrivez aucun nom de personne. Parlez en fonctions : « le Duty Manager », « la réception », « le service technique ».</w:t>
      </w:r>
    </w:p>
    <w:p>
      <w:r>
        <w:rPr>
          <w:b/>
        </w:rPr>
        <w:t xml:space="preserve">Pas de mots de passe. </w:t>
      </w:r>
      <w:r>
        <w:rPr>
          <w:i w:val="0"/>
        </w:rPr>
        <w:t>N’écrivez aucun mot de passe ni code d’accès, même si l’IA insiste pour être précise.</w:t>
      </w:r>
    </w:p>
    <w:p>
      <w:pPr>
        <w:pStyle w:val="Heading1"/>
      </w:pPr>
      <w:r>
        <w:rPr>
          <w:rFonts w:ascii="Calibri" w:hAnsi="Calibri"/>
          <w:color w:val="0F766E"/>
        </w:rPr>
        <w:t>Le nom du fichier</w:t>
      </w:r>
    </w:p>
    <w:p>
      <w:r>
        <w:rPr>
          <w:i w:val="0"/>
        </w:rPr>
        <w:t>L’IA vous donne, juste avant la procédure, le nom sous lequel enregistrer le document. Reprenez-le tel quel : c’est ce qui permettra de trier et de retrouver les procédures de tout le Resort.</w:t>
      </w:r>
    </w:p>
    <w:p>
      <w:r>
        <w:rPr>
          <w:i/>
        </w:rPr>
        <w:t>procedure-CCRN-CAISSE-comptage-caisse-fin-de-service-2026-09.docx</w:t>
      </w:r>
    </w:p>
    <w:p>
      <w:r>
        <w:rPr>
          <w:i w:val="0"/>
        </w:rPr>
        <w:t>Le département est choisi dans une liste fermée : CROUPIERS, ROOM_MANAGERS, CAISSE, POKER, SLOTS, HOUSEKEEPING, RESTAURANT, BAR, RECEPTION_HOTEL, RECEPTION_CASINO, HOTEL_AUTRES, MAINTENANCE, SECURITE, MARKETING, COMPTA, RH, DIRECTION, WELLNESS, SALLES, AUTRE. Les deux derniers éléments sont le nom de la tâche et le mois de rédaction.</w:t>
      </w:r>
    </w:p>
    <w:p>
      <w:r>
        <w:rPr>
          <w:b/>
        </w:rPr>
        <w:t xml:space="preserve">Deux valeurs à ne pas confondre. </w:t>
      </w:r>
      <w:r>
        <w:rPr>
          <w:i w:val="0"/>
        </w:rPr>
        <w:t>SALLES est la gestion des salles — location et événements, l’équipe Event. ROOM_MANAGERS, ce sont les responsables des tables de jeux.</w:t>
      </w:r>
    </w:p>
    <w:p>
      <w:pPr>
        <w:pStyle w:val="Heading1"/>
      </w:pPr>
      <w:r>
        <w:rPr>
          <w:rFonts w:ascii="Calibri" w:hAnsi="Calibri"/>
          <w:color w:val="0F766E"/>
        </w:rPr>
        <w:t>Ce que l’IA va vous demander</w:t>
      </w:r>
    </w:p>
    <w:p>
      <w:r>
        <w:rPr>
          <w:i w:val="0"/>
        </w:rPr>
        <w:t>Dans cet ordre, une question à la fois : votre fonction et la tâche à décrire ; ce qui déclenche cette tâche, à quelle fréquence, et ce qu’il vous faut avant de commencer ; la liste de ses grandes étapes.</w:t>
      </w:r>
    </w:p>
    <w:p>
      <w:r>
        <w:rPr>
          <w:i w:val="0"/>
        </w:rPr>
        <w:t>Elle reprend ensuite chaque étape séparément — « concrètement, vous faites quoi ? » — et vous propose de découper celles qui en contiennent plusieurs. C’est la partie la plus longue, et c’est celle qui fait la valeur du document final.</w:t>
      </w:r>
    </w:p>
    <w:p>
      <w:r>
        <w:rPr>
          <w:i w:val="0"/>
        </w:rPr>
        <w:t>Une procédure longue sort avec un sommaire en tête, qui reprend les sections et les étapes numérotées — une simple liste, sans liens cliquables. Si vous voulez une table des matières automatique, Word la génère en deux clics : les titres du document sont déjà hiérarchisés pour ça.</w:t>
      </w:r>
    </w:p>
    <w:p>
      <w:r>
        <w:rPr>
          <w:b/>
        </w:rPr>
        <w:t xml:space="preserve">Le pourquoi. </w:t>
      </w:r>
      <w:r>
        <w:rPr>
          <w:i w:val="0"/>
        </w:rPr>
        <w:t>Tout au long de l’entretien, elle vous demande aussi pourquoi on fait les choses ainsi : à quoi sert cette étape, ce qu’on évite, pourquoi comme ça et pas autrement. Ces réponses apparaissent en italique dans la procédure, sous la ligne qu’elles expliquent — celui qui est pressé les saute, celui qui veut comprendre s’y arrête.</w:t>
      </w:r>
    </w:p>
    <w:p>
      <w:r>
        <w:rPr>
          <w:i w:val="0"/>
        </w:rPr>
        <w:t>Viennent enfin les moments où il faut choisir entre deux façons de faire, les cas où la règle habituelle ne s’applique pas, et ce qui se passe si la tâche n’est pas faite. Avant d’écrire, l’IA relit tout en se mettant à la place de quelqu’un qui n’a jamais fait le travail, et vous pose ses dernières questions là où ce débutant se tromperait.</w:t>
      </w:r>
    </w:p>
    <w:p>
      <w:pPr>
        <w:pStyle w:val="Heading1"/>
      </w:pPr>
      <w:r>
        <w:rPr>
          <w:rFonts w:ascii="Calibri" w:hAnsi="Calibri"/>
          <w:color w:val="0F766E"/>
        </w:rPr>
        <w:t>Si le résultat vous paraît creux</w:t>
      </w:r>
    </w:p>
    <w:p>
      <w:r>
        <w:rPr>
          <w:i w:val="0"/>
        </w:rPr>
        <w:t>C’est en général que l’entretien est allé trop vite sur les étapes. Vous pouvez le dire à l’IA en cours de route : « reprends l’étape 3, elle est plus compliquée que ça » ou « pose-moi plus de questions, tu vas trop vite ». Elle reprendra.</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