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Formulario - Páginas de Servicio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Servicio: Estrategia de comunicación en sostenibilidad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Link web: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shd w:fill="d9ead3" w:val="clear"/>
            <w:rtl w:val="0"/>
          </w:rPr>
          <w:t xml:space="preserve">https://responsable.net/servicio/estrategia-de-sostenibilidad/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Título del servicio (H1)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Estrategia de comunicación en sostenibilidad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sostenibilidad mal comunicada puede parecer exageración. La sostenibilidad no comunicada puede parecer ausencia de avance. En ambos casos, la empresa pierde confianza.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Esto suele aparecer antes de publicar un informe, anunciar un reconocimiento, responder a clientes, lanzar una campaña ESG o alinear a Comunicación, Jurídico, Sustentabilidad y Dirección.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ResponSable construimos una estrategia basada en diagnóstico narrativo, benchmark comunicacional sectorial o con líderes, públicos prioritarios, mensajes clave, evidencias, límites y criterios de tono.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Así la empresa decide qué comunicar, qué preparar y qué explicar con más contexto, para fortalecer reputación, reducir riesgos y convertir avances reales en confianza verificable.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Comunicar sostenibilidad sin criterio expone a la empresa: exagerar genera desconfianza y callar invisibiliza avances reales. En ResponSable analizamos lo que la empresa hace, dice y puede demostrar, lo contrastamos con el sector y líderes en la materia, y lo convertimos en una estrategia clara de públicos, mensajes, canales, evidencias y límites. Así, cada comunicación fortalece la reputación en lugar de ponerla en riesgo.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Subtítulo principal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Comunica sostenibilidad con evidencia, contexto y criterio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Puntos descriptivos (lista con bullets)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qué comunicar, a quién y con qué evidencia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Compara tu comunicación con el sector y líderes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Ordena mensajes, públicos, canales, riesgos y límites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 exagerar avances o esconder información relevante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Título Dos (h2)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Comunicación ESG con criterio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Subtítulo Dos (h3)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tomar mejores decisiones de comunicación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Descripción Dos (p)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Estrategia de comunicación en sostenibilidad sirve para traducir avances, compromisos y retos ESG en mensajes comprensibles, verificables y útiles para los grupos de interés.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 especialmente útil cuando la empresa debe publicar un informe, comunicar un distintivo, responder exigencias de clientes, explicar avances a Dirección o preparar una campaña sobre sostenibilidad.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Sin una estrategia, cada área decide con criterios distintos: Comunicación busca claridad, Jurídico reduce riesgo, Sustentabilidad cuida rigor técnico y Dirección quiere proteger reputación.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ResponSable revisamos lo que la empresa hace y dice, analizamos cómo comunica el sector y detectamos buenas prácticas, riesgos reputacionales y oportunidades de diferenciación.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servicio también ayuda a distinguir resultados comprobables, avances parciales, compromisos, aspiraciones, metas futuras y temas sensibles que necesitan mayor contexto antes de comunicarse.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resultado es una base común para decidir qué comunicar ahora, qué fortalecer antes de comunicar y qué mensajes requieren mayor validación interna.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Una empresa puede avanzar mucho en sostenibilidad y aun así no lograr que se entienda. La estrategia de comunicación ordena la narrativa completa: define qué temas priorizar, qué mensajes necesita cada público, qué canales utilizar y con qué evidencia sostener cada afirmación.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resultado es una comunicación menos reactiva y más estratégica. Sostenibilidad, Comunicación, Jurídico y Dirección trabajan con criterios compartidos para dar visibilidad a los avances correctos, explicar retos con transparencia y construir confianza de forma consistente en el tiempo.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¿Beneficios del servicio?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Título Tres (h2)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Confianza con sustento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Subtítulo Tres (h3)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Reputación protegida ante públicos clave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Descripción Tres (p)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principal beneficio es convertir la comunicación de sostenibilidad en una herramienta de gestión, no solo en una pieza de difusión.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empresa puede explicar avances reales con evidencia, contexto y límites claros, evitando mensajes genéricos que suenan aspiracionales o afirmaciones difíciles de sostener.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Esto reduce riesgos de greenwashing porque define qué evidencia respalda cada mensaje. También reduce greenhushing al identificar avances relevantes que sí conviene comunicar.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Además, mejora la eficiencia interna: menos retrabajo, menos discusiones entre áreas y criterios más claros para validar mensajes antes de publicarlos.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el negocio, esto fortalece la relación con stakeholders, mejora la respuesta ante exigencias ESG y aumenta el valor reputacional de las inversiones en sostenibilidad.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deja de improvisarse mensaje por mensaje y empieza a gestionarse con criterios compartidos. La empresa sabe qué avances puede comunicar, qué evidencia necesita, qué temas requieren mayor contexto y dónde existen oportunidades para diferenciarse frente al sector.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riesgos de greenwashing y greenhushing, agiliza validaciones internas y convierte avances reales en confianza verificable. El resultado es una comunicación más creíble, consistente y útil para fortalecer relaciones con los públicos que importan al negocio.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Descripción Proceso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Recibe una matriz práctica para decidir qué comunicar, a quién, por qué canal y con qué sustento, según riesgos y prioridades ESG.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Pasos:</w:t>
      </w:r>
    </w:p>
    <w:tbl>
      <w:tblPr>
        <w:tblStyle w:val="Table1"/>
        <w:tblW w:w="7991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tblGridChange w:id="0">
          <w:tblGrid>
            <w:gridCol w:w="2664"/>
            <w:gridCol w:w="2664"/>
            <w:gridCol w:w="266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Título del paso, máximo 2-3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Descriptivo, máximo 20-25 palabras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Diagnóstico narrativo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Revisamos estrategia, materiales, mensajes, evidencias y temas sensibles para detectar brechas entre lo que la empresa hace, dice y necesita explicar.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Benchmark comunicacional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Comparamos empresas del sector y líderes en sostenibilidad para identificar estándares, buenas prácticas, riesgos reputacionales y oportunidades de diferenciación.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Públicos prioritarios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Priorizamos stakeholders, intereses, expectativas, dudas y canales para evitar mensajes genéricos o decisiones de comunicación desconectadas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Validación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Clasificamos resultados, avances, compromisos, aspiraciones y metas futuras para definir evidencia, contexto, límites y nivel de afirmación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Matriz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Integramos públicos, canales, mensajes, evidencia, riesgos, límites y tono en una matriz práctica para tomar decisiones de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incluye este servicio?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Estrategia de comunicación en sostenibilidad incluye diagnóstico narrativo, benchmark comunicacional, mapa de públicos, mensajes clave, criterios de evidencia y matriz estratégica.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¿Cuándo conviene contratarlo?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Conviene antes de publicar informes, comunicar reconocimientos, responder exigencias ESG, lanzar campañas o alinear mensajes entre Sustentabilidad, Comunicación y Jurídico.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problema resuelve?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Resuelve la falta de criterios para decidir qué decir, qué no decir todavía, cómo sostenerlo y cómo adaptarlo a cada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aporta el benchmark?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benchmark muestra cómo comunican sostenibilidad empresas del sector o líderes en la materia, para detectar estándares, riesgos y oportunidades de diferenciación.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¿Evita riesgos de greenwashing?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La Estrategia de comunicación en sostenibilidad define evidencia, contexto, límites y nivel de afirmación permitido para cada 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¿También previene greenhushing?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Identifica avances relevantes que conviene comunicar para evitar silencios que parezcan falta de acción, poca transparencia o ausencia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¿Es una campaña?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No. Una campaña ejecuta mensajes. Este servicio define primero públicos, mensajes, evidencias, riesgos y criterios para comunicar con rigor.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recibimos al final?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Una matriz estratégica con públicos prioritarios, canales, mensajes clave, evidencia, límites y criterios de tono para tomar mejores decisiones de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spacing w:before="160" w:lineRule="auto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Subtítulo CTA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Convierte avances en confianza verificable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Descripción CTA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 ayudamos a ordenar públicos, mensajes, evidencias y límites para comunicar sostenibilidad con rigor, reducir riesgos y fortalecer relaciones clave.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4f81bd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ponsable.net/servicio/estrategia-de-sostenibilid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