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53A2" w:rsidRPr="009357BE" w:rsidRDefault="00777CB7">
      <w:bookmarkStart w:id="0" w:name="_GoBack"/>
      <w:bookmarkEnd w:id="0"/>
      <w:r w:rsidRPr="009357BE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3653A2" w:rsidRPr="009357BE" w:rsidRDefault="00777CB7">
      <w:pPr>
        <w:pStyle w:val="aa"/>
      </w:pPr>
      <w:r w:rsidRPr="009357BE">
        <w:rPr>
          <w:rFonts w:ascii="Times New Roman" w:hAnsi="Times New Roman" w:cs="Times New Roman" w:eastAsia="Times New Roman"/>
          <w:color w:val="000000"/>
        </w:rPr>
        <w:t>Сопроводительное письмо к комплекту технической экспертизы</w:t>
      </w:r>
    </w:p>
    <w:p w:rsidR="003653A2" w:rsidRPr="009357BE" w:rsidRDefault="00777CB7">
      <w:pPr>
        <w:ind w:firstLine="709"/>
        <w:jc w:val="left"/>
      </w:pPr>
      <w:r w:rsidRPr="009357BE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3653A2" w:rsidRPr="009357BE" w:rsidRDefault="00777CB7">
      <w:pPr>
        <w:ind w:firstLine="709"/>
      </w:pPr>
      <w:r w:rsidRPr="009357BE">
        <w:rPr>
          <w:rFonts w:ascii="Times New Roman" w:hAnsi="Times New Roman" w:cs="Times New Roman" w:eastAsia="Times New Roman"/>
          <w:color w:val="000000"/>
        </w:rPr>
        <w:t>Подготовлено 23.10.2026  |  SP-PM-00L  |  v1.0</w:t>
      </w:r>
    </w:p>
    <w:p w:rsidR="003653A2" w:rsidRPr="009357BE" w:rsidRDefault="00777CB7">
      <w:pPr>
        <w:ind w:firstLine="709"/>
      </w:pPr>
      <w:r w:rsidRPr="009357BE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3653A2" w:rsidRPr="009357BE" w:rsidRDefault="00777CB7">
      <w:pPr>
        <w:ind w:firstLine="709"/>
      </w:pPr>
      <w:r w:rsidRPr="009357BE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3653A2" w:rsidRPr="009357BE" w:rsidRDefault="00777CB7">
      <w:pPr>
        <w:ind w:firstLine="709"/>
      </w:pPr>
      <w:r w:rsidRPr="009357BE">
        <w:rPr>
          <w:rFonts w:ascii="Times New Roman" w:hAnsi="Times New Roman" w:cs="Times New Roman" w:eastAsia="Times New Roman"/>
          <w:color w:val="000000"/>
        </w:rPr>
        <w:t>Руководству ТОО «PANDEV»</w:t>
      </w:r>
    </w:p>
    <w:p w:rsidR="003653A2" w:rsidRPr="009357BE" w:rsidRDefault="00777CB7">
      <w:pPr>
        <w:ind w:firstLine="709"/>
      </w:pPr>
      <w:r w:rsidRPr="009357BE">
        <w:rPr>
          <w:rFonts w:ascii="Times New Roman" w:hAnsi="Times New Roman" w:cs="Times New Roman" w:eastAsia="Times New Roman"/>
          <w:color w:val="000000"/>
        </w:rPr>
        <w:t>Направляем проект комплекта технологической экспертизы PanDev Metrics для проверки фактических сведений, согласования программы оставшихся работ и последующего подписания уполномоченными лицами. Именные инвесторы не включены в адресную часть: полномочия BGlobal Ventures Ltd. и Qazaqstan Growth and Development Fund LP как получателей не подтверждены.</w:t>
      </w:r>
    </w:p>
    <w:p w:rsidR="003653A2" w:rsidRPr="009357BE" w:rsidRDefault="00777CB7">
      <w:pPr>
        <w:ind w:firstLine="709"/>
      </w:pPr>
      <w:r w:rsidRPr="009357BE">
        <w:rPr>
          <w:rFonts w:ascii="Times New Roman" w:hAnsi="Times New Roman" w:cs="Times New Roman" w:eastAsia="Times New Roman"/>
          <w:color w:val="000000"/>
        </w:rPr>
        <w:t xml:space="preserve">Представленные материалы подтверждают наличие оформленного продукта и инженерных артефактов, но не позволяют независимо подтвердить работоспособность всего релиза, безопасность промышленных установок, масштабирование на 500-1000 разработчиков и единоличное исключительное право ТОО «PANDEV» на весь код. Рекомендуется </w:t>
      </w:r>
      <w:r w:rsidRPr="009357BE">
        <w:rPr>
          <w:rFonts w:ascii="Times New Roman" w:hAnsi="Times New Roman" w:cs="Times New Roman" w:eastAsia="Times New Roman"/>
          <w:color w:val="000000"/>
        </w:rPr>
        <w:lastRenderedPageBreak/>
        <w:t>продолжить рассмотрение проекта с условиями раскрытия доказательств и устранения существенных рисков. Безусловно положительное технологическое заключение и оценка 3 из 4 не воспроизведены.</w:t>
      </w:r>
    </w:p>
    <w:p w:rsidR="003653A2" w:rsidRPr="009357BE" w:rsidRDefault="00777CB7">
      <w:pPr>
        <w:ind w:firstLine="709"/>
      </w:pPr>
      <w:r w:rsidRPr="009357BE">
        <w:rPr>
          <w:rFonts w:ascii="Times New Roman" w:hAnsi="Times New Roman" w:cs="Times New Roman" w:eastAsia="Times New Roman"/>
          <w:color w:val="000000"/>
        </w:rPr>
        <w:t>Состав: 23 DOCX, два XLSX, индекс и обезличенные доказательства локальной проверки. Документы договора, декларации, заключений и акта имеют статус проектов. Дата подготовки не подменяет дату завершения аудита или выдачи заключения.</w:t>
      </w:r>
    </w:p>
    <w:p w:rsidR="003653A2" w:rsidRPr="009357BE" w:rsidRDefault="00777CB7">
      <w:pPr>
        <w:ind w:firstLine="709"/>
      </w:pPr>
      <w:r w:rsidRPr="009357BE">
        <w:rPr>
          <w:rFonts w:ascii="Times New Roman" w:hAnsi="Times New Roman" w:cs="Times New Roman" w:eastAsia="Times New Roman"/>
          <w:color w:val="000000"/>
        </w:rPr>
        <w:t>Просим назначить ответственных за передачу исходников, подтверждение цепочки прав, согласование стенда и закрытие находок. БИН, адрес и ФИО руководителя SKILL PRO внесены по карточке A01. Основание полномочий, банковские реквизиты, сведения экспертов и даты подписания заполняются по соответствующим документам.</w:t>
      </w:r>
    </w:p>
    <w:p w:rsidR="003653A2" w:rsidRPr="009357BE" w:rsidRDefault="00777CB7">
      <w:pPr>
        <w:ind w:firstLine="709"/>
      </w:pPr>
      <w:r w:rsidRPr="009357BE">
        <w:rPr>
          <w:rFonts w:ascii="Times New Roman" w:hAnsi="Times New Roman" w:cs="Times New Roman" w:eastAsia="Times New Roman"/>
          <w:color w:val="000000"/>
        </w:rPr>
        <w:t>Приложение - комплект согласно индексу 00 Реестр документов.xlsx и INDEX.md. Сведения о представителе SKILL PRO и согласование передачи комплекта фиксируются в документе 17.</w:t>
      </w:r>
    </w:p>
    <w:sectPr w:rsidR="003653A2" w:rsidRPr="009357BE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C00D1" w:rsidRPr="009357BE" w:rsidRDefault="00777CB7">
      <w:pPr>
        <w:spacing w:after="0" w:line="240" w:lineRule="auto"/>
      </w:pPr>
      <w:r w:rsidRPr="009357BE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EC00D1" w:rsidRPr="009357BE" w:rsidRDefault="00777CB7">
      <w:pPr>
        <w:spacing w:after="0" w:line="240" w:lineRule="auto"/>
      </w:pPr>
      <w:r w:rsidRPr="009357BE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653A2" w:rsidRPr="009357BE" w:rsidRDefault="00777CB7">
    <w:pPr>
      <w:pStyle w:val="a7"/>
      <w:spacing w:line="240" w:lineRule="auto"/>
      <w:jc w:val="center"/>
    </w:pPr>
    <w:r w:rsidRPr="009357BE">
      <w:rPr>
        <w:rFonts w:ascii="Times New Roman" w:hAnsi="Times New Roman" w:cs="Times New Roman" w:eastAsia="Times New Roman"/>
        <w:sz w:val="18"/>
        <w:color w:val="000000"/>
      </w:rPr>
      <w:t xml:space="preserve">SP-PM-00L  |  </w:t>
    </w:r>
    <w:r w:rsidRPr="009357BE">
      <w:rPr>
        <w:rFonts w:ascii="Times New Roman" w:hAnsi="Times New Roman" w:cs="Times New Roman" w:eastAsia="Times New Roman"/>
        <w:color w:val="000000"/>
      </w:rPr>
      <w:fldChar w:fldCharType="begin"/>
    </w:r>
    <w:r w:rsidRPr="009357BE">
      <w:rPr>
        <w:rFonts w:ascii="Times New Roman" w:hAnsi="Times New Roman" w:cs="Times New Roman" w:eastAsia="Times New Roman"/>
        <w:color w:val="000000"/>
      </w:rPr>
      <w:instrText>PAGE</w:instrText>
    </w:r>
    <w:r w:rsidRPr="009357BE">
      <w:rPr>
        <w:rFonts w:ascii="Times New Roman" w:hAnsi="Times New Roman" w:cs="Times New Roman" w:eastAsia="Times New Roman"/>
        <w:color w:val="000000"/>
      </w:rPr>
      <w:fldChar w:fldCharType="separate"/>
    </w:r>
    <w:r w:rsidRPr="009357BE">
      <w:rPr>
        <w:rFonts w:ascii="Times New Roman" w:hAnsi="Times New Roman" w:cs="Times New Roman" w:eastAsia="Times New Roman"/>
        <w:noProof/>
        <w:color w:val="000000"/>
      </w:rPr>
      <w:t>1</w:t>
    </w:r>
    <w:r w:rsidRPr="009357BE">
      <w:rPr>
        <w:rFonts w:ascii="Times New Roman" w:hAnsi="Times New Roman" w:cs="Times New Roman" w:eastAsia="Times New Roman"/>
        <w:color w:val="000000"/>
      </w:rPr>
      <w:fldChar w:fldCharType="end"/>
    </w:r>
    <w:r w:rsidRPr="009357BE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9357BE">
      <w:rPr>
        <w:rFonts w:ascii="Times New Roman" w:hAnsi="Times New Roman" w:cs="Times New Roman" w:eastAsia="Times New Roman"/>
        <w:color w:val="000000"/>
      </w:rPr>
      <w:fldChar w:fldCharType="begin"/>
    </w:r>
    <w:r w:rsidRPr="009357BE">
      <w:rPr>
        <w:rFonts w:ascii="Times New Roman" w:hAnsi="Times New Roman" w:cs="Times New Roman" w:eastAsia="Times New Roman"/>
        <w:color w:val="000000"/>
      </w:rPr>
      <w:instrText>NUMPAGES</w:instrText>
    </w:r>
    <w:r w:rsidRPr="009357BE">
      <w:rPr>
        <w:rFonts w:ascii="Times New Roman" w:hAnsi="Times New Roman" w:cs="Times New Roman" w:eastAsia="Times New Roman"/>
        <w:color w:val="000000"/>
      </w:rPr>
      <w:fldChar w:fldCharType="separate"/>
    </w:r>
    <w:r w:rsidRPr="009357BE">
      <w:rPr>
        <w:rFonts w:ascii="Times New Roman" w:hAnsi="Times New Roman" w:cs="Times New Roman" w:eastAsia="Times New Roman"/>
        <w:noProof/>
        <w:color w:val="000000"/>
      </w:rPr>
      <w:t>1</w:t>
    </w:r>
    <w:r w:rsidRPr="009357BE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C00D1" w:rsidRPr="009357BE" w:rsidRDefault="00777CB7">
      <w:pPr>
        <w:spacing w:after="0" w:line="240" w:lineRule="auto"/>
      </w:pPr>
      <w:r w:rsidRPr="009357BE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EC00D1" w:rsidRPr="009357BE" w:rsidRDefault="00777CB7">
      <w:pPr>
        <w:spacing w:after="0" w:line="240" w:lineRule="auto"/>
      </w:pPr>
      <w:r w:rsidRPr="009357BE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3653A2" w:rsidRPr="009357BE" w:rsidRDefault="00777CB7">
    <w:pPr>
      <w:spacing w:line="240" w:lineRule="auto"/>
      <w:jc w:val="right"/>
    </w:pPr>
    <w:r w:rsidRPr="009357BE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3A2"/>
    <w:rsid w:val="00777CB7"/>
    <w:rsid w:val="009357BE"/>
    <w:rsid w:val="00AA1D8D"/>
    <w:rsid w:val="00B47730"/>
    <w:rsid w:val="00CB0664"/>
    <w:rsid w:val="00EC0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9E89E54-7772-44B4-BDBB-206C49B0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BC35C1-690E-42DE-93A4-AFD8108C1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Сопроводительное письмо к комплекту технической экспертизы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3</cp:revision>
  <dcterms:created xsi:type="dcterms:W3CDTF">2026-10-23T08:40:00Z</dcterms:created>
  <dcterms:modified xsi:type="dcterms:W3CDTF">2026-10-23T09:38:00Z</dcterms:modified>
  <cp:category/>
</cp:coreProperties>
</file>