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77BB" w:rsidRPr="00C26D4E" w:rsidRDefault="00C877BB" w:rsidP="00C877BB">
      <w:pPr>
        <w:tabs>
          <w:tab w:val="left" w:pos="6346"/>
          <w:tab w:val="right" w:pos="9652"/>
        </w:tabs>
        <w:autoSpaceDE w:val="0"/>
        <w:autoSpaceDN w:val="0"/>
        <w:adjustRightInd w:val="0"/>
        <w:ind w:left="360"/>
        <w:jc w:val="right"/>
        <w:rPr>
          <w:rFonts w:ascii="Cambria" w:hAnsi="Cambria" w:cs="Courier New"/>
          <w:color w:val="A6A6A6"/>
          <w:sz w:val="18"/>
          <w:szCs w:val="18"/>
        </w:rPr>
      </w:pPr>
      <w:r>
        <w:rPr>
          <w:rFonts w:ascii="Cambria" w:hAnsi="Cambria"/>
          <w:noProof/>
          <w:color w:val="A6A6A6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editId="5DEE0922">
                <wp:simplePos x="0" y="0"/>
                <wp:positionH relativeFrom="rightMargin">
                  <wp:align>left</wp:align>
                </wp:positionH>
                <wp:positionV relativeFrom="paragraph">
                  <wp:posOffset>322407</wp:posOffset>
                </wp:positionV>
                <wp:extent cx="83128" cy="1309254"/>
                <wp:effectExtent l="0" t="0" r="12700" b="24765"/>
                <wp:wrapNone/>
                <wp:docPr id="1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128" cy="1309254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3AFBA" id="Retângulo 1" o:spid="_x0000_s1026" style="position:absolute;margin-left:0;margin-top:25.4pt;width:6.55pt;height:103.1pt;z-index:2516602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" fillcolor="gray" strokecolor="gray">
                <w10:wrap anchorx="margin"/>
              </v:rect>
            </w:pict>
          </mc:Fallback>
        </mc:AlternateContent>
      </w:r>
      <w:r w:rsidRPr="00C26D4E">
        <w:rPr>
          <w:rFonts w:ascii="Cambria" w:hAnsi="Cambria"/>
          <w:color w:val="A6A6A6"/>
          <w:sz w:val="18"/>
          <w:szCs w:val="18"/>
        </w:rPr>
        <w:t>Universidade Católica de Moçambique</w:t>
      </w:r>
    </w:p>
    <w:p w:rsidR="00C877BB" w:rsidRPr="00C26D4E" w:rsidRDefault="00C877BB" w:rsidP="00C877BB">
      <w:pPr>
        <w:tabs>
          <w:tab w:val="left" w:pos="9360"/>
        </w:tabs>
        <w:jc w:val="right"/>
        <w:rPr>
          <w:rFonts w:ascii="Cambria" w:hAnsi="Cambria"/>
          <w:b/>
          <w:color w:val="A6A6A6"/>
          <w:sz w:val="18"/>
          <w:szCs w:val="18"/>
        </w:rPr>
      </w:pPr>
      <w:r w:rsidRPr="00C26D4E">
        <w:rPr>
          <w:rFonts w:ascii="Cambria" w:hAnsi="Cambria"/>
          <w:b/>
          <w:bCs/>
          <w:color w:val="A6A6A6"/>
          <w:sz w:val="18"/>
          <w:szCs w:val="18"/>
        </w:rPr>
        <w:t>Faculdade de E</w:t>
      </w:r>
      <w:r>
        <w:rPr>
          <w:rFonts w:ascii="Cambria" w:hAnsi="Cambria"/>
          <w:b/>
          <w:bCs/>
          <w:color w:val="A6A6A6"/>
          <w:sz w:val="18"/>
          <w:szCs w:val="18"/>
        </w:rPr>
        <w:t>conomia e Gest</w:t>
      </w:r>
      <w:r w:rsidRPr="00C26D4E">
        <w:rPr>
          <w:rFonts w:ascii="Cambria" w:hAnsi="Cambria"/>
          <w:b/>
          <w:bCs/>
          <w:color w:val="A6A6A6"/>
          <w:sz w:val="18"/>
          <w:szCs w:val="18"/>
        </w:rPr>
        <w:t xml:space="preserve">ão </w:t>
      </w:r>
    </w:p>
    <w:p w:rsidR="00C877BB" w:rsidRPr="00C26D4E" w:rsidRDefault="00C877BB" w:rsidP="00C877BB">
      <w:pPr>
        <w:tabs>
          <w:tab w:val="left" w:pos="9360"/>
        </w:tabs>
        <w:jc w:val="right"/>
        <w:rPr>
          <w:rFonts w:ascii="Cambria" w:hAnsi="Cambria"/>
          <w:bCs/>
          <w:color w:val="A6A6A6"/>
          <w:sz w:val="18"/>
          <w:szCs w:val="18"/>
        </w:rPr>
      </w:pPr>
      <w:r w:rsidRPr="00C26D4E">
        <w:rPr>
          <w:rFonts w:ascii="Cambria" w:hAnsi="Cambria"/>
          <w:color w:val="A6A6A6"/>
          <w:sz w:val="18"/>
          <w:szCs w:val="18"/>
        </w:rPr>
        <w:t xml:space="preserve">Av. </w:t>
      </w:r>
      <w:r>
        <w:rPr>
          <w:rFonts w:ascii="Cambria" w:hAnsi="Cambria"/>
          <w:color w:val="A6A6A6"/>
          <w:sz w:val="18"/>
          <w:szCs w:val="18"/>
        </w:rPr>
        <w:t>Eduardo Mondlane</w:t>
      </w:r>
      <w:r w:rsidRPr="00C26D4E">
        <w:rPr>
          <w:rFonts w:ascii="Cambria" w:hAnsi="Cambria"/>
          <w:color w:val="A6A6A6"/>
          <w:sz w:val="18"/>
          <w:szCs w:val="18"/>
        </w:rPr>
        <w:t xml:space="preserve">, </w:t>
      </w:r>
      <w:r>
        <w:rPr>
          <w:rFonts w:ascii="Cambria" w:hAnsi="Cambria"/>
          <w:color w:val="A6A6A6"/>
          <w:sz w:val="18"/>
          <w:szCs w:val="18"/>
        </w:rPr>
        <w:t>149</w:t>
      </w:r>
    </w:p>
    <w:p w:rsidR="00C877BB" w:rsidRPr="00C26D4E" w:rsidRDefault="00C877BB" w:rsidP="00C877BB">
      <w:pPr>
        <w:tabs>
          <w:tab w:val="left" w:pos="975"/>
          <w:tab w:val="right" w:pos="8640"/>
          <w:tab w:val="left" w:pos="9360"/>
        </w:tabs>
        <w:jc w:val="right"/>
        <w:rPr>
          <w:rFonts w:ascii="Cambria" w:hAnsi="Cambria"/>
          <w:color w:val="A6A6A6"/>
          <w:sz w:val="18"/>
          <w:szCs w:val="18"/>
        </w:rPr>
      </w:pPr>
      <w:r w:rsidRPr="00C26D4E">
        <w:rPr>
          <w:rFonts w:ascii="Cambria" w:hAnsi="Cambria"/>
          <w:color w:val="A6A6A6"/>
          <w:sz w:val="18"/>
          <w:szCs w:val="18"/>
        </w:rPr>
        <w:tab/>
      </w:r>
      <w:r w:rsidRPr="00C26D4E">
        <w:rPr>
          <w:rFonts w:ascii="Cambria" w:hAnsi="Cambria"/>
          <w:color w:val="A6A6A6"/>
          <w:sz w:val="18"/>
          <w:szCs w:val="18"/>
        </w:rPr>
        <w:tab/>
        <w:t xml:space="preserve">C.P. </w:t>
      </w:r>
      <w:r>
        <w:rPr>
          <w:rFonts w:ascii="Cambria" w:hAnsi="Cambria"/>
          <w:color w:val="A6A6A6"/>
          <w:sz w:val="18"/>
          <w:szCs w:val="18"/>
        </w:rPr>
        <w:t>821 - Beira</w:t>
      </w:r>
      <w:r w:rsidRPr="00C26D4E">
        <w:rPr>
          <w:rFonts w:ascii="Cambria" w:hAnsi="Cambria"/>
          <w:color w:val="A6A6A6"/>
          <w:sz w:val="18"/>
          <w:szCs w:val="18"/>
        </w:rPr>
        <w:t xml:space="preserve"> - Moçambique </w:t>
      </w:r>
    </w:p>
    <w:p w:rsidR="00C877BB" w:rsidRPr="00C26D4E" w:rsidRDefault="00C877BB" w:rsidP="00C877BB">
      <w:pPr>
        <w:tabs>
          <w:tab w:val="left" w:pos="9360"/>
        </w:tabs>
        <w:jc w:val="right"/>
        <w:rPr>
          <w:rFonts w:ascii="Cambria" w:hAnsi="Cambria"/>
          <w:color w:val="A6A6A6"/>
          <w:sz w:val="18"/>
          <w:szCs w:val="18"/>
        </w:rPr>
      </w:pPr>
      <w:r w:rsidRPr="00C26D4E">
        <w:rPr>
          <w:rFonts w:ascii="Cambria" w:hAnsi="Cambria"/>
          <w:color w:val="A6A6A6"/>
          <w:sz w:val="18"/>
          <w:szCs w:val="18"/>
        </w:rPr>
        <w:t>Tel: (+258) 2</w:t>
      </w:r>
      <w:r>
        <w:rPr>
          <w:rFonts w:ascii="Cambria" w:hAnsi="Cambria"/>
          <w:color w:val="A6A6A6"/>
          <w:sz w:val="18"/>
          <w:szCs w:val="18"/>
        </w:rPr>
        <w:t>3</w:t>
      </w:r>
      <w:r w:rsidRPr="00C26D4E">
        <w:rPr>
          <w:rFonts w:ascii="Cambria" w:hAnsi="Cambria"/>
          <w:color w:val="A6A6A6"/>
          <w:sz w:val="18"/>
          <w:szCs w:val="18"/>
        </w:rPr>
        <w:t xml:space="preserve"> </w:t>
      </w:r>
      <w:r>
        <w:rPr>
          <w:rFonts w:ascii="Cambria" w:hAnsi="Cambria"/>
          <w:color w:val="A6A6A6"/>
          <w:sz w:val="18"/>
          <w:szCs w:val="18"/>
        </w:rPr>
        <w:t>329373</w:t>
      </w:r>
      <w:r w:rsidRPr="00C26D4E">
        <w:rPr>
          <w:rFonts w:ascii="Cambria" w:hAnsi="Cambria"/>
          <w:color w:val="A6A6A6"/>
          <w:sz w:val="18"/>
          <w:szCs w:val="18"/>
        </w:rPr>
        <w:t xml:space="preserve"> Fax: (+258) 2</w:t>
      </w:r>
      <w:r>
        <w:rPr>
          <w:rFonts w:ascii="Cambria" w:hAnsi="Cambria"/>
          <w:color w:val="A6A6A6"/>
          <w:sz w:val="18"/>
          <w:szCs w:val="18"/>
        </w:rPr>
        <w:t>3</w:t>
      </w:r>
      <w:r w:rsidRPr="00C26D4E">
        <w:rPr>
          <w:rFonts w:ascii="Cambria" w:hAnsi="Cambria"/>
          <w:color w:val="A6A6A6"/>
          <w:sz w:val="18"/>
          <w:szCs w:val="18"/>
        </w:rPr>
        <w:t xml:space="preserve"> </w:t>
      </w:r>
      <w:r>
        <w:rPr>
          <w:rFonts w:ascii="Cambria" w:hAnsi="Cambria"/>
          <w:color w:val="A6A6A6"/>
          <w:sz w:val="18"/>
          <w:szCs w:val="18"/>
        </w:rPr>
        <w:t>329376</w:t>
      </w:r>
    </w:p>
    <w:p w:rsidR="00C877BB" w:rsidRPr="00C877BB" w:rsidRDefault="00C877BB" w:rsidP="00C877BB">
      <w:pPr>
        <w:pStyle w:val="Default"/>
        <w:jc w:val="right"/>
        <w:rPr>
          <w:color w:val="A6A6A6"/>
          <w:sz w:val="22"/>
          <w:szCs w:val="22"/>
          <w:lang w:val="pt-PT"/>
        </w:rPr>
      </w:pPr>
      <w:r w:rsidRPr="00253E6B">
        <w:rPr>
          <w:rFonts w:ascii="Cambria" w:hAnsi="Cambria"/>
          <w:color w:val="A6A6A6"/>
          <w:sz w:val="18"/>
          <w:szCs w:val="18"/>
          <w:lang w:val="pt-PT"/>
        </w:rPr>
        <w:tab/>
      </w:r>
      <w:r w:rsidRPr="00253E6B">
        <w:rPr>
          <w:rFonts w:ascii="Cambria" w:hAnsi="Cambria"/>
          <w:color w:val="A6A6A6"/>
          <w:sz w:val="18"/>
          <w:szCs w:val="18"/>
          <w:lang w:val="pt-PT"/>
        </w:rPr>
        <w:tab/>
        <w:t xml:space="preserve">E-mail: </w:t>
      </w:r>
      <w:hyperlink r:id="rId8" w:history="1">
        <w:r w:rsidRPr="00253E6B">
          <w:rPr>
            <w:rStyle w:val="Hyperlink"/>
            <w:rFonts w:ascii="Cambria" w:hAnsi="Cambria"/>
            <w:sz w:val="18"/>
            <w:szCs w:val="18"/>
            <w:lang w:val="pt-PT"/>
          </w:rPr>
          <w:t>feg@ucm.ac.mz</w:t>
        </w:r>
      </w:hyperlink>
    </w:p>
    <w:p w:rsidR="00504F77" w:rsidRPr="000619A0" w:rsidRDefault="00504F77" w:rsidP="000619A0">
      <w:pPr>
        <w:keepNext/>
        <w:tabs>
          <w:tab w:val="num" w:pos="720"/>
        </w:tabs>
        <w:spacing w:after="0" w:line="240" w:lineRule="auto"/>
        <w:jc w:val="right"/>
        <w:outlineLvl w:val="0"/>
        <w:rPr>
          <w:rFonts w:ascii="Times New Roman" w:eastAsia="Times New Roman" w:hAnsi="Times New Roman" w:cs="Times New Roman"/>
          <w:b/>
          <w:sz w:val="24"/>
          <w:szCs w:val="24"/>
          <w:lang w:val="pt-PT"/>
        </w:rPr>
      </w:pPr>
    </w:p>
    <w:p w:rsidR="00287CA4" w:rsidRPr="00504F77" w:rsidRDefault="00287CA4" w:rsidP="00287CA4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504F77">
        <w:rPr>
          <w:rFonts w:asciiTheme="majorBidi" w:hAnsiTheme="majorBidi" w:cstheme="majorBidi"/>
          <w:b/>
          <w:sz w:val="24"/>
          <w:szCs w:val="24"/>
        </w:rPr>
        <w:t xml:space="preserve">PLANO ANALÍTICO DE </w:t>
      </w:r>
      <w:r w:rsidR="008D4716" w:rsidRPr="00504F77">
        <w:rPr>
          <w:rFonts w:asciiTheme="majorBidi" w:hAnsiTheme="majorBidi" w:cstheme="majorBidi"/>
          <w:b/>
          <w:sz w:val="24"/>
          <w:szCs w:val="24"/>
        </w:rPr>
        <w:t>UNIDADE CURRI</w:t>
      </w:r>
      <w:r w:rsidRPr="00504F77">
        <w:rPr>
          <w:rFonts w:asciiTheme="majorBidi" w:hAnsiTheme="majorBidi" w:cstheme="majorBidi"/>
          <w:b/>
          <w:sz w:val="24"/>
          <w:szCs w:val="24"/>
        </w:rPr>
        <w:t>CULAR</w:t>
      </w:r>
    </w:p>
    <w:tbl>
      <w:tblPr>
        <w:tblStyle w:val="Tabelacomgrade1"/>
        <w:tblW w:w="5059" w:type="pct"/>
        <w:tblLook w:val="04A0" w:firstRow="1" w:lastRow="0" w:firstColumn="1" w:lastColumn="0" w:noHBand="0" w:noVBand="1"/>
      </w:tblPr>
      <w:tblGrid>
        <w:gridCol w:w="6714"/>
        <w:gridCol w:w="7445"/>
      </w:tblGrid>
      <w:tr w:rsidR="00287CA4" w:rsidRPr="00E60C4B" w:rsidTr="000A2E95">
        <w:trPr>
          <w:trHeight w:val="372"/>
        </w:trPr>
        <w:tc>
          <w:tcPr>
            <w:tcW w:w="5000" w:type="pct"/>
            <w:gridSpan w:val="2"/>
            <w:shd w:val="clear" w:color="auto" w:fill="00B0F0"/>
          </w:tcPr>
          <w:p w:rsidR="00287CA4" w:rsidRPr="00C46903" w:rsidRDefault="00C46903" w:rsidP="00C46903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FFFFFF"/>
                <w:shd w:val="clear" w:color="auto" w:fill="00AFEF"/>
              </w:rPr>
              <w:t xml:space="preserve">INTELIGÊNCIA ARTIFICIAL </w:t>
            </w:r>
          </w:p>
        </w:tc>
      </w:tr>
      <w:tr w:rsidR="00287CA4" w:rsidRPr="00E60C4B" w:rsidTr="000A2E95">
        <w:trPr>
          <w:trHeight w:val="362"/>
        </w:trPr>
        <w:tc>
          <w:tcPr>
            <w:tcW w:w="2371" w:type="pct"/>
          </w:tcPr>
          <w:p w:rsidR="00287CA4" w:rsidRPr="00E60C4B" w:rsidRDefault="00287CA4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Grau Académico</w:t>
            </w:r>
          </w:p>
        </w:tc>
        <w:tc>
          <w:tcPr>
            <w:tcW w:w="2629" w:type="pct"/>
          </w:tcPr>
          <w:p w:rsidR="00287CA4" w:rsidRPr="005D4E14" w:rsidRDefault="00287CA4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5D4E1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Licenciatura</w:t>
            </w:r>
          </w:p>
        </w:tc>
      </w:tr>
      <w:tr w:rsidR="00287CA4" w:rsidRPr="00E60C4B" w:rsidTr="000A2E95">
        <w:trPr>
          <w:trHeight w:val="372"/>
        </w:trPr>
        <w:tc>
          <w:tcPr>
            <w:tcW w:w="2371" w:type="pct"/>
          </w:tcPr>
          <w:p w:rsidR="00287CA4" w:rsidRPr="00E60C4B" w:rsidRDefault="00287CA4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Tipo de disciplina</w:t>
            </w:r>
          </w:p>
        </w:tc>
        <w:tc>
          <w:tcPr>
            <w:tcW w:w="2629" w:type="pct"/>
          </w:tcPr>
          <w:p w:rsidR="00287CA4" w:rsidRPr="000A2E95" w:rsidRDefault="002F72C1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color w:val="FF0000"/>
                <w:sz w:val="24"/>
                <w:szCs w:val="24"/>
                <w:highlight w:val="yellow"/>
              </w:rPr>
            </w:pPr>
            <w:r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Nuclear</w:t>
            </w:r>
          </w:p>
        </w:tc>
      </w:tr>
      <w:tr w:rsidR="00287CA4" w:rsidRPr="00E60C4B" w:rsidTr="000A2E95">
        <w:trPr>
          <w:trHeight w:val="372"/>
        </w:trPr>
        <w:tc>
          <w:tcPr>
            <w:tcW w:w="2371" w:type="pct"/>
          </w:tcPr>
          <w:p w:rsidR="00287CA4" w:rsidRPr="00E60C4B" w:rsidRDefault="00287CA4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Código da disciplina</w:t>
            </w:r>
          </w:p>
        </w:tc>
        <w:tc>
          <w:tcPr>
            <w:tcW w:w="2629" w:type="pct"/>
          </w:tcPr>
          <w:p w:rsidR="00287CA4" w:rsidRPr="00301F1A" w:rsidRDefault="002F72C1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IA</w:t>
            </w:r>
          </w:p>
        </w:tc>
      </w:tr>
      <w:tr w:rsidR="00287CA4" w:rsidRPr="00E60C4B" w:rsidTr="000A2E95">
        <w:trPr>
          <w:trHeight w:val="372"/>
        </w:trPr>
        <w:tc>
          <w:tcPr>
            <w:tcW w:w="2371" w:type="pct"/>
          </w:tcPr>
          <w:p w:rsidR="00287CA4" w:rsidRPr="00E60C4B" w:rsidRDefault="00287CA4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Ano de frequência</w:t>
            </w:r>
          </w:p>
        </w:tc>
        <w:tc>
          <w:tcPr>
            <w:tcW w:w="2629" w:type="pct"/>
          </w:tcPr>
          <w:p w:rsidR="00287CA4" w:rsidRPr="00301F1A" w:rsidRDefault="002F72C1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4</w:t>
            </w:r>
            <w:r w:rsidR="00301F1A"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º </w:t>
            </w:r>
            <w:r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ano</w:t>
            </w:r>
          </w:p>
        </w:tc>
      </w:tr>
      <w:tr w:rsidR="00287CA4" w:rsidRPr="00E60C4B" w:rsidTr="000A2E95">
        <w:trPr>
          <w:trHeight w:val="385"/>
        </w:trPr>
        <w:tc>
          <w:tcPr>
            <w:tcW w:w="2371" w:type="pct"/>
          </w:tcPr>
          <w:p w:rsidR="00287CA4" w:rsidRPr="00E60C4B" w:rsidRDefault="00287CA4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Semestre</w:t>
            </w:r>
          </w:p>
        </w:tc>
        <w:tc>
          <w:tcPr>
            <w:tcW w:w="2629" w:type="pct"/>
          </w:tcPr>
          <w:p w:rsidR="00287CA4" w:rsidRPr="00301F1A" w:rsidRDefault="00301F1A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1</w:t>
            </w:r>
            <w:r w:rsidR="00287CA4"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º semestre</w:t>
            </w:r>
          </w:p>
        </w:tc>
      </w:tr>
      <w:tr w:rsidR="00287CA4" w:rsidRPr="00E60C4B" w:rsidTr="000A2E95">
        <w:trPr>
          <w:trHeight w:val="372"/>
        </w:trPr>
        <w:tc>
          <w:tcPr>
            <w:tcW w:w="2371" w:type="pct"/>
          </w:tcPr>
          <w:p w:rsidR="00287CA4" w:rsidRPr="00E60C4B" w:rsidRDefault="006153D2" w:rsidP="00094FFD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Nú</w:t>
            </w:r>
            <w:r w:rsidR="00287CA4">
              <w:rPr>
                <w:rFonts w:asciiTheme="majorBidi" w:eastAsia="Times New Roman" w:hAnsiTheme="majorBidi" w:cstheme="majorBidi"/>
                <w:sz w:val="24"/>
                <w:szCs w:val="24"/>
              </w:rPr>
              <w:t>mero de créditos académicos</w:t>
            </w:r>
          </w:p>
        </w:tc>
        <w:tc>
          <w:tcPr>
            <w:tcW w:w="2629" w:type="pct"/>
          </w:tcPr>
          <w:p w:rsidR="00287CA4" w:rsidRPr="00301F1A" w:rsidRDefault="00F461C1" w:rsidP="00250406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6</w:t>
            </w:r>
            <w:r w:rsidR="00287CA4"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créditos/</w:t>
            </w:r>
            <w:r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>150</w:t>
            </w:r>
            <w:r w:rsidR="00287CA4" w:rsidRPr="00301F1A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horas</w:t>
            </w:r>
          </w:p>
        </w:tc>
      </w:tr>
    </w:tbl>
    <w:p w:rsidR="00287CA4" w:rsidRDefault="00287CA4" w:rsidP="00287CA4">
      <w:pPr>
        <w:spacing w:after="0" w:line="360" w:lineRule="auto"/>
        <w:jc w:val="both"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tbl>
      <w:tblPr>
        <w:tblStyle w:val="TableGrid"/>
        <w:tblW w:w="14238" w:type="dxa"/>
        <w:tblLook w:val="04A0" w:firstRow="1" w:lastRow="0" w:firstColumn="1" w:lastColumn="0" w:noHBand="0" w:noVBand="1"/>
      </w:tblPr>
      <w:tblGrid>
        <w:gridCol w:w="14238"/>
      </w:tblGrid>
      <w:tr w:rsidR="008A3EDC" w:rsidTr="00504F77">
        <w:tc>
          <w:tcPr>
            <w:tcW w:w="14238" w:type="dxa"/>
            <w:shd w:val="clear" w:color="auto" w:fill="00B0F0"/>
          </w:tcPr>
          <w:p w:rsidR="008A3EDC" w:rsidRDefault="00006E95" w:rsidP="00287CA4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b/>
                <w:color w:val="FFFFFF" w:themeColor="background1"/>
                <w:sz w:val="24"/>
                <w:szCs w:val="24"/>
                <w:lang w:val="en-US"/>
              </w:rPr>
              <w:t>Docente</w:t>
            </w:r>
            <w:proofErr w:type="spellEnd"/>
            <w:r w:rsidR="008A3EDC" w:rsidRPr="008A3EDC">
              <w:rPr>
                <w:rFonts w:asciiTheme="majorBidi" w:eastAsia="Times New Roman" w:hAnsiTheme="majorBidi" w:cstheme="majorBidi"/>
                <w:b/>
                <w:color w:val="FFFFFF" w:themeColor="background1"/>
                <w:sz w:val="24"/>
                <w:szCs w:val="24"/>
                <w:lang w:val="en-US"/>
              </w:rPr>
              <w:t>:</w:t>
            </w:r>
            <w:r w:rsidR="002F72C1">
              <w:rPr>
                <w:rFonts w:asciiTheme="majorBidi" w:eastAsia="Times New Roman" w:hAnsiTheme="majorBidi" w:cstheme="majorBidi"/>
                <w:b/>
                <w:color w:val="FFFFFF" w:themeColor="background1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2F72C1" w:rsidRDefault="002F72C1" w:rsidP="002F72C1">
      <w:pPr>
        <w:pStyle w:val="ListParagraph"/>
        <w:spacing w:after="0" w:line="360" w:lineRule="auto"/>
        <w:jc w:val="both"/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:lang w:val="en-US"/>
        </w:rPr>
      </w:pPr>
    </w:p>
    <w:p w:rsidR="00006E95" w:rsidRPr="002F72C1" w:rsidRDefault="002F72C1" w:rsidP="002F72C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:lang w:val="en-US"/>
        </w:rPr>
      </w:pPr>
      <w:r w:rsidRPr="002F72C1">
        <w:rPr>
          <w:rFonts w:asciiTheme="majorBidi" w:eastAsia="Times New Roman" w:hAnsiTheme="majorBidi" w:cstheme="majorBidi"/>
          <w:b/>
          <w:color w:val="000000" w:themeColor="text1"/>
          <w:sz w:val="24"/>
          <w:szCs w:val="24"/>
          <w:lang w:val="en-US"/>
        </w:rPr>
        <w:t>Francisco Jaime Chimbinde</w:t>
      </w:r>
    </w:p>
    <w:p w:rsidR="000A2E95" w:rsidRDefault="000A2E95" w:rsidP="00287CA4">
      <w:pPr>
        <w:spacing w:after="0" w:line="360" w:lineRule="auto"/>
        <w:jc w:val="both"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tbl>
      <w:tblPr>
        <w:tblStyle w:val="TableGrid"/>
        <w:tblW w:w="14238" w:type="dxa"/>
        <w:tblLook w:val="04A0" w:firstRow="1" w:lastRow="0" w:firstColumn="1" w:lastColumn="0" w:noHBand="0" w:noVBand="1"/>
      </w:tblPr>
      <w:tblGrid>
        <w:gridCol w:w="14238"/>
      </w:tblGrid>
      <w:tr w:rsidR="008A3EDC" w:rsidTr="00504F77">
        <w:tc>
          <w:tcPr>
            <w:tcW w:w="14238" w:type="dxa"/>
            <w:shd w:val="clear" w:color="auto" w:fill="00B0F0"/>
          </w:tcPr>
          <w:p w:rsidR="008A3EDC" w:rsidRDefault="008A3EDC" w:rsidP="00287CA4">
            <w:pPr>
              <w:spacing w:line="360" w:lineRule="auto"/>
              <w:jc w:val="both"/>
              <w:rPr>
                <w:rFonts w:asciiTheme="majorBidi" w:eastAsia="Times New Roman" w:hAnsiTheme="majorBidi" w:cstheme="majorBidi"/>
                <w:b/>
                <w:sz w:val="24"/>
                <w:szCs w:val="24"/>
                <w:lang w:val="en-US"/>
              </w:rPr>
            </w:pPr>
            <w:proofErr w:type="spellStart"/>
            <w:r w:rsidRPr="008A3EDC">
              <w:rPr>
                <w:rFonts w:asciiTheme="majorBidi" w:eastAsia="Times New Roman" w:hAnsiTheme="majorBidi" w:cstheme="majorBidi"/>
                <w:b/>
                <w:color w:val="FFFFFF" w:themeColor="background1"/>
                <w:sz w:val="24"/>
                <w:szCs w:val="24"/>
                <w:lang w:val="en-US"/>
              </w:rPr>
              <w:lastRenderedPageBreak/>
              <w:t>Objectivos</w:t>
            </w:r>
            <w:proofErr w:type="spellEnd"/>
            <w:r w:rsidR="003D0FC4">
              <w:rPr>
                <w:rFonts w:asciiTheme="majorBidi" w:eastAsia="Times New Roman" w:hAnsiTheme="majorBidi" w:cstheme="majorBidi"/>
                <w:b/>
                <w:color w:val="FFFFFF" w:themeColor="background1"/>
                <w:sz w:val="24"/>
                <w:szCs w:val="24"/>
                <w:lang w:val="en-US"/>
              </w:rPr>
              <w:t>:</w:t>
            </w:r>
          </w:p>
        </w:tc>
      </w:tr>
    </w:tbl>
    <w:p w:rsidR="000E6D40" w:rsidRDefault="000E6D40" w:rsidP="000E6D40">
      <w:pPr>
        <w:pStyle w:val="NormalWeb"/>
        <w:numPr>
          <w:ilvl w:val="0"/>
          <w:numId w:val="8"/>
        </w:numPr>
        <w:rPr>
          <w:rFonts w:ascii="SymbolMT" w:hAnsi="SymbolMT"/>
        </w:rPr>
      </w:pPr>
      <w:r>
        <w:rPr>
          <w:rFonts w:ascii="TimesNewRomanPSMT" w:hAnsi="TimesNewRomanPSMT"/>
        </w:rPr>
        <w:t xml:space="preserve">Familiarizars-se com técnicas de Inteligência Artificial para a construção de sistemas inteligentes. </w:t>
      </w:r>
    </w:p>
    <w:p w:rsidR="000E6D40" w:rsidRDefault="000E6D40" w:rsidP="000E6D40">
      <w:pPr>
        <w:pStyle w:val="NormalWeb"/>
        <w:numPr>
          <w:ilvl w:val="0"/>
          <w:numId w:val="8"/>
        </w:numPr>
        <w:rPr>
          <w:rFonts w:ascii="SymbolMT" w:hAnsi="SymbolMT"/>
        </w:rPr>
      </w:pPr>
      <w:r>
        <w:rPr>
          <w:rFonts w:ascii="TimesNewRomanPSMT" w:hAnsi="TimesNewRomanPSMT"/>
        </w:rPr>
        <w:t xml:space="preserve">Perceber conceitos basicos de Programação para Inteligência Artificial utilizando LISP. </w:t>
      </w:r>
    </w:p>
    <w:p w:rsidR="000E6D40" w:rsidRPr="000E6D40" w:rsidRDefault="000E6D40" w:rsidP="000E6D40">
      <w:pPr>
        <w:pStyle w:val="NormalWeb"/>
        <w:numPr>
          <w:ilvl w:val="0"/>
          <w:numId w:val="8"/>
        </w:numPr>
        <w:rPr>
          <w:rFonts w:ascii="SymbolMT" w:hAnsi="SymbolMT"/>
        </w:rPr>
      </w:pPr>
      <w:r>
        <w:rPr>
          <w:rFonts w:ascii="TimesNewRomanPSMT" w:hAnsi="TimesNewRomanPSMT"/>
        </w:rPr>
        <w:t xml:space="preserve">Faliliarizar-se com técnicas de Busca de informação </w:t>
      </w:r>
    </w:p>
    <w:p w:rsidR="000E6D40" w:rsidRDefault="000E6D40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217054</wp:posOffset>
            </wp:positionH>
            <wp:positionV relativeFrom="paragraph">
              <wp:posOffset>164465</wp:posOffset>
            </wp:positionV>
            <wp:extent cx="6525491" cy="1990480"/>
            <wp:effectExtent l="0" t="0" r="254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491" cy="199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D40" w:rsidRDefault="000E6D40"/>
    <w:p w:rsidR="000E6D40" w:rsidRDefault="000E6D40"/>
    <w:p w:rsidR="000E6D40" w:rsidRDefault="000E6D40"/>
    <w:p w:rsidR="000E6D40" w:rsidRDefault="000E6D40"/>
    <w:p w:rsidR="000E6D40" w:rsidRDefault="000E6D40"/>
    <w:p w:rsidR="000E6D40" w:rsidRDefault="000E6D40"/>
    <w:p w:rsidR="00287CA4" w:rsidRDefault="00287CA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3"/>
        <w:gridCol w:w="707"/>
        <w:gridCol w:w="573"/>
        <w:gridCol w:w="425"/>
        <w:gridCol w:w="2406"/>
        <w:gridCol w:w="4536"/>
        <w:gridCol w:w="567"/>
        <w:gridCol w:w="710"/>
        <w:gridCol w:w="710"/>
        <w:gridCol w:w="707"/>
        <w:gridCol w:w="710"/>
        <w:gridCol w:w="710"/>
        <w:gridCol w:w="660"/>
      </w:tblGrid>
      <w:tr w:rsidR="00F9715D" w:rsidRPr="00287CA4" w:rsidTr="00F9715D">
        <w:trPr>
          <w:trHeight w:val="80"/>
        </w:trPr>
        <w:tc>
          <w:tcPr>
            <w:tcW w:w="5000" w:type="pct"/>
            <w:gridSpan w:val="1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00B0F0"/>
            <w:vAlign w:val="center"/>
          </w:tcPr>
          <w:p w:rsidR="00F9715D" w:rsidRPr="00884AA5" w:rsidRDefault="003A6C59" w:rsidP="00E85823">
            <w:pPr>
              <w:spacing w:after="200" w:line="240" w:lineRule="auto"/>
              <w:jc w:val="center"/>
              <w:rPr>
                <w:rFonts w:asciiTheme="majorBidi" w:eastAsia="Calibri" w:hAnsiTheme="majorBidi" w:cstheme="majorBidi"/>
                <w:b/>
                <w:sz w:val="24"/>
                <w:szCs w:val="24"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color w:val="FFFFFF" w:themeColor="background1"/>
                <w:sz w:val="24"/>
                <w:szCs w:val="24"/>
                <w:lang w:val="pt-PT"/>
              </w:rPr>
              <w:t>PLANO A</w:t>
            </w:r>
            <w:r w:rsidRPr="00884AA5">
              <w:rPr>
                <w:rFonts w:asciiTheme="majorBidi" w:eastAsia="Calibri" w:hAnsiTheme="majorBidi" w:cstheme="majorBidi"/>
                <w:b/>
                <w:color w:val="FFFFFF" w:themeColor="background1"/>
                <w:sz w:val="24"/>
                <w:szCs w:val="24"/>
                <w:lang w:val="pt-PT"/>
              </w:rPr>
              <w:t>NALÍTICO</w:t>
            </w:r>
          </w:p>
        </w:tc>
      </w:tr>
      <w:tr w:rsidR="00B05A33" w:rsidRPr="00287CA4" w:rsidTr="009A1CE7">
        <w:trPr>
          <w:trHeight w:val="645"/>
        </w:trPr>
        <w:tc>
          <w:tcPr>
            <w:tcW w:w="198" w:type="pct"/>
            <w:vMerge w:val="restart"/>
            <w:tcBorders>
              <w:top w:val="double" w:sz="4" w:space="0" w:color="auto"/>
              <w:left w:val="double" w:sz="4" w:space="0" w:color="auto"/>
            </w:tcBorders>
            <w:shd w:val="clear" w:color="auto" w:fill="00B0F0"/>
            <w:textDirection w:val="btLr"/>
          </w:tcPr>
          <w:p w:rsidR="00F9715D" w:rsidRPr="00287CA4" w:rsidRDefault="00F9715D" w:rsidP="00F9715D">
            <w:pPr>
              <w:spacing w:after="200" w:line="240" w:lineRule="auto"/>
              <w:ind w:left="113" w:right="113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Semana</w:t>
            </w:r>
            <w:r>
              <w:rPr>
                <w:rFonts w:asciiTheme="majorBidi" w:eastAsia="Calibri" w:hAnsiTheme="majorBidi" w:cstheme="majorBidi"/>
                <w:b/>
                <w:lang w:val="pt-PT"/>
              </w:rPr>
              <w:t>/Data</w:t>
            </w:r>
          </w:p>
        </w:tc>
        <w:tc>
          <w:tcPr>
            <w:tcW w:w="610" w:type="pct"/>
            <w:gridSpan w:val="3"/>
            <w:tcBorders>
              <w:top w:val="double" w:sz="4" w:space="0" w:color="auto"/>
              <w:bottom w:val="single" w:sz="4" w:space="0" w:color="000000"/>
            </w:tcBorders>
            <w:shd w:val="clear" w:color="auto" w:fill="00B0F0"/>
            <w:vAlign w:val="center"/>
          </w:tcPr>
          <w:p w:rsidR="00F9715D" w:rsidRPr="00287CA4" w:rsidRDefault="00F9715D" w:rsidP="00F9715D">
            <w:pPr>
              <w:spacing w:after="20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Horas</w:t>
            </w:r>
          </w:p>
        </w:tc>
        <w:tc>
          <w:tcPr>
            <w:tcW w:w="861" w:type="pct"/>
            <w:vMerge w:val="restart"/>
            <w:tcBorders>
              <w:top w:val="double" w:sz="4" w:space="0" w:color="auto"/>
            </w:tcBorders>
            <w:shd w:val="clear" w:color="auto" w:fill="00B0F0"/>
            <w:vAlign w:val="center"/>
          </w:tcPr>
          <w:p w:rsidR="00F9715D" w:rsidRPr="00287CA4" w:rsidRDefault="00F9715D" w:rsidP="00F9715D">
            <w:pPr>
              <w:spacing w:after="20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Unidade Temática</w:t>
            </w:r>
          </w:p>
        </w:tc>
        <w:tc>
          <w:tcPr>
            <w:tcW w:w="1623" w:type="pct"/>
            <w:vMerge w:val="restart"/>
            <w:tcBorders>
              <w:top w:val="double" w:sz="4" w:space="0" w:color="auto"/>
            </w:tcBorders>
            <w:shd w:val="clear" w:color="auto" w:fill="00B0F0"/>
            <w:vAlign w:val="center"/>
          </w:tcPr>
          <w:p w:rsidR="00F9715D" w:rsidRPr="00287CA4" w:rsidRDefault="00F9715D" w:rsidP="00F9715D">
            <w:pPr>
              <w:spacing w:after="20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Conteúdos</w:t>
            </w:r>
          </w:p>
        </w:tc>
        <w:tc>
          <w:tcPr>
            <w:tcW w:w="711" w:type="pct"/>
            <w:gridSpan w:val="3"/>
            <w:tcBorders>
              <w:top w:val="double" w:sz="4" w:space="0" w:color="auto"/>
              <w:bottom w:val="single" w:sz="4" w:space="0" w:color="000000"/>
            </w:tcBorders>
            <w:shd w:val="clear" w:color="auto" w:fill="00B0F0"/>
            <w:vAlign w:val="bottom"/>
          </w:tcPr>
          <w:p w:rsidR="00F9715D" w:rsidRPr="00287CA4" w:rsidRDefault="00F9715D" w:rsidP="00F9715D">
            <w:pPr>
              <w:spacing w:after="20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Estratégias</w:t>
            </w:r>
          </w:p>
        </w:tc>
        <w:tc>
          <w:tcPr>
            <w:tcW w:w="761" w:type="pct"/>
            <w:gridSpan w:val="3"/>
            <w:tcBorders>
              <w:top w:val="double" w:sz="4" w:space="0" w:color="auto"/>
            </w:tcBorders>
            <w:shd w:val="clear" w:color="auto" w:fill="00B0F0"/>
            <w:vAlign w:val="center"/>
          </w:tcPr>
          <w:p w:rsidR="00F9715D" w:rsidRPr="00287CA4" w:rsidRDefault="00F9715D" w:rsidP="00F9715D">
            <w:pPr>
              <w:spacing w:after="20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Avaliação</w:t>
            </w:r>
          </w:p>
        </w:tc>
        <w:tc>
          <w:tcPr>
            <w:tcW w:w="236" w:type="pct"/>
            <w:vMerge w:val="restart"/>
            <w:tcBorders>
              <w:top w:val="double" w:sz="4" w:space="0" w:color="auto"/>
              <w:right w:val="double" w:sz="4" w:space="0" w:color="auto"/>
            </w:tcBorders>
            <w:shd w:val="clear" w:color="auto" w:fill="00B0F0"/>
            <w:textDirection w:val="btLr"/>
            <w:vAlign w:val="center"/>
          </w:tcPr>
          <w:p w:rsidR="00F9715D" w:rsidRPr="00287CA4" w:rsidRDefault="00F9715D" w:rsidP="00F9715D">
            <w:pPr>
              <w:spacing w:after="200" w:line="240" w:lineRule="auto"/>
              <w:ind w:left="113" w:right="113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Bibliografia</w:t>
            </w:r>
          </w:p>
        </w:tc>
      </w:tr>
      <w:tr w:rsidR="00B05A33" w:rsidRPr="00287CA4" w:rsidTr="009A1CE7">
        <w:trPr>
          <w:trHeight w:val="379"/>
        </w:trPr>
        <w:tc>
          <w:tcPr>
            <w:tcW w:w="198" w:type="pct"/>
            <w:vMerge/>
            <w:tcBorders>
              <w:left w:val="double" w:sz="4" w:space="0" w:color="auto"/>
            </w:tcBorders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458" w:type="pct"/>
            <w:gridSpan w:val="2"/>
            <w:tcBorders>
              <w:top w:val="single" w:sz="4" w:space="0" w:color="000000"/>
              <w:bottom w:val="single" w:sz="4" w:space="0" w:color="auto"/>
            </w:tcBorders>
            <w:shd w:val="clear" w:color="auto" w:fill="5B9BD5" w:themeFill="accent1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Contacto</w:t>
            </w:r>
          </w:p>
        </w:tc>
        <w:tc>
          <w:tcPr>
            <w:tcW w:w="152" w:type="pct"/>
            <w:vMerge w:val="restart"/>
            <w:shd w:val="clear" w:color="auto" w:fill="5B9BD5" w:themeFill="accent1"/>
            <w:textDirection w:val="btLr"/>
            <w:vAlign w:val="center"/>
          </w:tcPr>
          <w:p w:rsidR="00F9715D" w:rsidRPr="00287CA4" w:rsidRDefault="003249B9" w:rsidP="00F9715D">
            <w:pPr>
              <w:spacing w:after="0" w:line="240" w:lineRule="auto"/>
              <w:ind w:left="113" w:right="113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TI</w:t>
            </w:r>
          </w:p>
        </w:tc>
        <w:tc>
          <w:tcPr>
            <w:tcW w:w="861" w:type="pct"/>
            <w:vMerge/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1623" w:type="pct"/>
            <w:vMerge/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03" w:type="pct"/>
            <w:vMerge w:val="restart"/>
            <w:tcBorders>
              <w:top w:val="single" w:sz="4" w:space="0" w:color="000000"/>
              <w:right w:val="single" w:sz="4" w:space="0" w:color="000000"/>
            </w:tcBorders>
            <w:shd w:val="clear" w:color="auto" w:fill="00B0F0"/>
            <w:vAlign w:val="center"/>
          </w:tcPr>
          <w:p w:rsidR="00F9715D" w:rsidRPr="00287CA4" w:rsidRDefault="00F9715D" w:rsidP="008A3EDC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P</w:t>
            </w:r>
          </w:p>
        </w:tc>
        <w:tc>
          <w:tcPr>
            <w:tcW w:w="254" w:type="pct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00B0F0"/>
            <w:vAlign w:val="center"/>
          </w:tcPr>
          <w:p w:rsidR="00F9715D" w:rsidRPr="00287CA4" w:rsidRDefault="00F9715D" w:rsidP="008A3EDC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TAA</w:t>
            </w:r>
          </w:p>
        </w:tc>
        <w:tc>
          <w:tcPr>
            <w:tcW w:w="254" w:type="pct"/>
            <w:vMerge w:val="restart"/>
            <w:shd w:val="clear" w:color="auto" w:fill="00B0F0"/>
            <w:vAlign w:val="center"/>
          </w:tcPr>
          <w:p w:rsidR="00F9715D" w:rsidRPr="00287CA4" w:rsidRDefault="00F9715D" w:rsidP="008A3EDC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TI</w:t>
            </w:r>
          </w:p>
        </w:tc>
        <w:tc>
          <w:tcPr>
            <w:tcW w:w="253" w:type="pct"/>
            <w:vMerge w:val="restart"/>
            <w:shd w:val="clear" w:color="auto" w:fill="00B0F0"/>
            <w:vAlign w:val="center"/>
          </w:tcPr>
          <w:p w:rsidR="00F9715D" w:rsidRPr="00287CA4" w:rsidRDefault="00F9715D" w:rsidP="008A3EDC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P</w:t>
            </w:r>
          </w:p>
        </w:tc>
        <w:tc>
          <w:tcPr>
            <w:tcW w:w="254" w:type="pct"/>
            <w:vMerge w:val="restart"/>
            <w:shd w:val="clear" w:color="auto" w:fill="00B0F0"/>
            <w:vAlign w:val="center"/>
          </w:tcPr>
          <w:p w:rsidR="00F9715D" w:rsidRPr="00287CA4" w:rsidRDefault="00F9715D" w:rsidP="008A3EDC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TAA</w:t>
            </w:r>
          </w:p>
        </w:tc>
        <w:tc>
          <w:tcPr>
            <w:tcW w:w="254" w:type="pct"/>
            <w:vMerge w:val="restart"/>
            <w:shd w:val="clear" w:color="auto" w:fill="00B0F0"/>
            <w:vAlign w:val="center"/>
          </w:tcPr>
          <w:p w:rsidR="00F9715D" w:rsidRPr="00287CA4" w:rsidRDefault="003249B9" w:rsidP="008A3EDC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TI</w:t>
            </w:r>
          </w:p>
        </w:tc>
        <w:tc>
          <w:tcPr>
            <w:tcW w:w="236" w:type="pct"/>
            <w:vMerge/>
            <w:tcBorders>
              <w:right w:val="double" w:sz="4" w:space="0" w:color="auto"/>
            </w:tcBorders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</w:tr>
      <w:tr w:rsidR="00B05A33" w:rsidRPr="00287CA4" w:rsidTr="009A1CE7">
        <w:trPr>
          <w:cantSplit/>
          <w:trHeight w:val="909"/>
        </w:trPr>
        <w:tc>
          <w:tcPr>
            <w:tcW w:w="198" w:type="pct"/>
            <w:vMerge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53" w:type="pct"/>
            <w:tcBorders>
              <w:top w:val="single" w:sz="4" w:space="0" w:color="000000"/>
              <w:bottom w:val="single" w:sz="4" w:space="0" w:color="auto"/>
            </w:tcBorders>
            <w:shd w:val="clear" w:color="auto" w:fill="5B9BD5" w:themeFill="accent1"/>
            <w:textDirection w:val="btLr"/>
          </w:tcPr>
          <w:p w:rsidR="00F9715D" w:rsidRPr="00287CA4" w:rsidRDefault="00F9715D" w:rsidP="00F9715D">
            <w:pPr>
              <w:spacing w:after="200" w:line="276" w:lineRule="auto"/>
              <w:ind w:left="113" w:right="113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>
              <w:rPr>
                <w:rFonts w:asciiTheme="majorBidi" w:eastAsia="Calibri" w:hAnsiTheme="majorBidi" w:cstheme="majorBidi"/>
                <w:b/>
                <w:lang w:val="pt-PT"/>
              </w:rPr>
              <w:t>P</w:t>
            </w:r>
          </w:p>
        </w:tc>
        <w:tc>
          <w:tcPr>
            <w:tcW w:w="205" w:type="pct"/>
            <w:tcBorders>
              <w:top w:val="single" w:sz="4" w:space="0" w:color="000000"/>
              <w:bottom w:val="single" w:sz="4" w:space="0" w:color="auto"/>
            </w:tcBorders>
            <w:shd w:val="clear" w:color="auto" w:fill="5B9BD5" w:themeFill="accent1"/>
            <w:textDirection w:val="btLr"/>
          </w:tcPr>
          <w:p w:rsidR="00F9715D" w:rsidRPr="00287CA4" w:rsidRDefault="00F9715D" w:rsidP="00F9715D">
            <w:pPr>
              <w:spacing w:after="200" w:line="276" w:lineRule="auto"/>
              <w:ind w:left="113" w:right="113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  <w:r w:rsidRPr="00287CA4">
              <w:rPr>
                <w:rFonts w:asciiTheme="majorBidi" w:eastAsia="Calibri" w:hAnsiTheme="majorBidi" w:cstheme="majorBidi"/>
                <w:b/>
                <w:lang w:val="pt-PT"/>
              </w:rPr>
              <w:t>TAA</w:t>
            </w:r>
          </w:p>
        </w:tc>
        <w:tc>
          <w:tcPr>
            <w:tcW w:w="152" w:type="pct"/>
            <w:vMerge/>
            <w:tcBorders>
              <w:bottom w:val="single" w:sz="4" w:space="0" w:color="auto"/>
            </w:tcBorders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861" w:type="pct"/>
            <w:vMerge/>
            <w:tcBorders>
              <w:bottom w:val="single" w:sz="4" w:space="0" w:color="auto"/>
            </w:tcBorders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1623" w:type="pct"/>
            <w:vMerge/>
            <w:tcBorders>
              <w:bottom w:val="single" w:sz="4" w:space="0" w:color="auto"/>
            </w:tcBorders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03" w:type="pct"/>
            <w:vMerge/>
            <w:tcBorders>
              <w:bottom w:val="single" w:sz="4" w:space="0" w:color="auto"/>
              <w:right w:val="single" w:sz="4" w:space="0" w:color="000000"/>
            </w:tcBorders>
            <w:shd w:val="clear" w:color="auto" w:fill="00B0F0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54" w:type="pct"/>
            <w:vMerge/>
            <w:tcBorders>
              <w:left w:val="single" w:sz="4" w:space="0" w:color="000000"/>
              <w:bottom w:val="single" w:sz="4" w:space="0" w:color="auto"/>
            </w:tcBorders>
            <w:shd w:val="clear" w:color="auto" w:fill="00B0F0"/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54" w:type="pct"/>
            <w:vMerge/>
            <w:tcBorders>
              <w:bottom w:val="single" w:sz="4" w:space="0" w:color="auto"/>
            </w:tcBorders>
            <w:shd w:val="clear" w:color="auto" w:fill="00B0F0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53" w:type="pct"/>
            <w:vMerge/>
            <w:tcBorders>
              <w:bottom w:val="single" w:sz="4" w:space="0" w:color="auto"/>
            </w:tcBorders>
            <w:shd w:val="clear" w:color="auto" w:fill="00B0F0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54" w:type="pct"/>
            <w:vMerge/>
            <w:tcBorders>
              <w:bottom w:val="single" w:sz="4" w:space="0" w:color="auto"/>
            </w:tcBorders>
            <w:shd w:val="clear" w:color="auto" w:fill="00B0F0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54" w:type="pct"/>
            <w:vMerge/>
            <w:tcBorders>
              <w:bottom w:val="single" w:sz="4" w:space="0" w:color="auto"/>
            </w:tcBorders>
            <w:shd w:val="clear" w:color="auto" w:fill="00B0F0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  <w:tc>
          <w:tcPr>
            <w:tcW w:w="236" w:type="pct"/>
            <w:vMerge/>
            <w:tcBorders>
              <w:bottom w:val="single" w:sz="4" w:space="0" w:color="auto"/>
              <w:right w:val="double" w:sz="4" w:space="0" w:color="auto"/>
            </w:tcBorders>
          </w:tcPr>
          <w:p w:rsidR="00F9715D" w:rsidRPr="00287CA4" w:rsidRDefault="00F9715D" w:rsidP="00287CA4">
            <w:pPr>
              <w:spacing w:after="0" w:line="240" w:lineRule="auto"/>
              <w:jc w:val="center"/>
              <w:rPr>
                <w:rFonts w:asciiTheme="majorBidi" w:eastAsia="Calibri" w:hAnsiTheme="majorBidi" w:cstheme="majorBidi"/>
                <w:b/>
                <w:lang w:val="pt-PT"/>
              </w:rPr>
            </w:pPr>
          </w:p>
        </w:tc>
      </w:tr>
      <w:tr w:rsidR="00B05A33" w:rsidRPr="00287CA4" w:rsidTr="009A1CE7"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F9715D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lastRenderedPageBreak/>
              <w:t>1</w:t>
            </w:r>
          </w:p>
        </w:tc>
        <w:tc>
          <w:tcPr>
            <w:tcW w:w="253" w:type="pct"/>
            <w:shd w:val="clear" w:color="auto" w:fill="auto"/>
          </w:tcPr>
          <w:p w:rsidR="00F9715D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F9715D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</w:tcPr>
          <w:p w:rsidR="00F9715D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F9715D" w:rsidRPr="00A657E2" w:rsidRDefault="00B05A33" w:rsidP="00A657E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1.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Fundamentos de AI </w:t>
            </w:r>
          </w:p>
        </w:tc>
        <w:tc>
          <w:tcPr>
            <w:tcW w:w="1623" w:type="pct"/>
            <w:shd w:val="clear" w:color="auto" w:fill="auto"/>
          </w:tcPr>
          <w:p w:rsidR="00F9715D" w:rsidRPr="00A657E2" w:rsidRDefault="00B05A33" w:rsidP="00A657E2">
            <w:pPr>
              <w:pStyle w:val="NormalWeb"/>
              <w:numPr>
                <w:ilvl w:val="1"/>
                <w:numId w:val="5"/>
              </w:numPr>
              <w:rPr>
                <w:rFonts w:ascii="TimesNewRomanPSMT" w:hAnsi="TimesNewRomanPSMT"/>
                <w:color w:val="232323"/>
              </w:rPr>
            </w:pPr>
            <w:r>
              <w:rPr>
                <w:rFonts w:ascii="TimesNewRomanPSMT" w:hAnsi="TimesNewRomanPSMT"/>
                <w:color w:val="232323"/>
              </w:rPr>
              <w:t>Visão geral da AI</w:t>
            </w:r>
          </w:p>
        </w:tc>
        <w:tc>
          <w:tcPr>
            <w:tcW w:w="203" w:type="pct"/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B05A33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F9715D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2</w:t>
            </w:r>
          </w:p>
        </w:tc>
        <w:tc>
          <w:tcPr>
            <w:tcW w:w="253" w:type="pct"/>
            <w:shd w:val="clear" w:color="auto" w:fill="auto"/>
          </w:tcPr>
          <w:p w:rsidR="00F9715D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F9715D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</w:tcPr>
          <w:p w:rsidR="00F9715D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F9715D" w:rsidRPr="00A657E2" w:rsidRDefault="00007D92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1.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Fundamentos de AI </w:t>
            </w:r>
          </w:p>
        </w:tc>
        <w:tc>
          <w:tcPr>
            <w:tcW w:w="1623" w:type="pct"/>
            <w:shd w:val="clear" w:color="auto" w:fill="auto"/>
          </w:tcPr>
          <w:p w:rsidR="00007D92" w:rsidRDefault="00007D92" w:rsidP="00007D92">
            <w:pPr>
              <w:pStyle w:val="NormalWeb"/>
              <w:numPr>
                <w:ilvl w:val="1"/>
                <w:numId w:val="5"/>
              </w:numPr>
              <w:rPr>
                <w:rFonts w:ascii="TimesNewRomanPSMT" w:hAnsi="TimesNewRomanPSMT"/>
                <w:color w:val="232323"/>
              </w:rPr>
            </w:pPr>
            <w:r>
              <w:rPr>
                <w:rFonts w:ascii="TimesNewRomanPSMT" w:hAnsi="TimesNewRomanPSMT"/>
                <w:color w:val="232323"/>
              </w:rPr>
              <w:t>Estatísticas, incerteza e redes de Bayes</w:t>
            </w:r>
          </w:p>
          <w:p w:rsidR="00F9715D" w:rsidRPr="00A657E2" w:rsidRDefault="00007D92" w:rsidP="00A657E2">
            <w:pPr>
              <w:pStyle w:val="NormalWeb"/>
              <w:numPr>
                <w:ilvl w:val="1"/>
                <w:numId w:val="5"/>
              </w:numPr>
              <w:rPr>
                <w:rFonts w:ascii="TimesNewRomanPSMT" w:hAnsi="TimesNewRomanPSMT"/>
                <w:color w:val="232323"/>
              </w:rPr>
            </w:pPr>
            <w:r>
              <w:rPr>
                <w:rFonts w:ascii="TimesNewRomanPSMT" w:hAnsi="TimesNewRomanPSMT"/>
                <w:color w:val="232323"/>
              </w:rPr>
              <w:t>Aprendizado de Máquina</w:t>
            </w:r>
          </w:p>
        </w:tc>
        <w:tc>
          <w:tcPr>
            <w:tcW w:w="203" w:type="pct"/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C74792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:rsidR="00C74792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3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tcBorders>
              <w:bottom w:val="single" w:sz="4" w:space="0" w:color="auto"/>
            </w:tcBorders>
          </w:tcPr>
          <w:p w:rsidR="00C74792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tcBorders>
              <w:bottom w:val="single" w:sz="4" w:space="0" w:color="auto"/>
            </w:tcBorders>
            <w:shd w:val="clear" w:color="auto" w:fill="auto"/>
          </w:tcPr>
          <w:p w:rsidR="00C74792" w:rsidRPr="00007D92" w:rsidRDefault="00007D92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1.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Fundamentos de AI </w:t>
            </w:r>
          </w:p>
        </w:tc>
        <w:tc>
          <w:tcPr>
            <w:tcW w:w="1623" w:type="pct"/>
            <w:tcBorders>
              <w:bottom w:val="single" w:sz="4" w:space="0" w:color="auto"/>
            </w:tcBorders>
            <w:shd w:val="clear" w:color="auto" w:fill="auto"/>
          </w:tcPr>
          <w:p w:rsidR="004E7017" w:rsidRDefault="004E7017" w:rsidP="004E7017">
            <w:pPr>
              <w:pStyle w:val="NormalWeb"/>
              <w:numPr>
                <w:ilvl w:val="1"/>
                <w:numId w:val="5"/>
              </w:numPr>
              <w:rPr>
                <w:rFonts w:ascii="TimesNewRomanPSMT" w:hAnsi="TimesNewRomanPSMT"/>
                <w:color w:val="232323"/>
              </w:rPr>
            </w:pPr>
            <w:r>
              <w:rPr>
                <w:rFonts w:ascii="TimesNewRomanPSMT" w:hAnsi="TimesNewRomanPSMT"/>
                <w:color w:val="232323"/>
              </w:rPr>
              <w:t>Lógica e Planeamento</w:t>
            </w:r>
          </w:p>
          <w:p w:rsidR="004E7017" w:rsidRDefault="004E7017" w:rsidP="004E7017">
            <w:pPr>
              <w:pStyle w:val="NormalWeb"/>
              <w:numPr>
                <w:ilvl w:val="1"/>
                <w:numId w:val="5"/>
              </w:numPr>
              <w:rPr>
                <w:rFonts w:ascii="TimesNewRomanPSMT" w:hAnsi="TimesNewRomanPSMT"/>
                <w:color w:val="232323"/>
              </w:rPr>
            </w:pPr>
            <w:r>
              <w:rPr>
                <w:rFonts w:ascii="TimesNewRomanPSMT" w:hAnsi="TimesNewRomanPSMT"/>
                <w:color w:val="232323"/>
              </w:rPr>
              <w:t xml:space="preserve">Processos de decisão de Markov e aprendizado por reforço </w:t>
            </w:r>
          </w:p>
          <w:p w:rsidR="00C74792" w:rsidRPr="00E01C28" w:rsidRDefault="004E7017" w:rsidP="00C74792">
            <w:pPr>
              <w:pStyle w:val="NormalWeb"/>
              <w:numPr>
                <w:ilvl w:val="1"/>
                <w:numId w:val="5"/>
              </w:numPr>
              <w:rPr>
                <w:rFonts w:ascii="TimesNewRomanPSMT" w:hAnsi="TimesNewRomanPSMT"/>
                <w:color w:val="232323"/>
              </w:rPr>
            </w:pPr>
            <w:r w:rsidRPr="00C74792">
              <w:rPr>
                <w:rFonts w:ascii="TimesNewRomanPSMT" w:hAnsi="TimesNewRomanPSMT"/>
                <w:color w:val="232323"/>
              </w:rPr>
              <w:t>Modelos e Filtros Ocultos de Markov</w:t>
            </w:r>
          </w:p>
        </w:tc>
        <w:tc>
          <w:tcPr>
            <w:tcW w:w="203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tcBorders>
              <w:bottom w:val="sing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bottom w:val="single" w:sz="4" w:space="0" w:color="auto"/>
              <w:right w:val="doub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C74792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:rsidR="00C74792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4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tcBorders>
              <w:bottom w:val="single" w:sz="4" w:space="0" w:color="auto"/>
            </w:tcBorders>
          </w:tcPr>
          <w:p w:rsidR="00C74792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tcBorders>
              <w:bottom w:val="single" w:sz="4" w:space="0" w:color="auto"/>
            </w:tcBorders>
            <w:shd w:val="clear" w:color="auto" w:fill="auto"/>
          </w:tcPr>
          <w:p w:rsidR="00C74792" w:rsidRPr="00007D92" w:rsidRDefault="00007D92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1.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Fundamentos de AI </w:t>
            </w:r>
          </w:p>
        </w:tc>
        <w:tc>
          <w:tcPr>
            <w:tcW w:w="1623" w:type="pct"/>
            <w:tcBorders>
              <w:bottom w:val="single" w:sz="4" w:space="0" w:color="auto"/>
            </w:tcBorders>
            <w:shd w:val="clear" w:color="auto" w:fill="auto"/>
          </w:tcPr>
          <w:p w:rsidR="00007D92" w:rsidRDefault="00007D92" w:rsidP="00007D92">
            <w:pPr>
              <w:pStyle w:val="NormalWeb"/>
            </w:pPr>
            <w:r w:rsidRPr="00C74792">
              <w:rPr>
                <w:rFonts w:ascii="TimesNewRomanPSMT" w:hAnsi="TimesNewRomanPSMT"/>
                <w:color w:val="232323"/>
              </w:rPr>
              <w:t>Contraditório e Planeamento Avançado</w:t>
            </w:r>
          </w:p>
          <w:p w:rsidR="00C74792" w:rsidRPr="00287CA4" w:rsidRDefault="00C74792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03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tcBorders>
              <w:bottom w:val="sing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bottom w:val="single" w:sz="4" w:space="0" w:color="auto"/>
              <w:right w:val="doub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C74792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:rsidR="00C74792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5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tcBorders>
              <w:bottom w:val="single" w:sz="4" w:space="0" w:color="auto"/>
            </w:tcBorders>
          </w:tcPr>
          <w:p w:rsidR="00C74792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tcBorders>
              <w:bottom w:val="single" w:sz="4" w:space="0" w:color="auto"/>
            </w:tcBorders>
            <w:shd w:val="clear" w:color="auto" w:fill="auto"/>
          </w:tcPr>
          <w:p w:rsidR="00C74792" w:rsidRPr="00007D92" w:rsidRDefault="00007D92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2.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Aplicações de AI </w:t>
            </w:r>
          </w:p>
        </w:tc>
        <w:tc>
          <w:tcPr>
            <w:tcW w:w="1623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007D92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TimesNewRomanPSMT" w:hAnsi="TimesNewRomanPSMT"/>
                <w:color w:val="232323"/>
              </w:rPr>
              <w:t xml:space="preserve">2.1. Processamento de Imagens e </w:t>
            </w:r>
            <w:proofErr w:type="spellStart"/>
            <w:r>
              <w:rPr>
                <w:rFonts w:ascii="TimesNewRomanPSMT" w:hAnsi="TimesNewRomanPSMT"/>
                <w:color w:val="232323"/>
              </w:rPr>
              <w:t>Visão</w:t>
            </w:r>
            <w:proofErr w:type="spellEnd"/>
            <w:r>
              <w:rPr>
                <w:rFonts w:ascii="TimesNewRomanPSMT" w:hAnsi="TimesNewRomanPSMT"/>
                <w:color w:val="232323"/>
              </w:rPr>
              <w:t xml:space="preserve"> Computacional</w:t>
            </w:r>
          </w:p>
        </w:tc>
        <w:tc>
          <w:tcPr>
            <w:tcW w:w="203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tcBorders>
              <w:bottom w:val="sing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bottom w:val="single" w:sz="4" w:space="0" w:color="auto"/>
              <w:right w:val="double" w:sz="4" w:space="0" w:color="auto"/>
            </w:tcBorders>
          </w:tcPr>
          <w:p w:rsidR="00C74792" w:rsidRPr="00287CA4" w:rsidRDefault="00C74792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A172FF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:rsidR="00A172FF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6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tcBorders>
              <w:bottom w:val="single" w:sz="4" w:space="0" w:color="auto"/>
            </w:tcBorders>
          </w:tcPr>
          <w:p w:rsidR="00A172FF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tcBorders>
              <w:bottom w:val="single" w:sz="4" w:space="0" w:color="auto"/>
            </w:tcBorders>
            <w:shd w:val="clear" w:color="auto" w:fill="auto"/>
          </w:tcPr>
          <w:p w:rsidR="00A172FF" w:rsidRPr="00007D92" w:rsidRDefault="00007D92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2.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Aplicações de AI </w:t>
            </w:r>
          </w:p>
        </w:tc>
        <w:tc>
          <w:tcPr>
            <w:tcW w:w="1623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007D92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TimesNewRomanPSMT" w:hAnsi="TimesNewRomanPSMT"/>
                <w:color w:val="232323"/>
              </w:rPr>
              <w:br/>
              <w:t xml:space="preserve">2.2. </w:t>
            </w:r>
            <w:proofErr w:type="spellStart"/>
            <w:r>
              <w:rPr>
                <w:rFonts w:ascii="TimesNewRomanPSMT" w:hAnsi="TimesNewRomanPSMT"/>
                <w:color w:val="232323"/>
              </w:rPr>
              <w:t>Robótica</w:t>
            </w:r>
            <w:proofErr w:type="spellEnd"/>
            <w:r>
              <w:rPr>
                <w:rFonts w:ascii="TimesNewRomanPSMT" w:hAnsi="TimesNewRomanPSMT"/>
                <w:color w:val="232323"/>
              </w:rPr>
              <w:t xml:space="preserve"> e planeamento </w:t>
            </w:r>
            <w:proofErr w:type="spellStart"/>
            <w:r>
              <w:rPr>
                <w:rFonts w:ascii="TimesNewRomanPSMT" w:hAnsi="TimesNewRomanPSMT"/>
                <w:color w:val="232323"/>
              </w:rPr>
              <w:t>robo</w:t>
            </w:r>
            <w:proofErr w:type="spellEnd"/>
            <w:r>
              <w:rPr>
                <w:rFonts w:ascii="TimesNewRomanPSMT" w:hAnsi="TimesNewRomanPSMT"/>
                <w:color w:val="232323"/>
              </w:rPr>
              <w:t>̂ movimento</w:t>
            </w:r>
          </w:p>
        </w:tc>
        <w:tc>
          <w:tcPr>
            <w:tcW w:w="203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tcBorders>
              <w:bottom w:val="single" w:sz="4" w:space="0" w:color="auto"/>
            </w:tcBorders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bottom w:val="single" w:sz="4" w:space="0" w:color="auto"/>
              <w:right w:val="double" w:sz="4" w:space="0" w:color="auto"/>
            </w:tcBorders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A172FF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:rsidR="00A172FF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7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tcBorders>
              <w:bottom w:val="single" w:sz="4" w:space="0" w:color="auto"/>
            </w:tcBorders>
          </w:tcPr>
          <w:p w:rsidR="00A172FF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tcBorders>
              <w:bottom w:val="single" w:sz="4" w:space="0" w:color="auto"/>
            </w:tcBorders>
            <w:shd w:val="clear" w:color="auto" w:fill="auto"/>
          </w:tcPr>
          <w:p w:rsidR="00007D92" w:rsidRDefault="00007D92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2.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Aplicações de AI </w:t>
            </w:r>
          </w:p>
          <w:p w:rsidR="00A172FF" w:rsidRPr="00287CA4" w:rsidRDefault="00A172FF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1623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007D92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TimesNewRomanPS" w:hAnsi="TimesNewRomanPS"/>
                <w:b/>
                <w:bCs/>
              </w:rPr>
              <w:t xml:space="preserve">2.3. </w:t>
            </w:r>
            <w:r>
              <w:rPr>
                <w:rFonts w:ascii="TimesNewRomanPSMT" w:hAnsi="TimesNewRomanPSMT"/>
                <w:color w:val="232323"/>
              </w:rPr>
              <w:t xml:space="preserve">Processamento de </w:t>
            </w:r>
            <w:proofErr w:type="spellStart"/>
            <w:r>
              <w:rPr>
                <w:rFonts w:ascii="TimesNewRomanPSMT" w:hAnsi="TimesNewRomanPSMT"/>
                <w:color w:val="232323"/>
              </w:rPr>
              <w:t>Língua</w:t>
            </w:r>
            <w:proofErr w:type="spellEnd"/>
            <w:r>
              <w:rPr>
                <w:rFonts w:ascii="TimesNewRomanPSMT" w:hAnsi="TimesNewRomanPSMT"/>
                <w:color w:val="232323"/>
              </w:rPr>
              <w:t xml:space="preserve"> Natural e </w:t>
            </w:r>
            <w:proofErr w:type="spellStart"/>
            <w:r>
              <w:rPr>
                <w:rFonts w:ascii="TimesNewRomanPSMT" w:hAnsi="TimesNewRomanPSMT"/>
                <w:color w:val="232323"/>
              </w:rPr>
              <w:t>Recuperação</w:t>
            </w:r>
            <w:proofErr w:type="spellEnd"/>
            <w:r>
              <w:rPr>
                <w:rFonts w:ascii="TimesNewRomanPSMT" w:hAnsi="TimesNewRomanPSMT"/>
                <w:color w:val="232323"/>
              </w:rPr>
              <w:t xml:space="preserve"> de </w:t>
            </w:r>
            <w:proofErr w:type="spellStart"/>
            <w:r>
              <w:rPr>
                <w:rFonts w:ascii="TimesNewRomanPSMT" w:hAnsi="TimesNewRomanPSMT"/>
                <w:color w:val="232323"/>
              </w:rPr>
              <w:t>Informação</w:t>
            </w:r>
            <w:proofErr w:type="spellEnd"/>
          </w:p>
        </w:tc>
        <w:tc>
          <w:tcPr>
            <w:tcW w:w="203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tcBorders>
              <w:bottom w:val="single" w:sz="4" w:space="0" w:color="auto"/>
            </w:tcBorders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bottom w:val="single" w:sz="4" w:space="0" w:color="auto"/>
              <w:right w:val="double" w:sz="4" w:space="0" w:color="auto"/>
            </w:tcBorders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A172FF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F9715D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8</w:t>
            </w:r>
          </w:p>
        </w:tc>
        <w:tc>
          <w:tcPr>
            <w:tcW w:w="253" w:type="pct"/>
            <w:shd w:val="clear" w:color="auto" w:fill="auto"/>
          </w:tcPr>
          <w:p w:rsidR="00F9715D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F9715D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shd w:val="clear" w:color="auto" w:fill="auto"/>
          </w:tcPr>
          <w:p w:rsidR="00F9715D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007D92" w:rsidRDefault="00007D92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  <w:color w:val="232323"/>
                <w:lang w:val="en-US"/>
              </w:rPr>
              <w:t>2.</w:t>
            </w:r>
            <w:r>
              <w:rPr>
                <w:rFonts w:ascii="TimesNewRomanPS" w:hAnsi="TimesNewRomanPS"/>
                <w:b/>
                <w:bCs/>
                <w:color w:val="232323"/>
              </w:rPr>
              <w:t xml:space="preserve">Aplicações de AI </w:t>
            </w:r>
          </w:p>
          <w:p w:rsidR="00F9715D" w:rsidRPr="00287CA4" w:rsidRDefault="00F9715D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1623" w:type="pct"/>
            <w:shd w:val="clear" w:color="auto" w:fill="auto"/>
          </w:tcPr>
          <w:p w:rsidR="00007D92" w:rsidRDefault="00007D92" w:rsidP="00007D92">
            <w:pPr>
              <w:pStyle w:val="NormalWeb"/>
              <w:numPr>
                <w:ilvl w:val="0"/>
                <w:numId w:val="7"/>
              </w:numPr>
            </w:pPr>
            <w:r>
              <w:rPr>
                <w:rFonts w:ascii="TimesNewRomanPSMT" w:hAnsi="TimesNewRomanPSMT"/>
              </w:rPr>
              <w:t xml:space="preserve">2.3.1.  Avaliação de construções LISP básicos: macros, mapeamento </w:t>
            </w:r>
          </w:p>
          <w:p w:rsidR="00F9715D" w:rsidRPr="00287CA4" w:rsidRDefault="00007D92" w:rsidP="00007D92">
            <w:pPr>
              <w:spacing w:after="0" w:line="240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TimesNewRomanPSMT" w:hAnsi="TimesNewRomanPSMT"/>
              </w:rPr>
              <w:t>2.3.2.  Primitivas, LAMBDA, LISP</w:t>
            </w:r>
          </w:p>
        </w:tc>
        <w:tc>
          <w:tcPr>
            <w:tcW w:w="203" w:type="pct"/>
            <w:shd w:val="clear" w:color="auto" w:fill="auto"/>
          </w:tcPr>
          <w:p w:rsidR="00F9715D" w:rsidRPr="00287CA4" w:rsidRDefault="00F9715D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  <w:shd w:val="clear" w:color="auto" w:fill="auto"/>
          </w:tcPr>
          <w:p w:rsidR="00F9715D" w:rsidRPr="00287CA4" w:rsidRDefault="00F9715D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A172FF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8496B0" w:themeFill="text2" w:themeFillTint="99"/>
          </w:tcPr>
          <w:p w:rsidR="00A172FF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lastRenderedPageBreak/>
              <w:t>9</w:t>
            </w:r>
          </w:p>
        </w:tc>
        <w:tc>
          <w:tcPr>
            <w:tcW w:w="253" w:type="pct"/>
            <w:shd w:val="clear" w:color="auto" w:fill="8496B0" w:themeFill="text2" w:themeFillTint="99"/>
          </w:tcPr>
          <w:p w:rsidR="00A172FF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8496B0" w:themeFill="text2" w:themeFillTint="99"/>
          </w:tcPr>
          <w:p w:rsidR="00A172FF" w:rsidRPr="00287CA4" w:rsidRDefault="00857F35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shd w:val="clear" w:color="auto" w:fill="8496B0" w:themeFill="text2" w:themeFillTint="99"/>
          </w:tcPr>
          <w:p w:rsidR="00A172FF" w:rsidRPr="00287CA4" w:rsidRDefault="00857F35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1623" w:type="pct"/>
            <w:shd w:val="clear" w:color="auto" w:fill="8496B0" w:themeFill="text2" w:themeFillTint="99"/>
          </w:tcPr>
          <w:p w:rsidR="00A172FF" w:rsidRPr="00287CA4" w:rsidRDefault="0015129F" w:rsidP="0015129F">
            <w:pPr>
              <w:spacing w:after="0" w:line="240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Teste1</w:t>
            </w:r>
          </w:p>
        </w:tc>
        <w:tc>
          <w:tcPr>
            <w:tcW w:w="203" w:type="pct"/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  <w:shd w:val="clear" w:color="auto" w:fill="8496B0" w:themeFill="text2" w:themeFillTint="99"/>
          </w:tcPr>
          <w:p w:rsidR="00A172FF" w:rsidRPr="00287CA4" w:rsidRDefault="00A172FF" w:rsidP="00287CA4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9A1CE7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9A1CE7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10</w:t>
            </w:r>
          </w:p>
        </w:tc>
        <w:tc>
          <w:tcPr>
            <w:tcW w:w="253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</w:tcPr>
          <w:p w:rsidR="009A1CE7" w:rsidRPr="00287CA4" w:rsidRDefault="00857F35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9A1CE7" w:rsidRPr="00007D92" w:rsidRDefault="009A1CE7" w:rsidP="00007D92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 xml:space="preserve">3: Métodos de Busca AI </w:t>
            </w:r>
          </w:p>
        </w:tc>
        <w:tc>
          <w:tcPr>
            <w:tcW w:w="1623" w:type="pct"/>
            <w:shd w:val="clear" w:color="auto" w:fill="auto"/>
          </w:tcPr>
          <w:p w:rsidR="009A1CE7" w:rsidRPr="009A1CE7" w:rsidRDefault="009A1CE7" w:rsidP="009A1CE7">
            <w:pPr>
              <w:pStyle w:val="NormalWeb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3.1.Lógica de Predicados para Representação do Conhecimento  </w:t>
            </w:r>
          </w:p>
        </w:tc>
        <w:tc>
          <w:tcPr>
            <w:tcW w:w="203" w:type="pct"/>
            <w:shd w:val="clear" w:color="auto" w:fill="auto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9A1CE7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9A1CE7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11</w:t>
            </w:r>
          </w:p>
        </w:tc>
        <w:tc>
          <w:tcPr>
            <w:tcW w:w="253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</w:tcPr>
          <w:p w:rsidR="009A1CE7" w:rsidRPr="00287CA4" w:rsidRDefault="00857F35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9A1CE7" w:rsidRDefault="009A1CE7" w:rsidP="009A1CE7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 xml:space="preserve">3: Métodos de Busca AI </w:t>
            </w:r>
          </w:p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1623" w:type="pct"/>
            <w:shd w:val="clear" w:color="auto" w:fill="auto"/>
          </w:tcPr>
          <w:p w:rsidR="004306EE" w:rsidRDefault="009A1CE7" w:rsidP="009A1CE7">
            <w:pPr>
              <w:pStyle w:val="NormalWeb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3.2.Prova Automática de Teoremas</w:t>
            </w:r>
            <w:r>
              <w:rPr>
                <w:rFonts w:ascii="TimesNewRomanPSMT" w:hAnsi="TimesNewRomanPSMT"/>
              </w:rPr>
              <w:br/>
              <w:t>3.3.Raciocínio Baseado em Regras</w:t>
            </w:r>
            <w:r>
              <w:rPr>
                <w:rFonts w:ascii="TimesNewRomanPSMT" w:hAnsi="TimesNewRomanPSMT"/>
              </w:rPr>
              <w:br/>
              <w:t xml:space="preserve">3.4.Representação de Conhecimento através do Prolog </w:t>
            </w:r>
          </w:p>
          <w:p w:rsidR="009A1CE7" w:rsidRDefault="009A1CE7" w:rsidP="009A1CE7">
            <w:pPr>
              <w:pStyle w:val="NormalWeb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3.5.Planeamento </w:t>
            </w:r>
          </w:p>
          <w:p w:rsidR="004306EE" w:rsidRPr="009A1CE7" w:rsidRDefault="004306EE" w:rsidP="009A1CE7">
            <w:pPr>
              <w:pStyle w:val="NormalWeb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3.6.Jogos</w:t>
            </w:r>
            <w:r>
              <w:rPr>
                <w:rFonts w:ascii="TimesNewRomanPSMT" w:hAnsi="TimesNewRomanPSMT"/>
              </w:rPr>
              <w:br/>
              <w:t>3.7.Introdução ao Aprendizado de Máquina</w:t>
            </w:r>
            <w:r>
              <w:rPr>
                <w:rFonts w:ascii="TimesNewRomanPSMT" w:hAnsi="TimesNewRomanPSMT"/>
              </w:rPr>
              <w:br/>
              <w:t>3.8.Indução de Árvores de Decisão</w:t>
            </w:r>
          </w:p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03" w:type="pct"/>
            <w:shd w:val="clear" w:color="auto" w:fill="auto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9A1CE7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9A1CE7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12</w:t>
            </w:r>
          </w:p>
        </w:tc>
        <w:tc>
          <w:tcPr>
            <w:tcW w:w="253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</w:tcPr>
          <w:p w:rsidR="009A1CE7" w:rsidRPr="00287CA4" w:rsidRDefault="00857F35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9A1CE7" w:rsidRPr="009A1CE7" w:rsidRDefault="009A1CE7" w:rsidP="009A1CE7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 xml:space="preserve">3: Métodos de Busca AI </w:t>
            </w:r>
          </w:p>
        </w:tc>
        <w:tc>
          <w:tcPr>
            <w:tcW w:w="1623" w:type="pct"/>
            <w:shd w:val="clear" w:color="auto" w:fill="auto"/>
          </w:tcPr>
          <w:p w:rsidR="009A1CE7" w:rsidRPr="00287CA4" w:rsidRDefault="004306EE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TimesNewRomanPSMT" w:hAnsi="TimesNewRomanPSMT"/>
              </w:rPr>
              <w:t xml:space="preserve">3.9. </w:t>
            </w:r>
            <w:proofErr w:type="spellStart"/>
            <w:r>
              <w:rPr>
                <w:rFonts w:ascii="TimesNewRomanPSMT" w:hAnsi="TimesNewRomanPSMT"/>
              </w:rPr>
              <w:t>Métodos</w:t>
            </w:r>
            <w:proofErr w:type="spellEnd"/>
            <w:r>
              <w:rPr>
                <w:rFonts w:ascii="TimesNewRomanPSMT" w:hAnsi="TimesNewRomanPSMT"/>
              </w:rPr>
              <w:t xml:space="preserve"> de Amostragem e </w:t>
            </w:r>
            <w:proofErr w:type="spellStart"/>
            <w:r>
              <w:rPr>
                <w:rFonts w:ascii="TimesNewRomanPSMT" w:hAnsi="TimesNewRomanPSMT"/>
              </w:rPr>
              <w:t>Avaliação</w:t>
            </w:r>
            <w:proofErr w:type="spellEnd"/>
            <w:r>
              <w:rPr>
                <w:rFonts w:ascii="TimesNewRomanPSMT" w:hAnsi="TimesNewRomanPSMT"/>
              </w:rPr>
              <w:t xml:space="preserve"> de Algoritmos</w:t>
            </w:r>
          </w:p>
        </w:tc>
        <w:tc>
          <w:tcPr>
            <w:tcW w:w="203" w:type="pct"/>
            <w:shd w:val="clear" w:color="auto" w:fill="auto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9A1CE7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9A1CE7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13</w:t>
            </w:r>
          </w:p>
        </w:tc>
        <w:tc>
          <w:tcPr>
            <w:tcW w:w="253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</w:tcPr>
          <w:p w:rsidR="009A1CE7" w:rsidRPr="00287CA4" w:rsidRDefault="00857F35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9A1CE7" w:rsidRPr="009A1CE7" w:rsidRDefault="009A1CE7" w:rsidP="009A1CE7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 xml:space="preserve">3: Métodos de Busca AI </w:t>
            </w:r>
          </w:p>
        </w:tc>
        <w:tc>
          <w:tcPr>
            <w:tcW w:w="1623" w:type="pct"/>
            <w:shd w:val="clear" w:color="auto" w:fill="auto"/>
          </w:tcPr>
          <w:p w:rsidR="009A1CE7" w:rsidRPr="004306EE" w:rsidRDefault="009A1CE7" w:rsidP="009A1CE7">
            <w:pPr>
              <w:spacing w:after="0" w:line="240" w:lineRule="auto"/>
              <w:jc w:val="both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3.10. </w:t>
            </w:r>
            <w:proofErr w:type="spellStart"/>
            <w:r>
              <w:rPr>
                <w:rFonts w:ascii="TimesNewRomanPSMT" w:hAnsi="TimesNewRomanPSMT"/>
              </w:rPr>
              <w:t>Classificação</w:t>
            </w:r>
            <w:proofErr w:type="spellEnd"/>
            <w:r>
              <w:rPr>
                <w:rFonts w:ascii="TimesNewRomanPSMT" w:hAnsi="TimesNewRomanPSMT"/>
              </w:rPr>
              <w:t xml:space="preserve"> e </w:t>
            </w:r>
            <w:proofErr w:type="spellStart"/>
            <w:r>
              <w:rPr>
                <w:rFonts w:ascii="TimesNewRomanPSMT" w:hAnsi="TimesNewRomanPSMT"/>
              </w:rPr>
              <w:t>Seleção</w:t>
            </w:r>
            <w:proofErr w:type="spellEnd"/>
            <w:r>
              <w:rPr>
                <w:rFonts w:ascii="TimesNewRomanPSMT" w:hAnsi="TimesNewRomanPSMT"/>
              </w:rPr>
              <w:t xml:space="preserve"> de Atributos</w:t>
            </w:r>
            <w:r>
              <w:rPr>
                <w:rFonts w:ascii="TimesNewRomanPSMT" w:hAnsi="TimesNewRomanPSMT"/>
              </w:rPr>
              <w:br/>
            </w:r>
          </w:p>
        </w:tc>
        <w:tc>
          <w:tcPr>
            <w:tcW w:w="203" w:type="pct"/>
            <w:shd w:val="clear" w:color="auto" w:fill="auto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9A1CE7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auto"/>
          </w:tcPr>
          <w:p w:rsidR="009A1CE7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14</w:t>
            </w:r>
          </w:p>
        </w:tc>
        <w:tc>
          <w:tcPr>
            <w:tcW w:w="253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auto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</w:tcPr>
          <w:p w:rsidR="009A1CE7" w:rsidRPr="00287CA4" w:rsidRDefault="00857F35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auto"/>
          </w:tcPr>
          <w:p w:rsidR="009A1CE7" w:rsidRPr="009A1CE7" w:rsidRDefault="009A1CE7" w:rsidP="009A1CE7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 xml:space="preserve">3: Métodos de Busca AI </w:t>
            </w:r>
          </w:p>
        </w:tc>
        <w:tc>
          <w:tcPr>
            <w:tcW w:w="1623" w:type="pct"/>
            <w:shd w:val="clear" w:color="auto" w:fill="auto"/>
          </w:tcPr>
          <w:p w:rsidR="009A1CE7" w:rsidRPr="00287CA4" w:rsidRDefault="005E1928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TimesNewRomanPSMT" w:hAnsi="TimesNewRomanPSMT"/>
              </w:rPr>
              <w:t xml:space="preserve">3.11. Aprendizado </w:t>
            </w:r>
            <w:proofErr w:type="spellStart"/>
            <w:r>
              <w:rPr>
                <w:rFonts w:ascii="TimesNewRomanPSMT" w:hAnsi="TimesNewRomanPSMT"/>
              </w:rPr>
              <w:t>Probabilístico</w:t>
            </w:r>
            <w:proofErr w:type="spellEnd"/>
          </w:p>
        </w:tc>
        <w:tc>
          <w:tcPr>
            <w:tcW w:w="203" w:type="pct"/>
            <w:shd w:val="clear" w:color="auto" w:fill="auto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auto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9A1CE7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</w:tcBorders>
            <w:shd w:val="clear" w:color="auto" w:fill="8496B0" w:themeFill="text2" w:themeFillTint="99"/>
          </w:tcPr>
          <w:p w:rsidR="009A1CE7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lastRenderedPageBreak/>
              <w:t>15</w:t>
            </w:r>
          </w:p>
        </w:tc>
        <w:tc>
          <w:tcPr>
            <w:tcW w:w="253" w:type="pct"/>
            <w:shd w:val="clear" w:color="auto" w:fill="8496B0" w:themeFill="text2" w:themeFillTint="99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shd w:val="clear" w:color="auto" w:fill="8496B0" w:themeFill="text2" w:themeFillTint="99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shd w:val="clear" w:color="auto" w:fill="8496B0" w:themeFill="text2" w:themeFillTint="99"/>
          </w:tcPr>
          <w:p w:rsidR="009A1CE7" w:rsidRPr="00287CA4" w:rsidRDefault="00857F35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1623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0" w:line="240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Teste 2</w:t>
            </w:r>
          </w:p>
        </w:tc>
        <w:tc>
          <w:tcPr>
            <w:tcW w:w="203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right w:val="double" w:sz="4" w:space="0" w:color="auto"/>
            </w:tcBorders>
            <w:shd w:val="clear" w:color="auto" w:fill="8496B0" w:themeFill="text2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  <w:tr w:rsidR="009A1CE7" w:rsidRPr="00287CA4" w:rsidTr="009A1CE7">
        <w:trPr>
          <w:trHeight w:val="924"/>
        </w:trPr>
        <w:tc>
          <w:tcPr>
            <w:tcW w:w="198" w:type="pct"/>
            <w:tcBorders>
              <w:left w:val="double" w:sz="4" w:space="0" w:color="auto"/>
              <w:bottom w:val="single" w:sz="4" w:space="0" w:color="auto"/>
            </w:tcBorders>
            <w:shd w:val="clear" w:color="auto" w:fill="C9C9C9" w:themeFill="accent3" w:themeFillTint="99"/>
          </w:tcPr>
          <w:p w:rsidR="009A1CE7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Calibri"/>
                <w:lang w:val="pt-PT"/>
              </w:rPr>
            </w:pPr>
            <w:r>
              <w:rPr>
                <w:rFonts w:ascii="Calibri" w:eastAsia="Calibri" w:hAnsi="Calibri" w:cs="Calibri"/>
                <w:lang w:val="pt-PT"/>
              </w:rPr>
              <w:t>16</w:t>
            </w:r>
          </w:p>
        </w:tc>
        <w:tc>
          <w:tcPr>
            <w:tcW w:w="253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205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857F35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1</w:t>
            </w:r>
          </w:p>
        </w:tc>
        <w:tc>
          <w:tcPr>
            <w:tcW w:w="152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857F35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4</w:t>
            </w:r>
          </w:p>
        </w:tc>
        <w:tc>
          <w:tcPr>
            <w:tcW w:w="861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1623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  <w:p w:rsidR="009A1CE7" w:rsidRPr="00287CA4" w:rsidRDefault="009A1CE7" w:rsidP="009A1CE7">
            <w:pPr>
              <w:spacing w:after="0" w:line="240" w:lineRule="auto"/>
              <w:jc w:val="center"/>
              <w:rPr>
                <w:rFonts w:ascii="Calibri" w:eastAsia="Calibri" w:hAnsi="Calibri" w:cs="Arial"/>
                <w:lang w:val="pt-PT"/>
              </w:rPr>
            </w:pPr>
            <w:r>
              <w:rPr>
                <w:rFonts w:ascii="Calibri" w:eastAsia="Calibri" w:hAnsi="Calibri" w:cs="Arial"/>
                <w:lang w:val="pt-PT"/>
              </w:rPr>
              <w:t>Exame da disciplina</w:t>
            </w:r>
          </w:p>
        </w:tc>
        <w:tc>
          <w:tcPr>
            <w:tcW w:w="203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0" w:line="240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200" w:line="276" w:lineRule="auto"/>
              <w:jc w:val="center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3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  <w:tc>
          <w:tcPr>
            <w:tcW w:w="236" w:type="pct"/>
            <w:tcBorders>
              <w:bottom w:val="single" w:sz="4" w:space="0" w:color="auto"/>
              <w:right w:val="double" w:sz="4" w:space="0" w:color="auto"/>
            </w:tcBorders>
            <w:shd w:val="clear" w:color="auto" w:fill="C9C9C9" w:themeFill="accent3" w:themeFillTint="99"/>
          </w:tcPr>
          <w:p w:rsidR="009A1CE7" w:rsidRPr="00287CA4" w:rsidRDefault="009A1CE7" w:rsidP="009A1CE7">
            <w:pPr>
              <w:spacing w:after="200" w:line="276" w:lineRule="auto"/>
              <w:jc w:val="both"/>
              <w:rPr>
                <w:rFonts w:ascii="Calibri" w:eastAsia="Calibri" w:hAnsi="Calibri" w:cs="Arial"/>
                <w:lang w:val="pt-PT"/>
              </w:rPr>
            </w:pPr>
          </w:p>
        </w:tc>
      </w:tr>
    </w:tbl>
    <w:p w:rsidR="00287CA4" w:rsidRDefault="00F9715D">
      <w:pPr>
        <w:rPr>
          <w:rFonts w:asciiTheme="majorBidi" w:hAnsiTheme="majorBidi" w:cstheme="majorBidi"/>
        </w:rPr>
      </w:pPr>
      <w:r w:rsidRPr="008A3EDC">
        <w:rPr>
          <w:rFonts w:asciiTheme="majorBidi" w:hAnsiTheme="majorBidi" w:cstheme="majorBidi"/>
        </w:rPr>
        <w:t xml:space="preserve">P – Presencial; TAA – Trabalho Autónomo </w:t>
      </w:r>
      <w:r w:rsidR="003249B9">
        <w:rPr>
          <w:rFonts w:asciiTheme="majorBidi" w:hAnsiTheme="majorBidi" w:cstheme="majorBidi"/>
        </w:rPr>
        <w:t>Acompanhado; TI – Trabalho Independente</w:t>
      </w:r>
    </w:p>
    <w:p w:rsidR="000A2E95" w:rsidRPr="000A2E95" w:rsidRDefault="00031905" w:rsidP="000A2E95">
      <w:pPr>
        <w:rPr>
          <w:rFonts w:asciiTheme="majorBidi" w:hAnsiTheme="majorBidi" w:cstheme="majorBidi"/>
          <w:b/>
          <w:color w:val="FF0000"/>
          <w:sz w:val="24"/>
          <w:szCs w:val="24"/>
          <w:highlight w:val="yellow"/>
        </w:rPr>
      </w:pPr>
      <w:r>
        <w:rPr>
          <w:rFonts w:asciiTheme="majorBidi" w:hAnsiTheme="majorBidi" w:cstheme="majorBidi"/>
          <w:b/>
          <w:color w:val="FF0000"/>
          <w:sz w:val="24"/>
          <w:szCs w:val="24"/>
          <w:highlight w:val="yellow"/>
        </w:rPr>
        <w:t xml:space="preserve">O plano analítico deve conter o plano diário das aulas e número de horas P e TAA, incluir </w:t>
      </w:r>
      <w:r w:rsidR="00055F0D">
        <w:rPr>
          <w:rFonts w:asciiTheme="majorBidi" w:hAnsiTheme="majorBidi" w:cstheme="majorBidi"/>
          <w:b/>
          <w:color w:val="FF0000"/>
          <w:sz w:val="24"/>
          <w:szCs w:val="24"/>
          <w:highlight w:val="yellow"/>
        </w:rPr>
        <w:t xml:space="preserve">já a semana de teste, apresentacão de trabalhos em grupo e </w:t>
      </w:r>
      <w:r>
        <w:rPr>
          <w:rFonts w:asciiTheme="majorBidi" w:hAnsiTheme="majorBidi" w:cstheme="majorBidi"/>
          <w:b/>
          <w:color w:val="FF0000"/>
          <w:sz w:val="24"/>
          <w:szCs w:val="24"/>
          <w:highlight w:val="yellow"/>
        </w:rPr>
        <w:t>o conteúdo</w:t>
      </w:r>
      <w:r w:rsidR="00055F0D">
        <w:rPr>
          <w:rFonts w:asciiTheme="majorBidi" w:hAnsiTheme="majorBidi" w:cstheme="majorBidi"/>
          <w:b/>
          <w:color w:val="FF0000"/>
          <w:sz w:val="24"/>
          <w:szCs w:val="24"/>
          <w:highlight w:val="yellow"/>
        </w:rPr>
        <w:t>s o</w:t>
      </w:r>
      <w:r>
        <w:rPr>
          <w:rFonts w:asciiTheme="majorBidi" w:hAnsiTheme="majorBidi" w:cstheme="majorBidi"/>
          <w:b/>
          <w:color w:val="FF0000"/>
          <w:sz w:val="24"/>
          <w:szCs w:val="24"/>
          <w:highlight w:val="yellow"/>
        </w:rPr>
        <w:t xml:space="preserve"> mais detalhado possível</w:t>
      </w:r>
    </w:p>
    <w:p w:rsidR="008A3EDC" w:rsidRDefault="008A3EDC">
      <w:pPr>
        <w:rPr>
          <w:rFonts w:asciiTheme="majorBidi" w:hAnsiTheme="majorBidi" w:cstheme="majorBidi"/>
        </w:rPr>
      </w:pPr>
    </w:p>
    <w:p w:rsidR="000A2E95" w:rsidRDefault="000A2E95">
      <w:pPr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94"/>
      </w:tblGrid>
      <w:tr w:rsidR="008A3EDC" w:rsidTr="00D87070">
        <w:tc>
          <w:tcPr>
            <w:tcW w:w="13994" w:type="dxa"/>
            <w:shd w:val="clear" w:color="auto" w:fill="00B0F0"/>
          </w:tcPr>
          <w:p w:rsidR="008A3EDC" w:rsidRPr="003D0FC4" w:rsidRDefault="008A3EDC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3D0FC4">
              <w:rPr>
                <w:rFonts w:asciiTheme="majorBidi" w:hAnsiTheme="majorBidi" w:cstheme="majorBidi"/>
                <w:b/>
                <w:color w:val="FFFFFF" w:themeColor="background1"/>
                <w:sz w:val="24"/>
                <w:szCs w:val="24"/>
              </w:rPr>
              <w:t>Bibliografia</w:t>
            </w:r>
          </w:p>
        </w:tc>
      </w:tr>
    </w:tbl>
    <w:sdt>
      <w:sdtPr>
        <w:id w:val="-64389443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BR" w:bidi="ar-SA"/>
        </w:rPr>
      </w:sdtEndPr>
      <w:sdtContent>
        <w:p w:rsidR="00277D0A" w:rsidRDefault="00277D0A">
          <w:pPr>
            <w:pStyle w:val="Heading1"/>
          </w:pPr>
        </w:p>
        <w:sdt>
          <w:sdtPr>
            <w:id w:val="111145805"/>
            <w:bibliography/>
          </w:sdtPr>
          <w:sdtContent>
            <w:p w:rsidR="00277D0A" w:rsidRPr="00277D0A" w:rsidRDefault="00277D0A" w:rsidP="00277D0A">
              <w:pPr>
                <w:pStyle w:val="Bibliography"/>
                <w:rPr>
                  <w:noProof/>
                  <w:sz w:val="28"/>
                  <w:szCs w:val="28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  <w:lang w:val="en-US"/>
                </w:rPr>
                <w:t>Rus</w:t>
              </w:r>
              <w:r w:rsidRPr="00277D0A">
                <w:rPr>
                  <w:noProof/>
                  <w:sz w:val="24"/>
                  <w:szCs w:val="24"/>
                  <w:lang w:val="en-US"/>
                </w:rPr>
                <w:t xml:space="preserve">sell, S., &amp; Norving, P. (2010). </w:t>
              </w:r>
              <w:r w:rsidRPr="00277D0A">
                <w:rPr>
                  <w:i/>
                  <w:iCs/>
                  <w:noProof/>
                  <w:sz w:val="24"/>
                  <w:szCs w:val="24"/>
                  <w:lang w:val="en-US"/>
                </w:rPr>
                <w:t>Inteligência Artificial.</w:t>
              </w:r>
              <w:r w:rsidRPr="00277D0A">
                <w:rPr>
                  <w:noProof/>
                  <w:sz w:val="24"/>
                  <w:szCs w:val="24"/>
                  <w:lang w:val="en-US"/>
                </w:rPr>
                <w:t xml:space="preserve"> Campus.</w:t>
              </w:r>
            </w:p>
            <w:p w:rsidR="00277D0A" w:rsidRDefault="00277D0A" w:rsidP="00277D0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277D0A" w:rsidRDefault="00277D0A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:rsidR="00277D0A" w:rsidRDefault="00277D0A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:rsidR="00277D0A" w:rsidRPr="00250406" w:rsidRDefault="00277D0A">
      <w:pPr>
        <w:rPr>
          <w:rFonts w:asciiTheme="majorBidi" w:hAnsiTheme="majorBidi" w:cstheme="majorBidi"/>
          <w:b/>
          <w:sz w:val="24"/>
          <w:szCs w:val="24"/>
          <w:u w:val="single"/>
        </w:rPr>
      </w:pPr>
    </w:p>
    <w:p w:rsidR="000745DB" w:rsidRDefault="0087393B" w:rsidP="0087393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Data:______/_____/_____</w:t>
      </w:r>
    </w:p>
    <w:p w:rsidR="003D0FC4" w:rsidRDefault="003D0FC4" w:rsidP="0087393B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0745DB" w:rsidRDefault="005124A7" w:rsidP="003B18A9">
      <w:pPr>
        <w:jc w:val="center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 xml:space="preserve">  </w:t>
      </w:r>
      <w:r w:rsidR="00CE01EE">
        <w:rPr>
          <w:rFonts w:asciiTheme="majorBidi" w:hAnsiTheme="majorBidi" w:cstheme="majorBidi"/>
          <w:b/>
          <w:sz w:val="24"/>
          <w:szCs w:val="24"/>
        </w:rPr>
        <w:t xml:space="preserve">O docente                                                             </w:t>
      </w:r>
      <w:r w:rsidR="008C52B9">
        <w:rPr>
          <w:rFonts w:asciiTheme="majorBidi" w:hAnsiTheme="majorBidi" w:cstheme="majorBidi"/>
          <w:b/>
          <w:sz w:val="24"/>
          <w:szCs w:val="24"/>
        </w:rPr>
        <w:t>O</w:t>
      </w:r>
      <w:r w:rsidR="00CE01EE">
        <w:rPr>
          <w:rFonts w:asciiTheme="majorBidi" w:hAnsiTheme="majorBidi" w:cstheme="majorBidi"/>
          <w:b/>
          <w:sz w:val="24"/>
          <w:szCs w:val="24"/>
        </w:rPr>
        <w:t xml:space="preserve"> Coordenador do Curso                                    A Directora Pedagógica</w:t>
      </w:r>
    </w:p>
    <w:p w:rsidR="00CE01EE" w:rsidRDefault="003B18A9" w:rsidP="003B18A9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 xml:space="preserve">     ____</w:t>
      </w:r>
      <w:r w:rsidR="00CE01EE">
        <w:rPr>
          <w:rFonts w:asciiTheme="majorBidi" w:hAnsiTheme="majorBidi" w:cstheme="majorBidi"/>
          <w:b/>
          <w:sz w:val="24"/>
          <w:szCs w:val="24"/>
        </w:rPr>
        <w:t xml:space="preserve">_______________________                        </w:t>
      </w:r>
      <w:r w:rsidR="005124A7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="00CE01EE">
        <w:rPr>
          <w:rFonts w:asciiTheme="majorBidi" w:hAnsiTheme="majorBidi" w:cstheme="majorBidi"/>
          <w:b/>
          <w:sz w:val="24"/>
          <w:szCs w:val="24"/>
        </w:rPr>
        <w:t xml:space="preserve">  </w:t>
      </w:r>
      <w:r>
        <w:rPr>
          <w:rFonts w:asciiTheme="majorBidi" w:hAnsiTheme="majorBidi" w:cstheme="majorBidi"/>
          <w:b/>
          <w:sz w:val="24"/>
          <w:szCs w:val="24"/>
        </w:rPr>
        <w:t xml:space="preserve">        __</w:t>
      </w:r>
      <w:r w:rsidR="00CE01EE">
        <w:rPr>
          <w:rFonts w:asciiTheme="majorBidi" w:hAnsiTheme="majorBidi" w:cstheme="majorBidi"/>
          <w:b/>
          <w:sz w:val="24"/>
          <w:szCs w:val="24"/>
        </w:rPr>
        <w:t xml:space="preserve">______________________                    </w:t>
      </w:r>
      <w:r>
        <w:rPr>
          <w:rFonts w:asciiTheme="majorBidi" w:hAnsiTheme="majorBidi" w:cstheme="majorBidi"/>
          <w:b/>
          <w:sz w:val="24"/>
          <w:szCs w:val="24"/>
        </w:rPr>
        <w:t xml:space="preserve">             </w:t>
      </w:r>
      <w:r w:rsidR="00CE01EE">
        <w:rPr>
          <w:rFonts w:asciiTheme="majorBidi" w:hAnsiTheme="majorBidi" w:cstheme="majorBidi"/>
          <w:b/>
          <w:sz w:val="24"/>
          <w:szCs w:val="24"/>
        </w:rPr>
        <w:t xml:space="preserve">  _________________________</w:t>
      </w:r>
    </w:p>
    <w:p w:rsidR="00CE01EE" w:rsidRPr="008A3EDC" w:rsidRDefault="00834122" w:rsidP="008341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</w:t>
      </w:r>
      <w:r w:rsidR="00CE01EE">
        <w:rPr>
          <w:rFonts w:asciiTheme="majorBidi" w:hAnsiTheme="majorBidi" w:cstheme="majorBidi"/>
          <w:sz w:val="24"/>
          <w:szCs w:val="24"/>
        </w:rPr>
        <w:t>(</w:t>
      </w:r>
      <w:r w:rsidR="00E01C28">
        <w:rPr>
          <w:rFonts w:asciiTheme="majorBidi" w:hAnsiTheme="majorBidi" w:cstheme="majorBidi"/>
          <w:sz w:val="24"/>
          <w:szCs w:val="24"/>
        </w:rPr>
        <w:t xml:space="preserve">Francisco Jaime </w:t>
      </w:r>
      <w:proofErr w:type="gramStart"/>
      <w:r w:rsidR="00E01C28">
        <w:rPr>
          <w:rFonts w:asciiTheme="majorBidi" w:hAnsiTheme="majorBidi" w:cstheme="majorBidi"/>
          <w:sz w:val="24"/>
          <w:szCs w:val="24"/>
        </w:rPr>
        <w:t>Chimbinde</w:t>
      </w:r>
      <w:r w:rsidR="00CE01EE">
        <w:rPr>
          <w:rFonts w:asciiTheme="majorBidi" w:hAnsiTheme="majorBidi" w:cstheme="majorBidi"/>
          <w:sz w:val="24"/>
          <w:szCs w:val="24"/>
        </w:rPr>
        <w:t xml:space="preserve">)   </w:t>
      </w:r>
      <w:proofErr w:type="gramEnd"/>
      <w:r w:rsidR="00CE01EE">
        <w:rPr>
          <w:rFonts w:asciiTheme="majorBidi" w:hAnsiTheme="majorBidi" w:cstheme="majorBidi"/>
          <w:sz w:val="24"/>
          <w:szCs w:val="24"/>
        </w:rPr>
        <w:t xml:space="preserve">                                     </w:t>
      </w:r>
      <w:r w:rsidR="003B18A9">
        <w:rPr>
          <w:rFonts w:asciiTheme="majorBidi" w:hAnsiTheme="majorBidi" w:cstheme="majorBidi"/>
          <w:sz w:val="24"/>
          <w:szCs w:val="24"/>
        </w:rPr>
        <w:t xml:space="preserve">  </w:t>
      </w:r>
      <w:r w:rsidR="005124A7">
        <w:rPr>
          <w:rFonts w:asciiTheme="majorBidi" w:hAnsiTheme="majorBidi" w:cstheme="majorBidi"/>
          <w:sz w:val="24"/>
          <w:szCs w:val="24"/>
        </w:rPr>
        <w:t xml:space="preserve"> </w:t>
      </w:r>
      <w:r w:rsidR="003B18A9">
        <w:rPr>
          <w:rFonts w:asciiTheme="majorBidi" w:hAnsiTheme="majorBidi" w:cstheme="majorBidi"/>
          <w:sz w:val="24"/>
          <w:szCs w:val="24"/>
        </w:rPr>
        <w:t xml:space="preserve">      </w:t>
      </w:r>
      <w:r w:rsidR="00CE01EE">
        <w:rPr>
          <w:rFonts w:asciiTheme="majorBidi" w:hAnsiTheme="majorBidi" w:cstheme="majorBidi"/>
          <w:sz w:val="24"/>
          <w:szCs w:val="24"/>
        </w:rPr>
        <w:t xml:space="preserve">  </w:t>
      </w:r>
      <w:r w:rsidR="00A5059E">
        <w:rPr>
          <w:rFonts w:asciiTheme="majorBidi" w:hAnsiTheme="majorBidi" w:cstheme="majorBidi"/>
          <w:sz w:val="24"/>
          <w:szCs w:val="24"/>
        </w:rPr>
        <w:t xml:space="preserve">   (</w:t>
      </w:r>
      <w:r w:rsidR="00CE01EE">
        <w:rPr>
          <w:rFonts w:asciiTheme="majorBidi" w:hAnsiTheme="majorBidi" w:cstheme="majorBidi"/>
          <w:sz w:val="24"/>
          <w:szCs w:val="24"/>
        </w:rPr>
        <w:t>)</w:t>
      </w:r>
      <w:r w:rsidR="003B18A9">
        <w:rPr>
          <w:rFonts w:asciiTheme="majorBidi" w:hAnsiTheme="majorBidi" w:cstheme="majorBidi"/>
          <w:sz w:val="24"/>
          <w:szCs w:val="24"/>
        </w:rPr>
        <w:t xml:space="preserve">                      </w:t>
      </w:r>
      <w:r w:rsidR="0018794E">
        <w:rPr>
          <w:rFonts w:asciiTheme="majorBidi" w:hAnsiTheme="majorBidi" w:cstheme="majorBidi"/>
          <w:sz w:val="24"/>
          <w:szCs w:val="24"/>
        </w:rPr>
        <w:t xml:space="preserve">              </w:t>
      </w:r>
      <w:r w:rsidR="003D0FC4">
        <w:rPr>
          <w:rFonts w:asciiTheme="majorBidi" w:hAnsiTheme="majorBidi" w:cstheme="majorBidi"/>
          <w:sz w:val="24"/>
          <w:szCs w:val="24"/>
        </w:rPr>
        <w:t xml:space="preserve">  </w:t>
      </w:r>
      <w:r>
        <w:rPr>
          <w:rFonts w:asciiTheme="majorBidi" w:hAnsiTheme="majorBidi" w:cstheme="majorBidi"/>
          <w:sz w:val="24"/>
          <w:szCs w:val="24"/>
        </w:rPr>
        <w:t xml:space="preserve">                     </w:t>
      </w:r>
      <w:r w:rsidR="003B18A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055F0D">
        <w:rPr>
          <w:rFonts w:asciiTheme="majorBidi" w:hAnsiTheme="majorBidi" w:cstheme="majorBidi"/>
          <w:sz w:val="24"/>
          <w:szCs w:val="24"/>
        </w:rPr>
        <w:t>Dra</w:t>
      </w:r>
      <w:proofErr w:type="spellEnd"/>
      <w:r w:rsidR="00055F0D">
        <w:rPr>
          <w:rFonts w:asciiTheme="majorBidi" w:hAnsiTheme="majorBidi" w:cstheme="majorBidi"/>
          <w:sz w:val="24"/>
          <w:szCs w:val="24"/>
        </w:rPr>
        <w:t xml:space="preserve"> Amina Mamudo </w:t>
      </w:r>
      <w:proofErr w:type="spellStart"/>
      <w:r w:rsidR="00055F0D">
        <w:rPr>
          <w:rFonts w:asciiTheme="majorBidi" w:hAnsiTheme="majorBidi" w:cstheme="majorBidi"/>
          <w:sz w:val="24"/>
          <w:szCs w:val="24"/>
        </w:rPr>
        <w:t>Tingane</w:t>
      </w:r>
      <w:proofErr w:type="spellEnd"/>
      <w:r w:rsidR="00055F0D">
        <w:rPr>
          <w:rFonts w:asciiTheme="majorBidi" w:hAnsiTheme="majorBidi" w:cstheme="majorBidi"/>
          <w:sz w:val="24"/>
          <w:szCs w:val="24"/>
        </w:rPr>
        <w:t xml:space="preserve"> </w:t>
      </w:r>
      <w:r w:rsidR="003B18A9">
        <w:rPr>
          <w:rFonts w:asciiTheme="majorBidi" w:hAnsiTheme="majorBidi" w:cstheme="majorBidi"/>
          <w:sz w:val="24"/>
          <w:szCs w:val="24"/>
        </w:rPr>
        <w:t>)</w:t>
      </w:r>
    </w:p>
    <w:sectPr w:rsidR="00CE01EE" w:rsidRPr="008A3EDC" w:rsidSect="00287CA4">
      <w:headerReference w:type="default" r:id="rId10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152C" w:rsidRDefault="0026152C" w:rsidP="003A6C59">
      <w:pPr>
        <w:spacing w:after="0" w:line="240" w:lineRule="auto"/>
      </w:pPr>
      <w:r>
        <w:separator/>
      </w:r>
    </w:p>
  </w:endnote>
  <w:endnote w:type="continuationSeparator" w:id="0">
    <w:p w:rsidR="0026152C" w:rsidRDefault="0026152C" w:rsidP="003A6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152C" w:rsidRDefault="0026152C" w:rsidP="003A6C59">
      <w:pPr>
        <w:spacing w:after="0" w:line="240" w:lineRule="auto"/>
      </w:pPr>
      <w:r>
        <w:separator/>
      </w:r>
    </w:p>
  </w:footnote>
  <w:footnote w:type="continuationSeparator" w:id="0">
    <w:p w:rsidR="0026152C" w:rsidRDefault="0026152C" w:rsidP="003A6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BB" w:rsidRDefault="00C877BB">
    <w:pPr>
      <w:pStyle w:val="Header"/>
    </w:pPr>
    <w:r>
      <w:rPr>
        <w:rFonts w:ascii="Times New Roman" w:eastAsia="Times New Roman" w:hAnsi="Times New Roman" w:cs="Times New Roman"/>
        <w:b/>
        <w:noProof/>
        <w:sz w:val="24"/>
        <w:szCs w:val="24"/>
        <w:lang w:val="en-US"/>
      </w:rPr>
      <w:drawing>
        <wp:anchor distT="0" distB="0" distL="114300" distR="114300" simplePos="0" relativeHeight="251659264" behindDoc="0" locked="0" layoutInCell="1" allowOverlap="1" wp14:anchorId="43156A12" wp14:editId="279315DF">
          <wp:simplePos x="0" y="0"/>
          <wp:positionH relativeFrom="column">
            <wp:posOffset>0</wp:posOffset>
          </wp:positionH>
          <wp:positionV relativeFrom="paragraph">
            <wp:posOffset>175895</wp:posOffset>
          </wp:positionV>
          <wp:extent cx="809625" cy="685800"/>
          <wp:effectExtent l="19050" t="0" r="9525" b="0"/>
          <wp:wrapSquare wrapText="left"/>
          <wp:docPr id="4" name="Picture 2" descr="LOGO UCM CIRCULAR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UCM CIRCULAR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A40CD"/>
    <w:multiLevelType w:val="multilevel"/>
    <w:tmpl w:val="8EE45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353BC5"/>
    <w:multiLevelType w:val="multilevel"/>
    <w:tmpl w:val="6B8E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434B5"/>
    <w:multiLevelType w:val="multilevel"/>
    <w:tmpl w:val="8EE45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AF3096"/>
    <w:multiLevelType w:val="multilevel"/>
    <w:tmpl w:val="741CB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A11FCC"/>
    <w:multiLevelType w:val="multilevel"/>
    <w:tmpl w:val="232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C6406B"/>
    <w:multiLevelType w:val="hybridMultilevel"/>
    <w:tmpl w:val="39F866F2"/>
    <w:lvl w:ilvl="0" w:tplc="94D4FE58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4A64C5"/>
    <w:multiLevelType w:val="hybridMultilevel"/>
    <w:tmpl w:val="393C1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B7AB5"/>
    <w:multiLevelType w:val="multilevel"/>
    <w:tmpl w:val="64FA69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178615047">
    <w:abstractNumId w:val="5"/>
  </w:num>
  <w:num w:numId="2" w16cid:durableId="669674945">
    <w:abstractNumId w:val="6"/>
  </w:num>
  <w:num w:numId="3" w16cid:durableId="1711609935">
    <w:abstractNumId w:val="1"/>
  </w:num>
  <w:num w:numId="4" w16cid:durableId="1568612340">
    <w:abstractNumId w:val="3"/>
  </w:num>
  <w:num w:numId="5" w16cid:durableId="601180450">
    <w:abstractNumId w:val="7"/>
  </w:num>
  <w:num w:numId="6" w16cid:durableId="49304211">
    <w:abstractNumId w:val="0"/>
  </w:num>
  <w:num w:numId="7" w16cid:durableId="1154175713">
    <w:abstractNumId w:val="2"/>
  </w:num>
  <w:num w:numId="8" w16cid:durableId="6860593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activeWritingStyle w:appName="MSWord" w:lang="en-US" w:vendorID="64" w:dllVersion="6" w:nlCheck="1" w:checkStyle="0"/>
  <w:activeWritingStyle w:appName="MSWord" w:lang="pt-PT" w:vendorID="64" w:dllVersion="6" w:nlCheck="1" w:checkStyle="0"/>
  <w:activeWritingStyle w:appName="MSWord" w:lang="pt-BR" w:vendorID="64" w:dllVersion="6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CA4"/>
    <w:rsid w:val="00006E95"/>
    <w:rsid w:val="00007D92"/>
    <w:rsid w:val="00031905"/>
    <w:rsid w:val="00055F0D"/>
    <w:rsid w:val="000619A0"/>
    <w:rsid w:val="000745DB"/>
    <w:rsid w:val="000A2E95"/>
    <w:rsid w:val="000E6D40"/>
    <w:rsid w:val="00103650"/>
    <w:rsid w:val="0015129F"/>
    <w:rsid w:val="0018794E"/>
    <w:rsid w:val="00195B01"/>
    <w:rsid w:val="001D0DD6"/>
    <w:rsid w:val="0022576C"/>
    <w:rsid w:val="00232BEF"/>
    <w:rsid w:val="00250406"/>
    <w:rsid w:val="002509E3"/>
    <w:rsid w:val="00260F26"/>
    <w:rsid w:val="0026152C"/>
    <w:rsid w:val="00277D0A"/>
    <w:rsid w:val="0028298B"/>
    <w:rsid w:val="00287CA4"/>
    <w:rsid w:val="002F72C1"/>
    <w:rsid w:val="00301F1A"/>
    <w:rsid w:val="003249B9"/>
    <w:rsid w:val="003730F8"/>
    <w:rsid w:val="003A6C59"/>
    <w:rsid w:val="003B18A9"/>
    <w:rsid w:val="003D0FC4"/>
    <w:rsid w:val="004306EE"/>
    <w:rsid w:val="00431D91"/>
    <w:rsid w:val="004A1519"/>
    <w:rsid w:val="004E7017"/>
    <w:rsid w:val="00504F77"/>
    <w:rsid w:val="005124A7"/>
    <w:rsid w:val="00533EA9"/>
    <w:rsid w:val="005C1118"/>
    <w:rsid w:val="005D4E14"/>
    <w:rsid w:val="005E1928"/>
    <w:rsid w:val="005F5FEE"/>
    <w:rsid w:val="006153D2"/>
    <w:rsid w:val="00631B41"/>
    <w:rsid w:val="006F50FC"/>
    <w:rsid w:val="0071704A"/>
    <w:rsid w:val="00744548"/>
    <w:rsid w:val="00777746"/>
    <w:rsid w:val="00785ADD"/>
    <w:rsid w:val="007A56BE"/>
    <w:rsid w:val="007C6C5D"/>
    <w:rsid w:val="00834122"/>
    <w:rsid w:val="0084653B"/>
    <w:rsid w:val="00857F35"/>
    <w:rsid w:val="0087393B"/>
    <w:rsid w:val="00884AA5"/>
    <w:rsid w:val="008A3EDC"/>
    <w:rsid w:val="008C52B9"/>
    <w:rsid w:val="008C6411"/>
    <w:rsid w:val="008D4716"/>
    <w:rsid w:val="00901C27"/>
    <w:rsid w:val="0096254D"/>
    <w:rsid w:val="009A1CE7"/>
    <w:rsid w:val="00A023AE"/>
    <w:rsid w:val="00A172FF"/>
    <w:rsid w:val="00A5059E"/>
    <w:rsid w:val="00A657E2"/>
    <w:rsid w:val="00AF517F"/>
    <w:rsid w:val="00B03CFA"/>
    <w:rsid w:val="00B05A33"/>
    <w:rsid w:val="00B2424A"/>
    <w:rsid w:val="00B3718B"/>
    <w:rsid w:val="00B75DDA"/>
    <w:rsid w:val="00BF6A11"/>
    <w:rsid w:val="00C460F8"/>
    <w:rsid w:val="00C46903"/>
    <w:rsid w:val="00C74792"/>
    <w:rsid w:val="00C877BB"/>
    <w:rsid w:val="00CE01EE"/>
    <w:rsid w:val="00D87070"/>
    <w:rsid w:val="00DA7781"/>
    <w:rsid w:val="00DD4987"/>
    <w:rsid w:val="00E01C28"/>
    <w:rsid w:val="00E52400"/>
    <w:rsid w:val="00E85823"/>
    <w:rsid w:val="00E96A66"/>
    <w:rsid w:val="00F461C1"/>
    <w:rsid w:val="00F75CFE"/>
    <w:rsid w:val="00F84E54"/>
    <w:rsid w:val="00F9715D"/>
    <w:rsid w:val="00FB484E"/>
    <w:rsid w:val="00FD0A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1DC7A"/>
  <w15:docId w15:val="{50C03305-2982-471C-B2D7-ABFC88B46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04A"/>
  </w:style>
  <w:style w:type="paragraph" w:styleId="Heading1">
    <w:name w:val="heading 1"/>
    <w:basedOn w:val="Normal"/>
    <w:next w:val="Normal"/>
    <w:link w:val="Heading1Char"/>
    <w:uiPriority w:val="9"/>
    <w:qFormat/>
    <w:rsid w:val="00277D0A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elacomgrade1">
    <w:name w:val="Tabela com grade1"/>
    <w:basedOn w:val="TableNormal"/>
    <w:next w:val="TableGrid"/>
    <w:uiPriority w:val="59"/>
    <w:rsid w:val="00287CA4"/>
    <w:pPr>
      <w:spacing w:after="0" w:line="240" w:lineRule="auto"/>
    </w:pPr>
    <w:rPr>
      <w:lang w:val="pt-P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287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6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C59"/>
  </w:style>
  <w:style w:type="paragraph" w:styleId="Footer">
    <w:name w:val="footer"/>
    <w:basedOn w:val="Normal"/>
    <w:link w:val="FooterChar"/>
    <w:uiPriority w:val="99"/>
    <w:unhideWhenUsed/>
    <w:rsid w:val="003A6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C59"/>
  </w:style>
  <w:style w:type="paragraph" w:styleId="ListParagraph">
    <w:name w:val="List Paragraph"/>
    <w:basedOn w:val="Normal"/>
    <w:uiPriority w:val="34"/>
    <w:qFormat/>
    <w:rsid w:val="000A2E95"/>
    <w:pPr>
      <w:ind w:left="720"/>
      <w:contextualSpacing/>
    </w:pPr>
  </w:style>
  <w:style w:type="paragraph" w:customStyle="1" w:styleId="Default">
    <w:name w:val="Default"/>
    <w:rsid w:val="00C877BB"/>
    <w:pPr>
      <w:autoSpaceDE w:val="0"/>
      <w:autoSpaceDN w:val="0"/>
      <w:adjustRightInd w:val="0"/>
      <w:spacing w:after="0" w:line="240" w:lineRule="auto"/>
    </w:pPr>
    <w:rPr>
      <w:rFonts w:ascii="Wingdings" w:eastAsia="SimSun" w:hAnsi="Wingdings" w:cs="Wingdings"/>
      <w:color w:val="000000"/>
      <w:sz w:val="24"/>
      <w:szCs w:val="24"/>
      <w:lang w:val="en-US" w:eastAsia="zh-CN"/>
    </w:rPr>
  </w:style>
  <w:style w:type="character" w:styleId="Hyperlink">
    <w:name w:val="Hyperlink"/>
    <w:uiPriority w:val="99"/>
    <w:rsid w:val="00C877B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46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Z"/>
    </w:rPr>
  </w:style>
  <w:style w:type="character" w:customStyle="1" w:styleId="Heading1Char">
    <w:name w:val="Heading 1 Char"/>
    <w:basedOn w:val="DefaultParagraphFont"/>
    <w:link w:val="Heading1"/>
    <w:uiPriority w:val="9"/>
    <w:rsid w:val="00277D0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paragraph" w:styleId="Bibliography">
    <w:name w:val="Bibliography"/>
    <w:basedOn w:val="Normal"/>
    <w:next w:val="Normal"/>
    <w:uiPriority w:val="37"/>
    <w:unhideWhenUsed/>
    <w:rsid w:val="00277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9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6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9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2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7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0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2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2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8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eg@ucm.ac.mz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Rus10</b:Tag>
    <b:SourceType>Book</b:SourceType>
    <b:Guid>{68B5E1E8-C79F-894A-8CD6-442B4C7F15FE}</b:Guid>
    <b:Author>
      <b:Author>
        <b:NameList>
          <b:Person>
            <b:Last>Russell</b:Last>
            <b:First>Stuart</b:First>
          </b:Person>
          <b:Person>
            <b:Last>Norving</b:Last>
            <b:First>Peter</b:First>
          </b:Person>
        </b:NameList>
      </b:Author>
    </b:Author>
    <b:Title>Inteligência Artificial</b:Title>
    <b:Publisher>Campus</b:Publisher>
    <b:Year>2010</b:Year>
    <b:RefOrder>1</b:RefOrder>
  </b:Source>
</b:Sources>
</file>

<file path=customXml/itemProps1.xml><?xml version="1.0" encoding="utf-8"?>
<ds:datastoreItem xmlns:ds="http://schemas.openxmlformats.org/officeDocument/2006/customXml" ds:itemID="{EE3C3FF3-7FBC-3749-BDF6-7E17DCA1A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506</Words>
  <Characters>2885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António Domingos Braço</dc:creator>
  <cp:lastModifiedBy>Microsoft Office User</cp:lastModifiedBy>
  <cp:revision>41</cp:revision>
  <dcterms:created xsi:type="dcterms:W3CDTF">2023-02-17T09:47:00Z</dcterms:created>
  <dcterms:modified xsi:type="dcterms:W3CDTF">2023-02-24T11:43:00Z</dcterms:modified>
</cp:coreProperties>
</file>