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40c582d39f24134" /></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5B6" w:rsidRDefault="006F4D92">
      <w:pPr>
        <w:autoSpaceDE w:val="0"/>
        <w:autoSpaceDN w:val="0"/>
        <w:adjustRightInd w:val="0"/>
        <w:spacing w:after="0" w:line="240" w:lineRule="auto"/>
        <w:jc w:val="right"/>
      </w:pPr>
      <w:r>
        <w:rPr>
          <w:rFonts w:ascii="Times New Roman" w:hAnsi="Times New Roman" w:eastAsia="Times New Roman"/>
          <w:sz w:val="24"/>
          <w:szCs w:val="24"/>
        </w:rPr>
        <w:t>Приложение №1 к распоряжению</w:t>
      </w:r>
      <w:r>
        <w:br/>
      </w:r>
      <w:r>
        <w:rPr>
          <w:rFonts w:ascii="Times New Roman" w:hAnsi="Times New Roman" w:eastAsia="Times New Roman"/>
          <w:sz w:val="24"/>
          <w:szCs w:val="24"/>
        </w:rPr>
        <w:t>Заместителя начальника Учебного управления</w:t>
      </w:r>
      <w:r>
        <w:br/>
      </w:r>
      <w:r>
        <w:rPr>
          <w:rFonts w:ascii="Times New Roman" w:hAnsi="Times New Roman" w:eastAsia="Times New Roman"/>
          <w:sz w:val="24"/>
          <w:szCs w:val="24"/>
        </w:rPr>
        <w:t>от_______________№_____________________</w:t>
      </w:r>
      <w:r>
        <w:br/>
      </w:r>
    </w:p>
    <w:p w:rsidR="006F4D92" w:rsidRDefault="006F4D92">
      <w:bookmarkStart w:name="_GoBack" w:id="0"/>
      <w:bookmarkEnd w:id="0"/>
    </w:p>
    <w:sectPr w:rsidR="006F4D92">
      <w:pgSz w:w="11906" w:h="16838"/>
      <w:pgMar w:top="1134" w:right="850" w:bottom="1134" w:left="1701" w:header="708" w:footer="708" w:gutter="0"/>
      <w:cols w:space="708"/>
      <w:docGrid w:linePitch="360"/>
    </w:sectPr>
    <w:p>
      <w:pPr>
        <w:adjustRightInd w:val="false"/>
        <w:autoSpaceDE w:val="false"/>
        <w:autoSpaceDN w:val="false"/>
        <w:spacing w:after="0" w:line="240" w:lineRule="auto"/>
      </w:pPr>
      <w:r>
        <w:rPr>
          <w:rFonts w:ascii="Times New Roman" w:hAnsi="Times New Roman" w:eastAsia="Times New Roman"/>
          <w:rStyle w:val="FakeCharacterStyle"/>
          <w:lang w:eastAsia="ru-RU"/>
          <w:sz w:val="24"/>
          <w:szCs w:val="24"/>
        </w:rPr>
        <w:t>Заявления некоторых студентов не были обработаны.</w:t>
      </w:r>
      <w:br/>
    </w:p>
    <w:p>
      <w:pPr>
        <w:adjustRightInd w:val="false"/>
        <w:autoSpaceDE w:val="false"/>
        <w:autoSpaceDN w:val="false"/>
        <w:spacing w:after="0" w:line="240" w:lineRule="auto"/>
      </w:pPr>
      <w:r>
        <w:rPr>
          <w:rFonts w:ascii="Times New Roman" w:hAnsi="Times New Roman" w:eastAsia="Times New Roman"/>
          <w:rStyle w:val="FakeCharacterStyle"/>
          <w:lang w:eastAsia="ru-RU"/>
          <w:sz w:val="24"/>
          <w:szCs w:val="24"/>
        </w:rPr>
        <w:t>1. Убедитесь, что в контингенте содержатся актуальные данные об ушедших и вернувшихся из академического отпуска, отчислившихся, восстановившихся, студентах. менявших направление обучения</w:t>
      </w:r>
      <w:br/>
    </w:p>
    <w:p>
      <w:pPr>
        <w:adjustRightInd w:val="false"/>
        <w:autoSpaceDE w:val="false"/>
        <w:autoSpaceDN w:val="false"/>
        <w:spacing w:after="0" w:line="240" w:lineRule="auto"/>
      </w:pPr>
      <w:r>
        <w:rPr>
          <w:rFonts w:ascii="Times New Roman" w:hAnsi="Times New Roman" w:eastAsia="Times New Roman"/>
          <w:rStyle w:val="FakeCharacterStyle"/>
          <w:lang w:eastAsia="ru-RU"/>
          <w:sz w:val="24"/>
          <w:szCs w:val="24"/>
        </w:rPr>
        <w:t>2. Если это возможно, устраните причины, по которым заявления следующих студентов не были обработаны и повторите попытку для получения нового распределения.</w:t>
      </w:r>
      <w:br/>
    </w:p>
    <w:p>
      <w:pPr>
        <w:adjustRightInd w:val="false"/>
        <w:autoSpaceDE w:val="false"/>
        <w:autoSpaceDN w:val="false"/>
        <w:spacing w:after="0" w:line="240" w:lineRule="auto"/>
      </w:pPr>
      <w:r>
        <w:rPr>
          <w:rFonts w:ascii="Times New Roman" w:hAnsi="Times New Roman" w:eastAsia="Times New Roman"/>
          <w:rStyle w:val="FakeCharacterStyle"/>
          <w:lang w:eastAsia="ru-RU"/>
          <w:sz w:val="24"/>
          <w:szCs w:val="24"/>
        </w:rPr>
        <w:t>Согласно контингенту, код учебного плана следующих студентов отличается от обрабатываемого. Для каждого студента проверьте, что учебный план, по которому он обучается, согласно контингенту, соответствует действительности. Если это так, то просто проигнорируйте данное сообщение для проверяемого студента.</w:t>
      </w:r>
      <w:br/>
    </w:p>
    <w:p>
      <w:pPr>
        <w:adjustRightInd w:val="false"/>
        <w:autoSpaceDE w:val="false"/>
        <w:autoSpaceDN w:val="false"/>
        <w:spacing w:after="0" w:line="240" w:lineRule="auto"/>
      </w:pPr>
      <w:r>
        <w:rPr>
          <w:rFonts w:ascii="Times New Roman" w:hAnsi="Times New Roman" w:eastAsia="Times New Roman"/>
          <w:rStyle w:val="FakeCharacterStyle"/>
          <w:lang w:eastAsia="ru-RU"/>
          <w:sz w:val="24"/>
          <w:szCs w:val="24"/>
        </w:rPr>
        <w:t>Веселова Влада Валерьевна</w:t>
      </w:r>
      <w:br/>
    </w:p>
    <w:p>
      <w:pPr>
        <w:adjustRightInd w:val="false"/>
        <w:autoSpaceDE w:val="false"/>
        <w:autoSpaceDN w:val="false"/>
        <w:spacing w:after="0" w:line="240" w:lineRule="auto"/>
      </w:pPr>
      <w:r>
        <w:rPr>
          <w:rFonts w:ascii="Times New Roman" w:hAnsi="Times New Roman" w:eastAsia="Times New Roman"/>
          <w:rStyle w:val="FakeCharacterStyle"/>
          <w:lang w:eastAsia="ru-RU"/>
          <w:sz w:val="24"/>
          <w:szCs w:val="24"/>
        </w:rPr>
        <w:t>Ким Владислав Олегович</w:t>
      </w:r>
      <w:br/>
    </w:p>
    <w:p>
      <w:pPr>
        <w:adjustRightInd w:val="false"/>
        <w:autoSpaceDE w:val="false"/>
        <w:autoSpaceDN w:val="false"/>
        <w:spacing w:after="0" w:line="240" w:lineRule="auto"/>
      </w:pPr>
      <w:r>
        <w:rPr>
          <w:rFonts w:ascii="Times New Roman" w:hAnsi="Times New Roman" w:eastAsia="Times New Roman"/>
          <w:rStyle w:val="FakeCharacterStyle"/>
          <w:lang w:eastAsia="ru-RU"/>
          <w:sz w:val="24"/>
          <w:szCs w:val="24"/>
        </w:rPr>
        <w:t>Харламов Владислав Дмитриевич</w:t>
      </w:r>
      <w:br/>
    </w:p>
    <w:p>
      <w:pPr>
        <w:adjustRightInd w:val="false"/>
        <w:autoSpaceDE w:val="false"/>
        <w:autoSpaceDN w:val="false"/>
        <w:spacing w:after="0" w:line="240" w:lineRule="auto"/>
      </w:pPr>
      <w:r>
        <w:rPr>
          <w:rFonts w:ascii="Times New Roman" w:hAnsi="Times New Roman" w:eastAsia="Times New Roman"/>
          <w:rStyle w:val="FakeCharacterStyle"/>
          <w:lang w:eastAsia="ru-RU"/>
          <w:sz w:val="24"/>
          <w:szCs w:val="24"/>
        </w:rPr>
        <w:t>2. Просмотрите списки студентов на наличие людей, попавших в элективный блок дважды. Используя заявления, самостоятельно выберите, на какую дисциплину зачислять студента.</w:t>
      </w:r>
      <w:br/>
    </w:p>
    <w:p>
      <w:pPr>
        <w:adjustRightInd w:val="false"/>
        <w:autoSpaceDE w:val="false"/>
        <w:autoSpaceDN w:val="false"/>
        <w:spacing w:after="0" w:line="240" w:lineRule="auto"/>
      </w:pPr>
      <w:r>
        <w:rPr>
          <w:rFonts w:ascii="Times New Roman" w:hAnsi="Times New Roman" w:eastAsia="Times New Roman"/>
          <w:rStyle w:val="FakeCharacterStyle"/>
          <w:lang w:eastAsia="ru-RU"/>
          <w:sz w:val="24"/>
          <w:szCs w:val="24"/>
        </w:rPr>
        <w:t>3. Посмотрите, какие студенты не подавали заявления. Вы можете определить их на другую дисциплину, если считаете это необходимым</w:t>
      </w:r>
      <w:br/>
    </w:p>
    <w:p>
      <w:pPr>
        <w:adjustRightInd w:val="false"/>
        <w:autoSpaceDE w:val="false"/>
        <w:autoSpaceDN w:val="false"/>
        <w:spacing w:after="0" w:line="240" w:lineRule="auto"/>
      </w:pPr>
      <w:r>
        <w:rPr>
          <w:rFonts w:ascii="Times New Roman" w:hAnsi="Times New Roman" w:eastAsia="Times New Roman"/>
          <w:rStyle w:val="FakeCharacterStyle"/>
          <w:lang w:eastAsia="ru-RU"/>
          <w:sz w:val="24"/>
          <w:szCs w:val="24"/>
        </w:rPr>
        <w:t>4. Теперь необходимо сравнить число людей в каждом элективном блоке с числом студентов, которое там должно быть. Если они равны, то, скорее всего, распоряжение правильное. В противном случае обратитесь к шагу 1.</w:t>
      </w:r>
      <w:br/>
    </w:p>
    <w:p>
      <w:pPr>
        <w:adjustRightInd w:val="false"/>
        <w:autoSpaceDE w:val="false"/>
        <w:autoSpaceDN w:val="false"/>
        <w:spacing w:after="0" w:line="240" w:lineRule="auto"/>
      </w:pPr>
      <w:r>
        <w:rPr>
          <w:rFonts w:ascii="Times New Roman" w:hAnsi="Times New Roman" w:eastAsia="Times New Roman"/>
          <w:rStyle w:val="FakeCharacterStyle"/>
          <w:lang w:eastAsia="ru-RU"/>
          <w:sz w:val="24"/>
          <w:szCs w:val="24"/>
        </w:rPr>
        <w:t>Списки студентов на элективные дисциплины в осеннем / весеннем семестре 20/20 учебного года:</w:t>
      </w:r>
      <w:br/>
    </w:p>
    <w:p>
      <w:r>
        <w:rPr>
          <w:rFonts w:ascii="Times New Roman" w:hAnsi="Times New Roman" w:eastAsia="Times New Roman"/>
          <w:rStyle w:val="FakeCharacterStyle"/>
          <w:lang w:eastAsia="ru-RU"/>
          <w:sz w:val="24"/>
          <w:szCs w:val="24"/>
          <w:b/>
        </w:rPr>
        <w:t>Вычислительная стохастика и статистические модели</w:t>
      </w:r>
    </w:p>
    <w:p>
      <w:r>
        <w:rPr>
          <w:rFonts w:ascii="Times New Roman" w:hAnsi="Times New Roman" w:eastAsia="Times New Roman"/>
          <w:rStyle w:val="FakeCharacterStyle"/>
          <w:lang w:eastAsia="ru-RU"/>
          <w:sz w:val="24"/>
          <w:szCs w:val="24"/>
          <w:i/>
          <w:noProof/>
          <w:u w:val="single"/>
        </w:rPr>
        <w:t>Введение в обработку данных</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Айнабеков Захар Андреевич 18.Б06-мм ---- распределен произвольно</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Васильцов Арсений Александрович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Григорьев Дмитрий Артемович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Дядичкин Михаил Павлович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Ким Эрик Евгеньевич 18.Б06-мм ---- распределен произвольно</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Положиев Роман Игоревич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Попов Сергей Александрович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Саттаров Никита Дмитриевич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Сенов Михаил Андреевич 18.Б06-мм</w:t>
      </w:r>
    </w:p>
    <w:br/>
    <w:p>
      <w:r>
        <w:rPr>
          <w:rFonts w:ascii="Times New Roman" w:hAnsi="Times New Roman" w:eastAsia="Times New Roman"/>
          <w:rStyle w:val="FakeCharacterStyle"/>
          <w:lang w:eastAsia="ru-RU"/>
          <w:sz w:val="24"/>
          <w:szCs w:val="24"/>
          <w:i/>
          <w:noProof/>
          <w:u w:val="single"/>
        </w:rPr>
        <w:t>Вычислительные методы первичного анализа данных</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Крашенинников Егор Иванович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Логинов Андрей Сергеевич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Мальков Роман Дмитриевич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Пономаренко Артем Владимирович 18.Б06-мм</w:t>
      </w:r>
    </w:p>
    <w:br/>
    <w:p>
      <w:r>
        <w:rPr>
          <w:rFonts w:ascii="Times New Roman" w:hAnsi="Times New Roman" w:eastAsia="Times New Roman"/>
          <w:rStyle w:val="FakeCharacterStyle"/>
          <w:lang w:eastAsia="ru-RU"/>
          <w:sz w:val="24"/>
          <w:szCs w:val="24"/>
          <w:b/>
        </w:rPr>
        <w:t>Вычислительная стохастика и статистические модели</w:t>
      </w:r>
    </w:p>
    <w:p>
      <w:r>
        <w:rPr>
          <w:rFonts w:ascii="Times New Roman" w:hAnsi="Times New Roman" w:eastAsia="Times New Roman"/>
          <w:rStyle w:val="FakeCharacterStyle"/>
          <w:lang w:eastAsia="ru-RU"/>
          <w:sz w:val="24"/>
          <w:szCs w:val="24"/>
          <w:i/>
          <w:noProof/>
          <w:u w:val="single"/>
        </w:rPr>
        <w:t>Техника программирования</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Айнабеков Захар Андреевич 18.Б06-мм ---- распределен произвольно</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Васильцов Арсений Александрович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Григорьев Дмитрий Артемович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Дядичкин Михаил Павлович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Ким Эрик Евгеньевич 18.Б06-мм ---- распределен произвольно</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Положиев Роман Игоревич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Попов Сергей Александрович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Саттаров Никита Дмитриевич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Сенов Михаил Андреевич 18.Б06-мм</w:t>
      </w:r>
    </w:p>
    <w:br/>
    <w:p>
      <w:r>
        <w:rPr>
          <w:rFonts w:ascii="Times New Roman" w:hAnsi="Times New Roman" w:eastAsia="Times New Roman"/>
          <w:rStyle w:val="FakeCharacterStyle"/>
          <w:lang w:eastAsia="ru-RU"/>
          <w:sz w:val="24"/>
          <w:szCs w:val="24"/>
          <w:i/>
          <w:noProof/>
          <w:u w:val="single"/>
        </w:rPr>
        <w:t>Теория и практика программирования</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Крашенинников Егор Иванович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Логинов Андрей Сергеевич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Мальков Роман Дмитриевич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Пономаренко Артем Владимирович 18.Б06-мм</w:t>
      </w:r>
    </w:p>
    <w:br/>
    <w:p>
      <w:r>
        <w:rPr>
          <w:rFonts w:ascii="Times New Roman" w:hAnsi="Times New Roman" w:eastAsia="Times New Roman"/>
          <w:rStyle w:val="FakeCharacterStyle"/>
          <w:lang w:eastAsia="ru-RU"/>
          <w:sz w:val="24"/>
          <w:szCs w:val="24"/>
          <w:b/>
        </w:rPr>
        <w:t>Исследование операций и принятие решений в задачах оптимизации, управления и экономики</w:t>
      </w:r>
    </w:p>
    <w:p>
      <w:r>
        <w:rPr>
          <w:rFonts w:ascii="Times New Roman" w:hAnsi="Times New Roman" w:eastAsia="Times New Roman"/>
          <w:rStyle w:val="FakeCharacterStyle"/>
          <w:lang w:eastAsia="ru-RU"/>
          <w:sz w:val="24"/>
          <w:szCs w:val="24"/>
          <w:i/>
          <w:noProof/>
          <w:u w:val="single"/>
        </w:rPr>
        <w:t>Теория графов</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Семенов Алексей Михайлович 18.Б05-мм</w:t>
      </w:r>
    </w:p>
    <w:br/>
    <w:p>
      <w:r>
        <w:rPr>
          <w:rFonts w:ascii="Times New Roman" w:hAnsi="Times New Roman" w:eastAsia="Times New Roman"/>
          <w:rStyle w:val="FakeCharacterStyle"/>
          <w:lang w:eastAsia="ru-RU"/>
          <w:sz w:val="24"/>
          <w:szCs w:val="24"/>
          <w:i/>
          <w:noProof/>
          <w:u w:val="single"/>
        </w:rPr>
        <w:t>Задачи группового выбора</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Дудкина Альбина Усамовна 18.Б06-мм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Карасева Ксения Андреевна 18.Б06-мм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Терехина Екатерина Игоревна 18.Б06-мм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Ширшнев Николай Сергеевич 18.Б04-мм ---- распределен произвольно</w:t>
      </w:r>
    </w:p>
    <w:br/>
    <w:p>
      <w:r>
        <w:rPr>
          <w:rFonts w:ascii="Times New Roman" w:hAnsi="Times New Roman" w:eastAsia="Times New Roman"/>
          <w:rStyle w:val="FakeCharacterStyle"/>
          <w:lang w:eastAsia="ru-RU"/>
          <w:sz w:val="24"/>
          <w:szCs w:val="24"/>
          <w:b/>
        </w:rPr>
        <w:t>Исследование операций и принятие решений в задачах оптимизации, управления и экономики</w:t>
      </w:r>
    </w:p>
    <w:p>
      <w:r>
        <w:rPr>
          <w:rFonts w:ascii="Times New Roman" w:hAnsi="Times New Roman" w:eastAsia="Times New Roman"/>
          <w:rStyle w:val="FakeCharacterStyle"/>
          <w:lang w:eastAsia="ru-RU"/>
          <w:sz w:val="24"/>
          <w:szCs w:val="24"/>
          <w:i/>
          <w:noProof/>
          <w:u w:val="single"/>
        </w:rPr>
        <w:t>Элементы финансовой математики</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Дудкина Альбина Усамовна 18.Б06-мм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Карасева Ксения Андреевна 18.Б06-мм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Семенов Алексей Михайлович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Терехина Екатерина Игоревна 18.Б06-мм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Ширшнев Николай Сергеевич 18.Б04-мм ---- распределен произвольно</w:t>
      </w:r>
    </w:p>
    <w:br/>
    <w:p>
      <w:r>
        <w:rPr>
          <w:rFonts w:ascii="Times New Roman" w:hAnsi="Times New Roman" w:eastAsia="Times New Roman"/>
          <w:rStyle w:val="FakeCharacterStyle"/>
          <w:lang w:eastAsia="ru-RU"/>
          <w:sz w:val="24"/>
          <w:szCs w:val="24"/>
          <w:b/>
        </w:rPr>
        <w:t>Нелинейная динамика, информатика и управление</w:t>
      </w:r>
    </w:p>
    <w:p>
      <w:r>
        <w:rPr>
          <w:rFonts w:ascii="Times New Roman" w:hAnsi="Times New Roman" w:eastAsia="Times New Roman"/>
          <w:rStyle w:val="FakeCharacterStyle"/>
          <w:lang w:eastAsia="ru-RU"/>
          <w:sz w:val="24"/>
          <w:szCs w:val="24"/>
          <w:i/>
          <w:noProof/>
          <w:u w:val="single"/>
        </w:rPr>
        <w:t>Классические структуры операционных систем и архитектура ЭВМ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Варлашов Роман Павлович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Жаанбаев Элдар Асанович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Зайцев Георгий Максимович 18.Б06-мм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Кан Андрей Юрьевич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Коробейников Вадим Дмитриевич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Курциновская Виктория Владиславовна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Кутькина Татьяна Юрьевна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Мамаев Владислав Викторович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Пийтер Дмитрий Сергеевич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Пунга Даниил Андреевич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Румянцева Валерия Дмитриевна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Слепенков Глеб Владимирович 18.Б06-мм ---- распределен произвольно</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Цацорин Лев Сергеевич 18.Б06-мм</w:t>
      </w:r>
    </w:p>
    <w:br/>
    <w:p>
      <w:r>
        <w:rPr>
          <w:rFonts w:ascii="Times New Roman" w:hAnsi="Times New Roman" w:eastAsia="Times New Roman"/>
          <w:rStyle w:val="FakeCharacterStyle"/>
          <w:lang w:eastAsia="ru-RU"/>
          <w:sz w:val="24"/>
          <w:szCs w:val="24"/>
          <w:b/>
        </w:rPr>
        <w:t>Нелинейная динамика, информатика и управление</w:t>
      </w:r>
    </w:p>
    <w:p>
      <w:r>
        <w:rPr>
          <w:rFonts w:ascii="Times New Roman" w:hAnsi="Times New Roman" w:eastAsia="Times New Roman"/>
          <w:rStyle w:val="FakeCharacterStyle"/>
          <w:lang w:eastAsia="ru-RU"/>
          <w:sz w:val="24"/>
          <w:szCs w:val="24"/>
          <w:i/>
          <w:noProof/>
          <w:u w:val="single"/>
        </w:rPr>
        <w:t>Java-технологии</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Варлашов Роман Павлович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Жаанбаев Элдар Асанович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Зайцев Георгий Максимович 18.Б06-мм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Кан Андрей Юрьевич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Коробейников Вадим Дмитриевич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Курциновская Виктория Владиславовна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Кутькина Татьяна Юрьевна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Мамаев Владислав Викторович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Пийтер Дмитрий Сергеевич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Пунга Даниил Андреевич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Румянцева Валерия Дмитриевна 18.Б05-мм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Слепенков Глеб Владимирович 18.Б06-мм ---- распределен произвольно</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Цацорин Лев Сергеевич 18.Б06-мм</w:t>
      </w:r>
    </w:p>
    <w:br/>
    <w:p>
      <w:r>
        <w:rPr>
          <w:rFonts w:ascii="Times New Roman" w:hAnsi="Times New Roman" w:eastAsia="Times New Roman"/>
          <w:rStyle w:val="FakeCharacterStyle"/>
          <w:lang w:eastAsia="ru-RU"/>
          <w:sz w:val="24"/>
          <w:szCs w:val="24"/>
          <w:b/>
        </w:rPr>
        <w:t>Управление и обработка информации в кибернетических и робототехнических системах</w:t>
      </w:r>
    </w:p>
    <w:p>
      <w:r>
        <w:rPr>
          <w:rFonts w:ascii="Times New Roman" w:hAnsi="Times New Roman" w:eastAsia="Times New Roman"/>
          <w:rStyle w:val="FakeCharacterStyle"/>
          <w:lang w:eastAsia="ru-RU"/>
          <w:sz w:val="24"/>
          <w:szCs w:val="24"/>
          <w:i/>
          <w:noProof/>
          <w:u w:val="single"/>
        </w:rPr>
        <w:t>Численные методы в теоретической кибернетике</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Александров Илья Сергеевич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Бутаков Ефим Сергеевич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Загайнова Алёна Леонидовна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Ковальчуков Александр Алексеевич 18.Б06-мм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Минюк Елизавета Павловна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Русаков Егор Евгеньевич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Ситчихина Мария Сергеевна 18.Б04-мм</w:t>
      </w:r>
    </w:p>
    <w:br/>
    <w:p>
      <w:r>
        <w:rPr>
          <w:rFonts w:ascii="Times New Roman" w:hAnsi="Times New Roman" w:eastAsia="Times New Roman"/>
          <w:rStyle w:val="FakeCharacterStyle"/>
          <w:lang w:eastAsia="ru-RU"/>
          <w:sz w:val="24"/>
          <w:szCs w:val="24"/>
          <w:b/>
        </w:rPr>
        <w:t>Управление и обработка информации в кибернетических и робототехнических системах</w:t>
      </w:r>
    </w:p>
    <w:p>
      <w:r>
        <w:rPr>
          <w:rFonts w:ascii="Times New Roman" w:hAnsi="Times New Roman" w:eastAsia="Times New Roman"/>
          <w:rStyle w:val="FakeCharacterStyle"/>
          <w:lang w:eastAsia="ru-RU"/>
          <w:sz w:val="24"/>
          <w:szCs w:val="24"/>
          <w:i/>
          <w:noProof/>
          <w:u w:val="single"/>
        </w:rPr>
        <w:t>Введение в теорию кибернетических систем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Александров Илья Сергеевич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Бутаков Ефим Сергеевич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Загайнова Алёна Леонидовна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Ковальчуков Александр Алексеевич 18.Б06-мм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Минюк Елизавета Павловна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Русаков Егор Евгеньевич 18.Б04-мм</w:t>
      </w:r>
    </w:p>
    <w:p>
      <w:pPr>
        <w:adjustRightInd w:val="false"/>
        <w:autoSpaceDE w:val="false"/>
        <w:autoSpaceDN w:val="false"/>
        <w:spacing w:after="0" w:line="240" w:lineRule="auto"/>
        <w:numPr>
          <w:numId w:val="1"/>
        </w:numPr>
      </w:pPr>
      <w:r>
        <w:rPr>
          <w:rFonts w:ascii="Times New Roman" w:hAnsi="Times New Roman" w:eastAsia="Times New Roman"/>
          <w:rStyle w:val="FakeCharacterStyle"/>
          <w:lang w:eastAsia="ru-RU"/>
          <w:sz w:val="24"/>
          <w:szCs w:val="24"/>
        </w:rPr>
        <w:t>Ситчихина Мария Сергеевна 18.Б04-мм</w:t>
      </w:r>
    </w:p>
    <w:br/>
  </w:body>
</w:document>
</file>