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DF2F" w14:textId="77777777" w:rsidR="0018105D" w:rsidRPr="00E7672E" w:rsidRDefault="0018105D" w:rsidP="0018105D">
      <w:pPr>
        <w:pStyle w:val="Heading1"/>
        <w:rPr>
          <w:rFonts w:asciiTheme="minorHAnsi" w:hAnsiTheme="minorHAnsi"/>
        </w:rPr>
      </w:pPr>
      <w:r w:rsidRPr="00E7672E">
        <w:rPr>
          <w:rFonts w:asciiTheme="minorHAnsi" w:hAnsiTheme="minorHAnsi"/>
        </w:rPr>
        <w:t>Resultra End User License Agreement</w:t>
      </w:r>
    </w:p>
    <w:p w14:paraId="741BEDD4" w14:textId="2D896F3F" w:rsidR="00E7672E" w:rsidRPr="00E7672E" w:rsidRDefault="003D188E" w:rsidP="00E7672E">
      <w:bookmarkStart w:id="0" w:name="_GoBack"/>
      <w:bookmarkEnd w:id="0"/>
      <w:r>
        <w:t>Last Updated: April 18</w:t>
      </w:r>
      <w:r w:rsidR="00E7672E" w:rsidRPr="00E7672E">
        <w:t>, 2018</w:t>
      </w:r>
    </w:p>
    <w:p w14:paraId="6E7FE376" w14:textId="77777777" w:rsidR="00E7672E" w:rsidRPr="00E7672E" w:rsidRDefault="00E7672E" w:rsidP="00E7672E"/>
    <w:p w14:paraId="3B46130A" w14:textId="77777777" w:rsidR="00A40DCE" w:rsidRDefault="0018105D" w:rsidP="00FE5784">
      <w:r w:rsidRPr="00E7672E">
        <w:t xml:space="preserve">This license agreement applies to the </w:t>
      </w:r>
      <w:r w:rsidRPr="00E7672E">
        <w:rPr>
          <w:b/>
          <w:bCs/>
        </w:rPr>
        <w:t>Resultra for Desktop</w:t>
      </w:r>
      <w:r w:rsidRPr="00E7672E">
        <w:t xml:space="preserve"> product. This is an agreement between </w:t>
      </w:r>
      <w:r w:rsidR="00A40DCE">
        <w:t>Resultra</w:t>
      </w:r>
      <w:r w:rsidRPr="00E7672E">
        <w:t xml:space="preserve"> and Licensee, who is being licensed to use the named </w:t>
      </w:r>
      <w:r w:rsidR="00A40DCE">
        <w:t>software product</w:t>
      </w:r>
      <w:r w:rsidRPr="00E7672E">
        <w:t xml:space="preserve">. </w:t>
      </w:r>
    </w:p>
    <w:p w14:paraId="0A553323" w14:textId="77777777" w:rsidR="00A40DCE" w:rsidRDefault="00A40DCE" w:rsidP="00FE5784"/>
    <w:p w14:paraId="01978AA7" w14:textId="4AB3AD41" w:rsidR="0018105D" w:rsidRPr="00E7672E" w:rsidRDefault="00185C20" w:rsidP="00FE5784">
      <w:pPr>
        <w:rPr>
          <w:sz w:val="20"/>
          <w:szCs w:val="20"/>
        </w:rPr>
      </w:pPr>
      <w:r>
        <w:t>This license a</w:t>
      </w:r>
      <w:r w:rsidR="0018105D" w:rsidRPr="00E7672E">
        <w:t>gr</w:t>
      </w:r>
      <w:r w:rsidR="00A40DCE">
        <w:t>eement is valid without Resultra</w:t>
      </w:r>
      <w:r w:rsidR="0018105D" w:rsidRPr="00E7672E">
        <w:t>'s signature. It becomes effective upon the earlier of Licensee's sign</w:t>
      </w:r>
      <w:r w:rsidR="00A40DCE">
        <w:t>ature or Licensee's use of the s</w:t>
      </w:r>
      <w:r w:rsidR="0018105D" w:rsidRPr="00E7672E">
        <w:t>oftware.</w:t>
      </w:r>
    </w:p>
    <w:p w14:paraId="2DAEE057" w14:textId="77777777" w:rsidR="0018105D" w:rsidRPr="00E7672E" w:rsidRDefault="0018105D" w:rsidP="0018105D">
      <w:pPr>
        <w:pStyle w:val="Heading2"/>
        <w:rPr>
          <w:rFonts w:asciiTheme="minorHAnsi" w:hAnsiTheme="minorHAnsi"/>
        </w:rPr>
      </w:pPr>
      <w:r w:rsidRPr="00E7672E">
        <w:rPr>
          <w:rFonts w:asciiTheme="minorHAnsi" w:hAnsiTheme="minorHAnsi"/>
        </w:rPr>
        <w:t>1. Definitions</w:t>
      </w:r>
    </w:p>
    <w:p w14:paraId="28E141E0" w14:textId="77777777" w:rsidR="0018105D" w:rsidRPr="00E7672E" w:rsidRDefault="0018105D" w:rsidP="00FE5784">
      <w:r w:rsidRPr="00E7672E">
        <w:rPr>
          <w:b/>
          <w:bCs/>
        </w:rPr>
        <w:t>Resultra</w:t>
      </w:r>
      <w:r w:rsidRPr="00E7672E">
        <w:t xml:space="preserve"> means Resultra, LLC.</w:t>
      </w:r>
    </w:p>
    <w:p w14:paraId="64A8EC4D" w14:textId="77777777" w:rsidR="0018105D" w:rsidRPr="00E7672E" w:rsidRDefault="0018105D" w:rsidP="00FE5784"/>
    <w:p w14:paraId="3F7E37D4" w14:textId="594928B7" w:rsidR="0018105D" w:rsidRPr="00E7672E" w:rsidRDefault="0018105D" w:rsidP="00FE5784">
      <w:r w:rsidRPr="00E7672E">
        <w:rPr>
          <w:b/>
          <w:bCs/>
        </w:rPr>
        <w:t>License</w:t>
      </w:r>
      <w:r w:rsidRPr="00E7672E">
        <w:t xml:space="preserve"> means the right to use the Product as d</w:t>
      </w:r>
      <w:r w:rsidR="00DC0ABB">
        <w:t>efined herein</w:t>
      </w:r>
      <w:r w:rsidRPr="00E7672E">
        <w:t>.</w:t>
      </w:r>
    </w:p>
    <w:p w14:paraId="093F3637" w14:textId="77777777" w:rsidR="00FC3DBB" w:rsidRDefault="00FC3DBB" w:rsidP="00FE5784">
      <w:pPr>
        <w:rPr>
          <w:b/>
          <w:bCs/>
        </w:rPr>
      </w:pPr>
    </w:p>
    <w:p w14:paraId="28AE3936" w14:textId="77777777" w:rsidR="0018105D" w:rsidRPr="00E7672E" w:rsidRDefault="0018105D" w:rsidP="00FE5784">
      <w:r w:rsidRPr="00E7672E">
        <w:rPr>
          <w:b/>
          <w:bCs/>
        </w:rPr>
        <w:t>Licensee</w:t>
      </w:r>
      <w:r w:rsidRPr="00E7672E">
        <w:t xml:space="preserve"> means the individual or entity (inclusive of affiliates and subsidiaries) that has licensed the Product under th</w:t>
      </w:r>
      <w:r w:rsidR="00A40DCE">
        <w:t>e terms and conditions of this a</w:t>
      </w:r>
      <w:r w:rsidRPr="00E7672E">
        <w:t>greement.</w:t>
      </w:r>
    </w:p>
    <w:p w14:paraId="3ED58EB4" w14:textId="77777777" w:rsidR="0018105D" w:rsidRPr="00E7672E" w:rsidRDefault="0018105D" w:rsidP="00FE5784"/>
    <w:p w14:paraId="21D0712D" w14:textId="3A9E2214" w:rsidR="0018105D" w:rsidRPr="00E7672E" w:rsidRDefault="0018105D" w:rsidP="00FE5784">
      <w:pPr>
        <w:rPr>
          <w:sz w:val="20"/>
          <w:szCs w:val="20"/>
        </w:rPr>
      </w:pPr>
      <w:r w:rsidRPr="00E7672E">
        <w:rPr>
          <w:b/>
          <w:bCs/>
        </w:rPr>
        <w:t>Product</w:t>
      </w:r>
      <w:r w:rsidR="00E7672E" w:rsidRPr="00E7672E">
        <w:t xml:space="preserve"> means the Resultra for Desktop </w:t>
      </w:r>
      <w:r w:rsidRPr="00E7672E">
        <w:t>software, as downloaded from Resultra’s web site to your computer.</w:t>
      </w:r>
    </w:p>
    <w:p w14:paraId="54928065" w14:textId="77777777" w:rsidR="00FE5784" w:rsidRPr="00E7672E" w:rsidRDefault="00FE5784" w:rsidP="0018105D">
      <w:pPr>
        <w:pStyle w:val="Heading2"/>
        <w:rPr>
          <w:rFonts w:asciiTheme="minorHAnsi" w:hAnsiTheme="minorHAnsi"/>
        </w:rPr>
      </w:pPr>
      <w:r w:rsidRPr="00E7672E">
        <w:rPr>
          <w:rFonts w:asciiTheme="minorHAnsi" w:hAnsiTheme="minorHAnsi"/>
        </w:rPr>
        <w:t>2. Grant of License</w:t>
      </w:r>
    </w:p>
    <w:p w14:paraId="1354939D" w14:textId="48CA7250" w:rsidR="004C0386" w:rsidRPr="004C0386" w:rsidRDefault="004C0386" w:rsidP="004C0386">
      <w:pPr>
        <w:rPr>
          <w:sz w:val="20"/>
          <w:szCs w:val="20"/>
        </w:rPr>
      </w:pPr>
      <w:r w:rsidRPr="004C0386">
        <w:rPr>
          <w:shd w:val="clear" w:color="auto" w:fill="FFFFFF"/>
        </w:rPr>
        <w:t xml:space="preserve">This license granted to you for the Product by Resultra is limited and </w:t>
      </w:r>
      <w:proofErr w:type="gramStart"/>
      <w:r w:rsidRPr="004C0386">
        <w:rPr>
          <w:shd w:val="clear" w:color="auto" w:fill="FFFFFF"/>
        </w:rPr>
        <w:t>nontransferable</w:t>
      </w:r>
      <w:proofErr w:type="gramEnd"/>
      <w:r w:rsidRPr="004C0386">
        <w:rPr>
          <w:shd w:val="clear" w:color="auto" w:fill="FFFFFF"/>
        </w:rPr>
        <w:t xml:space="preserve"> license to use the Product on a computer that you own or control. Licensee may</w:t>
      </w:r>
      <w:r w:rsidR="00DC0ABB">
        <w:rPr>
          <w:shd w:val="clear" w:color="auto" w:fill="FFFFFF"/>
        </w:rPr>
        <w:t xml:space="preserve"> not distribute or make the l</w:t>
      </w:r>
      <w:r w:rsidRPr="004C0386">
        <w:rPr>
          <w:shd w:val="clear" w:color="auto" w:fill="FFFFFF"/>
        </w:rPr>
        <w:t xml:space="preserve">icensed </w:t>
      </w:r>
      <w:r w:rsidR="00DC0ABB">
        <w:rPr>
          <w:shd w:val="clear" w:color="auto" w:fill="FFFFFF"/>
        </w:rPr>
        <w:t>product</w:t>
      </w:r>
      <w:r w:rsidRPr="004C0386">
        <w:rPr>
          <w:shd w:val="clear" w:color="auto" w:fill="FFFFFF"/>
        </w:rPr>
        <w:t xml:space="preserve"> available over a network where it could be used by multiple devices at the same time</w:t>
      </w:r>
    </w:p>
    <w:p w14:paraId="2EAF973F" w14:textId="77777777" w:rsidR="004C0386" w:rsidRPr="004C0386" w:rsidRDefault="004C0386" w:rsidP="004C0386"/>
    <w:p w14:paraId="214A21FB" w14:textId="11AA8B33" w:rsidR="00FE5784" w:rsidRPr="004C0386" w:rsidRDefault="00FE5784" w:rsidP="004C0386">
      <w:r w:rsidRPr="004C0386">
        <w:t xml:space="preserve">This </w:t>
      </w:r>
      <w:r w:rsidR="00A40DCE" w:rsidRPr="004C0386">
        <w:t>license agreement</w:t>
      </w:r>
      <w:r w:rsidRPr="004C0386">
        <w:t xml:space="preserve"> p</w:t>
      </w:r>
      <w:r w:rsidR="00DC0ABB">
        <w:t>ermits Licensee to install the s</w:t>
      </w:r>
      <w:r w:rsidRPr="004C0386">
        <w:t>oftware on more than one c</w:t>
      </w:r>
      <w:r w:rsidR="00DC0ABB">
        <w:t>omputer system, as long as the s</w:t>
      </w:r>
      <w:r w:rsidRPr="004C0386">
        <w:t>oftware will not be used on more than one computer system simultaneously. Licens</w:t>
      </w:r>
      <w:r w:rsidR="00DC0ABB">
        <w:t>ee will not make copies of the software or allow copies of the s</w:t>
      </w:r>
      <w:r w:rsidRPr="004C0386">
        <w:t>oftware to be made by others, unless auth</w:t>
      </w:r>
      <w:r w:rsidR="00A40DCE" w:rsidRPr="004C0386">
        <w:t>orized by this license agreement</w:t>
      </w:r>
      <w:r w:rsidRPr="004C0386">
        <w:t xml:space="preserve">. Licensee may make copies of the </w:t>
      </w:r>
      <w:r w:rsidR="00A40DCE" w:rsidRPr="004C0386">
        <w:t>software</w:t>
      </w:r>
      <w:r w:rsidRPr="004C0386">
        <w:t xml:space="preserve"> for backup purposes only.</w:t>
      </w:r>
    </w:p>
    <w:p w14:paraId="340668B6" w14:textId="77777777" w:rsidR="0018105D" w:rsidRPr="00E7672E" w:rsidRDefault="00E7672E" w:rsidP="0018105D">
      <w:pPr>
        <w:pStyle w:val="Heading2"/>
        <w:rPr>
          <w:rFonts w:asciiTheme="minorHAnsi" w:hAnsiTheme="minorHAnsi"/>
          <w:sz w:val="20"/>
          <w:szCs w:val="20"/>
        </w:rPr>
      </w:pPr>
      <w:r w:rsidRPr="00E7672E">
        <w:rPr>
          <w:rFonts w:asciiTheme="minorHAnsi" w:hAnsiTheme="minorHAnsi"/>
        </w:rPr>
        <w:t>3</w:t>
      </w:r>
      <w:r w:rsidR="0018105D" w:rsidRPr="00E7672E">
        <w:rPr>
          <w:rFonts w:asciiTheme="minorHAnsi" w:hAnsiTheme="minorHAnsi"/>
        </w:rPr>
        <w:t>. No Warranty</w:t>
      </w:r>
    </w:p>
    <w:p w14:paraId="74EBCF60" w14:textId="77777777" w:rsidR="0018105D" w:rsidRPr="00725D7C" w:rsidRDefault="0018105D" w:rsidP="00725D7C">
      <w:pPr>
        <w:shd w:val="clear" w:color="auto" w:fill="FFFFFF"/>
        <w:spacing w:after="360"/>
        <w:rPr>
          <w:rFonts w:cs="Times New Roman"/>
          <w:sz w:val="20"/>
          <w:szCs w:val="20"/>
        </w:rPr>
      </w:pPr>
      <w:r w:rsidRPr="00E7672E">
        <w:rPr>
          <w:rFonts w:cs="Times New Roman"/>
          <w:color w:val="0A0A0A"/>
        </w:rPr>
        <w:t xml:space="preserve">The Product is provided on an “as is” and "as available" basis without warranty, express or implied, of any kind or nature, including, but not limited to, any warranties of performance or merchantability or fitness for a particular purpose, including without limitation that Resultra does not warranty that the Product will be error-free, complete, or correct. </w:t>
      </w:r>
    </w:p>
    <w:p w14:paraId="157F9E19" w14:textId="77777777" w:rsidR="0018105D" w:rsidRPr="00E7672E" w:rsidRDefault="00FE5784" w:rsidP="0018105D">
      <w:pPr>
        <w:pStyle w:val="Heading2"/>
        <w:rPr>
          <w:rFonts w:asciiTheme="minorHAnsi" w:hAnsiTheme="minorHAnsi"/>
          <w:sz w:val="20"/>
          <w:szCs w:val="20"/>
        </w:rPr>
      </w:pPr>
      <w:r w:rsidRPr="00E7672E">
        <w:rPr>
          <w:rFonts w:asciiTheme="minorHAnsi" w:hAnsiTheme="minorHAnsi"/>
        </w:rPr>
        <w:lastRenderedPageBreak/>
        <w:t>4</w:t>
      </w:r>
      <w:r w:rsidR="0018105D" w:rsidRPr="00E7672E">
        <w:rPr>
          <w:rFonts w:asciiTheme="minorHAnsi" w:hAnsiTheme="minorHAnsi"/>
        </w:rPr>
        <w:t xml:space="preserve">. Indemnity </w:t>
      </w:r>
      <w:r w:rsidR="00725D7C">
        <w:rPr>
          <w:rFonts w:asciiTheme="minorHAnsi" w:hAnsiTheme="minorHAnsi"/>
        </w:rPr>
        <w:t>and Liability</w:t>
      </w:r>
    </w:p>
    <w:p w14:paraId="5BE0E140" w14:textId="6B53DC28" w:rsidR="0018105D" w:rsidRPr="00AA6906" w:rsidRDefault="0018105D" w:rsidP="00AA6906">
      <w:r w:rsidRPr="00AA6906">
        <w:t xml:space="preserve">Licensee agrees to defend and indemnify </w:t>
      </w:r>
      <w:r w:rsidR="00572158">
        <w:t>Resultra</w:t>
      </w:r>
      <w:r w:rsidRPr="00AA6906">
        <w:t xml:space="preserve"> and hold </w:t>
      </w:r>
      <w:r w:rsidR="00572158">
        <w:t>Resultra</w:t>
      </w:r>
      <w:r w:rsidRPr="00AA6906">
        <w:t xml:space="preserve"> harmless from all claims, losses, damages, complaints, or expenses connected with or resulting from Licensee's </w:t>
      </w:r>
      <w:r w:rsidR="00DC0ABB">
        <w:t xml:space="preserve">use of Product in their </w:t>
      </w:r>
      <w:r w:rsidRPr="00AA6906">
        <w:t>business operations.</w:t>
      </w:r>
    </w:p>
    <w:p w14:paraId="5D2E289E" w14:textId="77777777" w:rsidR="00725D7C" w:rsidRPr="00AA6906" w:rsidRDefault="00725D7C" w:rsidP="00AA6906"/>
    <w:p w14:paraId="4ED92378" w14:textId="12F617D8" w:rsidR="00725D7C" w:rsidRPr="00AA6906" w:rsidRDefault="00725D7C" w:rsidP="00AA6906">
      <w:r w:rsidRPr="00AA6906">
        <w:t xml:space="preserve">Notwithstanding the foregoing, </w:t>
      </w:r>
      <w:r w:rsidR="00572158">
        <w:t>RESULTRA</w:t>
      </w:r>
      <w:r w:rsidRPr="00AA6906">
        <w:t xml:space="preserve"> IS NOT LIABLE TO LICENSEE FOR ANY DAMAGES, INCLUDING COMPENSATORY, SPECIAL, INCIDENTAL, EXEMPLARY, PUNITIVE, OR CONSEQUENTIAL DAMAGES, CONNECTED WITH OR RESULTING FROM THIS LICENSE AGREEMENT OR LICENSEE'S USE OF THIS SOFTWARE. Licensee's jurisdiction may not allow such a limitation of damages, so this limitation may not apply.</w:t>
      </w:r>
    </w:p>
    <w:p w14:paraId="7B3285E9" w14:textId="77777777" w:rsidR="00AA6906" w:rsidRPr="00AA6906" w:rsidRDefault="00AA6906" w:rsidP="00AA6906"/>
    <w:p w14:paraId="5C483B3F" w14:textId="00A8430F" w:rsidR="00725D7C" w:rsidRPr="00AA6906" w:rsidRDefault="00AA6906" w:rsidP="0018105D">
      <w:pPr>
        <w:rPr>
          <w:rFonts w:eastAsia="Times New Roman" w:cs="Times New Roman"/>
          <w:sz w:val="20"/>
          <w:szCs w:val="20"/>
        </w:rPr>
      </w:pPr>
      <w:r w:rsidRPr="00AA6906">
        <w:rPr>
          <w:rFonts w:eastAsia="Times New Roman" w:cs="Times New Roman"/>
          <w:color w:val="0A0A0A"/>
        </w:rPr>
        <w:t>To the extent the foregoing liability limitations</w:t>
      </w:r>
      <w:r w:rsidR="00DC0ABB">
        <w:rPr>
          <w:rFonts w:eastAsia="Times New Roman" w:cs="Times New Roman"/>
          <w:color w:val="0A0A0A"/>
        </w:rPr>
        <w:t xml:space="preserve"> or the warranty disclaimers </w:t>
      </w:r>
      <w:r w:rsidRPr="00AA6906">
        <w:rPr>
          <w:rFonts w:eastAsia="Times New Roman" w:cs="Times New Roman"/>
          <w:color w:val="0A0A0A"/>
        </w:rPr>
        <w:t>are not allowed by applicable law, then the liability of Resultra, and the remedy of Licensee, shall be limited to the prompt: (d) re-supply of any defective Product; or (e) refund of any license fees paid by Licensee for such defective Product.</w:t>
      </w:r>
    </w:p>
    <w:p w14:paraId="5A15C69D" w14:textId="77777777" w:rsidR="0018105D" w:rsidRPr="00E7672E" w:rsidRDefault="00FE5784" w:rsidP="0018105D">
      <w:pPr>
        <w:pStyle w:val="Heading2"/>
        <w:rPr>
          <w:rFonts w:asciiTheme="minorHAnsi" w:hAnsiTheme="minorHAnsi"/>
        </w:rPr>
      </w:pPr>
      <w:r w:rsidRPr="00E7672E">
        <w:rPr>
          <w:rFonts w:asciiTheme="minorHAnsi" w:hAnsiTheme="minorHAnsi"/>
        </w:rPr>
        <w:t>5</w:t>
      </w:r>
      <w:r w:rsidR="0018105D" w:rsidRPr="00E7672E">
        <w:rPr>
          <w:rFonts w:asciiTheme="minorHAnsi" w:hAnsiTheme="minorHAnsi"/>
        </w:rPr>
        <w:t>. Intellectual Property</w:t>
      </w:r>
    </w:p>
    <w:p w14:paraId="10715000" w14:textId="345E6E8F" w:rsidR="0018105D" w:rsidRPr="00E7672E" w:rsidRDefault="003313F1" w:rsidP="0018105D">
      <w:pPr>
        <w:rPr>
          <w:sz w:val="20"/>
          <w:szCs w:val="20"/>
        </w:rPr>
      </w:pPr>
      <w:r>
        <w:t>Resultra</w:t>
      </w:r>
      <w:r w:rsidR="0018105D" w:rsidRPr="00E7672E">
        <w:t xml:space="preserve"> is and remains the owner of all titles, rights, and interests in the Software.</w:t>
      </w:r>
    </w:p>
    <w:p w14:paraId="6616D71B" w14:textId="77777777" w:rsidR="0018105D" w:rsidRPr="00E7672E" w:rsidRDefault="0018105D" w:rsidP="0018105D"/>
    <w:p w14:paraId="15470F1D" w14:textId="522148BA" w:rsidR="0018105D" w:rsidRPr="00E7672E" w:rsidRDefault="0018105D" w:rsidP="0018105D">
      <w:r w:rsidRPr="00E7672E">
        <w:t xml:space="preserve">This Agreement only confers the right to use the Product and does not convey any rights of ownership in or to the Product. The Licensee acknowledges that the Product and all intellectual property rights in relation to the Product are the </w:t>
      </w:r>
      <w:r w:rsidR="00DC0ABB">
        <w:t xml:space="preserve">exclusive </w:t>
      </w:r>
      <w:r w:rsidRPr="00E7672E">
        <w:t>property of Resultra.</w:t>
      </w:r>
    </w:p>
    <w:p w14:paraId="621B7904" w14:textId="77777777" w:rsidR="0018105D" w:rsidRPr="00E7672E" w:rsidRDefault="0018105D" w:rsidP="0018105D">
      <w:pPr>
        <w:rPr>
          <w:sz w:val="20"/>
          <w:szCs w:val="20"/>
        </w:rPr>
      </w:pPr>
    </w:p>
    <w:p w14:paraId="52FE721B" w14:textId="77777777" w:rsidR="0018105D" w:rsidRPr="00E7672E" w:rsidRDefault="0018105D" w:rsidP="0018105D">
      <w:r w:rsidRPr="00E7672E">
        <w:t>Resultra does not claim intellectual property rights over tracking information or templates created through Licensee’s use of the Product.</w:t>
      </w:r>
    </w:p>
    <w:p w14:paraId="066C65FB" w14:textId="77777777" w:rsidR="00FE5784" w:rsidRDefault="00FE5784" w:rsidP="0018105D"/>
    <w:p w14:paraId="0790FE71" w14:textId="77777777" w:rsidR="00725D7C" w:rsidRDefault="00725D7C" w:rsidP="00725D7C">
      <w:pPr>
        <w:pStyle w:val="Heading2"/>
        <w:rPr>
          <w:rFonts w:cs="Times New Roman"/>
        </w:rPr>
      </w:pPr>
      <w:r>
        <w:t>6. Open Source Code</w:t>
      </w:r>
    </w:p>
    <w:p w14:paraId="607DE7A0" w14:textId="49F7FE2B" w:rsidR="00725D7C" w:rsidRDefault="00725D7C" w:rsidP="00725D7C">
      <w:pPr>
        <w:rPr>
          <w:rFonts w:cs="Times New Roman"/>
        </w:rPr>
      </w:pPr>
      <w:r>
        <w:t>With respect to open source software, Resultra hereby represents and warrants: (a) that the Licensee’s use thereof does not create, or purport to create, obligations on the Licensee to grant licenses or usage rights to the general public to any source or object code, whether such code is embedded in the Product or any othe</w:t>
      </w:r>
      <w:r w:rsidR="00DC0ABB">
        <w:t>r software provided under this a</w:t>
      </w:r>
      <w:r>
        <w:t>greement or used in conjunction therewith; (b) that in no event shall the Licensee be liable for any damages whatsoever, whether direct or indirect, and whether experienced by Resultra or a third party, which are related to a loss of Resultra or any third party resulting from such use of Open Source Software hereunder; and (c) to, and hereby does, waive any claims it may have against the Licensee in relation to The Licensee’s use of such open source software.</w:t>
      </w:r>
    </w:p>
    <w:p w14:paraId="592BD644" w14:textId="77777777" w:rsidR="00725D7C" w:rsidRPr="00E7672E" w:rsidRDefault="00725D7C" w:rsidP="0018105D"/>
    <w:p w14:paraId="01C7D330" w14:textId="77777777" w:rsidR="00FE5784" w:rsidRPr="00E7672E" w:rsidRDefault="00725D7C" w:rsidP="00FE5784">
      <w:pPr>
        <w:pStyle w:val="Heading2"/>
        <w:rPr>
          <w:rFonts w:asciiTheme="minorHAnsi" w:hAnsiTheme="minorHAnsi"/>
        </w:rPr>
      </w:pPr>
      <w:r>
        <w:rPr>
          <w:rFonts w:asciiTheme="minorHAnsi" w:hAnsiTheme="minorHAnsi"/>
        </w:rPr>
        <w:t>7</w:t>
      </w:r>
      <w:r w:rsidR="00FE5784" w:rsidRPr="00E7672E">
        <w:rPr>
          <w:rFonts w:asciiTheme="minorHAnsi" w:hAnsiTheme="minorHAnsi"/>
        </w:rPr>
        <w:t xml:space="preserve">. </w:t>
      </w:r>
      <w:r>
        <w:rPr>
          <w:rFonts w:asciiTheme="minorHAnsi" w:hAnsiTheme="minorHAnsi"/>
        </w:rPr>
        <w:t xml:space="preserve">Licensee’s </w:t>
      </w:r>
      <w:r w:rsidR="00FE5784" w:rsidRPr="00E7672E">
        <w:rPr>
          <w:rFonts w:asciiTheme="minorHAnsi" w:hAnsiTheme="minorHAnsi"/>
        </w:rPr>
        <w:t>Restrictions</w:t>
      </w:r>
    </w:p>
    <w:p w14:paraId="69FD7BCD" w14:textId="77777777" w:rsidR="00FE5784" w:rsidRPr="00E7672E" w:rsidRDefault="00FE5784" w:rsidP="00FE5784">
      <w:r w:rsidRPr="00E7672E">
        <w:t>Licensee acknowledges that this is only a limited nonexclusive license.</w:t>
      </w:r>
    </w:p>
    <w:p w14:paraId="3C835D7D" w14:textId="77777777" w:rsidR="00FE5784" w:rsidRPr="00E7672E" w:rsidRDefault="00FE5784" w:rsidP="00FE5784">
      <w:pPr>
        <w:shd w:val="clear" w:color="auto" w:fill="FFFFFF"/>
        <w:spacing w:after="360"/>
        <w:rPr>
          <w:rFonts w:cs="Times New Roman"/>
          <w:sz w:val="20"/>
          <w:szCs w:val="20"/>
        </w:rPr>
      </w:pPr>
      <w:r w:rsidRPr="00E7672E">
        <w:rPr>
          <w:rFonts w:cs="Times New Roman"/>
          <w:color w:val="0A0A0A"/>
        </w:rPr>
        <w:t>Licensee will not:</w:t>
      </w:r>
    </w:p>
    <w:p w14:paraId="16A6521D" w14:textId="49DE9E33" w:rsidR="00FE5784" w:rsidRPr="00E7672E" w:rsidRDefault="00FE5784" w:rsidP="00FE5784">
      <w:pPr>
        <w:shd w:val="clear" w:color="auto" w:fill="FFFFFF"/>
        <w:spacing w:after="360"/>
        <w:rPr>
          <w:rFonts w:cs="Times New Roman"/>
          <w:sz w:val="20"/>
          <w:szCs w:val="20"/>
        </w:rPr>
      </w:pPr>
      <w:r w:rsidRPr="00E7672E">
        <w:rPr>
          <w:rFonts w:cs="Times New Roman"/>
          <w:color w:val="0A0A0A"/>
        </w:rPr>
        <w:t xml:space="preserve">(a) </w:t>
      </w:r>
      <w:proofErr w:type="gramStart"/>
      <w:r w:rsidRPr="00E7672E">
        <w:rPr>
          <w:rFonts w:cs="Times New Roman"/>
          <w:color w:val="0A0A0A"/>
        </w:rPr>
        <w:t>decompile</w:t>
      </w:r>
      <w:proofErr w:type="gramEnd"/>
      <w:r w:rsidRPr="00E7672E">
        <w:rPr>
          <w:rFonts w:cs="Times New Roman"/>
          <w:color w:val="0A0A0A"/>
        </w:rPr>
        <w:t>, reverse engineer, disassemble, analyze, modify, adapt, convert, create derivative works from, or otherwise attempt to derive, the Protected Code;</w:t>
      </w:r>
      <w:r w:rsidR="00DC0ABB">
        <w:rPr>
          <w:rFonts w:cs="Times New Roman"/>
          <w:color w:val="0A0A0A"/>
        </w:rPr>
        <w:t xml:space="preserve"> or</w:t>
      </w:r>
    </w:p>
    <w:p w14:paraId="05A8E3E0" w14:textId="77777777" w:rsidR="00FE5784" w:rsidRPr="00E7672E" w:rsidRDefault="00FE5784" w:rsidP="00FE5784">
      <w:pPr>
        <w:shd w:val="clear" w:color="auto" w:fill="FFFFFF"/>
        <w:spacing w:after="360"/>
        <w:rPr>
          <w:rFonts w:cs="Times New Roman"/>
          <w:sz w:val="20"/>
          <w:szCs w:val="20"/>
        </w:rPr>
      </w:pPr>
      <w:r w:rsidRPr="00E7672E">
        <w:rPr>
          <w:rFonts w:cs="Times New Roman"/>
          <w:color w:val="0A0A0A"/>
        </w:rPr>
        <w:t xml:space="preserve">(b) </w:t>
      </w:r>
      <w:proofErr w:type="gramStart"/>
      <w:r w:rsidRPr="00E7672E">
        <w:rPr>
          <w:rFonts w:cs="Times New Roman"/>
          <w:color w:val="0A0A0A"/>
        </w:rPr>
        <w:t>sell</w:t>
      </w:r>
      <w:proofErr w:type="gramEnd"/>
      <w:r w:rsidRPr="00E7672E">
        <w:rPr>
          <w:rFonts w:cs="Times New Roman"/>
          <w:color w:val="0A0A0A"/>
        </w:rPr>
        <w:t>, sublicense, redistribute, reproduce, transmit, circulate, disseminate, translate or reduce to or from any electronic medium or machine readable form the Product or any data/information provided to the Licensee through the Product;</w:t>
      </w:r>
    </w:p>
    <w:p w14:paraId="5E4F3714" w14:textId="380D261F" w:rsidR="00572158" w:rsidRDefault="00FE5784" w:rsidP="00FE5784">
      <w:pPr>
        <w:shd w:val="clear" w:color="auto" w:fill="FFFFFF"/>
        <w:spacing w:after="360"/>
        <w:rPr>
          <w:rFonts w:cs="Times New Roman"/>
          <w:color w:val="0A0A0A"/>
        </w:rPr>
      </w:pPr>
      <w:r w:rsidRPr="00E7672E">
        <w:rPr>
          <w:rFonts w:cs="Times New Roman"/>
          <w:color w:val="0A0A0A"/>
        </w:rPr>
        <w:t>In addition, the Product may include license protection mechanisms that are designed to manage and protect the intellectual property rights of Resultra. Licensee must not modify or alter those features to try to defeat the Product use rules that the license protection mechanisms are designed to enforce</w:t>
      </w:r>
    </w:p>
    <w:p w14:paraId="5E1A5BD8" w14:textId="16E0DB93" w:rsidR="00572158" w:rsidRPr="00E7672E" w:rsidRDefault="00572158" w:rsidP="00572158">
      <w:pPr>
        <w:pStyle w:val="Heading2"/>
        <w:rPr>
          <w:rFonts w:asciiTheme="minorHAnsi" w:hAnsiTheme="minorHAnsi"/>
          <w:sz w:val="20"/>
          <w:szCs w:val="20"/>
        </w:rPr>
      </w:pPr>
      <w:r>
        <w:rPr>
          <w:rFonts w:asciiTheme="minorHAnsi" w:hAnsiTheme="minorHAnsi"/>
        </w:rPr>
        <w:t>8</w:t>
      </w:r>
      <w:r w:rsidRPr="00E7672E">
        <w:rPr>
          <w:rFonts w:asciiTheme="minorHAnsi" w:hAnsiTheme="minorHAnsi"/>
        </w:rPr>
        <w:t>. Governing Law</w:t>
      </w:r>
    </w:p>
    <w:p w14:paraId="34426342" w14:textId="77777777" w:rsidR="00572158" w:rsidRPr="00E7672E" w:rsidRDefault="00572158" w:rsidP="00572158">
      <w:pPr>
        <w:rPr>
          <w:sz w:val="20"/>
          <w:szCs w:val="20"/>
        </w:rPr>
      </w:pPr>
      <w:proofErr w:type="gramStart"/>
      <w:r w:rsidRPr="00E7672E">
        <w:t>This Agreement is governed by the laws of the State of Arizona, USA, regardless of conflict of law provisions,</w:t>
      </w:r>
      <w:proofErr w:type="gramEnd"/>
      <w:r w:rsidRPr="00E7672E">
        <w:t xml:space="preserve"> and the parties hereby irrevocably and unconditionally submit to the exclusive jurisdiction of the courts in Maricopa County, Arizona, USA.</w:t>
      </w:r>
    </w:p>
    <w:p w14:paraId="2000E9E9" w14:textId="72260A7E" w:rsidR="00572158" w:rsidRPr="00E7672E" w:rsidRDefault="00572158" w:rsidP="00572158">
      <w:pPr>
        <w:shd w:val="clear" w:color="auto" w:fill="FEFEFE"/>
        <w:spacing w:after="220"/>
        <w:rPr>
          <w:rFonts w:cs="Times New Roman"/>
          <w:sz w:val="20"/>
          <w:szCs w:val="20"/>
        </w:rPr>
      </w:pPr>
      <w:proofErr w:type="gramStart"/>
      <w:r w:rsidRPr="00E7672E">
        <w:t>all</w:t>
      </w:r>
      <w:proofErr w:type="gramEnd"/>
      <w:r w:rsidRPr="00E7672E">
        <w:t xml:space="preserve"> prior negotiations, dealings, and agreements between </w:t>
      </w:r>
      <w:r>
        <w:t>Resultra and Licensee regarding this s</w:t>
      </w:r>
      <w:r w:rsidRPr="00E7672E">
        <w:t>oftware</w:t>
      </w:r>
      <w:r w:rsidRPr="00E7672E">
        <w:rPr>
          <w:rFonts w:cs="Times New Roman"/>
          <w:color w:val="666666"/>
          <w:sz w:val="18"/>
          <w:szCs w:val="18"/>
        </w:rPr>
        <w:t>.</w:t>
      </w:r>
    </w:p>
    <w:p w14:paraId="59845200" w14:textId="7C2188B7" w:rsidR="0018105D" w:rsidRPr="00E7672E" w:rsidRDefault="00572158" w:rsidP="0018105D">
      <w:pPr>
        <w:pStyle w:val="Heading2"/>
        <w:rPr>
          <w:rFonts w:asciiTheme="minorHAnsi" w:hAnsiTheme="minorHAnsi"/>
          <w:sz w:val="20"/>
          <w:szCs w:val="20"/>
        </w:rPr>
      </w:pPr>
      <w:r>
        <w:rPr>
          <w:rFonts w:asciiTheme="minorHAnsi" w:hAnsiTheme="minorHAnsi"/>
        </w:rPr>
        <w:t>9</w:t>
      </w:r>
      <w:r w:rsidR="0018105D" w:rsidRPr="00E7672E">
        <w:rPr>
          <w:rFonts w:asciiTheme="minorHAnsi" w:hAnsiTheme="minorHAnsi"/>
        </w:rPr>
        <w:t xml:space="preserve">. Termination </w:t>
      </w:r>
    </w:p>
    <w:p w14:paraId="444AB72C" w14:textId="6809375C" w:rsidR="0018105D" w:rsidRPr="00185C20" w:rsidRDefault="00185C20" w:rsidP="00185C20">
      <w:r w:rsidRPr="00185C20">
        <w:t>Resultra</w:t>
      </w:r>
      <w:r w:rsidR="0018105D" w:rsidRPr="00185C20">
        <w:t xml:space="preserve"> h</w:t>
      </w:r>
      <w:r w:rsidR="0009309E">
        <w:t>as the right to terminate this l</w:t>
      </w:r>
      <w:r w:rsidR="0018105D" w:rsidRPr="00185C20">
        <w:t>icens</w:t>
      </w:r>
      <w:r w:rsidR="0009309E">
        <w:t>e a</w:t>
      </w:r>
      <w:r w:rsidR="0018105D" w:rsidRPr="00185C20">
        <w:t>greement and Licensee's right to use this Software upon any material breach by Licensee.</w:t>
      </w:r>
      <w:r w:rsidR="0018105D" w:rsidRPr="00185C20">
        <w:rPr>
          <w:sz w:val="20"/>
          <w:szCs w:val="20"/>
        </w:rPr>
        <w:t xml:space="preserve"> </w:t>
      </w:r>
      <w:r w:rsidR="0018105D" w:rsidRPr="00185C20">
        <w:t>Upon termination of the License, Licensee agrees to return to Licensor or to des</w:t>
      </w:r>
      <w:r w:rsidR="00E7672E" w:rsidRPr="00185C20">
        <w:t>troy all copies of the Software.</w:t>
      </w:r>
    </w:p>
    <w:p w14:paraId="0161DF6A" w14:textId="77777777" w:rsidR="00E7672E" w:rsidRPr="00185C20" w:rsidRDefault="00E7672E" w:rsidP="00185C20"/>
    <w:p w14:paraId="22C4A37A" w14:textId="284F2A09" w:rsidR="00E7672E" w:rsidRPr="007B413F" w:rsidRDefault="00E7672E" w:rsidP="00185C20">
      <w:pPr>
        <w:rPr>
          <w:rFonts w:eastAsia="Times New Roman" w:cs="Times New Roman"/>
          <w:color w:val="0A0A0A"/>
        </w:rPr>
      </w:pPr>
      <w:r w:rsidRPr="007B413F">
        <w:rPr>
          <w:rFonts w:eastAsia="Times New Roman" w:cs="Times New Roman"/>
          <w:color w:val="0A0A0A"/>
        </w:rPr>
        <w:t>Resultra reserves the right to discontinue the Product at any time. In this event, Resultra will announce an End-Of-Life date on the Resultra website. The End-Of-Life date will be at least 12 months after the announcement date. Resultra will honor the terms of this Agreement until the End-Of-Life date. At the End-Of-Life date, this Agreement will terminate.</w:t>
      </w:r>
      <w:r w:rsidR="007B413F" w:rsidRPr="007B413F">
        <w:rPr>
          <w:rFonts w:eastAsia="Times New Roman" w:cs="Times New Roman"/>
          <w:color w:val="0A0A0A"/>
        </w:rPr>
        <w:t xml:space="preserve"> </w:t>
      </w:r>
      <w:r w:rsidR="00117072">
        <w:rPr>
          <w:rFonts w:cs="Helvetica"/>
        </w:rPr>
        <w:t>In the event of an</w:t>
      </w:r>
      <w:r w:rsidR="007B413F" w:rsidRPr="007B413F">
        <w:rPr>
          <w:rFonts w:cs="Helvetica"/>
        </w:rPr>
        <w:t xml:space="preserve"> end-of-life date, Licensee is permitted to continue </w:t>
      </w:r>
      <w:r w:rsidR="007B413F">
        <w:rPr>
          <w:rFonts w:cs="Helvetica"/>
        </w:rPr>
        <w:t>using</w:t>
      </w:r>
      <w:r w:rsidR="007B413F" w:rsidRPr="007B413F">
        <w:rPr>
          <w:rFonts w:cs="Helvetica"/>
        </w:rPr>
        <w:t xml:space="preserve"> </w:t>
      </w:r>
      <w:r w:rsidR="00117072">
        <w:rPr>
          <w:rFonts w:cs="Helvetica"/>
        </w:rPr>
        <w:t xml:space="preserve">an </w:t>
      </w:r>
      <w:r w:rsidR="007B413F" w:rsidRPr="007B413F">
        <w:rPr>
          <w:rFonts w:cs="Helvetica"/>
        </w:rPr>
        <w:t xml:space="preserve">existing installation of the software to maintain access to their data, but Resultra's support and updates for the product </w:t>
      </w:r>
      <w:r w:rsidR="00117072">
        <w:rPr>
          <w:rFonts w:cs="Helvetica"/>
        </w:rPr>
        <w:t>would</w:t>
      </w:r>
      <w:r w:rsidR="007B413F" w:rsidRPr="007B413F">
        <w:rPr>
          <w:rFonts w:cs="Helvetica"/>
        </w:rPr>
        <w:t xml:space="preserve"> discontinue.</w:t>
      </w:r>
    </w:p>
    <w:p w14:paraId="6CC03B1D" w14:textId="77777777" w:rsidR="00E7672E" w:rsidRPr="00185C20" w:rsidRDefault="00E7672E" w:rsidP="00185C20">
      <w:pPr>
        <w:rPr>
          <w:rFonts w:eastAsia="Times New Roman" w:cs="Times New Roman"/>
          <w:color w:val="0A0A0A"/>
        </w:rPr>
      </w:pPr>
    </w:p>
    <w:p w14:paraId="25A8AAEE" w14:textId="2A1B3DFE" w:rsidR="00E7672E" w:rsidRPr="00185C20" w:rsidRDefault="0009309E" w:rsidP="00185C20">
      <w:pPr>
        <w:rPr>
          <w:rFonts w:eastAsia="Times New Roman" w:cs="Times New Roman"/>
          <w:sz w:val="20"/>
          <w:szCs w:val="20"/>
        </w:rPr>
      </w:pPr>
      <w:r>
        <w:rPr>
          <w:rFonts w:eastAsia="Times New Roman" w:cs="Times New Roman"/>
          <w:color w:val="0A0A0A"/>
        </w:rPr>
        <w:t>Clauses 1, 3</w:t>
      </w:r>
      <w:r w:rsidR="00725D7C" w:rsidRPr="00185C20">
        <w:rPr>
          <w:rFonts w:eastAsia="Times New Roman" w:cs="Times New Roman"/>
          <w:color w:val="0A0A0A"/>
        </w:rPr>
        <w:t>-</w:t>
      </w:r>
      <w:r w:rsidR="00572158">
        <w:rPr>
          <w:rFonts w:eastAsia="Times New Roman" w:cs="Times New Roman"/>
          <w:color w:val="0A0A0A"/>
        </w:rPr>
        <w:t>8</w:t>
      </w:r>
      <w:r>
        <w:rPr>
          <w:rFonts w:eastAsia="Times New Roman" w:cs="Times New Roman"/>
          <w:color w:val="0A0A0A"/>
        </w:rPr>
        <w:t xml:space="preserve"> </w:t>
      </w:r>
      <w:r w:rsidR="00E7672E" w:rsidRPr="00185C20">
        <w:rPr>
          <w:rFonts w:eastAsia="Times New Roman" w:cs="Times New Roman"/>
          <w:color w:val="0A0A0A"/>
        </w:rPr>
        <w:t>shall s</w:t>
      </w:r>
      <w:r>
        <w:rPr>
          <w:rFonts w:eastAsia="Times New Roman" w:cs="Times New Roman"/>
          <w:color w:val="0A0A0A"/>
        </w:rPr>
        <w:t>urvive any termination of this a</w:t>
      </w:r>
      <w:r w:rsidR="00E7672E" w:rsidRPr="00185C20">
        <w:rPr>
          <w:rFonts w:eastAsia="Times New Roman" w:cs="Times New Roman"/>
          <w:color w:val="0A0A0A"/>
        </w:rPr>
        <w:t>greement.</w:t>
      </w:r>
    </w:p>
    <w:p w14:paraId="727D387B" w14:textId="77777777" w:rsidR="00E32858" w:rsidRPr="00E7672E" w:rsidRDefault="00E32858"/>
    <w:sectPr w:rsidR="00E32858" w:rsidRPr="00E7672E" w:rsidSect="00911E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149B"/>
    <w:multiLevelType w:val="multilevel"/>
    <w:tmpl w:val="78E8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5D"/>
    <w:rsid w:val="0009309E"/>
    <w:rsid w:val="00117072"/>
    <w:rsid w:val="0018105D"/>
    <w:rsid w:val="00185C20"/>
    <w:rsid w:val="003313F1"/>
    <w:rsid w:val="003D188E"/>
    <w:rsid w:val="004C0386"/>
    <w:rsid w:val="00572158"/>
    <w:rsid w:val="00725D7C"/>
    <w:rsid w:val="007831D0"/>
    <w:rsid w:val="007B413F"/>
    <w:rsid w:val="00882FFA"/>
    <w:rsid w:val="00911E7A"/>
    <w:rsid w:val="00A40DCE"/>
    <w:rsid w:val="00AA6906"/>
    <w:rsid w:val="00DC0ABB"/>
    <w:rsid w:val="00E32858"/>
    <w:rsid w:val="00E7672E"/>
    <w:rsid w:val="00F978A5"/>
    <w:rsid w:val="00FC3DBB"/>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E8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05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8105D"/>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725D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05D"/>
    <w:rPr>
      <w:rFonts w:ascii="Times" w:hAnsi="Times"/>
      <w:b/>
      <w:bCs/>
      <w:kern w:val="36"/>
      <w:sz w:val="48"/>
      <w:szCs w:val="48"/>
    </w:rPr>
  </w:style>
  <w:style w:type="character" w:customStyle="1" w:styleId="Heading2Char">
    <w:name w:val="Heading 2 Char"/>
    <w:basedOn w:val="DefaultParagraphFont"/>
    <w:link w:val="Heading2"/>
    <w:uiPriority w:val="9"/>
    <w:rsid w:val="0018105D"/>
    <w:rPr>
      <w:rFonts w:ascii="Times" w:hAnsi="Times"/>
      <w:b/>
      <w:bCs/>
      <w:sz w:val="36"/>
      <w:szCs w:val="36"/>
    </w:rPr>
  </w:style>
  <w:style w:type="paragraph" w:styleId="NormalWeb">
    <w:name w:val="Normal (Web)"/>
    <w:basedOn w:val="Normal"/>
    <w:uiPriority w:val="99"/>
    <w:semiHidden/>
    <w:unhideWhenUsed/>
    <w:rsid w:val="0018105D"/>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5D7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05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8105D"/>
    <w:pPr>
      <w:spacing w:before="100" w:beforeAutospacing="1" w:after="100" w:afterAutospacing="1"/>
      <w:outlineLvl w:val="1"/>
    </w:pPr>
    <w:rPr>
      <w:rFonts w:ascii="Times" w:hAnsi="Times"/>
      <w:b/>
      <w:bCs/>
      <w:sz w:val="36"/>
      <w:szCs w:val="36"/>
    </w:rPr>
  </w:style>
  <w:style w:type="paragraph" w:styleId="Heading4">
    <w:name w:val="heading 4"/>
    <w:basedOn w:val="Normal"/>
    <w:next w:val="Normal"/>
    <w:link w:val="Heading4Char"/>
    <w:uiPriority w:val="9"/>
    <w:semiHidden/>
    <w:unhideWhenUsed/>
    <w:qFormat/>
    <w:rsid w:val="00725D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05D"/>
    <w:rPr>
      <w:rFonts w:ascii="Times" w:hAnsi="Times"/>
      <w:b/>
      <w:bCs/>
      <w:kern w:val="36"/>
      <w:sz w:val="48"/>
      <w:szCs w:val="48"/>
    </w:rPr>
  </w:style>
  <w:style w:type="character" w:customStyle="1" w:styleId="Heading2Char">
    <w:name w:val="Heading 2 Char"/>
    <w:basedOn w:val="DefaultParagraphFont"/>
    <w:link w:val="Heading2"/>
    <w:uiPriority w:val="9"/>
    <w:rsid w:val="0018105D"/>
    <w:rPr>
      <w:rFonts w:ascii="Times" w:hAnsi="Times"/>
      <w:b/>
      <w:bCs/>
      <w:sz w:val="36"/>
      <w:szCs w:val="36"/>
    </w:rPr>
  </w:style>
  <w:style w:type="paragraph" w:styleId="NormalWeb">
    <w:name w:val="Normal (Web)"/>
    <w:basedOn w:val="Normal"/>
    <w:uiPriority w:val="99"/>
    <w:semiHidden/>
    <w:unhideWhenUsed/>
    <w:rsid w:val="0018105D"/>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semiHidden/>
    <w:rsid w:val="00725D7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78353">
      <w:bodyDiv w:val="1"/>
      <w:marLeft w:val="0"/>
      <w:marRight w:val="0"/>
      <w:marTop w:val="0"/>
      <w:marBottom w:val="0"/>
      <w:divBdr>
        <w:top w:val="none" w:sz="0" w:space="0" w:color="auto"/>
        <w:left w:val="none" w:sz="0" w:space="0" w:color="auto"/>
        <w:bottom w:val="none" w:sz="0" w:space="0" w:color="auto"/>
        <w:right w:val="none" w:sz="0" w:space="0" w:color="auto"/>
      </w:divBdr>
    </w:div>
    <w:div w:id="390886229">
      <w:bodyDiv w:val="1"/>
      <w:marLeft w:val="0"/>
      <w:marRight w:val="0"/>
      <w:marTop w:val="0"/>
      <w:marBottom w:val="0"/>
      <w:divBdr>
        <w:top w:val="none" w:sz="0" w:space="0" w:color="auto"/>
        <w:left w:val="none" w:sz="0" w:space="0" w:color="auto"/>
        <w:bottom w:val="none" w:sz="0" w:space="0" w:color="auto"/>
        <w:right w:val="none" w:sz="0" w:space="0" w:color="auto"/>
      </w:divBdr>
    </w:div>
    <w:div w:id="481848389">
      <w:bodyDiv w:val="1"/>
      <w:marLeft w:val="0"/>
      <w:marRight w:val="0"/>
      <w:marTop w:val="0"/>
      <w:marBottom w:val="0"/>
      <w:divBdr>
        <w:top w:val="none" w:sz="0" w:space="0" w:color="auto"/>
        <w:left w:val="none" w:sz="0" w:space="0" w:color="auto"/>
        <w:bottom w:val="none" w:sz="0" w:space="0" w:color="auto"/>
        <w:right w:val="none" w:sz="0" w:space="0" w:color="auto"/>
      </w:divBdr>
    </w:div>
    <w:div w:id="661197737">
      <w:bodyDiv w:val="1"/>
      <w:marLeft w:val="0"/>
      <w:marRight w:val="0"/>
      <w:marTop w:val="0"/>
      <w:marBottom w:val="0"/>
      <w:divBdr>
        <w:top w:val="none" w:sz="0" w:space="0" w:color="auto"/>
        <w:left w:val="none" w:sz="0" w:space="0" w:color="auto"/>
        <w:bottom w:val="none" w:sz="0" w:space="0" w:color="auto"/>
        <w:right w:val="none" w:sz="0" w:space="0" w:color="auto"/>
      </w:divBdr>
    </w:div>
    <w:div w:id="724983706">
      <w:bodyDiv w:val="1"/>
      <w:marLeft w:val="0"/>
      <w:marRight w:val="0"/>
      <w:marTop w:val="0"/>
      <w:marBottom w:val="0"/>
      <w:divBdr>
        <w:top w:val="none" w:sz="0" w:space="0" w:color="auto"/>
        <w:left w:val="none" w:sz="0" w:space="0" w:color="auto"/>
        <w:bottom w:val="none" w:sz="0" w:space="0" w:color="auto"/>
        <w:right w:val="none" w:sz="0" w:space="0" w:color="auto"/>
      </w:divBdr>
    </w:div>
    <w:div w:id="983705768">
      <w:bodyDiv w:val="1"/>
      <w:marLeft w:val="0"/>
      <w:marRight w:val="0"/>
      <w:marTop w:val="0"/>
      <w:marBottom w:val="0"/>
      <w:divBdr>
        <w:top w:val="none" w:sz="0" w:space="0" w:color="auto"/>
        <w:left w:val="none" w:sz="0" w:space="0" w:color="auto"/>
        <w:bottom w:val="none" w:sz="0" w:space="0" w:color="auto"/>
        <w:right w:val="none" w:sz="0" w:space="0" w:color="auto"/>
      </w:divBdr>
    </w:div>
    <w:div w:id="1070544232">
      <w:bodyDiv w:val="1"/>
      <w:marLeft w:val="0"/>
      <w:marRight w:val="0"/>
      <w:marTop w:val="0"/>
      <w:marBottom w:val="0"/>
      <w:divBdr>
        <w:top w:val="none" w:sz="0" w:space="0" w:color="auto"/>
        <w:left w:val="none" w:sz="0" w:space="0" w:color="auto"/>
        <w:bottom w:val="none" w:sz="0" w:space="0" w:color="auto"/>
        <w:right w:val="none" w:sz="0" w:space="0" w:color="auto"/>
      </w:divBdr>
    </w:div>
    <w:div w:id="1139493678">
      <w:bodyDiv w:val="1"/>
      <w:marLeft w:val="0"/>
      <w:marRight w:val="0"/>
      <w:marTop w:val="0"/>
      <w:marBottom w:val="0"/>
      <w:divBdr>
        <w:top w:val="none" w:sz="0" w:space="0" w:color="auto"/>
        <w:left w:val="none" w:sz="0" w:space="0" w:color="auto"/>
        <w:bottom w:val="none" w:sz="0" w:space="0" w:color="auto"/>
        <w:right w:val="none" w:sz="0" w:space="0" w:color="auto"/>
      </w:divBdr>
    </w:div>
    <w:div w:id="1230530227">
      <w:bodyDiv w:val="1"/>
      <w:marLeft w:val="0"/>
      <w:marRight w:val="0"/>
      <w:marTop w:val="0"/>
      <w:marBottom w:val="0"/>
      <w:divBdr>
        <w:top w:val="none" w:sz="0" w:space="0" w:color="auto"/>
        <w:left w:val="none" w:sz="0" w:space="0" w:color="auto"/>
        <w:bottom w:val="none" w:sz="0" w:space="0" w:color="auto"/>
        <w:right w:val="none" w:sz="0" w:space="0" w:color="auto"/>
      </w:divBdr>
    </w:div>
    <w:div w:id="1591617682">
      <w:bodyDiv w:val="1"/>
      <w:marLeft w:val="0"/>
      <w:marRight w:val="0"/>
      <w:marTop w:val="0"/>
      <w:marBottom w:val="0"/>
      <w:divBdr>
        <w:top w:val="none" w:sz="0" w:space="0" w:color="auto"/>
        <w:left w:val="none" w:sz="0" w:space="0" w:color="auto"/>
        <w:bottom w:val="none" w:sz="0" w:space="0" w:color="auto"/>
        <w:right w:val="none" w:sz="0" w:space="0" w:color="auto"/>
      </w:divBdr>
    </w:div>
    <w:div w:id="1737433747">
      <w:bodyDiv w:val="1"/>
      <w:marLeft w:val="0"/>
      <w:marRight w:val="0"/>
      <w:marTop w:val="0"/>
      <w:marBottom w:val="0"/>
      <w:divBdr>
        <w:top w:val="none" w:sz="0" w:space="0" w:color="auto"/>
        <w:left w:val="none" w:sz="0" w:space="0" w:color="auto"/>
        <w:bottom w:val="none" w:sz="0" w:space="0" w:color="auto"/>
        <w:right w:val="none" w:sz="0" w:space="0" w:color="auto"/>
      </w:divBdr>
    </w:div>
    <w:div w:id="2038584618">
      <w:bodyDiv w:val="1"/>
      <w:marLeft w:val="0"/>
      <w:marRight w:val="0"/>
      <w:marTop w:val="0"/>
      <w:marBottom w:val="0"/>
      <w:divBdr>
        <w:top w:val="none" w:sz="0" w:space="0" w:color="auto"/>
        <w:left w:val="none" w:sz="0" w:space="0" w:color="auto"/>
        <w:bottom w:val="none" w:sz="0" w:space="0" w:color="auto"/>
        <w:right w:val="none" w:sz="0" w:space="0" w:color="auto"/>
      </w:divBdr>
    </w:div>
    <w:div w:id="2045129625">
      <w:bodyDiv w:val="1"/>
      <w:marLeft w:val="0"/>
      <w:marRight w:val="0"/>
      <w:marTop w:val="0"/>
      <w:marBottom w:val="0"/>
      <w:divBdr>
        <w:top w:val="none" w:sz="0" w:space="0" w:color="auto"/>
        <w:left w:val="none" w:sz="0" w:space="0" w:color="auto"/>
        <w:bottom w:val="none" w:sz="0" w:space="0" w:color="auto"/>
        <w:right w:val="none" w:sz="0" w:space="0" w:color="auto"/>
      </w:divBdr>
    </w:div>
    <w:div w:id="2077196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940</Words>
  <Characters>5363</Characters>
  <Application>Microsoft Macintosh Word</Application>
  <DocSecurity>0</DocSecurity>
  <Lines>44</Lines>
  <Paragraphs>12</Paragraphs>
  <ScaleCrop>false</ScaleCrop>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Roehling</dc:creator>
  <cp:keywords/>
  <dc:description/>
  <cp:lastModifiedBy>Steve Roehling</cp:lastModifiedBy>
  <cp:revision>13</cp:revision>
  <dcterms:created xsi:type="dcterms:W3CDTF">2018-04-11T18:57:00Z</dcterms:created>
  <dcterms:modified xsi:type="dcterms:W3CDTF">2018-04-18T17:47:00Z</dcterms:modified>
</cp:coreProperties>
</file>