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C0E" w:rsidRDefault="00F70C0E"/>
    <w:p w:rsidR="00E55516" w:rsidRDefault="00E55516"/>
    <w:p w:rsidR="00E55516" w:rsidRDefault="00E55516"/>
    <w:p w:rsidR="00A161D0" w:rsidRPr="00A161D0" w:rsidRDefault="00A161D0" w:rsidP="00A161D0">
      <w:pPr>
        <w:pStyle w:val="Heading1"/>
        <w:spacing w:before="0"/>
        <w:ind w:left="1440" w:firstLine="720"/>
        <w:rPr>
          <w:rStyle w:val="IntenseEmphasis"/>
        </w:rPr>
      </w:pPr>
      <w:r w:rsidRPr="00A161D0">
        <w:rPr>
          <w:rStyle w:val="IntenseEmphasis"/>
        </w:rPr>
        <w:lastRenderedPageBreak/>
        <w:t xml:space="preserve">Distribution -Slow </w:t>
      </w:r>
    </w:p>
    <w:p w:rsidR="00A161D0" w:rsidRPr="00A161D0" w:rsidRDefault="00A161D0" w:rsidP="00A161D0">
      <w:pPr>
        <w:pStyle w:val="Heading1"/>
        <w:spacing w:before="0"/>
        <w:ind w:left="1440" w:firstLine="720"/>
        <w:rPr>
          <w:rStyle w:val="IntenseEmphasis"/>
        </w:rPr>
      </w:pPr>
      <w:r w:rsidRPr="00A161D0">
        <w:rPr>
          <w:rStyle w:val="IntenseEmphasis"/>
        </w:rPr>
        <w:t>Orders -incomplete</w:t>
      </w:r>
    </w:p>
    <w:p w:rsidR="00A161D0" w:rsidRPr="00A161D0" w:rsidRDefault="00A161D0" w:rsidP="00A161D0">
      <w:pPr>
        <w:pStyle w:val="Heading1"/>
        <w:spacing w:before="0"/>
        <w:ind w:left="1440" w:firstLine="720"/>
        <w:rPr>
          <w:rStyle w:val="IntenseEmphasis"/>
        </w:rPr>
      </w:pPr>
      <w:r w:rsidRPr="00A161D0">
        <w:rPr>
          <w:rStyle w:val="IntenseEmphasis"/>
        </w:rPr>
        <w:t>Broken Link</w:t>
      </w:r>
    </w:p>
    <w:p w:rsidR="00A161D0" w:rsidRPr="00A161D0" w:rsidRDefault="00A161D0" w:rsidP="00A161D0">
      <w:pPr>
        <w:pStyle w:val="Heading1"/>
        <w:spacing w:before="0"/>
        <w:ind w:left="1440" w:firstLine="720"/>
        <w:rPr>
          <w:rStyle w:val="IntenseEmphasis"/>
        </w:rPr>
      </w:pPr>
      <w:r w:rsidRPr="00A161D0">
        <w:rPr>
          <w:rStyle w:val="IntenseEmphasis"/>
        </w:rPr>
        <w:t xml:space="preserve">Storage Areas-Overflowing </w:t>
      </w:r>
    </w:p>
    <w:p w:rsidR="00A161D0" w:rsidRPr="00A161D0" w:rsidRDefault="00A161D0" w:rsidP="00A161D0">
      <w:pPr>
        <w:pStyle w:val="Heading1"/>
        <w:spacing w:before="0"/>
        <w:ind w:left="1440" w:firstLine="720"/>
        <w:rPr>
          <w:rStyle w:val="IntenseEmphasis"/>
        </w:rPr>
      </w:pPr>
      <w:r w:rsidRPr="00A161D0">
        <w:rPr>
          <w:rStyle w:val="IntenseEmphasis"/>
        </w:rPr>
        <w:t>Products -Unfinished</w:t>
      </w:r>
    </w:p>
    <w:p w:rsidR="00A161D0" w:rsidRPr="00A161D0" w:rsidRDefault="00A161D0" w:rsidP="00A161D0">
      <w:pPr>
        <w:pStyle w:val="Heading1"/>
        <w:spacing w:before="0"/>
        <w:ind w:left="1440" w:firstLine="720"/>
        <w:rPr>
          <w:rStyle w:val="IntenseEmphasis"/>
        </w:rPr>
      </w:pPr>
      <w:r w:rsidRPr="00A161D0">
        <w:rPr>
          <w:rStyle w:val="IntenseEmphasis"/>
        </w:rPr>
        <w:t>Employees-Idling</w:t>
      </w:r>
    </w:p>
    <w:p w:rsidR="00E55516" w:rsidRPr="00A161D0" w:rsidRDefault="00E55516" w:rsidP="00A161D0">
      <w:pPr>
        <w:pStyle w:val="Heading1"/>
        <w:spacing w:before="0"/>
        <w:ind w:left="1440" w:firstLine="720"/>
        <w:rPr>
          <w:rStyle w:val="IntenseEmphasis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580872" w:rsidRDefault="00E55516" w:rsidP="00A161D0">
      <w:pPr>
        <w:pStyle w:val="Heading1"/>
        <w:spacing w:before="0"/>
        <w:rPr>
          <w:rStyle w:val="IntenseEmphasis"/>
        </w:rPr>
      </w:pPr>
      <w:r w:rsidRPr="00A161D0">
        <w:rPr>
          <w:i/>
          <w:iCs/>
          <w:color w:val="FF0000"/>
        </w:rPr>
        <w:t>Production</w:t>
      </w:r>
      <w:r w:rsidRPr="00A161D0">
        <w:rPr>
          <w:rStyle w:val="IntenseEmphasis"/>
        </w:rPr>
        <w:t xml:space="preserve"> –</w:t>
      </w:r>
    </w:p>
    <w:p w:rsidR="00580872" w:rsidRDefault="00580872" w:rsidP="00580872">
      <w:pPr>
        <w:pStyle w:val="Heading1"/>
        <w:spacing w:before="0"/>
        <w:ind w:left="720" w:firstLine="720"/>
        <w:rPr>
          <w:rStyle w:val="IntenseEmphasis"/>
        </w:rPr>
      </w:pPr>
      <w:r>
        <w:rPr>
          <w:rStyle w:val="IntenseEmphasis"/>
        </w:rPr>
        <w:t xml:space="preserve">Flow Model </w:t>
      </w:r>
    </w:p>
    <w:p w:rsidR="00E55516" w:rsidRPr="00A161D0" w:rsidRDefault="00E55516" w:rsidP="00580872">
      <w:pPr>
        <w:pStyle w:val="Heading1"/>
        <w:spacing w:before="0"/>
        <w:ind w:left="720" w:firstLine="720"/>
        <w:rPr>
          <w:rStyle w:val="IntenseEmphasis"/>
        </w:rPr>
      </w:pPr>
      <w:r w:rsidRPr="00A161D0">
        <w:rPr>
          <w:rStyle w:val="IntenseEmphasis"/>
        </w:rPr>
        <w:t xml:space="preserve">Flow </w:t>
      </w:r>
      <w:r w:rsidR="00A2605D" w:rsidRPr="00A161D0">
        <w:rPr>
          <w:rStyle w:val="IntenseEmphasis"/>
        </w:rPr>
        <w:t>activities is</w:t>
      </w:r>
      <w:r w:rsidRPr="00A161D0">
        <w:rPr>
          <w:rStyle w:val="IntenseEmphasis"/>
        </w:rPr>
        <w:t xml:space="preserve"> a Collections of Resource groups</w:t>
      </w:r>
    </w:p>
    <w:p w:rsidR="00E55516" w:rsidRPr="00A161D0" w:rsidRDefault="00E55516" w:rsidP="00A161D0">
      <w:pPr>
        <w:pStyle w:val="Heading1"/>
        <w:spacing w:before="0"/>
        <w:ind w:left="1440" w:firstLine="720"/>
        <w:rPr>
          <w:rStyle w:val="IntenseEmphasis"/>
        </w:rPr>
      </w:pPr>
    </w:p>
    <w:p w:rsidR="00E55516" w:rsidRPr="00A161D0" w:rsidRDefault="00E55516" w:rsidP="00A161D0">
      <w:pPr>
        <w:pStyle w:val="Heading1"/>
        <w:spacing w:before="0"/>
        <w:ind w:left="1440" w:firstLine="720"/>
        <w:rPr>
          <w:rStyle w:val="IntenseEmphasis"/>
        </w:rPr>
      </w:pPr>
      <w:r w:rsidRPr="00A161D0">
        <w:rPr>
          <w:rStyle w:val="IntenseEmphasis"/>
        </w:rPr>
        <w:t>Operations –</w:t>
      </w:r>
    </w:p>
    <w:p w:rsidR="00E55516" w:rsidRPr="00A2605D" w:rsidRDefault="00E55516" w:rsidP="00A2605D">
      <w:pPr>
        <w:pStyle w:val="Heading1"/>
        <w:rPr>
          <w:color w:val="FF0000"/>
        </w:rPr>
      </w:pPr>
      <w:r w:rsidRPr="00A2605D">
        <w:rPr>
          <w:color w:val="FF0000"/>
        </w:rPr>
        <w:t>Resources Groups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Machines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Tools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Workers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Facilities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BOM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Workload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Processes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 xml:space="preserve">Transactions 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Operation Scheduling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 xml:space="preserve">Job Scheduling 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Calendar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Warehouse Location –Input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Warehouse Location –Output</w:t>
      </w:r>
    </w:p>
    <w:p w:rsidR="00E55516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Runtime cost</w:t>
      </w:r>
    </w:p>
    <w:p w:rsidR="00A2605D" w:rsidRPr="00A2605D" w:rsidRDefault="00A2605D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Cycle times</w:t>
      </w:r>
      <w:r>
        <w:rPr>
          <w:rStyle w:val="IntenseEmphasis"/>
        </w:rPr>
        <w:t xml:space="preserve"> of each Activity</w:t>
      </w:r>
    </w:p>
    <w:p w:rsidR="00E55516" w:rsidRDefault="00E55516" w:rsidP="00E55516">
      <w:pPr>
        <w:rPr>
          <w:sz w:val="28"/>
        </w:rPr>
      </w:pPr>
    </w:p>
    <w:p w:rsidR="00A2605D" w:rsidRPr="00A2605D" w:rsidRDefault="00A2605D" w:rsidP="00A2605D">
      <w:pPr>
        <w:pStyle w:val="Heading1"/>
        <w:rPr>
          <w:color w:val="FF0000"/>
        </w:rPr>
      </w:pPr>
      <w:r w:rsidRPr="00A2605D">
        <w:rPr>
          <w:color w:val="FF0000"/>
        </w:rPr>
        <w:t xml:space="preserve">Lean Manufacturing </w:t>
      </w:r>
    </w:p>
    <w:p w:rsidR="00A2605D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 xml:space="preserve">Business </w:t>
      </w:r>
      <w:r w:rsidR="00A2605D" w:rsidRPr="00A2605D">
        <w:rPr>
          <w:rStyle w:val="IntenseEmphasis"/>
        </w:rPr>
        <w:t xml:space="preserve">Activities, </w:t>
      </w:r>
    </w:p>
    <w:p w:rsidR="00A2605D" w:rsidRPr="00A2605D" w:rsidRDefault="00A2605D" w:rsidP="00A2605D">
      <w:pPr>
        <w:spacing w:after="0"/>
        <w:ind w:left="1440" w:firstLine="72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A2605D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Production Flows,</w:t>
      </w:r>
    </w:p>
    <w:p w:rsidR="00A2605D" w:rsidRPr="00A2605D" w:rsidRDefault="00A2605D" w:rsidP="00A2605D">
      <w:pPr>
        <w:spacing w:after="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A2605D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Pr="00A2605D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ab/>
      </w:r>
      <w:r w:rsidRPr="00A2605D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ab/>
      </w:r>
      <w:r w:rsidRPr="00A2605D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ab/>
        <w:t xml:space="preserve">Activities, </w:t>
      </w:r>
    </w:p>
    <w:p w:rsidR="00A2605D" w:rsidRPr="00A2605D" w:rsidRDefault="00A2605D" w:rsidP="00A2605D">
      <w:pPr>
        <w:spacing w:after="0"/>
        <w:ind w:left="1440" w:firstLine="72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A2605D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lastRenderedPageBreak/>
        <w:t xml:space="preserve">Kanban Rules, </w:t>
      </w:r>
    </w:p>
    <w:p w:rsidR="00A2605D" w:rsidRPr="00A2605D" w:rsidRDefault="00A2605D" w:rsidP="00A2605D">
      <w:pPr>
        <w:spacing w:after="0"/>
        <w:ind w:left="1440" w:firstLine="72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A2605D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 xml:space="preserve">Integration with Finance and </w:t>
      </w:r>
    </w:p>
    <w:p w:rsidR="00A2605D" w:rsidRPr="00A2605D" w:rsidRDefault="00A2605D" w:rsidP="00A2605D">
      <w:pPr>
        <w:spacing w:after="0"/>
        <w:ind w:left="1440" w:firstLine="72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A2605D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 xml:space="preserve">Operations processes, </w:t>
      </w:r>
    </w:p>
    <w:p w:rsidR="00E55516" w:rsidRDefault="00A2605D" w:rsidP="00A2605D">
      <w:pPr>
        <w:ind w:left="216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A2605D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 xml:space="preserve">Strategies- Production, Sourcing, Supply. </w:t>
      </w:r>
    </w:p>
    <w:p w:rsidR="00A2605D" w:rsidRPr="00A2605D" w:rsidRDefault="00A2605D" w:rsidP="00A2605D">
      <w:pPr>
        <w:ind w:left="2160"/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A2605D"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  <w:t>Strategies Include</w:t>
      </w:r>
    </w:p>
    <w:p w:rsidR="00A2605D" w:rsidRDefault="00A2605D" w:rsidP="00A2605D">
      <w:pPr>
        <w:spacing w:after="0"/>
        <w:ind w:left="2160" w:firstLine="72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Production orders</w:t>
      </w:r>
    </w:p>
    <w:p w:rsidR="00A2605D" w:rsidRDefault="00A2605D" w:rsidP="00A2605D">
      <w:pPr>
        <w:spacing w:after="0"/>
        <w:ind w:left="2160" w:firstLine="72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Batch Orders</w:t>
      </w:r>
    </w:p>
    <w:p w:rsidR="00A2605D" w:rsidRDefault="00A2605D" w:rsidP="00A2605D">
      <w:pPr>
        <w:spacing w:after="0"/>
        <w:ind w:left="2160" w:firstLine="72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 xml:space="preserve">Purchase Orders </w:t>
      </w:r>
    </w:p>
    <w:p w:rsidR="00A2605D" w:rsidRDefault="00A2605D" w:rsidP="00A2605D">
      <w:pPr>
        <w:spacing w:after="0"/>
        <w:ind w:left="2160" w:firstLine="72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Transfer Orders</w:t>
      </w:r>
    </w:p>
    <w:p w:rsidR="00926945" w:rsidRDefault="00926945" w:rsidP="00A2605D">
      <w:pPr>
        <w:spacing w:after="0"/>
        <w:ind w:left="2160" w:firstLine="72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REPLENISHMENT Strategies</w:t>
      </w:r>
    </w:p>
    <w:p w:rsidR="00A2605D" w:rsidRPr="00926945" w:rsidRDefault="00926945" w:rsidP="00926945">
      <w:pPr>
        <w:ind w:left="2160"/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926945"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  <w:t xml:space="preserve">Framework </w:t>
      </w:r>
    </w:p>
    <w:p w:rsidR="00A2605D" w:rsidRDefault="00A2605D" w:rsidP="00A2605D">
      <w:pPr>
        <w:ind w:left="2160" w:firstLine="72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 xml:space="preserve">Kanban </w:t>
      </w:r>
      <w:r w:rsidR="00926945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rules</w:t>
      </w:r>
    </w:p>
    <w:p w:rsidR="00926945" w:rsidRPr="00926945" w:rsidRDefault="00926945" w:rsidP="00926945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926945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Handling Units</w:t>
      </w:r>
    </w:p>
    <w:p w:rsidR="00926945" w:rsidRPr="00926945" w:rsidRDefault="00926945" w:rsidP="00926945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926945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Product Quantities.</w:t>
      </w:r>
    </w:p>
    <w:p w:rsidR="00926945" w:rsidRPr="00926945" w:rsidRDefault="00926945" w:rsidP="00926945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926945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Forecast</w:t>
      </w:r>
    </w:p>
    <w:p w:rsidR="00926945" w:rsidRPr="00926945" w:rsidRDefault="00926945" w:rsidP="00926945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926945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Actual Demand</w:t>
      </w:r>
    </w:p>
    <w:p w:rsidR="00926945" w:rsidRPr="00926945" w:rsidRDefault="00926945" w:rsidP="00926945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926945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Open Orders</w:t>
      </w:r>
    </w:p>
    <w:p w:rsidR="00926945" w:rsidRPr="00926945" w:rsidRDefault="00926945" w:rsidP="00926945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926945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Lead Time</w:t>
      </w:r>
    </w:p>
    <w:p w:rsidR="00926945" w:rsidRDefault="00926945" w:rsidP="00926945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926945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 xml:space="preserve">Historical Demands </w:t>
      </w:r>
    </w:p>
    <w:p w:rsidR="00595BC6" w:rsidRPr="00595BC6" w:rsidRDefault="00595BC6" w:rsidP="00595BC6">
      <w:pPr>
        <w:ind w:left="2160" w:firstLine="720"/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595BC6"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  <w:t>Events</w:t>
      </w:r>
    </w:p>
    <w:p w:rsidR="00595BC6" w:rsidRDefault="00595BC6" w:rsidP="00926945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Sales Order Lines</w:t>
      </w:r>
    </w:p>
    <w:p w:rsidR="00595BC6" w:rsidRDefault="00595BC6" w:rsidP="00926945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BOM Lines</w:t>
      </w:r>
    </w:p>
    <w:p w:rsidR="00595BC6" w:rsidRDefault="00595BC6" w:rsidP="00926945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Kanban lines</w:t>
      </w:r>
    </w:p>
    <w:p w:rsidR="00580872" w:rsidRDefault="00580872" w:rsidP="00580872">
      <w:pPr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</w:pPr>
    </w:p>
    <w:p w:rsidR="00580872" w:rsidRDefault="00580872" w:rsidP="00580872">
      <w:pPr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</w:pPr>
    </w:p>
    <w:p w:rsidR="00580872" w:rsidRDefault="00580872" w:rsidP="00580872">
      <w:pPr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</w:pPr>
    </w:p>
    <w:p w:rsidR="00580872" w:rsidRDefault="00580872" w:rsidP="00580872">
      <w:pPr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</w:pPr>
    </w:p>
    <w:p w:rsidR="00580872" w:rsidRPr="00580872" w:rsidRDefault="00580872" w:rsidP="00580872">
      <w:pPr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580872"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  <w:lastRenderedPageBreak/>
        <w:t xml:space="preserve">Kanban Board for processes </w:t>
      </w:r>
    </w:p>
    <w:p w:rsidR="00595BC6" w:rsidRDefault="00595BC6" w:rsidP="00595BC6">
      <w:pPr>
        <w:ind w:left="1440"/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595BC6"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  <w:t>JOBS</w:t>
      </w:r>
    </w:p>
    <w:p w:rsidR="00595BC6" w:rsidRPr="00580872" w:rsidRDefault="00595BC6" w:rsidP="00580872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r w:rsidRPr="00580872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 xml:space="preserve">Capacity Consumption for each Job </w:t>
      </w:r>
      <w:r w:rsidRPr="00580872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ab/>
      </w:r>
    </w:p>
    <w:p w:rsidR="00595BC6" w:rsidRPr="00580872" w:rsidRDefault="00595BC6" w:rsidP="00580872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r w:rsidRPr="00580872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>Planning Periods</w:t>
      </w:r>
    </w:p>
    <w:p w:rsidR="00580872" w:rsidRPr="00580872" w:rsidRDefault="00580872" w:rsidP="00580872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r w:rsidRPr="00580872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>Monitor</w:t>
      </w:r>
    </w:p>
    <w:p w:rsidR="00595BC6" w:rsidRPr="00580872" w:rsidRDefault="00595BC6" w:rsidP="00580872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r w:rsidRPr="00580872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>Schedule</w:t>
      </w:r>
    </w:p>
    <w:p w:rsidR="00580872" w:rsidRDefault="00580872" w:rsidP="00595BC6">
      <w:pPr>
        <w:ind w:left="1440"/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</w:pPr>
      <w:r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  <w:t xml:space="preserve">Kanban Board for processes </w:t>
      </w:r>
    </w:p>
    <w:p w:rsidR="00595BC6" w:rsidRPr="00580872" w:rsidRDefault="00595BC6" w:rsidP="00580872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r w:rsidRPr="00580872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 xml:space="preserve">Current Jobs </w:t>
      </w:r>
    </w:p>
    <w:p w:rsidR="00595BC6" w:rsidRPr="00580872" w:rsidRDefault="00595BC6" w:rsidP="00580872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r w:rsidRPr="00580872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 xml:space="preserve">Status </w:t>
      </w:r>
    </w:p>
    <w:p w:rsidR="00595BC6" w:rsidRPr="00580872" w:rsidRDefault="00595BC6" w:rsidP="00580872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r w:rsidRPr="00580872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>Process Jobs</w:t>
      </w:r>
    </w:p>
    <w:p w:rsidR="00595BC6" w:rsidRPr="00580872" w:rsidRDefault="00595BC6" w:rsidP="00580872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r w:rsidRPr="00580872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>Prioritized</w:t>
      </w:r>
    </w:p>
    <w:p w:rsidR="00580872" w:rsidRPr="00580872" w:rsidRDefault="00580872" w:rsidP="00580872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r w:rsidRPr="00580872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 xml:space="preserve">Picked </w:t>
      </w:r>
    </w:p>
    <w:p w:rsidR="00580872" w:rsidRDefault="00580872" w:rsidP="00580872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r w:rsidRPr="00580872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 xml:space="preserve">Manufactured </w:t>
      </w:r>
    </w:p>
    <w:p w:rsidR="00FC0D7D" w:rsidRDefault="00FC0D7D" w:rsidP="00FC0D7D">
      <w:p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</w:p>
    <w:p w:rsidR="00FC0D7D" w:rsidRDefault="00FC0D7D" w:rsidP="00FC0D7D">
      <w:p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</w:p>
    <w:p w:rsidR="00FC0D7D" w:rsidRDefault="00FC0D7D" w:rsidP="00FC0D7D">
      <w:p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</w:p>
    <w:p w:rsidR="00FC0D7D" w:rsidRDefault="00FC0D7D" w:rsidP="00FC0D7D">
      <w:p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</w:p>
    <w:p w:rsidR="00FC0D7D" w:rsidRDefault="00FC0D7D" w:rsidP="00FC0D7D">
      <w:p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</w:p>
    <w:p w:rsidR="00FC0D7D" w:rsidRDefault="00FC0D7D" w:rsidP="00FC0D7D">
      <w:p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</w:p>
    <w:p w:rsidR="00FC0D7D" w:rsidRDefault="00FC0D7D" w:rsidP="00FC0D7D">
      <w:p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</w:p>
    <w:p w:rsidR="00FC0D7D" w:rsidRDefault="00FC0D7D" w:rsidP="00FC0D7D">
      <w:p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</w:p>
    <w:p w:rsidR="00FC0D7D" w:rsidRDefault="00FC0D7D" w:rsidP="00FC0D7D">
      <w:p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</w:p>
    <w:p w:rsidR="00FC0D7D" w:rsidRDefault="00FC0D7D" w:rsidP="00FC0D7D">
      <w:p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</w:p>
    <w:p w:rsidR="00FC0D7D" w:rsidRDefault="00FC0D7D" w:rsidP="00FC0D7D">
      <w:p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</w:p>
    <w:p w:rsidR="00FC0D7D" w:rsidRDefault="00FC0D7D" w:rsidP="00FC0D7D">
      <w:p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</w:p>
    <w:p w:rsidR="00FC0D7D" w:rsidRDefault="00FC0D7D" w:rsidP="00FC0D7D">
      <w:p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</w:p>
    <w:p w:rsidR="00FC0D7D" w:rsidRDefault="00FC0D7D" w:rsidP="00FC0D7D">
      <w:p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</w:p>
    <w:p w:rsidR="00FC0D7D" w:rsidRDefault="00FC0D7D" w:rsidP="00FC0D7D">
      <w:p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</w:p>
    <w:p w:rsidR="00FC0D7D" w:rsidRPr="00FC0D7D" w:rsidRDefault="00FC0D7D" w:rsidP="00FC0D7D">
      <w:pPr>
        <w:rPr>
          <w:rStyle w:val="IntenseEmphasis"/>
          <w:rFonts w:asciiTheme="majorHAnsi" w:eastAsiaTheme="majorEastAsia" w:hAnsiTheme="majorHAnsi" w:cstheme="majorBidi"/>
          <w:color w:val="FF0000"/>
          <w:sz w:val="28"/>
          <w:szCs w:val="32"/>
        </w:rPr>
      </w:pPr>
      <w:r w:rsidRPr="00FC0D7D">
        <w:rPr>
          <w:rStyle w:val="IntenseEmphasis"/>
          <w:rFonts w:asciiTheme="majorHAnsi" w:eastAsiaTheme="majorEastAsia" w:hAnsiTheme="majorHAnsi" w:cstheme="majorBidi"/>
          <w:color w:val="FF0000"/>
          <w:sz w:val="28"/>
          <w:szCs w:val="32"/>
        </w:rPr>
        <w:t>Challenges</w:t>
      </w:r>
    </w:p>
    <w:p w:rsidR="00FC0D7D" w:rsidRPr="00FC0D7D" w:rsidRDefault="00FC0D7D" w:rsidP="00FC0D7D">
      <w:pPr>
        <w:pStyle w:val="ListParagraph"/>
        <w:numPr>
          <w:ilvl w:val="0"/>
          <w:numId w:val="4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r w:rsidRPr="00FC0D7D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>Managing warehouse employees</w:t>
      </w:r>
    </w:p>
    <w:p w:rsidR="00FC0D7D" w:rsidRPr="00FC0D7D" w:rsidRDefault="00FC0D7D" w:rsidP="00FC0D7D">
      <w:pPr>
        <w:pStyle w:val="ListParagraph"/>
        <w:numPr>
          <w:ilvl w:val="0"/>
          <w:numId w:val="4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hyperlink r:id="rId5" w:history="1">
        <w:r w:rsidRPr="00FC0D7D">
          <w:rPr>
            <w:rStyle w:val="IntenseEmphasis"/>
            <w:rFonts w:asciiTheme="majorHAnsi" w:eastAsiaTheme="majorEastAsia" w:hAnsiTheme="majorHAnsi" w:cstheme="majorBidi"/>
            <w:sz w:val="28"/>
            <w:szCs w:val="32"/>
          </w:rPr>
          <w:t>High warehouse turnover</w:t>
        </w:r>
      </w:hyperlink>
    </w:p>
    <w:p w:rsidR="00FC0D7D" w:rsidRPr="00FC0D7D" w:rsidRDefault="00FC0D7D" w:rsidP="00FC0D7D">
      <w:pPr>
        <w:pStyle w:val="ListParagraph"/>
        <w:numPr>
          <w:ilvl w:val="0"/>
          <w:numId w:val="4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r w:rsidRPr="00FC0D7D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>Driving higher KPI performance and goals</w:t>
      </w:r>
    </w:p>
    <w:p w:rsidR="00FC0D7D" w:rsidRPr="00FC0D7D" w:rsidRDefault="00FC0D7D" w:rsidP="00FC0D7D">
      <w:pPr>
        <w:pStyle w:val="ListParagraph"/>
        <w:numPr>
          <w:ilvl w:val="0"/>
          <w:numId w:val="4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r w:rsidRPr="00FC0D7D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>Meeting new </w:t>
      </w:r>
      <w:hyperlink r:id="rId6" w:tgtFrame="_blank" w:history="1">
        <w:r w:rsidRPr="00FC0D7D">
          <w:rPr>
            <w:rStyle w:val="IntenseEmphasis"/>
            <w:rFonts w:asciiTheme="majorHAnsi" w:eastAsiaTheme="majorEastAsia" w:hAnsiTheme="majorHAnsi" w:cstheme="majorBidi"/>
            <w:sz w:val="28"/>
            <w:szCs w:val="32"/>
          </w:rPr>
          <w:t>growth targets</w:t>
        </w:r>
      </w:hyperlink>
    </w:p>
    <w:p w:rsidR="00FC0D7D" w:rsidRPr="00FC0D7D" w:rsidRDefault="00FC0D7D" w:rsidP="00FC0D7D">
      <w:pPr>
        <w:pStyle w:val="ListParagraph"/>
        <w:numPr>
          <w:ilvl w:val="0"/>
          <w:numId w:val="4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r w:rsidRPr="00FC0D7D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>Up</w:t>
      </w:r>
      <w:r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 xml:space="preserve"> </w:t>
      </w:r>
      <w:r w:rsidRPr="00FC0D7D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>keeping old equipment and technology</w:t>
      </w:r>
    </w:p>
    <w:p w:rsidR="00FC0D7D" w:rsidRPr="00FC0D7D" w:rsidRDefault="00FC0D7D" w:rsidP="00FC0D7D">
      <w:p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bookmarkStart w:id="0" w:name="_GoBack"/>
      <w:bookmarkEnd w:id="0"/>
    </w:p>
    <w:p w:rsidR="00595BC6" w:rsidRPr="00595BC6" w:rsidRDefault="00595BC6" w:rsidP="00595BC6">
      <w:pPr>
        <w:ind w:left="1440"/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</w:pPr>
    </w:p>
    <w:p w:rsidR="00595BC6" w:rsidRPr="00595BC6" w:rsidRDefault="00595BC6" w:rsidP="00595BC6">
      <w:pPr>
        <w:ind w:left="144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</w:p>
    <w:p w:rsidR="00926945" w:rsidRDefault="00926945" w:rsidP="00A2605D">
      <w:pPr>
        <w:ind w:left="2160" w:firstLine="72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</w:p>
    <w:p w:rsidR="00A2605D" w:rsidRDefault="00A2605D" w:rsidP="00A2605D">
      <w:pPr>
        <w:ind w:left="2160" w:firstLine="72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</w:p>
    <w:p w:rsidR="00A2605D" w:rsidRPr="00A2605D" w:rsidRDefault="00A2605D" w:rsidP="00A2605D">
      <w:pPr>
        <w:ind w:left="216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</w:p>
    <w:p w:rsidR="00E55516" w:rsidRDefault="00E55516" w:rsidP="00E55516"/>
    <w:p w:rsidR="00E55516" w:rsidRDefault="00E55516" w:rsidP="00E55516"/>
    <w:p w:rsidR="00E55516" w:rsidRDefault="00E55516"/>
    <w:sectPr w:rsidR="00E5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07C31"/>
    <w:multiLevelType w:val="hybridMultilevel"/>
    <w:tmpl w:val="0980E5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B2574DB"/>
    <w:multiLevelType w:val="multilevel"/>
    <w:tmpl w:val="90AC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73E4E"/>
    <w:multiLevelType w:val="hybridMultilevel"/>
    <w:tmpl w:val="FF50678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CEB0B49"/>
    <w:multiLevelType w:val="hybridMultilevel"/>
    <w:tmpl w:val="52BA1C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16"/>
    <w:rsid w:val="00580872"/>
    <w:rsid w:val="00595BC6"/>
    <w:rsid w:val="00926945"/>
    <w:rsid w:val="00A161D0"/>
    <w:rsid w:val="00A2605D"/>
    <w:rsid w:val="00E55516"/>
    <w:rsid w:val="00F54D43"/>
    <w:rsid w:val="00F70C0E"/>
    <w:rsid w:val="00FC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6846"/>
  <w15:chartTrackingRefBased/>
  <w15:docId w15:val="{12A53FF9-A49C-4C76-A31C-813F4196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5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60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A2605D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FC0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0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fgen.com/blog/warehousing-101-an-introduction-to-warehouse-automation" TargetMode="External"/><Relationship Id="rId5" Type="http://schemas.openxmlformats.org/officeDocument/2006/relationships/hyperlink" Target="https://connect.zebra.com/modernizingwarehou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Naperville Public Library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4</cp:revision>
  <dcterms:created xsi:type="dcterms:W3CDTF">2019-03-25T17:00:00Z</dcterms:created>
  <dcterms:modified xsi:type="dcterms:W3CDTF">2019-03-25T18:10:00Z</dcterms:modified>
</cp:coreProperties>
</file>