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right"/>
      </w:pPr>
      <w:r>
        <w:rPr>
          <w:rFonts w:ascii="Yu Mincho" w:hAnsi="Yu Mincho" w:eastAsia="游明朝"/>
          <w:b w:val="0"/>
          <w:color w:val="333331"/>
          <w:sz w:val="21"/>
        </w:rPr>
        <w:t>2026年10月吉日</w:t>
      </w:r>
    </w:p>
    <w:p>
      <w:pPr>
        <w:spacing w:after="40" w:before="0"/>
        <w:jc w:val="left"/>
      </w:pPr>
      <w:r>
        <w:rPr>
          <w:rFonts w:ascii="Yu Gothic" w:hAnsi="Yu Gothic" w:eastAsia="游ゴシック"/>
          <w:b/>
          <w:color w:val="333331"/>
          <w:sz w:val="28"/>
          <w:spacing w:val="20"/>
        </w:rPr>
        <w:t>関係業者 各位</w:t>
      </w:r>
    </w:p>
    <w:p>
      <w:pPr>
        <w:spacing w:after="20" w:before="80" w:line="312" w:lineRule="auto"/>
        <w:jc w:val="right"/>
      </w:pPr>
      <w:r>
        <w:rPr>
          <w:rFonts w:ascii="Yu Gothic" w:hAnsi="Yu Gothic" w:eastAsia="游ゴシック"/>
          <w:b/>
          <w:color w:val="3C8B72"/>
          <w:sz w:val="24"/>
        </w:rPr>
        <w:t>株式会社 癒し家</w:t>
      </w:r>
    </w:p>
    <w:p>
      <w:pPr>
        <w:spacing w:after="20" w:before="0" w:line="312" w:lineRule="auto"/>
        <w:jc w:val="right"/>
      </w:pPr>
      <w:r>
        <w:rPr>
          <w:rFonts w:ascii="Yu Mincho" w:hAnsi="Yu Mincho" w:eastAsia="游明朝"/>
          <w:b w:val="0"/>
          <w:color w:val="333331"/>
          <w:sz w:val="21"/>
        </w:rPr>
        <w:t>代表取締役　加賀谷 徹（臨床心理士）</w:t>
      </w:r>
    </w:p>
    <w:p>
      <w:pPr>
        <w:spacing w:after="20" w:before="0" w:line="312" w:lineRule="auto"/>
        <w:jc w:val="right"/>
      </w:pPr>
      <w:r>
        <w:rPr>
          <w:rFonts w:ascii="Yu Mincho" w:hAnsi="Yu Mincho" w:eastAsia="游明朝"/>
          <w:b w:val="0"/>
          <w:color w:val="333331"/>
          <w:sz w:val="19"/>
        </w:rPr>
        <w:t>〒543-0001　大阪府大阪市天王寺区上汐3丁目6-14-505C</w:t>
      </w:r>
    </w:p>
    <w:p>
      <w:pPr>
        <w:spacing w:after="20" w:before="0" w:line="312" w:lineRule="auto"/>
        <w:jc w:val="right"/>
      </w:pPr>
      <w:r>
        <w:rPr>
          <w:rFonts w:ascii="Yu Mincho" w:hAnsi="Yu Mincho" w:eastAsia="游明朝"/>
          <w:b w:val="0"/>
          <w:color w:val="333331"/>
          <w:sz w:val="19"/>
        </w:rPr>
        <w:t>女性専用グループホーム「いやしのおうち」</w:t>
      </w:r>
    </w:p>
    <w:p>
      <w:pPr>
        <w:spacing w:after="160" w:before="0" w:line="312" w:lineRule="auto"/>
        <w:jc w:val="right"/>
      </w:pPr>
      <w:r>
        <w:rPr>
          <w:rFonts w:ascii="Yu Mincho" w:hAnsi="Yu Mincho" w:eastAsia="游明朝"/>
          <w:b w:val="0"/>
          <w:color w:val="333331"/>
          <w:sz w:val="19"/>
        </w:rPr>
        <w:t>TEL 080-6619-2027 ／ Email iyashiya.a1@gmail.com</w:t>
      </w:r>
    </w:p>
    <w:p>
      <w:pPr>
        <w:spacing w:after="40" w:before="120"/>
        <w:jc w:val="center"/>
      </w:pPr>
      <w:r>
        <w:rPr>
          <w:rFonts w:ascii="Yu Gothic" w:hAnsi="Yu Gothic" w:eastAsia="游ゴシック"/>
          <w:b/>
          <w:color w:val="3C8B72"/>
          <w:sz w:val="34"/>
          <w:spacing w:val="40"/>
        </w:rPr>
        <w:t>「いやしのおうち」内覧会のご案内</w:t>
      </w:r>
    </w:p>
    <w:p>
      <w:pPr>
        <w:spacing w:after="240" w:before="0"/>
        <w:jc w:val="center"/>
        <w:pBdr>
          <w:bottom w:val="single" w:sz="12" w:space="6" w:color="6FB89C"/>
        </w:pBdr>
      </w:pPr>
      <w:r>
        <w:rPr>
          <w:rFonts w:ascii="Yu Gothic" w:hAnsi="Yu Gothic" w:eastAsia="游ゴシック"/>
          <w:b w:val="0"/>
          <w:color w:val="5A3D0E"/>
          <w:sz w:val="20"/>
          <w:spacing w:val="30"/>
        </w:rPr>
        <w:t>― ほっとできる、もうひとつのうち ―</w:t>
      </w:r>
    </w:p>
    <w:p>
      <w:pPr>
        <w:spacing w:after="120" w:before="0" w:line="384" w:lineRule="auto"/>
        <w:jc w:val="both"/>
      </w:pPr>
      <w:r>
        <w:rPr>
          <w:rFonts w:ascii="Yu Mincho" w:hAnsi="Yu Mincho" w:eastAsia="游明朝"/>
          <w:b w:val="0"/>
          <w:color w:val="333331"/>
          <w:sz w:val="21"/>
        </w:rPr>
        <w:t>拝啓　晩秋の候、貴社ますますご清栄のこととお慶び申し上げます。平素は格別のご高配を賜り、厚く御礼申し上げます。</w:t>
      </w:r>
    </w:p>
    <w:p>
      <w:pPr>
        <w:spacing w:after="120" w:before="0" w:line="384" w:lineRule="auto"/>
        <w:jc w:val="both"/>
      </w:pPr>
      <w:r>
        <w:rPr>
          <w:rFonts w:ascii="Yu Mincho" w:hAnsi="Yu Mincho" w:eastAsia="游明朝"/>
          <w:b w:val="0"/>
          <w:color w:val="333331"/>
          <w:sz w:val="21"/>
        </w:rPr>
        <w:t xml:space="preserve">　さて、このたび弊社は、大阪府大東市に女性専用のグループホーム（共同生活援助・定員4名）「いやしのおうち」を開設する運びとなりました。つきましては、日頃よりお世話になっております関係業者の皆様に、施設を実際にご覧いただく内覧会を下記のとおり開催いたします。</w:t>
      </w:r>
    </w:p>
    <w:p>
      <w:pPr>
        <w:spacing w:after="120" w:before="0" w:line="384" w:lineRule="auto"/>
        <w:jc w:val="both"/>
      </w:pPr>
      <w:r>
        <w:rPr>
          <w:rFonts w:ascii="Yu Mincho" w:hAnsi="Yu Mincho" w:eastAsia="游明朝"/>
          <w:b w:val="0"/>
          <w:color w:val="333331"/>
          <w:sz w:val="21"/>
        </w:rPr>
        <w:t xml:space="preserve">　当日は、館内のご見学に加え、事業内容のご説明や個別のご相談もお受けいたします。ご多用のところ誠に恐縮ではございますが、ぜひご来場賜りますようご案内申し上げます。</w:t>
      </w:r>
    </w:p>
    <w:p>
      <w:pPr>
        <w:spacing w:after="120" w:before="0"/>
        <w:jc w:val="right"/>
      </w:pPr>
      <w:r>
        <w:rPr>
          <w:rFonts w:ascii="Yu Mincho" w:hAnsi="Yu Mincho" w:eastAsia="游明朝"/>
          <w:b w:val="0"/>
          <w:color w:val="333331"/>
          <w:sz w:val="21"/>
        </w:rPr>
        <w:t>敬具</w:t>
      </w:r>
    </w:p>
    <w:p>
      <w:pPr>
        <w:spacing w:after="80" w:before="40"/>
        <w:jc w:val="center"/>
      </w:pPr>
      <w:r>
        <w:rPr>
          <w:rFonts w:ascii="Yu Gothic" w:hAnsi="Yu Gothic" w:eastAsia="游ゴシック"/>
          <w:b/>
          <w:color w:val="3C8B72"/>
          <w:sz w:val="24"/>
        </w:rPr>
        <w:t>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4C4"/>
          <w:left w:val="single" w:sz="6" w:space="0" w:color="D9D4C4"/>
          <w:bottom w:val="single" w:sz="6" w:space="0" w:color="D9D4C4"/>
          <w:right w:val="single" w:sz="6" w:space="0" w:color="D9D4C4"/>
          <w:insideH w:val="single" w:sz="6" w:space="0" w:color="D9D4C4"/>
          <w:insideV w:val="single" w:sz="6" w:space="0" w:color="D9D4C4"/>
        </w:tblBorders>
      </w:tblPr>
      <w:tblGrid>
        <w:gridCol w:w="1587"/>
        <w:gridCol w:w="7824"/>
      </w:tblGrid>
      <w:tr>
        <w:tc>
          <w:tcPr>
            <w:tcW w:type="dxa" w:w="1587"/>
            <w:shd w:val="clear" w:color="auto" w:fill="EBF6F1"/>
          </w:tcPr>
          <w:p>
            <w:pPr>
              <w:spacing w:after="20" w:before="20" w:line="312" w:lineRule="auto"/>
            </w:pPr>
            <w:r/>
            <w:r>
              <w:rPr>
                <w:rFonts w:ascii="Yu Gothic" w:hAnsi="Yu Gothic" w:eastAsia="游ゴシック"/>
                <w:b/>
                <w:color w:val="3C8B72"/>
                <w:sz w:val="21"/>
              </w:rPr>
              <w:t>日　時</w:t>
            </w:r>
          </w:p>
        </w:tc>
        <w:tc>
          <w:tcPr>
            <w:tcW w:type="dxa" w:w="7824"/>
          </w:tcPr>
          <w:p>
            <w:pPr>
              <w:spacing w:after="20" w:before="20" w:line="312" w:lineRule="auto"/>
            </w:pPr>
            <w:r/>
            <w:r>
              <w:rPr>
                <w:rFonts w:ascii="Yu Mincho" w:hAnsi="Yu Mincho" w:eastAsia="游明朝"/>
                <w:b w:val="0"/>
                <w:color w:val="333331"/>
                <w:sz w:val="21"/>
              </w:rPr>
              <w:t>2026年11月6日（金）　10:00 〜 16:00</w:t>
            </w:r>
          </w:p>
          <w:p>
            <w:pPr>
              <w:spacing w:after="20" w:before="20" w:line="312" w:lineRule="auto"/>
            </w:pPr>
            <w:r>
              <w:rPr>
                <w:rFonts w:ascii="Yu Mincho" w:hAnsi="Yu Mincho" w:eastAsia="游明朝"/>
                <w:b w:val="0"/>
                <w:color w:val="333331"/>
                <w:sz w:val="21"/>
              </w:rPr>
              <w:t>（受付 15:30 まで・入退場自由）</w:t>
            </w:r>
          </w:p>
        </w:tc>
      </w:tr>
      <w:tr>
        <w:tc>
          <w:tcPr>
            <w:tcW w:type="dxa" w:w="1587"/>
            <w:shd w:val="clear" w:color="auto" w:fill="EBF6F1"/>
          </w:tcPr>
          <w:p>
            <w:pPr>
              <w:spacing w:after="20" w:before="20" w:line="312" w:lineRule="auto"/>
            </w:pPr>
            <w:r/>
            <w:r>
              <w:rPr>
                <w:rFonts w:ascii="Yu Gothic" w:hAnsi="Yu Gothic" w:eastAsia="游ゴシック"/>
                <w:b/>
                <w:color w:val="3C8B72"/>
                <w:sz w:val="21"/>
              </w:rPr>
              <w:t>会　場</w:t>
            </w:r>
          </w:p>
        </w:tc>
        <w:tc>
          <w:tcPr>
            <w:tcW w:type="dxa" w:w="7824"/>
          </w:tcPr>
          <w:p>
            <w:pPr>
              <w:spacing w:after="20" w:before="20" w:line="312" w:lineRule="auto"/>
            </w:pPr>
            <w:r/>
            <w:r>
              <w:rPr>
                <w:rFonts w:ascii="Yu Mincho" w:hAnsi="Yu Mincho" w:eastAsia="游明朝"/>
                <w:b w:val="0"/>
                <w:color w:val="333331"/>
                <w:sz w:val="21"/>
              </w:rPr>
              <w:t>女性専用グループホーム「いやしのおうち」（女性専用・定員4名）</w:t>
            </w:r>
          </w:p>
          <w:p>
            <w:pPr>
              <w:spacing w:after="20" w:before="20" w:line="312" w:lineRule="auto"/>
            </w:pPr>
            <w:r>
              <w:rPr>
                <w:rFonts w:ascii="Yu Mincho" w:hAnsi="Yu Mincho" w:eastAsia="游明朝"/>
                <w:b w:val="0"/>
                <w:color w:val="333331"/>
                <w:sz w:val="21"/>
              </w:rPr>
              <w:t>〒574-0011　大阪府大東市北条5-8-31</w:t>
            </w:r>
          </w:p>
        </w:tc>
      </w:tr>
      <w:tr>
        <w:tc>
          <w:tcPr>
            <w:tcW w:type="dxa" w:w="1587"/>
            <w:shd w:val="clear" w:color="auto" w:fill="EBF6F1"/>
          </w:tcPr>
          <w:p>
            <w:pPr>
              <w:spacing w:after="20" w:before="20" w:line="312" w:lineRule="auto"/>
            </w:pPr>
            <w:r/>
            <w:r>
              <w:rPr>
                <w:rFonts w:ascii="Yu Gothic" w:hAnsi="Yu Gothic" w:eastAsia="游ゴシック"/>
                <w:b/>
                <w:color w:val="3C8B72"/>
                <w:sz w:val="21"/>
              </w:rPr>
              <w:t>アクセス</w:t>
            </w:r>
          </w:p>
        </w:tc>
        <w:tc>
          <w:tcPr>
            <w:tcW w:type="dxa" w:w="7824"/>
          </w:tcPr>
          <w:p>
            <w:pPr>
              <w:spacing w:after="20" w:before="20" w:line="312" w:lineRule="auto"/>
            </w:pPr>
            <w:r/>
            <w:r>
              <w:rPr>
                <w:rFonts w:ascii="Yu Mincho" w:hAnsi="Yu Mincho" w:eastAsia="游明朝"/>
                <w:b w:val="0"/>
                <w:color w:val="333331"/>
                <w:sz w:val="21"/>
              </w:rPr>
              <w:t>JR学研都市線「四条畷駅」より徒歩約13分（「野崎駅」より徒歩約23分）</w:t>
            </w:r>
          </w:p>
        </w:tc>
      </w:tr>
      <w:tr>
        <w:tc>
          <w:tcPr>
            <w:tcW w:type="dxa" w:w="1587"/>
            <w:shd w:val="clear" w:color="auto" w:fill="EBF6F1"/>
          </w:tcPr>
          <w:p>
            <w:pPr>
              <w:spacing w:after="20" w:before="20" w:line="312" w:lineRule="auto"/>
            </w:pPr>
            <w:r/>
            <w:r>
              <w:rPr>
                <w:rFonts w:ascii="Yu Gothic" w:hAnsi="Yu Gothic" w:eastAsia="游ゴシック"/>
                <w:b/>
                <w:color w:val="3C8B72"/>
                <w:sz w:val="21"/>
              </w:rPr>
              <w:t>内　容</w:t>
            </w:r>
          </w:p>
        </w:tc>
        <w:tc>
          <w:tcPr>
            <w:tcW w:type="dxa" w:w="7824"/>
          </w:tcPr>
          <w:p>
            <w:pPr>
              <w:spacing w:after="20" w:before="20" w:line="312" w:lineRule="auto"/>
            </w:pPr>
            <w:r/>
            <w:r>
              <w:rPr>
                <w:rFonts w:ascii="Yu Mincho" w:hAnsi="Yu Mincho" w:eastAsia="游明朝"/>
                <w:b w:val="0"/>
                <w:color w:val="333331"/>
                <w:sz w:val="21"/>
              </w:rPr>
              <w:t>施設のご見学 ／ 事業内容のご説明 ／ 個別のご相談</w:t>
            </w:r>
          </w:p>
        </w:tc>
      </w:tr>
      <w:tr>
        <w:tc>
          <w:tcPr>
            <w:tcW w:type="dxa" w:w="1587"/>
            <w:shd w:val="clear" w:color="auto" w:fill="EBF6F1"/>
          </w:tcPr>
          <w:p>
            <w:pPr>
              <w:spacing w:after="20" w:before="20" w:line="312" w:lineRule="auto"/>
            </w:pPr>
            <w:r/>
            <w:r>
              <w:rPr>
                <w:rFonts w:ascii="Yu Gothic" w:hAnsi="Yu Gothic" w:eastAsia="游ゴシック"/>
                <w:b/>
                <w:color w:val="3C8B72"/>
                <w:sz w:val="21"/>
              </w:rPr>
              <w:t>お申込み</w:t>
            </w:r>
          </w:p>
        </w:tc>
        <w:tc>
          <w:tcPr>
            <w:tcW w:type="dxa" w:w="7824"/>
          </w:tcPr>
          <w:p>
            <w:pPr>
              <w:spacing w:after="20" w:before="20" w:line="312" w:lineRule="auto"/>
            </w:pPr>
            <w:r/>
            <w:r>
              <w:rPr>
                <w:rFonts w:ascii="Yu Mincho" w:hAnsi="Yu Mincho" w:eastAsia="游明朝"/>
                <w:b w:val="0"/>
                <w:color w:val="333331"/>
                <w:sz w:val="21"/>
              </w:rPr>
              <w:t>事前のお申込みは不要です。人数把握のため、ご来場予定の場合は</w:t>
            </w:r>
          </w:p>
          <w:p>
            <w:pPr>
              <w:spacing w:after="20" w:before="20" w:line="312" w:lineRule="auto"/>
            </w:pPr>
            <w:r>
              <w:rPr>
                <w:rFonts w:ascii="Yu Mincho" w:hAnsi="Yu Mincho" w:eastAsia="游明朝"/>
                <w:b w:val="0"/>
                <w:color w:val="333331"/>
                <w:sz w:val="21"/>
              </w:rPr>
              <w:t>前日までにお電話・メールにてご一報いただけますと幸いです。</w:t>
            </w:r>
          </w:p>
        </w:tc>
      </w:tr>
      <w:tr>
        <w:tc>
          <w:tcPr>
            <w:tcW w:type="dxa" w:w="1587"/>
            <w:shd w:val="clear" w:color="auto" w:fill="EBF6F1"/>
          </w:tcPr>
          <w:p>
            <w:pPr>
              <w:spacing w:after="20" w:before="20" w:line="312" w:lineRule="auto"/>
            </w:pPr>
            <w:r/>
            <w:r>
              <w:rPr>
                <w:rFonts w:ascii="Yu Gothic" w:hAnsi="Yu Gothic" w:eastAsia="游ゴシック"/>
                <w:b/>
                <w:color w:val="3C8B72"/>
                <w:sz w:val="21"/>
              </w:rPr>
              <w:t>お問合せ</w:t>
            </w:r>
          </w:p>
        </w:tc>
        <w:tc>
          <w:tcPr>
            <w:tcW w:type="dxa" w:w="7824"/>
          </w:tcPr>
          <w:p>
            <w:pPr>
              <w:spacing w:after="20" w:before="20" w:line="312" w:lineRule="auto"/>
            </w:pPr>
            <w:r/>
            <w:r>
              <w:rPr>
                <w:rFonts w:ascii="Yu Mincho" w:hAnsi="Yu Mincho" w:eastAsia="游明朝"/>
                <w:b w:val="0"/>
                <w:color w:val="333331"/>
                <w:sz w:val="21"/>
              </w:rPr>
              <w:t>株式会社 癒し家　TEL 080-6619-2027（受付 9:00〜18:00／土日祝可）</w:t>
            </w:r>
          </w:p>
          <w:p>
            <w:pPr>
              <w:spacing w:after="20" w:before="20" w:line="312" w:lineRule="auto"/>
            </w:pPr>
            <w:r>
              <w:rPr>
                <w:rFonts w:ascii="Yu Mincho" w:hAnsi="Yu Mincho" w:eastAsia="游明朝"/>
                <w:b w:val="0"/>
                <w:color w:val="333331"/>
                <w:sz w:val="21"/>
              </w:rPr>
              <w:t>Email iyashiya.a1@gmail.com</w:t>
            </w:r>
          </w:p>
        </w:tc>
      </w:tr>
    </w:tbl>
    <w:p>
      <w:pPr>
        <w:spacing w:after="280" w:before="120"/>
        <w:jc w:val="right"/>
      </w:pPr>
      <w:r>
        <w:rPr>
          <w:rFonts w:ascii="Yu Mincho" w:hAnsi="Yu Mincho" w:eastAsia="游明朝"/>
          <w:b w:val="0"/>
          <w:color w:val="333331"/>
          <w:sz w:val="21"/>
        </w:rPr>
        <w:t>以　上</w:t>
      </w:r>
    </w:p>
    <w:p>
      <w:pPr>
        <w:spacing w:after="0" w:before="0"/>
        <w:jc w:val="center"/>
        <w:pBdr>
          <w:bottom w:val="single" w:sz="6" w:space="6" w:color="E3C883"/>
        </w:pBdr>
      </w:pPr>
    </w:p>
    <w:p>
      <w:pPr>
        <w:spacing w:after="120" w:before="80"/>
        <w:jc w:val="center"/>
      </w:pPr>
      <w:r>
        <w:rPr>
          <w:rFonts w:ascii="Yu Gothic" w:hAnsi="Yu Gothic" w:eastAsia="游ゴシック"/>
          <w:b w:val="0"/>
          <w:color w:val="6B6B66"/>
          <w:sz w:val="17"/>
        </w:rPr>
        <w:t>運営：株式会社 癒し家（代表 加賀谷 徹／臨床心理士）　／　公式サイト：resumecor-lang.github.io/iyashinouchi-site</w:t>
      </w:r>
    </w:p>
    <w:sectPr w:rsidR="00FC693F" w:rsidRPr="0006063C" w:rsidSect="00034616">
      <w:pgSz w:w="11906" w:h="16838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