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4246" w:rsidRDefault="00FB1DD8" w:rsidP="00FB1DD8">
      <w:r>
        <w:t>服务</w:t>
      </w:r>
      <w:r w:rsidR="009B03EF">
        <w:rPr>
          <w:rFonts w:hint="eastAsia"/>
        </w:rPr>
        <w:t>概述</w:t>
      </w:r>
      <w:r>
        <w:t>：</w:t>
      </w:r>
    </w:p>
    <w:p w:rsidR="008F4246" w:rsidRDefault="008F4246">
      <w:r>
        <w:br w:type="page"/>
      </w:r>
    </w:p>
    <w:p w:rsidR="00520B89" w:rsidRPr="006B126D" w:rsidRDefault="00083B5E" w:rsidP="005E0B62">
      <w:pPr>
        <w:ind w:firstLineChars="200" w:firstLine="420"/>
        <w:rPr>
          <w:rFonts w:ascii="Arial" w:hAnsi="Arial" w:cs="Times New Roman"/>
          <w:sz w:val="21"/>
          <w:szCs w:val="21"/>
        </w:rPr>
      </w:pPr>
      <w:r>
        <w:rPr>
          <w:rFonts w:ascii="Arial" w:hAnsi="Arial" w:cs="Times New Roman" w:hint="eastAsia"/>
          <w:sz w:val="21"/>
          <w:szCs w:val="21"/>
        </w:rPr>
        <w:lastRenderedPageBreak/>
        <w:t>安全运营服务是</w:t>
      </w:r>
      <w:r w:rsidR="00D42145">
        <w:rPr>
          <w:rFonts w:ascii="Arial" w:hAnsi="Arial" w:cs="Times New Roman" w:hint="eastAsia"/>
          <w:sz w:val="21"/>
          <w:szCs w:val="21"/>
        </w:rPr>
        <w:t>通过人工服务形式将</w:t>
      </w:r>
      <w:r w:rsidRPr="00083B5E">
        <w:rPr>
          <w:rFonts w:ascii="Arial" w:hAnsi="Arial" w:cs="Times New Roman"/>
          <w:sz w:val="21"/>
          <w:szCs w:val="21"/>
        </w:rPr>
        <w:t>技术、流程和人有机结合</w:t>
      </w:r>
      <w:r w:rsidR="00D42145">
        <w:rPr>
          <w:rFonts w:ascii="Arial" w:hAnsi="Arial" w:cs="Times New Roman" w:hint="eastAsia"/>
          <w:sz w:val="21"/>
          <w:szCs w:val="21"/>
        </w:rPr>
        <w:t>，并形成标准化的流程和数据用于安全运营管理工作。</w:t>
      </w:r>
      <w:r w:rsidR="00784E6B" w:rsidRPr="00520B89">
        <w:rPr>
          <w:rFonts w:ascii="Arial" w:hAnsi="Arial" w:cs="Times New Roman" w:hint="eastAsia"/>
          <w:sz w:val="21"/>
          <w:szCs w:val="21"/>
        </w:rPr>
        <w:t>安全运营</w:t>
      </w:r>
      <w:r w:rsidR="00CE68D2">
        <w:rPr>
          <w:rFonts w:ascii="Arial" w:hAnsi="Arial" w:cs="Times New Roman" w:hint="eastAsia"/>
          <w:sz w:val="21"/>
          <w:szCs w:val="21"/>
        </w:rPr>
        <w:t>服务的路线主要分为</w:t>
      </w:r>
      <w:r w:rsidR="00784E6B" w:rsidRPr="00520B89">
        <w:rPr>
          <w:rFonts w:ascii="Arial" w:hAnsi="Arial" w:cs="Times New Roman" w:hint="eastAsia"/>
          <w:sz w:val="21"/>
          <w:szCs w:val="21"/>
        </w:rPr>
        <w:t>调研阶段、分析阶段、规划阶段、实施阶段、运行阶段、维护阶段</w:t>
      </w:r>
      <w:r w:rsidR="00CE68D2">
        <w:rPr>
          <w:rFonts w:ascii="Arial" w:hAnsi="Arial" w:cs="Times New Roman" w:hint="eastAsia"/>
          <w:sz w:val="21"/>
          <w:szCs w:val="21"/>
        </w:rPr>
        <w:t>六个阶段，</w:t>
      </w:r>
      <w:r w:rsidR="005E0B62">
        <w:rPr>
          <w:rFonts w:ascii="Arial" w:hAnsi="Arial" w:cs="Times New Roman" w:hint="eastAsia"/>
          <w:sz w:val="21"/>
          <w:szCs w:val="21"/>
        </w:rPr>
        <w:t>依托于安全运营平台提供安全咨询服务、威胁建模服务、安全业务流程评估服务、安全体系建设服务等，</w:t>
      </w:r>
      <w:r w:rsidR="00F464A8">
        <w:rPr>
          <w:rFonts w:ascii="Arial" w:hAnsi="Arial" w:cs="Times New Roman" w:hint="eastAsia"/>
          <w:sz w:val="21"/>
          <w:szCs w:val="21"/>
        </w:rPr>
        <w:t>来</w:t>
      </w:r>
      <w:r w:rsidR="00784E6B" w:rsidRPr="00520B89">
        <w:rPr>
          <w:rFonts w:ascii="Arial" w:hAnsi="Arial" w:cs="Times New Roman" w:hint="eastAsia"/>
          <w:sz w:val="21"/>
          <w:szCs w:val="21"/>
        </w:rPr>
        <w:t>务实安全运营体系的建设</w:t>
      </w:r>
      <w:r w:rsidR="00F464A8">
        <w:rPr>
          <w:rFonts w:ascii="Arial" w:hAnsi="Arial" w:cs="Times New Roman" w:hint="eastAsia"/>
          <w:sz w:val="21"/>
          <w:szCs w:val="21"/>
        </w:rPr>
        <w:t>、</w:t>
      </w:r>
      <w:r w:rsidR="00784E6B" w:rsidRPr="00520B89">
        <w:rPr>
          <w:rFonts w:ascii="Arial" w:hAnsi="Arial" w:cs="Times New Roman" w:hint="eastAsia"/>
          <w:sz w:val="21"/>
          <w:szCs w:val="21"/>
        </w:rPr>
        <w:t>提升安全运营平台建设</w:t>
      </w:r>
      <w:r w:rsidR="00F464A8">
        <w:rPr>
          <w:rFonts w:ascii="Arial" w:hAnsi="Arial" w:cs="Times New Roman" w:hint="eastAsia"/>
          <w:sz w:val="21"/>
          <w:szCs w:val="21"/>
        </w:rPr>
        <w:t>、</w:t>
      </w:r>
      <w:r w:rsidR="00784E6B" w:rsidRPr="00520B89">
        <w:rPr>
          <w:rFonts w:ascii="Arial" w:hAnsi="Arial" w:cs="Times New Roman" w:hint="eastAsia"/>
          <w:sz w:val="21"/>
          <w:szCs w:val="21"/>
        </w:rPr>
        <w:t>完善安全运营指挥中心建设</w:t>
      </w:r>
      <w:r w:rsidR="00F464A8">
        <w:rPr>
          <w:rFonts w:ascii="Arial" w:hAnsi="Arial" w:cs="Times New Roman" w:hint="eastAsia"/>
          <w:sz w:val="21"/>
          <w:szCs w:val="21"/>
        </w:rPr>
        <w:t>，实现安全的最终目标。</w:t>
      </w:r>
    </w:p>
    <w:p w:rsidR="00FB1DD8" w:rsidRDefault="008F4246" w:rsidP="006B126D">
      <w:pPr>
        <w:pStyle w:val="ab"/>
        <w:ind w:firstLine="420"/>
      </w:pPr>
      <w:r>
        <w:rPr>
          <w:rFonts w:hint="eastAsia"/>
        </w:rPr>
        <w:t>信息安全规划是一项较为重的安全咨询服务，</w:t>
      </w:r>
      <w:r w:rsidR="00520B89">
        <w:rPr>
          <w:rFonts w:hint="eastAsia"/>
        </w:rPr>
        <w:t>处</w:t>
      </w:r>
      <w:r w:rsidR="005E0B62">
        <w:rPr>
          <w:rFonts w:hint="eastAsia"/>
        </w:rPr>
        <w:t>于</w:t>
      </w:r>
      <w:r w:rsidR="00520B89">
        <w:rPr>
          <w:rFonts w:hint="eastAsia"/>
        </w:rPr>
        <w:t>安全运营服务路线</w:t>
      </w:r>
      <w:r w:rsidR="005E0B62">
        <w:rPr>
          <w:rFonts w:hint="eastAsia"/>
        </w:rPr>
        <w:t>全生命周期中</w:t>
      </w:r>
      <w:r w:rsidR="00520B89">
        <w:rPr>
          <w:rFonts w:hint="eastAsia"/>
        </w:rPr>
        <w:t>。</w:t>
      </w:r>
      <w:r>
        <w:rPr>
          <w:rFonts w:hint="eastAsia"/>
        </w:rPr>
        <w:t>主要依据信息安全策略及行业发展动态，在对客户信息安全现状进行风险评估、差距分析的基础上，从安全技术、安全管理、安全组织三个角度帮助客户构建短期、中期与长期的信息安全规划，将信息安全的单点风险控制转变为全面的安全规划，进而实现有效的信息安全建设并建立完整的信息安全保障体系。</w:t>
      </w:r>
    </w:p>
    <w:p w:rsidR="00FB1DD8" w:rsidRDefault="005E0B62" w:rsidP="005E0B62">
      <w:pPr>
        <w:pStyle w:val="ab"/>
        <w:ind w:firstLine="420"/>
      </w:pPr>
      <w:r>
        <w:rPr>
          <w:rFonts w:hint="eastAsia"/>
        </w:rPr>
        <w:t>威胁建模服务处于安全运营服务路线中的调研阶段，从</w:t>
      </w:r>
      <w:r w:rsidRPr="00CE68D2">
        <w:t>业务安全这个维度，通过定位攻击目标和可利用的业务安全漏洞来提高系统安全性，然后定义防范或减轻系统业务风险的对策的过程。</w:t>
      </w:r>
      <w:r w:rsidRPr="006B126D">
        <w:t>通常可以从三个维度来建立模型：以资产为核心、以攻击者为核心、以软件系统为核心</w:t>
      </w:r>
      <w:r>
        <w:rPr>
          <w:rFonts w:hint="eastAsia"/>
        </w:rPr>
        <w:t>，输出方法论和分析模型，提出适合系统和业务场景的风险解决方案。可完善软件系统功能设计中的安全设计部分、系统化和量化威胁分析和解决过程、提供安全测试的设计和执行的指导、提供安全缺陷修复验证的指导。</w:t>
      </w:r>
    </w:p>
    <w:p w:rsidR="0059608A" w:rsidRDefault="00FB1DD8" w:rsidP="008F4246">
      <w:pPr>
        <w:pStyle w:val="ab"/>
        <w:ind w:firstLine="420"/>
      </w:pPr>
      <w:r w:rsidRPr="0059608A">
        <w:rPr>
          <w:rFonts w:hint="eastAsia"/>
        </w:rPr>
        <w:t>安全业务流程评估服务</w:t>
      </w:r>
      <w:r w:rsidR="005E0B62">
        <w:rPr>
          <w:rFonts w:hint="eastAsia"/>
        </w:rPr>
        <w:t>处于安全服务路线中的分析阶段，</w:t>
      </w:r>
      <w:r w:rsidRPr="0059608A">
        <w:rPr>
          <w:rFonts w:hint="eastAsia"/>
        </w:rPr>
        <w:t>主要对业务流程方案、业务流程实施条件以及业务流程实施效果</w:t>
      </w:r>
      <w:r w:rsidR="0059608A" w:rsidRPr="0059608A">
        <w:rPr>
          <w:rFonts w:hint="eastAsia"/>
        </w:rPr>
        <w:t>进行</w:t>
      </w:r>
      <w:r w:rsidRPr="0059608A">
        <w:rPr>
          <w:rFonts w:hint="eastAsia"/>
        </w:rPr>
        <w:t>评估。业务流程</w:t>
      </w:r>
      <w:r w:rsidR="00C158BD" w:rsidRPr="0059608A">
        <w:rPr>
          <w:rFonts w:hint="eastAsia"/>
        </w:rPr>
        <w:t>的</w:t>
      </w:r>
      <w:r w:rsidRPr="0059608A">
        <w:rPr>
          <w:rFonts w:hint="eastAsia"/>
        </w:rPr>
        <w:t>设计与分析为管理人员提供了理解和认识业务流程的方法和途径，</w:t>
      </w:r>
      <w:r w:rsidR="00C158BD" w:rsidRPr="0059608A">
        <w:rPr>
          <w:rFonts w:hint="eastAsia"/>
        </w:rPr>
        <w:t>目的将企业利益最大化</w:t>
      </w:r>
      <w:r w:rsidR="0059608A" w:rsidRPr="0059608A">
        <w:rPr>
          <w:rFonts w:hint="eastAsia"/>
        </w:rPr>
        <w:t>，检验企业业务流程管理的好坏，绝不仅仅看方案先进程度如何，也不能仅仅看实施过程是多么</w:t>
      </w:r>
      <w:r w:rsidR="00482CB9" w:rsidRPr="00482CB9">
        <w:t>如火如荼</w:t>
      </w:r>
      <w:r w:rsidR="00482CB9">
        <w:rPr>
          <w:rFonts w:hint="eastAsia"/>
        </w:rPr>
        <w:t>，</w:t>
      </w:r>
      <w:r w:rsidR="0059608A" w:rsidRPr="0059608A">
        <w:rPr>
          <w:rFonts w:hint="eastAsia"/>
        </w:rPr>
        <w:t>重要的是要看业务流程实施后的效果如何，要对业务流程进行评估。因此，业务流程评估是业务流程管理整个过程中非常重要的一环</w:t>
      </w:r>
      <w:r w:rsidR="0059608A">
        <w:rPr>
          <w:rFonts w:hint="eastAsia"/>
        </w:rPr>
        <w:t>，对业务流程进行评估之后，作出相应的解决方案，同时将业务流程依托安全运营平台标准化，提高管理人员对业务流程的熟悉程度。</w:t>
      </w:r>
    </w:p>
    <w:p w:rsidR="00FB1DD8" w:rsidRDefault="00D71C28" w:rsidP="005E0B62">
      <w:pPr>
        <w:pStyle w:val="ab"/>
        <w:ind w:firstLine="420"/>
      </w:pPr>
      <w:r w:rsidRPr="005E0B62">
        <w:rPr>
          <w:rFonts w:hint="eastAsia"/>
        </w:rPr>
        <w:t>安全运营体系</w:t>
      </w:r>
      <w:r w:rsidR="005E0B62" w:rsidRPr="005E0B62">
        <w:rPr>
          <w:rFonts w:hint="eastAsia"/>
        </w:rPr>
        <w:t>建设服务处于安全运营服务中规划、实施、运行、维护阶段，服务内容</w:t>
      </w:r>
      <w:r w:rsidR="00482CB9" w:rsidRPr="005E0B62">
        <w:rPr>
          <w:rFonts w:hint="eastAsia"/>
        </w:rPr>
        <w:t>主要使</w:t>
      </w:r>
      <w:r w:rsidRPr="005E0B62">
        <w:rPr>
          <w:rFonts w:hint="eastAsia"/>
        </w:rPr>
        <w:t>组织、人员、流程和技术措施</w:t>
      </w:r>
      <w:r w:rsidR="00482CB9" w:rsidRPr="005E0B62">
        <w:rPr>
          <w:rFonts w:hint="eastAsia"/>
        </w:rPr>
        <w:t>的</w:t>
      </w:r>
      <w:r w:rsidRPr="005E0B62">
        <w:rPr>
          <w:rFonts w:hint="eastAsia"/>
        </w:rPr>
        <w:t>保障体系有效落地</w:t>
      </w:r>
      <w:r w:rsidR="006C64B9" w:rsidRPr="005E0B62">
        <w:rPr>
          <w:rFonts w:hint="eastAsia"/>
        </w:rPr>
        <w:t>，</w:t>
      </w:r>
      <w:r w:rsidR="00482CB9" w:rsidRPr="005E0B62">
        <w:rPr>
          <w:rFonts w:hint="eastAsia"/>
        </w:rPr>
        <w:t>通过</w:t>
      </w:r>
      <w:r w:rsidRPr="005E0B62">
        <w:rPr>
          <w:rFonts w:hint="eastAsia"/>
        </w:rPr>
        <w:t>明确组织的管理对象</w:t>
      </w:r>
      <w:r w:rsidR="00482CB9" w:rsidRPr="005E0B62">
        <w:rPr>
          <w:rFonts w:hint="eastAsia"/>
        </w:rPr>
        <w:t>（服务、信息资产），将信息安全管理体系与服务管理体系相互整合，按照统一的四级文件架构和“简明、易懂、可行”的原则进行设计。遵照</w:t>
      </w:r>
      <w:r w:rsidR="00482CB9" w:rsidRPr="005E0B62">
        <w:rPr>
          <w:rFonts w:hint="eastAsia"/>
        </w:rPr>
        <w:t>PDCA</w:t>
      </w:r>
      <w:r w:rsidR="00482CB9" w:rsidRPr="005E0B62">
        <w:rPr>
          <w:rFonts w:hint="eastAsia"/>
        </w:rPr>
        <w:t>理念</w:t>
      </w:r>
      <w:r w:rsidR="006C64B9" w:rsidRPr="005E0B62">
        <w:rPr>
          <w:rFonts w:hint="eastAsia"/>
        </w:rPr>
        <w:t>与</w:t>
      </w:r>
      <w:r w:rsidR="00482CB9" w:rsidRPr="005E0B62">
        <w:rPr>
          <w:rFonts w:hint="eastAsia"/>
        </w:rPr>
        <w:t>安全运营平台中的业务功能把将安全宣贯、安全检查、安全职责的任务落实，来实现安全管理持续改进。加之依赖良好的企业文化支撑，共同提高工作人员的安全和责任意识</w:t>
      </w:r>
    </w:p>
    <w:p w:rsidR="00070787" w:rsidRDefault="00070787" w:rsidP="00F934C5">
      <w:pPr>
        <w:pStyle w:val="ab"/>
        <w:ind w:firstLineChars="0" w:firstLine="0"/>
        <w:rPr>
          <w:rFonts w:hint="eastAsia"/>
        </w:rPr>
      </w:pPr>
      <w:r>
        <w:rPr>
          <w:rFonts w:hint="eastAsia"/>
        </w:rPr>
        <w:t>服务特点</w:t>
      </w:r>
    </w:p>
    <w:p w:rsidR="00F934C5" w:rsidRDefault="00F934C5" w:rsidP="00F934C5">
      <w:pPr>
        <w:pStyle w:val="a4"/>
        <w:numPr>
          <w:ilvl w:val="0"/>
          <w:numId w:val="4"/>
        </w:numPr>
        <w:ind w:firstLineChars="0"/>
        <w:rPr>
          <w:rFonts w:ascii="Arial" w:hAnsi="Arial" w:cs="Times New Roman"/>
          <w:sz w:val="21"/>
          <w:szCs w:val="21"/>
        </w:rPr>
      </w:pPr>
      <w:r w:rsidRPr="00F934C5">
        <w:rPr>
          <w:rFonts w:ascii="Arial" w:hAnsi="Arial" w:cs="Times New Roman" w:hint="eastAsia"/>
          <w:sz w:val="21"/>
          <w:szCs w:val="21"/>
        </w:rPr>
        <w:t>安全决策科学化——建立标准模型完善服务标准</w:t>
      </w:r>
      <w:r w:rsidRPr="00F934C5">
        <w:rPr>
          <w:rFonts w:ascii="Arial" w:hAnsi="Arial" w:cs="Times New Roman" w:hint="eastAsia"/>
          <w:sz w:val="21"/>
          <w:szCs w:val="21"/>
        </w:rPr>
        <w:br/>
      </w:r>
    </w:p>
    <w:p w:rsidR="00F934C5" w:rsidRPr="00F934C5" w:rsidRDefault="00F934C5" w:rsidP="00F934C5">
      <w:pPr>
        <w:ind w:firstLineChars="150" w:firstLine="315"/>
        <w:rPr>
          <w:rFonts w:ascii="Arial" w:hAnsi="Arial" w:cs="Times New Roman"/>
          <w:sz w:val="21"/>
          <w:szCs w:val="21"/>
        </w:rPr>
      </w:pPr>
      <w:r w:rsidRPr="00F934C5">
        <w:rPr>
          <w:rFonts w:ascii="Arial" w:hAnsi="Arial" w:cs="Times New Roman" w:hint="eastAsia"/>
          <w:sz w:val="21"/>
          <w:szCs w:val="21"/>
        </w:rPr>
        <w:t>以贴心服务为初衷，威胁模型为手段建立安全战略规划、安全体系建设、安全监测评估、安全人才培养、重大安全保障、业务创新运营服务的各项标准。</w:t>
      </w:r>
      <w:r w:rsidRPr="00F934C5">
        <w:rPr>
          <w:rFonts w:ascii="Arial" w:hAnsi="Arial" w:cs="Times New Roman" w:hint="eastAsia"/>
          <w:sz w:val="21"/>
          <w:szCs w:val="21"/>
        </w:rPr>
        <w:t>建立了</w:t>
      </w:r>
      <w:r w:rsidRPr="00F934C5">
        <w:rPr>
          <w:rFonts w:ascii="Arial" w:hAnsi="Arial" w:cs="Times New Roman" w:hint="eastAsia"/>
          <w:sz w:val="21"/>
          <w:szCs w:val="21"/>
        </w:rPr>
        <w:t>良好的服务产品标准化管理和健全的服务产品标准体系整合本地服务数据、远程服务数据和威胁情报为运营管理人员运营管理数据支撑</w:t>
      </w:r>
      <w:r w:rsidRPr="00F934C5">
        <w:rPr>
          <w:rFonts w:ascii="Arial" w:hAnsi="Arial" w:cs="Times New Roman" w:hint="eastAsia"/>
          <w:sz w:val="21"/>
          <w:szCs w:val="21"/>
        </w:rPr>
        <w:t>，提供更贴心的安全运营服务。</w:t>
      </w:r>
    </w:p>
    <w:p w:rsidR="006257E1" w:rsidRDefault="006257E1" w:rsidP="006257E1">
      <w:pPr>
        <w:pStyle w:val="ab"/>
        <w:ind w:firstLineChars="0" w:firstLine="0"/>
        <w:rPr>
          <w:rFonts w:hint="eastAsia"/>
        </w:rPr>
      </w:pPr>
    </w:p>
    <w:p w:rsidR="006257E1" w:rsidRDefault="006257E1" w:rsidP="00933393">
      <w:pPr>
        <w:pStyle w:val="ab"/>
        <w:numPr>
          <w:ilvl w:val="0"/>
          <w:numId w:val="4"/>
        </w:numPr>
        <w:ind w:firstLineChars="0"/>
        <w:rPr>
          <w:rFonts w:hint="eastAsia"/>
        </w:rPr>
      </w:pPr>
      <w:r>
        <w:rPr>
          <w:rFonts w:hint="eastAsia"/>
        </w:rPr>
        <w:lastRenderedPageBreak/>
        <w:t>安全能力集约化</w:t>
      </w:r>
      <w:r w:rsidR="008511BE">
        <w:rPr>
          <w:rFonts w:hint="eastAsia"/>
        </w:rPr>
        <w:t>——安全运营平台提供一站式服务</w:t>
      </w:r>
      <w:r w:rsidR="00BB7E79">
        <w:rPr>
          <w:rFonts w:hint="eastAsia"/>
        </w:rPr>
        <w:t>能力</w:t>
      </w:r>
    </w:p>
    <w:p w:rsidR="00F934C5" w:rsidRPr="00F934C5" w:rsidRDefault="00F934C5" w:rsidP="00F934C5">
      <w:pPr>
        <w:ind w:firstLineChars="200" w:firstLine="420"/>
        <w:rPr>
          <w:rFonts w:ascii="Arial" w:hAnsi="Arial" w:cs="Times New Roman"/>
          <w:sz w:val="21"/>
          <w:szCs w:val="21"/>
        </w:rPr>
      </w:pPr>
      <w:r w:rsidRPr="00F934C5">
        <w:rPr>
          <w:rFonts w:ascii="Arial" w:hAnsi="Arial" w:cs="Times New Roman" w:hint="eastAsia"/>
          <w:sz w:val="21"/>
          <w:szCs w:val="21"/>
        </w:rPr>
        <w:t>AICSO</w:t>
      </w:r>
      <w:r w:rsidRPr="00F934C5">
        <w:rPr>
          <w:rFonts w:ascii="Arial" w:hAnsi="Arial" w:cs="Times New Roman" w:hint="eastAsia"/>
          <w:sz w:val="21"/>
          <w:szCs w:val="21"/>
        </w:rPr>
        <w:t>安全运营平台是以资产管理为基础、数据情报和安全业务流程为驱动、风险管理为核心、事件管理为主线的一个集指挥、分析、智能、协调于一体，提供运营管理能力、安全服务业务能力、漏洞管理能力、网络管理能力、事件</w:t>
      </w:r>
      <w:r w:rsidRPr="00F934C5">
        <w:rPr>
          <w:rFonts w:ascii="Arial" w:hAnsi="Arial" w:cs="Times New Roman" w:hint="eastAsia"/>
          <w:sz w:val="21"/>
          <w:szCs w:val="21"/>
        </w:rPr>
        <w:t>/</w:t>
      </w:r>
      <w:r w:rsidRPr="00F934C5">
        <w:rPr>
          <w:rFonts w:ascii="Arial" w:hAnsi="Arial" w:cs="Times New Roman" w:hint="eastAsia"/>
          <w:sz w:val="21"/>
          <w:szCs w:val="21"/>
        </w:rPr>
        <w:t>流量监控能力、网络管理能力、安全风险预警能力、应急响应管理等能力的平台。运用</w:t>
      </w:r>
      <w:r w:rsidR="00BB7E79" w:rsidRPr="00F934C5">
        <w:rPr>
          <w:rFonts w:ascii="Arial" w:hAnsi="Arial" w:cs="Times New Roman" w:hint="eastAsia"/>
          <w:sz w:val="21"/>
          <w:szCs w:val="21"/>
        </w:rPr>
        <w:t>一站式服务</w:t>
      </w:r>
      <w:r w:rsidRPr="00F934C5">
        <w:rPr>
          <w:rFonts w:ascii="Arial" w:hAnsi="Arial" w:cs="Times New Roman" w:hint="eastAsia"/>
          <w:sz w:val="21"/>
          <w:szCs w:val="21"/>
        </w:rPr>
        <w:t>能力来结合已有的安全工具、安全服务产出的数据，并进行有效分析定位，发现安全问题、验证问题、分析问题、响应处置、解决问题并持续迭代优化</w:t>
      </w:r>
      <w:bookmarkStart w:id="0" w:name="_GoBack"/>
      <w:bookmarkEnd w:id="0"/>
      <w:r w:rsidRPr="00F934C5">
        <w:rPr>
          <w:rFonts w:ascii="Arial" w:hAnsi="Arial" w:cs="Times New Roman" w:hint="eastAsia"/>
          <w:sz w:val="21"/>
          <w:szCs w:val="21"/>
        </w:rPr>
        <w:t>，使用户在安全运营的过程中更加省心。</w:t>
      </w:r>
    </w:p>
    <w:p w:rsidR="008511BE" w:rsidRPr="00F934C5" w:rsidRDefault="008511BE" w:rsidP="008511BE">
      <w:pPr>
        <w:pStyle w:val="ab"/>
        <w:ind w:firstLineChars="0"/>
        <w:rPr>
          <w:rFonts w:hint="eastAsia"/>
        </w:rPr>
      </w:pPr>
    </w:p>
    <w:p w:rsidR="008511BE" w:rsidRDefault="008511BE" w:rsidP="00933393">
      <w:pPr>
        <w:pStyle w:val="ab"/>
        <w:numPr>
          <w:ilvl w:val="0"/>
          <w:numId w:val="4"/>
        </w:numPr>
        <w:ind w:firstLineChars="0"/>
      </w:pPr>
      <w:r>
        <w:rPr>
          <w:rFonts w:hint="eastAsia"/>
        </w:rPr>
        <w:t>安全治理现代化</w:t>
      </w:r>
      <w:r w:rsidR="00BB7E79">
        <w:rPr>
          <w:rFonts w:hint="eastAsia"/>
        </w:rPr>
        <w:t>——</w:t>
      </w:r>
      <w:r w:rsidR="00BB7E79" w:rsidRPr="00BB7E79">
        <w:t>人才团队管理，为您的安全保驾护航</w:t>
      </w:r>
    </w:p>
    <w:p w:rsidR="00BB7E79" w:rsidRPr="00BB7E79" w:rsidRDefault="00BB7E79" w:rsidP="00BB7E79">
      <w:pPr>
        <w:ind w:firstLineChars="200" w:firstLine="420"/>
        <w:rPr>
          <w:rFonts w:ascii="Arial" w:hAnsi="Arial" w:cs="Times New Roman"/>
          <w:sz w:val="21"/>
          <w:szCs w:val="21"/>
        </w:rPr>
      </w:pPr>
      <w:r w:rsidRPr="00BB7E79">
        <w:rPr>
          <w:rFonts w:ascii="Arial" w:hAnsi="Arial" w:cs="Times New Roman" w:hint="eastAsia"/>
          <w:sz w:val="21"/>
          <w:szCs w:val="21"/>
        </w:rPr>
        <w:t>优质的团队带来安心的体验，一支职责明确且专业的安全团队，可支持安全意识引导、安全开发指导、漏洞挖掘利用、及时防御响应、攻防技术指导、漏洞全面管理、安全运营服务等技术。为咨询规划的设计服务，威胁情报的分析服务，快速响应联动的处置服务，重大活动保障服务以及对数字安全的运营服务，提供更</w:t>
      </w:r>
      <w:r>
        <w:rPr>
          <w:rFonts w:ascii="Arial" w:hAnsi="Arial" w:cs="Times New Roman" w:hint="eastAsia"/>
          <w:sz w:val="21"/>
          <w:szCs w:val="21"/>
        </w:rPr>
        <w:t>有力度</w:t>
      </w:r>
      <w:r w:rsidRPr="00BB7E79">
        <w:rPr>
          <w:rFonts w:ascii="Arial" w:hAnsi="Arial" w:cs="Times New Roman" w:hint="eastAsia"/>
          <w:sz w:val="21"/>
          <w:szCs w:val="21"/>
        </w:rPr>
        <w:t>的服务</w:t>
      </w:r>
      <w:r>
        <w:rPr>
          <w:rFonts w:ascii="Arial" w:hAnsi="Arial" w:cs="Times New Roman" w:hint="eastAsia"/>
          <w:sz w:val="21"/>
          <w:szCs w:val="21"/>
        </w:rPr>
        <w:t>保障</w:t>
      </w:r>
      <w:r w:rsidRPr="00BB7E79">
        <w:rPr>
          <w:rFonts w:ascii="Arial" w:hAnsi="Arial" w:cs="Times New Roman" w:hint="eastAsia"/>
          <w:sz w:val="21"/>
          <w:szCs w:val="21"/>
        </w:rPr>
        <w:t>。</w:t>
      </w:r>
    </w:p>
    <w:p w:rsidR="00933393" w:rsidRPr="00BB7E79" w:rsidRDefault="00933393" w:rsidP="00BB7E79">
      <w:pPr>
        <w:ind w:firstLineChars="200" w:firstLine="420"/>
        <w:rPr>
          <w:rFonts w:ascii="Arial" w:hAnsi="Arial" w:cs="Times New Roman" w:hint="eastAsia"/>
          <w:sz w:val="21"/>
          <w:szCs w:val="21"/>
        </w:rPr>
      </w:pPr>
    </w:p>
    <w:p w:rsidR="00070787" w:rsidRPr="005E0B62" w:rsidRDefault="00070787" w:rsidP="005E0B62">
      <w:pPr>
        <w:pStyle w:val="ab"/>
        <w:ind w:firstLine="420"/>
        <w:rPr>
          <w:rFonts w:hint="eastAsia"/>
        </w:rPr>
      </w:pPr>
    </w:p>
    <w:sectPr w:rsidR="00070787" w:rsidRPr="005E0B62" w:rsidSect="00B35F3D">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6E7819"/>
    <w:multiLevelType w:val="hybridMultilevel"/>
    <w:tmpl w:val="DD3CF3A0"/>
    <w:lvl w:ilvl="0" w:tplc="04090005">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 w15:restartNumberingAfterBreak="0">
    <w:nsid w:val="38C35937"/>
    <w:multiLevelType w:val="hybridMultilevel"/>
    <w:tmpl w:val="DAB4BE20"/>
    <w:lvl w:ilvl="0" w:tplc="F3CC73D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BD6233E"/>
    <w:multiLevelType w:val="hybridMultilevel"/>
    <w:tmpl w:val="FA38EFFA"/>
    <w:lvl w:ilvl="0" w:tplc="541C50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B85ACA"/>
    <w:multiLevelType w:val="hybridMultilevel"/>
    <w:tmpl w:val="D72439B2"/>
    <w:lvl w:ilvl="0" w:tplc="7C66D8FC">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D8"/>
    <w:rsid w:val="00070787"/>
    <w:rsid w:val="00083B5E"/>
    <w:rsid w:val="00482CB9"/>
    <w:rsid w:val="00487C8C"/>
    <w:rsid w:val="004B492C"/>
    <w:rsid w:val="00520B89"/>
    <w:rsid w:val="0059608A"/>
    <w:rsid w:val="005E0B62"/>
    <w:rsid w:val="005F6E36"/>
    <w:rsid w:val="006257E1"/>
    <w:rsid w:val="006B126D"/>
    <w:rsid w:val="006C64B9"/>
    <w:rsid w:val="00784E6B"/>
    <w:rsid w:val="008511BE"/>
    <w:rsid w:val="008F4246"/>
    <w:rsid w:val="00933393"/>
    <w:rsid w:val="009B03EF"/>
    <w:rsid w:val="00B35F3D"/>
    <w:rsid w:val="00BB7E79"/>
    <w:rsid w:val="00C158BD"/>
    <w:rsid w:val="00CE68D2"/>
    <w:rsid w:val="00D42145"/>
    <w:rsid w:val="00D71C28"/>
    <w:rsid w:val="00E206F1"/>
    <w:rsid w:val="00F464A8"/>
    <w:rsid w:val="00F934C5"/>
    <w:rsid w:val="00FB1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0EBD"/>
  <w15:chartTrackingRefBased/>
  <w15:docId w15:val="{36219F55-21E6-9F49-B8B9-79A7F260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F934C5"/>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158BD"/>
    <w:rPr>
      <w:b/>
      <w:bCs/>
    </w:rPr>
  </w:style>
  <w:style w:type="paragraph" w:styleId="a4">
    <w:name w:val="List Paragraph"/>
    <w:basedOn w:val="a"/>
    <w:uiPriority w:val="34"/>
    <w:qFormat/>
    <w:rsid w:val="00C158BD"/>
    <w:pPr>
      <w:ind w:firstLineChars="200" w:firstLine="420"/>
    </w:pPr>
  </w:style>
  <w:style w:type="paragraph" w:styleId="a5">
    <w:name w:val="Normal (Web)"/>
    <w:basedOn w:val="a"/>
    <w:uiPriority w:val="99"/>
    <w:semiHidden/>
    <w:unhideWhenUsed/>
    <w:rsid w:val="00C158BD"/>
    <w:pPr>
      <w:spacing w:before="100" w:beforeAutospacing="1" w:after="100" w:afterAutospacing="1"/>
    </w:pPr>
  </w:style>
  <w:style w:type="paragraph" w:customStyle="1" w:styleId="a6">
    <w:basedOn w:val="a7"/>
    <w:next w:val="a8"/>
    <w:link w:val="Char"/>
    <w:rsid w:val="00D71C28"/>
    <w:pPr>
      <w:spacing w:line="240" w:lineRule="atLeast"/>
      <w:ind w:firstLineChars="100" w:firstLine="420"/>
      <w:jc w:val="both"/>
    </w:pPr>
    <w:rPr>
      <w:rFonts w:asciiTheme="minorHAnsi" w:eastAsiaTheme="minorEastAsia" w:hAnsiTheme="minorHAnsi" w:cstheme="minorBidi"/>
      <w:kern w:val="2"/>
      <w:sz w:val="21"/>
      <w:szCs w:val="21"/>
    </w:rPr>
  </w:style>
  <w:style w:type="character" w:customStyle="1" w:styleId="Char">
    <w:name w:val="正文首行缩进 Char"/>
    <w:link w:val="a6"/>
    <w:semiHidden/>
    <w:rsid w:val="00D71C28"/>
    <w:rPr>
      <w:sz w:val="21"/>
      <w:szCs w:val="21"/>
    </w:rPr>
  </w:style>
  <w:style w:type="paragraph" w:styleId="a7">
    <w:name w:val="Body Text"/>
    <w:basedOn w:val="a"/>
    <w:link w:val="a9"/>
    <w:uiPriority w:val="99"/>
    <w:semiHidden/>
    <w:unhideWhenUsed/>
    <w:rsid w:val="00D71C28"/>
    <w:pPr>
      <w:spacing w:after="120"/>
    </w:pPr>
  </w:style>
  <w:style w:type="character" w:customStyle="1" w:styleId="a9">
    <w:name w:val="正文文本 字符"/>
    <w:basedOn w:val="a0"/>
    <w:link w:val="a7"/>
    <w:uiPriority w:val="99"/>
    <w:semiHidden/>
    <w:rsid w:val="00D71C28"/>
    <w:rPr>
      <w:rFonts w:ascii="宋体" w:eastAsia="宋体" w:hAnsi="宋体" w:cs="宋体"/>
      <w:kern w:val="0"/>
      <w:sz w:val="24"/>
    </w:rPr>
  </w:style>
  <w:style w:type="paragraph" w:styleId="a8">
    <w:name w:val="Body Text First Indent"/>
    <w:basedOn w:val="a7"/>
    <w:link w:val="aa"/>
    <w:uiPriority w:val="99"/>
    <w:semiHidden/>
    <w:unhideWhenUsed/>
    <w:rsid w:val="00D71C28"/>
    <w:pPr>
      <w:ind w:firstLineChars="100" w:firstLine="420"/>
    </w:pPr>
  </w:style>
  <w:style w:type="character" w:customStyle="1" w:styleId="aa">
    <w:name w:val="正文文本首行缩进 字符"/>
    <w:basedOn w:val="a9"/>
    <w:link w:val="a8"/>
    <w:uiPriority w:val="99"/>
    <w:semiHidden/>
    <w:rsid w:val="00D71C28"/>
    <w:rPr>
      <w:rFonts w:ascii="宋体" w:eastAsia="宋体" w:hAnsi="宋体" w:cs="宋体"/>
      <w:kern w:val="0"/>
      <w:sz w:val="24"/>
    </w:rPr>
  </w:style>
  <w:style w:type="paragraph" w:customStyle="1" w:styleId="ab">
    <w:name w:val="正文首行缩进（绿盟科技）"/>
    <w:basedOn w:val="a"/>
    <w:link w:val="Char0"/>
    <w:qFormat/>
    <w:rsid w:val="008F4246"/>
    <w:pPr>
      <w:spacing w:after="50" w:line="300" w:lineRule="auto"/>
      <w:ind w:firstLineChars="200" w:firstLine="200"/>
    </w:pPr>
    <w:rPr>
      <w:rFonts w:ascii="Arial" w:hAnsi="Arial" w:cs="Times New Roman"/>
      <w:sz w:val="21"/>
      <w:szCs w:val="21"/>
    </w:rPr>
  </w:style>
  <w:style w:type="character" w:customStyle="1" w:styleId="Char0">
    <w:name w:val="正文首行缩进（绿盟科技） Char"/>
    <w:basedOn w:val="a0"/>
    <w:link w:val="ab"/>
    <w:rsid w:val="008F4246"/>
    <w:rPr>
      <w:rFonts w:ascii="Arial" w:eastAsia="宋体" w:hAnsi="Arial" w:cs="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44632">
      <w:bodyDiv w:val="1"/>
      <w:marLeft w:val="0"/>
      <w:marRight w:val="0"/>
      <w:marTop w:val="0"/>
      <w:marBottom w:val="0"/>
      <w:divBdr>
        <w:top w:val="none" w:sz="0" w:space="0" w:color="auto"/>
        <w:left w:val="none" w:sz="0" w:space="0" w:color="auto"/>
        <w:bottom w:val="none" w:sz="0" w:space="0" w:color="auto"/>
        <w:right w:val="none" w:sz="0" w:space="0" w:color="auto"/>
      </w:divBdr>
    </w:div>
    <w:div w:id="107700136">
      <w:bodyDiv w:val="1"/>
      <w:marLeft w:val="0"/>
      <w:marRight w:val="0"/>
      <w:marTop w:val="0"/>
      <w:marBottom w:val="0"/>
      <w:divBdr>
        <w:top w:val="none" w:sz="0" w:space="0" w:color="auto"/>
        <w:left w:val="none" w:sz="0" w:space="0" w:color="auto"/>
        <w:bottom w:val="none" w:sz="0" w:space="0" w:color="auto"/>
        <w:right w:val="none" w:sz="0" w:space="0" w:color="auto"/>
      </w:divBdr>
    </w:div>
    <w:div w:id="150218886">
      <w:bodyDiv w:val="1"/>
      <w:marLeft w:val="0"/>
      <w:marRight w:val="0"/>
      <w:marTop w:val="0"/>
      <w:marBottom w:val="0"/>
      <w:divBdr>
        <w:top w:val="none" w:sz="0" w:space="0" w:color="auto"/>
        <w:left w:val="none" w:sz="0" w:space="0" w:color="auto"/>
        <w:bottom w:val="none" w:sz="0" w:space="0" w:color="auto"/>
        <w:right w:val="none" w:sz="0" w:space="0" w:color="auto"/>
      </w:divBdr>
    </w:div>
    <w:div w:id="207574031">
      <w:bodyDiv w:val="1"/>
      <w:marLeft w:val="0"/>
      <w:marRight w:val="0"/>
      <w:marTop w:val="0"/>
      <w:marBottom w:val="0"/>
      <w:divBdr>
        <w:top w:val="none" w:sz="0" w:space="0" w:color="auto"/>
        <w:left w:val="none" w:sz="0" w:space="0" w:color="auto"/>
        <w:bottom w:val="none" w:sz="0" w:space="0" w:color="auto"/>
        <w:right w:val="none" w:sz="0" w:space="0" w:color="auto"/>
      </w:divBdr>
    </w:div>
    <w:div w:id="561912368">
      <w:bodyDiv w:val="1"/>
      <w:marLeft w:val="0"/>
      <w:marRight w:val="0"/>
      <w:marTop w:val="0"/>
      <w:marBottom w:val="0"/>
      <w:divBdr>
        <w:top w:val="none" w:sz="0" w:space="0" w:color="auto"/>
        <w:left w:val="none" w:sz="0" w:space="0" w:color="auto"/>
        <w:bottom w:val="none" w:sz="0" w:space="0" w:color="auto"/>
        <w:right w:val="none" w:sz="0" w:space="0" w:color="auto"/>
      </w:divBdr>
    </w:div>
    <w:div w:id="590818320">
      <w:bodyDiv w:val="1"/>
      <w:marLeft w:val="0"/>
      <w:marRight w:val="0"/>
      <w:marTop w:val="0"/>
      <w:marBottom w:val="0"/>
      <w:divBdr>
        <w:top w:val="none" w:sz="0" w:space="0" w:color="auto"/>
        <w:left w:val="none" w:sz="0" w:space="0" w:color="auto"/>
        <w:bottom w:val="none" w:sz="0" w:space="0" w:color="auto"/>
        <w:right w:val="none" w:sz="0" w:space="0" w:color="auto"/>
      </w:divBdr>
    </w:div>
    <w:div w:id="671682532">
      <w:bodyDiv w:val="1"/>
      <w:marLeft w:val="0"/>
      <w:marRight w:val="0"/>
      <w:marTop w:val="0"/>
      <w:marBottom w:val="0"/>
      <w:divBdr>
        <w:top w:val="none" w:sz="0" w:space="0" w:color="auto"/>
        <w:left w:val="none" w:sz="0" w:space="0" w:color="auto"/>
        <w:bottom w:val="none" w:sz="0" w:space="0" w:color="auto"/>
        <w:right w:val="none" w:sz="0" w:space="0" w:color="auto"/>
      </w:divBdr>
    </w:div>
    <w:div w:id="732851359">
      <w:bodyDiv w:val="1"/>
      <w:marLeft w:val="0"/>
      <w:marRight w:val="0"/>
      <w:marTop w:val="0"/>
      <w:marBottom w:val="0"/>
      <w:divBdr>
        <w:top w:val="none" w:sz="0" w:space="0" w:color="auto"/>
        <w:left w:val="none" w:sz="0" w:space="0" w:color="auto"/>
        <w:bottom w:val="none" w:sz="0" w:space="0" w:color="auto"/>
        <w:right w:val="none" w:sz="0" w:space="0" w:color="auto"/>
      </w:divBdr>
    </w:div>
    <w:div w:id="754858840">
      <w:bodyDiv w:val="1"/>
      <w:marLeft w:val="0"/>
      <w:marRight w:val="0"/>
      <w:marTop w:val="0"/>
      <w:marBottom w:val="0"/>
      <w:divBdr>
        <w:top w:val="none" w:sz="0" w:space="0" w:color="auto"/>
        <w:left w:val="none" w:sz="0" w:space="0" w:color="auto"/>
        <w:bottom w:val="none" w:sz="0" w:space="0" w:color="auto"/>
        <w:right w:val="none" w:sz="0" w:space="0" w:color="auto"/>
      </w:divBdr>
    </w:div>
    <w:div w:id="918176652">
      <w:bodyDiv w:val="1"/>
      <w:marLeft w:val="0"/>
      <w:marRight w:val="0"/>
      <w:marTop w:val="0"/>
      <w:marBottom w:val="0"/>
      <w:divBdr>
        <w:top w:val="none" w:sz="0" w:space="0" w:color="auto"/>
        <w:left w:val="none" w:sz="0" w:space="0" w:color="auto"/>
        <w:bottom w:val="none" w:sz="0" w:space="0" w:color="auto"/>
        <w:right w:val="none" w:sz="0" w:space="0" w:color="auto"/>
      </w:divBdr>
    </w:div>
    <w:div w:id="1154446752">
      <w:bodyDiv w:val="1"/>
      <w:marLeft w:val="0"/>
      <w:marRight w:val="0"/>
      <w:marTop w:val="0"/>
      <w:marBottom w:val="0"/>
      <w:divBdr>
        <w:top w:val="none" w:sz="0" w:space="0" w:color="auto"/>
        <w:left w:val="none" w:sz="0" w:space="0" w:color="auto"/>
        <w:bottom w:val="none" w:sz="0" w:space="0" w:color="auto"/>
        <w:right w:val="none" w:sz="0" w:space="0" w:color="auto"/>
      </w:divBdr>
    </w:div>
    <w:div w:id="1212041440">
      <w:bodyDiv w:val="1"/>
      <w:marLeft w:val="0"/>
      <w:marRight w:val="0"/>
      <w:marTop w:val="0"/>
      <w:marBottom w:val="0"/>
      <w:divBdr>
        <w:top w:val="none" w:sz="0" w:space="0" w:color="auto"/>
        <w:left w:val="none" w:sz="0" w:space="0" w:color="auto"/>
        <w:bottom w:val="none" w:sz="0" w:space="0" w:color="auto"/>
        <w:right w:val="none" w:sz="0" w:space="0" w:color="auto"/>
      </w:divBdr>
    </w:div>
    <w:div w:id="1456174888">
      <w:bodyDiv w:val="1"/>
      <w:marLeft w:val="0"/>
      <w:marRight w:val="0"/>
      <w:marTop w:val="0"/>
      <w:marBottom w:val="0"/>
      <w:divBdr>
        <w:top w:val="none" w:sz="0" w:space="0" w:color="auto"/>
        <w:left w:val="none" w:sz="0" w:space="0" w:color="auto"/>
        <w:bottom w:val="none" w:sz="0" w:space="0" w:color="auto"/>
        <w:right w:val="none" w:sz="0" w:space="0" w:color="auto"/>
      </w:divBdr>
    </w:div>
    <w:div w:id="1713577172">
      <w:bodyDiv w:val="1"/>
      <w:marLeft w:val="0"/>
      <w:marRight w:val="0"/>
      <w:marTop w:val="0"/>
      <w:marBottom w:val="0"/>
      <w:divBdr>
        <w:top w:val="none" w:sz="0" w:space="0" w:color="auto"/>
        <w:left w:val="none" w:sz="0" w:space="0" w:color="auto"/>
        <w:bottom w:val="none" w:sz="0" w:space="0" w:color="auto"/>
        <w:right w:val="none" w:sz="0" w:space="0" w:color="auto"/>
      </w:divBdr>
    </w:div>
    <w:div w:id="1890025312">
      <w:bodyDiv w:val="1"/>
      <w:marLeft w:val="0"/>
      <w:marRight w:val="0"/>
      <w:marTop w:val="0"/>
      <w:marBottom w:val="0"/>
      <w:divBdr>
        <w:top w:val="none" w:sz="0" w:space="0" w:color="auto"/>
        <w:left w:val="none" w:sz="0" w:space="0" w:color="auto"/>
        <w:bottom w:val="none" w:sz="0" w:space="0" w:color="auto"/>
        <w:right w:val="none" w:sz="0" w:space="0" w:color="auto"/>
      </w:divBdr>
    </w:div>
    <w:div w:id="2022511943">
      <w:bodyDiv w:val="1"/>
      <w:marLeft w:val="0"/>
      <w:marRight w:val="0"/>
      <w:marTop w:val="0"/>
      <w:marBottom w:val="0"/>
      <w:divBdr>
        <w:top w:val="none" w:sz="0" w:space="0" w:color="auto"/>
        <w:left w:val="none" w:sz="0" w:space="0" w:color="auto"/>
        <w:bottom w:val="none" w:sz="0" w:space="0" w:color="auto"/>
        <w:right w:val="none" w:sz="0" w:space="0" w:color="auto"/>
      </w:divBdr>
    </w:div>
    <w:div w:id="209534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727691483@qq.com</dc:creator>
  <cp:keywords/>
  <dc:description/>
  <cp:lastModifiedBy>李 思艺</cp:lastModifiedBy>
  <cp:revision>5</cp:revision>
  <dcterms:created xsi:type="dcterms:W3CDTF">2019-10-15T07:57:00Z</dcterms:created>
  <dcterms:modified xsi:type="dcterms:W3CDTF">2019-10-15T10:15:00Z</dcterms:modified>
</cp:coreProperties>
</file>