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5700"/>
        <w:tblBorders>
          <w:top w:val="single" w:color="auto" w:sz="4"/>
          <w:left w:val="single" w:color="auto" w:sz="4"/>
          <w:bottom w:val="single" w:color="auto" w:sz="4"/>
          <w:right w:val="single" w:color="auto" w:sz="4"/>
          <w:insideH w:val="single" w:color="auto" w:sz="4"/>
          <w:insideV w:val="single" w:color="auto" w:sz="4"/>
        </w:tblBorders>
      </w:tblPr>
      <w:tblGrid>
        <w:gridCol w:w="800"/>
        <w:gridCol w:w="1700"/>
        <w:gridCol w:w="1400"/>
        <w:gridCol w:w="5900"/>
        <w:gridCol w:w="5900"/>
      </w:tblGrid>
      <w:tr>
        <w:trPr>
          <w:tblHeader/>
        </w:trPr>
        <w:tc>
          <w:tcPr>
            <w:tcW w:type="dxa" w:w="800"/>
            <w:tcBorders>
              <w:top w:val="single" w:color="999999" w:sz="4"/>
              <w:left w:val="single" w:color="999999" w:sz="4"/>
              <w:bottom w:val="single" w:color="999999" w:sz="4"/>
              <w:right w:val="single" w:color="999999" w:sz="4"/>
            </w:tcBorders>
            <w:shd w:fill="D9E2F3" w:color="auto" w:val="clear"/>
            <w:tcMar>
              <w:top w:type="dxa" w:w="60"/>
              <w:left w:type="dxa" w:w="80"/>
              <w:bottom w:type="dxa" w:w="60"/>
              <w:right w:type="dxa" w:w="80"/>
            </w:tcMar>
          </w:tcPr>
          <w:p>
            <w:r>
              <w:rPr>
                <w:rFonts w:ascii="Arial" w:cs="Arial" w:eastAsia="Arial" w:hAnsi="Arial"/>
                <w:b/>
                <w:bCs/>
                <w:sz w:val="18"/>
                <w:szCs w:val="18"/>
              </w:rPr>
              <w:t xml:space="preserve">Nr zadania</w:t>
            </w:r>
          </w:p>
        </w:tc>
        <w:tc>
          <w:tcPr>
            <w:tcW w:type="dxa" w:w="1700"/>
            <w:tcBorders>
              <w:top w:val="single" w:color="999999" w:sz="4"/>
              <w:left w:val="single" w:color="999999" w:sz="4"/>
              <w:bottom w:val="single" w:color="999999" w:sz="4"/>
              <w:right w:val="single" w:color="999999" w:sz="4"/>
            </w:tcBorders>
            <w:shd w:fill="D9E2F3" w:color="auto" w:val="clear"/>
            <w:tcMar>
              <w:top w:type="dxa" w:w="60"/>
              <w:left w:type="dxa" w:w="80"/>
              <w:bottom w:type="dxa" w:w="60"/>
              <w:right w:type="dxa" w:w="80"/>
            </w:tcMar>
          </w:tcPr>
          <w:p>
            <w:r>
              <w:rPr>
                <w:rFonts w:ascii="Arial" w:cs="Arial" w:eastAsia="Arial" w:hAnsi="Arial"/>
                <w:b/>
                <w:bCs/>
                <w:sz w:val="18"/>
                <w:szCs w:val="18"/>
              </w:rPr>
              <w:t xml:space="preserve">Nazwa stanowiska</w:t>
            </w:r>
          </w:p>
        </w:tc>
        <w:tc>
          <w:tcPr>
            <w:tcW w:type="dxa" w:w="1400"/>
            <w:tcBorders>
              <w:top w:val="single" w:color="999999" w:sz="4"/>
              <w:left w:val="single" w:color="999999" w:sz="4"/>
              <w:bottom w:val="single" w:color="999999" w:sz="4"/>
              <w:right w:val="single" w:color="999999" w:sz="4"/>
            </w:tcBorders>
            <w:shd w:fill="D9E2F3" w:color="auto" w:val="clear"/>
            <w:tcMar>
              <w:top w:type="dxa" w:w="60"/>
              <w:left w:type="dxa" w:w="80"/>
              <w:bottom w:type="dxa" w:w="60"/>
              <w:right w:type="dxa" w:w="80"/>
            </w:tcMar>
          </w:tcPr>
          <w:p>
            <w:r>
              <w:rPr>
                <w:rFonts w:ascii="Arial" w:cs="Arial" w:eastAsia="Arial" w:hAnsi="Arial"/>
                <w:b/>
                <w:bCs/>
                <w:sz w:val="18"/>
                <w:szCs w:val="18"/>
              </w:rPr>
              <w:t xml:space="preserve">Koszt kwalifikowany</w:t>
            </w:r>
          </w:p>
        </w:tc>
        <w:tc>
          <w:tcPr>
            <w:tcW w:type="dxa" w:w="5900"/>
            <w:tcBorders>
              <w:top w:val="single" w:color="999999" w:sz="4"/>
              <w:left w:val="single" w:color="999999" w:sz="4"/>
              <w:bottom w:val="single" w:color="999999" w:sz="4"/>
              <w:right w:val="single" w:color="999999" w:sz="4"/>
            </w:tcBorders>
            <w:shd w:fill="D9E2F3" w:color="auto" w:val="clear"/>
            <w:tcMar>
              <w:top w:type="dxa" w:w="60"/>
              <w:left w:type="dxa" w:w="80"/>
              <w:bottom w:type="dxa" w:w="60"/>
              <w:right w:type="dxa" w:w="80"/>
            </w:tcMar>
          </w:tcPr>
          <w:p>
            <w:r>
              <w:rPr>
                <w:rFonts w:ascii="Arial" w:cs="Arial" w:eastAsia="Arial" w:hAnsi="Arial"/>
                <w:b/>
                <w:bCs/>
                <w:sz w:val="18"/>
                <w:szCs w:val="18"/>
              </w:rPr>
              <w:t xml:space="preserve">Uzasadnienie</w:t>
            </w:r>
          </w:p>
        </w:tc>
        <w:tc>
          <w:tcPr>
            <w:tcW w:type="dxa" w:w="5900"/>
            <w:tcBorders>
              <w:top w:val="single" w:color="999999" w:sz="4"/>
              <w:left w:val="single" w:color="999999" w:sz="4"/>
              <w:bottom w:val="single" w:color="999999" w:sz="4"/>
              <w:right w:val="single" w:color="999999" w:sz="4"/>
            </w:tcBorders>
            <w:shd w:fill="D9E2F3" w:color="auto" w:val="clear"/>
            <w:tcMar>
              <w:top w:type="dxa" w:w="60"/>
              <w:left w:type="dxa" w:w="80"/>
              <w:bottom w:type="dxa" w:w="60"/>
              <w:right w:type="dxa" w:w="80"/>
            </w:tcMar>
          </w:tcPr>
          <w:p>
            <w:r>
              <w:rPr>
                <w:rFonts w:ascii="Arial" w:cs="Arial" w:eastAsia="Arial" w:hAnsi="Arial"/>
                <w:b/>
                <w:bCs/>
                <w:sz w:val="18"/>
                <w:szCs w:val="18"/>
              </w:rPr>
              <w:t xml:space="preserve">Metoda oszacowania</w:t>
            </w:r>
          </w:p>
        </w:tc>
      </w:tr>
      <w:tr>
        <w:trPr>
          <w:cantSplit w:val="false"/>
        </w:trPr>
        <w:tc>
          <w:tcPr>
            <w:tcW w:type="dxa" w:w="800"/>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Arial" w:hAnsi="Arial"/>
                <w:b w:val="false"/>
                <w:bCs w:val="false"/>
                <w:sz w:val="16"/>
                <w:szCs w:val="16"/>
              </w:rPr>
              <w:t xml:space="preserve">Z2</w:t>
            </w:r>
          </w:p>
        </w:tc>
        <w:tc>
          <w:tcPr>
            <w:tcW w:type="dxa" w:w="1700"/>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Arial" w:hAnsi="Arial"/>
                <w:b w:val="false"/>
                <w:bCs w:val="false"/>
                <w:sz w:val="16"/>
                <w:szCs w:val="16"/>
              </w:rPr>
              <w:t xml:space="preserve">AI Lead</w:t>
            </w:r>
          </w:p>
        </w:tc>
        <w:tc>
          <w:tcPr>
            <w:tcW w:type="dxa" w:w="1400"/>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Arial" w:hAnsi="Arial"/>
                <w:b w:val="false"/>
                <w:bCs w:val="false"/>
                <w:sz w:val="16"/>
                <w:szCs w:val="16"/>
              </w:rPr>
              <w:t xml:space="preserve">374152.50</w:t>
            </w:r>
          </w:p>
        </w:tc>
        <w:tc>
          <w:tcPr>
            <w:tcW w:type="dxa" w:w="5900"/>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Arial" w:hAnsi="Arial"/>
                <w:b w:val="false"/>
                <w:bCs w:val="false"/>
                <w:sz w:val="16"/>
                <w:szCs w:val="16"/>
              </w:rPr>
              <w:t xml:space="preserve">AI Lead zaprojektuje architekturę potoku wielomodalnej akwizycji i zdefiniuje wymaganie synchronizacji znaczników czasu do 0,001 s dla kamer, radaru mmWave i czujników MEMS. Opracuje algorytm wykrywania i korekcji utraty synchronizacji przy drganiach oraz framework oceny jakości strumieni (kompletność, ciągłość, spójność czasowa). Przygotuje schemat anotacji i kryteria jakości danych, a także oceni zgodność anotatorów współczynnikiem Cohena i zdecyduje o reanotacji, gdy zgodność spadnie poniżej 0,80. Opracuje strukturę i wersjonowanie zbioru przekazywanego do PRz. Stanowisko jest niezbędne, ponieważ jakość synchronizacji i anotacji decyduje o tym, czy modele w zadaniach Z4 i Z8 będzie można wytrenować. Zakres stanowiska ma wyłącznie charakter badawczo-rozwojowy i nie obejmuje czynności zarządczych, kierowniczych, koordynacyjnych, administracyjnych ani nadzorczych.</w:t>
            </w:r>
          </w:p>
        </w:tc>
        <w:tc>
          <w:tcPr>
            <w:tcW w:type="dxa" w:w="5900"/>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Arial" w:hAnsi="Arial"/>
                <w:b w:val="false"/>
                <w:bCs w:val="false"/>
                <w:sz w:val="16"/>
                <w:szCs w:val="16"/>
              </w:rPr>
              <w:t xml:space="preserve">Koszt = 23 000,00 zł brutto/mc x narzut pracodawcy 1,205 = 27 715,00 zł/mc x 0,75 etatu x 18 mc (M1-M18, zadanie Z2) = 374 152,50 zł. Liczba miesięcy i wymiar etatu wynikają z zakresu prac w zadaniu Z2. Dane referencyjne dotyczą umowy o pracę, kwot brutto miesięcznie. Źródło: No Fluff Jobs, „Rynek pracy IT 2025/2026”, s. 33, kategoria AI, poziom Senior: 20 000-29 000 zł (mediany dolnych i górnych widełek z ogłoszeń o pracy); kategoria AI ogółem (s. 27): 19 000-24 000 zł. W raporcie nie ma osobnego poziomu Lead, więc stanowisko odniesiono do poziomu Senior. Przyjęto 23 000 zł, czyli dolną połowę widełek Senior (środek widełek to 24 500 zł) i górną część widełek kategorii AI ogółem. Osoba nie jest pracownikiem Everest11; umowa warunkowa dotycząca zatrudnienia z 08.06.2026 (warunek: dofinansowanie), stawka wynegocjowana przy jej podpisaniu. Wynagrodzenie niezbędne do realizacji prac B+R. Forma zatrudnienia: umowa o pracę.</w:t>
            </w:r>
          </w:p>
        </w:tc>
      </w:tr>
      <w:tr>
        <w:trPr>
          <w:cantSplit w:val="false"/>
        </w:trPr>
        <w:tc>
          <w:tcPr>
            <w:tcW w:type="dxa" w:w="800"/>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Arial" w:hAnsi="Arial"/>
                <w:b w:val="false"/>
                <w:bCs w:val="false"/>
                <w:sz w:val="16"/>
                <w:szCs w:val="16"/>
              </w:rPr>
              <w:t xml:space="preserve">Z2</w:t>
            </w:r>
          </w:p>
        </w:tc>
        <w:tc>
          <w:tcPr>
            <w:tcW w:type="dxa" w:w="1700"/>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Arial" w:hAnsi="Arial"/>
                <w:b w:val="false"/>
                <w:bCs w:val="false"/>
                <w:sz w:val="16"/>
                <w:szCs w:val="16"/>
              </w:rPr>
              <w:t xml:space="preserve">AI Senior Engineer</w:t>
            </w:r>
          </w:p>
        </w:tc>
        <w:tc>
          <w:tcPr>
            <w:tcW w:type="dxa" w:w="1400"/>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Arial" w:hAnsi="Arial"/>
                <w:b w:val="false"/>
                <w:bCs w:val="false"/>
                <w:sz w:val="16"/>
                <w:szCs w:val="16"/>
              </w:rPr>
              <w:t xml:space="preserve">268413.75</w:t>
            </w:r>
          </w:p>
        </w:tc>
        <w:tc>
          <w:tcPr>
            <w:tcW w:type="dxa" w:w="5900"/>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Arial" w:hAnsi="Arial"/>
                <w:b w:val="false"/>
                <w:bCs w:val="false"/>
                <w:sz w:val="16"/>
                <w:szCs w:val="16"/>
              </w:rPr>
              <w:t xml:space="preserve">AI Senior Engineer zaprogramuje moduł ujednolicania znaczników czasu dla strumieni o częstotliwościach od około 0,017 Hz do 1000 Hz, system monitorowania integralności danych oraz oprogramowanie kalibracji kamer z automatyczną weryfikacją. Opracuje specyfikację anotacji segmentacji instancji w standardzie COCO dla anotatorów Everest11: kryteria decyzyjne dla każdej klasy zabezpieczeń, warunki graniczne okluzji i protokół kontroli jakości. Wykona analizę pilotażową zbioru pod kątem możliwości trenowania modeli. Stanowisko jest niezbędne dla wiarygodności i kompletności zbioru. Zakres stanowiska ma wyłącznie charakter badawczo-rozwojowy i nie obejmuje czynności zarządczych, kierowniczych, koordynacyjnych, administracyjnych ani nadzorczych.</w:t>
            </w:r>
          </w:p>
        </w:tc>
        <w:tc>
          <w:tcPr>
            <w:tcW w:type="dxa" w:w="5900"/>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Arial" w:hAnsi="Arial"/>
                <w:b w:val="false"/>
                <w:bCs w:val="false"/>
                <w:sz w:val="16"/>
                <w:szCs w:val="16"/>
              </w:rPr>
              <w:t xml:space="preserve">Koszt = 16 500,00 zł brutto/mc x narzut pracodawcy 1,205 = 19 882,50 zł/mc x 0,75 etatu x 18 mc (M1-M18, zadanie Z2) = 268 413,75 zł. Liczba miesięcy i wymiar etatu wynikają z zakresu prac w zadaniu Z2. Dane referencyjne dotyczą umowy o pracę, kwot brutto miesięcznie. Źródło: No Fluff Jobs, „Rynek pracy IT 2025/2026”, s. 33, kategoria AI, poziom Mid: 14 000-21 000 zł, poziom Senior: 20 000-29 000 zł (mediany dolnych i górnych widełek z ogłoszeń o pracy). Stanowisko obsadzane jest na poziomie Mid, dlatego przyjęto 16 500 zł, czyli dolną połowę widełek Mid (środek widełek to 17 500 zł), 3 500 zł poniżej dolnej granicy Senior. Osoba nie jest pracownikiem Everest11; umowa warunkowa dotycząca zatrudnienia z 08.06.2026 (warunek: dofinansowanie). Tytuł stanowiska odpowiada zakresowi odpowiedzialności, a stawka została wynegocjowana przy podpisaniu umowy warunkowej i mieści się w widełkach Mid. Wynagrodzenie niezbędne do realizacji prac B+R. Forma zatrudnienia: umowa o pracę.</w:t>
            </w:r>
          </w:p>
        </w:tc>
      </w:tr>
      <w:tr>
        <w:trPr>
          <w:cantSplit w:val="false"/>
        </w:trPr>
        <w:tc>
          <w:tcPr>
            <w:tcW w:type="dxa" w:w="800"/>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Arial" w:hAnsi="Arial"/>
                <w:b w:val="false"/>
                <w:bCs w:val="false"/>
                <w:sz w:val="16"/>
                <w:szCs w:val="16"/>
              </w:rPr>
              <w:t xml:space="preserve">Z2</w:t>
            </w:r>
          </w:p>
        </w:tc>
        <w:tc>
          <w:tcPr>
            <w:tcW w:type="dxa" w:w="1700"/>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Arial" w:hAnsi="Arial"/>
                <w:b w:val="false"/>
                <w:bCs w:val="false"/>
                <w:sz w:val="16"/>
                <w:szCs w:val="16"/>
              </w:rPr>
              <w:t xml:space="preserve">Cybersecurity / AI Act Specialist</w:t>
            </w:r>
          </w:p>
        </w:tc>
        <w:tc>
          <w:tcPr>
            <w:tcW w:type="dxa" w:w="1400"/>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Arial" w:hAnsi="Arial"/>
                <w:b w:val="false"/>
                <w:bCs w:val="false"/>
                <w:sz w:val="16"/>
                <w:szCs w:val="16"/>
              </w:rPr>
              <w:t xml:space="preserve">113872.50</w:t>
            </w:r>
          </w:p>
        </w:tc>
        <w:tc>
          <w:tcPr>
            <w:tcW w:type="dxa" w:w="5900"/>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Arial" w:hAnsi="Arial"/>
                <w:b w:val="false"/>
                <w:bCs w:val="false"/>
                <w:sz w:val="16"/>
                <w:szCs w:val="16"/>
              </w:rPr>
              <w:t xml:space="preserve">Specjalista ds. cyberbezpieczeństwa zaprojektuje zabezpieczenia akwizycji i przechowywania danych: szyfrowanie danych sensorycznych w spoczynku i w transmisji, mechanizm kluczy dostępu do repozytorium oraz pseudonimizację danych wizyjnych i lokalizacyjnych w zbiorze. Zabezpieczenia są częścią metody akwizycji, ponieważ zbiór zawiera dane kierowców i bez nich nie można go zebrać ani przekazać do PRz. Czynności z zakresu zgodności z AI Act i RODO mają charakter przedwdrożeniowy i nie są objęte kosztem. Zakres stanowiska ma wyłącznie charakter badawczo-rozwojowy i nie obejmuje czynności zarządczych, kierowniczych, koordynacyjnych, administracyjnych ani nadzorczych.</w:t>
            </w:r>
          </w:p>
        </w:tc>
        <w:tc>
          <w:tcPr>
            <w:tcW w:type="dxa" w:w="5900"/>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Arial" w:hAnsi="Arial"/>
                <w:b w:val="false"/>
                <w:bCs w:val="false"/>
                <w:sz w:val="16"/>
                <w:szCs w:val="16"/>
              </w:rPr>
              <w:t xml:space="preserve">Koszt = 21 000,00 zł brutto/mc x narzut pracodawcy 1,205 = 25 305,00 zł/mc x 0,25 etatu x 18 mc (M1-M18, zadanie Z2) = 113 872,50 zł. Liczba miesięcy i wymiar etatu wynikają z zakresu prac w zadaniu Z2. Dane referencyjne dotyczą umowy o pracę, kwot brutto miesięcznie. Źródło: No Fluff Jobs, „Rynek pracy IT 2025/2026”, s. 32, kategoria Security, poziom Senior: 20 000-28 000 zł, poziom Mid: 14 000-17 000 zł (mediany dolnych i górnych widełek z ogłoszeń o pracy); kategoria Security ogółem (s. 27): 17 000-23 000 zł. Przyjęto 21 000 zł, czyli dolną część widełek Senior (1 000 zł powyżej dolnej granicy). Osoba nie jest pracownikiem Everest11; umowa warunkowa dotycząca zatrudnienia z 08.06.2026 (warunek: dofinansowanie), stawka wynegocjowana przy jej podpisaniu. Wynagrodzenie niezbędne do realizacji prac B+R. Forma zatrudnienia: umowa o pracę.</w:t>
            </w:r>
          </w:p>
        </w:tc>
      </w:tr>
      <w:tr>
        <w:trPr>
          <w:cantSplit w:val="false"/>
        </w:trPr>
        <w:tc>
          <w:tcPr>
            <w:tcW w:type="dxa" w:w="800"/>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Arial" w:hAnsi="Arial"/>
                <w:b w:val="false"/>
                <w:bCs w:val="false"/>
                <w:sz w:val="16"/>
                <w:szCs w:val="16"/>
              </w:rPr>
              <w:t xml:space="preserve">Z2</w:t>
            </w:r>
          </w:p>
        </w:tc>
        <w:tc>
          <w:tcPr>
            <w:tcW w:type="dxa" w:w="1700"/>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Arial" w:hAnsi="Arial"/>
                <w:b w:val="false"/>
                <w:bCs w:val="false"/>
                <w:sz w:val="16"/>
                <w:szCs w:val="16"/>
              </w:rPr>
              <w:t xml:space="preserve">IT Specialist</w:t>
            </w:r>
          </w:p>
        </w:tc>
        <w:tc>
          <w:tcPr>
            <w:tcW w:type="dxa" w:w="1400"/>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Arial" w:hAnsi="Arial"/>
                <w:b w:val="false"/>
                <w:bCs w:val="false"/>
                <w:sz w:val="16"/>
                <w:szCs w:val="16"/>
              </w:rPr>
              <w:t xml:space="preserve">412110.00</w:t>
            </w:r>
          </w:p>
        </w:tc>
        <w:tc>
          <w:tcPr>
            <w:tcW w:type="dxa" w:w="5900"/>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Arial" w:hAnsi="Arial"/>
                <w:b w:val="false"/>
                <w:bCs w:val="false"/>
                <w:sz w:val="16"/>
                <w:szCs w:val="16"/>
              </w:rPr>
              <w:t xml:space="preserve">IT Specialist zbuduje infrastrukturę zapisu danych: ciągły zapis wszystkich strumieni na dysku NVMe, kompresję i rotację logów oraz odzyskiwanie po zaniku zasilania. Wykona potok strukturyzacji i wersjonowania zbioru: tagowanie sesji metadanymi (trasa, klasa ładunku, warunki pogodowe, identyfikator naczepy), walidację kompletności każdej sesji i eksport do repozytorium PRz z sumami kontrolnymi. Wdroży zdalny monitoring stanu zestawów sensorycznych w trakcie kampanii. Bez tej infrastruktury nie będzie możliwe wiarygodne zebranie co najmniej 500 godzin danych użytecznych. Zakres stanowiska ma wyłącznie charakter badawczo-rozwojowy i nie obejmuje czynności zarządczych, kierowniczych, koordynacyjnych, administracyjnych ani nadzorczych.</w:t>
            </w:r>
          </w:p>
        </w:tc>
        <w:tc>
          <w:tcPr>
            <w:tcW w:type="dxa" w:w="5900"/>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Arial" w:hAnsi="Arial"/>
                <w:b w:val="false"/>
                <w:bCs w:val="false"/>
                <w:sz w:val="16"/>
                <w:szCs w:val="16"/>
              </w:rPr>
              <w:t xml:space="preserve">Koszt = 19 000,00 zł brutto/mc x narzut pracodawcy 1,205 = 22 895,00 zł/mc x 1,00 etatu x 18 mc (M1-M18, zadanie Z2) = 412 110,00 zł. Liczba miesięcy i wymiar etatu wynikają z zakresu prac w zadaniu Z2. Dane referencyjne dotyczą umowy o pracę, kwot brutto miesięcznie. Źródło: No Fluff Jobs, „Rynek pracy IT 2025/2026”, s. 30, tabela „Wytwarzanie i rozwój oprogramowania”, kategoria Backend, poziom Senior: 18 500-25 000 zł (mediany dolnych i górnych widełek z ogłoszeń o pracy). Kategorię Backend przyjęto jako najbliższy odpowiednik zakresu stanowiska (oprogramowanie systemowe i potoki danych). Przyjęto 19 000 zł, czyli dolną część widełek Senior (500 zł powyżej dolnej granicy). Osoba nie jest pracownikiem Everest11; umowa warunkowa dotycząca zatrudnienia z 08.06.2026 (warunek: dofinansowanie), stawka wynegocjowana przy jej podpisaniu. Wynagrodzenie niezbędne do realizacji prac B+R. Forma zatrudnienia: umowa o pracę.</w:t>
            </w:r>
          </w:p>
        </w:tc>
      </w:tr>
      <w:tr>
        <w:trPr>
          <w:cantSplit w:val="false"/>
        </w:trPr>
        <w:tc>
          <w:tcPr>
            <w:tcW w:type="dxa" w:w="800"/>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Arial" w:hAnsi="Arial"/>
                <w:b w:val="false"/>
                <w:bCs w:val="false"/>
                <w:sz w:val="16"/>
                <w:szCs w:val="16"/>
              </w:rPr>
              <w:t xml:space="preserve">Z2</w:t>
            </w:r>
          </w:p>
        </w:tc>
        <w:tc>
          <w:tcPr>
            <w:tcW w:type="dxa" w:w="1700"/>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Arial" w:hAnsi="Arial"/>
                <w:b w:val="false"/>
                <w:bCs w:val="false"/>
                <w:sz w:val="16"/>
                <w:szCs w:val="16"/>
              </w:rPr>
              <w:t xml:space="preserve">IoT Specialist</w:t>
            </w:r>
          </w:p>
        </w:tc>
        <w:tc>
          <w:tcPr>
            <w:tcW w:type="dxa" w:w="1400"/>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Arial" w:hAnsi="Arial"/>
                <w:b w:val="false"/>
                <w:bCs w:val="false"/>
                <w:sz w:val="16"/>
                <w:szCs w:val="16"/>
              </w:rPr>
              <w:t xml:space="preserve">162675.00</w:t>
            </w:r>
          </w:p>
        </w:tc>
        <w:tc>
          <w:tcPr>
            <w:tcW w:type="dxa" w:w="5900"/>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Arial" w:hAnsi="Arial"/>
                <w:b w:val="false"/>
                <w:bCs w:val="false"/>
                <w:sz w:val="16"/>
                <w:szCs w:val="16"/>
              </w:rPr>
              <w:t xml:space="preserve">IoT Specialist zaprojektuje warstwę sprzętową toru pomiarowego: dobierze i skonfiguruje czujniki MEMS i radar mmWave FMCW 77 GHz, zaprojektuje zasilanie z sieci pojazdu 12 i 24 V oraz iteracyjnie dobierze ekranowanie EMC ograniczające artefakty od metalowych ścian w widmie drgań od 5 do 150 Hz. Wykona odbiór techniczny montażu wykonanego przez podwykonawcę, uruchomi tor i przeprowadzi testy kalibracyjne: stacjonarny co najmniej 24 h i drogowy co najmniej 500 km. Montaż nie należy do tego stanowiska. Prace są warunkiem fizycznej poprawności toru pomiarowego. Zakres stanowiska ma wyłącznie charakter badawczo-rozwojowy i nie obejmuje czynności zarządczych, kierowniczych, koordynacyjnych, administracyjnych ani nadzorczych.</w:t>
            </w:r>
          </w:p>
        </w:tc>
        <w:tc>
          <w:tcPr>
            <w:tcW w:type="dxa" w:w="5900"/>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Arial" w:hAnsi="Arial"/>
                <w:b w:val="false"/>
                <w:bCs w:val="false"/>
                <w:sz w:val="16"/>
                <w:szCs w:val="16"/>
              </w:rPr>
              <w:t xml:space="preserve">Koszt = 15 000,00 zł brutto/mc x narzut pracodawcy 1,205 = 18 075,00 zł/mc x 0,50 etatu x 18 mc (M1-M18, zadanie Z2) = 162 675,00 zł. Liczba miesięcy i wymiar etatu wynikają z zakresu prac w zadaniu Z2. Dane referencyjne dotyczą umowy o pracę, kwot brutto miesięcznie. Źródło: No Fluff Jobs, „Rynek pracy IT 2025/2026”, s. 35, kategoria Embedded, poziom Mid: 12 000-17 000 zł, poziom Senior: 17 000-22 000 zł (mediany dolnych i górnych widełek z ogłoszeń o pracy); kategoria Embedded ogółem (s. 27): 13 000-19 000 zł. Stanowisko obsadzane jest na poziomie Mid, dlatego przyjęto 15 000 zł, czyli górną połowę widełek Mid (środek widełek to 14 500 zł). Osoba nie jest pracownikiem Everest11; umowa warunkowa dotycząca zatrudnienia z 08.06.2026 (warunek: dofinansowanie), stawka wynegocjowana przy jej podpisaniu. Wynagrodzenie niezbędne do realizacji prac B+R. Forma zatrudnienia: umowa o pracę.</w:t>
            </w:r>
          </w:p>
        </w:tc>
      </w:tr>
      <w:tr>
        <w:trPr>
          <w:cantSplit w:val="false"/>
        </w:trPr>
        <w:tc>
          <w:tcPr>
            <w:tcW w:type="dxa" w:w="800"/>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Arial" w:hAnsi="Arial"/>
                <w:b w:val="false"/>
                <w:bCs w:val="false"/>
                <w:sz w:val="16"/>
                <w:szCs w:val="16"/>
              </w:rPr>
              <w:t xml:space="preserve">Z2</w:t>
            </w:r>
          </w:p>
        </w:tc>
        <w:tc>
          <w:tcPr>
            <w:tcW w:type="dxa" w:w="1700"/>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Arial" w:hAnsi="Arial"/>
                <w:b w:val="false"/>
                <w:bCs w:val="false"/>
                <w:sz w:val="16"/>
                <w:szCs w:val="16"/>
              </w:rPr>
              <w:t xml:space="preserve">Specjalista ds. logistyki TSL</w:t>
            </w:r>
          </w:p>
        </w:tc>
        <w:tc>
          <w:tcPr>
            <w:tcW w:type="dxa" w:w="1400"/>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Arial" w:hAnsi="Arial"/>
                <w:b w:val="false"/>
                <w:bCs w:val="false"/>
                <w:sz w:val="16"/>
                <w:szCs w:val="16"/>
              </w:rPr>
              <w:t xml:space="preserve">108450.00</w:t>
            </w:r>
          </w:p>
        </w:tc>
        <w:tc>
          <w:tcPr>
            <w:tcW w:type="dxa" w:w="5900"/>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Arial" w:hAnsi="Arial"/>
                <w:b w:val="false"/>
                <w:bCs w:val="false"/>
                <w:sz w:val="16"/>
                <w:szCs w:val="16"/>
              </w:rPr>
              <w:t xml:space="preserve">Specjalista ds. logistyki TSL przekaże PRz wymagania operacyjne i uwagi domenowe do protokołu zbioru oraz taksonomii klas, a także zweryfikuje ich trafność na podstawie obserwacji z przewozów. Poprowadzi inspekcję fizyczną stanu ładunku przy załadunku i rozładunku według protokołu z zadania Z3, ze zdjęciami ze znacznikiem czasu i w trybie ślepym względem modelu, co tworzy warstwę ground truth zbioru. Zatwierdzi etykietę referencyjną przy rozbieżnościach anotatorów. Bez tej wiedzy domenowej etykiety byłyby niejednoznaczne. Zakres stanowiska ma wyłącznie charakter badawczo-rozwojowy i nie obejmuje czynności zarządczych, kierowniczych, koordynacyjnych, administracyjnych ani nadzorczych.</w:t>
            </w:r>
          </w:p>
        </w:tc>
        <w:tc>
          <w:tcPr>
            <w:tcW w:type="dxa" w:w="5900"/>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Arial" w:hAnsi="Arial"/>
                <w:b w:val="false"/>
                <w:bCs w:val="false"/>
                <w:sz w:val="16"/>
                <w:szCs w:val="16"/>
              </w:rPr>
              <w:t xml:space="preserve">Koszt = 10 000,00 zł brutto/mc x narzut pracodawcy 1,205 = 12 050,00 zł/mc x 0,50 etatu x 18 mc (M1-M18, zadanie Z2) = 108 450,00 zł. Liczba miesięcy i wymiar etatu wynikają z zakresu prac w zadaniu Z2. Dane referencyjne dotyczą kwot brutto miesięcznie za pełny etat (raport nie rozróżnia form zatrudnienia). Źródło: Hays Poland, „Raport płacowy 2026”, s. 40, sekcja Logistyka, stanowisko Specjalista ds. Logistyki: Min 8 000 zł, Opt 10 000 zł (najczęściej oferowane wynagrodzenie), Max 13 000 zł. Przyjęto 10 000 zł, czyli wartość najczęściej oferowaną. Osoba nie jest pracownikiem Everest11; umowa warunkowa dotycząca zatrudnienia z 08.06.2026 (warunek: dofinansowanie), stawka wynegocjowana przy jej podpisaniu. Wynagrodzenie niezbędne do realizacji prac B+R. Forma zatrudnienia: umowa o pracę.</w:t>
            </w:r>
          </w:p>
        </w:tc>
      </w:tr>
      <w:tr>
        <w:trPr>
          <w:cantSplit w:val="false"/>
        </w:trPr>
        <w:tc>
          <w:tcPr>
            <w:tcW w:type="dxa" w:w="800"/>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Arial" w:hAnsi="Arial"/>
                <w:b w:val="false"/>
                <w:bCs w:val="false"/>
                <w:sz w:val="16"/>
                <w:szCs w:val="16"/>
              </w:rPr>
              <w:t xml:space="preserve">Z2</w:t>
            </w:r>
          </w:p>
        </w:tc>
        <w:tc>
          <w:tcPr>
            <w:tcW w:type="dxa" w:w="1700"/>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Arial" w:hAnsi="Arial"/>
                <w:b w:val="false"/>
                <w:bCs w:val="false"/>
                <w:sz w:val="16"/>
                <w:szCs w:val="16"/>
              </w:rPr>
              <w:t xml:space="preserve">Backend/Full-Stack Developer</w:t>
            </w:r>
          </w:p>
        </w:tc>
        <w:tc>
          <w:tcPr>
            <w:tcW w:type="dxa" w:w="1400"/>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Arial" w:hAnsi="Arial"/>
                <w:b w:val="false"/>
                <w:bCs w:val="false"/>
                <w:sz w:val="16"/>
                <w:szCs w:val="16"/>
              </w:rPr>
              <w:t xml:space="preserve">130140.00</w:t>
            </w:r>
          </w:p>
        </w:tc>
        <w:tc>
          <w:tcPr>
            <w:tcW w:type="dxa" w:w="5900"/>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Arial" w:hAnsi="Arial"/>
                <w:b w:val="false"/>
                <w:bCs w:val="false"/>
                <w:sz w:val="16"/>
                <w:szCs w:val="16"/>
              </w:rPr>
              <w:t xml:space="preserve">Backend/Full-Stack Developer, w wymiarze 1,0 etatu w M13-M18, zaimplementuje warstwę programową potoku akwizycji: moduły zbierania i porządkowania strumieni z różnych sensorów, zapis i przesył danych według specyfikacji IT Specialist, który projektuje schemat metadanych i wersjonowanie zbioru. Zaangażowanie przypada na okres intensywnej akwizycji i porządkowania danych. Stanowisko jest niezbędne, aby utrzymać przepustowość i jakość potoku przy wielomiesięcznej kampanii na wielu pojazdach. Zakres stanowiska ma wyłącznie charakter badawczo-rozwojowy i nie obejmuje czynności zarządczych, kierowniczych, koordynacyjnych, administracyjnych ani nadzorczych.</w:t>
            </w:r>
          </w:p>
        </w:tc>
        <w:tc>
          <w:tcPr>
            <w:tcW w:type="dxa" w:w="5900"/>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Arial" w:hAnsi="Arial"/>
                <w:b w:val="false"/>
                <w:bCs w:val="false"/>
                <w:sz w:val="16"/>
                <w:szCs w:val="16"/>
              </w:rPr>
              <w:t xml:space="preserve">Koszt = 18 000,00 zł brutto/mc x narzut pracodawcy 1,205 = 21 690,00 zł/mc x 1,00 etatu x 6 mc (M13-M18, zadanie Z2) = 130 140,00 zł. Liczba miesięcy i wymiar etatu wynikają z zakresu prac w zadaniu Z2. Dane referencyjne dotyczą umowy o pracę, kwot brutto miesięcznie. Źródło: No Fluff Jobs, „Rynek pracy IT 2025/2026”, s. 30, tabela „Wytwarzanie i rozwój oprogramowania”, kategorie Backend i Fullstack (widełki identyczne w obu kategoriach): poziom Mid 13 000-18 000 zł, poziom Senior 18 500-25 000 zł (mediany dolnych i górnych widełek z ogłoszeń o pracy). Stanowisko obsadzane jest na poziomie Mid, dlatego przyjęto 18 000 zł, czyli górną granicę widełek Mid, o 500 zł niższą niż dolna granica Senior. Stanowisko zostanie obsadzone w drodze rekrutacji po otrzymaniu dofinansowania. Wynagrodzenie niezbędne do realizacji prac B+R. Forma zatrudnienia: umowa o pracę.</w:t>
            </w:r>
          </w:p>
        </w:tc>
      </w:tr>
      <w:tr>
        <w:trPr>
          <w:cantSplit w:val="false"/>
        </w:trPr>
        <w:tc>
          <w:tcPr>
            <w:tcW w:type="dxa" w:w="800"/>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Arial" w:hAnsi="Arial"/>
                <w:b w:val="false"/>
                <w:bCs w:val="false"/>
                <w:sz w:val="16"/>
                <w:szCs w:val="16"/>
              </w:rPr>
              <w:t xml:space="preserve">Z2</w:t>
            </w:r>
          </w:p>
        </w:tc>
        <w:tc>
          <w:tcPr>
            <w:tcW w:type="dxa" w:w="1700"/>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Arial" w:hAnsi="Arial"/>
                <w:b w:val="false"/>
                <w:bCs w:val="false"/>
                <w:sz w:val="16"/>
                <w:szCs w:val="16"/>
              </w:rPr>
              <w:t xml:space="preserve">Anotatorzy</w:t>
            </w:r>
          </w:p>
        </w:tc>
        <w:tc>
          <w:tcPr>
            <w:tcW w:type="dxa" w:w="1400"/>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Arial" w:hAnsi="Arial"/>
                <w:b w:val="false"/>
                <w:bCs w:val="false"/>
                <w:sz w:val="16"/>
                <w:szCs w:val="16"/>
              </w:rPr>
              <w:t xml:space="preserve">216900.00</w:t>
            </w:r>
          </w:p>
        </w:tc>
        <w:tc>
          <w:tcPr>
            <w:tcW w:type="dxa" w:w="5900"/>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Arial" w:hAnsi="Arial"/>
                <w:b w:val="false"/>
                <w:bCs w:val="false"/>
                <w:sz w:val="16"/>
                <w:szCs w:val="16"/>
              </w:rPr>
              <w:t xml:space="preserve">Trzech anotatorów, każdy w wymiarze 1,0 etatu przez 10 miesięcy, wykona anotację co najmniej 15 000 klatek RGB metodą segmentacji instancji w standardzie COCO według taksonomii TSL i kryteriów opracowanych przez zespół B+R Lidera. Przy gęstych scenach i okluzjach nakład wynosi około 11-12 minut na klatkę, do czego dochodzą reanotacja po kontroli jakości oraz niezależna anotacja próby co najmniej 10% klatek do pomiaru zgodności (współczynnik Cohena co najmniej 0,80). Anotatorzy zgłaszają przypadki niejednoznaczne, które są materiałem do walidacji taksonomii w zadaniu Z3. Ich praca jest bezpośrednim udziałem w badaniach, ponieważ wytwarza zbiór referencyjny i dane do pomiaru zgodności, a nie samą obróbkę techniczną. Zakres stanowiska ma wyłącznie charakter badawczo-rozwojowy i nie obejmuje czynności zarządczych, kierowniczych, koordynacyjnych, administracyjnych ani nadzorczych.</w:t>
            </w:r>
          </w:p>
        </w:tc>
        <w:tc>
          <w:tcPr>
            <w:tcW w:type="dxa" w:w="5900"/>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Arial" w:hAnsi="Arial"/>
                <w:b w:val="false"/>
                <w:bCs w:val="false"/>
                <w:sz w:val="16"/>
                <w:szCs w:val="16"/>
              </w:rPr>
              <w:t xml:space="preserve">Koszt = 6 000,00 zł brutto/mc x narzut pracodawcy 1,205 = 7 230,00 zł/mc x 3,00 etatu x 10 mc (M9-M18, zadanie Z2) = 216 900,00 zł. Liczba miesięcy i wymiar etatu wynikają z zakresu prac w zadaniu Z2. Dane referencyjne dotyczą umowy o pracę (stanowiska pracują na umowie zlecenia, liczonej tym samym narzutem), kwot brutto miesięcznie. Źródło: No Fluff Jobs, „Rynek pracy IT 2025/2026”, s. 31, kategoria Testing/QA, poziom Junior: 5 750-8 200 zł (mediany dolnych i górnych widełek z ogłoszeń o pracy). W raporcie nie ma stanowiska anotatora danych, więc jako najbliższy odpowiednik (praca według schematu i kontrola jakości) przyjęto Testing/QA na poziomie Junior. Przyjęto 6 000 zł, czyli dolną część widełek (250 zł powyżej dolnej granicy), co przy 168 godzinach miesięcznie odpowiada stawce około 43 zł/h brutto-brutto po doliczeniu narzutu 1,205. Stanowisko zostanie obsadzone w drodze rekrutacji po otrzymaniu dofinansowania. Wynagrodzenie niezbędne do realizacji prac B+R. Forma zatrudnienia: umowa zlecenia.</w:t>
            </w:r>
          </w:p>
        </w:tc>
      </w:tr>
      <w:tr>
        <w:trPr>
          <w:cantSplit w:val="false"/>
        </w:trPr>
        <w:tc>
          <w:tcPr>
            <w:tcW w:type="dxa" w:w="800"/>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Arial" w:hAnsi="Arial"/>
                <w:b w:val="false"/>
                <w:bCs w:val="false"/>
                <w:sz w:val="16"/>
                <w:szCs w:val="16"/>
              </w:rPr>
              <w:t xml:space="preserve">Z6</w:t>
            </w:r>
          </w:p>
        </w:tc>
        <w:tc>
          <w:tcPr>
            <w:tcW w:type="dxa" w:w="1700"/>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Arial" w:hAnsi="Arial"/>
                <w:b w:val="false"/>
                <w:bCs w:val="false"/>
                <w:sz w:val="16"/>
                <w:szCs w:val="16"/>
              </w:rPr>
              <w:t xml:space="preserve">AI Lead</w:t>
            </w:r>
          </w:p>
        </w:tc>
        <w:tc>
          <w:tcPr>
            <w:tcW w:type="dxa" w:w="1400"/>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Arial" w:hAnsi="Arial"/>
                <w:b w:val="false"/>
                <w:bCs w:val="false"/>
                <w:sz w:val="16"/>
                <w:szCs w:val="16"/>
              </w:rPr>
              <w:t xml:space="preserve">66516.00</w:t>
            </w:r>
          </w:p>
        </w:tc>
        <w:tc>
          <w:tcPr>
            <w:tcW w:type="dxa" w:w="5900"/>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Arial" w:hAnsi="Arial"/>
                <w:b w:val="false"/>
                <w:bCs w:val="false"/>
                <w:sz w:val="16"/>
                <w:szCs w:val="16"/>
              </w:rPr>
              <w:t xml:space="preserve">AI Lead zaprojektuje architekturę pipeline'u generacji dokumentów PoL i PoC: przepływ danych od modeli AI do generatora, logikę fuzji źródeł (model 3D z zadania Z5, raport CV z zadania Z8, historia sygnałów MEMS, raport ML z zadania Z4) oraz format wyjściowy z podpisem kryptograficznym. Zoptymalizuje czas generowania PoC do 30 s: sprofiluje poszczególne etapy, wskaże wąskie gardła i wdroży przetwarzanie przyrostowe. Niepewność dotyczy utrzymania 30 s przy jednoczesnej fuzji wielu różnych źródeł. Zakres stanowiska ma wyłącznie charakter badawczo-rozwojowy i nie obejmuje czynności zarządczych, kierowniczych, koordynacyjnych, administracyjnych ani nadzorczych.</w:t>
            </w:r>
          </w:p>
        </w:tc>
        <w:tc>
          <w:tcPr>
            <w:tcW w:type="dxa" w:w="5900"/>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Arial" w:hAnsi="Arial"/>
                <w:b w:val="false"/>
                <w:bCs w:val="false"/>
                <w:sz w:val="16"/>
                <w:szCs w:val="16"/>
              </w:rPr>
              <w:t xml:space="preserve">Koszt = 23 000,00 zł brutto/mc x narzut pracodawcy 1,205 = 27 715,00 zł/mc x 2,40 etatomiesiąca (miesięcy pracy w przeliczeniu na pełny etat) = 66 516,00 zł. Nakład w zadaniu Z6 wynosi 3 mc (M19-M21) x 40% x 0,75 etatu + 6 mc (M22-M27) x 1/3 x 0,75 etatu = 2,40 etatomiesiąca. Udziały czasu pracy w projekcie są stałe w trzech okresach i wpisane w zakresie czynności pracownika: w M19-M21 40% na zadanie Z6 i 60% na zadanie Z7 (Z7 wcześniej: sprzęt i pierwsze egzemplarze na M22), w M22-M27 po jednej trzeciej (równolegle: architektura pipeline'u w Z6, strategia kompresji w Z7, protokół KPI w Z9), w M28-M30 100% na zadanie Z9. Suma udziałów w każdym miesiącu równa się 0,75 etatu. Dane referencyjne dotyczą umowy o pracę, kwot brutto miesięcznie. Źródło: No Fluff Jobs, „Rynek pracy IT 2025/2026”, s. 33, kategoria AI, poziom Senior: 20 000-29 000 zł (mediany dolnych i górnych widełek z ogłoszeń o pracy); kategoria AI ogółem (s. 27): 19 000-24 000 zł. W raporcie nie ma osobnego poziomu Lead, więc stanowisko odniesiono do poziomu Senior. Przyjęto 23 000 zł, czyli dolną połowę widełek Senior (środek widełek to 24 500 zł) i górną część widełek kategorii AI ogółem. Osoba nie jest pracownikiem Everest11; umowa warunkowa dotycząca zatrudnienia z 08.06.2026 (warunek: dofinansowanie), stawka wynegocjowana przy jej podpisaniu. Wynagrodzenie niezbędne do realizacji prac B+R. Forma zatrudnienia: umowa o pracę.</w:t>
            </w:r>
          </w:p>
        </w:tc>
      </w:tr>
      <w:tr>
        <w:trPr>
          <w:cantSplit w:val="false"/>
        </w:trPr>
        <w:tc>
          <w:tcPr>
            <w:tcW w:type="dxa" w:w="800"/>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Arial" w:hAnsi="Arial"/>
                <w:b w:val="false"/>
                <w:bCs w:val="false"/>
                <w:sz w:val="16"/>
                <w:szCs w:val="16"/>
              </w:rPr>
              <w:t xml:space="preserve">Z6</w:t>
            </w:r>
          </w:p>
        </w:tc>
        <w:tc>
          <w:tcPr>
            <w:tcW w:type="dxa" w:w="1700"/>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Arial" w:hAnsi="Arial"/>
                <w:b w:val="false"/>
                <w:bCs w:val="false"/>
                <w:sz w:val="16"/>
                <w:szCs w:val="16"/>
              </w:rPr>
              <w:t xml:space="preserve">AI Senior Engineer</w:t>
            </w:r>
          </w:p>
        </w:tc>
        <w:tc>
          <w:tcPr>
            <w:tcW w:type="dxa" w:w="1400"/>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Arial" w:hAnsi="Arial"/>
                <w:b w:val="false"/>
                <w:bCs w:val="false"/>
                <w:sz w:val="16"/>
                <w:szCs w:val="16"/>
              </w:rPr>
              <w:t xml:space="preserve">47718.00</w:t>
            </w:r>
          </w:p>
        </w:tc>
        <w:tc>
          <w:tcPr>
            <w:tcW w:type="dxa" w:w="5900"/>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Arial" w:hAnsi="Arial"/>
                <w:b w:val="false"/>
                <w:bCs w:val="false"/>
                <w:sz w:val="16"/>
                <w:szCs w:val="16"/>
              </w:rPr>
              <w:t xml:space="preserve">AI Senior Engineer zaimplementuje integrację modułu change detection z zadania Z8 w pipeline PoC: porównanie stanu 3D przy załadunku i rozładunku, mapę anomalii z prawdopodobieństwem uszkodzenia dla każdej pozycji ładunkowej oraz wizualizację 3D. Zaimplementuje generator raportu klasyfikatora ML: oś czasu narażenia, podsumowanie dla każdej klasy i wyjaśnienia SHAP (5 najważniejszych cech dla zdarzenia). Zakres stanowiska ma wyłącznie charakter badawczo-rozwojowy i nie obejmuje czynności zarządczych, kierowniczych, koordynacyjnych, administracyjnych ani nadzorczych.</w:t>
            </w:r>
          </w:p>
        </w:tc>
        <w:tc>
          <w:tcPr>
            <w:tcW w:type="dxa" w:w="5900"/>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Arial" w:hAnsi="Arial"/>
                <w:b w:val="false"/>
                <w:bCs w:val="false"/>
                <w:sz w:val="16"/>
                <w:szCs w:val="16"/>
              </w:rPr>
              <w:t xml:space="preserve">Koszt = 16 500,00 zł brutto/mc x narzut pracodawcy 1,205 = 19 882,50 zł/mc x 2,40 etatomiesiąca (miesięcy pracy w przeliczeniu na pełny etat) = 47 718,00 zł. Nakład w zadaniu Z6 wynosi 3 mc (M19-M21) x 40% x 0,75 etatu + 6 mc (M22-M27) x 1/3 x 0,75 etatu = 2,40 etatomiesiąca. Udziały czasu pracy w projekcie są stałe w trzech okresach i wpisane w zakresie czynności pracownika: w M19-M21 40% na zadanie Z6 i 60% na zadanie Z7 (Z7 wcześniej: sprzęt i pierwsze egzemplarze na M22), w M22-M27 po jednej trzeciej (równolegle: change detection i raport ML w Z6, kompresja w Z7, diagnoza przesunięcia domeny w Z9), w M28-M30 100% na zadanie Z9. Suma udziałów w każdym miesiącu równa się 0,75 etatu. Dane referencyjne dotyczą umowy o pracę, kwot brutto miesięcznie. Źródło: No Fluff Jobs, „Rynek pracy IT 2025/2026”, s. 33, kategoria AI, poziom Mid: 14 000-21 000 zł, poziom Senior: 20 000-29 000 zł (mediany dolnych i górnych widełek z ogłoszeń o pracy). Stanowisko obsadzane jest na poziomie Mid, dlatego przyjęto 16 500 zł, czyli dolną połowę widełek Mid (środek widełek to 17 500 zł), 3 500 zł poniżej dolnej granicy Senior. Osoba nie jest pracownikiem Everest11; umowa warunkowa dotycząca zatrudnienia z 08.06.2026 (warunek: dofinansowanie). Tytuł stanowiska odpowiada zakresowi odpowiedzialności, a stawka została wynegocjowana przy podpisaniu umowy warunkowej i mieści się w widełkach Mid. Wynagrodzenie niezbędne do realizacji prac B+R. Forma zatrudnienia: umowa o pracę.</w:t>
            </w:r>
          </w:p>
        </w:tc>
      </w:tr>
      <w:tr>
        <w:trPr>
          <w:cantSplit w:val="false"/>
        </w:trPr>
        <w:tc>
          <w:tcPr>
            <w:tcW w:type="dxa" w:w="800"/>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Arial" w:hAnsi="Arial"/>
                <w:b w:val="false"/>
                <w:bCs w:val="false"/>
                <w:sz w:val="16"/>
                <w:szCs w:val="16"/>
              </w:rPr>
              <w:t xml:space="preserve">Z6</w:t>
            </w:r>
          </w:p>
        </w:tc>
        <w:tc>
          <w:tcPr>
            <w:tcW w:type="dxa" w:w="1700"/>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Arial" w:hAnsi="Arial"/>
                <w:b w:val="false"/>
                <w:bCs w:val="false"/>
                <w:sz w:val="16"/>
                <w:szCs w:val="16"/>
              </w:rPr>
              <w:t xml:space="preserve">Cybersecurity / AI Act Specialist</w:t>
            </w:r>
          </w:p>
        </w:tc>
        <w:tc>
          <w:tcPr>
            <w:tcW w:type="dxa" w:w="1400"/>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Arial" w:hAnsi="Arial"/>
                <w:b w:val="false"/>
                <w:bCs w:val="false"/>
                <w:sz w:val="16"/>
                <w:szCs w:val="16"/>
              </w:rPr>
              <w:t xml:space="preserve">15183.00</w:t>
            </w:r>
          </w:p>
        </w:tc>
        <w:tc>
          <w:tcPr>
            <w:tcW w:type="dxa" w:w="5900"/>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Arial" w:hAnsi="Arial"/>
                <w:b w:val="false"/>
                <w:bCs w:val="false"/>
                <w:sz w:val="16"/>
                <w:szCs w:val="16"/>
              </w:rPr>
              <w:t xml:space="preserve">Specjalista ds. cyberbezpieczeństwa zaimplementuje podpis kryptograficzny dokumentów PoL i PoC ze znacznikiem czasu oraz łańcuch integralności danych od sensora do dokumentu, a następnie zbada jego odporność na utratę łączności. Prace są częścią niepewności technicznej zadania, czyli zachowania wartości dowodowej dokumentu. Polityka ochrony danych i dokumentacja zgodności z AI Act są czynnościami przedwdrożeniowymi i nie są objęte kosztem. Zakres stanowiska ma wyłącznie charakter badawczo-rozwojowy i nie obejmuje czynności zarządczych, kierowniczych, koordynacyjnych, administracyjnych ani nadzorczych.</w:t>
            </w:r>
          </w:p>
        </w:tc>
        <w:tc>
          <w:tcPr>
            <w:tcW w:type="dxa" w:w="5900"/>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Arial" w:hAnsi="Arial"/>
                <w:b w:val="false"/>
                <w:bCs w:val="false"/>
                <w:sz w:val="16"/>
                <w:szCs w:val="16"/>
              </w:rPr>
              <w:t xml:space="preserve">Koszt = 21 000,00 zł brutto/mc x narzut pracodawcy 1,205 = 25 305,00 zł/mc x 0,60 etatomiesiąca (miesięcy pracy w przeliczeniu na pełny etat) = 15 183,00 zł. Nakład w zadaniu Z6 wynosi 3 mc (M19-M21) x 40% x 0,25 etatu + 6 mc (M22-M27) x 20% x 0,25 etatu = 0,60 etatomiesiąca. Udziały czasu pracy w projekcie są stałe w trzech okresach i wpisane w zakresie czynności pracownika: w M19-M21 40% na zadanie Z6 i 60% na zadanie Z7 (Z7 wcześniej: sprzęt i pierwsze egzemplarze na M22), w M22-M27 20% na Z6 (podpis i integralność), 40% na Z7 (bezpieczny rozruch, OTA, szyfrowanie), 40% na Z9 (testy w terenie, ewaluator), w M28-M30 100% na zadanie Z9. Suma udziałów w każdym miesiącu równa się 0,25 etatu. Dane referencyjne dotyczą umowy o pracę, kwot brutto miesięcznie. Źródło: No Fluff Jobs, „Rynek pracy IT 2025/2026”, s. 32, kategoria Security, poziom Senior: 20 000-28 000 zł, poziom Mid: 14 000-17 000 zł (mediany dolnych i górnych widełek z ogłoszeń o pracy); kategoria Security ogółem (s. 27): 17 000-23 000 zł. Przyjęto 21 000 zł, czyli dolną część widełek Senior (1 000 zł powyżej dolnej granicy). Osoba nie jest pracownikiem Everest11; umowa warunkowa dotycząca zatrudnienia z 08.06.2026 (warunek: dofinansowanie), stawka wynegocjowana przy jej podpisaniu. Wynagrodzenie niezbędne do realizacji prac B+R. Forma zatrudnienia: umowa o pracę.</w:t>
            </w:r>
          </w:p>
        </w:tc>
      </w:tr>
      <w:tr>
        <w:trPr>
          <w:cantSplit w:val="false"/>
        </w:trPr>
        <w:tc>
          <w:tcPr>
            <w:tcW w:type="dxa" w:w="800"/>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Arial" w:hAnsi="Arial"/>
                <w:b w:val="false"/>
                <w:bCs w:val="false"/>
                <w:sz w:val="16"/>
                <w:szCs w:val="16"/>
              </w:rPr>
              <w:t xml:space="preserve">Z6</w:t>
            </w:r>
          </w:p>
        </w:tc>
        <w:tc>
          <w:tcPr>
            <w:tcW w:type="dxa" w:w="1700"/>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Arial" w:hAnsi="Arial"/>
                <w:b w:val="false"/>
                <w:bCs w:val="false"/>
                <w:sz w:val="16"/>
                <w:szCs w:val="16"/>
              </w:rPr>
              <w:t xml:space="preserve">IT Specialist</w:t>
            </w:r>
          </w:p>
        </w:tc>
        <w:tc>
          <w:tcPr>
            <w:tcW w:type="dxa" w:w="1400"/>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Arial" w:hAnsi="Arial"/>
                <w:b w:val="false"/>
                <w:bCs w:val="false"/>
                <w:sz w:val="16"/>
                <w:szCs w:val="16"/>
              </w:rPr>
              <w:t xml:space="preserve">73264.00</w:t>
            </w:r>
          </w:p>
        </w:tc>
        <w:tc>
          <w:tcPr>
            <w:tcW w:type="dxa" w:w="5900"/>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Arial" w:hAnsi="Arial"/>
                <w:b w:val="false"/>
                <w:bCs w:val="false"/>
                <w:sz w:val="16"/>
                <w:szCs w:val="16"/>
              </w:rPr>
              <w:t xml:space="preserve">IT Specialist zaprojektuje kontrakty API dla Backend/Full-Stack Developera i zaimplementuje pipeline PoL i PoC oraz generator dokumentów eFTI w formacie XML i JSON według reguł przekształcania zdarzeń z sensorów w pola eFTI. Wykona walidację schematem XSD oraz dwukierunkowe API z TMS i prototypowe integracje z Trans.eu, TimoCom i e-CMR w środowisku testowym, z wykorzystaniem istniejących interfejsów Everest11. Czynności integracyjne są techniczne i pomocnicze, wykonywane wyłącznie w zakresie niezbędnym do pomiaru czasu i opóźnień oraz do sprawdzenia przyjmowania dokumentów eFTI w testach na co najmniej 50 cyklach załadunek-rozładunek (cel: mediana do 30 s, opóźnienie do 2 s). Wdrożenie produkcyjne i utrzymanie nie są objęte kosztem. Zakres stanowiska ma wyłącznie charakter badawczo-rozwojowy i nie obejmuje czynności zarządczych, kierowniczych, koordynacyjnych, administracyjnych ani nadzorczych.</w:t>
            </w:r>
          </w:p>
        </w:tc>
        <w:tc>
          <w:tcPr>
            <w:tcW w:type="dxa" w:w="5900"/>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Arial" w:hAnsi="Arial"/>
                <w:b w:val="false"/>
                <w:bCs w:val="false"/>
                <w:sz w:val="16"/>
                <w:szCs w:val="16"/>
              </w:rPr>
              <w:t xml:space="preserve">Koszt = 19 000,00 zł brutto/mc x narzut pracodawcy 1,205 = 22 895,00 zł/mc x 3,20 etatomiesiąca (miesięcy pracy w przeliczeniu na pełny etat) = 73 264,00 zł. Nakład w zadaniu Z6 wynosi 3 mc (M19-M21) x 40% x 1,00 etatu + 6 mc (M22-M27) x 1/3 x 1,00 etatu = 3,20 etatomiesiąca. Udziały czasu pracy w projekcie są stałe w trzech okresach i wpisane w zakresie czynności pracownika: w M19-M21 40% na zadanie Z6 i 60% na zadanie Z7 (Z7 wcześniej: sprzęt i pierwsze egzemplarze na M22), w M22-M27 po jednej trzeciej (równolegle: pipeline i integracje testowe w Z6, oprogramowanie embedded w Z7, logi i pomiary w Z9), w M28-M30 100% na zadanie Z9. Suma udziałów w każdym miesiącu równa się 1,00 etatu. Dane referencyjne dotyczą umowy o pracę, kwot brutto miesięcznie. Źródło: No Fluff Jobs, „Rynek pracy IT 2025/2026”, s. 30, tabela „Wytwarzanie i rozwój oprogramowania”, kategoria Backend, poziom Senior: 18 500-25 000 zł (mediany dolnych i górnych widełek z ogłoszeń o pracy). Kategorię Backend przyjęto jako najbliższy odpowiednik zakresu stanowiska (oprogramowanie systemowe i potoki danych). Przyjęto 19 000 zł, czyli dolną część widełek Senior (500 zł powyżej dolnej granicy). Osoba nie jest pracownikiem Everest11; umowa warunkowa dotycząca zatrudnienia z 08.06.2026 (warunek: dofinansowanie), stawka wynegocjowana przy jej podpisaniu. Wynagrodzenie niezbędne do realizacji prac B+R. Forma zatrudnienia: umowa o pracę.</w:t>
            </w:r>
          </w:p>
        </w:tc>
      </w:tr>
      <w:tr>
        <w:trPr>
          <w:cantSplit w:val="false"/>
        </w:trPr>
        <w:tc>
          <w:tcPr>
            <w:tcW w:type="dxa" w:w="800"/>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Arial" w:hAnsi="Arial"/>
                <w:b w:val="false"/>
                <w:bCs w:val="false"/>
                <w:sz w:val="16"/>
                <w:szCs w:val="16"/>
              </w:rPr>
              <w:t xml:space="preserve">Z6</w:t>
            </w:r>
          </w:p>
        </w:tc>
        <w:tc>
          <w:tcPr>
            <w:tcW w:type="dxa" w:w="1700"/>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Arial" w:hAnsi="Arial"/>
                <w:b w:val="false"/>
                <w:bCs w:val="false"/>
                <w:sz w:val="16"/>
                <w:szCs w:val="16"/>
              </w:rPr>
              <w:t xml:space="preserve">IoT Specialist</w:t>
            </w:r>
          </w:p>
        </w:tc>
        <w:tc>
          <w:tcPr>
            <w:tcW w:type="dxa" w:w="1400"/>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Arial" w:hAnsi="Arial"/>
                <w:b w:val="false"/>
                <w:bCs w:val="false"/>
                <w:sz w:val="16"/>
                <w:szCs w:val="16"/>
              </w:rPr>
              <w:t xml:space="preserve">21690.00</w:t>
            </w:r>
          </w:p>
        </w:tc>
        <w:tc>
          <w:tcPr>
            <w:tcW w:type="dxa" w:w="5900"/>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Arial" w:hAnsi="Arial"/>
                <w:b w:val="false"/>
                <w:bCs w:val="false"/>
                <w:sz w:val="16"/>
                <w:szCs w:val="16"/>
              </w:rPr>
              <w:t xml:space="preserve">IoT Specialist zintegruje sygnał czujnika drzwi jako wyzwalacz generowania PoL i PoC, zsynchronizuje znaczniki czasu GPS z zegarem systemu embedded oraz zaimplementuje moduł agregacji historii sygnałów środowiskowych z trasy (profil drgań, temperatura, wilgotność) w formacie przekazywanym do pipeline'u. Prace są warunkiem poprawnej fuzji danych i wiarygodności znacznika czasu dokumentu. Zakres stanowiska ma wyłącznie charakter badawczo-rozwojowy i nie obejmuje czynności zarządczych, kierowniczych, koordynacyjnych, administracyjnych ani nadzorczych.</w:t>
            </w:r>
          </w:p>
        </w:tc>
        <w:tc>
          <w:tcPr>
            <w:tcW w:type="dxa" w:w="5900"/>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Arial" w:hAnsi="Arial"/>
                <w:b w:val="false"/>
                <w:bCs w:val="false"/>
                <w:sz w:val="16"/>
                <w:szCs w:val="16"/>
              </w:rPr>
              <w:t xml:space="preserve">Koszt = 15 000,00 zł brutto/mc x narzut pracodawcy 1,205 = 18 075,00 zł/mc x 1,20 etatomiesiąca (miesięcy pracy w przeliczeniu na pełny etat) = 21 690,00 zł. Nakład w zadaniu Z6 wynosi 3 mc (M19-M21) x 40% x 0,50 etatu + 6 mc (M22-M27) x 20% x 0,50 etatu = 1,20 etatomiesiąca. Udziały czasu pracy w projekcie są stałe w trzech okresach i wpisane w zakresie czynności pracownika: w M19-M21 40% na zadanie Z6 i 60% na zadanie Z7 (Z7 wcześniej: sprzęt i pierwsze egzemplarze na M22), w M22-M27 20% na Z6 (czujnik drzwi, GPS, agregacja sygnałów), 40% na Z7 (sprzęt, obudowa, testy środowiskowe), 40% na Z9 (odbiór zestawów, kalibracja, niezawodność w terenie), w M28-M30 100% na zadanie Z9. Suma udziałów w każdym miesiącu równa się 0,50 etatu. Dane referencyjne dotyczą umowy o pracę, kwot brutto miesięcznie. Źródło: No Fluff Jobs, „Rynek pracy IT 2025/2026”, s. 35, kategoria Embedded, poziom Mid: 12 000-17 000 zł, poziom Senior: 17 000-22 000 zł (mediany dolnych i górnych widełek z ogłoszeń o pracy); kategoria Embedded ogółem (s. 27): 13 000-19 000 zł. Stanowisko obsadzane jest na poziomie Mid, dlatego przyjęto 15 000 zł, czyli górną połowę widełek Mid (środek widełek to 14 500 zł). Osoba nie jest pracownikiem Everest11; umowa warunkowa dotycząca zatrudnienia z 08.06.2026 (warunek: dofinansowanie), stawka wynegocjowana przy jej podpisaniu. Wynagrodzenie niezbędne do realizacji prac B+R. Forma zatrudnienia: umowa o pracę.</w:t>
            </w:r>
          </w:p>
        </w:tc>
      </w:tr>
      <w:tr>
        <w:trPr>
          <w:cantSplit w:val="false"/>
        </w:trPr>
        <w:tc>
          <w:tcPr>
            <w:tcW w:type="dxa" w:w="800"/>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Arial" w:hAnsi="Arial"/>
                <w:b w:val="false"/>
                <w:bCs w:val="false"/>
                <w:sz w:val="16"/>
                <w:szCs w:val="16"/>
              </w:rPr>
              <w:t xml:space="preserve">Z6</w:t>
            </w:r>
          </w:p>
        </w:tc>
        <w:tc>
          <w:tcPr>
            <w:tcW w:type="dxa" w:w="1700"/>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Arial" w:hAnsi="Arial"/>
                <w:b w:val="false"/>
                <w:bCs w:val="false"/>
                <w:sz w:val="16"/>
                <w:szCs w:val="16"/>
              </w:rPr>
              <w:t xml:space="preserve">Specjalista ds. logistyki TSL</w:t>
            </w:r>
          </w:p>
        </w:tc>
        <w:tc>
          <w:tcPr>
            <w:tcW w:type="dxa" w:w="1400"/>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Arial" w:hAnsi="Arial"/>
                <w:b w:val="false"/>
                <w:bCs w:val="false"/>
                <w:sz w:val="16"/>
                <w:szCs w:val="16"/>
              </w:rPr>
              <w:t xml:space="preserve">14460.00</w:t>
            </w:r>
          </w:p>
        </w:tc>
        <w:tc>
          <w:tcPr>
            <w:tcW w:type="dxa" w:w="5900"/>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Arial" w:hAnsi="Arial"/>
                <w:b w:val="false"/>
                <w:bCs w:val="false"/>
                <w:sz w:val="16"/>
                <w:szCs w:val="16"/>
              </w:rPr>
              <w:t xml:space="preserve">Specjalista ds. logistyki TSL zinterpretuje operacyjnie pola eFTI przy opracowywaniu reguł przekształcania zdarzeń. Oceni treść PoL i PoC pod kątem przydatności w obronie reklamacji, zgodności z wymaganiami ubezpieczyciela i czytelności. Przetestuje pipeline na scenariuszach załadunku mieszanego, ADR i LTL oraz wskaże przypadki brzegowe, które posłużą do dostrajania pipeline'u. Zakres stanowiska ma wyłącznie charakter badawczo-rozwojowy i nie obejmuje czynności zarządczych, kierowniczych, koordynacyjnych, administracyjnych ani nadzorczych.</w:t>
            </w:r>
          </w:p>
        </w:tc>
        <w:tc>
          <w:tcPr>
            <w:tcW w:type="dxa" w:w="5900"/>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Arial" w:hAnsi="Arial"/>
                <w:b w:val="false"/>
                <w:bCs w:val="false"/>
                <w:sz w:val="16"/>
                <w:szCs w:val="16"/>
              </w:rPr>
              <w:t xml:space="preserve">Koszt = 10 000,00 zł brutto/mc x narzut pracodawcy 1,205 = 12 050,00 zł/mc x 1,20 etatomiesiąca (miesięcy pracy w przeliczeniu na pełny etat) = 14 460,00 zł. Nakład w zadaniu Z6 wynosi 3 mc (M19-M21) x 40% x 0,50 etatu + 6 mc (M22-M27) x 20% x 0,50 etatu = 1,20 etatomiesiąca. Udziały czasu pracy w projekcie są stałe w trzech okresach i wpisane w zakresie czynności pracownika: w M19-M21 40% na zadanie Z6 i 60% na zadanie Z7 (Z7 wcześniej: sprzęt i pierwsze egzemplarze na M22), w M22-M27 20% na Z6 (pola eFTI, ocena PoL i PoC), 30% na Z7 (scenariusze i progi alertów), 50% na Z9 (inspekcje ground truth od Fazy A), w M28-M30 100% na zadanie Z9. Suma udziałów w każdym miesiącu równa się 0,50 etatu. Dane referencyjne dotyczą kwot brutto miesięcznie za pełny etat (raport nie rozróżnia form zatrudnienia). Źródło: Hays Poland, „Raport płacowy 2026”, s. 40, sekcja Logistyka, stanowisko Specjalista ds. Logistyki: Min 8 000 zł, Opt 10 000 zł (najczęściej oferowane wynagrodzenie), Max 13 000 zł. Przyjęto 10 000 zł, czyli wartość najczęściej oferowaną. Osoba nie jest pracownikiem Everest11; umowa warunkowa dotycząca zatrudnienia z 08.06.2026 (warunek: dofinansowanie), stawka wynegocjowana przy jej podpisaniu. Wynagrodzenie niezbędne do realizacji prac B+R. Forma zatrudnienia: umowa o pracę.</w:t>
            </w:r>
          </w:p>
        </w:tc>
      </w:tr>
      <w:tr>
        <w:trPr>
          <w:cantSplit w:val="false"/>
        </w:trPr>
        <w:tc>
          <w:tcPr>
            <w:tcW w:type="dxa" w:w="800"/>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Arial" w:hAnsi="Arial"/>
                <w:b w:val="false"/>
                <w:bCs w:val="false"/>
                <w:sz w:val="16"/>
                <w:szCs w:val="16"/>
              </w:rPr>
              <w:t xml:space="preserve">Z6</w:t>
            </w:r>
          </w:p>
        </w:tc>
        <w:tc>
          <w:tcPr>
            <w:tcW w:type="dxa" w:w="1700"/>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Arial" w:hAnsi="Arial"/>
                <w:b w:val="false"/>
                <w:bCs w:val="false"/>
                <w:sz w:val="16"/>
                <w:szCs w:val="16"/>
              </w:rPr>
              <w:t xml:space="preserve">Backend/Full-Stack Developer</w:t>
            </w:r>
          </w:p>
        </w:tc>
        <w:tc>
          <w:tcPr>
            <w:tcW w:type="dxa" w:w="1400"/>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Arial" w:hAnsi="Arial"/>
                <w:b w:val="false"/>
                <w:bCs w:val="false"/>
                <w:sz w:val="16"/>
                <w:szCs w:val="16"/>
              </w:rPr>
              <w:t xml:space="preserve">195210.00</w:t>
            </w:r>
          </w:p>
        </w:tc>
        <w:tc>
          <w:tcPr>
            <w:tcW w:type="dxa" w:w="5900"/>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Arial" w:hAnsi="Arial"/>
                <w:b w:val="false"/>
                <w:bCs w:val="false"/>
                <w:sz w:val="16"/>
                <w:szCs w:val="16"/>
              </w:rPr>
              <w:t xml:space="preserve">Backend/Full-Stack Developer, w wymiarze 1,0 etatu przez 9 miesięcy od M19 do M27, zbuduje strumieniowy potok danych z urządzenia embedded do pipeline'u PoL i PoC, kolejkowanie i mechanizmy zachowania spójności danych przy utracie łączności oraz przepływ danych z potoku akwizycji z zadania Z2, według kontraktów API zaprojektowanych przez IT Specialist. Wykona test zgodności wygenerowanych dokumentów eFTI z implementacją referencyjną Komisji Europejskiej i wesprze integracje testowe z TMS i platformami zewnętrznymi. Ciągłość kompetencji z zadania Z2 zapewnia spójność warstwy danych między akwizycją a generacją dokumentów. Utrzymanie integracji i wdrożenie produkcyjne nie są objęte kosztem. Zakres stanowiska ma wyłącznie charakter badawczo-rozwojowy i nie obejmuje czynności zarządczych, kierowniczych, koordynacyjnych, administracyjnych ani nadzorczych.</w:t>
            </w:r>
          </w:p>
        </w:tc>
        <w:tc>
          <w:tcPr>
            <w:tcW w:type="dxa" w:w="5900"/>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Arial" w:hAnsi="Arial"/>
                <w:b w:val="false"/>
                <w:bCs w:val="false"/>
                <w:sz w:val="16"/>
                <w:szCs w:val="16"/>
              </w:rPr>
              <w:t xml:space="preserve">Koszt = 18 000,00 zł brutto/mc x narzut pracodawcy 1,205 = 21 690,00 zł/mc x 1,0 etatu x 9 mc (M19-M27, zadanie Z6) = 195 210,00 zł. Liczba miesięcy wynika z zakresu prac w zadaniu: w Z6 integracje testowe, potok danych i test zgodności eFTI w czasie trwania zadania. Dane referencyjne dotyczą umowy o pracę, kwot brutto miesięcznie. Źródło: No Fluff Jobs, „Rynek pracy IT 2025/2026”, s. 30, tabela „Wytwarzanie i rozwój oprogramowania”, kategorie Backend i Fullstack (widełki identyczne w obu kategoriach): poziom Mid 13 000-18 000 zł, poziom Senior 18 500-25 000 zł (mediany dolnych i górnych widełek z ogłoszeń o pracy). Stanowisko obsadzane jest na poziomie Mid, dlatego przyjęto 18 000 zł, czyli górną granicę widełek Mid, o 500 zł niższą niż dolna granica Senior. Stanowisko zostanie obsadzone w drodze rekrutacji po otrzymaniu dofinansowania. Wynagrodzenie niezbędne do realizacji prac B+R. Forma zatrudnienia: umowa o pracę.</w:t>
            </w:r>
          </w:p>
        </w:tc>
      </w:tr>
      <w:tr>
        <w:trPr>
          <w:cantSplit w:val="false"/>
        </w:trPr>
        <w:tc>
          <w:tcPr>
            <w:tcW w:type="dxa" w:w="800"/>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Arial" w:hAnsi="Arial"/>
                <w:b w:val="false"/>
                <w:bCs w:val="false"/>
                <w:sz w:val="16"/>
                <w:szCs w:val="16"/>
              </w:rPr>
              <w:t xml:space="preserve">Z7</w:t>
            </w:r>
          </w:p>
        </w:tc>
        <w:tc>
          <w:tcPr>
            <w:tcW w:type="dxa" w:w="1700"/>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Arial" w:hAnsi="Arial"/>
                <w:b w:val="false"/>
                <w:bCs w:val="false"/>
                <w:sz w:val="16"/>
                <w:szCs w:val="16"/>
              </w:rPr>
              <w:t xml:space="preserve">AI Lead</w:t>
            </w:r>
          </w:p>
        </w:tc>
        <w:tc>
          <w:tcPr>
            <w:tcW w:type="dxa" w:w="1400"/>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Arial" w:hAnsi="Arial"/>
                <w:b w:val="false"/>
                <w:bCs w:val="false"/>
                <w:sz w:val="16"/>
                <w:szCs w:val="16"/>
              </w:rPr>
              <w:t xml:space="preserve">78987.75</w:t>
            </w:r>
          </w:p>
        </w:tc>
        <w:tc>
          <w:tcPr>
            <w:tcW w:type="dxa" w:w="5900"/>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Arial" w:hAnsi="Arial"/>
                <w:b w:val="false"/>
                <w:bCs w:val="false"/>
                <w:sz w:val="16"/>
                <w:szCs w:val="16"/>
              </w:rPr>
              <w:t xml:space="preserve">AI Lead wyznaczy strategię kompresji dla każdego modelu (INT8, trening z uwzględnieniem kwantyzacji, mieszana precyzja warstw) i budżet degradacji dokładności nie większy niż 3 punkty procentowe. Zaprojektuje wieloetapowy proces kompresji w kolejności: kwantyzacja, przycinanie, destylacja, z pomiarami po każdym etapie. Zwaliduje dokładność modeli skompresowanych na zbiorach testowych z zadań Z4 i Z8, porównując FP32 i INT8 dla AUC-ROC i mAP, oraz zintegruje modele PRz w wersjach release candidate. Prace mają rozstrzygnąć niepewność, czy opóźnienie alertu do 1 s da się pogodzić z degradacją do 3 punktów procentowych na docelowej platformie. Zakres stanowiska ma wyłącznie charakter badawczo-rozwojowy i nie obejmuje czynności zarządczych, kierowniczych, koordynacyjnych, administracyjnych ani nadzorczych.</w:t>
            </w:r>
          </w:p>
        </w:tc>
        <w:tc>
          <w:tcPr>
            <w:tcW w:type="dxa" w:w="5900"/>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Arial" w:hAnsi="Arial"/>
                <w:b w:val="false"/>
                <w:bCs w:val="false"/>
                <w:sz w:val="16"/>
                <w:szCs w:val="16"/>
              </w:rPr>
              <w:t xml:space="preserve">Koszt = 23 000,00 zł brutto/mc x narzut pracodawcy 1,205 = 27 715,00 zł/mc x 2,85 etatomiesiąca (miesięcy pracy w przeliczeniu na pełny etat) = 78 987,75 zł. Nakład w zadaniu Z7 wynosi 3 mc (M19-M21) x 60% x 0,75 etatu + 6 mc (M22-M27) x 1/3 x 0,75 etatu = 2,85 etatomiesiąca. Udziały czasu pracy w projekcie są stałe w trzech okresach i wpisane w zakresie czynności pracownika: w M19-M21 40% na zadanie Z6 i 60% na zadanie Z7 (Z7 wcześniej: sprzęt i pierwsze egzemplarze na M22), w M22-M27 po jednej trzeciej (równolegle: architektura pipeline'u w Z6, strategia kompresji w Z7, protokół KPI w Z9), w M28-M30 100% na zadanie Z9. Suma udziałów w każdym miesiącu równa się 0,75 etatu. Dane referencyjne dotyczą umowy o pracę, kwot brutto miesięcznie. Źródło: No Fluff Jobs, „Rynek pracy IT 2025/2026”, s. 33, kategoria AI, poziom Senior: 20 000-29 000 zł (mediany dolnych i górnych widełek z ogłoszeń o pracy); kategoria AI ogółem (s. 27): 19 000-24 000 zł. W raporcie nie ma osobnego poziomu Lead, więc stanowisko odniesiono do poziomu Senior. Przyjęto 23 000 zł, czyli dolną połowę widełek Senior (środek widełek to 24 500 zł) i górną część widełek kategorii AI ogółem. Osoba nie jest pracownikiem Everest11; umowa warunkowa dotycząca zatrudnienia z 08.06.2026 (warunek: dofinansowanie), stawka wynegocjowana przy jej podpisaniu. Wynagrodzenie niezbędne do realizacji prac B+R. Forma zatrudnienia: umowa o pracę.</w:t>
            </w:r>
          </w:p>
        </w:tc>
      </w:tr>
      <w:tr>
        <w:trPr>
          <w:cantSplit w:val="false"/>
        </w:trPr>
        <w:tc>
          <w:tcPr>
            <w:tcW w:type="dxa" w:w="800"/>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Arial" w:hAnsi="Arial"/>
                <w:b w:val="false"/>
                <w:bCs w:val="false"/>
                <w:sz w:val="16"/>
                <w:szCs w:val="16"/>
              </w:rPr>
              <w:t xml:space="preserve">Z7</w:t>
            </w:r>
          </w:p>
        </w:tc>
        <w:tc>
          <w:tcPr>
            <w:tcW w:type="dxa" w:w="1700"/>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Arial" w:hAnsi="Arial"/>
                <w:b w:val="false"/>
                <w:bCs w:val="false"/>
                <w:sz w:val="16"/>
                <w:szCs w:val="16"/>
              </w:rPr>
              <w:t xml:space="preserve">AI Senior Engineer</w:t>
            </w:r>
          </w:p>
        </w:tc>
        <w:tc>
          <w:tcPr>
            <w:tcW w:type="dxa" w:w="1400"/>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Arial" w:hAnsi="Arial"/>
                <w:b w:val="false"/>
                <w:bCs w:val="false"/>
                <w:sz w:val="16"/>
                <w:szCs w:val="16"/>
              </w:rPr>
              <w:t xml:space="preserve">56665.12</w:t>
            </w:r>
          </w:p>
        </w:tc>
        <w:tc>
          <w:tcPr>
            <w:tcW w:type="dxa" w:w="5900"/>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Arial" w:hAnsi="Arial"/>
                <w:b w:val="false"/>
                <w:bCs w:val="false"/>
                <w:sz w:val="16"/>
                <w:szCs w:val="16"/>
              </w:rPr>
              <w:t xml:space="preserve">AI Senior Engineer zaimplementuje kompresję modeli: kwantyzację INT8 z profilowaniem warstw, trening z uwzględnieniem kwantyzacji dla modeli CV wrażliwych na kwantyzację, przycinanie strukturalne według macierzy informacji Fishera oraz destylację wiedzy z projektem sieci typu student pod platformę embedded. Zaimplementuje potok inferencji brzegowej (modele 3D z zadania Z5, CV z zadania Z8, ML ryzyka z zadania Z4) i zoptymalizuje opóźnienie przez profilowanie modułów, batching i TensorRT. Zmierzy opóźnienie (mediana, percentyl 95) na co najmniej 1000 przebiegach. Zakres stanowiska ma wyłącznie charakter badawczo-rozwojowy i nie obejmuje czynności zarządczych, kierowniczych, koordynacyjnych, administracyjnych ani nadzorczych.</w:t>
            </w:r>
          </w:p>
        </w:tc>
        <w:tc>
          <w:tcPr>
            <w:tcW w:type="dxa" w:w="5900"/>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Arial" w:hAnsi="Arial"/>
                <w:b w:val="false"/>
                <w:bCs w:val="false"/>
                <w:sz w:val="16"/>
                <w:szCs w:val="16"/>
              </w:rPr>
              <w:t xml:space="preserve">Koszt = 16 500,00 zł brutto/mc x narzut pracodawcy 1,205 = 19 882,50 zł/mc x 2,85 etatomiesiąca (miesięcy pracy w przeliczeniu na pełny etat) = 56 665,12 zł. Nakład w zadaniu Z7 wynosi 3 mc (M19-M21) x 60% x 0,75 etatu + 6 mc (M22-M27) x 1/3 x 0,75 etatu = 2,85 etatomiesiąca. Udziały czasu pracy w projekcie są stałe w trzech okresach i wpisane w zakresie czynności pracownika: w M19-M21 40% na zadanie Z6 i 60% na zadanie Z7 (Z7 wcześniej: sprzęt i pierwsze egzemplarze na M22), w M22-M27 po jednej trzeciej (równolegle: change detection i raport ML w Z6, kompresja w Z7, diagnoza przesunięcia domeny w Z9), w M28-M30 100% na zadanie Z9. Suma udziałów w każdym miesiącu równa się 0,75 etatu. Dane referencyjne dotyczą umowy o pracę, kwot brutto miesięcznie. Źródło: No Fluff Jobs, „Rynek pracy IT 2025/2026”, s. 33, kategoria AI, poziom Mid: 14 000-21 000 zł, poziom Senior: 20 000-29 000 zł (mediany dolnych i górnych widełek z ogłoszeń o pracy). Stanowisko obsadzane jest na poziomie Mid, dlatego przyjęto 16 500 zł, czyli dolną połowę widełek Mid (środek widełek to 17 500 zł), 3 500 zł poniżej dolnej granicy Senior. Osoba nie jest pracownikiem Everest11; umowa warunkowa dotycząca zatrudnienia z 08.06.2026 (warunek: dofinansowanie). Tytuł stanowiska odpowiada zakresowi odpowiedzialności, a stawka została wynegocjowana przy podpisaniu umowy warunkowej i mieści się w widełkach Mid. Wynagrodzenie niezbędne do realizacji prac B+R. Forma zatrudnienia: umowa o pracę.</w:t>
            </w:r>
          </w:p>
        </w:tc>
      </w:tr>
      <w:tr>
        <w:trPr>
          <w:cantSplit w:val="false"/>
        </w:trPr>
        <w:tc>
          <w:tcPr>
            <w:tcW w:type="dxa" w:w="800"/>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Arial" w:hAnsi="Arial"/>
                <w:b w:val="false"/>
                <w:bCs w:val="false"/>
                <w:sz w:val="16"/>
                <w:szCs w:val="16"/>
              </w:rPr>
              <w:t xml:space="preserve">Z7</w:t>
            </w:r>
          </w:p>
        </w:tc>
        <w:tc>
          <w:tcPr>
            <w:tcW w:type="dxa" w:w="1700"/>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Arial" w:hAnsi="Arial"/>
                <w:b w:val="false"/>
                <w:bCs w:val="false"/>
                <w:sz w:val="16"/>
                <w:szCs w:val="16"/>
              </w:rPr>
              <w:t xml:space="preserve">Cybersecurity / AI Act Specialist</w:t>
            </w:r>
          </w:p>
        </w:tc>
        <w:tc>
          <w:tcPr>
            <w:tcW w:type="dxa" w:w="1400"/>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Arial" w:hAnsi="Arial"/>
                <w:b w:val="false"/>
                <w:bCs w:val="false"/>
                <w:sz w:val="16"/>
                <w:szCs w:val="16"/>
              </w:rPr>
              <w:t xml:space="preserve">26570.25</w:t>
            </w:r>
          </w:p>
        </w:tc>
        <w:tc>
          <w:tcPr>
            <w:tcW w:type="dxa" w:w="5900"/>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Arial" w:hAnsi="Arial"/>
                <w:b w:val="false"/>
                <w:bCs w:val="false"/>
                <w:sz w:val="16"/>
                <w:szCs w:val="16"/>
              </w:rPr>
              <w:t xml:space="preserve">Specjalista ds. cyberbezpieczeństwa zaprojektuje i zaimplementuje bezpieczny rozruch (ochrona firmware), szyfrowanie danych w buforze lokalnym, podpisywanie aktualizacji OTA oraz szyfrowanie transmisji z urządzenia do TMS. Zabezpieczenia są częścią architektury systemu embedded, ponieważ system pracuje bez nadzoru w pojeździe i musi zachować integralność danych dowodowych. Karta transparentności, ocena ryzyka systemu AI i inne czynności z zakresu zgodności z AI Act mają charakter przedwdrożeniowy i nie są objęte kosztem. Zakres stanowiska ma wyłącznie charakter badawczo-rozwojowy i nie obejmuje czynności zarządczych, kierowniczych, koordynacyjnych, administracyjnych ani nadzorczych.</w:t>
            </w:r>
          </w:p>
        </w:tc>
        <w:tc>
          <w:tcPr>
            <w:tcW w:type="dxa" w:w="5900"/>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Arial" w:hAnsi="Arial"/>
                <w:b w:val="false"/>
                <w:bCs w:val="false"/>
                <w:sz w:val="16"/>
                <w:szCs w:val="16"/>
              </w:rPr>
              <w:t xml:space="preserve">Koszt = 21 000,00 zł brutto/mc x narzut pracodawcy 1,205 = 25 305,00 zł/mc x 1,05 etatomiesiąca (miesięcy pracy w przeliczeniu na pełny etat) = 26 570,25 zł. Nakład w zadaniu Z7 wynosi 3 mc (M19-M21) x 60% x 0,25 etatu + 6 mc (M22-M27) x 40% x 0,25 etatu = 1,05 etatomiesiąca. Udziały czasu pracy w projekcie są stałe w trzech okresach i wpisane w zakresie czynności pracownika: w M19-M21 40% na zadanie Z6 i 60% na zadanie Z7 (Z7 wcześniej: sprzęt i pierwsze egzemplarze na M22), w M22-M27 20% na Z6 (podpis i integralność), 40% na Z7 (bezpieczny rozruch, OTA, szyfrowanie), 40% na Z9 (testy w terenie, ewaluator), w M28-M30 100% na zadanie Z9. Suma udziałów w każdym miesiącu równa się 0,25 etatu. Dane referencyjne dotyczą umowy o pracę, kwot brutto miesięcznie. Źródło: No Fluff Jobs, „Rynek pracy IT 2025/2026”, s. 32, kategoria Security, poziom Senior: 20 000-28 000 zł, poziom Mid: 14 000-17 000 zł (mediany dolnych i górnych widełek z ogłoszeń o pracy); kategoria Security ogółem (s. 27): 17 000-23 000 zł. Przyjęto 21 000 zł, czyli dolną część widełek Senior (1 000 zł powyżej dolnej granicy). Osoba nie jest pracownikiem Everest11; umowa warunkowa dotycząca zatrudnienia z 08.06.2026 (warunek: dofinansowanie), stawka wynegocjowana przy jej podpisaniu. Wynagrodzenie niezbędne do realizacji prac B+R. Forma zatrudnienia: umowa o pracę.</w:t>
            </w:r>
          </w:p>
        </w:tc>
      </w:tr>
      <w:tr>
        <w:trPr>
          <w:cantSplit w:val="false"/>
        </w:trPr>
        <w:tc>
          <w:tcPr>
            <w:tcW w:type="dxa" w:w="800"/>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Arial" w:hAnsi="Arial"/>
                <w:b w:val="false"/>
                <w:bCs w:val="false"/>
                <w:sz w:val="16"/>
                <w:szCs w:val="16"/>
              </w:rPr>
              <w:t xml:space="preserve">Z7</w:t>
            </w:r>
          </w:p>
        </w:tc>
        <w:tc>
          <w:tcPr>
            <w:tcW w:type="dxa" w:w="1700"/>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Arial" w:hAnsi="Arial"/>
                <w:b w:val="false"/>
                <w:bCs w:val="false"/>
                <w:sz w:val="16"/>
                <w:szCs w:val="16"/>
              </w:rPr>
              <w:t xml:space="preserve">IT Specialist</w:t>
            </w:r>
          </w:p>
        </w:tc>
        <w:tc>
          <w:tcPr>
            <w:tcW w:type="dxa" w:w="1400"/>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Arial" w:hAnsi="Arial"/>
                <w:b w:val="false"/>
                <w:bCs w:val="false"/>
                <w:sz w:val="16"/>
                <w:szCs w:val="16"/>
              </w:rPr>
              <w:t xml:space="preserve">87001.00</w:t>
            </w:r>
          </w:p>
        </w:tc>
        <w:tc>
          <w:tcPr>
            <w:tcW w:type="dxa" w:w="5900"/>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Arial" w:hAnsi="Arial"/>
                <w:b w:val="false"/>
                <w:bCs w:val="false"/>
                <w:sz w:val="16"/>
                <w:szCs w:val="16"/>
              </w:rPr>
              <w:t xml:space="preserve">IT Specialist zaimplementuje oprogramowanie embedded: system czasu rzeczywistego, sterowniki sensorów, moduł buforowania danych do transmisji GSM (autonomia do 72 h), mechanizm aktualizacji OTA, generator alertu lokalnego (3 poziomy ryzyka, logika eskalacji, zapis zdarzeń w buforze) oraz moduł komunikacji z TMS (protokół transmisji, priorytetyzacja alertów względem danych historycznych, ponawianie). Prace są częścią eksperymentalnego rozwoju systemu pracującego w czasie rzeczywistym bez łączności. Zakres stanowiska ma wyłącznie charakter badawczo-rozwojowy i nie obejmuje czynności zarządczych, kierowniczych, koordynacyjnych, administracyjnych ani nadzorczych.</w:t>
            </w:r>
          </w:p>
        </w:tc>
        <w:tc>
          <w:tcPr>
            <w:tcW w:type="dxa" w:w="5900"/>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Arial" w:hAnsi="Arial"/>
                <w:b w:val="false"/>
                <w:bCs w:val="false"/>
                <w:sz w:val="16"/>
                <w:szCs w:val="16"/>
              </w:rPr>
              <w:t xml:space="preserve">Koszt = 19 000,00 zł brutto/mc x narzut pracodawcy 1,205 = 22 895,00 zł/mc x 3,80 etatomiesiąca (miesięcy pracy w przeliczeniu na pełny etat) = 87 001,00 zł. Nakład w zadaniu Z7 wynosi 3 mc (M19-M21) x 60% x 1,00 etatu + 6 mc (M22-M27) x 1/3 x 1,00 etatu = 3,80 etatomiesiąca. Udziały czasu pracy w projekcie są stałe w trzech okresach i wpisane w zakresie czynności pracownika: w M19-M21 40% na zadanie Z6 i 60% na zadanie Z7 (Z7 wcześniej: sprzęt i pierwsze egzemplarze na M22), w M22-M27 po jednej trzeciej (równolegle: pipeline i integracje testowe w Z6, oprogramowanie embedded w Z7, logi i pomiary w Z9), w M28-M30 100% na zadanie Z9. Suma udziałów w każdym miesiącu równa się 1,00 etatu. Dane referencyjne dotyczą umowy o pracę, kwot brutto miesięcznie. Źródło: No Fluff Jobs, „Rynek pracy IT 2025/2026”, s. 30, tabela „Wytwarzanie i rozwój oprogramowania”, kategoria Backend, poziom Senior: 18 500-25 000 zł (mediany dolnych i górnych widełek z ogłoszeń o pracy). Kategorię Backend przyjęto jako najbliższy odpowiednik zakresu stanowiska (oprogramowanie systemowe i potoki danych). Przyjęto 19 000 zł, czyli dolną część widełek Senior (500 zł powyżej dolnej granicy). Osoba nie jest pracownikiem Everest11; umowa warunkowa dotycząca zatrudnienia z 08.06.2026 (warunek: dofinansowanie), stawka wynegocjowana przy jej podpisaniu. Wynagrodzenie niezbędne do realizacji prac B+R. Forma zatrudnienia: umowa o pracę.</w:t>
            </w:r>
          </w:p>
        </w:tc>
      </w:tr>
      <w:tr>
        <w:trPr>
          <w:cantSplit w:val="false"/>
        </w:trPr>
        <w:tc>
          <w:tcPr>
            <w:tcW w:type="dxa" w:w="800"/>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Arial" w:hAnsi="Arial"/>
                <w:b w:val="false"/>
                <w:bCs w:val="false"/>
                <w:sz w:val="16"/>
                <w:szCs w:val="16"/>
              </w:rPr>
              <w:t xml:space="preserve">Z7</w:t>
            </w:r>
          </w:p>
        </w:tc>
        <w:tc>
          <w:tcPr>
            <w:tcW w:type="dxa" w:w="1700"/>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Arial" w:hAnsi="Arial"/>
                <w:b w:val="false"/>
                <w:bCs w:val="false"/>
                <w:sz w:val="16"/>
                <w:szCs w:val="16"/>
              </w:rPr>
              <w:t xml:space="preserve">IoT Specialist</w:t>
            </w:r>
          </w:p>
        </w:tc>
        <w:tc>
          <w:tcPr>
            <w:tcW w:type="dxa" w:w="1400"/>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Arial" w:hAnsi="Arial"/>
                <w:b w:val="false"/>
                <w:bCs w:val="false"/>
                <w:sz w:val="16"/>
                <w:szCs w:val="16"/>
              </w:rPr>
              <w:t xml:space="preserve">37957.50</w:t>
            </w:r>
          </w:p>
        </w:tc>
        <w:tc>
          <w:tcPr>
            <w:tcW w:type="dxa" w:w="5900"/>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Arial" w:hAnsi="Arial"/>
                <w:b w:val="false"/>
                <w:bCs w:val="false"/>
                <w:sz w:val="16"/>
                <w:szCs w:val="16"/>
              </w:rPr>
              <w:t xml:space="preserve">IoT Specialist zaprojektuje architekturę sprzętową embedded: integrację jednostki AI o wydajności co najmniej 40 TOPS w INT8 z sensorami (USB3, MIPI, SPI, UART, I2C) oraz zasilanie 12 i 24 V DC z buforem UPS co najmniej 1800 s. Zaprojektuje obudowę IP67 (dobór materiałów dla temperatury od -25 do +70 °C, chłodzenie pasywne, mocowanie odporne na drgania ISO 8608 klasy D). Przeprowadzi testy środowiskowe na infrastrukturze PRz: rig wibracyjny (co najmniej 14 400 s), komorę termiczną (cykl 24 h) i testy EMC, a także zmierzy opóźnienie alertu. Montaż w pojazdach nie należy do tego zadania. Zakres stanowiska ma wyłącznie charakter badawczo-rozwojowy i nie obejmuje czynności zarządczych, kierowniczych, koordynacyjnych, administracyjnych ani nadzorczych.</w:t>
            </w:r>
          </w:p>
        </w:tc>
        <w:tc>
          <w:tcPr>
            <w:tcW w:type="dxa" w:w="5900"/>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Arial" w:hAnsi="Arial"/>
                <w:b w:val="false"/>
                <w:bCs w:val="false"/>
                <w:sz w:val="16"/>
                <w:szCs w:val="16"/>
              </w:rPr>
              <w:t xml:space="preserve">Koszt = 15 000,00 zł brutto/mc x narzut pracodawcy 1,205 = 18 075,00 zł/mc x 2,10 etatomiesiąca (miesięcy pracy w przeliczeniu na pełny etat) = 37 957,50 zł. Nakład w zadaniu Z7 wynosi 3 mc (M19-M21) x 60% x 0,50 etatu + 6 mc (M22-M27) x 40% x 0,50 etatu = 2,10 etatomiesiąca. Udziały czasu pracy w projekcie są stałe w trzech okresach i wpisane w zakresie czynności pracownika: w M19-M21 40% na zadanie Z6 i 60% na zadanie Z7 (Z7 wcześniej: sprzęt i pierwsze egzemplarze na M22), w M22-M27 20% na Z6 (czujnik drzwi, GPS, agregacja sygnałów), 40% na Z7 (sprzęt, obudowa, testy środowiskowe), 40% na Z9 (odbiór zestawów, kalibracja, niezawodność w terenie), w M28-M30 100% na zadanie Z9. Suma udziałów w każdym miesiącu równa się 0,50 etatu. Dane referencyjne dotyczą umowy o pracę, kwot brutto miesięcznie. Źródło: No Fluff Jobs, „Rynek pracy IT 2025/2026”, s. 35, kategoria Embedded, poziom Mid: 12 000-17 000 zł, poziom Senior: 17 000-22 000 zł (mediany dolnych i górnych widełek z ogłoszeń o pracy); kategoria Embedded ogółem (s. 27): 13 000-19 000 zł. Stanowisko obsadzane jest na poziomie Mid, dlatego przyjęto 15 000 zł, czyli górną połowę widełek Mid (środek widełek to 14 500 zł). Osoba nie jest pracownikiem Everest11; umowa warunkowa dotycząca zatrudnienia z 08.06.2026 (warunek: dofinansowanie), stawka wynegocjowana przy jej podpisaniu. Wynagrodzenie niezbędne do realizacji prac B+R. Forma zatrudnienia: umowa o pracę.</w:t>
            </w:r>
          </w:p>
        </w:tc>
      </w:tr>
      <w:tr>
        <w:trPr>
          <w:cantSplit w:val="false"/>
        </w:trPr>
        <w:tc>
          <w:tcPr>
            <w:tcW w:type="dxa" w:w="800"/>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Arial" w:hAnsi="Arial"/>
                <w:b w:val="false"/>
                <w:bCs w:val="false"/>
                <w:sz w:val="16"/>
                <w:szCs w:val="16"/>
              </w:rPr>
              <w:t xml:space="preserve">Z7</w:t>
            </w:r>
          </w:p>
        </w:tc>
        <w:tc>
          <w:tcPr>
            <w:tcW w:type="dxa" w:w="1700"/>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Arial" w:hAnsi="Arial"/>
                <w:b w:val="false"/>
                <w:bCs w:val="false"/>
                <w:sz w:val="16"/>
                <w:szCs w:val="16"/>
              </w:rPr>
              <w:t xml:space="preserve">Specjalista ds. logistyki TSL</w:t>
            </w:r>
          </w:p>
        </w:tc>
        <w:tc>
          <w:tcPr>
            <w:tcW w:type="dxa" w:w="1400"/>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Arial" w:hAnsi="Arial"/>
                <w:b w:val="false"/>
                <w:bCs w:val="false"/>
                <w:sz w:val="16"/>
                <w:szCs w:val="16"/>
              </w:rPr>
              <w:t xml:space="preserve">21690.00</w:t>
            </w:r>
          </w:p>
        </w:tc>
        <w:tc>
          <w:tcPr>
            <w:tcW w:type="dxa" w:w="5900"/>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Arial" w:hAnsi="Arial"/>
                <w:b w:val="false"/>
                <w:bCs w:val="false"/>
                <w:sz w:val="16"/>
                <w:szCs w:val="16"/>
              </w:rPr>
              <w:t xml:space="preserve">Specjalista ds. logistyki TSL zdefiniuje scenariusze walidacji alertów z perspektywy operacyjnej oraz progi ryzyka niski, średni i wysoki dla każdej klasy ładunku, sprawdzając, czy progi modelu odpowiadają rzeczywistym ryzykom. Oceni użyteczność alertu dźwiękowego w warunkach kabiny i to, czy system nie zakłóca załadunku i rozładunku, jako uczestnik testów środowiskowych. Prace dostarczają kryteriów, według których walidowany jest alert lokalny. Zakres stanowiska ma wyłącznie charakter badawczo-rozwojowy i nie obejmuje czynności zarządczych, kierowniczych, koordynacyjnych, administracyjnych ani nadzorczych.</w:t>
            </w:r>
          </w:p>
        </w:tc>
        <w:tc>
          <w:tcPr>
            <w:tcW w:type="dxa" w:w="5900"/>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Arial" w:hAnsi="Arial"/>
                <w:b w:val="false"/>
                <w:bCs w:val="false"/>
                <w:sz w:val="16"/>
                <w:szCs w:val="16"/>
              </w:rPr>
              <w:t xml:space="preserve">Koszt = 10 000,00 zł brutto/mc x narzut pracodawcy 1,205 = 12 050,00 zł/mc x 1,80 etatomiesiąca (miesięcy pracy w przeliczeniu na pełny etat) = 21 690,00 zł. Nakład w zadaniu Z7 wynosi 3 mc (M19-M21) x 60% x 0,50 etatu + 6 mc (M22-M27) x 30% x 0,50 etatu = 1,80 etatomiesiąca. Udziały czasu pracy w projekcie są stałe w trzech okresach i wpisane w zakresie czynności pracownika: w M19-M21 40% na zadanie Z6 i 60% na zadanie Z7 (Z7 wcześniej: sprzęt i pierwsze egzemplarze na M22), w M22-M27 20% na Z6 (pola eFTI, ocena PoL i PoC), 30% na Z7 (scenariusze i progi alertów), 50% na Z9 (inspekcje ground truth od Fazy A), w M28-M30 100% na zadanie Z9. Suma udziałów w każdym miesiącu równa się 0,50 etatu. Dane referencyjne dotyczą kwot brutto miesięcznie za pełny etat (raport nie rozróżnia form zatrudnienia). Źródło: Hays Poland, „Raport płacowy 2026”, s. 40, sekcja Logistyka, stanowisko Specjalista ds. Logistyki: Min 8 000 zł, Opt 10 000 zł (najczęściej oferowane wynagrodzenie), Max 13 000 zł. Przyjęto 10 000 zł, czyli wartość najczęściej oferowaną. Osoba nie jest pracownikiem Everest11; umowa warunkowa dotycząca zatrudnienia z 08.06.2026 (warunek: dofinansowanie), stawka wynegocjowana przy jej podpisaniu. Wynagrodzenie niezbędne do realizacji prac B+R. Forma zatrudnienia: umowa o pracę.</w:t>
            </w:r>
          </w:p>
        </w:tc>
      </w:tr>
      <w:tr>
        <w:trPr>
          <w:cantSplit w:val="false"/>
        </w:trPr>
        <w:tc>
          <w:tcPr>
            <w:tcW w:type="dxa" w:w="800"/>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Arial" w:hAnsi="Arial"/>
                <w:b w:val="false"/>
                <w:bCs w:val="false"/>
                <w:sz w:val="16"/>
                <w:szCs w:val="16"/>
              </w:rPr>
              <w:t xml:space="preserve">Z9</w:t>
            </w:r>
          </w:p>
        </w:tc>
        <w:tc>
          <w:tcPr>
            <w:tcW w:type="dxa" w:w="1700"/>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Arial" w:hAnsi="Arial"/>
                <w:b w:val="false"/>
                <w:bCs w:val="false"/>
                <w:sz w:val="16"/>
                <w:szCs w:val="16"/>
              </w:rPr>
              <w:t xml:space="preserve">AI Lead</w:t>
            </w:r>
          </w:p>
        </w:tc>
        <w:tc>
          <w:tcPr>
            <w:tcW w:type="dxa" w:w="1400"/>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Arial" w:hAnsi="Arial"/>
                <w:b w:val="false"/>
                <w:bCs w:val="false"/>
                <w:sz w:val="16"/>
                <w:szCs w:val="16"/>
              </w:rPr>
              <w:t xml:space="preserve">103931.25</w:t>
            </w:r>
          </w:p>
        </w:tc>
        <w:tc>
          <w:tcPr>
            <w:tcW w:type="dxa" w:w="5900"/>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Arial" w:hAnsi="Arial"/>
                <w:b w:val="false"/>
                <w:bCs w:val="false"/>
                <w:sz w:val="16"/>
                <w:szCs w:val="16"/>
              </w:rPr>
              <w:t xml:space="preserve">AI Lead opracuje protokół walidacji KPI modeli AI (co najmniej 180 kursów dla AUC-ROC, co najmniej 200 obrazów dla mAP), zbierze i uporządkuje dane terenowe oraz obliczy metryki dla każdej klasy. Przy stwierdzeniu przesunięcia domeny (domain shift) przeprowadzi adaptację domenową: douczenie, rekalibrację progów i ponowną walidację w oknie korekt w M30. Niepewność dotyczy utrzymania wskaźników laboratoryjnych w rzeczywistej eksploatacji. Czynności związane z ochroną własności przemysłowej i zgłoszeniem patentowym nie są objęte kosztem; należą do zadania Z11. Zakres stanowiska ma wyłącznie charakter badawczo-rozwojowy i nie obejmuje czynności zarządczych, kierowniczych, koordynacyjnych, administracyjnych ani nadzorczych.</w:t>
            </w:r>
          </w:p>
        </w:tc>
        <w:tc>
          <w:tcPr>
            <w:tcW w:type="dxa" w:w="5900"/>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Arial" w:hAnsi="Arial"/>
                <w:b w:val="false"/>
                <w:bCs w:val="false"/>
                <w:sz w:val="16"/>
                <w:szCs w:val="16"/>
              </w:rPr>
              <w:t xml:space="preserve">Koszt = 23 000,00 zł brutto/mc x narzut pracodawcy 1,205 = 27 715,00 zł/mc x 3,75 etatomiesiąca (miesięcy pracy w przeliczeniu na pełny etat) = 103 931,25 zł. Nakład w zadaniu Z9 wynosi 6 mc (M22-M27) x 1/3 x 0,75 etatu + 3 mc (M28-M30) x 100% x 0,75 etatu = 3,75 etatomiesiąca. Udziały czasu pracy w projekcie są stałe w trzech okresach i wpisane w zakresie czynności pracownika: w M19-M21 40% na zadanie Z6 i 60% na zadanie Z7 (Z7 wcześniej: sprzęt i pierwsze egzemplarze na M22), w M22-M27 po jednej trzeciej (równolegle: architektura pipeline'u w Z6, strategia kompresji w Z7, protokół KPI w Z9), w M28-M30 100% na zadanie Z9. Suma udziałów w każdym miesiącu równa się 0,75 etatu. Dane referencyjne dotyczą umowy o pracę, kwot brutto miesięcznie. Źródło: No Fluff Jobs, „Rynek pracy IT 2025/2026”, s. 33, kategoria AI, poziom Senior: 20 000-29 000 zł (mediany dolnych i górnych widełek z ogłoszeń o pracy); kategoria AI ogółem (s. 27): 19 000-24 000 zł. W raporcie nie ma osobnego poziomu Lead, więc stanowisko odniesiono do poziomu Senior. Przyjęto 23 000 zł, czyli dolną połowę widełek Senior (środek widełek to 24 500 zł) i górną część widełek kategorii AI ogółem. Osoba nie jest pracownikiem Everest11; umowa warunkowa dotycząca zatrudnienia z 08.06.2026 (warunek: dofinansowanie), stawka wynegocjowana przy jej podpisaniu. Wynagrodzenie niezbędne do realizacji prac B+R. Forma zatrudnienia: umowa o pracę.</w:t>
            </w:r>
          </w:p>
        </w:tc>
      </w:tr>
      <w:tr>
        <w:trPr>
          <w:cantSplit w:val="false"/>
        </w:trPr>
        <w:tc>
          <w:tcPr>
            <w:tcW w:type="dxa" w:w="800"/>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Arial" w:hAnsi="Arial"/>
                <w:b w:val="false"/>
                <w:bCs w:val="false"/>
                <w:sz w:val="16"/>
                <w:szCs w:val="16"/>
              </w:rPr>
              <w:t xml:space="preserve">Z9</w:t>
            </w:r>
          </w:p>
        </w:tc>
        <w:tc>
          <w:tcPr>
            <w:tcW w:type="dxa" w:w="1700"/>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Arial" w:hAnsi="Arial"/>
                <w:b w:val="false"/>
                <w:bCs w:val="false"/>
                <w:sz w:val="16"/>
                <w:szCs w:val="16"/>
              </w:rPr>
              <w:t xml:space="preserve">AI Senior Engineer</w:t>
            </w:r>
          </w:p>
        </w:tc>
        <w:tc>
          <w:tcPr>
            <w:tcW w:type="dxa" w:w="1400"/>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Arial" w:hAnsi="Arial"/>
                <w:b w:val="false"/>
                <w:bCs w:val="false"/>
                <w:sz w:val="16"/>
                <w:szCs w:val="16"/>
              </w:rPr>
              <w:t xml:space="preserve">74559.38</w:t>
            </w:r>
          </w:p>
        </w:tc>
        <w:tc>
          <w:tcPr>
            <w:tcW w:type="dxa" w:w="5900"/>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Arial" w:hAnsi="Arial"/>
                <w:b w:val="false"/>
                <w:bCs w:val="false"/>
                <w:sz w:val="16"/>
                <w:szCs w:val="16"/>
              </w:rPr>
              <w:t xml:space="preserve">AI Senior Engineer zoptymalizuje modele na platformie w warunkach terenowych, wskaże scenariusze o obniżonej dokładności, zdiagnozuje przyczyny (przesunięcie domeny, nowe ładunki, oświetlenie) i wdroży korekty: douczenie, augmentację terenową i rekalibrację. Przygotuje anotację próbki co najmniej 200 obrazów terenowych jako ground truth dla mAP, weryfikowaną przez specjalistę ds. logistyki TSL. Opracuje raport KPI (krzywe ROC, macierze pomyłek, analiza błędów) oraz przeprowadzi badanie akceptacji użytkowników (kierowcy, dyspozytorzy) według scenariuszy specjalisty TSL. Zakres stanowiska ma wyłącznie charakter badawczo-rozwojowy i nie obejmuje czynności zarządczych, kierowniczych, koordynacyjnych, administracyjnych ani nadzorczych.</w:t>
            </w:r>
          </w:p>
        </w:tc>
        <w:tc>
          <w:tcPr>
            <w:tcW w:type="dxa" w:w="5900"/>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Arial" w:hAnsi="Arial"/>
                <w:b w:val="false"/>
                <w:bCs w:val="false"/>
                <w:sz w:val="16"/>
                <w:szCs w:val="16"/>
              </w:rPr>
              <w:t xml:space="preserve">Koszt = 16 500,00 zł brutto/mc x narzut pracodawcy 1,205 = 19 882,50 zł/mc x 3,75 etatomiesiąca (miesięcy pracy w przeliczeniu na pełny etat) = 74 559,38 zł. Nakład w zadaniu Z9 wynosi 6 mc (M22-M27) x 1/3 x 0,75 etatu + 3 mc (M28-M30) x 100% x 0,75 etatu = 3,75 etatomiesiąca. Udziały czasu pracy w projekcie są stałe w trzech okresach i wpisane w zakresie czynności pracownika: w M19-M21 40% na zadanie Z6 i 60% na zadanie Z7 (Z7 wcześniej: sprzęt i pierwsze egzemplarze na M22), w M22-M27 po jednej trzeciej (równolegle: change detection i raport ML w Z6, kompresja w Z7, diagnoza przesunięcia domeny w Z9), w M28-M30 100% na zadanie Z9. Suma udziałów w każdym miesiącu równa się 0,75 etatu. Dane referencyjne dotyczą umowy o pracę, kwot brutto miesięcznie. Źródło: No Fluff Jobs, „Rynek pracy IT 2025/2026”, s. 33, kategoria AI, poziom Mid: 14 000-21 000 zł, poziom Senior: 20 000-29 000 zł (mediany dolnych i górnych widełek z ogłoszeń o pracy). Stanowisko obsadzane jest na poziomie Mid, dlatego przyjęto 16 500 zł, czyli dolną połowę widełek Mid (środek widełek to 17 500 zł), 3 500 zł poniżej dolnej granicy Senior. Osoba nie jest pracownikiem Everest11; umowa warunkowa dotycząca zatrudnienia z 08.06.2026 (warunek: dofinansowanie). Tytuł stanowiska odpowiada zakresowi odpowiedzialności, a stawka została wynegocjowana przy podpisaniu umowy warunkowej i mieści się w widełkach Mid. Wynagrodzenie niezbędne do realizacji prac B+R. Forma zatrudnienia: umowa o pracę.</w:t>
            </w:r>
          </w:p>
        </w:tc>
      </w:tr>
      <w:tr>
        <w:trPr>
          <w:cantSplit w:val="false"/>
        </w:trPr>
        <w:tc>
          <w:tcPr>
            <w:tcW w:type="dxa" w:w="800"/>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Arial" w:hAnsi="Arial"/>
                <w:b w:val="false"/>
                <w:bCs w:val="false"/>
                <w:sz w:val="16"/>
                <w:szCs w:val="16"/>
              </w:rPr>
              <w:t xml:space="preserve">Z9</w:t>
            </w:r>
          </w:p>
        </w:tc>
        <w:tc>
          <w:tcPr>
            <w:tcW w:type="dxa" w:w="1700"/>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Arial" w:hAnsi="Arial"/>
                <w:b w:val="false"/>
                <w:bCs w:val="false"/>
                <w:sz w:val="16"/>
                <w:szCs w:val="16"/>
              </w:rPr>
              <w:t xml:space="preserve">Cybersecurity / AI Act Specialist</w:t>
            </w:r>
          </w:p>
        </w:tc>
        <w:tc>
          <w:tcPr>
            <w:tcW w:type="dxa" w:w="1400"/>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Arial" w:hAnsi="Arial"/>
                <w:b w:val="false"/>
                <w:bCs w:val="false"/>
                <w:sz w:val="16"/>
                <w:szCs w:val="16"/>
              </w:rPr>
              <w:t xml:space="preserve">34161.75</w:t>
            </w:r>
          </w:p>
        </w:tc>
        <w:tc>
          <w:tcPr>
            <w:tcW w:type="dxa" w:w="5900"/>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Arial" w:hAnsi="Arial"/>
                <w:b w:val="false"/>
                <w:bCs w:val="false"/>
                <w:sz w:val="16"/>
                <w:szCs w:val="16"/>
              </w:rPr>
              <w:t xml:space="preserve">Specjalista ds. cyberbezpieczeństwa wykona testy bezpieczeństwa prototypu w terenie, w tym weryfikację integralności kryptograficznej dokumentów PoL i PoC oraz bezpieczeństwa transmisji. Uruchomi zamrożony skrypt ewaluacyjny jako niezależny ewaluator: nie ma powiązań z partnerem testowym ani udziału w modelowaniu, a wyniki powstają automatycznie ze skryptu, na danych z logu niemodyfikowalnego. Aktualizacja dokumentacji AI Act, przegląd stanu techniki patentowej i analiza swobody wdrożenia nie są objęte kosztem. Zakres stanowiska ma wyłącznie charakter badawczo-rozwojowy i nie obejmuje czynności zarządczych, kierowniczych, koordynacyjnych, administracyjnych ani nadzorczych.</w:t>
            </w:r>
          </w:p>
        </w:tc>
        <w:tc>
          <w:tcPr>
            <w:tcW w:type="dxa" w:w="5900"/>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Arial" w:hAnsi="Arial"/>
                <w:b w:val="false"/>
                <w:bCs w:val="false"/>
                <w:sz w:val="16"/>
                <w:szCs w:val="16"/>
              </w:rPr>
              <w:t xml:space="preserve">Koszt = 21 000,00 zł brutto/mc x narzut pracodawcy 1,205 = 25 305,00 zł/mc x 1,35 etatomiesiąca (miesięcy pracy w przeliczeniu na pełny etat) = 34 161,75 zł. Nakład w zadaniu Z9 wynosi 6 mc (M22-M27) x 40% x 0,25 etatu + 3 mc (M28-M30) x 100% x 0,25 etatu = 1,35 etatomiesiąca. Udziały czasu pracy w projekcie są stałe w trzech okresach i wpisane w zakresie czynności pracownika: w M19-M21 40% na zadanie Z6 i 60% na zadanie Z7 (Z7 wcześniej: sprzęt i pierwsze egzemplarze na M22), w M22-M27 20% na Z6 (podpis i integralność), 40% na Z7 (bezpieczny rozruch, OTA, szyfrowanie), 40% na Z9 (testy w terenie, ewaluator), w M28-M30 100% na zadanie Z9. Suma udziałów w każdym miesiącu równa się 0,25 etatu. Dane referencyjne dotyczą umowy o pracę, kwot brutto miesięcznie. Źródło: No Fluff Jobs, „Rynek pracy IT 2025/2026”, s. 32, kategoria Security, poziom Senior: 20 000-28 000 zł, poziom Mid: 14 000-17 000 zł (mediany dolnych i górnych widełek z ogłoszeń o pracy); kategoria Security ogółem (s. 27): 17 000-23 000 zł. Przyjęto 21 000 zł, czyli dolną część widełek Senior (1 000 zł powyżej dolnej granicy). Osoba nie jest pracownikiem Everest11; umowa warunkowa dotycząca zatrudnienia z 08.06.2026 (warunek: dofinansowanie), stawka wynegocjowana przy jej podpisaniu. Wynagrodzenie niezbędne do realizacji prac B+R. Forma zatrudnienia: umowa o pracę.</w:t>
            </w:r>
          </w:p>
        </w:tc>
      </w:tr>
      <w:tr>
        <w:trPr>
          <w:cantSplit w:val="false"/>
        </w:trPr>
        <w:tc>
          <w:tcPr>
            <w:tcW w:type="dxa" w:w="800"/>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Arial" w:hAnsi="Arial"/>
                <w:b w:val="false"/>
                <w:bCs w:val="false"/>
                <w:sz w:val="16"/>
                <w:szCs w:val="16"/>
              </w:rPr>
              <w:t xml:space="preserve">Z9</w:t>
            </w:r>
          </w:p>
        </w:tc>
        <w:tc>
          <w:tcPr>
            <w:tcW w:type="dxa" w:w="1700"/>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Arial" w:hAnsi="Arial"/>
                <w:b w:val="false"/>
                <w:bCs w:val="false"/>
                <w:sz w:val="16"/>
                <w:szCs w:val="16"/>
              </w:rPr>
              <w:t xml:space="preserve">IT Specialist</w:t>
            </w:r>
          </w:p>
        </w:tc>
        <w:tc>
          <w:tcPr>
            <w:tcW w:type="dxa" w:w="1400"/>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Arial" w:hAnsi="Arial"/>
                <w:b w:val="false"/>
                <w:bCs w:val="false"/>
                <w:sz w:val="16"/>
                <w:szCs w:val="16"/>
              </w:rPr>
              <w:t xml:space="preserve">114475.00</w:t>
            </w:r>
          </w:p>
        </w:tc>
        <w:tc>
          <w:tcPr>
            <w:tcW w:type="dxa" w:w="5900"/>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Arial" w:hAnsi="Arial"/>
                <w:b w:val="false"/>
                <w:bCs w:val="false"/>
                <w:sz w:val="16"/>
                <w:szCs w:val="16"/>
              </w:rPr>
              <w:t xml:space="preserve">IT Specialist zbierze i uporządkuje logi terenowe (dostępność, status GSM, bufor), wykona pomiar czasu generowania PoC na co najmniej 200 cyklach (cel: mediana do 30 s) i opóźnienia transmisji oraz przygotuje dane do raportu KPI. Poprawki oprogramowania wprowadzi wyłącznie w oknie korekt w M30, na podstawie wyników walidacji. Bieżące utrzymanie systemu i środowiska integracyjnego nie jest objęte kosztem. Zakres stanowiska ma wyłącznie charakter badawczo-rozwojowy i nie obejmuje czynności zarządczych, kierowniczych, koordynacyjnych, administracyjnych ani nadzorczych.</w:t>
            </w:r>
          </w:p>
        </w:tc>
        <w:tc>
          <w:tcPr>
            <w:tcW w:type="dxa" w:w="5900"/>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Arial" w:hAnsi="Arial"/>
                <w:b w:val="false"/>
                <w:bCs w:val="false"/>
                <w:sz w:val="16"/>
                <w:szCs w:val="16"/>
              </w:rPr>
              <w:t xml:space="preserve">Koszt = 19 000,00 zł brutto/mc x narzut pracodawcy 1,205 = 22 895,00 zł/mc x 5,00 etatomiesiąca (miesięcy pracy w przeliczeniu na pełny etat) = 114 475,00 zł. Nakład w zadaniu Z9 wynosi 6 mc (M22-M27) x 1/3 x 1,00 etatu + 3 mc (M28-M30) x 100% x 1,00 etatu = 5,00 etatomiesiąca. Udziały czasu pracy w projekcie są stałe w trzech okresach i wpisane w zakresie czynności pracownika: w M19-M21 40% na zadanie Z6 i 60% na zadanie Z7 (Z7 wcześniej: sprzęt i pierwsze egzemplarze na M22), w M22-M27 po jednej trzeciej (równolegle: pipeline i integracje testowe w Z6, oprogramowanie embedded w Z7, logi i pomiary w Z9), w M28-M30 100% na zadanie Z9. Suma udziałów w każdym miesiącu równa się 1,00 etatu. Dane referencyjne dotyczą umowy o pracę, kwot brutto miesięcznie. Źródło: No Fluff Jobs, „Rynek pracy IT 2025/2026”, s. 30, tabela „Wytwarzanie i rozwój oprogramowania”, kategoria Backend, poziom Senior: 18 500-25 000 zł (mediany dolnych i górnych widełek z ogłoszeń o pracy). Kategorię Backend przyjęto jako najbliższy odpowiednik zakresu stanowiska (oprogramowanie systemowe i potoki danych). Przyjęto 19 000 zł, czyli dolną część widełek Senior (500 zł powyżej dolnej granicy). Osoba nie jest pracownikiem Everest11; umowa warunkowa dotycząca zatrudnienia z 08.06.2026 (warunek: dofinansowanie), stawka wynegocjowana przy jej podpisaniu. Wynagrodzenie niezbędne do realizacji prac B+R. Forma zatrudnienia: umowa o pracę.</w:t>
            </w:r>
          </w:p>
        </w:tc>
      </w:tr>
      <w:tr>
        <w:trPr>
          <w:cantSplit w:val="false"/>
        </w:trPr>
        <w:tc>
          <w:tcPr>
            <w:tcW w:type="dxa" w:w="800"/>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Arial" w:hAnsi="Arial"/>
                <w:b w:val="false"/>
                <w:bCs w:val="false"/>
                <w:sz w:val="16"/>
                <w:szCs w:val="16"/>
              </w:rPr>
              <w:t xml:space="preserve">Z9</w:t>
            </w:r>
          </w:p>
        </w:tc>
        <w:tc>
          <w:tcPr>
            <w:tcW w:type="dxa" w:w="1700"/>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Arial" w:hAnsi="Arial"/>
                <w:b w:val="false"/>
                <w:bCs w:val="false"/>
                <w:sz w:val="16"/>
                <w:szCs w:val="16"/>
              </w:rPr>
              <w:t xml:space="preserve">IoT Specialist</w:t>
            </w:r>
          </w:p>
        </w:tc>
        <w:tc>
          <w:tcPr>
            <w:tcW w:type="dxa" w:w="1400"/>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Arial" w:hAnsi="Arial"/>
                <w:b w:val="false"/>
                <w:bCs w:val="false"/>
                <w:sz w:val="16"/>
                <w:szCs w:val="16"/>
              </w:rPr>
              <w:t xml:space="preserve">48802.50</w:t>
            </w:r>
          </w:p>
        </w:tc>
        <w:tc>
          <w:tcPr>
            <w:tcW w:type="dxa" w:w="5900"/>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Arial" w:hAnsi="Arial"/>
                <w:b w:val="false"/>
                <w:bCs w:val="false"/>
                <w:sz w:val="16"/>
                <w:szCs w:val="16"/>
              </w:rPr>
              <w:t xml:space="preserve">IoT Specialist wykona projekt techniczny instalacji, konfigurację i kalibrację kamer i radaru w warunkach rzeczywistych oraz odbiór techniczny zestawów po montażu na co najmniej 3 pojazdach floty testowej. Montaż i demontaż wykonuje podwykonawca. Zarejestruje parametry niezawodności sprzętu (dostępność co najmniej 95%, temperatura modułów, status sensorów, degradacja połączeń) i zmierzy opóźnienie alertu na co najmniej 500 zdarzeniach bez GSM (cel: percentyl 95 do 1 s). Serwis i naprawy awarii nie są objęte kosztem. Zakres stanowiska ma wyłącznie charakter badawczo-rozwojowy i nie obejmuje czynności zarządczych, kierowniczych, koordynacyjnych, administracyjnych ani nadzorczych.</w:t>
            </w:r>
          </w:p>
        </w:tc>
        <w:tc>
          <w:tcPr>
            <w:tcW w:type="dxa" w:w="5900"/>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Arial" w:hAnsi="Arial"/>
                <w:b w:val="false"/>
                <w:bCs w:val="false"/>
                <w:sz w:val="16"/>
                <w:szCs w:val="16"/>
              </w:rPr>
              <w:t xml:space="preserve">Koszt = 15 000,00 zł brutto/mc x narzut pracodawcy 1,205 = 18 075,00 zł/mc x 2,70 etatomiesiąca (miesięcy pracy w przeliczeniu na pełny etat) = 48 802,50 zł. Nakład w zadaniu Z9 wynosi 6 mc (M22-M27) x 40% x 0,50 etatu + 3 mc (M28-M30) x 100% x 0,50 etatu = 2,70 etatomiesiąca. Udziały czasu pracy w projekcie są stałe w trzech okresach i wpisane w zakresie czynności pracownika: w M19-M21 40% na zadanie Z6 i 60% na zadanie Z7 (Z7 wcześniej: sprzęt i pierwsze egzemplarze na M22), w M22-M27 20% na Z6 (czujnik drzwi, GPS, agregacja sygnałów), 40% na Z7 (sprzęt, obudowa, testy środowiskowe), 40% na Z9 (odbiór zestawów, kalibracja, niezawodność w terenie), w M28-M30 100% na zadanie Z9. Suma udziałów w każdym miesiącu równa się 0,50 etatu. Dane referencyjne dotyczą umowy o pracę, kwot brutto miesięcznie. Źródło: No Fluff Jobs, „Rynek pracy IT 2025/2026”, s. 35, kategoria Embedded, poziom Mid: 12 000-17 000 zł, poziom Senior: 17 000-22 000 zł (mediany dolnych i górnych widełek z ogłoszeń o pracy); kategoria Embedded ogółem (s. 27): 13 000-19 000 zł. Stanowisko obsadzane jest na poziomie Mid, dlatego przyjęto 15 000 zł, czyli górną połowę widełek Mid (środek widełek to 14 500 zł). Osoba nie jest pracownikiem Everest11; umowa warunkowa dotycząca zatrudnienia z 08.06.2026 (warunek: dofinansowanie), stawka wynegocjowana przy jej podpisaniu. Wynagrodzenie niezbędne do realizacji prac B+R. Forma zatrudnienia: umowa o pracę.</w:t>
            </w:r>
          </w:p>
        </w:tc>
      </w:tr>
      <w:tr>
        <w:trPr>
          <w:cantSplit w:val="false"/>
        </w:trPr>
        <w:tc>
          <w:tcPr>
            <w:tcW w:type="dxa" w:w="800"/>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Arial" w:hAnsi="Arial"/>
                <w:b w:val="false"/>
                <w:bCs w:val="false"/>
                <w:sz w:val="16"/>
                <w:szCs w:val="16"/>
              </w:rPr>
              <w:t xml:space="preserve">Z9</w:t>
            </w:r>
          </w:p>
        </w:tc>
        <w:tc>
          <w:tcPr>
            <w:tcW w:type="dxa" w:w="1700"/>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Arial" w:hAnsi="Arial"/>
                <w:b w:val="false"/>
                <w:bCs w:val="false"/>
                <w:sz w:val="16"/>
                <w:szCs w:val="16"/>
              </w:rPr>
              <w:t xml:space="preserve">Specjalista ds. logistyki TSL</w:t>
            </w:r>
          </w:p>
        </w:tc>
        <w:tc>
          <w:tcPr>
            <w:tcW w:type="dxa" w:w="1400"/>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Arial" w:hAnsi="Arial"/>
                <w:b w:val="false"/>
                <w:bCs w:val="false"/>
                <w:sz w:val="16"/>
                <w:szCs w:val="16"/>
              </w:rPr>
              <w:t xml:space="preserve">36150.00</w:t>
            </w:r>
          </w:p>
        </w:tc>
        <w:tc>
          <w:tcPr>
            <w:tcW w:type="dxa" w:w="5900"/>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Arial" w:hAnsi="Arial"/>
                <w:b w:val="false"/>
                <w:bCs w:val="false"/>
                <w:sz w:val="16"/>
                <w:szCs w:val="16"/>
              </w:rPr>
              <w:t xml:space="preserve">Specjalista ds. logistyki TSL poprowadzi inspekcje stanu ładunku na co najmniej 180 kursach (dokumentacja fotograficzna ze znacznikiem czasu, oznaczanie zdarzeń) w trybie ślepym względem predykcji, według protokołu z zadania Z3, tworząc ground truth dla AUC-ROC. Zweryfikuje anotację próbki obrazów terenowych i przygotuje scenariusze badania akceptacji użytkowników. Nie ocenia trafności alertów i nie podpisuje protokołu odbioru, a co najmniej 10% jego inspekcji jest powtórnie weryfikowane przez drugą osobę Everest11 na podstawie zdjęć. Zakres stanowiska ma wyłącznie charakter badawczo-rozwojowy i nie obejmuje czynności zarządczych, kierowniczych, koordynacyjnych, administracyjnych ani nadzorczych.</w:t>
            </w:r>
          </w:p>
        </w:tc>
        <w:tc>
          <w:tcPr>
            <w:tcW w:type="dxa" w:w="5900"/>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Arial" w:hAnsi="Arial"/>
                <w:b w:val="false"/>
                <w:bCs w:val="false"/>
                <w:sz w:val="16"/>
                <w:szCs w:val="16"/>
              </w:rPr>
              <w:t xml:space="preserve">Koszt = 10 000,00 zł brutto/mc x narzut pracodawcy 1,205 = 12 050,00 zł/mc x 3,00 etatomiesiąca (miesięcy pracy w przeliczeniu na pełny etat) = 36 150,00 zł. Nakład w zadaniu Z9 wynosi 6 mc (M22-M27) x 50% x 0,50 etatu + 3 mc (M28-M30) x 100% x 0,50 etatu = 3,00 etatomiesiąca. Udziały czasu pracy w projekcie są stałe w trzech okresach i wpisane w zakresie czynności pracownika: w M19-M21 40% na zadanie Z6 i 60% na zadanie Z7 (Z7 wcześniej: sprzęt i pierwsze egzemplarze na M22), w M22-M27 20% na Z6 (pola eFTI, ocena PoL i PoC), 30% na Z7 (scenariusze i progi alertów), 50% na Z9 (inspekcje ground truth od Fazy A), w M28-M30 100% na zadanie Z9. Suma udziałów w każdym miesiącu równa się 0,50 etatu. Dane referencyjne dotyczą kwot brutto miesięcznie za pełny etat (raport nie rozróżnia form zatrudnienia). Źródło: Hays Poland, „Raport płacowy 2026”, s. 40, sekcja Logistyka, stanowisko Specjalista ds. Logistyki: Min 8 000 zł, Opt 10 000 zł (najczęściej oferowane wynagrodzenie), Max 13 000 zł. Przyjęto 10 000 zł, czyli wartość najczęściej oferowaną. Osoba nie jest pracownikiem Everest11; umowa warunkowa dotycząca zatrudnienia z 08.06.2026 (warunek: dofinansowanie), stawka wynegocjowana przy jej podpisaniu. Wynagrodzenie niezbędne do realizacji prac B+R. Forma zatrudnienia: umowa o pracę.</w:t>
            </w:r>
          </w:p>
        </w:tc>
      </w:tr>
      <w:tr>
        <w:trPr>
          <w:cantSplit w:val="false"/>
        </w:trPr>
        <w:tc>
          <w:tcPr>
            <w:tcW w:type="dxa" w:w="800"/>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Arial" w:hAnsi="Arial"/>
                <w:b w:val="false"/>
                <w:bCs w:val="false"/>
                <w:sz w:val="16"/>
                <w:szCs w:val="16"/>
              </w:rPr>
              <w:t xml:space="preserve">Z9</w:t>
            </w:r>
          </w:p>
        </w:tc>
        <w:tc>
          <w:tcPr>
            <w:tcW w:type="dxa" w:w="1700"/>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Arial" w:hAnsi="Arial"/>
                <w:b w:val="false"/>
                <w:bCs w:val="false"/>
                <w:sz w:val="16"/>
                <w:szCs w:val="16"/>
              </w:rPr>
              <w:t xml:space="preserve">Backend/Full-Stack Developer</w:t>
            </w:r>
          </w:p>
        </w:tc>
        <w:tc>
          <w:tcPr>
            <w:tcW w:type="dxa" w:w="1400"/>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Arial" w:hAnsi="Arial"/>
                <w:b w:val="false"/>
                <w:bCs w:val="false"/>
                <w:sz w:val="16"/>
                <w:szCs w:val="16"/>
              </w:rPr>
              <w:t xml:space="preserve">65070.00</w:t>
            </w:r>
          </w:p>
        </w:tc>
        <w:tc>
          <w:tcPr>
            <w:tcW w:type="dxa" w:w="5900"/>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Arial" w:hAnsi="Arial"/>
                <w:b w:val="false"/>
                <w:bCs w:val="false"/>
                <w:sz w:val="16"/>
                <w:szCs w:val="16"/>
              </w:rPr>
              <w:t xml:space="preserve">Backend/Full-Stack Developer, w wymiarze 1,0 etatu przez 3 miesiące od M28 do M30, obsłuży walidację PoC i zgodności eFTI w terenie na co najmniej 200 cyklach, przeanalizuje błędy i dostroi warstwę danych w oknie korekt. Prace kontynuują zadanie Z6 i są niezbędne do potwierdzenia czasu generowania PoC i pokrycia pól eFTI w eksploatacji. Bieżące utrzymanie integracji nie jest objęte kosztem. Zakres stanowiska ma wyłącznie charakter badawczo-rozwojowy i nie obejmuje czynności zarządczych, kierowniczych, koordynacyjnych, administracyjnych ani nadzorczych.</w:t>
            </w:r>
          </w:p>
        </w:tc>
        <w:tc>
          <w:tcPr>
            <w:tcW w:type="dxa" w:w="5900"/>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Arial" w:hAnsi="Arial"/>
                <w:b w:val="false"/>
                <w:bCs w:val="false"/>
                <w:sz w:val="16"/>
                <w:szCs w:val="16"/>
              </w:rPr>
              <w:t xml:space="preserve">Koszt = 18 000,00 zł brutto/mc x narzut pracodawcy 1,205 = 21 690,00 zł/mc x 1,0 etatu x 3 mc (M28-M30, zadanie Z9) = 65 070,00 zł. Liczba miesięcy wynika z zakresu prac w zadaniu: w Z9 walidacja PoC i zgodności eFTI w terenie w Fazie B i oknie korekt. Dane referencyjne dotyczą umowy o pracę, kwot brutto miesięcznie. Źródło: No Fluff Jobs, „Rynek pracy IT 2025/2026”, s. 30, tabela „Wytwarzanie i rozwój oprogramowania”, kategorie Backend i Fullstack (widełki identyczne w obu kategoriach): poziom Mid 13 000-18 000 zł, poziom Senior 18 500-25 000 zł (mediany dolnych i górnych widełek z ogłoszeń o pracy). Stanowisko obsadzane jest na poziomie Mid, dlatego przyjęto 18 000 zł, czyli górną granicę widełek Mid, o 500 zł niższą niż dolna granica Senior. Stanowisko zostanie obsadzone w drodze rekrutacji po otrzymaniu dofinansowania. Wynagrodzenie niezbędne do realizacji prac B+R. Forma zatrudnienia: umowa o pracę.</w:t>
            </w:r>
          </w:p>
        </w:tc>
      </w:tr>
    </w:tbl>
    <w:sectPr>
      <w:pgSz w:w="16838" w:h="11906" w:orient="landscape"/>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2026-10-05T13:05:00.922Z</dcterms:created>
  <dcterms:modified xsi:type="dcterms:W3CDTF">2026-10-05T13:05:00.924Z</dcterms:modified>
</cp:coreProperties>
</file>

<file path=docProps/custom.xml><?xml version="1.0" encoding="utf-8"?>
<Properties xmlns="http://schemas.openxmlformats.org/officeDocument/2006/custom-properties" xmlns:vt="http://schemas.openxmlformats.org/officeDocument/2006/docPropsVTypes"/>
</file>