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F76C" w14:textId="77777777" w:rsidR="00521819" w:rsidRDefault="00640BEB">
      <w:pPr>
        <w:widowControl w:val="0"/>
        <w:spacing w:after="160" w:line="259" w:lineRule="auto"/>
        <w:ind w:left="44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14:paraId="30A0F76D" w14:textId="77777777" w:rsidR="00521819" w:rsidRDefault="00640BEB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[%1](#1 2023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유의할 사항)(#2 2023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유의할 사항)(#3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6E" w14:textId="77777777" w:rsidR="00521819" w:rsidRDefault="00640BEB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[%2](#1 2023년 법인세 신고지원 방향)(#2 2023년 법인세 신고지원 방향)(#3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Directions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6F" w14:textId="1D246DE8" w:rsidR="00521819" w:rsidRDefault="00640BEB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납세자 맞춤형 서비스 제공을 통한 자발적 성실신고 지원)(#2 세법에 따라 국가에 세금을 낼 의무가 있는 법인에게 그 법인의 상황에 맞는 서비스를 제공함으로써 법인 스스로 법인세를 성실하게 신고할 수 있도록 지원)(#3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obligated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government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customized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circumstances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70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법인세 신고도움 서비스)(#2 법인세 신고도움 서비스)(#3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71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법인세 성실신고에 도움이 되도록 ｢법인세 신고도움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서비스｣를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통한 사전안내 항목을 확대 제공하고 자료내용을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정교화하여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맞춤형 서비스 제공)(#2 세법에 따라 국가에 세금을 낼 의무가 있는 법인이 세금을 국세청에 성실하게 신고하는데 도움을 주기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위해｢법인세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신고도움 서비스｣ 사전안내 항목을 확대 제공하고 자료내용을 자세히 풀어 각 법인의 상황에 맞는 서비스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obligated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government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National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Agency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customized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circumstances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expanding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number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preliminary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elaborating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｢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｣.) {r3&lt;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&gt;,r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72" w14:textId="2E87C6AF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성실신고 사전지원)(#2 성실신고 사전지원)(#3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Preliminary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73" w14:textId="345B23B9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</w:t>
      </w:r>
      <w:r w:rsidR="00281E18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 xml:space="preserve">성실신고 사전지원이 실질적인 납세서비스로 인식될 수 있도록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유의사항 및 납세자가 놓치기 쉬운 세제혜택 등의 도움자료를 최대한 지원할 예정)(#2 세법에 따라 국가에 세금을 낼 의무가 있는 법인이 법인세를 성실히 낼 수 있게 사전에 도움을 주는 것이 세금을 낼 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국세청으로부터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받을 수 있는 실질적인 서비스로 인식될 수 있도록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관심을 가져야 될 사항과 법인이 놓치기 쉬운 세금혜택 등의 도움자료를 최대한 제공할 예정)(#3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obliged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government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sincerely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helpful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materials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matters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benefits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likely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miss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substantial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National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 {r2&lt;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&gt;,r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74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[4](#1 사전안내 항목 확대 제공)(#2 세금을 신고하기 전에 안내 항목 확대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Expand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T,r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30A0F775" w14:textId="60582DA3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 =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사전안내자료 :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(’22년) 50개 항목, 28만개 법인 → (’23년) 57개 항목, 32만개 법인)(#2</w:t>
      </w:r>
      <w:r w:rsidR="009A4413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=세금을 신고하기 전 안내자료: (’22년) 50개 항목, 28만개 법인 → (’23년) 57개 항목, 32만개 법인)(#3 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('22) 50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280,000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('23) 57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320,000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76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=맞춤형 절세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도움말 :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(’22년) 32종 → (’23년) 35종)(#2 =법인의 상황에 맞게 법인세를 낮출 수 있는 도움말 : (’22년) 32종 → (’23년) 35종)(#3 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circumstances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('22) 32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('23) 35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77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{3}(#1 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신고오류검증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서비스 :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(’22년) 30개 유형 → (’23년) 38개 유형)(#2 =신고에 오류가 있는지 스스로 알 수 있는 서비스 : (’22년) 30개 유형 → (’23년) 38개 유형)(#3 =Service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('22) 30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('23) 38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78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{4}(#1 =자기검증용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검토서 :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(’22년) 21종 → (’23년) 22종)(#2 =스스로 검증할 수 있는 검토서 : (’22년) 21종 → (’23년) 22종)(#3 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Review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self-verification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('22) 21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('23) 22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79" w14:textId="77777777" w:rsidR="00521819" w:rsidRDefault="00640BEB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[8](#1 주요 성실신고 지원 항목)(#2 주요 성실신고 지원 항목)(#3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T,r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30A0F77A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[9](#1 신고 시 유의사항 안내)(#2 신고 시 조심하여 관심을 가져야 할 사항 안내)(#3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matters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careful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concerned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about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7B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잘못 신고하기 쉬운 사항,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신고사항･타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기관으로부터 수집한 자료를 분석하여 ‘신고 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유의사항’으로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안내)(#2 잘못 신고하기 쉬운 사항,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신고사항･다른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기관으로부터 찾아 모은 자료를 분석하여 ‘신고 시 조심하여 관심을 가져야 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사항’으로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안내)(#3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Analyze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matters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easy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incorrectly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collected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organizations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matters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careful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concerned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about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")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7C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[10](#1 소규모 법인 도움자료 제공)(#2 규모가 작은 법인 도움자료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helpful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materials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small-sized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7D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소규모법인에 대해서는 신고 시 오류가 잦은 항목을 종합하여 도움자료로 제공)(#2 규모가 작은 법인에 대해서는 신고 시 오류가 잦은 항목을 종합하여 도움자료로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comprehensive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list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common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small-sized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7E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[11](#1 맞춤형 절세 도움말 제공)(#2 각 법인에 맞게 세금을 낮출 수 있는 도움말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customized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7F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납세자가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세제혜택을 놓치지 않도록 개별법인의 특성에 맞는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요건 등을 안내하는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ʻ맞춤형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절세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도움말ʼ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제공)(#2 세금을 납부하는 자가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세금혜택을 놓치지 않도록 각 법인의 특성에 맞는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조건 등을 안내하는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ʻ법인에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맞게 세금을 낮출 수 있는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도움말ʼ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customized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taxpayers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through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customized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characteristics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miss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benefits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80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[12](#1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신고오류검증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서비스 제공)(#2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신고오류검증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서비스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1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신청 등의 적정여부를 신고단계에서 확인하는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신고오류검증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서비스’ 제공)(#2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신청 등이 올바르게 되었는지를 세금을 신고하는 단계에서 확인하는 ‘신고오류를 확인하는 서비스’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appropriateness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stage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82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[13](#1 R&amp;D 세액공제 사전심사서비스 제공)(#2 연구개발비 세액공제를 세금 신고 전에 올바르게 적용했는지 확인해주는 서비스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R&amp;D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correctly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3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R&amp;D 세액공제 신청에 어려움을 겪는 기업에 세액공제 적정여부를 사전에 확인해주는 ‘R&amp;D 세액공제 사전심사서비스’ 제공)(#2 연구개발비 세액공제를 올바르게 적용하는 것이 어려운 기업에게 세금을 신고하기 전에 세액공제를 올바르게 적용했는지 확인해주는 ‘연구개발비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세액공제 사전심사서비스’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“R&amp;D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pre-examination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”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difficulty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applying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R&amp;D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84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[14](#1 세법도우미 제공)(#2 세법도우미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5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사전안내와 연관되는 세법내용, 최근 주요 개정세법을 개별법인 유형에 따라 맞춤형 안내하는 ‘세법도우미’ 제공)(#2 사전안내와 관련된 세법내용, 최근 중요하게 바뀐 세법내용을 각 법인에 맞게 안내하는 ‘세법도우미’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”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customizing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preliminary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important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changes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86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[15](#1 종합적인 도움정보 제공)(#2 종합적인 도움정보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comprehensive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information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7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납세자가 연도별 수입금액, 과세표준, 산출세액,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소득률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변동 상황을 비교할 수 있도록 종합적인 도움정보 제공)(#2 세법에 따라 국가에 세금을 낼 의무가 있는 법인이 연도별 수입금액, 과세표준, 산출세액,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소득률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변동 상황을 비교할 수 있도록 종합적인 도움정보 제)(#3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comprehensive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information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obligated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government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output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changes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88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[16](#1 자기검증용 검토서 제공)(#2 스스로 확인할 수 있는 검토서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review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sheets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self-checking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9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오류가 빈번한 분야, 실수하기 쉬운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항목 등에 대한 ‘자기검증용 검토서’ 제공)(#2 오류가 많은 분야, 실수하기 쉬운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항목 등에 대한 스스로 확인할 수 있는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자기검증용검토서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Self-Check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Review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”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error-prone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easy-to-mistake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8A" w14:textId="0032FB9F" w:rsidR="00521819" w:rsidRDefault="00640BEB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[17](#1 납세자가 편리하고 쉽게 신고할 수 있도록 ｢법인세 신고도움 서비스｣ 개선)(#2 세법에 따라 국가에 세금을 낼 의무가 있는 법인이 편리하고 쉽게 신고할 수 있도록 ｢법인세 신고도움 서비스｣ 개선)(#3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Improve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make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convenient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easy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obligated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government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B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[18](#1 신고오류 검증서비스 항목 확대)(#2 신고오류 검증서비스 항목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확대)(#3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Expand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C" w14:textId="1B953756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</w:t>
      </w:r>
      <w:r w:rsidR="00C05CFA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 xml:space="preserve">간편신고 시 제공하는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미리채움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범위를 확대하고 신고오류 검증서비스 항목을 확대 제공하여 신고편의 증진)(#2 간편하게 세금을 신고할 때 제공하는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미리채움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범위를 확대하고 신고오류를 스스로 확인할 수 있는 서비스를 확대 제공하여 신고가 쉽고 편할 수 있게 도움)(#3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make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easier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convenient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expanding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range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prefills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easy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expanding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themselves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.){r19&lt;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&gt;,r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20&lt;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8D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[19](#1 세법용어 설명 도움말 제공)(#2 세법용어 설명 도움말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Explaining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Terms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8E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간편신고서와 이자소득만 있는 비영리법인 신고서 작성 시 납세자가 어려워하는 세법용어를 설명하는 도움말 제공)(#2 간편신고서와 이자소득만 있는 공공의 이익을 목적으로 사업을 하는 법인이 신고서 작성 시 어려운 세법용어를 쉽게 설명하는 도움말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assistance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explaining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terms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taxpayers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difficulty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understanding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simple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public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benefit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){ 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18&lt;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&gt;,r20&lt;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8F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[20](#1 고용증가법인 오류검증서비스 제공)(#2 고용증가법인 오류검증서비스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employment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0" w14:textId="248095E4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세법 적용에 어려움이 있는 고용증대세액공제 등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관련 사항을 놓치지 않도록 고용증가법인 등에 오류검증서비스 제공)(#2 세법 적용이 까다로운 고용증대세액공제 등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관련 사항을 놓치지 않도록 작년보다 전체상시근로자의 수 또는 청년 등 상시근로자의 수가 늘어난 법인에게 오류를 스스로 확인할 수 있는 서비스를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service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entire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full-time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workers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number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full-time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workers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young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people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){ 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18&lt;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&gt;,r19&lt;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1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[21](#1 「주요안내」 탭과 「신고 참고자료」 탭)(#2 「주요안내」 탭과 「신고 참고자료」 탭)(#3 「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Intormation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」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「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」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2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중요도가 높은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절세도움말은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「주요안내」 탭에 추가 안내하고 성실신고확인서 제출대상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법인은「신고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참고자료」탭에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추가 안내)(#2 중요도가 높은 세금을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낮줄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 있는 도움말은 「주요안내」 탭에 추가로 안내하고 성실신고확인서를 내는 대상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법인은「신고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참고자료」탭에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추가 안내)(#3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additional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highly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important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tax-saving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tips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「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Information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」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additional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subject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Certificate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「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」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{ 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18&lt;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&gt;,r19&lt;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&gt;,r20&lt;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3" w14:textId="4EA74024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[22](#1 핵심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절세도움말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선정)(#</w:t>
      </w:r>
      <w:r w:rsidR="00C77E9E">
        <w:rPr>
          <w:rFonts w:ascii="맑은 고딕" w:eastAsia="맑은 고딕" w:hAnsi="맑은 고딕" w:cs="맑은 고딕" w:hint="eastAsia"/>
          <w:sz w:val="20"/>
          <w:szCs w:val="20"/>
        </w:rPr>
        <w:t>2</w:t>
      </w:r>
      <w:r>
        <w:rPr>
          <w:rFonts w:ascii="맑은 고딕" w:eastAsia="맑은 고딕" w:hAnsi="맑은 고딕" w:cs="맑은 고딕"/>
          <w:sz w:val="20"/>
          <w:szCs w:val="20"/>
        </w:rPr>
        <w:t xml:space="preserve"> 핵심적으로 세금을 낮출 수 있는 도움말 뽑음)(#3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Select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key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tax-saving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tips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4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제공되는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절세도움말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 중소법인에게 실질적인 도움을 줄 수 있는 적중도 높은 안내항목을 핵심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절세도움말로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선정하여 추가 안내)(#2 세금을 낮출 수 있게 제공되는 도움말 중 대기업과 중견기업에 비하여 상대적으로 자산, 자본, 종업원의수가 작은 기업인 중소기업에게 실질적인 도움을 줄 수 있고 활용하기 쉬운 안내항목을 핵심적으로 세금을 낮출 수 있는 도움말로 뽑아 추가 안내)(#3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additional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SME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enterprises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relatively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small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employees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med-sized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enterprises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highlighting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useful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easy-touse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tips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 {r18&lt;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r19&lt;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&gt;,r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20&lt;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5" w14:textId="77777777" w:rsidR="00521819" w:rsidRDefault="00640BEB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[23](#1 신고지원 항목에 대한 신고반영 여부 정밀 검증)(#2 신고지원 항목에 대한 신고반영 여부 자세히 검증)(#3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Detailed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reflected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6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신고도움자료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반영 여부를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정밀분석하여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불성실 신고 법인에 대해서는 신고내용확인(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신고도움자료의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반영 여부 등을 검토하여 오류 또는 누락 혐의에 대해 확인 )등을 실시할 예정)(#2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신고도움자료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반영 여부를 자세히 분석하여 성실하게 세금을 신고하지 않는 법인에 대해서는 신고내용확인(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신고도움자료의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반영 여부 등을 검토하여 오류 또는 기록에서 빠진 가능성이 있는지 확인 )등을 할 예정)(#3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Plan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declaration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review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declaration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aids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reflected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possible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errors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omissions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){r2&lt;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&gt;,r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7" w14:textId="77777777" w:rsidR="00521819" w:rsidRDefault="00640BEB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[25](#1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컨설팅 제도 시행)(#2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컨설팅 제도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시행)(#3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Implementation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System)[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8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[26](#1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위주의 컨설팅 제도)(#2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위주의 컨설팅 제도)(#3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9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기존 중소기업 세무컨설팅 제도를 ’22.8월부터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위주의 컨설팅 제도로 개편하여 확대 제공)(#2 기존 대기업과 중견기업에 비하여 상대적으로 </w:t>
      </w:r>
      <w:proofErr w:type="spellStart"/>
      <w:proofErr w:type="gramStart"/>
      <w:r>
        <w:rPr>
          <w:rFonts w:ascii="맑은 고딕" w:eastAsia="맑은 고딕" w:hAnsi="맑은 고딕" w:cs="맑은 고딕"/>
          <w:sz w:val="20"/>
          <w:szCs w:val="20"/>
        </w:rPr>
        <w:t>자산,자본</w:t>
      </w:r>
      <w:proofErr w:type="spellEnd"/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, 종업원의수가 작은 기업인 중소기업에게 제공했던 세무컨설팅 제도를 ’22.8월부터 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위주의 컨설팅 제도로 바꾸어 확대 제공)(#3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Change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expand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existing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SMEs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relatively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small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number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employees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medium-sized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Aug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22.){r27&lt;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A" w14:textId="29327FC5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[27](#1 </w:t>
      </w:r>
      <w:r w:rsidR="00260AC7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>법인세 공제감면 컨설팅 제도 시행</w:t>
      </w:r>
      <w:r w:rsidR="00260AC7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260AC7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 xml:space="preserve">법인세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공제･감면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위주의 컨설팅 제도</w:t>
      </w:r>
      <w:r w:rsidR="00260AC7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260AC7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focusing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reductions</w:t>
      </w:r>
      <w:proofErr w:type="spellEnd"/>
      <w:r w:rsidR="00260AC7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B" w14:textId="77777777" w:rsidR="00521819" w:rsidRDefault="00640BEB">
      <w:pPr>
        <w:widowControl w:val="0"/>
        <w:spacing w:after="160" w:line="259" w:lineRule="auto"/>
        <w:ind w:left="264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30A0F7A9" wp14:editId="30A0F7AA">
            <wp:extent cx="3587848" cy="1609296"/>
            <wp:effectExtent l="0" t="0" r="0" b="0"/>
            <wp:docPr id="4" name="image3.png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텍스트, 스크린샷, 폰트, 번호이(가) 표시된 사진&#10;&#10;자동 생성된 설명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848" cy="1609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{r26&lt;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C" w14:textId="77777777" w:rsidR="00521819" w:rsidRDefault="00640BEB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[28](#1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세액공제 사전심사제도를 통한 성실신고 지원)(#2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세액공제 적용이 세법에 맞게 적용했는지 미리 확인해주는 제도를 통해 성실하게 세금을 신고할 수 있게 지원)(#3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Support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sincere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through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human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resource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development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D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[29](#1 세액공제 사전심사제도)(#2 세액공제를 세법에 맞게 적용하는지 미리 확인해주는 제도)(#3 System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9E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세액공제를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적용받고자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하는 내국인의 신청에 따라 세액공제 적정 여부를 국세청이 사전에 확인해 주는 제도로서 ’20.1.1.부터 시행)(#2 연구인력개발을 위해 비용을 지출한 경우,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세액공제를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적용받고자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하는 내국인의 신청에 따라 세액공제를 받을 수 있는지를 국세청이 미리 확인해 주는 제도로서 ’20.1.1.부터 시행)(#3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National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checks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appropriateness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advance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foreigner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wants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human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resources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development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incurred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human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resources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development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{r31&lt;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&gt;,r32&lt;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&gt;,r33&lt;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9F" w14:textId="7815D84D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[31](#1 </w:t>
      </w:r>
      <w:r w:rsidR="00040B89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>사전심사제도)</w:t>
      </w:r>
      <w:r w:rsidR="00040B89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(#2 </w:t>
      </w:r>
      <w:r w:rsidR="00040B89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>법인세를 신고하기 전에 연구인력 개발비에 대한 세액공제를 제출하여 미리 심사를 받는 제도)</w:t>
      </w:r>
      <w:r w:rsidR="00040B89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(#3 </w:t>
      </w:r>
      <w:r w:rsidR="00040B89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development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submitted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pre-examination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A0" w14:textId="77777777" w:rsidR="00521819" w:rsidRDefault="00640BEB">
      <w:pPr>
        <w:widowControl w:val="0"/>
        <w:spacing w:after="160" w:line="259" w:lineRule="auto"/>
        <w:ind w:left="264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30A0F7AB" wp14:editId="30A0F7AC">
            <wp:extent cx="4159390" cy="1555754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390" cy="1555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{r29&lt;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A1" w14:textId="5B7508C2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[32](#1 </w:t>
      </w:r>
      <w:r w:rsidR="00040B89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신성장･원천기술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국가전략기술, 일반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구분</w:t>
      </w:r>
      <w:r w:rsidR="00040B89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)(#2</w:t>
      </w:r>
      <w:r w:rsidR="00040B89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040B89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신성장･원천기술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국가전략기술, 일반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구분)</w:t>
      </w:r>
      <w:r w:rsidR="00040B89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(#3 </w:t>
      </w:r>
      <w:r w:rsidR="00040B89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Distinction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growth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original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technologies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national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strategic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technologies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general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human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resource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development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A2" w14:textId="77777777" w:rsidR="00521819" w:rsidRDefault="00640BEB">
      <w:pPr>
        <w:widowControl w:val="0"/>
        <w:spacing w:after="160" w:line="259" w:lineRule="auto"/>
        <w:ind w:left="264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lastRenderedPageBreak/>
        <w:drawing>
          <wp:inline distT="0" distB="0" distL="0" distR="0" wp14:anchorId="30A0F7AD" wp14:editId="30A0F7AE">
            <wp:extent cx="4030488" cy="2090114"/>
            <wp:effectExtent l="0" t="0" r="0" b="0"/>
            <wp:docPr id="5" name="image1.png" descr="텍스트, 스크린샷, 번호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텍스트, 스크린샷, 번호, 폰트이(가) 표시된 사진&#10;&#10;자동 생성된 설명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488" cy="2090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30A0F7A3" w14:textId="77777777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[33](#1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연구･인력개발비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세액공제 사전심사제도 혜택)(#2 법인세를 신고하기 전에 연구인력 개발비에 대한 세액공제를 제출하여 미리 심사를 받는 제도 혜택)(#3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Benefits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submitting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human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resources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development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pre-examination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0A0F7A4" w14:textId="49ACC93A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신청인이 사전심사 결과에 따라 법인세를 신고한 경우, 신고내용 확인대상에서 제외하고, 이후 심사결과와 다르게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과세처분된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 과소신고가산세 면제(단, 심사과정에서 부정확한 서류를 제출하거나, 사실관계의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변경･누락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및 탈루 혐의가 있는 경우 제외))(#2 신청인이 사전심사 결과에 따라 법인세를 신고한 경우, 신고내용 확인대상에서 제외하고, 이후 심사결과와 다르게 추가로 낼 세금이 있는 경우 실질보다 세금을 작게 신고함으로써 내는 세금을 면제(단, 심사과정에서 부정확한 서류를 제출하거나, 사실관계의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변경･누락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및 세금을 작게 내려는 의도가 있는 경우 제외))(#3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applicant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results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pre-examination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subject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verification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declaration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additional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differently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results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subsequent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examination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declaring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actual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exempted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except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inaccurate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documents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submitted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during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examination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process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changes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omissions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facts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intention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 w:rsidR="00A54BC0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{r29&lt;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A5" w14:textId="69A435B0" w:rsidR="00521819" w:rsidRDefault="00640BEB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[34](#1 국세청 홈페이지(www.nts.go.kr)에 제도개요 및 신청서 서식 게재)(#2 국세청 홈페이지(www.nts.go.kr)에 제도개요 및 신청서 서식 게재)(#3 Post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system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overview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application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National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website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(www.nts.go.kr)</w:t>
      </w:r>
      <w:r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[n]</w:t>
      </w:r>
    </w:p>
    <w:p w14:paraId="30A0F7A6" w14:textId="77777777" w:rsidR="00521819" w:rsidRDefault="00640BEB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경로 :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국세청 홈페이지 &gt; 국세신고안내 &gt; 법인신고안내 &gt; 법인세 &gt;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R&amp;D세액공제사전심사제도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경로 : 국세청 홈페이지 &gt; 국세신고안내 &gt; 법인신고안내 &gt; 법인세 &gt;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R&amp;D세액공제사전심사제도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Process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: National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Service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Homepage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&gt;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&gt;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Reporting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&gt;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&gt; R&amp;D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Advance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Review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System){r29&lt;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&gt;,r31&lt;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30A0F7A7" w14:textId="77777777" w:rsidR="00521819" w:rsidRDefault="00640BEB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14:paraId="30A0F7A8" w14:textId="77777777" w:rsidR="00521819" w:rsidRDefault="00521819">
      <w:pPr>
        <w:rPr>
          <w:rFonts w:ascii="맑은 고딕" w:eastAsia="맑은 고딕" w:hAnsi="맑은 고딕" w:cs="맑은 고딕"/>
          <w:sz w:val="20"/>
          <w:szCs w:val="20"/>
        </w:rPr>
      </w:pPr>
    </w:p>
    <w:sectPr w:rsidR="00521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117A"/>
    <w:multiLevelType w:val="multilevel"/>
    <w:tmpl w:val="77520DD6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17218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819"/>
    <w:rsid w:val="00040B89"/>
    <w:rsid w:val="00176565"/>
    <w:rsid w:val="00260AC7"/>
    <w:rsid w:val="00281E18"/>
    <w:rsid w:val="002D462F"/>
    <w:rsid w:val="00324AF0"/>
    <w:rsid w:val="00521819"/>
    <w:rsid w:val="00640BEB"/>
    <w:rsid w:val="007245AE"/>
    <w:rsid w:val="008766EF"/>
    <w:rsid w:val="009A4413"/>
    <w:rsid w:val="00A12653"/>
    <w:rsid w:val="00A54BC0"/>
    <w:rsid w:val="00AE6D5E"/>
    <w:rsid w:val="00C05CFA"/>
    <w:rsid w:val="00C77E9E"/>
    <w:rsid w:val="00D1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F76C"/>
  <w15:docId w15:val="{9B69DFF9-57B3-4325-A46A-1435971A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SxBMA0VuQvDyBdPXLb9vld8OQ==">CgMxLjA4AHIhMVQ3LWQ0Q0JVTlMyUFVIaWNKRkItVlV6Y0ZkT1J6MEky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2048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17</cp:revision>
  <dcterms:created xsi:type="dcterms:W3CDTF">2023-10-11T00:51:00Z</dcterms:created>
  <dcterms:modified xsi:type="dcterms:W3CDTF">2023-10-11T01:12:00Z</dcterms:modified>
</cp:coreProperties>
</file>