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DBBE" w14:textId="03929DCE" w:rsidR="009317EE" w:rsidRDefault="00786C9B">
      <w:r>
        <w:t>중소기업의 업종별 매출액 규모 기준 주된 업종별 평균매출액등의 중소기업 규모 기준(제3조제1항제1호가목 관련) 해당 기업의 주된 업종 분류기호 규모 기준 1. 의복, 의복액세서리 및 모피제품 제조업 C14 평균매출액등 1,500억원 이하 2. 가죽, 가방 및 신발 제조업 C15 3. 펄프, 종이 및 종이제품 제조업 C17 4. 1차 금속 제조업 C24 5. 전기장비 제조업 C28 6. 가구 제조업 C32 7. 농업, 임업 및 어업 A 평균매출액등 1,000억원 이하 8. 광업 B 9. 식료품 제조업 C10 10. 담배 제조업 C12 11. 섬유제품 제조업(의복 제조업은 제외한다) C13 12. 목재 및 나무제품 제조업(가구 제조업은 제외한다) C16 13. 코크스, 연탄 및 석유정제품 제조업 C19 14. 화학물질 및 화학제품 제조업(의약품 제조업은 제외한다) C20 15. 고무제품 및 플라스틱제품 제조업 C22 16. 금속가공제품 제조업(기계 및 가구 제조업은 제외한다) C25 17. 전자부품, 컴퓨터, 영상, 음향 및 통신장비 제조업 C26 18. 그 밖의 기계 및 장비 제조업 C29 19. 자동차 및 트레일러 제조업 C30 20. 그 밖의 운송장비 제조업 C31 21. 전기, 가스, 증기 및 공기조절 공급업 D 22. 수도업 E36 23. 건설업 F 24. 도매 및 소매업 G 25. 음료 제조업 C11 평균매출액등 800억원 이하 26. 인쇄 및 기록매체 복제업 C18 27. 의료용 물질 및 의약품 제조업 C21 28. 비금속 광물제품 제조업 C23 29. 의료, 정밀, 광학기기 및 시계 제조업 C27 30. 그 밖의 제품 제조업 C33 31. 수도, 하수 및 폐기물 처리, 원료재생업(수도업은 제외한다) E(E36 제외) 32. 운수 및 창고업 H 33. 정보통신업 J 34. 산업용 기계 및 장비 수리업 C34 평균매출액등 600억원 이하 35. 전문, 과학 및 기술 서비스업 M 36. 사업시설관리, 사업지원 및 임대 서비스업(임대업은 제외한다) N(N76 제외) 37. 보건업 및 사회복지 서비스업 Q 38. 예술, 스포츠 및 여가 관련 서비스업 R 39. 수리(修理) 및 기타 개인 서비스업 S 40. 숙박 및 음식점업 I 평균매출액등 400억원 이하 41. 금융 및 보험업 K 42. 부동산업 L 43. 임대업 N76 44. 교육 서비스업 P 비고 1. 해당 기업의 주된 업종의 분류 및 분류기호는 「통계법」 제22조에 따라 통계청장이 고시한 한국표준산업분류에 따른다. 2. 위 표 제19호 및 제20호에도 불구하고 자동차용 신품 의자 제조업(C30393), 철도 차량 부품 및 관련 장치물 제조업(C31202) 중 철도 차량용 의자 제조업, 항공기용 부품 제조업(C31322) 중 항공기용 의자 제조업의 규모 기준은 평균매출액등 1,500억원 이하로 한다.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9B"/>
    <w:rsid w:val="000F141A"/>
    <w:rsid w:val="00452F5D"/>
    <w:rsid w:val="005E790D"/>
    <w:rsid w:val="00786C9B"/>
    <w:rsid w:val="009317EE"/>
    <w:rsid w:val="00B0580C"/>
    <w:rsid w:val="00B57DAA"/>
    <w:rsid w:val="00BF0897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E80B"/>
  <w15:chartTrackingRefBased/>
  <w15:docId w15:val="{0CF95A3F-3D84-4247-A377-29E71A2E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5</cp:revision>
  <dcterms:created xsi:type="dcterms:W3CDTF">2023-09-22T05:47:00Z</dcterms:created>
  <dcterms:modified xsi:type="dcterms:W3CDTF">2023-10-05T04:16:00Z</dcterms:modified>
</cp:coreProperties>
</file>