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4D" w:rsidRPr="0089774D" w:rsidRDefault="0089774D" w:rsidP="0089774D">
      <w:pPr>
        <w:rPr>
          <w:rFonts w:ascii="Arial" w:hAnsi="Arial" w:cs="Arial"/>
        </w:rPr>
      </w:pPr>
      <w:r w:rsidRPr="0089774D">
        <w:rPr>
          <w:rFonts w:ascii="Arial" w:hAnsi="Arial" w:cs="Arial"/>
        </w:rPr>
        <w:t>Example of fictitious dividends due to decrease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When a corporation with a paid-up capital of KRW 1.5 billion (par value per share: KRW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10,000, number of shares issued: 150,000 shares) and a surplus of KRW 700 million pays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KRW 15,000 per share while reducing the capital of KRW 500 million according to the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share ratio of existing shareholders</w:t>
      </w:r>
      <w:r>
        <w:rPr>
          <w:rFonts w:ascii="Arial" w:hAnsi="Arial" w:cs="Arial" w:hint="eastAsia"/>
        </w:rPr>
        <w:t xml:space="preserve"> -</w:t>
      </w:r>
      <w:r w:rsidRPr="0089774D">
        <w:rPr>
          <w:rFonts w:ascii="Arial" w:hAnsi="Arial" w:cs="Arial"/>
        </w:rPr>
        <w:t>The calculated dividend amount for Corporation A (acquisition price per share of KRW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10,000), which owned 40% of the issued stocks of the corporation, is as follows.</w:t>
      </w:r>
      <w:r>
        <w:rPr>
          <w:rFonts w:ascii="Arial" w:hAnsi="Arial" w:cs="Arial" w:hint="eastAsia"/>
        </w:rPr>
        <w:t xml:space="preserve"> </w:t>
      </w:r>
      <w:proofErr w:type="spellStart"/>
      <w:r w:rsidRPr="0089774D">
        <w:rPr>
          <w:rFonts w:ascii="Arial" w:hAnsi="Arial" w:cs="Arial"/>
        </w:rPr>
        <w:t>i</w:t>
      </w:r>
      <w:proofErr w:type="spellEnd"/>
      <w:r w:rsidRPr="0089774D">
        <w:rPr>
          <w:rFonts w:ascii="Arial" w:hAnsi="Arial" w:cs="Arial"/>
        </w:rPr>
        <w:t>) Money acquired by Corporation A=KRW 15,000 x 50,000 shares x40% = KRW 300 million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ii) Acquisition price of the stock= KRW 10,000 x 50,000 shares x 40% = KRW 200 million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 xml:space="preserve">iii) Constructed dividend amount: </w:t>
      </w:r>
      <w:proofErr w:type="spellStart"/>
      <w:r w:rsidRPr="0089774D">
        <w:rPr>
          <w:rFonts w:ascii="Arial" w:hAnsi="Arial" w:cs="Arial"/>
        </w:rPr>
        <w:t>i</w:t>
      </w:r>
      <w:proofErr w:type="spellEnd"/>
      <w:r w:rsidRPr="0089774D">
        <w:rPr>
          <w:rFonts w:ascii="Arial" w:hAnsi="Arial" w:cs="Arial"/>
        </w:rPr>
        <w:t>) - ii) = KRW 100 million</w:t>
      </w:r>
      <w:r>
        <w:rPr>
          <w:rFonts w:ascii="Arial" w:hAnsi="Arial" w:cs="Arial" w:hint="eastAsia"/>
        </w:rPr>
        <w:t xml:space="preserve"> Cash KRW300 million </w:t>
      </w:r>
      <w:r>
        <w:rPr>
          <w:rFonts w:ascii="Arial" w:hAnsi="Arial" w:cs="Arial"/>
        </w:rPr>
        <w:t>/ Affiliated company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stock KRW 2 million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Contested dividend</w:t>
      </w:r>
      <w:r>
        <w:rPr>
          <w:rFonts w:ascii="Arial" w:hAnsi="Arial" w:cs="Arial" w:hint="eastAsia"/>
        </w:rPr>
        <w:t xml:space="preserve"> KRW 100 </w:t>
      </w:r>
      <w:r>
        <w:rPr>
          <w:rFonts w:ascii="Arial" w:hAnsi="Arial" w:cs="Arial"/>
        </w:rPr>
        <w:t>million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 w:hint="eastAsia"/>
        </w:rPr>
        <w:t>→</w:t>
      </w:r>
      <w:r w:rsidRPr="0089774D">
        <w:rPr>
          <w:rFonts w:ascii="Arial" w:hAnsi="Arial" w:cs="Arial"/>
        </w:rPr>
        <w:t xml:space="preserve"> Included in gross income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- Accounting treatment of potato corporation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(decrea</w:t>
      </w:r>
      <w:r>
        <w:rPr>
          <w:rFonts w:ascii="Arial" w:hAnsi="Arial" w:cs="Arial"/>
        </w:rPr>
        <w:t>se loss is offset with surplus)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Capital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KRW 500 million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Decrease loss KRW 250 million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Surplus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KRW 250 million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/ Cash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KRW 750 million</w:t>
      </w:r>
      <w:r>
        <w:rPr>
          <w:rFonts w:ascii="Arial" w:hAnsi="Arial" w:cs="Arial" w:hint="eastAsia"/>
        </w:rPr>
        <w:t xml:space="preserve"> </w:t>
      </w:r>
      <w:r w:rsidRPr="0089774D">
        <w:rPr>
          <w:rFonts w:ascii="Arial" w:hAnsi="Arial" w:cs="Arial"/>
        </w:rPr>
        <w:t>/ Decrease loss.</w:t>
      </w:r>
      <w:r w:rsidRPr="0089774D">
        <w:rPr>
          <w:rFonts w:ascii="Arial" w:hAnsi="Arial" w:cs="Arial"/>
        </w:rPr>
        <w:t xml:space="preserve"> </w:t>
      </w:r>
      <w:r w:rsidRPr="0089774D">
        <w:rPr>
          <w:rFonts w:ascii="Arial" w:hAnsi="Arial" w:cs="Arial"/>
        </w:rPr>
        <w:t>KRW 250 million</w:t>
      </w:r>
      <w:bookmarkStart w:id="0" w:name="_GoBack"/>
      <w:bookmarkEnd w:id="0"/>
    </w:p>
    <w:sectPr w:rsidR="0089774D" w:rsidRPr="0089774D" w:rsidSect="00945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B71"/>
    <w:rsid w:val="001A0DCD"/>
    <w:rsid w:val="0052284A"/>
    <w:rsid w:val="006123F4"/>
    <w:rsid w:val="00775B71"/>
    <w:rsid w:val="0089774D"/>
    <w:rsid w:val="009458FA"/>
    <w:rsid w:val="00D40FF9"/>
    <w:rsid w:val="00E62937"/>
    <w:rsid w:val="00E70439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B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77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5B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59"/>
    <w:rsid w:val="0077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1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2023-10-12T01:58:00Z</dcterms:created>
  <dcterms:modified xsi:type="dcterms:W3CDTF">2023-10-12T06:33:00Z</dcterms:modified>
</cp:coreProperties>
</file>