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9BE" w:rsidRPr="006849BE" w:rsidRDefault="006849BE" w:rsidP="006849BE">
      <w:pPr>
        <w:rPr>
          <w:rFonts w:ascii="Arial" w:hAnsi="Arial" w:cs="Arial"/>
        </w:rPr>
      </w:pPr>
      <w:r>
        <w:rPr>
          <w:rFonts w:ascii="Arial" w:hAnsi="Arial" w:cs="Arial"/>
        </w:rPr>
        <w:t>Tax adjustment calculation</w:t>
      </w:r>
      <w:r>
        <w:rPr>
          <w:rFonts w:ascii="Arial" w:hAnsi="Arial" w:cs="Arial" w:hint="eastAsia"/>
        </w:rPr>
        <w:t xml:space="preserve"> </w:t>
      </w:r>
      <w:r w:rsidRPr="006849BE">
        <w:rPr>
          <w:rFonts w:ascii="Arial" w:hAnsi="Arial" w:cs="Arial" w:hint="eastAsia"/>
        </w:rPr>
        <w:t>①</w:t>
      </w:r>
      <w:r w:rsidRPr="006849BE">
        <w:rPr>
          <w:rFonts w:ascii="Arial" w:hAnsi="Arial" w:cs="Arial"/>
        </w:rPr>
        <w:t xml:space="preserve"> Amount applicable to entertain</w:t>
      </w:r>
      <w:r>
        <w:rPr>
          <w:rFonts w:ascii="Arial" w:hAnsi="Arial" w:cs="Arial"/>
        </w:rPr>
        <w:t>ment expenses for tax purposes:</w:t>
      </w:r>
      <w:r>
        <w:rPr>
          <w:rFonts w:ascii="Arial" w:hAnsi="Arial" w:cs="Arial" w:hint="eastAsia"/>
        </w:rPr>
        <w:t xml:space="preserve"> </w:t>
      </w:r>
      <w:r w:rsidRPr="006849BE">
        <w:rPr>
          <w:rFonts w:ascii="Arial" w:hAnsi="Arial" w:cs="Arial"/>
        </w:rPr>
        <w:t>219,000,000 (150,000,000-8,000,000)+(2</w:t>
      </w:r>
      <w:r>
        <w:rPr>
          <w:rFonts w:ascii="Arial" w:hAnsi="Arial" w:cs="Arial"/>
        </w:rPr>
        <w:t>2,000,000-2,000,000)+57,000,000</w:t>
      </w:r>
      <w:r>
        <w:rPr>
          <w:rFonts w:ascii="Arial" w:hAnsi="Arial" w:cs="Arial" w:hint="eastAsia"/>
        </w:rPr>
        <w:t xml:space="preserve"> </w:t>
      </w:r>
      <w:r w:rsidRPr="006849BE">
        <w:rPr>
          <w:rFonts w:ascii="Arial" w:hAnsi="Arial" w:cs="Arial"/>
        </w:rPr>
        <w:t>*8,000,000 and 2,000,000 are amounts directly acknowledged as entertainment expenses due to non-receipt of regular receipts.</w:t>
      </w:r>
      <w:r>
        <w:rPr>
          <w:rFonts w:ascii="Arial" w:hAnsi="Arial" w:cs="Arial" w:hint="eastAsia"/>
        </w:rPr>
        <w:t xml:space="preserve"> </w:t>
      </w:r>
      <w:r w:rsidRPr="006849BE">
        <w:rPr>
          <w:rFonts w:ascii="Arial" w:hAnsi="Arial" w:cs="Arial" w:hint="eastAsia"/>
        </w:rPr>
        <w:t>②</w:t>
      </w:r>
      <w:r w:rsidRPr="006849BE">
        <w:rPr>
          <w:rFonts w:ascii="Arial" w:hAnsi="Arial" w:cs="Arial"/>
        </w:rPr>
        <w:t xml:space="preserve"> Calculation of entertainment expense limit: KRW 162,600,000 (152,600,000+10,000,000)</w:t>
      </w:r>
      <w:r>
        <w:rPr>
          <w:rFonts w:ascii="Arial" w:hAnsi="Arial" w:cs="Arial" w:hint="eastAsia"/>
        </w:rPr>
        <w:t xml:space="preserve"> </w:t>
      </w:r>
      <w:r w:rsidRPr="006849BE">
        <w:rPr>
          <w:rFonts w:ascii="Arial" w:hAnsi="Arial" w:cs="Arial" w:hint="eastAsia"/>
        </w:rPr>
        <w:t>ⓐ</w:t>
      </w:r>
      <w:r w:rsidRPr="006849BE">
        <w:rPr>
          <w:rFonts w:ascii="Arial" w:hAnsi="Arial" w:cs="Arial"/>
        </w:rPr>
        <w:t xml:space="preserve"> General entertainment expense limit: KRW 152,600,000 (36,000,000+(</w:t>
      </w:r>
      <w:proofErr w:type="spellStart"/>
      <w:r w:rsidRPr="006849BE">
        <w:rPr>
          <w:rFonts w:ascii="Arial" w:hAnsi="Arial" w:cs="Arial"/>
        </w:rPr>
        <w:t>i</w:t>
      </w:r>
      <w:proofErr w:type="spellEnd"/>
      <w:r w:rsidRPr="006849BE">
        <w:rPr>
          <w:rFonts w:ascii="Arial" w:hAnsi="Arial" w:cs="Arial"/>
        </w:rPr>
        <w:t>)+(ii)</w:t>
      </w:r>
      <w:r>
        <w:rPr>
          <w:rFonts w:ascii="Arial" w:hAnsi="Arial" w:cs="Arial" w:hint="eastAsia"/>
        </w:rPr>
        <w:t xml:space="preserve"> </w:t>
      </w:r>
      <w:r w:rsidRPr="006849BE">
        <w:rPr>
          <w:rFonts w:ascii="Arial" w:hAnsi="Arial" w:cs="Arial"/>
        </w:rPr>
        <w:t>(</w:t>
      </w:r>
      <w:proofErr w:type="spellStart"/>
      <w:r w:rsidRPr="006849BE">
        <w:rPr>
          <w:rFonts w:ascii="Arial" w:hAnsi="Arial" w:cs="Arial"/>
        </w:rPr>
        <w:t>i</w:t>
      </w:r>
      <w:proofErr w:type="spellEnd"/>
      <w:r w:rsidRPr="006849BE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Based on general income amount</w:t>
      </w:r>
      <w:r>
        <w:rPr>
          <w:rFonts w:ascii="Arial" w:hAnsi="Arial" w:cs="Arial" w:hint="eastAsia"/>
        </w:rPr>
        <w:t xml:space="preserve"> </w:t>
      </w:r>
      <w:r w:rsidRPr="006849BE">
        <w:rPr>
          <w:rFonts w:ascii="Arial" w:hAnsi="Arial" w:cs="Arial" w:hint="eastAsia"/>
        </w:rPr>
        <w:t>•</w:t>
      </w:r>
      <w:r w:rsidRPr="006849BE">
        <w:rPr>
          <w:rFonts w:ascii="Arial" w:hAnsi="Arial" w:cs="Arial"/>
        </w:rPr>
        <w:t xml:space="preserve"> 110,000,000+(71,000,000,000-50,000,000,000)×3/10,000 = 116,300,000</w:t>
      </w:r>
      <w:r>
        <w:rPr>
          <w:rFonts w:ascii="Arial" w:hAnsi="Arial" w:cs="Arial" w:hint="eastAsia"/>
        </w:rPr>
        <w:t xml:space="preserve"> </w:t>
      </w:r>
      <w:r w:rsidRPr="006849BE">
        <w:rPr>
          <w:rFonts w:ascii="Arial" w:hAnsi="Arial" w:cs="Arial"/>
        </w:rPr>
        <w:t>(ii) Based on the amount of income from related transactions</w:t>
      </w:r>
      <w:r>
        <w:rPr>
          <w:rFonts w:ascii="Arial" w:hAnsi="Arial" w:cs="Arial" w:hint="eastAsia"/>
        </w:rPr>
        <w:t xml:space="preserve"> </w:t>
      </w:r>
      <w:r w:rsidRPr="006849BE">
        <w:rPr>
          <w:rFonts w:ascii="Arial" w:hAnsi="Arial" w:cs="Arial" w:hint="eastAsia"/>
        </w:rPr>
        <w:t>•</w:t>
      </w:r>
      <w:r w:rsidRPr="006849BE">
        <w:rPr>
          <w:rFonts w:ascii="Arial" w:hAnsi="Arial" w:cs="Arial"/>
        </w:rPr>
        <w:t xml:space="preserve"> [{110,000,000+(81,000,000,000-50,000,000,0</w:t>
      </w:r>
      <w:r>
        <w:rPr>
          <w:rFonts w:ascii="Arial" w:hAnsi="Arial" w:cs="Arial"/>
        </w:rPr>
        <w:t>00)×3/10,000} -(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)]×10% 300,000</w:t>
      </w:r>
      <w:r>
        <w:rPr>
          <w:rFonts w:ascii="Arial" w:hAnsi="Arial" w:cs="Arial" w:hint="eastAsia"/>
        </w:rPr>
        <w:t xml:space="preserve"> </w:t>
      </w:r>
      <w:r w:rsidRPr="006849BE">
        <w:rPr>
          <w:rFonts w:ascii="Arial" w:hAnsi="Arial" w:cs="Arial" w:hint="eastAsia"/>
        </w:rPr>
        <w:t>ⓑ</w:t>
      </w:r>
      <w:r w:rsidRPr="006849BE">
        <w:rPr>
          <w:rFonts w:ascii="Arial" w:hAnsi="Arial" w:cs="Arial"/>
        </w:rPr>
        <w:t xml:space="preserve"> Calculation of cultural entertainment expense limit: KRW 10,000,000</w:t>
      </w:r>
      <w:r>
        <w:rPr>
          <w:rFonts w:ascii="Arial" w:hAnsi="Arial" w:cs="Arial" w:hint="eastAsia"/>
        </w:rPr>
        <w:t xml:space="preserve"> </w:t>
      </w:r>
      <w:r w:rsidRPr="006849BE">
        <w:rPr>
          <w:rFonts w:ascii="Arial" w:hAnsi="Arial" w:cs="Arial" w:hint="eastAsia"/>
        </w:rPr>
        <w:t>•</w:t>
      </w:r>
      <w:r w:rsidRPr="006849BE">
        <w:rPr>
          <w:rFonts w:ascii="Arial" w:hAnsi="Arial" w:cs="Arial"/>
        </w:rPr>
        <w:t xml:space="preserve"> Min [10,000,000, (152,600,000×20%)] </w:t>
      </w:r>
      <w:r w:rsidRPr="006849BE">
        <w:rPr>
          <w:rFonts w:ascii="Arial" w:hAnsi="Arial" w:cs="Arial" w:hint="eastAsia"/>
        </w:rPr>
        <w:t>→</w:t>
      </w:r>
      <w:r w:rsidRPr="006849BE">
        <w:rPr>
          <w:rFonts w:ascii="Arial" w:hAnsi="Arial" w:cs="Arial"/>
        </w:rPr>
        <w:t xml:space="preserve"> Entertainment expenses limit exceeded: 219,000,000-162,600,000 = 56,400,000</w:t>
      </w:r>
      <w:r>
        <w:rPr>
          <w:rFonts w:ascii="Arial" w:hAnsi="Arial" w:cs="Arial" w:hint="eastAsia"/>
        </w:rPr>
        <w:t xml:space="preserve"> </w:t>
      </w:r>
      <w:r w:rsidRPr="006849BE">
        <w:rPr>
          <w:rFonts w:ascii="Arial" w:hAnsi="Arial" w:cs="Arial" w:hint="eastAsia"/>
        </w:rPr>
        <w:t>③</w:t>
      </w:r>
      <w:r>
        <w:rPr>
          <w:rFonts w:ascii="Arial" w:hAnsi="Arial" w:cs="Arial"/>
        </w:rPr>
        <w:t xml:space="preserve"> Tax adjustment</w:t>
      </w:r>
      <w:r>
        <w:rPr>
          <w:rFonts w:ascii="Arial" w:hAnsi="Arial" w:cs="Arial" w:hint="eastAsia"/>
        </w:rPr>
        <w:t xml:space="preserve"> </w:t>
      </w:r>
      <w:r w:rsidRPr="006849BE">
        <w:rPr>
          <w:rFonts w:ascii="Arial" w:hAnsi="Arial" w:cs="Arial" w:hint="eastAsia"/>
        </w:rPr>
        <w:t>●</w:t>
      </w:r>
      <w:r w:rsidRPr="006849BE">
        <w:rPr>
          <w:rFonts w:ascii="Arial" w:hAnsi="Arial" w:cs="Arial"/>
        </w:rPr>
        <w:t xml:space="preserve"> Proportion of entertainment exceeding KRW 30,000, unused amount from credit cards, etc. </w:t>
      </w:r>
      <w:r>
        <w:rPr>
          <w:rFonts w:ascii="Arial" w:hAnsi="Arial" w:cs="Arial"/>
        </w:rPr>
        <w:t>KRW 10,000,000</w:t>
      </w:r>
      <w:r>
        <w:rPr>
          <w:rFonts w:ascii="Arial" w:hAnsi="Arial" w:cs="Arial" w:hint="eastAsia"/>
        </w:rPr>
        <w:t xml:space="preserve"> </w:t>
      </w:r>
      <w:r w:rsidRPr="006849BE">
        <w:rPr>
          <w:rFonts w:ascii="Arial" w:hAnsi="Arial" w:cs="Arial"/>
        </w:rPr>
        <w:t>- Not included in the loss amount and disposed of as other outflows from outside the company.</w:t>
      </w:r>
      <w:r>
        <w:rPr>
          <w:rFonts w:ascii="Arial" w:hAnsi="Arial" w:cs="Arial" w:hint="eastAsia"/>
        </w:rPr>
        <w:t xml:space="preserve"> </w:t>
      </w:r>
      <w:r w:rsidRPr="006849BE">
        <w:rPr>
          <w:rFonts w:ascii="Arial" w:hAnsi="Arial" w:cs="Arial" w:hint="eastAsia"/>
        </w:rPr>
        <w:t>☞</w:t>
      </w:r>
      <w:r w:rsidRPr="006849BE">
        <w:rPr>
          <w:rFonts w:ascii="Arial" w:hAnsi="Arial" w:cs="Arial"/>
        </w:rPr>
        <w:t xml:space="preserve"> However, the amount falsely calculated as entertainment expenses for expenses unrelated to</w:t>
      </w:r>
      <w:r>
        <w:rPr>
          <w:rFonts w:ascii="Arial" w:hAnsi="Arial" w:cs="Arial" w:hint="eastAsia"/>
        </w:rPr>
        <w:t xml:space="preserve"> </w:t>
      </w:r>
      <w:r w:rsidRPr="006849BE">
        <w:rPr>
          <w:rFonts w:ascii="Arial" w:hAnsi="Arial" w:cs="Arial"/>
        </w:rPr>
        <w:t xml:space="preserve">the business of the corporation shall be disposed of as a bonus to the owner (or representative </w:t>
      </w:r>
      <w:r>
        <w:rPr>
          <w:rFonts w:ascii="Arial" w:hAnsi="Arial" w:cs="Arial"/>
        </w:rPr>
        <w:t>if unclear).</w:t>
      </w:r>
      <w:r w:rsidRPr="006849BE">
        <w:rPr>
          <w:rFonts w:ascii="Arial" w:hAnsi="Arial" w:cs="Arial"/>
        </w:rPr>
        <w:t xml:space="preserve">* Unused credit card amount among spending exceeding 30,000 won per time </w:t>
      </w:r>
      <w:r>
        <w:rPr>
          <w:rFonts w:ascii="Arial" w:hAnsi="Arial" w:cs="Arial"/>
        </w:rPr>
        <w:t>(general mana</w:t>
      </w:r>
      <w:r w:rsidRPr="006849BE">
        <w:rPr>
          <w:rFonts w:ascii="Arial" w:hAnsi="Arial" w:cs="Arial"/>
        </w:rPr>
        <w:t>gement fee 8,000,000, advertising cost 2,000,000)</w:t>
      </w:r>
      <w:r>
        <w:rPr>
          <w:rFonts w:ascii="Arial" w:hAnsi="Arial" w:cs="Arial" w:hint="eastAsia"/>
        </w:rPr>
        <w:t xml:space="preserve"> </w:t>
      </w:r>
      <w:r w:rsidRPr="006849BE">
        <w:rPr>
          <w:rFonts w:ascii="Arial" w:hAnsi="Arial" w:cs="Arial" w:hint="eastAsia"/>
        </w:rPr>
        <w:t>●</w:t>
      </w:r>
      <w:r w:rsidRPr="006849BE">
        <w:rPr>
          <w:rFonts w:ascii="Arial" w:hAnsi="Arial" w:cs="Arial"/>
        </w:rPr>
        <w:t xml:space="preserve"> Entertainment expenses exce</w:t>
      </w:r>
      <w:r>
        <w:rPr>
          <w:rFonts w:ascii="Arial" w:hAnsi="Arial" w:cs="Arial"/>
        </w:rPr>
        <w:t>eding the limit: KRW 56,400,000</w:t>
      </w:r>
      <w:r>
        <w:rPr>
          <w:rFonts w:ascii="Arial" w:hAnsi="Arial" w:cs="Arial" w:hint="eastAsia"/>
        </w:rPr>
        <w:t xml:space="preserve"> </w:t>
      </w:r>
      <w:r w:rsidRPr="006849BE">
        <w:rPr>
          <w:rFonts w:ascii="Arial" w:hAnsi="Arial" w:cs="Arial"/>
        </w:rPr>
        <w:t>- Not included in the loss amount and disposed of as other outflows from outside the company.</w:t>
      </w:r>
      <w:r>
        <w:rPr>
          <w:rFonts w:ascii="Arial" w:hAnsi="Arial" w:cs="Arial" w:hint="eastAsia"/>
        </w:rPr>
        <w:t xml:space="preserve"> </w:t>
      </w:r>
      <w:r w:rsidRPr="006849BE">
        <w:rPr>
          <w:rFonts w:ascii="Arial" w:hAnsi="Arial" w:cs="Arial"/>
        </w:rPr>
        <w:t xml:space="preserve">- Since the amount exceeding the limit is less than the amount treated as entertainment expenses </w:t>
      </w:r>
      <w:bookmarkStart w:id="0" w:name="_GoBack"/>
      <w:bookmarkEnd w:id="0"/>
      <w:r w:rsidRPr="006849BE">
        <w:rPr>
          <w:rFonts w:ascii="Arial" w:hAnsi="Arial" w:cs="Arial"/>
        </w:rPr>
        <w:t>(KRW 142,000,000 + KRW 20,000,000), there is no amount to reduce the value of the building.</w:t>
      </w:r>
    </w:p>
    <w:p w:rsidR="006849BE" w:rsidRPr="006849BE" w:rsidRDefault="006849BE" w:rsidP="006849BE">
      <w:pPr>
        <w:rPr>
          <w:rFonts w:ascii="Arial" w:hAnsi="Arial" w:cs="Arial"/>
        </w:rPr>
      </w:pPr>
    </w:p>
    <w:p w:rsidR="006849BE" w:rsidRPr="006849BE" w:rsidRDefault="006849BE" w:rsidP="006849BE">
      <w:pPr>
        <w:rPr>
          <w:rFonts w:ascii="Arial" w:hAnsi="Arial" w:cs="Arial"/>
        </w:rPr>
      </w:pPr>
    </w:p>
    <w:p w:rsidR="00025926" w:rsidRPr="006849BE" w:rsidRDefault="00025926" w:rsidP="006849BE"/>
    <w:sectPr w:rsidR="00025926" w:rsidRPr="006849BE" w:rsidSect="00422AB3">
      <w:pgSz w:w="11907" w:h="19845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DA1" w:rsidRDefault="00CB4DA1" w:rsidP="009976CC">
      <w:pPr>
        <w:spacing w:after="0" w:line="240" w:lineRule="auto"/>
      </w:pPr>
      <w:r>
        <w:separator/>
      </w:r>
    </w:p>
  </w:endnote>
  <w:endnote w:type="continuationSeparator" w:id="0">
    <w:p w:rsidR="00CB4DA1" w:rsidRDefault="00CB4DA1" w:rsidP="00997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DA1" w:rsidRDefault="00CB4DA1" w:rsidP="009976CC">
      <w:pPr>
        <w:spacing w:after="0" w:line="240" w:lineRule="auto"/>
      </w:pPr>
      <w:r>
        <w:separator/>
      </w:r>
    </w:p>
  </w:footnote>
  <w:footnote w:type="continuationSeparator" w:id="0">
    <w:p w:rsidR="00CB4DA1" w:rsidRDefault="00CB4DA1" w:rsidP="009976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89"/>
    <w:rsid w:val="00025926"/>
    <w:rsid w:val="000409C5"/>
    <w:rsid w:val="000E5BB2"/>
    <w:rsid w:val="0011506E"/>
    <w:rsid w:val="001665D2"/>
    <w:rsid w:val="001A0DCD"/>
    <w:rsid w:val="001F4B9E"/>
    <w:rsid w:val="0020133F"/>
    <w:rsid w:val="00204C96"/>
    <w:rsid w:val="00227AB6"/>
    <w:rsid w:val="002433BC"/>
    <w:rsid w:val="00290CDC"/>
    <w:rsid w:val="002A1BA0"/>
    <w:rsid w:val="003855DD"/>
    <w:rsid w:val="00413D77"/>
    <w:rsid w:val="00422AB3"/>
    <w:rsid w:val="00427C5C"/>
    <w:rsid w:val="004B066F"/>
    <w:rsid w:val="0059423F"/>
    <w:rsid w:val="005B0442"/>
    <w:rsid w:val="006123F4"/>
    <w:rsid w:val="006226B7"/>
    <w:rsid w:val="006849BE"/>
    <w:rsid w:val="006B12E5"/>
    <w:rsid w:val="00783CCC"/>
    <w:rsid w:val="007D7D9E"/>
    <w:rsid w:val="00815280"/>
    <w:rsid w:val="00817A89"/>
    <w:rsid w:val="008A099D"/>
    <w:rsid w:val="009976CC"/>
    <w:rsid w:val="009F2FDB"/>
    <w:rsid w:val="00A41576"/>
    <w:rsid w:val="00A84C0F"/>
    <w:rsid w:val="00B90822"/>
    <w:rsid w:val="00BA72E0"/>
    <w:rsid w:val="00BD37E2"/>
    <w:rsid w:val="00CB00CB"/>
    <w:rsid w:val="00CB4DA1"/>
    <w:rsid w:val="00D40FF9"/>
    <w:rsid w:val="00D54ADE"/>
    <w:rsid w:val="00D759FB"/>
    <w:rsid w:val="00D95A11"/>
    <w:rsid w:val="00DD1603"/>
    <w:rsid w:val="00E27501"/>
    <w:rsid w:val="00E52AC5"/>
    <w:rsid w:val="00E62937"/>
    <w:rsid w:val="00EB28DA"/>
    <w:rsid w:val="00ED5884"/>
    <w:rsid w:val="00FA4CFF"/>
    <w:rsid w:val="00FE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76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976CC"/>
  </w:style>
  <w:style w:type="paragraph" w:styleId="a7">
    <w:name w:val="footer"/>
    <w:basedOn w:val="a"/>
    <w:link w:val="Char1"/>
    <w:uiPriority w:val="99"/>
    <w:unhideWhenUsed/>
    <w:rsid w:val="009976C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976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76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976CC"/>
  </w:style>
  <w:style w:type="paragraph" w:styleId="a7">
    <w:name w:val="footer"/>
    <w:basedOn w:val="a"/>
    <w:link w:val="Char1"/>
    <w:uiPriority w:val="99"/>
    <w:unhideWhenUsed/>
    <w:rsid w:val="009976C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97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34</cp:revision>
  <dcterms:created xsi:type="dcterms:W3CDTF">2023-10-12T08:26:00Z</dcterms:created>
  <dcterms:modified xsi:type="dcterms:W3CDTF">2023-10-14T05:38:00Z</dcterms:modified>
</cp:coreProperties>
</file>