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C6FA3" w14:textId="148A4672" w:rsidR="003E6967" w:rsidRPr="004D0F87" w:rsidRDefault="002036B6" w:rsidP="00E45182">
      <w:r w:rsidRPr="002036B6">
        <w:t>3. 감가상각비(상당액) 한도초과금액 이월명세</w:t>
      </w:r>
      <w:r w:rsidR="00DF4256">
        <w:rPr>
          <w:rFonts w:hint="eastAsia"/>
        </w:rPr>
        <w:t xml:space="preserve"> </w:t>
      </w:r>
      <w:r w:rsidR="00DF4256">
        <w:rPr>
          <w:rFonts w:ascii="맑은 고딕" w:eastAsia="맑은 고딕" w:hAnsi="맑은 고딕"/>
          <w:szCs w:val="20"/>
        </w:rPr>
        <w:t>㉟</w:t>
      </w:r>
      <w:r w:rsidRPr="002036B6">
        <w:t>차량번호</w:t>
      </w:r>
      <w:r w:rsidR="00057ABC">
        <w:rPr>
          <w:rFonts w:hint="eastAsia"/>
        </w:rPr>
        <w:t xml:space="preserve"> </w:t>
      </w:r>
      <w:r w:rsidR="00A54831">
        <w:rPr>
          <w:rFonts w:ascii="맑은 고딕" w:eastAsia="맑은 고딕" w:hAnsi="맑은 고딕"/>
          <w:szCs w:val="20"/>
        </w:rPr>
        <w:t>㊱</w:t>
      </w:r>
      <w:proofErr w:type="spellStart"/>
      <w:r w:rsidRPr="002036B6">
        <w:t>차종</w:t>
      </w:r>
      <w:r w:rsidR="005C3633">
        <w:rPr>
          <w:rFonts w:ascii="맑은 고딕" w:eastAsia="맑은 고딕" w:hAnsi="맑은 고딕"/>
          <w:szCs w:val="20"/>
        </w:rPr>
        <w:t>㊲</w:t>
      </w:r>
      <w:r w:rsidRPr="002036B6">
        <w:t>취득일</w:t>
      </w:r>
      <w:proofErr w:type="spellEnd"/>
      <w:r w:rsidRPr="002036B6">
        <w:t>(임차기간)</w:t>
      </w:r>
      <w:r w:rsidR="00057ABC">
        <w:t xml:space="preserve"> </w:t>
      </w:r>
      <w:r w:rsidR="005C3633">
        <w:rPr>
          <w:rFonts w:ascii="맑은 고딕" w:eastAsia="맑은 고딕" w:hAnsi="맑은 고딕"/>
          <w:szCs w:val="20"/>
        </w:rPr>
        <w:t>㊳</w:t>
      </w:r>
      <w:proofErr w:type="spellStart"/>
      <w:r w:rsidRPr="002036B6">
        <w:t>전기이월액</w:t>
      </w:r>
      <w:r w:rsidR="00187988">
        <w:rPr>
          <w:rFonts w:ascii="맑은 고딕" w:eastAsia="맑은 고딕" w:hAnsi="맑은 고딕"/>
          <w:szCs w:val="20"/>
        </w:rPr>
        <w:t>㊴</w:t>
      </w:r>
      <w:r w:rsidRPr="002036B6">
        <w:t>당기</w:t>
      </w:r>
      <w:proofErr w:type="spellEnd"/>
      <w:r w:rsidRPr="002036B6">
        <w:t xml:space="preserve"> 감가상각비(상당액)한도초과금액</w:t>
      </w:r>
      <w:r w:rsidR="00187988">
        <w:rPr>
          <w:rFonts w:hint="eastAsia"/>
        </w:rPr>
        <w:t xml:space="preserve"> </w:t>
      </w:r>
      <w:r w:rsidR="00187988">
        <w:rPr>
          <w:rFonts w:ascii="맑은 고딕" w:eastAsia="맑은 고딕" w:hAnsi="맑은 고딕"/>
          <w:szCs w:val="20"/>
        </w:rPr>
        <w:t>㊵</w:t>
      </w:r>
      <w:r w:rsidRPr="002036B6">
        <w:t>감가상각비(상당액)한도초과금액 누계</w:t>
      </w:r>
      <w:r w:rsidR="00501B46">
        <w:rPr>
          <w:rFonts w:hint="eastAsia"/>
        </w:rPr>
        <w:t xml:space="preserve"> </w:t>
      </w:r>
      <w:r w:rsidR="00501B46">
        <w:rPr>
          <w:rFonts w:ascii="맑은 고딕" w:eastAsia="맑은 고딕" w:hAnsi="맑은 고딕" w:cs="Söhne"/>
          <w:szCs w:val="20"/>
        </w:rPr>
        <w:t>㊶</w:t>
      </w:r>
      <w:r w:rsidRPr="002036B6">
        <w:t>손금추인(산입)액</w:t>
      </w:r>
      <w:r w:rsidR="00285966">
        <w:rPr>
          <w:rFonts w:hint="eastAsia"/>
        </w:rPr>
        <w:t xml:space="preserve"> </w:t>
      </w:r>
      <w:r w:rsidR="00285966">
        <w:rPr>
          <w:rFonts w:ascii="맑은 고딕" w:eastAsia="맑은 고딕" w:hAnsi="맑은 고딕"/>
          <w:szCs w:val="20"/>
        </w:rPr>
        <w:t>㊷</w:t>
      </w:r>
      <w:proofErr w:type="spellStart"/>
      <w:r w:rsidRPr="002036B6">
        <w:t>차기이월액</w:t>
      </w:r>
      <w:proofErr w:type="spellEnd"/>
      <w:r w:rsidRPr="002036B6">
        <w:t>(</w:t>
      </w:r>
      <w:r w:rsidR="00285966">
        <w:rPr>
          <w:rFonts w:ascii="맑은 고딕" w:eastAsia="맑은 고딕" w:hAnsi="맑은 고딕"/>
          <w:szCs w:val="20"/>
        </w:rPr>
        <w:t>㊵</w:t>
      </w:r>
      <w:r w:rsidRPr="002036B6">
        <w:t>-</w:t>
      </w:r>
      <w:r w:rsidR="00285966">
        <w:rPr>
          <w:rFonts w:ascii="맑은 고딕" w:eastAsia="맑은 고딕" w:hAnsi="맑은 고딕" w:cs="Söhne"/>
          <w:szCs w:val="20"/>
        </w:rPr>
        <w:t>㊶</w:t>
      </w:r>
      <w:r w:rsidRPr="002036B6">
        <w:t>)</w:t>
      </w:r>
      <w:r w:rsidR="004663E2">
        <w:t xml:space="preserve"> </w:t>
      </w:r>
      <w:r w:rsidR="004663E2">
        <w:rPr>
          <w:rFonts w:ascii="맑은 고딕" w:eastAsia="맑은 고딕" w:hAnsi="맑은 고딕"/>
          <w:szCs w:val="20"/>
        </w:rPr>
        <w:t>㊸</w:t>
      </w:r>
      <w:r w:rsidRPr="002036B6">
        <w:t>합계</w:t>
      </w:r>
      <w:r w:rsidR="004663E2">
        <w:rPr>
          <w:rFonts w:hint="eastAsia"/>
        </w:rPr>
        <w:t xml:space="preserve"> </w:t>
      </w:r>
      <w:r w:rsidRPr="002036B6">
        <w:t xml:space="preserve">4. 업무용승용차 처분손실 및 한도초과금액 </w:t>
      </w:r>
      <w:proofErr w:type="spellStart"/>
      <w:r w:rsidRPr="002036B6">
        <w:t>손금불산입액</w:t>
      </w:r>
      <w:proofErr w:type="spellEnd"/>
      <w:r w:rsidRPr="002036B6">
        <w:t xml:space="preserve"> 계산</w:t>
      </w:r>
      <w:r w:rsidR="00FA6148">
        <w:rPr>
          <w:rFonts w:hint="eastAsia"/>
        </w:rPr>
        <w:t xml:space="preserve"> </w:t>
      </w:r>
      <w:r w:rsidR="00FA6148">
        <w:rPr>
          <w:rFonts w:ascii="맑은 고딕" w:eastAsia="맑은 고딕" w:hAnsi="맑은 고딕"/>
          <w:szCs w:val="20"/>
        </w:rPr>
        <w:t>㊹</w:t>
      </w:r>
      <w:r w:rsidRPr="002036B6">
        <w:t>차량번호</w:t>
      </w:r>
      <w:r w:rsidR="00CB6B92">
        <w:rPr>
          <w:rFonts w:hint="eastAsia"/>
        </w:rPr>
        <w:t xml:space="preserve"> </w:t>
      </w:r>
      <w:r w:rsidR="00CB6B92">
        <w:rPr>
          <w:rFonts w:ascii="맑은 고딕" w:eastAsia="맑은 고딕" w:hAnsi="맑은 고딕"/>
          <w:szCs w:val="20"/>
        </w:rPr>
        <w:t>㊺</w:t>
      </w:r>
      <w:r w:rsidRPr="002036B6">
        <w:t>양도가액</w:t>
      </w:r>
      <w:r w:rsidR="00315EDA">
        <w:rPr>
          <w:rFonts w:hint="eastAsia"/>
        </w:rPr>
        <w:t xml:space="preserve"> </w:t>
      </w:r>
      <w:r w:rsidR="00315EDA">
        <w:rPr>
          <w:rFonts w:ascii="맑은 고딕" w:eastAsia="맑은 고딕" w:hAnsi="맑은 고딕"/>
          <w:szCs w:val="20"/>
        </w:rPr>
        <w:t>㊻</w:t>
      </w:r>
      <w:r w:rsidRPr="002036B6">
        <w:t>세무상 장부가액</w:t>
      </w:r>
      <w:r w:rsidR="00315EDA">
        <w:rPr>
          <w:rFonts w:hint="eastAsia"/>
        </w:rPr>
        <w:t xml:space="preserve"> </w:t>
      </w:r>
      <w:r w:rsidR="0072412C">
        <w:rPr>
          <w:rFonts w:ascii="맑은 고딕" w:eastAsia="맑은 고딕" w:hAnsi="맑은 고딕"/>
        </w:rPr>
        <w:fldChar w:fldCharType="begin"/>
      </w:r>
      <w:r w:rsidR="0072412C">
        <w:rPr>
          <w:rFonts w:ascii="맑은 고딕" w:eastAsia="맑은 고딕" w:hAnsi="맑은 고딕"/>
          <w:sz w:val="24"/>
        </w:rPr>
        <w:instrText>eq \o\ac(○</w:instrText>
      </w:r>
      <w:r w:rsidR="0072412C">
        <w:rPr>
          <w:rFonts w:ascii="맑은 고딕" w:eastAsia="맑은 고딕" w:hAnsi="맑은 고딕"/>
          <w:sz w:val="16"/>
        </w:rPr>
        <w:instrText>,51)</w:instrText>
      </w:r>
      <w:r w:rsidR="0072412C">
        <w:rPr>
          <w:rFonts w:ascii="맑은 고딕" w:eastAsia="맑은 고딕" w:hAnsi="맑은 고딕"/>
        </w:rPr>
        <w:fldChar w:fldCharType="end"/>
      </w:r>
      <w:r w:rsidRPr="002036B6">
        <w:t>처분손실(</w:t>
      </w:r>
      <w:r w:rsidR="009F40B1">
        <w:rPr>
          <w:rFonts w:ascii="맑은 고딕" w:eastAsia="맑은 고딕" w:hAnsi="맑은 고딕"/>
        </w:rPr>
        <w:t>㊺-㊿</w:t>
      </w:r>
      <w:r w:rsidRPr="002036B6">
        <w:t>&lt;0)</w:t>
      </w:r>
      <w:r w:rsidR="006178FE">
        <w:t xml:space="preserve"> </w:t>
      </w:r>
      <w:r w:rsidR="006178FE">
        <w:rPr>
          <w:rFonts w:ascii="맑은 고딕" w:eastAsia="맑은 고딕" w:hAnsi="맑은 고딕"/>
        </w:rPr>
        <w:fldChar w:fldCharType="begin"/>
      </w:r>
      <w:r w:rsidR="006178FE">
        <w:rPr>
          <w:rFonts w:ascii="맑은 고딕" w:eastAsia="맑은 고딕" w:hAnsi="맑은 고딕"/>
          <w:sz w:val="24"/>
        </w:rPr>
        <w:instrText>eq \o\ac(○</w:instrText>
      </w:r>
      <w:r w:rsidR="006178FE">
        <w:rPr>
          <w:rFonts w:ascii="맑은 고딕" w:eastAsia="맑은 고딕" w:hAnsi="맑은 고딕"/>
          <w:sz w:val="16"/>
        </w:rPr>
        <w:instrText>,52)</w:instrText>
      </w:r>
      <w:r w:rsidR="006178FE">
        <w:rPr>
          <w:rFonts w:ascii="맑은 고딕" w:eastAsia="맑은 고딕" w:hAnsi="맑은 고딕"/>
        </w:rPr>
        <w:fldChar w:fldCharType="end"/>
      </w:r>
      <w:proofErr w:type="spellStart"/>
      <w:r w:rsidRPr="002036B6">
        <w:t>당기손금산입액</w:t>
      </w:r>
      <w:proofErr w:type="spellEnd"/>
      <w:r w:rsidR="00BF5487">
        <w:rPr>
          <w:rFonts w:hint="eastAsia"/>
        </w:rPr>
        <w:t xml:space="preserve"> </w:t>
      </w:r>
      <w:r w:rsidR="00BF5487">
        <w:rPr>
          <w:rFonts w:ascii="맑은 고딕" w:eastAsia="맑은 고딕" w:hAnsi="맑은 고딕"/>
        </w:rPr>
        <w:fldChar w:fldCharType="begin"/>
      </w:r>
      <w:r w:rsidR="00BF5487">
        <w:rPr>
          <w:rFonts w:ascii="맑은 고딕" w:eastAsia="맑은 고딕" w:hAnsi="맑은 고딕"/>
          <w:sz w:val="24"/>
        </w:rPr>
        <w:instrText>eq \o\ac(○</w:instrText>
      </w:r>
      <w:r w:rsidR="00BF5487">
        <w:rPr>
          <w:rFonts w:ascii="맑은 고딕" w:eastAsia="맑은 고딕" w:hAnsi="맑은 고딕"/>
          <w:sz w:val="16"/>
        </w:rPr>
        <w:instrText>,53)</w:instrText>
      </w:r>
      <w:r w:rsidR="00BF5487">
        <w:rPr>
          <w:rFonts w:ascii="맑은 고딕" w:eastAsia="맑은 고딕" w:hAnsi="맑은 고딕"/>
        </w:rPr>
        <w:fldChar w:fldCharType="end"/>
      </w:r>
      <w:proofErr w:type="spellStart"/>
      <w:r w:rsidRPr="002036B6">
        <w:t>한도초과금액손금불산입</w:t>
      </w:r>
      <w:proofErr w:type="spellEnd"/>
      <w:r w:rsidR="00791421">
        <w:rPr>
          <w:rFonts w:ascii="맑은 고딕" w:eastAsia="맑은 고딕" w:hAnsi="맑은 고딕"/>
        </w:rPr>
        <w:t>(</w:t>
      </w:r>
      <w:r w:rsidR="00791421">
        <w:rPr>
          <w:rFonts w:ascii="맑은 고딕" w:eastAsia="맑은 고딕" w:hAnsi="맑은 고딕"/>
        </w:rPr>
        <w:fldChar w:fldCharType="begin"/>
      </w:r>
      <w:r w:rsidR="00791421">
        <w:rPr>
          <w:rFonts w:ascii="맑은 고딕" w:eastAsia="맑은 고딕" w:hAnsi="맑은 고딕"/>
          <w:sz w:val="24"/>
        </w:rPr>
        <w:instrText>eq \o\ac(○</w:instrText>
      </w:r>
      <w:r w:rsidR="00791421">
        <w:rPr>
          <w:rFonts w:ascii="맑은 고딕" w:eastAsia="맑은 고딕" w:hAnsi="맑은 고딕"/>
          <w:sz w:val="16"/>
        </w:rPr>
        <w:instrText>,51)</w:instrText>
      </w:r>
      <w:r w:rsidR="00791421">
        <w:rPr>
          <w:rFonts w:ascii="맑은 고딕" w:eastAsia="맑은 고딕" w:hAnsi="맑은 고딕"/>
        </w:rPr>
        <w:fldChar w:fldCharType="end"/>
      </w:r>
      <w:r w:rsidR="00791421">
        <w:rPr>
          <w:rFonts w:ascii="맑은 고딕" w:eastAsia="맑은 고딕" w:hAnsi="맑은 고딕"/>
        </w:rPr>
        <w:t>-</w:t>
      </w:r>
      <w:r w:rsidR="00791421">
        <w:rPr>
          <w:rFonts w:ascii="맑은 고딕" w:eastAsia="맑은 고딕" w:hAnsi="맑은 고딕"/>
        </w:rPr>
        <w:fldChar w:fldCharType="begin"/>
      </w:r>
      <w:r w:rsidR="00791421">
        <w:rPr>
          <w:rFonts w:ascii="맑은 고딕" w:eastAsia="맑은 고딕" w:hAnsi="맑은 고딕"/>
          <w:sz w:val="24"/>
        </w:rPr>
        <w:instrText>eq \o\ac(○</w:instrText>
      </w:r>
      <w:r w:rsidR="00791421">
        <w:rPr>
          <w:rFonts w:ascii="맑은 고딕" w:eastAsia="맑은 고딕" w:hAnsi="맑은 고딕"/>
          <w:sz w:val="16"/>
        </w:rPr>
        <w:instrText>,52)</w:instrText>
      </w:r>
      <w:r w:rsidR="00791421">
        <w:rPr>
          <w:rFonts w:ascii="맑은 고딕" w:eastAsia="맑은 고딕" w:hAnsi="맑은 고딕"/>
        </w:rPr>
        <w:fldChar w:fldCharType="end"/>
      </w:r>
      <w:r w:rsidR="00791421">
        <w:rPr>
          <w:rFonts w:ascii="맑은 고딕" w:eastAsia="맑은 고딕" w:hAnsi="맑은 고딕"/>
        </w:rPr>
        <w:t>)</w:t>
      </w:r>
      <w:r w:rsidR="00F95728">
        <w:rPr>
          <w:rFonts w:ascii="맑은 고딕" w:eastAsia="맑은 고딕" w:hAnsi="맑은 고딕"/>
        </w:rPr>
        <w:t xml:space="preserve"> </w:t>
      </w:r>
      <w:r w:rsidR="00F95728">
        <w:rPr>
          <w:rFonts w:ascii="맑은 고딕" w:eastAsia="맑은 고딕" w:hAnsi="맑은 고딕"/>
        </w:rPr>
        <w:t>㊼</w:t>
      </w:r>
      <w:r w:rsidRPr="002036B6">
        <w:t>취득가액</w:t>
      </w:r>
      <w:r w:rsidR="00F51E92">
        <w:rPr>
          <w:rFonts w:hint="eastAsia"/>
        </w:rPr>
        <w:t xml:space="preserve"> </w:t>
      </w:r>
      <w:r w:rsidR="00F51E92">
        <w:rPr>
          <w:rFonts w:ascii="맑은 고딕" w:eastAsia="맑은 고딕" w:hAnsi="맑은 고딕"/>
        </w:rPr>
        <w:t>㊽</w:t>
      </w:r>
      <w:r w:rsidRPr="002036B6">
        <w:t xml:space="preserve">감가상각비 </w:t>
      </w:r>
      <w:r w:rsidR="00527C74">
        <w:rPr>
          <w:rFonts w:ascii="맑은 고딕" w:eastAsia="맑은 고딕" w:hAnsi="맑은 고딕"/>
        </w:rPr>
        <w:t>㊾</w:t>
      </w:r>
      <w:proofErr w:type="spellStart"/>
      <w:r w:rsidRPr="002036B6">
        <w:t>누계액감가상각비한도초과금액</w:t>
      </w:r>
      <w:proofErr w:type="spellEnd"/>
      <w:r w:rsidRPr="002036B6">
        <w:t xml:space="preserve"> </w:t>
      </w:r>
      <w:proofErr w:type="spellStart"/>
      <w:r w:rsidRPr="002036B6">
        <w:t>차기이월액</w:t>
      </w:r>
      <w:proofErr w:type="spellEnd"/>
      <w:r w:rsidRPr="002036B6">
        <w:t>(=</w:t>
      </w:r>
      <w:r w:rsidR="00CD2F52">
        <w:rPr>
          <w:rFonts w:ascii="맑은 고딕" w:eastAsia="맑은 고딕" w:hAnsi="맑은 고딕"/>
        </w:rPr>
        <w:t>㊷</w:t>
      </w:r>
      <w:r w:rsidRPr="002036B6">
        <w:t>)</w:t>
      </w:r>
      <w:r w:rsidR="0082340F">
        <w:t xml:space="preserve"> </w:t>
      </w:r>
      <w:r w:rsidR="0082340F">
        <w:rPr>
          <w:rFonts w:ascii="맑은 고딕" w:eastAsia="맑은 고딕" w:hAnsi="맑은 고딕"/>
        </w:rPr>
        <w:t>㊿</w:t>
      </w:r>
      <w:r w:rsidRPr="002036B6">
        <w:t>합계</w:t>
      </w:r>
      <w:r w:rsidR="00356E86">
        <w:rPr>
          <w:rFonts w:ascii="맑은 고딕" w:eastAsia="맑은 고딕" w:hAnsi="맑은 고딕"/>
        </w:rPr>
        <w:t xml:space="preserve">(㊼-㊽+㊾) </w:t>
      </w:r>
      <w:r w:rsidR="00CD2F52">
        <w:t xml:space="preserve"> </w:t>
      </w:r>
      <w:r w:rsidR="005951D1">
        <w:rPr>
          <w:rFonts w:ascii="맑은 고딕" w:eastAsia="맑은 고딕" w:hAnsi="맑은 고딕"/>
        </w:rPr>
        <w:fldChar w:fldCharType="begin"/>
      </w:r>
      <w:r w:rsidR="005951D1">
        <w:rPr>
          <w:rFonts w:ascii="맑은 고딕" w:eastAsia="맑은 고딕" w:hAnsi="맑은 고딕"/>
          <w:sz w:val="24"/>
        </w:rPr>
        <w:instrText>eq \o\ac(○</w:instrText>
      </w:r>
      <w:r w:rsidR="005951D1">
        <w:rPr>
          <w:rFonts w:ascii="맑은 고딕" w:eastAsia="맑은 고딕" w:hAnsi="맑은 고딕"/>
          <w:sz w:val="16"/>
        </w:rPr>
        <w:instrText>,54)</w:instrText>
      </w:r>
      <w:r w:rsidR="005951D1">
        <w:rPr>
          <w:rFonts w:ascii="맑은 고딕" w:eastAsia="맑은 고딕" w:hAnsi="맑은 고딕"/>
        </w:rPr>
        <w:fldChar w:fldCharType="end"/>
      </w:r>
      <w:r w:rsidRPr="002036B6">
        <w:t>합계</w:t>
      </w:r>
      <w:r w:rsidR="005951D1">
        <w:rPr>
          <w:rFonts w:hint="eastAsia"/>
        </w:rPr>
        <w:t xml:space="preserve"> </w:t>
      </w:r>
      <w:r w:rsidRPr="002036B6">
        <w:t>5. 업무용승용차 처분손실 한도초과금액 이월명세</w:t>
      </w:r>
      <w:r w:rsidR="00A90222">
        <w:rPr>
          <w:rFonts w:hint="eastAsia"/>
        </w:rPr>
        <w:t xml:space="preserve"> </w:t>
      </w:r>
      <w:r w:rsidR="00A90222">
        <w:rPr>
          <w:rFonts w:ascii="맑은 고딕" w:eastAsia="맑은 고딕" w:hAnsi="맑은 고딕"/>
        </w:rPr>
        <w:fldChar w:fldCharType="begin"/>
      </w:r>
      <w:r w:rsidR="00A90222">
        <w:rPr>
          <w:rFonts w:ascii="맑은 고딕" w:eastAsia="맑은 고딕" w:hAnsi="맑은 고딕"/>
          <w:sz w:val="24"/>
        </w:rPr>
        <w:instrText>eq \o\ac(○</w:instrText>
      </w:r>
      <w:r w:rsidR="00A90222">
        <w:rPr>
          <w:rFonts w:ascii="맑은 고딕" w:eastAsia="맑은 고딕" w:hAnsi="맑은 고딕"/>
          <w:sz w:val="16"/>
        </w:rPr>
        <w:instrText>,55)</w:instrText>
      </w:r>
      <w:r w:rsidR="00A90222">
        <w:rPr>
          <w:rFonts w:ascii="맑은 고딕" w:eastAsia="맑은 고딕" w:hAnsi="맑은 고딕"/>
        </w:rPr>
        <w:fldChar w:fldCharType="end"/>
      </w:r>
      <w:r w:rsidRPr="002036B6">
        <w:t>차량번호</w:t>
      </w:r>
      <w:r w:rsidR="00A90222">
        <w:rPr>
          <w:rFonts w:hint="eastAsia"/>
        </w:rPr>
        <w:t xml:space="preserve"> </w:t>
      </w:r>
      <w:r w:rsidR="00341B52">
        <w:rPr>
          <w:rFonts w:ascii="맑은 고딕" w:eastAsia="맑은 고딕" w:hAnsi="맑은 고딕"/>
        </w:rPr>
        <w:fldChar w:fldCharType="begin"/>
      </w:r>
      <w:r w:rsidR="00341B52">
        <w:rPr>
          <w:rFonts w:ascii="맑은 고딕" w:eastAsia="맑은 고딕" w:hAnsi="맑은 고딕"/>
          <w:sz w:val="24"/>
        </w:rPr>
        <w:instrText>eq \o\ac(○</w:instrText>
      </w:r>
      <w:r w:rsidR="00341B52">
        <w:rPr>
          <w:rFonts w:ascii="맑은 고딕" w:eastAsia="맑은 고딕" w:hAnsi="맑은 고딕"/>
          <w:sz w:val="16"/>
        </w:rPr>
        <w:instrText>,56)</w:instrText>
      </w:r>
      <w:r w:rsidR="00341B52">
        <w:rPr>
          <w:rFonts w:ascii="맑은 고딕" w:eastAsia="맑은 고딕" w:hAnsi="맑은 고딕"/>
        </w:rPr>
        <w:fldChar w:fldCharType="end"/>
      </w:r>
      <w:r w:rsidRPr="002036B6">
        <w:t>차종</w:t>
      </w:r>
      <w:r w:rsidR="00F92603">
        <w:rPr>
          <w:rFonts w:ascii="맑은 고딕" w:eastAsia="맑은 고딕" w:hAnsi="맑은 고딕"/>
        </w:rPr>
        <w:fldChar w:fldCharType="begin"/>
      </w:r>
      <w:r w:rsidR="00F92603">
        <w:rPr>
          <w:rFonts w:ascii="맑은 고딕" w:eastAsia="맑은 고딕" w:hAnsi="맑은 고딕"/>
          <w:sz w:val="24"/>
        </w:rPr>
        <w:instrText>eq \o\ac(○</w:instrText>
      </w:r>
      <w:r w:rsidR="00F92603">
        <w:rPr>
          <w:rFonts w:ascii="맑은 고딕" w:eastAsia="맑은 고딕" w:hAnsi="맑은 고딕"/>
          <w:sz w:val="16"/>
        </w:rPr>
        <w:instrText>,57)</w:instrText>
      </w:r>
      <w:r w:rsidR="00F92603">
        <w:rPr>
          <w:rFonts w:ascii="맑은 고딕" w:eastAsia="맑은 고딕" w:hAnsi="맑은 고딕"/>
        </w:rPr>
        <w:fldChar w:fldCharType="end"/>
      </w:r>
      <w:r w:rsidRPr="002036B6">
        <w:t>처분</w:t>
      </w:r>
      <w:r w:rsidRPr="002036B6">
        <w:rPr>
          <w:rFonts w:hint="eastAsia"/>
        </w:rPr>
        <w:t>일</w:t>
      </w:r>
      <w:r w:rsidR="0057312F">
        <w:rPr>
          <w:rFonts w:hint="eastAsia"/>
        </w:rPr>
        <w:t xml:space="preserve"> </w:t>
      </w:r>
      <w:r w:rsidR="0057312F">
        <w:rPr>
          <w:rFonts w:ascii="맑은 고딕" w:eastAsia="맑은 고딕" w:hAnsi="맑은 고딕"/>
        </w:rPr>
        <w:fldChar w:fldCharType="begin"/>
      </w:r>
      <w:r w:rsidR="0057312F">
        <w:rPr>
          <w:rFonts w:ascii="맑은 고딕" w:eastAsia="맑은 고딕" w:hAnsi="맑은 고딕"/>
          <w:sz w:val="24"/>
        </w:rPr>
        <w:instrText>eq \o\ac(○</w:instrText>
      </w:r>
      <w:r w:rsidR="0057312F">
        <w:rPr>
          <w:rFonts w:ascii="맑은 고딕" w:eastAsia="맑은 고딕" w:hAnsi="맑은 고딕"/>
          <w:sz w:val="16"/>
        </w:rPr>
        <w:instrText>,58)</w:instrText>
      </w:r>
      <w:r w:rsidR="0057312F">
        <w:rPr>
          <w:rFonts w:ascii="맑은 고딕" w:eastAsia="맑은 고딕" w:hAnsi="맑은 고딕"/>
        </w:rPr>
        <w:fldChar w:fldCharType="end"/>
      </w:r>
      <w:proofErr w:type="spellStart"/>
      <w:r w:rsidRPr="002036B6">
        <w:rPr>
          <w:rFonts w:hint="eastAsia"/>
        </w:rPr>
        <w:t>전기이월액</w:t>
      </w:r>
      <w:proofErr w:type="spellEnd"/>
      <w:r w:rsidR="00164427">
        <w:rPr>
          <w:rFonts w:hint="eastAsia"/>
        </w:rPr>
        <w:t xml:space="preserve"> </w:t>
      </w:r>
      <w:r w:rsidR="00164427">
        <w:rPr>
          <w:rFonts w:ascii="맑은 고딕" w:eastAsia="맑은 고딕" w:hAnsi="맑은 고딕"/>
        </w:rPr>
        <w:fldChar w:fldCharType="begin"/>
      </w:r>
      <w:r w:rsidR="00164427">
        <w:rPr>
          <w:rFonts w:ascii="맑은 고딕" w:eastAsia="맑은 고딕" w:hAnsi="맑은 고딕"/>
          <w:sz w:val="24"/>
        </w:rPr>
        <w:instrText>eq \o\ac(○</w:instrText>
      </w:r>
      <w:r w:rsidR="00164427">
        <w:rPr>
          <w:rFonts w:ascii="맑은 고딕" w:eastAsia="맑은 고딕" w:hAnsi="맑은 고딕"/>
          <w:sz w:val="16"/>
        </w:rPr>
        <w:instrText>,59)</w:instrText>
      </w:r>
      <w:r w:rsidR="00164427">
        <w:rPr>
          <w:rFonts w:ascii="맑은 고딕" w:eastAsia="맑은 고딕" w:hAnsi="맑은 고딕"/>
        </w:rPr>
        <w:fldChar w:fldCharType="end"/>
      </w:r>
      <w:r w:rsidRPr="002036B6">
        <w:rPr>
          <w:rFonts w:hint="eastAsia"/>
        </w:rPr>
        <w:t>손금산입액</w:t>
      </w:r>
      <w:r w:rsidR="007A6B0D">
        <w:rPr>
          <w:rFonts w:hint="eastAsia"/>
        </w:rPr>
        <w:t xml:space="preserve"> </w:t>
      </w:r>
      <w:r w:rsidR="007A6B0D">
        <w:rPr>
          <w:rFonts w:ascii="맑은 고딕" w:eastAsia="맑은 고딕" w:hAnsi="맑은 고딕"/>
        </w:rPr>
        <w:fldChar w:fldCharType="begin"/>
      </w:r>
      <w:r w:rsidR="007A6B0D">
        <w:rPr>
          <w:rFonts w:ascii="맑은 고딕" w:eastAsia="맑은 고딕" w:hAnsi="맑은 고딕"/>
          <w:sz w:val="24"/>
        </w:rPr>
        <w:instrText>eq \o\ac(○</w:instrText>
      </w:r>
      <w:r w:rsidR="007A6B0D">
        <w:rPr>
          <w:rFonts w:ascii="맑은 고딕" w:eastAsia="맑은 고딕" w:hAnsi="맑은 고딕"/>
          <w:sz w:val="16"/>
        </w:rPr>
        <w:instrText>,60)</w:instrText>
      </w:r>
      <w:r w:rsidR="007A6B0D">
        <w:rPr>
          <w:rFonts w:ascii="맑은 고딕" w:eastAsia="맑은 고딕" w:hAnsi="맑은 고딕"/>
        </w:rPr>
        <w:fldChar w:fldCharType="end"/>
      </w:r>
      <w:proofErr w:type="spellStart"/>
      <w:r w:rsidRPr="002036B6">
        <w:rPr>
          <w:rFonts w:hint="eastAsia"/>
        </w:rPr>
        <w:t>차기이월액</w:t>
      </w:r>
      <w:proofErr w:type="spellEnd"/>
      <w:r w:rsidR="00224695">
        <w:rPr>
          <w:rFonts w:ascii="맑은 고딕" w:eastAsia="맑은 고딕" w:hAnsi="맑은 고딕"/>
        </w:rPr>
        <w:t>(</w:t>
      </w:r>
      <w:r w:rsidR="00224695">
        <w:rPr>
          <w:rFonts w:ascii="맑은 고딕" w:eastAsia="맑은 고딕" w:hAnsi="맑은 고딕"/>
        </w:rPr>
        <w:fldChar w:fldCharType="begin"/>
      </w:r>
      <w:r w:rsidR="00224695">
        <w:rPr>
          <w:rFonts w:ascii="맑은 고딕" w:eastAsia="맑은 고딕" w:hAnsi="맑은 고딕"/>
          <w:sz w:val="24"/>
        </w:rPr>
        <w:instrText>eq \o\ac(○</w:instrText>
      </w:r>
      <w:r w:rsidR="00224695">
        <w:rPr>
          <w:rFonts w:ascii="맑은 고딕" w:eastAsia="맑은 고딕" w:hAnsi="맑은 고딕"/>
          <w:sz w:val="16"/>
        </w:rPr>
        <w:instrText>,58)</w:instrText>
      </w:r>
      <w:r w:rsidR="00224695">
        <w:rPr>
          <w:rFonts w:ascii="맑은 고딕" w:eastAsia="맑은 고딕" w:hAnsi="맑은 고딕"/>
        </w:rPr>
        <w:fldChar w:fldCharType="end"/>
      </w:r>
      <w:r w:rsidR="00224695">
        <w:rPr>
          <w:rFonts w:ascii="맑은 고딕" w:eastAsia="맑은 고딕" w:hAnsi="맑은 고딕"/>
        </w:rPr>
        <w:t>-</w:t>
      </w:r>
      <w:r w:rsidR="00224695">
        <w:rPr>
          <w:rFonts w:ascii="맑은 고딕" w:eastAsia="맑은 고딕" w:hAnsi="맑은 고딕"/>
        </w:rPr>
        <w:fldChar w:fldCharType="begin"/>
      </w:r>
      <w:r w:rsidR="00224695">
        <w:rPr>
          <w:rFonts w:ascii="맑은 고딕" w:eastAsia="맑은 고딕" w:hAnsi="맑은 고딕"/>
          <w:sz w:val="24"/>
        </w:rPr>
        <w:instrText>eq \o\ac(○</w:instrText>
      </w:r>
      <w:r w:rsidR="00224695">
        <w:rPr>
          <w:rFonts w:ascii="맑은 고딕" w:eastAsia="맑은 고딕" w:hAnsi="맑은 고딕"/>
          <w:sz w:val="16"/>
        </w:rPr>
        <w:instrText>,59)</w:instrText>
      </w:r>
      <w:r w:rsidR="00224695">
        <w:rPr>
          <w:rFonts w:ascii="맑은 고딕" w:eastAsia="맑은 고딕" w:hAnsi="맑은 고딕"/>
        </w:rPr>
        <w:fldChar w:fldCharType="end"/>
      </w:r>
      <w:r w:rsidR="00224695">
        <w:rPr>
          <w:rFonts w:ascii="맑은 고딕" w:eastAsia="맑은 고딕" w:hAnsi="맑은 고딕"/>
        </w:rPr>
        <w:t>)</w:t>
      </w:r>
      <w:r w:rsidR="00ED2EBE">
        <w:rPr>
          <w:rFonts w:ascii="맑은 고딕" w:eastAsia="맑은 고딕" w:hAnsi="맑은 고딕"/>
        </w:rPr>
        <w:t xml:space="preserve"> </w:t>
      </w:r>
      <w:r w:rsidR="00ED2EBE">
        <w:rPr>
          <w:rFonts w:ascii="맑은 고딕" w:eastAsia="맑은 고딕" w:hAnsi="맑은 고딕"/>
        </w:rPr>
        <w:fldChar w:fldCharType="begin"/>
      </w:r>
      <w:r w:rsidR="00ED2EBE">
        <w:rPr>
          <w:rFonts w:ascii="맑은 고딕" w:eastAsia="맑은 고딕" w:hAnsi="맑은 고딕"/>
          <w:sz w:val="24"/>
        </w:rPr>
        <w:instrText>eq \o\ac(○</w:instrText>
      </w:r>
      <w:r w:rsidR="00ED2EBE">
        <w:rPr>
          <w:rFonts w:ascii="맑은 고딕" w:eastAsia="맑은 고딕" w:hAnsi="맑은 고딕"/>
          <w:sz w:val="16"/>
        </w:rPr>
        <w:instrText>,61)</w:instrText>
      </w:r>
      <w:r w:rsidR="00ED2EBE">
        <w:rPr>
          <w:rFonts w:ascii="맑은 고딕" w:eastAsia="맑은 고딕" w:hAnsi="맑은 고딕"/>
        </w:rPr>
        <w:fldChar w:fldCharType="end"/>
      </w:r>
      <w:r w:rsidRPr="002036B6">
        <w:t>합계210mm×297mm[</w:t>
      </w:r>
      <w:proofErr w:type="spellStart"/>
      <w:r w:rsidRPr="002036B6">
        <w:t>백상지</w:t>
      </w:r>
      <w:proofErr w:type="spellEnd"/>
      <w:r w:rsidRPr="002036B6">
        <w:t xml:space="preserve"> 80g/㎡ 또는 중질지 80g/㎡]</w:t>
      </w:r>
    </w:p>
    <w:sectPr w:rsidR="003E6967" w:rsidRPr="004D0F8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öhne">
    <w:charset w:val="00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967"/>
    <w:rsid w:val="00057ABC"/>
    <w:rsid w:val="00164427"/>
    <w:rsid w:val="00187988"/>
    <w:rsid w:val="002036B6"/>
    <w:rsid w:val="00224695"/>
    <w:rsid w:val="00285966"/>
    <w:rsid w:val="00315EDA"/>
    <w:rsid w:val="003263EA"/>
    <w:rsid w:val="00341B52"/>
    <w:rsid w:val="00356E86"/>
    <w:rsid w:val="003E6967"/>
    <w:rsid w:val="004663E2"/>
    <w:rsid w:val="004D0F87"/>
    <w:rsid w:val="00501B46"/>
    <w:rsid w:val="00512E2E"/>
    <w:rsid w:val="00527C74"/>
    <w:rsid w:val="0057312F"/>
    <w:rsid w:val="005951D1"/>
    <w:rsid w:val="005C3633"/>
    <w:rsid w:val="005E7EAB"/>
    <w:rsid w:val="006178FE"/>
    <w:rsid w:val="0072412C"/>
    <w:rsid w:val="00791421"/>
    <w:rsid w:val="007A6B0D"/>
    <w:rsid w:val="0082340F"/>
    <w:rsid w:val="009F40B1"/>
    <w:rsid w:val="00A54831"/>
    <w:rsid w:val="00A90222"/>
    <w:rsid w:val="00B20AE3"/>
    <w:rsid w:val="00BF5487"/>
    <w:rsid w:val="00CB6B92"/>
    <w:rsid w:val="00CD2F52"/>
    <w:rsid w:val="00DD1684"/>
    <w:rsid w:val="00DF4256"/>
    <w:rsid w:val="00E45182"/>
    <w:rsid w:val="00ED2EBE"/>
    <w:rsid w:val="00F51E92"/>
    <w:rsid w:val="00F92603"/>
    <w:rsid w:val="00F95728"/>
    <w:rsid w:val="00FA6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B072E"/>
  <w15:chartTrackingRefBased/>
  <w15:docId w15:val="{3A8D92D8-334A-4F31-83E3-2CAB19BE9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57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C2110C-EEC2-4212-BA2D-AD03A840DA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임명욱</dc:creator>
  <cp:keywords/>
  <dc:description/>
  <cp:lastModifiedBy>jeong seon park</cp:lastModifiedBy>
  <cp:revision>34</cp:revision>
  <dcterms:created xsi:type="dcterms:W3CDTF">2023-09-18T03:06:00Z</dcterms:created>
  <dcterms:modified xsi:type="dcterms:W3CDTF">2023-10-06T23:10:00Z</dcterms:modified>
</cp:coreProperties>
</file>