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088EBA91" w:rsidR="003E6967" w:rsidRDefault="003E6967">
      <w:r>
        <w:t xml:space="preserve">차량유지 비용 세무조정 </w:t>
      </w:r>
      <w:r>
        <w:rPr>
          <w:rFonts w:ascii="Cambria Math" w:hAnsi="Cambria Math" w:cs="Cambria Math"/>
        </w:rPr>
        <w:t>⦁</w:t>
      </w:r>
      <w:r>
        <w:t xml:space="preserve">차량 관련 유지비 사적 </w:t>
      </w:r>
      <w:proofErr w:type="spellStart"/>
      <w:r>
        <w:t>사용액</w:t>
      </w:r>
      <w:proofErr w:type="spellEnd"/>
      <w:r>
        <w:t xml:space="preserve"> 6,000,000원</w:t>
      </w:r>
      <w:proofErr w:type="gramStart"/>
      <w:r>
        <w:t>* ,</w:t>
      </w:r>
      <w:proofErr w:type="gramEnd"/>
      <w:r>
        <w:t xml:space="preserve"> </w:t>
      </w:r>
      <w:proofErr w:type="spellStart"/>
      <w:r>
        <w:t>손금불산입</w:t>
      </w:r>
      <w:proofErr w:type="spellEnd"/>
      <w:r>
        <w:t>(상여) * 차량유지비용 (20,000,000원)×사적사용 (30%)＝6,000,000원</w:t>
      </w:r>
    </w:p>
    <w:sectPr w:rsidR="003E6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3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2023-09-18T01:29:00Z</dcterms:created>
  <dcterms:modified xsi:type="dcterms:W3CDTF">2023-09-18T01:30:00Z</dcterms:modified>
</cp:coreProperties>
</file>