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E54D5A" w:rsidRDefault="003325F2" w:rsidP="00E54D5A">
      <w:pPr>
        <w:rPr>
          <w:lang w:val="en"/>
        </w:rPr>
      </w:pPr>
      <w:r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 </w:t>
      </w:r>
      <w:r w:rsidR="00E54D5A" w:rsidRPr="00E54D5A">
        <w:rPr>
          <w:rFonts w:ascii="Arial" w:eastAsia="맑은 고딕" w:hAnsi="Arial" w:cs="Arial"/>
          <w:color w:val="000000"/>
          <w:kern w:val="0"/>
          <w:szCs w:val="20"/>
          <w:lang w:val="en"/>
        </w:rPr>
        <w:t>Execution Standard 42-76-2</w:t>
      </w:r>
      <w:r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 </w:t>
      </w:r>
      <w:r w:rsidR="00E54D5A" w:rsidRPr="00E54D5A">
        <w:rPr>
          <w:rFonts w:ascii="Arial" w:eastAsia="맑은 고딕" w:hAnsi="Arial" w:cs="Arial"/>
          <w:color w:val="000000"/>
          <w:kern w:val="0"/>
          <w:szCs w:val="20"/>
          <w:lang w:val="en"/>
        </w:rPr>
        <w:t>Booking exchange rate fo</w:t>
      </w:r>
      <w:bookmarkStart w:id="0" w:name="_GoBack"/>
      <w:bookmarkEnd w:id="0"/>
      <w:r w:rsidR="00E54D5A" w:rsidRPr="00E54D5A">
        <w:rPr>
          <w:rFonts w:ascii="Arial" w:eastAsia="맑은 고딕" w:hAnsi="Arial" w:cs="Arial"/>
          <w:color w:val="000000"/>
          <w:kern w:val="0"/>
          <w:szCs w:val="20"/>
          <w:lang w:val="en"/>
        </w:rPr>
        <w:t>r foreign currency assets and liabilities</w:t>
      </w:r>
      <w:r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 </w:t>
      </w:r>
      <w:r w:rsidR="00E54D5A" w:rsidRPr="00E54D5A">
        <w:rPr>
          <w:rFonts w:ascii="Arial" w:eastAsia="맑은 고딕" w:hAnsi="Arial" w:cs="Arial"/>
          <w:color w:val="000000"/>
          <w:kern w:val="0"/>
          <w:szCs w:val="20"/>
          <w:lang w:val="en"/>
        </w:rPr>
        <w:t>Foreign currency assets and liabilities are recorded as won amounts converted according to the following method.</w:t>
      </w:r>
      <w:r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 </w:t>
      </w:r>
      <w:r w:rsidR="00E54D5A" w:rsidRPr="00E54D5A">
        <w:rPr>
          <w:rFonts w:ascii="Arial" w:eastAsia="맑은 고딕" w:hAnsi="Arial" w:cs="Arial"/>
          <w:color w:val="000000"/>
          <w:kern w:val="0"/>
          <w:szCs w:val="20"/>
          <w:lang w:val="en"/>
        </w:rPr>
        <w:t>Division</w:t>
      </w:r>
      <w:r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 </w:t>
      </w:r>
      <w:r w:rsidR="00E54D5A" w:rsidRPr="00E54D5A">
        <w:rPr>
          <w:rFonts w:ascii="Arial" w:eastAsia="맑은 고딕" w:hAnsi="Arial" w:cs="Arial"/>
          <w:color w:val="000000"/>
          <w:kern w:val="0"/>
          <w:szCs w:val="20"/>
          <w:lang w:val="en"/>
        </w:rPr>
        <w:t>How to convert KRW</w:t>
      </w:r>
      <w:r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 </w:t>
      </w:r>
      <w:r w:rsidR="00E54D5A" w:rsidRPr="00E54D5A">
        <w:rPr>
          <w:rFonts w:ascii="Arial" w:eastAsia="맑은 고딕" w:hAnsi="Arial" w:cs="Arial"/>
          <w:color w:val="000000"/>
          <w:kern w:val="0"/>
          <w:szCs w:val="20"/>
          <w:lang w:val="en"/>
        </w:rPr>
        <w:t>1. Foreign currency assets and liabilities incurred during the fiscal year</w:t>
      </w:r>
      <w:r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 </w:t>
      </w:r>
      <w:r w:rsidR="00E54D5A" w:rsidRPr="00E54D5A">
        <w:rPr>
          <w:rFonts w:ascii="Arial" w:eastAsia="맑은 고딕" w:hAnsi="Arial" w:cs="Arial"/>
          <w:color w:val="000000"/>
          <w:kern w:val="0"/>
          <w:szCs w:val="20"/>
          <w:lang w:val="en"/>
        </w:rPr>
        <w:t>It is converted according to the sales base rate as of the date of occurrence. In this case, if the date of occurrence of foreign currency assets or liabilities falls on a public holiday, the exchange rate of the immediately preceding day shall apply.</w:t>
      </w:r>
      <w:r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 </w:t>
      </w:r>
      <w:r w:rsidR="00E54D5A" w:rsidRPr="00E54D5A">
        <w:rPr>
          <w:rFonts w:ascii="Arial" w:eastAsia="맑은 고딕" w:hAnsi="Arial" w:cs="Arial"/>
          <w:color w:val="000000"/>
          <w:kern w:val="0"/>
          <w:szCs w:val="20"/>
          <w:lang w:val="en"/>
        </w:rPr>
        <w:t>2. When selling or purchasing foreign currency held during the fiscal year</w:t>
      </w:r>
      <w:r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 </w:t>
      </w:r>
      <w:r w:rsidR="00E54D5A" w:rsidRPr="00E54D5A">
        <w:rPr>
          <w:rFonts w:ascii="Arial" w:eastAsia="맑은 고딕" w:hAnsi="Arial" w:cs="Arial"/>
          <w:color w:val="000000"/>
          <w:kern w:val="0"/>
          <w:szCs w:val="20"/>
          <w:lang w:val="en"/>
        </w:rPr>
        <w:t>It is based on the exchange rate actually applied by the bank.</w:t>
      </w:r>
      <w:r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 </w:t>
      </w:r>
      <w:r w:rsidR="00E54D5A" w:rsidRPr="00E54D5A">
        <w:rPr>
          <w:rFonts w:ascii="Arial" w:eastAsia="맑은 고딕" w:hAnsi="Arial" w:cs="Arial"/>
          <w:color w:val="000000"/>
          <w:kern w:val="0"/>
          <w:szCs w:val="20"/>
          <w:lang w:val="en"/>
        </w:rPr>
        <w:t>3. When acquiring other foreign currency assets or repaying existing foreign currency liabilities with foreign currency held during the fiscal year.</w:t>
      </w:r>
      <w:r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 </w:t>
      </w:r>
      <w:r w:rsidR="00E54D5A" w:rsidRPr="00E54D5A">
        <w:rPr>
          <w:rFonts w:ascii="Arial" w:eastAsia="맑은 고딕" w:hAnsi="Arial" w:cs="Arial"/>
          <w:color w:val="000000"/>
          <w:kern w:val="0"/>
          <w:szCs w:val="20"/>
          <w:lang w:val="en"/>
        </w:rPr>
        <w:t>Foreign currency held is accounted for in Korean Won on the books.</w:t>
      </w:r>
      <w:r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 </w:t>
      </w:r>
    </w:p>
    <w:sectPr w:rsidR="00040D4D" w:rsidRPr="00E54D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012" w:rsidRDefault="00512012" w:rsidP="00040D4D">
      <w:pPr>
        <w:spacing w:after="0" w:line="240" w:lineRule="auto"/>
      </w:pPr>
      <w:r>
        <w:separator/>
      </w:r>
    </w:p>
  </w:endnote>
  <w:endnote w:type="continuationSeparator" w:id="0">
    <w:p w:rsidR="00512012" w:rsidRDefault="00512012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012" w:rsidRDefault="00512012" w:rsidP="00040D4D">
      <w:pPr>
        <w:spacing w:after="0" w:line="240" w:lineRule="auto"/>
      </w:pPr>
      <w:r>
        <w:separator/>
      </w:r>
    </w:p>
  </w:footnote>
  <w:footnote w:type="continuationSeparator" w:id="0">
    <w:p w:rsidR="00512012" w:rsidRDefault="00512012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325F2"/>
    <w:rsid w:val="003E3DCA"/>
    <w:rsid w:val="00414A38"/>
    <w:rsid w:val="004561AC"/>
    <w:rsid w:val="00512012"/>
    <w:rsid w:val="00590CD5"/>
    <w:rsid w:val="005E4ABC"/>
    <w:rsid w:val="006E0742"/>
    <w:rsid w:val="006F70C2"/>
    <w:rsid w:val="008451B4"/>
    <w:rsid w:val="008F19C3"/>
    <w:rsid w:val="00944A30"/>
    <w:rsid w:val="009C4F1E"/>
    <w:rsid w:val="00AC5361"/>
    <w:rsid w:val="00C4005D"/>
    <w:rsid w:val="00E5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2023-10-14T11:50:00Z</dcterms:created>
  <dcterms:modified xsi:type="dcterms:W3CDTF">2023-10-14T11:51:00Z</dcterms:modified>
</cp:coreProperties>
</file>